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17DF226C" w:rsidR="00B605D3" w:rsidRPr="001015FA" w:rsidRDefault="00FC4AB9" w:rsidP="00AC024E">
      <w:pPr>
        <w:spacing w:line="319" w:lineRule="auto"/>
        <w:jc w:val="center"/>
        <w:rPr>
          <w:rFonts w:asciiTheme="majorHAnsi" w:hAnsiTheme="majorHAnsi" w:cstheme="majorHAnsi"/>
        </w:rPr>
      </w:pPr>
      <w:r w:rsidRPr="001015FA">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1015FA">
        <w:rPr>
          <w:rFonts w:asciiTheme="minorHAnsi" w:hAnsiTheme="minorHAnsi" w:cstheme="minorHAnsi"/>
        </w:rPr>
        <w:t xml:space="preserve">art. 3 ust. 1 pkt. 1 </w:t>
      </w:r>
      <w:r w:rsidRPr="001015FA">
        <w:rPr>
          <w:rFonts w:asciiTheme="majorHAnsi" w:hAnsiTheme="majorHAnsi" w:cstheme="majorHAnsi"/>
        </w:rPr>
        <w:t xml:space="preserve"> </w:t>
      </w:r>
      <w:bookmarkStart w:id="2" w:name="_Hlk63768415"/>
      <w:r w:rsidRPr="001015FA">
        <w:rPr>
          <w:rFonts w:asciiTheme="majorHAnsi" w:hAnsiTheme="majorHAnsi" w:cstheme="majorHAnsi"/>
        </w:rPr>
        <w:t>ustawy z 11 września 2019 r. - Prawo zamówień publicznych (</w:t>
      </w:r>
      <w:proofErr w:type="spellStart"/>
      <w:r w:rsidR="0011041E" w:rsidRPr="001015FA">
        <w:rPr>
          <w:rFonts w:asciiTheme="majorHAnsi" w:hAnsiTheme="majorHAnsi" w:cstheme="majorHAnsi"/>
        </w:rPr>
        <w:t>t.j</w:t>
      </w:r>
      <w:proofErr w:type="spellEnd"/>
      <w:r w:rsidR="0011041E" w:rsidRPr="001015FA">
        <w:rPr>
          <w:rFonts w:asciiTheme="majorHAnsi" w:hAnsiTheme="majorHAnsi" w:cstheme="majorHAnsi"/>
        </w:rPr>
        <w:t xml:space="preserve">. </w:t>
      </w:r>
      <w:r w:rsidRPr="001015FA">
        <w:rPr>
          <w:rFonts w:asciiTheme="majorHAnsi" w:hAnsiTheme="majorHAnsi" w:cstheme="majorHAnsi"/>
        </w:rPr>
        <w:t>Dz. U. z 20</w:t>
      </w:r>
      <w:r w:rsidR="0011041E" w:rsidRPr="001015FA">
        <w:rPr>
          <w:rFonts w:asciiTheme="majorHAnsi" w:hAnsiTheme="majorHAnsi" w:cstheme="majorHAnsi"/>
        </w:rPr>
        <w:t>2</w:t>
      </w:r>
      <w:r w:rsidR="00556554" w:rsidRPr="001015FA">
        <w:rPr>
          <w:rFonts w:asciiTheme="majorHAnsi" w:hAnsiTheme="majorHAnsi" w:cstheme="majorHAnsi"/>
        </w:rPr>
        <w:t>3</w:t>
      </w:r>
      <w:r w:rsidRPr="001015FA">
        <w:rPr>
          <w:rFonts w:asciiTheme="majorHAnsi" w:hAnsiTheme="majorHAnsi" w:cstheme="majorHAnsi"/>
        </w:rPr>
        <w:t xml:space="preserve"> r. poz. </w:t>
      </w:r>
      <w:r w:rsidR="0011041E" w:rsidRPr="001015FA">
        <w:rPr>
          <w:rFonts w:asciiTheme="majorHAnsi" w:hAnsiTheme="majorHAnsi" w:cstheme="majorHAnsi"/>
        </w:rPr>
        <w:t>1</w:t>
      </w:r>
      <w:r w:rsidR="00556554" w:rsidRPr="001015FA">
        <w:rPr>
          <w:rFonts w:asciiTheme="majorHAnsi" w:hAnsiTheme="majorHAnsi" w:cstheme="majorHAnsi"/>
        </w:rPr>
        <w:t>605</w:t>
      </w:r>
      <w:r w:rsidR="00DD1AF5" w:rsidRPr="001015FA">
        <w:rPr>
          <w:rFonts w:asciiTheme="majorHAnsi" w:hAnsiTheme="majorHAnsi" w:cstheme="majorHAnsi"/>
        </w:rPr>
        <w:t xml:space="preserve"> </w:t>
      </w:r>
      <w:r w:rsidR="005326A8" w:rsidRPr="001015FA">
        <w:rPr>
          <w:rFonts w:asciiTheme="majorHAnsi" w:hAnsiTheme="majorHAnsi" w:cstheme="majorHAnsi"/>
        </w:rPr>
        <w:t>ze zm.</w:t>
      </w:r>
      <w:r w:rsidRPr="001015FA">
        <w:rPr>
          <w:rFonts w:asciiTheme="majorHAnsi" w:hAnsiTheme="majorHAnsi" w:cstheme="majorHAnsi"/>
        </w:rPr>
        <w:t>) </w:t>
      </w:r>
      <w:bookmarkEnd w:id="2"/>
      <w:r w:rsidRPr="001015FA">
        <w:rPr>
          <w:rFonts w:asciiTheme="majorHAnsi" w:hAnsiTheme="majorHAnsi" w:cstheme="majorHAnsi"/>
        </w:rPr>
        <w:t xml:space="preserve">– </w:t>
      </w:r>
      <w:r w:rsidR="00AC024E" w:rsidRPr="001015FA">
        <w:rPr>
          <w:rFonts w:asciiTheme="majorHAnsi" w:hAnsiTheme="majorHAnsi" w:cstheme="majorHAnsi"/>
        </w:rPr>
        <w:t xml:space="preserve">                                 </w:t>
      </w:r>
      <w:r w:rsidRPr="001015FA">
        <w:rPr>
          <w:rFonts w:asciiTheme="majorHAnsi" w:hAnsiTheme="majorHAnsi" w:cstheme="majorHAnsi"/>
        </w:rPr>
        <w:t xml:space="preserve">dalej </w:t>
      </w:r>
      <w:r w:rsidR="00A84881" w:rsidRPr="001015FA">
        <w:rPr>
          <w:rFonts w:asciiTheme="majorHAnsi" w:hAnsiTheme="majorHAnsi" w:cstheme="majorHAnsi"/>
        </w:rPr>
        <w:t>„</w:t>
      </w:r>
      <w:r w:rsidRPr="001015FA">
        <w:rPr>
          <w:rFonts w:asciiTheme="majorHAnsi" w:hAnsiTheme="majorHAnsi" w:cstheme="majorHAnsi"/>
        </w:rPr>
        <w:t>ustaw</w:t>
      </w:r>
      <w:r w:rsidR="00A84881" w:rsidRPr="001015FA">
        <w:rPr>
          <w:rFonts w:asciiTheme="majorHAnsi" w:hAnsiTheme="majorHAnsi" w:cstheme="majorHAnsi"/>
        </w:rPr>
        <w:t>a</w:t>
      </w:r>
      <w:r w:rsidRPr="001015FA">
        <w:rPr>
          <w:rFonts w:asciiTheme="majorHAnsi" w:hAnsiTheme="majorHAnsi" w:cstheme="majorHAnsi"/>
        </w:rPr>
        <w:t xml:space="preserve"> P</w:t>
      </w:r>
      <w:r w:rsidR="007D583B" w:rsidRPr="001015FA">
        <w:rPr>
          <w:rFonts w:asciiTheme="majorHAnsi" w:hAnsiTheme="majorHAnsi" w:cstheme="majorHAnsi"/>
        </w:rPr>
        <w:t>zp</w:t>
      </w:r>
      <w:r w:rsidR="00A84881" w:rsidRPr="001015FA">
        <w:rPr>
          <w:rFonts w:asciiTheme="majorHAnsi" w:hAnsiTheme="majorHAnsi" w:cstheme="majorHAnsi"/>
        </w:rPr>
        <w:t>”</w:t>
      </w:r>
      <w:r w:rsidRPr="001015FA">
        <w:rPr>
          <w:rFonts w:asciiTheme="majorHAnsi" w:hAnsiTheme="majorHAnsi" w:cstheme="majorHAnsi"/>
        </w:rPr>
        <w:t xml:space="preserve"> </w:t>
      </w:r>
      <w:r w:rsidR="00AC024E" w:rsidRPr="001015FA">
        <w:rPr>
          <w:rFonts w:asciiTheme="majorHAnsi" w:hAnsiTheme="majorHAnsi" w:cstheme="majorHAnsi"/>
        </w:rPr>
        <w:t xml:space="preserve"> </w:t>
      </w:r>
      <w:r w:rsidRPr="001015FA">
        <w:rPr>
          <w:rFonts w:asciiTheme="majorHAnsi" w:hAnsiTheme="majorHAnsi" w:cstheme="majorHAnsi"/>
        </w:rPr>
        <w:t>na</w:t>
      </w:r>
      <w:r w:rsidR="008664B0" w:rsidRPr="001015FA">
        <w:rPr>
          <w:rFonts w:asciiTheme="majorHAnsi" w:hAnsiTheme="majorHAnsi" w:cstheme="majorHAnsi"/>
        </w:rPr>
        <w:t xml:space="preserve"> </w:t>
      </w:r>
      <w:r w:rsidR="00341EBE" w:rsidRPr="001015FA">
        <w:rPr>
          <w:rFonts w:asciiTheme="majorHAnsi" w:hAnsiTheme="majorHAnsi" w:cstheme="majorHAnsi"/>
        </w:rPr>
        <w:t>usługę</w:t>
      </w:r>
      <w:r w:rsidR="008664B0" w:rsidRPr="001015FA">
        <w:rPr>
          <w:rFonts w:asciiTheme="majorHAnsi" w:hAnsiTheme="majorHAnsi" w:cstheme="majorHAnsi"/>
        </w:rPr>
        <w:t xml:space="preserve"> </w:t>
      </w:r>
      <w:r w:rsidR="00AC024E" w:rsidRPr="001015FA">
        <w:rPr>
          <w:rFonts w:asciiTheme="majorHAnsi" w:hAnsiTheme="majorHAnsi" w:cstheme="majorHAnsi"/>
        </w:rPr>
        <w:t xml:space="preserve"> </w:t>
      </w:r>
      <w:r w:rsidRPr="001015FA">
        <w:rPr>
          <w:rFonts w:asciiTheme="majorHAnsi" w:hAnsiTheme="majorHAnsi" w:cstheme="majorHAnsi"/>
        </w:rPr>
        <w:t>p</w:t>
      </w:r>
      <w:r w:rsidR="00B605D3" w:rsidRPr="001015FA">
        <w:rPr>
          <w:rFonts w:asciiTheme="majorHAnsi" w:hAnsiTheme="majorHAnsi" w:cstheme="majorHAnsi"/>
        </w:rPr>
        <w:t>n.:</w:t>
      </w:r>
    </w:p>
    <w:p w14:paraId="5735B87F" w14:textId="7A594B8A" w:rsidR="009B7F03" w:rsidRPr="00282D39" w:rsidRDefault="009B7F03" w:rsidP="009B7F03">
      <w:pPr>
        <w:spacing w:line="319" w:lineRule="auto"/>
        <w:jc w:val="center"/>
        <w:rPr>
          <w:rFonts w:asciiTheme="majorHAnsi" w:eastAsia="Calibri" w:hAnsiTheme="majorHAnsi" w:cstheme="majorHAnsi"/>
          <w:b/>
          <w:color w:val="FF0000"/>
          <w:kern w:val="3"/>
        </w:rPr>
      </w:pPr>
      <w:bookmarkStart w:id="3" w:name="_Hlk75791035"/>
      <w:r w:rsidRPr="001015FA">
        <w:rPr>
          <w:rFonts w:asciiTheme="majorHAnsi" w:hAnsiTheme="majorHAnsi" w:cstheme="majorHAnsi"/>
          <w:b/>
        </w:rPr>
        <w:t>„Dowóz dzieci na zajęcia szkolne do szkół na terenie Gminy Dopiewo w roku szkolnym 202</w:t>
      </w:r>
      <w:r w:rsidR="00AE08E2" w:rsidRPr="001015FA">
        <w:rPr>
          <w:rFonts w:asciiTheme="majorHAnsi" w:hAnsiTheme="majorHAnsi" w:cstheme="majorHAnsi"/>
          <w:b/>
        </w:rPr>
        <w:t>4</w:t>
      </w:r>
      <w:r w:rsidRPr="001015FA">
        <w:rPr>
          <w:rFonts w:asciiTheme="majorHAnsi" w:hAnsiTheme="majorHAnsi" w:cstheme="majorHAnsi"/>
          <w:b/>
        </w:rPr>
        <w:t>/202</w:t>
      </w:r>
      <w:r w:rsidR="00AE08E2" w:rsidRPr="001015FA">
        <w:rPr>
          <w:rFonts w:asciiTheme="majorHAnsi" w:hAnsiTheme="majorHAnsi" w:cstheme="majorHAnsi"/>
          <w:b/>
        </w:rPr>
        <w:t>5</w:t>
      </w:r>
      <w:r w:rsidRPr="001015FA">
        <w:rPr>
          <w:rFonts w:asciiTheme="majorHAnsi" w:eastAsia="Calibri" w:hAnsiTheme="majorHAnsi" w:cstheme="majorHAnsi"/>
          <w:b/>
          <w:kern w:val="3"/>
        </w:rPr>
        <w:t>”</w:t>
      </w:r>
    </w:p>
    <w:bookmarkEnd w:id="3"/>
    <w:p w14:paraId="2A73F68A" w14:textId="604E73E4" w:rsidR="00051341" w:rsidRDefault="00051341" w:rsidP="00881111">
      <w:pPr>
        <w:spacing w:line="319" w:lineRule="auto"/>
        <w:jc w:val="center"/>
        <w:rPr>
          <w:rFonts w:asciiTheme="majorHAnsi" w:hAnsiTheme="majorHAnsi" w:cstheme="majorHAnsi"/>
        </w:rPr>
      </w:pPr>
    </w:p>
    <w:p w14:paraId="592CC39E" w14:textId="77777777" w:rsidR="009A7751" w:rsidRDefault="009A7751" w:rsidP="00881111">
      <w:pPr>
        <w:spacing w:line="319" w:lineRule="auto"/>
        <w:jc w:val="center"/>
        <w:rPr>
          <w:rFonts w:asciiTheme="majorHAnsi" w:hAnsiTheme="majorHAnsi" w:cstheme="majorHAnsi"/>
        </w:rPr>
      </w:pPr>
    </w:p>
    <w:p w14:paraId="6504316F" w14:textId="130C47D7"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4"/>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5532B0DB" w:rsidR="001C5D72" w:rsidRPr="00DE08FB" w:rsidRDefault="00FC4AB9" w:rsidP="00881111">
      <w:pPr>
        <w:spacing w:line="319" w:lineRule="auto"/>
        <w:jc w:val="center"/>
        <w:rPr>
          <w:rFonts w:asciiTheme="majorHAnsi" w:hAnsiTheme="majorHAnsi" w:cstheme="majorHAnsi"/>
          <w:b/>
          <w:bCs/>
          <w:color w:val="FF9900"/>
        </w:rPr>
      </w:pPr>
      <w:r w:rsidRPr="001015FA">
        <w:rPr>
          <w:rFonts w:asciiTheme="majorHAnsi" w:hAnsiTheme="majorHAnsi" w:cstheme="majorHAnsi"/>
          <w:b/>
          <w:bCs/>
        </w:rPr>
        <w:t>Nr postępowania: ROA.</w:t>
      </w:r>
      <w:r w:rsidR="001015FA" w:rsidRPr="001015FA">
        <w:rPr>
          <w:rFonts w:asciiTheme="majorHAnsi" w:hAnsiTheme="majorHAnsi" w:cstheme="majorHAnsi"/>
          <w:b/>
          <w:bCs/>
        </w:rPr>
        <w:t>271.6.2024</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25596D4D" w:rsidR="00EF6664" w:rsidRDefault="00EF6664" w:rsidP="00881111">
      <w:pPr>
        <w:spacing w:line="319" w:lineRule="auto"/>
        <w:rPr>
          <w:rFonts w:asciiTheme="majorHAnsi" w:eastAsia="Times New Roman" w:hAnsiTheme="majorHAnsi" w:cstheme="majorHAnsi"/>
          <w:b/>
        </w:rPr>
      </w:pPr>
    </w:p>
    <w:p w14:paraId="72C2E1D6" w14:textId="395EB7CB" w:rsidR="009A7751" w:rsidRDefault="009A7751" w:rsidP="00881111">
      <w:pPr>
        <w:spacing w:line="319" w:lineRule="auto"/>
        <w:rPr>
          <w:rFonts w:asciiTheme="majorHAnsi" w:eastAsia="Times New Roman" w:hAnsiTheme="majorHAnsi" w:cstheme="majorHAnsi"/>
          <w:b/>
        </w:rPr>
      </w:pPr>
    </w:p>
    <w:p w14:paraId="01BDB3B4" w14:textId="77777777" w:rsidR="009A7751" w:rsidRPr="00DE08FB" w:rsidRDefault="009A7751"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21E52E1B" w:rsidR="008664B0" w:rsidRPr="00DE08FB" w:rsidRDefault="00EF6664" w:rsidP="00881111">
      <w:pPr>
        <w:spacing w:line="319" w:lineRule="auto"/>
        <w:jc w:val="both"/>
        <w:rPr>
          <w:rFonts w:asciiTheme="majorHAnsi" w:hAnsiTheme="majorHAnsi" w:cstheme="majorHAnsi"/>
        </w:rPr>
      </w:pPr>
      <w:r w:rsidRPr="0067727D">
        <w:rPr>
          <w:rFonts w:asciiTheme="majorHAnsi" w:eastAsia="Times New Roman" w:hAnsiTheme="majorHAnsi" w:cstheme="majorHAnsi"/>
          <w:b/>
        </w:rPr>
        <w:t>Zatwierdzam</w:t>
      </w:r>
      <w:r w:rsidR="008664B0" w:rsidRPr="0067727D">
        <w:rPr>
          <w:rFonts w:asciiTheme="majorHAnsi" w:eastAsia="Times New Roman" w:hAnsiTheme="majorHAnsi" w:cstheme="majorHAnsi"/>
        </w:rPr>
        <w:t xml:space="preserve">: </w:t>
      </w:r>
      <w:r w:rsidR="00556554" w:rsidRPr="0067727D">
        <w:rPr>
          <w:rFonts w:asciiTheme="majorHAnsi" w:eastAsia="Times New Roman" w:hAnsiTheme="majorHAnsi" w:cstheme="majorHAnsi"/>
        </w:rPr>
        <w:t xml:space="preserve">Zastępca </w:t>
      </w:r>
      <w:r w:rsidRPr="0067727D">
        <w:rPr>
          <w:rFonts w:asciiTheme="majorHAnsi" w:eastAsia="Times New Roman" w:hAnsiTheme="majorHAnsi" w:cstheme="majorHAnsi"/>
        </w:rPr>
        <w:t>Wójt</w:t>
      </w:r>
      <w:r w:rsidR="00556554" w:rsidRPr="0067727D">
        <w:rPr>
          <w:rFonts w:asciiTheme="majorHAnsi" w:eastAsia="Times New Roman" w:hAnsiTheme="majorHAnsi" w:cstheme="majorHAnsi"/>
        </w:rPr>
        <w:t>a</w:t>
      </w:r>
      <w:r w:rsidRPr="0067727D">
        <w:rPr>
          <w:rFonts w:asciiTheme="majorHAnsi" w:eastAsia="Times New Roman" w:hAnsiTheme="majorHAnsi" w:cstheme="majorHAnsi"/>
        </w:rPr>
        <w:t xml:space="preserve"> Gminy Dopiewo – Paweł </w:t>
      </w:r>
      <w:r w:rsidR="001B72DB" w:rsidRPr="0067727D">
        <w:rPr>
          <w:rFonts w:asciiTheme="majorHAnsi" w:eastAsia="Times New Roman" w:hAnsiTheme="majorHAnsi" w:cstheme="majorHAnsi"/>
        </w:rPr>
        <w:t>Jazy</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041E5375" w14:textId="2E5FB773" w:rsidR="00902E26" w:rsidRPr="00051341" w:rsidRDefault="008664B0" w:rsidP="00051341">
      <w:pPr>
        <w:spacing w:line="319" w:lineRule="auto"/>
        <w:jc w:val="center"/>
        <w:rPr>
          <w:rFonts w:asciiTheme="majorHAnsi" w:eastAsia="Times New Roman" w:hAnsiTheme="majorHAnsi" w:cstheme="majorHAnsi"/>
          <w:b/>
          <w:bCs/>
        </w:rPr>
      </w:pPr>
      <w:r w:rsidRPr="0067727D">
        <w:rPr>
          <w:rFonts w:asciiTheme="majorHAnsi" w:eastAsia="Times New Roman" w:hAnsiTheme="majorHAnsi" w:cstheme="majorHAnsi"/>
          <w:b/>
          <w:bCs/>
        </w:rPr>
        <w:t xml:space="preserve">Dopiewo, dnia </w:t>
      </w:r>
      <w:r w:rsidR="0067727D" w:rsidRPr="0067727D">
        <w:rPr>
          <w:rFonts w:asciiTheme="majorHAnsi" w:eastAsia="Times New Roman" w:hAnsiTheme="majorHAnsi" w:cstheme="majorHAnsi"/>
          <w:b/>
          <w:bCs/>
        </w:rPr>
        <w:t>15</w:t>
      </w:r>
      <w:r w:rsidR="0067727D">
        <w:rPr>
          <w:rFonts w:asciiTheme="majorHAnsi" w:eastAsia="Times New Roman" w:hAnsiTheme="majorHAnsi" w:cstheme="majorHAnsi"/>
          <w:b/>
          <w:bCs/>
        </w:rPr>
        <w:t>.03.2024 r.</w:t>
      </w:r>
    </w:p>
    <w:p w14:paraId="12E0C1B6" w14:textId="77777777" w:rsidR="009B7F03" w:rsidRDefault="009B7F03" w:rsidP="00881111">
      <w:pPr>
        <w:spacing w:line="319" w:lineRule="auto"/>
        <w:jc w:val="center"/>
        <w:rPr>
          <w:rFonts w:asciiTheme="majorHAnsi" w:hAnsiTheme="majorHAnsi" w:cstheme="majorHAnsi"/>
          <w:b/>
        </w:rPr>
      </w:pPr>
    </w:p>
    <w:p w14:paraId="26B360FB" w14:textId="77777777" w:rsidR="009B7F03" w:rsidRDefault="009B7F03" w:rsidP="00881111">
      <w:pPr>
        <w:spacing w:line="319" w:lineRule="auto"/>
        <w:jc w:val="center"/>
        <w:rPr>
          <w:rFonts w:asciiTheme="majorHAnsi" w:hAnsiTheme="majorHAnsi" w:cstheme="majorHAnsi"/>
          <w:b/>
        </w:rPr>
      </w:pPr>
    </w:p>
    <w:p w14:paraId="0000002B" w14:textId="537410BF"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4A293721"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A5A09">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76A78F8F" w:rsidR="003A3FBD" w:rsidRPr="00DE08FB" w:rsidRDefault="00CA5A09">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1E05D537" w:rsidR="003A3FBD" w:rsidRPr="00DE08FB" w:rsidRDefault="00CA5A09">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4DA896F4" w14:textId="5CEFDAA9" w:rsidR="003A3FBD" w:rsidRPr="00DE08FB" w:rsidRDefault="00CA5A09"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57B3FDD5" w14:textId="57CED0F9" w:rsidR="003A3FBD" w:rsidRPr="00DE08FB" w:rsidRDefault="00CA5A09">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2F1DC380" w14:textId="4075FC29" w:rsidR="003A3FBD" w:rsidRPr="00DE08FB" w:rsidRDefault="00CA5A09">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23E1C74A" w14:textId="7D023085" w:rsidR="003A3FBD" w:rsidRPr="00DE08FB" w:rsidRDefault="00CA5A09">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27A727CB" w14:textId="6C11B764" w:rsidR="003A3FBD" w:rsidRPr="00DE08FB" w:rsidRDefault="00CA5A09">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52AE5C47" w14:textId="10366AEC" w:rsidR="003A3FBD" w:rsidRPr="00DE08FB" w:rsidRDefault="00CA5A09">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0616FF37" w14:textId="1ABBD3EA" w:rsidR="003A3FBD" w:rsidRPr="00DE08FB" w:rsidRDefault="00CA5A09">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3B499847" w14:textId="27CB85FB" w:rsidR="003A3FBD" w:rsidRPr="00DE08FB" w:rsidRDefault="00CA5A09">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14</w:t>
            </w:r>
            <w:r w:rsidR="003A3FBD" w:rsidRPr="00DE08FB">
              <w:rPr>
                <w:rFonts w:asciiTheme="majorHAnsi" w:hAnsiTheme="majorHAnsi" w:cstheme="majorHAnsi"/>
                <w:noProof/>
                <w:webHidden/>
              </w:rPr>
              <w:fldChar w:fldCharType="end"/>
            </w:r>
          </w:hyperlink>
        </w:p>
        <w:p w14:paraId="1163B795" w14:textId="3074949E" w:rsidR="003A3FBD" w:rsidRPr="00DE08FB" w:rsidRDefault="00CA5A09">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15</w:t>
            </w:r>
            <w:r w:rsidR="003A3FBD" w:rsidRPr="00DE08FB">
              <w:rPr>
                <w:rFonts w:asciiTheme="majorHAnsi" w:hAnsiTheme="majorHAnsi" w:cstheme="majorHAnsi"/>
                <w:noProof/>
                <w:webHidden/>
              </w:rPr>
              <w:fldChar w:fldCharType="end"/>
            </w:r>
          </w:hyperlink>
        </w:p>
        <w:p w14:paraId="39869629" w14:textId="6B2300FC" w:rsidR="003A3FBD" w:rsidRPr="00DE08FB" w:rsidRDefault="00CA5A09">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16</w:t>
            </w:r>
            <w:r w:rsidR="003A3FBD" w:rsidRPr="00DE08FB">
              <w:rPr>
                <w:rFonts w:asciiTheme="majorHAnsi" w:hAnsiTheme="majorHAnsi" w:cstheme="majorHAnsi"/>
                <w:noProof/>
                <w:webHidden/>
              </w:rPr>
              <w:fldChar w:fldCharType="end"/>
            </w:r>
          </w:hyperlink>
        </w:p>
        <w:p w14:paraId="7B3B8439" w14:textId="7B85E8CE" w:rsidR="003A3FBD" w:rsidRPr="00DE08FB" w:rsidRDefault="00CA5A09">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20</w:t>
            </w:r>
            <w:r w:rsidR="003A3FBD" w:rsidRPr="00DE08FB">
              <w:rPr>
                <w:rFonts w:asciiTheme="majorHAnsi" w:hAnsiTheme="majorHAnsi" w:cstheme="majorHAnsi"/>
                <w:noProof/>
                <w:webHidden/>
              </w:rPr>
              <w:fldChar w:fldCharType="end"/>
            </w:r>
          </w:hyperlink>
        </w:p>
        <w:p w14:paraId="354C7D0A" w14:textId="6A50414F" w:rsidR="003A3FBD" w:rsidRPr="00DE08FB" w:rsidRDefault="00CA5A09">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5265A5B3" w14:textId="5AC858C9" w:rsidR="003A3FBD" w:rsidRPr="00DE08FB" w:rsidRDefault="00CA5A09">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24</w:t>
            </w:r>
            <w:r w:rsidR="003A3FBD" w:rsidRPr="00DE08FB">
              <w:rPr>
                <w:rFonts w:asciiTheme="majorHAnsi" w:hAnsiTheme="majorHAnsi" w:cstheme="majorHAnsi"/>
                <w:noProof/>
                <w:webHidden/>
              </w:rPr>
              <w:fldChar w:fldCharType="end"/>
            </w:r>
          </w:hyperlink>
        </w:p>
        <w:p w14:paraId="20929F4B" w14:textId="378DA3AA" w:rsidR="003A3FBD" w:rsidRPr="00DE08FB" w:rsidRDefault="00CA5A09">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33F5BCDD" w14:textId="760A7473" w:rsidR="003A3FBD" w:rsidRPr="00DE08FB" w:rsidRDefault="00CA5A09">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755B4219" w14:textId="60117CA9" w:rsidR="003A3FBD" w:rsidRPr="00DE08FB" w:rsidRDefault="00CA5A09">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4903B4CA" w14:textId="000A8064" w:rsidR="003A3FBD" w:rsidRPr="00DE08FB" w:rsidRDefault="00CA5A09">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28</w:t>
            </w:r>
            <w:r w:rsidR="003A3FBD" w:rsidRPr="00DE08FB">
              <w:rPr>
                <w:rFonts w:asciiTheme="majorHAnsi" w:hAnsiTheme="majorHAnsi" w:cstheme="majorHAnsi"/>
                <w:noProof/>
                <w:webHidden/>
              </w:rPr>
              <w:fldChar w:fldCharType="end"/>
            </w:r>
          </w:hyperlink>
        </w:p>
        <w:p w14:paraId="2E3B7F07" w14:textId="590CA258" w:rsidR="003A3FBD" w:rsidRPr="00DE08FB" w:rsidRDefault="00CA5A09">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3B84FA9F" w14:textId="6FA714E9" w:rsidR="003A3FBD" w:rsidRPr="00DE08FB" w:rsidRDefault="00CA5A09">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778F7FBF" w14:textId="03FCDDEE" w:rsidR="003A3FBD" w:rsidRPr="00DE08FB" w:rsidRDefault="00CA5A09">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5724C85B" w14:textId="5EE1043C" w:rsidR="003A3FBD" w:rsidRPr="00DE08FB" w:rsidRDefault="00CA5A09">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39274292" w14:textId="4D9B1B7C" w:rsidR="003A3FBD" w:rsidRPr="00DE08FB" w:rsidRDefault="00CA5A09">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Pr>
                <w:rFonts w:asciiTheme="majorHAnsi" w:hAnsiTheme="majorHAnsi" w:cstheme="majorHAnsi"/>
                <w:noProof/>
                <w:webHidden/>
              </w:rPr>
              <w:t>31</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CA5A09"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5"/>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8F7BF6" w:rsidRDefault="00045FA4" w:rsidP="00881111">
      <w:p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 xml:space="preserve">Faks:  </w:t>
      </w:r>
      <w:r w:rsidR="003C67BF" w:rsidRPr="008F7BF6">
        <w:rPr>
          <w:rFonts w:asciiTheme="majorHAnsi" w:eastAsia="Times New Roman" w:hAnsiTheme="majorHAnsi" w:cstheme="majorHAnsi"/>
        </w:rPr>
        <w:tab/>
      </w:r>
      <w:r w:rsidR="003C67BF" w:rsidRPr="008F7BF6">
        <w:rPr>
          <w:rFonts w:asciiTheme="majorHAnsi" w:eastAsia="Times New Roman" w:hAnsiTheme="majorHAnsi" w:cstheme="majorHAnsi"/>
        </w:rPr>
        <w:tab/>
      </w:r>
      <w:r w:rsidR="003C67BF" w:rsidRPr="008F7BF6">
        <w:rPr>
          <w:rFonts w:asciiTheme="majorHAnsi" w:eastAsia="Times New Roman" w:hAnsiTheme="majorHAnsi" w:cstheme="majorHAnsi"/>
        </w:rPr>
        <w:tab/>
      </w:r>
      <w:r w:rsidR="003C67BF" w:rsidRPr="008F7BF6">
        <w:rPr>
          <w:rFonts w:asciiTheme="majorHAnsi" w:eastAsia="Times New Roman" w:hAnsiTheme="majorHAnsi" w:cstheme="majorHAnsi"/>
        </w:rPr>
        <w:tab/>
      </w:r>
      <w:r w:rsidRPr="008F7BF6">
        <w:rPr>
          <w:rFonts w:asciiTheme="majorHAnsi" w:eastAsia="Times New Roman" w:hAnsiTheme="majorHAnsi" w:cstheme="majorHAnsi"/>
        </w:rPr>
        <w:t>61</w:t>
      </w:r>
      <w:r w:rsidR="00B159A0" w:rsidRPr="008F7BF6">
        <w:rPr>
          <w:rFonts w:asciiTheme="majorHAnsi" w:eastAsia="Times New Roman" w:hAnsiTheme="majorHAnsi" w:cstheme="majorHAnsi"/>
        </w:rPr>
        <w:t xml:space="preserve"> </w:t>
      </w:r>
      <w:r w:rsidRPr="008F7BF6">
        <w:rPr>
          <w:rFonts w:asciiTheme="majorHAnsi" w:eastAsia="Times New Roman" w:hAnsiTheme="majorHAnsi" w:cstheme="majorHAnsi"/>
        </w:rPr>
        <w:t>8148</w:t>
      </w:r>
      <w:r w:rsidR="00B159A0" w:rsidRPr="008F7BF6">
        <w:rPr>
          <w:rFonts w:asciiTheme="majorHAnsi" w:eastAsia="Times New Roman" w:hAnsiTheme="majorHAnsi" w:cstheme="majorHAnsi"/>
        </w:rPr>
        <w:t xml:space="preserve"> </w:t>
      </w:r>
      <w:r w:rsidRPr="008F7BF6">
        <w:rPr>
          <w:rFonts w:asciiTheme="majorHAnsi" w:eastAsia="Times New Roman" w:hAnsiTheme="majorHAnsi" w:cstheme="majorHAnsi"/>
        </w:rPr>
        <w:t>092</w:t>
      </w:r>
    </w:p>
    <w:p w14:paraId="7EA97CF0" w14:textId="205C2E7B" w:rsidR="006D5F99" w:rsidRPr="008F7BF6" w:rsidRDefault="00491604" w:rsidP="00881111">
      <w:pPr>
        <w:spacing w:line="319" w:lineRule="auto"/>
        <w:jc w:val="both"/>
        <w:rPr>
          <w:rFonts w:asciiTheme="majorHAnsi" w:hAnsiTheme="majorHAnsi" w:cstheme="majorHAnsi"/>
        </w:rPr>
      </w:pPr>
      <w:r w:rsidRPr="008F7BF6">
        <w:rPr>
          <w:rFonts w:asciiTheme="majorHAnsi" w:eastAsia="Times New Roman" w:hAnsiTheme="majorHAnsi" w:cstheme="majorHAnsi"/>
        </w:rPr>
        <w:t>Adres strony prowadzonego postępowania:</w:t>
      </w:r>
      <w:r w:rsidRPr="008F7BF6">
        <w:rPr>
          <w:rFonts w:asciiTheme="majorHAnsi" w:hAnsiTheme="majorHAnsi" w:cstheme="majorHAnsi"/>
        </w:rPr>
        <w:t xml:space="preserve"> </w:t>
      </w:r>
      <w:hyperlink r:id="rId8" w:history="1">
        <w:r w:rsidR="008F7BF6" w:rsidRPr="008F7BF6">
          <w:rPr>
            <w:rStyle w:val="Hipercze"/>
            <w:rFonts w:asciiTheme="majorHAnsi" w:hAnsiTheme="majorHAnsi" w:cstheme="majorHAnsi"/>
          </w:rPr>
          <w:t>https://platformazakupowa.pl/pn/dopiewo</w:t>
        </w:r>
      </w:hyperlink>
      <w:r w:rsidR="008F7BF6" w:rsidRPr="008F7BF6">
        <w:rPr>
          <w:rFonts w:asciiTheme="majorHAnsi" w:hAnsiTheme="majorHAnsi" w:cstheme="majorHAnsi"/>
        </w:rPr>
        <w:t xml:space="preserve"> </w:t>
      </w:r>
    </w:p>
    <w:p w14:paraId="1A0A39C8" w14:textId="73DBE73C" w:rsidR="003C67BF" w:rsidRPr="008F7BF6" w:rsidRDefault="00491604" w:rsidP="00881111">
      <w:pPr>
        <w:spacing w:line="319" w:lineRule="auto"/>
        <w:jc w:val="both"/>
        <w:rPr>
          <w:rFonts w:asciiTheme="majorHAnsi" w:hAnsiTheme="majorHAnsi" w:cstheme="majorHAnsi"/>
        </w:rPr>
      </w:pPr>
      <w:r w:rsidRPr="008F7BF6">
        <w:rPr>
          <w:rFonts w:asciiTheme="majorHAnsi" w:hAnsiTheme="majorHAnsi" w:cstheme="majorHAnsi"/>
        </w:rPr>
        <w:t>Adres strony internetowej</w:t>
      </w:r>
      <w:r w:rsidR="00FC14DE" w:rsidRPr="008F7BF6">
        <w:rPr>
          <w:rFonts w:asciiTheme="majorHAnsi" w:hAnsiTheme="majorHAnsi" w:cstheme="majorHAnsi"/>
        </w:rPr>
        <w:t xml:space="preserve"> Zamawiającego</w:t>
      </w:r>
      <w:r w:rsidRPr="008F7BF6">
        <w:rPr>
          <w:rFonts w:asciiTheme="majorHAnsi" w:hAnsiTheme="majorHAnsi" w:cstheme="majorHAnsi"/>
        </w:rPr>
        <w:t xml:space="preserve">: </w:t>
      </w:r>
      <w:hyperlink r:id="rId9" w:history="1">
        <w:r w:rsidRPr="008F7BF6">
          <w:rPr>
            <w:rStyle w:val="Hipercze"/>
            <w:rFonts w:asciiTheme="majorHAnsi" w:hAnsiTheme="majorHAnsi" w:cstheme="majorHAnsi"/>
          </w:rPr>
          <w:t>https://bip.dopiewo.pl/</w:t>
        </w:r>
      </w:hyperlink>
    </w:p>
    <w:p w14:paraId="7DB651B0" w14:textId="67DAF0FA" w:rsidR="00491604" w:rsidRPr="008F7BF6" w:rsidRDefault="00491604" w:rsidP="00881111">
      <w:pPr>
        <w:spacing w:line="319" w:lineRule="auto"/>
        <w:jc w:val="both"/>
        <w:rPr>
          <w:rFonts w:asciiTheme="majorHAnsi" w:eastAsia="Times New Roman" w:hAnsiTheme="majorHAnsi" w:cstheme="majorHAnsi"/>
          <w:bCs/>
        </w:rPr>
      </w:pPr>
      <w:r w:rsidRPr="008F7BF6">
        <w:rPr>
          <w:rFonts w:asciiTheme="majorHAnsi" w:eastAsia="Times New Roman" w:hAnsiTheme="majorHAnsi" w:cstheme="majorHAnsi"/>
        </w:rPr>
        <w:t>Adres poczty elektronicznej:</w:t>
      </w:r>
      <w:r w:rsidRPr="008F7BF6">
        <w:rPr>
          <w:rFonts w:asciiTheme="majorHAnsi" w:eastAsia="Times New Roman" w:hAnsiTheme="majorHAnsi" w:cstheme="majorHAnsi"/>
          <w:b/>
        </w:rPr>
        <w:t xml:space="preserve"> </w:t>
      </w:r>
      <w:hyperlink r:id="rId10" w:history="1">
        <w:r w:rsidR="008F7BF6" w:rsidRPr="007307EC">
          <w:rPr>
            <w:rStyle w:val="Hipercze"/>
            <w:rFonts w:asciiTheme="majorHAnsi" w:eastAsia="Times New Roman" w:hAnsiTheme="majorHAnsi" w:cstheme="majorHAnsi"/>
            <w:bCs/>
          </w:rPr>
          <w:t>agnieszka.lewandowska@dopiewo.pl</w:t>
        </w:r>
      </w:hyperlink>
    </w:p>
    <w:p w14:paraId="26078395" w14:textId="1FD8629D"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 xml:space="preserve">Osoba upoważnioną do kontaktu z wykonawcami: </w:t>
      </w:r>
      <w:r w:rsidR="001015FA">
        <w:rPr>
          <w:rFonts w:asciiTheme="majorHAnsi" w:eastAsia="Times New Roman" w:hAnsiTheme="majorHAnsi" w:cstheme="majorHAnsi"/>
        </w:rPr>
        <w:t>Pod</w:t>
      </w:r>
      <w:r w:rsidRPr="00DE08FB">
        <w:rPr>
          <w:rFonts w:asciiTheme="majorHAnsi" w:eastAsia="Times New Roman" w:hAnsiTheme="majorHAnsi" w:cstheme="majorHAnsi"/>
        </w:rPr>
        <w:t xml:space="preserve">inspektor ds. zamówień publicznych – </w:t>
      </w:r>
      <w:r w:rsidR="001015FA">
        <w:rPr>
          <w:rFonts w:asciiTheme="majorHAnsi" w:eastAsia="Times New Roman" w:hAnsiTheme="majorHAnsi" w:cstheme="majorHAnsi"/>
        </w:rPr>
        <w:t>Agnieszka Lewandowska</w:t>
      </w:r>
      <w:r w:rsidR="00B159A0" w:rsidRPr="00DE08FB">
        <w:rPr>
          <w:rFonts w:asciiTheme="majorHAnsi" w:eastAsia="Times New Roman" w:hAnsiTheme="majorHAnsi" w:cstheme="majorHAnsi"/>
        </w:rPr>
        <w:t>, tel. 61 8906 3</w:t>
      </w:r>
      <w:r w:rsidR="001015FA">
        <w:rPr>
          <w:rFonts w:asciiTheme="majorHAnsi" w:eastAsia="Times New Roman" w:hAnsiTheme="majorHAnsi" w:cstheme="majorHAnsi"/>
        </w:rPr>
        <w:t>57</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791A4320"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nr </w:t>
      </w:r>
      <w:r w:rsidR="007F4889">
        <w:rPr>
          <w:rFonts w:asciiTheme="majorHAnsi" w:eastAsia="Times New Roman" w:hAnsiTheme="majorHAnsi" w:cstheme="majorHAnsi"/>
        </w:rPr>
        <w:t xml:space="preserve">                              </w:t>
      </w:r>
      <w:r w:rsidRPr="00DE08FB">
        <w:rPr>
          <w:rFonts w:asciiTheme="majorHAnsi" w:eastAsia="Times New Roman" w:hAnsiTheme="majorHAnsi" w:cstheme="majorHAnsi"/>
        </w:rPr>
        <w:t>NIP 7773133416.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1"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8F7BF6"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8F7BF6">
        <w:rPr>
          <w:rFonts w:asciiTheme="majorHAnsi" w:hAnsiTheme="majorHAnsi" w:cstheme="majorHAnsi"/>
          <w:b/>
          <w:bCs/>
          <w:sz w:val="24"/>
          <w:szCs w:val="24"/>
        </w:rPr>
        <w:t>II. Ochrona danych osobowych</w:t>
      </w:r>
      <w:bookmarkEnd w:id="6"/>
    </w:p>
    <w:p w14:paraId="0AE7DB73" w14:textId="77777777" w:rsidR="008F7BF6" w:rsidRPr="008F7BF6" w:rsidRDefault="008F7BF6" w:rsidP="008F7BF6">
      <w:pPr>
        <w:pStyle w:val="NormalnyWeb"/>
        <w:spacing w:line="319" w:lineRule="auto"/>
        <w:jc w:val="both"/>
        <w:rPr>
          <w:rFonts w:asciiTheme="majorHAnsi" w:eastAsiaTheme="minorHAnsi" w:hAnsiTheme="majorHAnsi" w:cstheme="majorHAnsi"/>
          <w:sz w:val="22"/>
          <w:szCs w:val="22"/>
          <w:lang w:val="pl-PL"/>
        </w:rPr>
      </w:pPr>
      <w:bookmarkStart w:id="7" w:name="_Toc65495845"/>
      <w:r w:rsidRPr="008F7BF6">
        <w:rPr>
          <w:rFonts w:asciiTheme="majorHAnsi" w:hAnsiTheme="majorHAnsi" w:cstheme="maj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DA6F6A"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Administratorem Pani/Pana danych osobowych jest Gmina Dopiewo, reprezentowana przez Wójta Gminy Dopiewo, 62-070 Dopiewo, ul. Leśna 1c, NIP: 7773133416 (dalej: Administrator).</w:t>
      </w:r>
    </w:p>
    <w:p w14:paraId="05F12EE5"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 xml:space="preserve">Kontakt z Inspektorem Ochrony Danych (IOD) Administratora jest możliwy za pomocą adresu e-mail: </w:t>
      </w:r>
      <w:hyperlink r:id="rId12" w:history="1">
        <w:r w:rsidRPr="008F7BF6">
          <w:rPr>
            <w:rStyle w:val="Hipercze"/>
            <w:rFonts w:asciiTheme="majorHAnsi" w:eastAsia="Times New Roman" w:hAnsiTheme="majorHAnsi" w:cstheme="majorHAnsi"/>
          </w:rPr>
          <w:t>iod@dopiewo.pl</w:t>
        </w:r>
      </w:hyperlink>
      <w:r w:rsidRPr="008F7BF6">
        <w:rPr>
          <w:rFonts w:asciiTheme="majorHAnsi" w:eastAsia="Times New Roman" w:hAnsiTheme="majorHAnsi" w:cstheme="majorHAnsi"/>
        </w:rPr>
        <w:t>.</w:t>
      </w:r>
    </w:p>
    <w:p w14:paraId="10A0C490"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Pani/Pana dane osobowe przetwarzane będą na podstawie art. 6 ust. 1 lit. c RODO w celu związanym z postępowaniem o udzielenie zamówienia publicznego.</w:t>
      </w:r>
    </w:p>
    <w:p w14:paraId="02A172BA"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lastRenderedPageBreak/>
        <w:t>Odbiorcami Pani/Pana danych osobowych będą osoby lub podmioty, którym udostępniona zostanie dokumentacja postępowania w oparciu przepisy Ustawy z dnia 11 września 2019 r. - Prawo zamówień publicznych, dalej „ustawa Pzp”.</w:t>
      </w:r>
    </w:p>
    <w:p w14:paraId="06BAF5B5"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70D3B5"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Pani/Pana dane osobowe nie będą przekazywane odbiorcom w państwach spoza Europejskiego Obszaru Gospodarczego.</w:t>
      </w:r>
    </w:p>
    <w:p w14:paraId="7C76A500"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Pani/Pana dane osobowe nie będą profilowane i nie nastąpi zautomatyzowane podejmowanie decyzji.</w:t>
      </w:r>
    </w:p>
    <w:p w14:paraId="6EA4F53F"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496162A7"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Pani/Pana dane osobowe są przetwarzane w systemie, w którym zastosowano środki techniczne i organizacyjne zapewniające ochronę przetwarzanych danych zgodne z wymaganiami określonymi w przepisach powszechnie obowiązującego prawa.</w:t>
      </w:r>
    </w:p>
    <w:p w14:paraId="381288BF" w14:textId="77777777" w:rsidR="008F7BF6" w:rsidRPr="008F7BF6" w:rsidRDefault="008F7BF6" w:rsidP="008F7BF6">
      <w:pPr>
        <w:numPr>
          <w:ilvl w:val="0"/>
          <w:numId w:val="36"/>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Posiada Pani/Pan:</w:t>
      </w:r>
    </w:p>
    <w:p w14:paraId="3A14C654" w14:textId="77777777" w:rsidR="008F7BF6" w:rsidRPr="008F7BF6" w:rsidRDefault="008F7BF6" w:rsidP="008F7BF6">
      <w:pPr>
        <w:numPr>
          <w:ilvl w:val="0"/>
          <w:numId w:val="37"/>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na podstawie art. 15 RODO prawo dostępu do danych osobowych Pani/Pana dotyczących;</w:t>
      </w:r>
    </w:p>
    <w:p w14:paraId="4A094E2B" w14:textId="77777777" w:rsidR="008F7BF6" w:rsidRPr="008F7BF6" w:rsidRDefault="008F7BF6" w:rsidP="008F7BF6">
      <w:pPr>
        <w:numPr>
          <w:ilvl w:val="0"/>
          <w:numId w:val="37"/>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na podstawie art. 16 RODO prawo do sprostowania Pani/Pana danych osobowych;</w:t>
      </w:r>
    </w:p>
    <w:p w14:paraId="6208B6AA" w14:textId="77777777" w:rsidR="008F7BF6" w:rsidRPr="008F7BF6" w:rsidRDefault="008F7BF6" w:rsidP="008F7BF6">
      <w:pPr>
        <w:numPr>
          <w:ilvl w:val="0"/>
          <w:numId w:val="37"/>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na podstawie art. 18 RODO prawo żądania od administratora ograniczenia przetwarzania danych osobowych z zastrzeżeniem przypadków, o których mowa w art. 18 ust. 2 RODO;</w:t>
      </w:r>
    </w:p>
    <w:p w14:paraId="035478F2" w14:textId="77777777" w:rsidR="008F7BF6" w:rsidRPr="008F7BF6" w:rsidRDefault="008F7BF6" w:rsidP="008F7BF6">
      <w:pPr>
        <w:numPr>
          <w:ilvl w:val="0"/>
          <w:numId w:val="37"/>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prawo do wniesienia skargi do Prezesa Urzędu Ochrony Danych Osobowych, gdy uzna Pani/Pan, że przetwarzanie danych osobowych Pani/Pana dotyczących narusza przepisy RODO;</w:t>
      </w:r>
    </w:p>
    <w:p w14:paraId="5AB07F94" w14:textId="77777777" w:rsidR="008F7BF6" w:rsidRPr="008F7BF6" w:rsidRDefault="008F7BF6" w:rsidP="008F7BF6">
      <w:pPr>
        <w:numPr>
          <w:ilvl w:val="0"/>
          <w:numId w:val="38"/>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Nie przysługuje Pani/Panu:</w:t>
      </w:r>
    </w:p>
    <w:p w14:paraId="401B3C4A" w14:textId="77777777" w:rsidR="008F7BF6" w:rsidRPr="008F7BF6" w:rsidRDefault="008F7BF6" w:rsidP="008F7BF6">
      <w:pPr>
        <w:numPr>
          <w:ilvl w:val="0"/>
          <w:numId w:val="39"/>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w związku z art. 17 ust. 3 lit. b, d lub e RODO prawo do usunięcia danych osobowych;</w:t>
      </w:r>
    </w:p>
    <w:p w14:paraId="6FE4C676" w14:textId="77777777" w:rsidR="008F7BF6" w:rsidRPr="008F7BF6" w:rsidRDefault="008F7BF6" w:rsidP="008F7BF6">
      <w:pPr>
        <w:numPr>
          <w:ilvl w:val="0"/>
          <w:numId w:val="39"/>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prawo do przenoszenia danych osobowych, o którym mowa w art. 20 RODO;</w:t>
      </w:r>
    </w:p>
    <w:p w14:paraId="369E8611" w14:textId="77777777" w:rsidR="008F7BF6" w:rsidRPr="008F7BF6" w:rsidRDefault="008F7BF6" w:rsidP="008F7BF6">
      <w:pPr>
        <w:numPr>
          <w:ilvl w:val="0"/>
          <w:numId w:val="39"/>
        </w:numPr>
        <w:spacing w:line="319" w:lineRule="auto"/>
        <w:jc w:val="both"/>
        <w:rPr>
          <w:rFonts w:asciiTheme="majorHAnsi" w:eastAsia="Times New Roman" w:hAnsiTheme="majorHAnsi" w:cstheme="majorHAnsi"/>
        </w:rPr>
      </w:pPr>
      <w:r w:rsidRPr="008F7BF6">
        <w:rPr>
          <w:rFonts w:asciiTheme="majorHAnsi" w:eastAsia="Times New Roman" w:hAnsiTheme="majorHAnsi" w:cstheme="majorHAnsi"/>
        </w:rPr>
        <w:t>na podstawie art. 21 RODO prawo sprzeciwu, wobec przetwarzania danych osobowych, gdyż podstawą prawną przetwarzania Pani/Pana danych osobowych jest art. 6 ust. 1 lit. c RODO.</w:t>
      </w: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t>III. Tryb udzielania zamówienia</w:t>
      </w:r>
      <w:bookmarkEnd w:id="7"/>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70A09B7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ustaw</w:t>
      </w:r>
      <w:r w:rsidRPr="008F7BF6">
        <w:rPr>
          <w:rFonts w:asciiTheme="majorHAnsi" w:hAnsiTheme="majorHAnsi" w:cstheme="majorHAnsi"/>
        </w:rPr>
        <w:t>y P</w:t>
      </w:r>
      <w:r w:rsidR="007D583B" w:rsidRPr="008F7BF6">
        <w:rPr>
          <w:rFonts w:asciiTheme="majorHAnsi" w:hAnsiTheme="majorHAnsi" w:cstheme="majorHAnsi"/>
        </w:rPr>
        <w:t>zp</w:t>
      </w:r>
      <w:r w:rsidRPr="008F7BF6">
        <w:rPr>
          <w:rFonts w:asciiTheme="majorHAnsi" w:hAnsiTheme="majorHAnsi" w:cstheme="majorHAnsi"/>
        </w:rPr>
        <w:t>.</w:t>
      </w:r>
      <w:r w:rsidRPr="00DE08FB">
        <w:rPr>
          <w:rFonts w:asciiTheme="majorHAnsi" w:hAnsiTheme="majorHAnsi" w:cstheme="majorHAnsi"/>
        </w:rPr>
        <w:t xml:space="preserve">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lastRenderedPageBreak/>
        <w:t>Zamawiający nie prowadzi postępowania w celu zawarcia umowy ramowej.</w:t>
      </w:r>
    </w:p>
    <w:p w14:paraId="0000006A" w14:textId="3859C599"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zastrzega możliwości ubiegania się o udzielenie zamówienia wyłącznie przez Wykonawców, o których mowa w </w:t>
      </w:r>
      <w:r w:rsidRPr="00F662D1">
        <w:rPr>
          <w:rFonts w:asciiTheme="majorHAnsi" w:hAnsiTheme="majorHAnsi" w:cstheme="majorHAnsi"/>
        </w:rPr>
        <w:t>art. 94 P</w:t>
      </w:r>
      <w:r w:rsidR="004B6F13" w:rsidRPr="00F662D1">
        <w:rPr>
          <w:rFonts w:asciiTheme="majorHAnsi" w:hAnsiTheme="majorHAnsi" w:cstheme="majorHAnsi"/>
        </w:rPr>
        <w:t>zp</w:t>
      </w:r>
      <w:r w:rsidR="007A1678" w:rsidRPr="00F662D1">
        <w:rPr>
          <w:rFonts w:asciiTheme="majorHAnsi" w:hAnsiTheme="majorHAnsi" w:cstheme="majorHAnsi"/>
        </w:rPr>
        <w:t>.</w:t>
      </w:r>
    </w:p>
    <w:p w14:paraId="52D53FB6" w14:textId="741054EC" w:rsidR="00CC35D3" w:rsidRPr="001353C8" w:rsidRDefault="001353C8" w:rsidP="001353C8">
      <w:pPr>
        <w:numPr>
          <w:ilvl w:val="0"/>
          <w:numId w:val="20"/>
        </w:numPr>
        <w:ind w:left="426"/>
        <w:jc w:val="both"/>
        <w:rPr>
          <w:rFonts w:ascii="Calibri" w:hAnsi="Calibri" w:cs="Calibri"/>
        </w:rPr>
      </w:pPr>
      <w:r w:rsidRPr="00440B7B">
        <w:rPr>
          <w:rFonts w:ascii="Calibri" w:hAnsi="Calibri"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czynności wykonywane przez  </w:t>
      </w:r>
      <w:r w:rsidRPr="00440B7B">
        <w:rPr>
          <w:rFonts w:ascii="Calibri" w:eastAsia="Times New Roman" w:hAnsi="Calibri" w:cs="Calibri"/>
          <w:b/>
        </w:rPr>
        <w:t>kierowców oraz opiekunów.</w:t>
      </w:r>
      <w:r w:rsidRPr="00440B7B">
        <w:rPr>
          <w:rFonts w:ascii="Calibri" w:hAnsi="Calibri" w:cs="Calibri"/>
        </w:rPr>
        <w:t xml:space="preserve"> Szczegółow</w:t>
      </w:r>
      <w:r w:rsidR="00940A1C">
        <w:rPr>
          <w:rFonts w:ascii="Calibri" w:hAnsi="Calibri" w:cs="Calibri"/>
        </w:rPr>
        <w:t>e</w:t>
      </w:r>
      <w:r w:rsidRPr="00440B7B">
        <w:rPr>
          <w:rFonts w:ascii="Calibri" w:hAnsi="Calibri" w:cs="Calibri"/>
        </w:rPr>
        <w:t xml:space="preserve"> wymogi dotyczące zatrudnienia oraz weryfikacji zatrudnienia na umowę o pracę zostały uregulowane </w:t>
      </w:r>
      <w:r w:rsidR="009737A4">
        <w:rPr>
          <w:rFonts w:ascii="Calibri" w:hAnsi="Calibri" w:cs="Calibri"/>
        </w:rPr>
        <w:br/>
      </w:r>
      <w:r w:rsidRPr="00440B7B">
        <w:rPr>
          <w:rFonts w:ascii="Calibri" w:hAnsi="Calibri" w:cs="Calibri"/>
        </w:rPr>
        <w:t xml:space="preserve">w projektowanych postanowieniach umowy </w:t>
      </w:r>
      <w:r w:rsidR="00300D76" w:rsidRPr="001353C8">
        <w:rPr>
          <w:rFonts w:asciiTheme="majorHAnsi" w:hAnsiTheme="majorHAnsi" w:cstheme="majorHAnsi"/>
        </w:rPr>
        <w:t xml:space="preserve">– </w:t>
      </w:r>
      <w:r w:rsidR="00300D76" w:rsidRPr="001353C8">
        <w:rPr>
          <w:rFonts w:asciiTheme="majorHAnsi" w:hAnsiTheme="majorHAnsi" w:cstheme="majorHAnsi"/>
          <w:b/>
          <w:bCs/>
        </w:rPr>
        <w:t xml:space="preserve">załącznik nr </w:t>
      </w:r>
      <w:r w:rsidR="00873A57" w:rsidRPr="001353C8">
        <w:rPr>
          <w:rFonts w:asciiTheme="majorHAnsi" w:hAnsiTheme="majorHAnsi" w:cstheme="majorHAnsi"/>
          <w:b/>
          <w:bCs/>
        </w:rPr>
        <w:t>2</w:t>
      </w:r>
      <w:r w:rsidR="006C588B" w:rsidRPr="001353C8">
        <w:rPr>
          <w:rFonts w:asciiTheme="majorHAnsi" w:hAnsiTheme="majorHAnsi" w:cstheme="majorHAnsi"/>
          <w:b/>
          <w:bCs/>
        </w:rPr>
        <w:t xml:space="preserve"> </w:t>
      </w:r>
      <w:r w:rsidR="00300D76" w:rsidRPr="001353C8">
        <w:rPr>
          <w:rFonts w:asciiTheme="majorHAnsi" w:hAnsiTheme="majorHAnsi" w:cstheme="majorHAnsi"/>
          <w:b/>
          <w:bCs/>
        </w:rPr>
        <w:t xml:space="preserve"> do SWZ.</w:t>
      </w:r>
    </w:p>
    <w:p w14:paraId="0000006F" w14:textId="31111971"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określa dodatkowych wymagań związanych z zatrudnianiem osób, o których mowa w art. 96 ust. 2 </w:t>
      </w:r>
      <w:r w:rsidRPr="00F662D1">
        <w:rPr>
          <w:rFonts w:asciiTheme="majorHAnsi" w:hAnsiTheme="majorHAnsi" w:cstheme="majorHAnsi"/>
        </w:rPr>
        <w:t xml:space="preserve">pkt 2 </w:t>
      </w:r>
      <w:r w:rsidR="004B6F13" w:rsidRPr="00F662D1">
        <w:rPr>
          <w:rFonts w:asciiTheme="majorHAnsi" w:hAnsiTheme="majorHAnsi" w:cstheme="majorHAnsi"/>
        </w:rPr>
        <w:t xml:space="preserve">ustawy </w:t>
      </w:r>
      <w:r w:rsidRPr="00F662D1">
        <w:rPr>
          <w:rFonts w:asciiTheme="majorHAnsi" w:hAnsiTheme="majorHAnsi" w:cstheme="majorHAnsi"/>
        </w:rPr>
        <w:t>P</w:t>
      </w:r>
      <w:r w:rsidR="004B6F13" w:rsidRPr="00F662D1">
        <w:rPr>
          <w:rFonts w:asciiTheme="majorHAnsi" w:hAnsiTheme="majorHAnsi" w:cstheme="majorHAnsi"/>
        </w:rPr>
        <w:t>zp</w:t>
      </w:r>
      <w:r w:rsidR="00585FF7" w:rsidRPr="00F662D1">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DE08FB">
        <w:rPr>
          <w:rFonts w:asciiTheme="majorHAnsi" w:hAnsiTheme="majorHAnsi" w:cstheme="majorHAnsi"/>
          <w:b/>
          <w:bCs/>
          <w:sz w:val="24"/>
          <w:szCs w:val="24"/>
        </w:rPr>
        <w:t>IV. Opis przedmiotu zamówienia</w:t>
      </w:r>
      <w:bookmarkEnd w:id="8"/>
    </w:p>
    <w:p w14:paraId="56015B4C" w14:textId="64B93D8E" w:rsidR="00BB1867" w:rsidRPr="003913CE" w:rsidRDefault="00BB1867" w:rsidP="00BB1867">
      <w:pPr>
        <w:spacing w:line="319" w:lineRule="auto"/>
        <w:jc w:val="both"/>
        <w:rPr>
          <w:rFonts w:asciiTheme="majorHAnsi" w:eastAsia="Times New Roman" w:hAnsiTheme="majorHAnsi" w:cstheme="majorHAnsi"/>
          <w:b/>
          <w:bCs/>
        </w:rPr>
      </w:pPr>
      <w:bookmarkStart w:id="10" w:name="_Toc65495850"/>
      <w:bookmarkEnd w:id="9"/>
      <w:r w:rsidRPr="003913CE">
        <w:rPr>
          <w:rFonts w:asciiTheme="majorHAnsi" w:hAnsiTheme="majorHAnsi" w:cstheme="majorHAnsi"/>
          <w:b/>
        </w:rPr>
        <w:t>1.</w:t>
      </w:r>
      <w:r w:rsidRPr="003913CE">
        <w:rPr>
          <w:rFonts w:asciiTheme="majorHAnsi" w:hAnsiTheme="majorHAnsi" w:cstheme="majorHAnsi"/>
          <w:bCs/>
        </w:rPr>
        <w:t xml:space="preserve"> Opis przedmiotu zamówienia wg kodu CPV: </w:t>
      </w:r>
      <w:r w:rsidRPr="003913CE">
        <w:rPr>
          <w:rFonts w:asciiTheme="majorHAnsi" w:eastAsia="Times New Roman" w:hAnsiTheme="majorHAnsi" w:cstheme="majorHAnsi"/>
        </w:rPr>
        <w:t>60100000-9  usługi w zakresie transportu drogowego.</w:t>
      </w:r>
    </w:p>
    <w:p w14:paraId="0D184D47" w14:textId="77777777" w:rsidR="00BB1867" w:rsidRPr="003913CE" w:rsidRDefault="00BB1867" w:rsidP="00BB1867">
      <w:pPr>
        <w:widowControl w:val="0"/>
        <w:suppressAutoHyphens/>
        <w:spacing w:line="319" w:lineRule="auto"/>
        <w:rPr>
          <w:rFonts w:asciiTheme="majorHAnsi" w:hAnsiTheme="majorHAnsi" w:cstheme="majorHAnsi"/>
          <w:b/>
          <w:color w:val="FF0000"/>
        </w:rPr>
      </w:pPr>
    </w:p>
    <w:p w14:paraId="78594806" w14:textId="77777777" w:rsidR="00BB1867" w:rsidRPr="003913CE" w:rsidRDefault="00BB1867" w:rsidP="00BB1867">
      <w:pPr>
        <w:widowControl w:val="0"/>
        <w:suppressAutoHyphens/>
        <w:spacing w:line="319" w:lineRule="auto"/>
        <w:jc w:val="both"/>
        <w:rPr>
          <w:rFonts w:asciiTheme="majorHAnsi" w:eastAsia="Tahoma" w:hAnsiTheme="majorHAnsi" w:cstheme="majorHAnsi"/>
          <w:kern w:val="3"/>
          <w:lang w:val="pl-PL" w:eastAsia="zh-CN"/>
        </w:rPr>
      </w:pPr>
      <w:r w:rsidRPr="003913CE">
        <w:rPr>
          <w:rFonts w:asciiTheme="majorHAnsi" w:hAnsiTheme="majorHAnsi" w:cstheme="majorHAnsi"/>
          <w:b/>
        </w:rPr>
        <w:t>2.</w:t>
      </w:r>
      <w:r w:rsidRPr="003913CE">
        <w:rPr>
          <w:rFonts w:asciiTheme="majorHAnsi" w:eastAsia="Tahoma" w:hAnsiTheme="majorHAnsi" w:cstheme="majorHAnsi"/>
          <w:lang w:eastAsia="zh-CN"/>
        </w:rPr>
        <w:t xml:space="preserve"> </w:t>
      </w:r>
      <w:r w:rsidRPr="003913CE">
        <w:rPr>
          <w:rFonts w:asciiTheme="majorHAnsi" w:eastAsia="Tahoma" w:hAnsiTheme="majorHAnsi" w:cstheme="majorHAnsi"/>
          <w:kern w:val="3"/>
          <w:lang w:val="pl-PL" w:eastAsia="zh-CN"/>
        </w:rPr>
        <w:t xml:space="preserve">Przedmiotem zamówienia jest dowożenie (dowóz i odwóz) dzieci na zajęcia szkolne wraz </w:t>
      </w:r>
      <w:r w:rsidRPr="003913CE">
        <w:rPr>
          <w:rFonts w:asciiTheme="majorHAnsi" w:eastAsia="Tahoma" w:hAnsiTheme="majorHAnsi" w:cstheme="majorHAnsi"/>
          <w:kern w:val="3"/>
          <w:lang w:val="pl-PL" w:eastAsia="zh-CN"/>
        </w:rPr>
        <w:br/>
        <w:t>z zapewnieniem opieki nad nimi w trakcie przewozu do:</w:t>
      </w:r>
    </w:p>
    <w:p w14:paraId="142D06F8" w14:textId="77777777" w:rsidR="00BB1867" w:rsidRPr="003913CE" w:rsidRDefault="00BB1867" w:rsidP="00BB1867">
      <w:pPr>
        <w:widowControl w:val="0"/>
        <w:suppressAutoHyphens/>
        <w:spacing w:line="319" w:lineRule="auto"/>
        <w:rPr>
          <w:rFonts w:asciiTheme="majorHAnsi" w:eastAsia="Tahoma" w:hAnsiTheme="majorHAnsi" w:cstheme="majorHAnsi"/>
          <w:kern w:val="3"/>
          <w:lang w:val="pl-PL" w:eastAsia="zh-CN"/>
        </w:rPr>
      </w:pPr>
    </w:p>
    <w:p w14:paraId="1E710414" w14:textId="74A51DF6" w:rsidR="00BB1867" w:rsidRPr="003913CE" w:rsidRDefault="00BB1867" w:rsidP="00BB1867">
      <w:pPr>
        <w:widowControl w:val="0"/>
        <w:suppressAutoHyphens/>
        <w:spacing w:line="319" w:lineRule="auto"/>
        <w:ind w:firstLine="142"/>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 xml:space="preserve">1) Zespołu </w:t>
      </w:r>
      <w:proofErr w:type="spellStart"/>
      <w:r w:rsidRPr="003913CE">
        <w:rPr>
          <w:rFonts w:asciiTheme="majorHAnsi" w:eastAsia="Tahoma" w:hAnsiTheme="majorHAnsi" w:cstheme="majorHAnsi"/>
          <w:lang w:val="pl-PL" w:eastAsia="zh-CN"/>
        </w:rPr>
        <w:t>Szkolno</w:t>
      </w:r>
      <w:proofErr w:type="spellEnd"/>
      <w:r w:rsidRPr="003913CE">
        <w:rPr>
          <w:rFonts w:asciiTheme="majorHAnsi" w:eastAsia="Tahoma" w:hAnsiTheme="majorHAnsi" w:cstheme="majorHAnsi"/>
          <w:lang w:val="pl-PL" w:eastAsia="zh-CN"/>
        </w:rPr>
        <w:t xml:space="preserve"> - Przedszkolnego w Dopiewie ul. Bukowska 13 i ul. Łąkowa 2a;</w:t>
      </w:r>
    </w:p>
    <w:p w14:paraId="70B63EA4" w14:textId="77777777" w:rsidR="00BB1867" w:rsidRPr="003913CE" w:rsidRDefault="00BB1867" w:rsidP="00BB1867">
      <w:pPr>
        <w:widowControl w:val="0"/>
        <w:suppressAutoHyphens/>
        <w:spacing w:line="319" w:lineRule="auto"/>
        <w:ind w:left="284" w:hanging="142"/>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2) Szkoła Podstawowa im. Marii Konopnickiej w Dopiewcu ul. Szkolna 7;</w:t>
      </w:r>
    </w:p>
    <w:p w14:paraId="1A8E0F71" w14:textId="77777777" w:rsidR="00BB1867" w:rsidRPr="003913CE" w:rsidRDefault="00BB1867" w:rsidP="00BB1867">
      <w:pPr>
        <w:widowControl w:val="0"/>
        <w:suppressAutoHyphens/>
        <w:spacing w:line="319" w:lineRule="auto"/>
        <w:ind w:left="709" w:hanging="567"/>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3) Szkoła Podstawowa nr 2 im. Ignacego Jana Paderewskiego w Skórzewie ul. Ks. Kozierowskiego 1.</w:t>
      </w:r>
    </w:p>
    <w:p w14:paraId="56F33140" w14:textId="77777777" w:rsidR="00BB1867" w:rsidRDefault="00BB1867" w:rsidP="00BB1867">
      <w:pPr>
        <w:widowControl w:val="0"/>
        <w:suppressAutoHyphens/>
        <w:spacing w:line="319" w:lineRule="auto"/>
        <w:jc w:val="both"/>
        <w:rPr>
          <w:rFonts w:asciiTheme="majorHAnsi" w:eastAsia="Tahoma" w:hAnsiTheme="majorHAnsi" w:cstheme="majorHAnsi"/>
          <w:lang w:val="pl-PL" w:eastAsia="zh-CN"/>
        </w:rPr>
      </w:pPr>
    </w:p>
    <w:p w14:paraId="4AB53DDD" w14:textId="7A3A0EEE" w:rsidR="00BB1867" w:rsidRPr="008E4E66" w:rsidRDefault="00BB1867" w:rsidP="00BB1867">
      <w:pPr>
        <w:widowControl w:val="0"/>
        <w:suppressAutoHyphens/>
        <w:spacing w:line="319" w:lineRule="auto"/>
        <w:jc w:val="both"/>
        <w:rPr>
          <w:rFonts w:asciiTheme="majorHAnsi" w:eastAsia="Tahoma" w:hAnsiTheme="majorHAnsi" w:cstheme="majorHAnsi"/>
          <w:i/>
          <w:lang w:val="pl-PL" w:eastAsia="zh-CN"/>
        </w:rPr>
      </w:pPr>
      <w:r w:rsidRPr="008E4E66">
        <w:rPr>
          <w:rFonts w:asciiTheme="majorHAnsi" w:eastAsia="Tahoma" w:hAnsiTheme="majorHAnsi" w:cstheme="majorHAnsi"/>
          <w:lang w:val="pl-PL" w:eastAsia="zh-CN"/>
        </w:rPr>
        <w:t xml:space="preserve">Wykaz szkół oraz przewidywana liczba dzieci dowożonych stanowi </w:t>
      </w:r>
      <w:r w:rsidRPr="008E4E66">
        <w:rPr>
          <w:rFonts w:asciiTheme="majorHAnsi" w:eastAsia="Tahoma" w:hAnsiTheme="majorHAnsi" w:cstheme="majorHAnsi"/>
          <w:b/>
          <w:bCs/>
          <w:iCs/>
          <w:lang w:val="pl-PL" w:eastAsia="zh-CN"/>
        </w:rPr>
        <w:t>załącznik nr 10 do SWZ</w:t>
      </w:r>
      <w:r w:rsidRPr="008E4E66">
        <w:rPr>
          <w:rFonts w:asciiTheme="majorHAnsi" w:eastAsia="Tahoma" w:hAnsiTheme="majorHAnsi" w:cstheme="majorHAnsi"/>
          <w:iCs/>
          <w:lang w:val="pl-PL" w:eastAsia="zh-CN"/>
        </w:rPr>
        <w:t>.</w:t>
      </w:r>
    </w:p>
    <w:p w14:paraId="26132A6B" w14:textId="77777777" w:rsidR="00BB1867" w:rsidRPr="008E4E66" w:rsidRDefault="00BB1867" w:rsidP="00BB1867">
      <w:pPr>
        <w:widowControl w:val="0"/>
        <w:suppressAutoHyphens/>
        <w:spacing w:line="319" w:lineRule="auto"/>
        <w:jc w:val="both"/>
        <w:rPr>
          <w:rFonts w:asciiTheme="majorHAnsi" w:eastAsia="Tahoma" w:hAnsiTheme="majorHAnsi" w:cstheme="majorHAnsi"/>
          <w:b/>
          <w:bCs/>
          <w:lang w:eastAsia="zh-CN"/>
        </w:rPr>
      </w:pPr>
    </w:p>
    <w:p w14:paraId="484F0A43" w14:textId="4E766AE4" w:rsidR="00BB1867" w:rsidRPr="008E4E66" w:rsidRDefault="00BB1867" w:rsidP="00BB1867">
      <w:pPr>
        <w:widowControl w:val="0"/>
        <w:suppressAutoHyphens/>
        <w:spacing w:line="319" w:lineRule="auto"/>
        <w:rPr>
          <w:rFonts w:asciiTheme="majorHAnsi" w:eastAsia="Tahoma" w:hAnsiTheme="majorHAnsi" w:cstheme="majorHAnsi"/>
          <w:bCs/>
          <w:lang w:eastAsia="zh-CN"/>
        </w:rPr>
      </w:pPr>
      <w:bookmarkStart w:id="11" w:name="_Hlk94697727"/>
      <w:r w:rsidRPr="008E4E66">
        <w:rPr>
          <w:rFonts w:asciiTheme="majorHAnsi" w:eastAsia="Tahoma" w:hAnsiTheme="majorHAnsi" w:cstheme="majorHAnsi"/>
          <w:b/>
          <w:bCs/>
          <w:lang w:eastAsia="zh-CN"/>
        </w:rPr>
        <w:t>2.1.</w:t>
      </w:r>
      <w:r w:rsidRPr="008E4E66">
        <w:rPr>
          <w:rFonts w:asciiTheme="majorHAnsi" w:eastAsia="Tahoma" w:hAnsiTheme="majorHAnsi" w:cstheme="majorHAnsi"/>
          <w:bCs/>
          <w:lang w:eastAsia="zh-CN"/>
        </w:rPr>
        <w:t xml:space="preserve"> </w:t>
      </w:r>
      <w:r w:rsidRPr="008E4E66">
        <w:rPr>
          <w:rFonts w:asciiTheme="majorHAnsi" w:eastAsia="Tahoma" w:hAnsiTheme="majorHAnsi" w:cstheme="majorHAnsi"/>
          <w:bCs/>
          <w:lang w:val="pl-PL" w:eastAsia="zh-CN"/>
        </w:rPr>
        <w:t>Przewidywane trasy w roku szkolnym 202</w:t>
      </w:r>
      <w:r w:rsidR="00EB0DCC" w:rsidRPr="008E4E66">
        <w:rPr>
          <w:rFonts w:asciiTheme="majorHAnsi" w:eastAsia="Tahoma" w:hAnsiTheme="majorHAnsi" w:cstheme="majorHAnsi"/>
          <w:bCs/>
          <w:lang w:val="pl-PL" w:eastAsia="zh-CN"/>
        </w:rPr>
        <w:t>4</w:t>
      </w:r>
      <w:r w:rsidRPr="008E4E66">
        <w:rPr>
          <w:rFonts w:asciiTheme="majorHAnsi" w:eastAsia="Tahoma" w:hAnsiTheme="majorHAnsi" w:cstheme="majorHAnsi"/>
          <w:bCs/>
          <w:lang w:val="pl-PL" w:eastAsia="zh-CN"/>
        </w:rPr>
        <w:t>/202</w:t>
      </w:r>
      <w:r w:rsidR="00EB0DCC" w:rsidRPr="008E4E66">
        <w:rPr>
          <w:rFonts w:asciiTheme="majorHAnsi" w:eastAsia="Tahoma" w:hAnsiTheme="majorHAnsi" w:cstheme="majorHAnsi"/>
          <w:bCs/>
          <w:lang w:val="pl-PL" w:eastAsia="zh-CN"/>
        </w:rPr>
        <w:t>5</w:t>
      </w:r>
      <w:r w:rsidRPr="008E4E66">
        <w:rPr>
          <w:rFonts w:asciiTheme="majorHAnsi" w:eastAsia="Tahoma" w:hAnsiTheme="majorHAnsi" w:cstheme="majorHAnsi"/>
          <w:bCs/>
          <w:lang w:val="pl-PL" w:eastAsia="zh-CN"/>
        </w:rPr>
        <w:t xml:space="preserve"> (w</w:t>
      </w:r>
      <w:r w:rsidRPr="008E4E66">
        <w:rPr>
          <w:rFonts w:asciiTheme="majorHAnsi" w:eastAsia="Tahoma" w:hAnsiTheme="majorHAnsi" w:cstheme="majorHAnsi"/>
          <w:b/>
          <w:bCs/>
          <w:lang w:eastAsia="zh-CN"/>
        </w:rPr>
        <w:t xml:space="preserve"> </w:t>
      </w:r>
      <w:r w:rsidRPr="008E4E66">
        <w:rPr>
          <w:rFonts w:asciiTheme="majorHAnsi" w:eastAsia="Tahoma" w:hAnsiTheme="majorHAnsi" w:cstheme="majorHAnsi"/>
          <w:lang w:eastAsia="zh-CN"/>
        </w:rPr>
        <w:t xml:space="preserve">okresie od </w:t>
      </w:r>
      <w:r w:rsidR="00EB0DCC" w:rsidRPr="008E4E66">
        <w:rPr>
          <w:rFonts w:asciiTheme="majorHAnsi" w:eastAsia="Tahoma" w:hAnsiTheme="majorHAnsi" w:cstheme="majorHAnsi"/>
          <w:lang w:eastAsia="zh-CN"/>
        </w:rPr>
        <w:t>2</w:t>
      </w:r>
      <w:r w:rsidRPr="008E4E66">
        <w:rPr>
          <w:rFonts w:asciiTheme="majorHAnsi" w:eastAsia="Tahoma" w:hAnsiTheme="majorHAnsi" w:cstheme="majorHAnsi"/>
          <w:lang w:eastAsia="zh-CN"/>
        </w:rPr>
        <w:t xml:space="preserve"> września 202</w:t>
      </w:r>
      <w:r w:rsidR="00EB0DCC" w:rsidRPr="008E4E66">
        <w:rPr>
          <w:rFonts w:asciiTheme="majorHAnsi" w:eastAsia="Tahoma" w:hAnsiTheme="majorHAnsi" w:cstheme="majorHAnsi"/>
          <w:lang w:eastAsia="zh-CN"/>
        </w:rPr>
        <w:t>4</w:t>
      </w:r>
      <w:r w:rsidRPr="008E4E66">
        <w:rPr>
          <w:rFonts w:asciiTheme="majorHAnsi" w:eastAsia="Tahoma" w:hAnsiTheme="majorHAnsi" w:cstheme="majorHAnsi"/>
          <w:lang w:eastAsia="zh-CN"/>
        </w:rPr>
        <w:t xml:space="preserve"> r. do 2</w:t>
      </w:r>
      <w:r w:rsidR="00EB0DCC" w:rsidRPr="008E4E66">
        <w:rPr>
          <w:rFonts w:asciiTheme="majorHAnsi" w:eastAsia="Tahoma" w:hAnsiTheme="majorHAnsi" w:cstheme="majorHAnsi"/>
          <w:lang w:eastAsia="zh-CN"/>
        </w:rPr>
        <w:t>7</w:t>
      </w:r>
      <w:r w:rsidRPr="008E4E66">
        <w:rPr>
          <w:rFonts w:asciiTheme="majorHAnsi" w:eastAsia="Tahoma" w:hAnsiTheme="majorHAnsi" w:cstheme="majorHAnsi"/>
          <w:lang w:eastAsia="zh-CN"/>
        </w:rPr>
        <w:t xml:space="preserve"> czerwca 202</w:t>
      </w:r>
      <w:r w:rsidR="00EB0DCC" w:rsidRPr="008E4E66">
        <w:rPr>
          <w:rFonts w:asciiTheme="majorHAnsi" w:eastAsia="Tahoma" w:hAnsiTheme="majorHAnsi" w:cstheme="majorHAnsi"/>
          <w:lang w:eastAsia="zh-CN"/>
        </w:rPr>
        <w:t>5</w:t>
      </w:r>
      <w:r w:rsidRPr="008E4E66">
        <w:rPr>
          <w:rFonts w:asciiTheme="majorHAnsi" w:eastAsia="Tahoma" w:hAnsiTheme="majorHAnsi" w:cstheme="majorHAnsi"/>
          <w:lang w:eastAsia="zh-CN"/>
        </w:rPr>
        <w:t xml:space="preserve"> roku):</w:t>
      </w:r>
    </w:p>
    <w:p w14:paraId="19990378"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bookmarkStart w:id="12" w:name="_Hlk94697777"/>
      <w:bookmarkEnd w:id="11"/>
      <w:r w:rsidRPr="008E4E66">
        <w:rPr>
          <w:rFonts w:asciiTheme="majorHAnsi" w:eastAsia="Tahoma" w:hAnsiTheme="majorHAnsi" w:cstheme="majorHAnsi"/>
          <w:lang w:eastAsia="zh-CN"/>
        </w:rPr>
        <w:t xml:space="preserve">- Trzcielin/Joanka - ZSP Dopiewo ul. Bukowska, ul. Łąkowa, tj. 8,2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07:20;</w:t>
      </w:r>
    </w:p>
    <w:p w14:paraId="1E26E28B"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Dopiewiec ul. Osiedle - SP Dopiewiec, tj. 2,7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07:35;</w:t>
      </w:r>
    </w:p>
    <w:p w14:paraId="54CDC111"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Dopiewiec - ZSP Dopiewo ul. Bukowska, ul. Łąkowa, tj. 6,0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07:35;</w:t>
      </w:r>
    </w:p>
    <w:p w14:paraId="74748975"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Dopiewiec Leśna Polana - SP Dopiewiec, tj. 4,3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07:33;</w:t>
      </w:r>
    </w:p>
    <w:p w14:paraId="35CA3701"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SP Dopiewiec – Dopiewiec Leśna Polana, tj. 4,3</w:t>
      </w:r>
      <w:r w:rsidRPr="008E4E66">
        <w:rPr>
          <w:rFonts w:asciiTheme="majorHAnsi" w:eastAsia="Tahoma" w:hAnsiTheme="majorHAnsi" w:cstheme="majorHAnsi"/>
          <w:lang w:eastAsia="zh-CN"/>
        </w:rPr>
        <w:tab/>
        <w:t xml:space="preserve">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15:30;</w:t>
      </w:r>
    </w:p>
    <w:p w14:paraId="29ACF19D"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ZSP Dopiewo  ul. Bukowska, ul. Łąkowa -Trzcielin, tj. 6,6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13:36;</w:t>
      </w:r>
    </w:p>
    <w:p w14:paraId="6ABDDC1D"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ZSP Dopiewo ul. Bukowska, ul. Łąkowa - Dopiewiec ul. Calineczki, tj. 5,9</w:t>
      </w:r>
      <w:r w:rsidRPr="008E4E66">
        <w:rPr>
          <w:rFonts w:asciiTheme="majorHAnsi" w:eastAsia="Tahoma" w:hAnsiTheme="majorHAnsi" w:cstheme="majorHAnsi"/>
          <w:lang w:eastAsia="zh-CN"/>
        </w:rPr>
        <w:tab/>
        <w:t xml:space="preserve">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13:36;</w:t>
      </w:r>
    </w:p>
    <w:p w14:paraId="10B23AB3"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ZSP Dopiewo  ul. Bukowska, ul. Łąkowa  - Trzcielin - Joanka, tj. 8,5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14:25;</w:t>
      </w:r>
    </w:p>
    <w:p w14:paraId="2082A9AA"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ZSP Dopiewo ul. Bukowska, ul. Łąkowa - Dopiewiec ul. Calineczki, tj. 5,9</w:t>
      </w:r>
      <w:r w:rsidRPr="008E4E66">
        <w:rPr>
          <w:rFonts w:asciiTheme="majorHAnsi" w:eastAsia="Tahoma" w:hAnsiTheme="majorHAnsi" w:cstheme="majorHAnsi"/>
          <w:lang w:eastAsia="zh-CN"/>
        </w:rPr>
        <w:tab/>
        <w:t xml:space="preserve">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14:25;</w:t>
      </w:r>
    </w:p>
    <w:p w14:paraId="4FB3A0EB"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ZSP Dopiewo  ul. Bukowska, ul. Łąkowa  - Trzcielin Bloki, tj. 6,6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15:15;</w:t>
      </w:r>
    </w:p>
    <w:p w14:paraId="3931401F"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ZSP Dopiewo ul. Bukowska, ul. Łąkowa - Dopiewiec ul. Calineczki, tj. 5,9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15:23;</w:t>
      </w:r>
    </w:p>
    <w:p w14:paraId="3175BC8E"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ZSP Dopiewo  ul. Łąkowa - Trzcielin Bloki, tj. 5,5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16:05;</w:t>
      </w:r>
    </w:p>
    <w:p w14:paraId="0CCF5E85"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lastRenderedPageBreak/>
        <w:t xml:space="preserve">- ZSP Dopiewo ul. Łąkowa - Dopiewiec ul. Calineczki, tj. 4,6 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16:05;</w:t>
      </w:r>
    </w:p>
    <w:p w14:paraId="0A69BA02" w14:textId="77777777"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Skórzewo/Leśna </w:t>
      </w:r>
      <w:proofErr w:type="spellStart"/>
      <w:r w:rsidRPr="008E4E66">
        <w:rPr>
          <w:rFonts w:asciiTheme="majorHAnsi" w:eastAsia="Tahoma" w:hAnsiTheme="majorHAnsi" w:cstheme="majorHAnsi"/>
          <w:lang w:eastAsia="zh-CN"/>
        </w:rPr>
        <w:t>Batorowska</w:t>
      </w:r>
      <w:proofErr w:type="spellEnd"/>
      <w:r w:rsidRPr="008E4E66">
        <w:rPr>
          <w:rFonts w:asciiTheme="majorHAnsi" w:eastAsia="Tahoma" w:hAnsiTheme="majorHAnsi" w:cstheme="majorHAnsi"/>
          <w:lang w:eastAsia="zh-CN"/>
        </w:rPr>
        <w:t xml:space="preserve"> - Skórzewo/</w:t>
      </w:r>
      <w:proofErr w:type="spellStart"/>
      <w:r w:rsidRPr="008E4E66">
        <w:rPr>
          <w:rFonts w:asciiTheme="majorHAnsi" w:eastAsia="Tahoma" w:hAnsiTheme="majorHAnsi" w:cstheme="majorHAnsi"/>
          <w:lang w:eastAsia="zh-CN"/>
        </w:rPr>
        <w:t>Kozierowskiego</w:t>
      </w:r>
      <w:proofErr w:type="spellEnd"/>
      <w:r w:rsidRPr="008E4E66">
        <w:rPr>
          <w:rFonts w:asciiTheme="majorHAnsi" w:eastAsia="Tahoma" w:hAnsiTheme="majorHAnsi" w:cstheme="majorHAnsi"/>
          <w:lang w:eastAsia="zh-CN"/>
        </w:rPr>
        <w:t xml:space="preserve"> Szkoła, tj. 3,3</w:t>
      </w:r>
      <w:r w:rsidRPr="008E4E66">
        <w:rPr>
          <w:rFonts w:asciiTheme="majorHAnsi" w:eastAsia="Tahoma" w:hAnsiTheme="majorHAnsi" w:cstheme="majorHAnsi"/>
          <w:lang w:eastAsia="zh-CN"/>
        </w:rPr>
        <w:tab/>
        <w:t xml:space="preserve">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07:40;</w:t>
      </w:r>
    </w:p>
    <w:p w14:paraId="1511A038" w14:textId="10679539" w:rsidR="00EB0DCC" w:rsidRPr="008E4E66" w:rsidRDefault="00EB0DCC" w:rsidP="00EB0DCC">
      <w:pPr>
        <w:widowControl w:val="0"/>
        <w:suppressAutoHyphens/>
        <w:spacing w:line="319" w:lineRule="auto"/>
        <w:rPr>
          <w:rFonts w:asciiTheme="majorHAnsi" w:eastAsia="Tahoma" w:hAnsiTheme="majorHAnsi" w:cstheme="majorHAnsi"/>
          <w:lang w:eastAsia="zh-CN"/>
        </w:rPr>
      </w:pPr>
      <w:r w:rsidRPr="008E4E66">
        <w:rPr>
          <w:rFonts w:asciiTheme="majorHAnsi" w:eastAsia="Tahoma" w:hAnsiTheme="majorHAnsi" w:cstheme="majorHAnsi"/>
          <w:lang w:eastAsia="zh-CN"/>
        </w:rPr>
        <w:t xml:space="preserve">- Skórzewo/Kozierowskiego Szkoła - Skórzewo/Leśna </w:t>
      </w:r>
      <w:proofErr w:type="spellStart"/>
      <w:r w:rsidRPr="008E4E66">
        <w:rPr>
          <w:rFonts w:asciiTheme="majorHAnsi" w:eastAsia="Tahoma" w:hAnsiTheme="majorHAnsi" w:cstheme="majorHAnsi"/>
          <w:lang w:eastAsia="zh-CN"/>
        </w:rPr>
        <w:t>Batorowska</w:t>
      </w:r>
      <w:proofErr w:type="spellEnd"/>
      <w:r w:rsidRPr="008E4E66">
        <w:rPr>
          <w:rFonts w:asciiTheme="majorHAnsi" w:eastAsia="Tahoma" w:hAnsiTheme="majorHAnsi" w:cstheme="majorHAnsi"/>
          <w:lang w:eastAsia="zh-CN"/>
        </w:rPr>
        <w:t>, tj. 3,3</w:t>
      </w:r>
      <w:r w:rsidRPr="008E4E66">
        <w:rPr>
          <w:rFonts w:asciiTheme="majorHAnsi" w:eastAsia="Tahoma" w:hAnsiTheme="majorHAnsi" w:cstheme="majorHAnsi"/>
          <w:lang w:eastAsia="zh-CN"/>
        </w:rPr>
        <w:tab/>
        <w:t xml:space="preserve">km, godz. </w:t>
      </w:r>
      <w:proofErr w:type="spellStart"/>
      <w:r w:rsidRPr="008E4E66">
        <w:rPr>
          <w:rFonts w:asciiTheme="majorHAnsi" w:eastAsia="Tahoma" w:hAnsiTheme="majorHAnsi" w:cstheme="majorHAnsi"/>
          <w:lang w:eastAsia="zh-CN"/>
        </w:rPr>
        <w:t>odj</w:t>
      </w:r>
      <w:proofErr w:type="spellEnd"/>
      <w:r w:rsidRPr="008E4E66">
        <w:rPr>
          <w:rFonts w:asciiTheme="majorHAnsi" w:eastAsia="Tahoma" w:hAnsiTheme="majorHAnsi" w:cstheme="majorHAnsi"/>
          <w:lang w:eastAsia="zh-CN"/>
        </w:rPr>
        <w:t>. 14:30.</w:t>
      </w:r>
    </w:p>
    <w:p w14:paraId="0E8A2661" w14:textId="77777777" w:rsidR="00BB1867" w:rsidRPr="008E4E66" w:rsidRDefault="00BB1867" w:rsidP="00BB1867">
      <w:pPr>
        <w:widowControl w:val="0"/>
        <w:suppressAutoHyphens/>
        <w:spacing w:line="319" w:lineRule="auto"/>
        <w:rPr>
          <w:rFonts w:asciiTheme="majorHAnsi" w:eastAsia="Tahoma" w:hAnsiTheme="majorHAnsi" w:cstheme="majorHAnsi"/>
          <w:lang w:eastAsia="zh-CN"/>
        </w:rPr>
      </w:pPr>
    </w:p>
    <w:p w14:paraId="64EF225A" w14:textId="2CE83678" w:rsidR="00BB1867" w:rsidRPr="008E4E66" w:rsidRDefault="00BB1867" w:rsidP="00BB1867">
      <w:pPr>
        <w:widowControl w:val="0"/>
        <w:suppressAutoHyphens/>
        <w:spacing w:line="319" w:lineRule="auto"/>
        <w:rPr>
          <w:rFonts w:asciiTheme="majorHAnsi" w:eastAsia="Tahoma" w:hAnsiTheme="majorHAnsi" w:cstheme="majorHAnsi"/>
          <w:b/>
          <w:lang w:eastAsia="zh-CN"/>
        </w:rPr>
      </w:pPr>
      <w:r w:rsidRPr="008E4E66">
        <w:rPr>
          <w:rFonts w:asciiTheme="majorHAnsi" w:eastAsia="Tahoma" w:hAnsiTheme="majorHAnsi" w:cstheme="majorHAnsi"/>
          <w:b/>
          <w:bCs/>
          <w:lang w:eastAsia="zh-CN"/>
        </w:rPr>
        <w:t>2.2.</w:t>
      </w:r>
      <w:r w:rsidRPr="008E4E66">
        <w:rPr>
          <w:rFonts w:asciiTheme="majorHAnsi" w:eastAsia="Tahoma" w:hAnsiTheme="majorHAnsi" w:cstheme="majorHAnsi"/>
          <w:bCs/>
          <w:lang w:eastAsia="zh-CN"/>
        </w:rPr>
        <w:t xml:space="preserve"> </w:t>
      </w:r>
      <w:bookmarkEnd w:id="12"/>
      <w:r w:rsidR="00904970" w:rsidRPr="008E4E66">
        <w:rPr>
          <w:rFonts w:asciiTheme="majorHAnsi" w:eastAsia="Tahoma" w:hAnsiTheme="majorHAnsi" w:cstheme="majorHAnsi"/>
          <w:bCs/>
          <w:lang w:eastAsia="zh-CN"/>
        </w:rPr>
        <w:t xml:space="preserve">Przewidywana średnia liczba kilometrów dziennie w okresie od 2 września 2024 r. do końca roku szkolnego 2024/2025 tj. do 27 czerwca 2025 roku wynosi  </w:t>
      </w:r>
      <w:r w:rsidR="00904970" w:rsidRPr="008E4E66">
        <w:rPr>
          <w:rFonts w:asciiTheme="majorHAnsi" w:eastAsia="Tahoma" w:hAnsiTheme="majorHAnsi" w:cstheme="majorHAnsi"/>
          <w:b/>
          <w:lang w:eastAsia="zh-CN"/>
        </w:rPr>
        <w:t>81,6 km.</w:t>
      </w:r>
    </w:p>
    <w:p w14:paraId="4505C75A" w14:textId="77777777" w:rsidR="00BB1867" w:rsidRPr="008E4E66" w:rsidRDefault="00BB1867" w:rsidP="00BB1867">
      <w:pPr>
        <w:widowControl w:val="0"/>
        <w:suppressAutoHyphens/>
        <w:spacing w:line="319" w:lineRule="auto"/>
        <w:rPr>
          <w:rFonts w:asciiTheme="majorHAnsi" w:eastAsia="Tahoma" w:hAnsiTheme="majorHAnsi" w:cstheme="majorHAnsi"/>
          <w:bCs/>
          <w:lang w:eastAsia="zh-CN"/>
        </w:rPr>
      </w:pPr>
    </w:p>
    <w:p w14:paraId="09BD9207" w14:textId="2C4EAF50" w:rsidR="00BB1867" w:rsidRPr="008E4E66" w:rsidRDefault="00BB1867" w:rsidP="00BB1867">
      <w:pPr>
        <w:widowControl w:val="0"/>
        <w:suppressAutoHyphens/>
        <w:spacing w:line="319" w:lineRule="auto"/>
        <w:jc w:val="both"/>
        <w:rPr>
          <w:rFonts w:asciiTheme="majorHAnsi" w:eastAsia="Tahoma" w:hAnsiTheme="majorHAnsi" w:cstheme="majorHAnsi"/>
          <w:lang w:val="pl-PL" w:eastAsia="zh-CN"/>
        </w:rPr>
      </w:pPr>
      <w:r w:rsidRPr="008E4E66">
        <w:rPr>
          <w:rFonts w:asciiTheme="majorHAnsi" w:eastAsia="Tahoma" w:hAnsiTheme="majorHAnsi" w:cstheme="majorHAnsi"/>
          <w:b/>
          <w:bCs/>
          <w:lang w:eastAsia="zh-CN"/>
        </w:rPr>
        <w:t>2.3.</w:t>
      </w:r>
      <w:r w:rsidRPr="008E4E66">
        <w:rPr>
          <w:rFonts w:asciiTheme="majorHAnsi" w:eastAsia="Tahoma" w:hAnsiTheme="majorHAnsi" w:cstheme="majorHAnsi"/>
          <w:lang w:eastAsia="zh-CN"/>
        </w:rPr>
        <w:t xml:space="preserve"> </w:t>
      </w:r>
      <w:r w:rsidRPr="008E4E66">
        <w:rPr>
          <w:rFonts w:asciiTheme="majorHAnsi" w:eastAsia="Tahoma" w:hAnsiTheme="majorHAnsi" w:cstheme="majorHAnsi"/>
          <w:lang w:val="pl-PL" w:eastAsia="zh-CN"/>
        </w:rPr>
        <w:t>Przewidywana liczba dni na realizację usługi w roku szkolnym 202</w:t>
      </w:r>
      <w:r w:rsidR="000E5487" w:rsidRPr="008E4E66">
        <w:rPr>
          <w:rFonts w:asciiTheme="majorHAnsi" w:eastAsia="Tahoma" w:hAnsiTheme="majorHAnsi" w:cstheme="majorHAnsi"/>
          <w:lang w:val="pl-PL" w:eastAsia="zh-CN"/>
        </w:rPr>
        <w:t>4</w:t>
      </w:r>
      <w:r w:rsidRPr="008E4E66">
        <w:rPr>
          <w:rFonts w:asciiTheme="majorHAnsi" w:eastAsia="Tahoma" w:hAnsiTheme="majorHAnsi" w:cstheme="majorHAnsi"/>
          <w:lang w:val="pl-PL" w:eastAsia="zh-CN"/>
        </w:rPr>
        <w:t>/202</w:t>
      </w:r>
      <w:r w:rsidR="000E5487" w:rsidRPr="008E4E66">
        <w:rPr>
          <w:rFonts w:asciiTheme="majorHAnsi" w:eastAsia="Tahoma" w:hAnsiTheme="majorHAnsi" w:cstheme="majorHAnsi"/>
          <w:lang w:val="pl-PL" w:eastAsia="zh-CN"/>
        </w:rPr>
        <w:t>5</w:t>
      </w:r>
      <w:r w:rsidRPr="008E4E66">
        <w:rPr>
          <w:rFonts w:asciiTheme="majorHAnsi" w:eastAsia="Tahoma" w:hAnsiTheme="majorHAnsi" w:cstheme="majorHAnsi"/>
          <w:lang w:val="pl-PL" w:eastAsia="zh-CN"/>
        </w:rPr>
        <w:t xml:space="preserve"> wynosi 18</w:t>
      </w:r>
      <w:r w:rsidR="000E5487" w:rsidRPr="008E4E66">
        <w:rPr>
          <w:rFonts w:asciiTheme="majorHAnsi" w:eastAsia="Tahoma" w:hAnsiTheme="majorHAnsi" w:cstheme="majorHAnsi"/>
          <w:lang w:val="pl-PL" w:eastAsia="zh-CN"/>
        </w:rPr>
        <w:t>8</w:t>
      </w:r>
      <w:r w:rsidRPr="008E4E66">
        <w:rPr>
          <w:rFonts w:asciiTheme="majorHAnsi" w:eastAsia="Tahoma" w:hAnsiTheme="majorHAnsi" w:cstheme="majorHAnsi"/>
          <w:lang w:val="pl-PL" w:eastAsia="zh-CN"/>
        </w:rPr>
        <w:t xml:space="preserve"> </w:t>
      </w:r>
      <w:r w:rsidRPr="008E4E66">
        <w:rPr>
          <w:rFonts w:asciiTheme="majorHAnsi" w:eastAsia="Tahoma" w:hAnsiTheme="majorHAnsi" w:cstheme="majorHAnsi"/>
          <w:lang w:val="pl-PL" w:eastAsia="zh-CN"/>
        </w:rPr>
        <w:br/>
        <w:t>(7</w:t>
      </w:r>
      <w:r w:rsidR="000E5487" w:rsidRPr="008E4E66">
        <w:rPr>
          <w:rFonts w:asciiTheme="majorHAnsi" w:eastAsia="Tahoma" w:hAnsiTheme="majorHAnsi" w:cstheme="majorHAnsi"/>
          <w:lang w:val="pl-PL" w:eastAsia="zh-CN"/>
        </w:rPr>
        <w:t>8</w:t>
      </w:r>
      <w:r w:rsidRPr="008E4E66">
        <w:rPr>
          <w:rFonts w:asciiTheme="majorHAnsi" w:eastAsia="Tahoma" w:hAnsiTheme="majorHAnsi" w:cstheme="majorHAnsi"/>
          <w:lang w:val="pl-PL" w:eastAsia="zh-CN"/>
        </w:rPr>
        <w:t xml:space="preserve"> dni w 202</w:t>
      </w:r>
      <w:r w:rsidR="000E5487" w:rsidRPr="008E4E66">
        <w:rPr>
          <w:rFonts w:asciiTheme="majorHAnsi" w:eastAsia="Tahoma" w:hAnsiTheme="majorHAnsi" w:cstheme="majorHAnsi"/>
          <w:lang w:val="pl-PL" w:eastAsia="zh-CN"/>
        </w:rPr>
        <w:t>4</w:t>
      </w:r>
      <w:r w:rsidRPr="008E4E66">
        <w:rPr>
          <w:rFonts w:asciiTheme="majorHAnsi" w:eastAsia="Tahoma" w:hAnsiTheme="majorHAnsi" w:cstheme="majorHAnsi"/>
          <w:lang w:val="pl-PL" w:eastAsia="zh-CN"/>
        </w:rPr>
        <w:t xml:space="preserve"> r., 1</w:t>
      </w:r>
      <w:r w:rsidR="000E5487" w:rsidRPr="008E4E66">
        <w:rPr>
          <w:rFonts w:asciiTheme="majorHAnsi" w:eastAsia="Tahoma" w:hAnsiTheme="majorHAnsi" w:cstheme="majorHAnsi"/>
          <w:lang w:val="pl-PL" w:eastAsia="zh-CN"/>
        </w:rPr>
        <w:t>10</w:t>
      </w:r>
      <w:r w:rsidRPr="008E4E66">
        <w:rPr>
          <w:rFonts w:asciiTheme="majorHAnsi" w:eastAsia="Tahoma" w:hAnsiTheme="majorHAnsi" w:cstheme="majorHAnsi"/>
          <w:lang w:val="pl-PL" w:eastAsia="zh-CN"/>
        </w:rPr>
        <w:t xml:space="preserve"> dni w 202</w:t>
      </w:r>
      <w:r w:rsidR="000E5487" w:rsidRPr="008E4E66">
        <w:rPr>
          <w:rFonts w:asciiTheme="majorHAnsi" w:eastAsia="Tahoma" w:hAnsiTheme="majorHAnsi" w:cstheme="majorHAnsi"/>
          <w:lang w:val="pl-PL" w:eastAsia="zh-CN"/>
        </w:rPr>
        <w:t>5</w:t>
      </w:r>
      <w:r w:rsidRPr="008E4E66">
        <w:rPr>
          <w:rFonts w:asciiTheme="majorHAnsi" w:eastAsia="Tahoma" w:hAnsiTheme="majorHAnsi" w:cstheme="majorHAnsi"/>
          <w:lang w:val="pl-PL" w:eastAsia="zh-CN"/>
        </w:rPr>
        <w:t xml:space="preserve"> r.). </w:t>
      </w:r>
      <w:r w:rsidR="001534A2" w:rsidRPr="008E4E66">
        <w:rPr>
          <w:rFonts w:asciiTheme="majorHAnsi" w:eastAsia="Tahoma" w:hAnsiTheme="majorHAnsi" w:cstheme="majorHAnsi"/>
          <w:lang w:val="pl-PL" w:eastAsia="zh-CN"/>
        </w:rPr>
        <w:t>Tras</w:t>
      </w:r>
      <w:r w:rsidR="0092099B" w:rsidRPr="008E4E66">
        <w:rPr>
          <w:rFonts w:asciiTheme="majorHAnsi" w:eastAsia="Tahoma" w:hAnsiTheme="majorHAnsi" w:cstheme="majorHAnsi"/>
          <w:lang w:val="pl-PL" w:eastAsia="zh-CN"/>
        </w:rPr>
        <w:t>y</w:t>
      </w:r>
      <w:r w:rsidR="001534A2" w:rsidRPr="008E4E66">
        <w:rPr>
          <w:rFonts w:asciiTheme="majorHAnsi" w:eastAsia="Tahoma" w:hAnsiTheme="majorHAnsi" w:cstheme="majorHAnsi"/>
          <w:lang w:val="pl-PL" w:eastAsia="zh-CN"/>
        </w:rPr>
        <w:t xml:space="preserve"> i godziny przejazdów mogą ulec zmianom i zostaną szczegółowo określone po ustaleniu planów zajęć w poszczególnych szkołach.</w:t>
      </w:r>
      <w:r w:rsidRPr="008E4E66">
        <w:rPr>
          <w:rFonts w:asciiTheme="majorHAnsi" w:eastAsia="Tahoma" w:hAnsiTheme="majorHAnsi" w:cstheme="majorHAnsi"/>
          <w:lang w:val="pl-PL" w:eastAsia="zh-CN"/>
        </w:rPr>
        <w:t xml:space="preserve"> Przewóz uczniów do szkół na terenie Gminy Dopiewo jest realizowany w formie przewozu regularnego specjalnego. Transport winien zapewnić dowóz i odwóz dzieci mając na uwadze jak najkrótszy czas przebywania uczniów w podróży.</w:t>
      </w:r>
    </w:p>
    <w:p w14:paraId="4897D136" w14:textId="77777777" w:rsidR="00BB1867" w:rsidRPr="008E4E66" w:rsidRDefault="00BB1867" w:rsidP="00BB1867">
      <w:pPr>
        <w:widowControl w:val="0"/>
        <w:suppressAutoHyphens/>
        <w:spacing w:line="319" w:lineRule="auto"/>
        <w:jc w:val="both"/>
        <w:rPr>
          <w:rFonts w:asciiTheme="majorHAnsi" w:eastAsia="Tahoma" w:hAnsiTheme="majorHAnsi" w:cstheme="majorHAnsi"/>
          <w:lang w:val="pl-PL" w:eastAsia="zh-CN"/>
        </w:rPr>
      </w:pPr>
      <w:r w:rsidRPr="008E4E66">
        <w:rPr>
          <w:rFonts w:asciiTheme="majorHAnsi" w:eastAsia="Tahoma" w:hAnsiTheme="majorHAnsi" w:cstheme="majorHAnsi"/>
          <w:lang w:val="pl-PL" w:eastAsia="zh-CN"/>
        </w:rPr>
        <w:t xml:space="preserve">Zamawiający zastrzega sobie: </w:t>
      </w:r>
    </w:p>
    <w:p w14:paraId="0341E714" w14:textId="77777777" w:rsidR="00BB1867" w:rsidRPr="008E4E66" w:rsidRDefault="00BB1867" w:rsidP="00BB1867">
      <w:pPr>
        <w:widowControl w:val="0"/>
        <w:numPr>
          <w:ilvl w:val="0"/>
          <w:numId w:val="34"/>
        </w:numPr>
        <w:suppressAutoHyphens/>
        <w:spacing w:line="319" w:lineRule="auto"/>
        <w:jc w:val="both"/>
        <w:rPr>
          <w:rFonts w:asciiTheme="majorHAnsi" w:eastAsia="Tahoma" w:hAnsiTheme="majorHAnsi" w:cstheme="majorHAnsi"/>
          <w:lang w:val="pl-PL" w:eastAsia="zh-CN"/>
        </w:rPr>
      </w:pPr>
      <w:r w:rsidRPr="008E4E66">
        <w:rPr>
          <w:rFonts w:asciiTheme="majorHAnsi" w:eastAsia="Tahoma" w:hAnsiTheme="majorHAnsi" w:cstheme="majorHAnsi"/>
          <w:lang w:val="pl-PL" w:eastAsia="zh-CN"/>
        </w:rPr>
        <w:t>prawo zmiany liczby dni świadczenia usługi, wynikającej z organizacji i planu pracy danej placówki,</w:t>
      </w:r>
    </w:p>
    <w:p w14:paraId="124A914E" w14:textId="03918EFA" w:rsidR="00BB1867" w:rsidRPr="008E4E66" w:rsidRDefault="00BB1867" w:rsidP="00BB1867">
      <w:pPr>
        <w:widowControl w:val="0"/>
        <w:numPr>
          <w:ilvl w:val="0"/>
          <w:numId w:val="34"/>
        </w:numPr>
        <w:suppressAutoHyphens/>
        <w:spacing w:line="319" w:lineRule="auto"/>
        <w:jc w:val="both"/>
        <w:rPr>
          <w:rFonts w:asciiTheme="majorHAnsi" w:eastAsia="Tahoma" w:hAnsiTheme="majorHAnsi" w:cstheme="majorHAnsi"/>
          <w:lang w:val="pl-PL" w:eastAsia="zh-CN"/>
        </w:rPr>
      </w:pPr>
      <w:r w:rsidRPr="008E4E66">
        <w:rPr>
          <w:rFonts w:asciiTheme="majorHAnsi" w:eastAsia="Tahoma" w:hAnsiTheme="majorHAnsi" w:cstheme="majorHAnsi"/>
          <w:lang w:val="pl-PL" w:eastAsia="zh-CN"/>
        </w:rPr>
        <w:t xml:space="preserve">prawo do możliwości zmiany trasy, liczby kursów oraz zmiany </w:t>
      </w:r>
      <w:r w:rsidR="0092099B" w:rsidRPr="008E4E66">
        <w:rPr>
          <w:rFonts w:asciiTheme="majorHAnsi" w:eastAsia="Tahoma" w:hAnsiTheme="majorHAnsi" w:cstheme="majorHAnsi"/>
          <w:lang w:val="pl-PL" w:eastAsia="zh-CN"/>
        </w:rPr>
        <w:t>liczby</w:t>
      </w:r>
      <w:r w:rsidRPr="008E4E66">
        <w:rPr>
          <w:rFonts w:asciiTheme="majorHAnsi" w:eastAsia="Tahoma" w:hAnsiTheme="majorHAnsi" w:cstheme="majorHAnsi"/>
          <w:lang w:val="pl-PL" w:eastAsia="zh-CN"/>
        </w:rPr>
        <w:t xml:space="preserve"> dowożonych uczniów.</w:t>
      </w:r>
    </w:p>
    <w:p w14:paraId="51B5292A" w14:textId="77777777" w:rsidR="00BB1867" w:rsidRPr="003913CE" w:rsidRDefault="00BB1867" w:rsidP="00BB1867">
      <w:pPr>
        <w:suppressAutoHyphens/>
        <w:spacing w:line="319" w:lineRule="auto"/>
        <w:jc w:val="both"/>
        <w:rPr>
          <w:rFonts w:asciiTheme="majorHAnsi" w:eastAsia="Times New Roman" w:hAnsiTheme="majorHAnsi" w:cstheme="majorHAnsi"/>
          <w:lang w:eastAsia="zh-CN"/>
        </w:rPr>
      </w:pPr>
      <w:r w:rsidRPr="008E4E66">
        <w:rPr>
          <w:rFonts w:asciiTheme="majorHAnsi" w:hAnsiTheme="majorHAnsi" w:cstheme="majorHAnsi"/>
          <w:b/>
        </w:rPr>
        <w:t>2.4.</w:t>
      </w:r>
      <w:r w:rsidRPr="008E4E66">
        <w:rPr>
          <w:rFonts w:asciiTheme="majorHAnsi" w:hAnsiTheme="majorHAnsi" w:cstheme="majorHAnsi"/>
          <w:bCs/>
        </w:rPr>
        <w:t xml:space="preserve"> </w:t>
      </w:r>
      <w:r w:rsidRPr="008E4E66">
        <w:rPr>
          <w:rFonts w:asciiTheme="majorHAnsi" w:eastAsia="Tahoma" w:hAnsiTheme="majorHAnsi" w:cstheme="majorHAnsi"/>
          <w:lang w:eastAsia="zh-CN"/>
        </w:rPr>
        <w:t>Obowiązkiem Wykonawcy jest zapewnienie w każdym pojeździe pełnoletniego</w:t>
      </w:r>
      <w:r w:rsidRPr="003913CE">
        <w:rPr>
          <w:rFonts w:asciiTheme="majorHAnsi" w:eastAsia="Tahoma" w:hAnsiTheme="majorHAnsi" w:cstheme="majorHAnsi"/>
          <w:lang w:eastAsia="zh-CN"/>
        </w:rPr>
        <w:t xml:space="preserve"> opiekuna </w:t>
      </w:r>
      <w:r w:rsidRPr="003913CE">
        <w:rPr>
          <w:rFonts w:asciiTheme="majorHAnsi" w:eastAsia="Times New Roman" w:hAnsiTheme="majorHAnsi" w:cstheme="majorHAnsi"/>
          <w:lang w:eastAsia="zh-CN"/>
        </w:rPr>
        <w:t xml:space="preserve">posiadającego uprawnienia do kierowania ruchem drogowym zgodnie z art. 6 ust. 3a ustawy z dnia 20 czerwca 1997 r. Prawo o ruchu drogowym, </w:t>
      </w:r>
      <w:r w:rsidRPr="003913CE">
        <w:rPr>
          <w:rFonts w:asciiTheme="majorHAnsi" w:eastAsia="Tahoma" w:hAnsiTheme="majorHAnsi" w:cstheme="majorHAnsi"/>
          <w:lang w:eastAsia="zh-CN"/>
        </w:rPr>
        <w:t>odpowiedzialnego za kompleksową opiekę nad dziećmi podczas dowozu oraz odwozu.</w:t>
      </w:r>
    </w:p>
    <w:p w14:paraId="2DF91A35" w14:textId="77777777" w:rsidR="00BB1867" w:rsidRPr="003913CE" w:rsidRDefault="00BB1867" w:rsidP="00BB1867">
      <w:pPr>
        <w:widowControl w:val="0"/>
        <w:suppressAutoHyphens/>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Wykonawca ponosi wszelkie koszty związane z zapewnieniem należytej opieki podczas wykonania usługi (w tym koszty zatrudnienia opiekunów na umowę o prace).</w:t>
      </w:r>
    </w:p>
    <w:p w14:paraId="486F36F3" w14:textId="37435C5E" w:rsidR="00BB1867" w:rsidRPr="006673ED" w:rsidRDefault="00BB1867" w:rsidP="00BB1867">
      <w:p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 xml:space="preserve">Do zadań opiekuna </w:t>
      </w:r>
      <w:r w:rsidRPr="003913CE">
        <w:rPr>
          <w:rFonts w:asciiTheme="majorHAnsi" w:hAnsiTheme="majorHAnsi" w:cstheme="majorHAnsi"/>
        </w:rPr>
        <w:t xml:space="preserve">oprócz czynności wskazanych w  Regulaminie organizacji transportu i opieki dla uczniów szkół Gminy Dopiewo, </w:t>
      </w:r>
      <w:r w:rsidRPr="006673ED">
        <w:rPr>
          <w:rFonts w:asciiTheme="majorHAnsi" w:hAnsiTheme="majorHAnsi" w:cstheme="majorHAnsi"/>
        </w:rPr>
        <w:t xml:space="preserve">stanowiącego </w:t>
      </w:r>
      <w:r w:rsidRPr="006673ED">
        <w:rPr>
          <w:rFonts w:asciiTheme="majorHAnsi" w:hAnsiTheme="majorHAnsi" w:cstheme="majorHAnsi"/>
          <w:b/>
          <w:bCs/>
        </w:rPr>
        <w:t xml:space="preserve">załącznik nr </w:t>
      </w:r>
      <w:r w:rsidR="004D7903" w:rsidRPr="006673ED">
        <w:rPr>
          <w:rFonts w:asciiTheme="majorHAnsi" w:hAnsiTheme="majorHAnsi" w:cstheme="majorHAnsi"/>
          <w:b/>
          <w:bCs/>
        </w:rPr>
        <w:t>9</w:t>
      </w:r>
      <w:r w:rsidRPr="006673ED">
        <w:rPr>
          <w:rFonts w:asciiTheme="majorHAnsi" w:hAnsiTheme="majorHAnsi" w:cstheme="majorHAnsi"/>
        </w:rPr>
        <w:t>,</w:t>
      </w:r>
      <w:r w:rsidRPr="006673ED">
        <w:rPr>
          <w:rFonts w:asciiTheme="majorHAnsi" w:eastAsia="Times New Roman" w:hAnsiTheme="majorHAnsi" w:cstheme="majorHAnsi"/>
          <w:lang w:eastAsia="zh-CN"/>
        </w:rPr>
        <w:t xml:space="preserve"> należy w szczególności:</w:t>
      </w:r>
    </w:p>
    <w:p w14:paraId="6D9BDDFE"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6673ED">
        <w:rPr>
          <w:rFonts w:asciiTheme="majorHAnsi" w:eastAsia="Times New Roman" w:hAnsiTheme="majorHAnsi" w:cstheme="majorHAnsi"/>
          <w:lang w:eastAsia="zh-CN"/>
        </w:rPr>
        <w:t>dopilnowanie ładu i porządku przy wsiadaniu i zajmowaniu</w:t>
      </w:r>
      <w:r w:rsidRPr="003913CE">
        <w:rPr>
          <w:rFonts w:asciiTheme="majorHAnsi" w:eastAsia="Times New Roman" w:hAnsiTheme="majorHAnsi" w:cstheme="majorHAnsi"/>
          <w:lang w:eastAsia="zh-CN"/>
        </w:rPr>
        <w:t xml:space="preserve"> miejsc w pojeździe oraz przestrzeganie i egzekwowanie wytycznych Głównego Inspektora Sanitarnego – w sprawie wymogów sanitarnych w transporcie zbiorowym do czasu odwołania zagrożenia epidemicznego na terenie Polski,</w:t>
      </w:r>
    </w:p>
    <w:p w14:paraId="0FA051B0"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przestrzeganie zasady – opiekun wsiada ostatni i wysiada pierwszy,</w:t>
      </w:r>
    </w:p>
    <w:p w14:paraId="146A7C85"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zwracanie uwagi na właściwe zachowanie się dzieci w czasie przejazdu,</w:t>
      </w:r>
    </w:p>
    <w:p w14:paraId="5437BAE7"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zapewnienie bezpiecznego wsiadania i wysiadania dzieci, a także w zależności od sytuacji przejścia do szkoły,</w:t>
      </w:r>
    </w:p>
    <w:p w14:paraId="790A1FC8"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przestrzeganie obowiązku wysiadania przez dzieci z pojazdu tylko w miejscach dozwolonych,</w:t>
      </w:r>
    </w:p>
    <w:p w14:paraId="14724321"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 xml:space="preserve">zorganizowanie bezpiecznego wysiadania w razie konieczności zatrzymania się na trasie, na skutek zaistniałych okoliczności zmuszających do opuszczenia pojazdu przez dzieci. Zabezpieczenie wyjścia na prawe pobocze, zgodnie z obowiązującym kierunkiem jazdy i wyprowadzenie </w:t>
      </w:r>
      <w:r w:rsidRPr="003913CE">
        <w:rPr>
          <w:rFonts w:asciiTheme="majorHAnsi" w:eastAsia="Times New Roman" w:hAnsiTheme="majorHAnsi" w:cstheme="majorHAnsi"/>
          <w:lang w:eastAsia="zh-CN"/>
        </w:rPr>
        <w:br/>
        <w:t>w bezpieczne miejsce,</w:t>
      </w:r>
    </w:p>
    <w:p w14:paraId="7E860C0C"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niedopuszczenie do przewozu dzieci w przypadku stwierdzenia sytuacji zagrażającej bezpieczeństwu zdrowia lub życia.</w:t>
      </w:r>
    </w:p>
    <w:p w14:paraId="77891800" w14:textId="77777777" w:rsidR="00BB1867" w:rsidRPr="003913CE" w:rsidRDefault="00BB1867" w:rsidP="00BB1867">
      <w:pPr>
        <w:widowControl w:val="0"/>
        <w:suppressAutoHyphens/>
        <w:spacing w:line="319" w:lineRule="auto"/>
        <w:jc w:val="both"/>
        <w:rPr>
          <w:rFonts w:asciiTheme="majorHAnsi" w:eastAsia="Tahoma" w:hAnsiTheme="majorHAnsi" w:cstheme="majorHAnsi"/>
          <w:b/>
          <w:bCs/>
          <w:color w:val="FF0000"/>
          <w:lang w:eastAsia="zh-CN"/>
        </w:rPr>
      </w:pPr>
    </w:p>
    <w:p w14:paraId="616AAAB7" w14:textId="77777777" w:rsidR="00BB1867" w:rsidRPr="003913CE" w:rsidRDefault="00BB1867" w:rsidP="00BB1867">
      <w:pPr>
        <w:widowControl w:val="0"/>
        <w:suppressAutoHyphens/>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b/>
          <w:bCs/>
          <w:lang w:eastAsia="zh-CN"/>
        </w:rPr>
        <w:t>2.5.</w:t>
      </w:r>
      <w:r w:rsidRPr="003913CE">
        <w:rPr>
          <w:rFonts w:asciiTheme="majorHAnsi" w:eastAsia="Tahoma" w:hAnsiTheme="majorHAnsi" w:cstheme="majorHAnsi"/>
          <w:lang w:eastAsia="zh-CN"/>
        </w:rPr>
        <w:t xml:space="preserve"> Pojazdy samochodowe, które będą użyte do realizacji zamówienia:</w:t>
      </w:r>
    </w:p>
    <w:p w14:paraId="54240BEA" w14:textId="77777777" w:rsidR="00BB1867" w:rsidRPr="003913CE" w:rsidRDefault="00BB1867" w:rsidP="00BB1867">
      <w:pPr>
        <w:autoSpaceDN w:val="0"/>
        <w:spacing w:line="319" w:lineRule="auto"/>
        <w:jc w:val="both"/>
        <w:rPr>
          <w:rFonts w:asciiTheme="majorHAnsi" w:eastAsia="Tahoma" w:hAnsiTheme="majorHAnsi" w:cstheme="majorHAnsi"/>
          <w:b/>
          <w:bCs/>
          <w:lang w:eastAsia="zh-CN"/>
        </w:rPr>
      </w:pPr>
      <w:r w:rsidRPr="003913CE">
        <w:rPr>
          <w:rFonts w:asciiTheme="majorHAnsi" w:eastAsia="Tahoma" w:hAnsiTheme="majorHAnsi" w:cstheme="majorHAnsi"/>
          <w:lang w:eastAsia="zh-CN"/>
        </w:rPr>
        <w:t xml:space="preserve">a)  muszą być wyposażone w  system klimatyzacji przestrzeni pasażerskiej, </w:t>
      </w:r>
      <w:r w:rsidRPr="003913CE">
        <w:rPr>
          <w:rFonts w:asciiTheme="majorHAnsi" w:eastAsia="Tahoma" w:hAnsiTheme="majorHAnsi" w:cstheme="majorHAnsi"/>
          <w:b/>
          <w:bCs/>
          <w:lang w:eastAsia="zh-CN"/>
        </w:rPr>
        <w:t>na dzień składania ofert,</w:t>
      </w:r>
    </w:p>
    <w:p w14:paraId="05E9FD42" w14:textId="77777777" w:rsidR="00BB1867" w:rsidRPr="003913CE" w:rsidRDefault="00BB1867" w:rsidP="00BB1867">
      <w:pPr>
        <w:autoSpaceDN w:val="0"/>
        <w:spacing w:line="319" w:lineRule="auto"/>
        <w:jc w:val="both"/>
        <w:rPr>
          <w:rFonts w:asciiTheme="majorHAnsi" w:eastAsia="Tahoma" w:hAnsiTheme="majorHAnsi" w:cstheme="majorHAnsi"/>
          <w:b/>
          <w:bCs/>
          <w:lang w:eastAsia="zh-CN"/>
        </w:rPr>
      </w:pPr>
      <w:r w:rsidRPr="003913CE">
        <w:rPr>
          <w:rFonts w:asciiTheme="majorHAnsi" w:eastAsia="Tahoma" w:hAnsiTheme="majorHAnsi" w:cstheme="majorHAnsi"/>
          <w:lang w:eastAsia="zh-CN"/>
        </w:rPr>
        <w:t xml:space="preserve">b) wszystkie drzwi dla pasażerów muszą być automatycznie uruchamiane przez kierowcę, </w:t>
      </w:r>
      <w:r w:rsidRPr="003913CE">
        <w:rPr>
          <w:rFonts w:asciiTheme="majorHAnsi" w:eastAsia="Tahoma" w:hAnsiTheme="majorHAnsi" w:cstheme="majorHAnsi"/>
          <w:lang w:eastAsia="zh-CN"/>
        </w:rPr>
        <w:br/>
      </w:r>
      <w:r w:rsidRPr="003913CE">
        <w:rPr>
          <w:rFonts w:asciiTheme="majorHAnsi" w:eastAsia="Tahoma" w:hAnsiTheme="majorHAnsi" w:cstheme="majorHAnsi"/>
          <w:b/>
          <w:bCs/>
          <w:lang w:eastAsia="zh-CN"/>
        </w:rPr>
        <w:t>na dzień składania ofert,</w:t>
      </w:r>
    </w:p>
    <w:p w14:paraId="7CA57A01" w14:textId="77777777" w:rsidR="00BB1867" w:rsidRPr="003913CE" w:rsidRDefault="00BB1867" w:rsidP="00BB1867">
      <w:pPr>
        <w:autoSpaceDN w:val="0"/>
        <w:spacing w:line="319" w:lineRule="auto"/>
        <w:jc w:val="both"/>
        <w:rPr>
          <w:rFonts w:asciiTheme="majorHAnsi" w:eastAsia="Tahoma" w:hAnsiTheme="majorHAnsi" w:cstheme="majorHAnsi"/>
          <w:b/>
          <w:bCs/>
          <w:lang w:eastAsia="zh-CN"/>
        </w:rPr>
      </w:pPr>
      <w:r w:rsidRPr="003913CE">
        <w:rPr>
          <w:rFonts w:asciiTheme="majorHAnsi" w:eastAsia="Tahoma" w:hAnsiTheme="majorHAnsi" w:cstheme="majorHAnsi"/>
          <w:lang w:eastAsia="zh-CN"/>
        </w:rPr>
        <w:t xml:space="preserve">c) muszą </w:t>
      </w:r>
      <w:r w:rsidRPr="003913CE">
        <w:rPr>
          <w:rFonts w:asciiTheme="majorHAnsi" w:eastAsia="Times New Roman" w:hAnsiTheme="majorHAnsi" w:cstheme="majorHAnsi"/>
        </w:rPr>
        <w:t xml:space="preserve">posiadać aktualne ubezpieczenie OC, NNW oraz dokument potwierdzający stan techniczny - dopuszczenie pojazdu do ruchu, </w:t>
      </w:r>
      <w:r w:rsidRPr="003913CE">
        <w:rPr>
          <w:rFonts w:asciiTheme="majorHAnsi" w:eastAsia="Tahoma" w:hAnsiTheme="majorHAnsi" w:cstheme="majorHAnsi"/>
          <w:b/>
          <w:bCs/>
          <w:lang w:eastAsia="zh-CN"/>
        </w:rPr>
        <w:t>na dzień składania ofert,</w:t>
      </w:r>
    </w:p>
    <w:p w14:paraId="73467EEF" w14:textId="77777777" w:rsidR="00BB1867" w:rsidRPr="003913CE" w:rsidRDefault="00BB1867" w:rsidP="00BB1867">
      <w:pPr>
        <w:autoSpaceDN w:val="0"/>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 xml:space="preserve">d)  będą musiały zostać wyposażone przez Wykonawcę (na jego koszt) w system monitoringu (GPS)                      i rejestracji trasy, przejechanych kilometrów umożliwiający Zamawiającemu zdalny podgląd aktualnej pozycji i czas postoju oraz podgląd archiwalnych danych (minimum 3 miesiące wstecz) oraz posiadać możliwość wygenerowania raportów dziennych i miesięcznych </w:t>
      </w:r>
      <w:r w:rsidRPr="003913CE">
        <w:rPr>
          <w:rFonts w:asciiTheme="majorHAnsi" w:eastAsia="Tahoma" w:hAnsiTheme="majorHAnsi" w:cstheme="majorHAnsi"/>
          <w:b/>
          <w:lang w:eastAsia="zh-CN"/>
        </w:rPr>
        <w:t>wyodrębnionych wyłącznie dla tras realizowanych dla Zamawiającego</w:t>
      </w:r>
      <w:r w:rsidRPr="003913CE">
        <w:rPr>
          <w:rFonts w:asciiTheme="majorHAnsi" w:eastAsia="Tahoma" w:hAnsiTheme="majorHAnsi" w:cstheme="majorHAnsi"/>
          <w:lang w:eastAsia="zh-CN"/>
        </w:rPr>
        <w:t>.</w:t>
      </w:r>
    </w:p>
    <w:p w14:paraId="7280795A" w14:textId="77777777" w:rsidR="00BB1867" w:rsidRPr="003913CE" w:rsidRDefault="00BB1867" w:rsidP="00BB1867">
      <w:pPr>
        <w:autoSpaceDN w:val="0"/>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Wszystkie pojazdy muszą być objęte jednym systemem monitoringu.</w:t>
      </w:r>
    </w:p>
    <w:p w14:paraId="45BC6C81" w14:textId="77777777" w:rsidR="00BB1867" w:rsidRPr="003913CE" w:rsidRDefault="00BB1867" w:rsidP="00BB1867">
      <w:pPr>
        <w:widowControl w:val="0"/>
        <w:suppressAutoHyphens/>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Wykonawca zobowiązany jest najpóźniej przed terminem rozpoczęcia realizacji niniejszego zamówienia, przekazać Zamawiającemu loginy i hasła dostępu do platformy  monitoringu,</w:t>
      </w:r>
    </w:p>
    <w:p w14:paraId="689B5F9C" w14:textId="34D0A2F8" w:rsidR="00BB1867" w:rsidRPr="003913CE" w:rsidRDefault="00BB1867" w:rsidP="00BB1867">
      <w:pPr>
        <w:suppressAutoHyphens/>
        <w:autoSpaceDN w:val="0"/>
        <w:spacing w:line="319" w:lineRule="auto"/>
        <w:jc w:val="both"/>
        <w:rPr>
          <w:rFonts w:asciiTheme="majorHAnsi" w:eastAsia="Tahoma" w:hAnsiTheme="majorHAnsi" w:cstheme="majorHAnsi"/>
          <w:lang w:val="pl-PL" w:eastAsia="zh-CN"/>
        </w:rPr>
      </w:pPr>
      <w:r w:rsidRPr="003913CE">
        <w:rPr>
          <w:rFonts w:asciiTheme="majorHAnsi" w:eastAsia="Tahoma" w:hAnsiTheme="majorHAnsi" w:cstheme="majorHAnsi"/>
          <w:lang w:eastAsia="zh-CN"/>
        </w:rPr>
        <w:t xml:space="preserve">e) </w:t>
      </w:r>
      <w:r w:rsidRPr="003913CE">
        <w:rPr>
          <w:rFonts w:asciiTheme="majorHAnsi" w:eastAsia="Tahoma" w:hAnsiTheme="majorHAnsi" w:cstheme="majorHAnsi"/>
          <w:lang w:val="pl-PL" w:eastAsia="zh-CN"/>
        </w:rPr>
        <w:t>muszą posiadać z przodu i z tyłu tablicę "AUTOBUS SZKOLNY" oraz tablicę ze znakiem "STOP" zgodnie z §</w:t>
      </w:r>
      <w:r w:rsidR="00B02456">
        <w:rPr>
          <w:rFonts w:asciiTheme="majorHAnsi" w:eastAsia="Tahoma" w:hAnsiTheme="majorHAnsi" w:cstheme="majorHAnsi"/>
          <w:lang w:val="pl-PL" w:eastAsia="zh-CN"/>
        </w:rPr>
        <w:t xml:space="preserve"> </w:t>
      </w:r>
      <w:r w:rsidRPr="003913CE">
        <w:rPr>
          <w:rFonts w:asciiTheme="majorHAnsi" w:eastAsia="Tahoma" w:hAnsiTheme="majorHAnsi" w:cstheme="majorHAnsi"/>
          <w:lang w:val="pl-PL" w:eastAsia="zh-CN"/>
        </w:rPr>
        <w:t xml:space="preserve">42 Rozporządzenia Ministra Infrastruktury z dnia 31 sierpnia 2022 r. w sprawie rejestracji </w:t>
      </w:r>
      <w:r w:rsidRPr="003913CE">
        <w:rPr>
          <w:rFonts w:asciiTheme="majorHAnsi" w:eastAsia="Tahoma" w:hAnsiTheme="majorHAnsi" w:cstheme="majorHAnsi"/>
          <w:lang w:val="pl-PL" w:eastAsia="zh-CN"/>
        </w:rPr>
        <w:br/>
        <w:t xml:space="preserve">i oznaczania pojazdów, wymagań dla tablic rejestracyjnych oraz wzorów innych dokumentów związanych z rejestracją </w:t>
      </w:r>
      <w:r w:rsidRPr="004B07BF">
        <w:rPr>
          <w:rFonts w:asciiTheme="majorHAnsi" w:eastAsia="Tahoma" w:hAnsiTheme="majorHAnsi" w:cstheme="majorHAnsi"/>
          <w:lang w:val="pl-PL" w:eastAsia="zh-CN"/>
        </w:rPr>
        <w:t>pojazdów (Dz. U. 2022</w:t>
      </w:r>
      <w:r w:rsidR="004B6F13" w:rsidRPr="004B07BF">
        <w:rPr>
          <w:rFonts w:asciiTheme="majorHAnsi" w:eastAsia="Tahoma" w:hAnsiTheme="majorHAnsi" w:cstheme="majorHAnsi"/>
          <w:lang w:val="pl-PL" w:eastAsia="zh-CN"/>
        </w:rPr>
        <w:t xml:space="preserve"> poz</w:t>
      </w:r>
      <w:r w:rsidRPr="004B07BF">
        <w:rPr>
          <w:rFonts w:asciiTheme="majorHAnsi" w:eastAsia="Tahoma" w:hAnsiTheme="majorHAnsi" w:cstheme="majorHAnsi"/>
          <w:lang w:val="pl-PL" w:eastAsia="zh-CN"/>
        </w:rPr>
        <w:t>.</w:t>
      </w:r>
      <w:r w:rsidR="004B6F13" w:rsidRPr="004B07BF">
        <w:rPr>
          <w:rFonts w:asciiTheme="majorHAnsi" w:eastAsia="Tahoma" w:hAnsiTheme="majorHAnsi" w:cstheme="majorHAnsi"/>
          <w:lang w:val="pl-PL" w:eastAsia="zh-CN"/>
        </w:rPr>
        <w:t xml:space="preserve"> </w:t>
      </w:r>
      <w:r w:rsidRPr="004B07BF">
        <w:rPr>
          <w:rFonts w:asciiTheme="majorHAnsi" w:eastAsia="Tahoma" w:hAnsiTheme="majorHAnsi" w:cstheme="majorHAnsi"/>
          <w:lang w:val="pl-PL" w:eastAsia="zh-CN"/>
        </w:rPr>
        <w:t>1847</w:t>
      </w:r>
      <w:r w:rsidR="000A7975" w:rsidRPr="004B07BF">
        <w:rPr>
          <w:rFonts w:asciiTheme="majorHAnsi" w:eastAsia="Tahoma" w:hAnsiTheme="majorHAnsi" w:cstheme="majorHAnsi"/>
          <w:lang w:val="pl-PL" w:eastAsia="zh-CN"/>
        </w:rPr>
        <w:t xml:space="preserve"> ze zm.</w:t>
      </w:r>
      <w:r w:rsidRPr="004B07BF">
        <w:rPr>
          <w:rFonts w:asciiTheme="majorHAnsi" w:eastAsia="Tahoma" w:hAnsiTheme="majorHAnsi" w:cstheme="majorHAnsi"/>
          <w:lang w:val="pl-PL" w:eastAsia="zh-CN"/>
        </w:rPr>
        <w:t>), co Wykonawca</w:t>
      </w:r>
      <w:r w:rsidRPr="003913CE">
        <w:rPr>
          <w:rFonts w:asciiTheme="majorHAnsi" w:eastAsia="Tahoma" w:hAnsiTheme="majorHAnsi" w:cstheme="majorHAnsi"/>
          <w:lang w:val="pl-PL" w:eastAsia="zh-CN"/>
        </w:rPr>
        <w:t xml:space="preserve"> zobowiązany jest wykazać przed terminem rozpoczęcia realizacji niniejszego zamówienia.</w:t>
      </w:r>
    </w:p>
    <w:p w14:paraId="0126F70A" w14:textId="77777777" w:rsidR="008F6625" w:rsidRDefault="008F6625" w:rsidP="00BB1867">
      <w:pPr>
        <w:suppressAutoHyphens/>
        <w:autoSpaceDN w:val="0"/>
        <w:spacing w:line="319" w:lineRule="auto"/>
        <w:jc w:val="both"/>
        <w:rPr>
          <w:rFonts w:asciiTheme="majorHAnsi" w:eastAsia="Tahoma" w:hAnsiTheme="majorHAnsi" w:cstheme="majorHAnsi"/>
          <w:lang w:val="pl-PL" w:eastAsia="zh-CN"/>
        </w:rPr>
      </w:pPr>
    </w:p>
    <w:p w14:paraId="2BAFE034" w14:textId="5661CDF4" w:rsidR="00BB1867" w:rsidRPr="003913CE" w:rsidRDefault="00BB1867" w:rsidP="00BB1867">
      <w:pPr>
        <w:suppressAutoHyphens/>
        <w:autoSpaceDN w:val="0"/>
        <w:spacing w:line="319" w:lineRule="auto"/>
        <w:jc w:val="both"/>
        <w:rPr>
          <w:rFonts w:asciiTheme="majorHAnsi" w:eastAsia="Tahoma" w:hAnsiTheme="majorHAnsi" w:cstheme="majorHAnsi"/>
          <w:b/>
          <w:lang w:val="pl-PL" w:eastAsia="zh-CN"/>
        </w:rPr>
      </w:pPr>
      <w:r w:rsidRPr="003913CE">
        <w:rPr>
          <w:rFonts w:asciiTheme="majorHAnsi" w:eastAsia="Tahoma" w:hAnsiTheme="majorHAnsi" w:cstheme="majorHAnsi"/>
          <w:lang w:val="pl-PL" w:eastAsia="zh-CN"/>
        </w:rPr>
        <w:t>Zamawiający zastrzega możliwość przeprowadzenia kontroli pojazdów, w celu sprawdzenia ich stanu i wyposażenia w wymagane elementy przed terminem rozpoczęcia realizacji zamówienia.</w:t>
      </w:r>
    </w:p>
    <w:p w14:paraId="15390063" w14:textId="77777777" w:rsidR="00BB1867" w:rsidRPr="003913CE" w:rsidRDefault="00BB1867" w:rsidP="00BB1867">
      <w:pPr>
        <w:suppressAutoHyphens/>
        <w:autoSpaceDN w:val="0"/>
        <w:spacing w:line="319" w:lineRule="auto"/>
        <w:jc w:val="both"/>
        <w:rPr>
          <w:rFonts w:asciiTheme="majorHAnsi" w:hAnsiTheme="majorHAnsi" w:cstheme="majorHAnsi"/>
          <w:bCs/>
          <w:color w:val="FF0000"/>
        </w:rPr>
      </w:pPr>
    </w:p>
    <w:p w14:paraId="46D0931B" w14:textId="77777777" w:rsidR="00BB1867" w:rsidRPr="003913CE" w:rsidRDefault="00BB1867" w:rsidP="00BB1867">
      <w:pPr>
        <w:spacing w:line="319" w:lineRule="auto"/>
        <w:jc w:val="both"/>
        <w:rPr>
          <w:rFonts w:asciiTheme="majorHAnsi" w:hAnsiTheme="majorHAnsi" w:cstheme="majorHAnsi"/>
        </w:rPr>
      </w:pPr>
      <w:bookmarkStart w:id="13" w:name="_Hlk74654293"/>
      <w:r w:rsidRPr="003913CE">
        <w:rPr>
          <w:rFonts w:asciiTheme="majorHAnsi" w:hAnsiTheme="majorHAnsi" w:cstheme="majorHAnsi"/>
          <w:b/>
          <w:bCs/>
          <w:kern w:val="3"/>
        </w:rPr>
        <w:t>3.</w:t>
      </w:r>
      <w:r w:rsidRPr="003913CE">
        <w:rPr>
          <w:rFonts w:asciiTheme="majorHAnsi" w:hAnsiTheme="majorHAnsi" w:cstheme="majorHAnsi"/>
          <w:kern w:val="3"/>
        </w:rPr>
        <w:t xml:space="preserve"> </w:t>
      </w:r>
      <w:r w:rsidRPr="003913CE">
        <w:rPr>
          <w:rFonts w:asciiTheme="majorHAnsi" w:hAnsiTheme="majorHAnsi" w:cstheme="majorHAnsi"/>
        </w:rPr>
        <w:t xml:space="preserve">Zamawiający nie dopuszcza składania ofert częściowych. </w:t>
      </w:r>
    </w:p>
    <w:p w14:paraId="4AA8550A"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rPr>
        <w:t>Uzasadnienie dotyczące braku podziału zamówienia na części:</w:t>
      </w:r>
      <w:bookmarkEnd w:id="13"/>
    </w:p>
    <w:p w14:paraId="36D33F7E" w14:textId="77777777" w:rsidR="00BB1867" w:rsidRPr="003913CE" w:rsidRDefault="00BB1867" w:rsidP="00BB1867">
      <w:pPr>
        <w:spacing w:line="319" w:lineRule="auto"/>
        <w:jc w:val="both"/>
        <w:rPr>
          <w:rFonts w:asciiTheme="majorHAnsi" w:hAnsiTheme="majorHAnsi" w:cstheme="majorHAnsi"/>
        </w:rPr>
      </w:pPr>
      <w:bookmarkStart w:id="14" w:name="_Hlk74656557"/>
      <w:r w:rsidRPr="003913CE">
        <w:rPr>
          <w:rFonts w:asciiTheme="majorHAnsi" w:hAnsiTheme="majorHAnsi" w:cstheme="majorHAnsi"/>
        </w:rPr>
        <w:t xml:space="preserve">Zdaniem Zamawiającego podział zakresu niniejszego postępowania na części,  nie jest uzasadniony, </w:t>
      </w:r>
      <w:r w:rsidRPr="003913CE">
        <w:rPr>
          <w:rFonts w:asciiTheme="majorHAnsi" w:hAnsiTheme="majorHAnsi" w:cstheme="majorHAnsi"/>
        </w:rPr>
        <w:br/>
        <w:t>a przeciwnie powodowałby nadmierne trudności koordynacyjne realizowanych usług (co mogłaby poważnie zagrozić właściwemu wykonaniu zamówienia), a także techniczno-organizacyjne.</w:t>
      </w:r>
    </w:p>
    <w:p w14:paraId="61379CF6"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2D8D818E"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28AFE58D" w14:textId="77777777" w:rsidR="00BB1867" w:rsidRPr="003913CE" w:rsidRDefault="00BB1867" w:rsidP="00BB1867">
      <w:pPr>
        <w:spacing w:line="319" w:lineRule="auto"/>
        <w:jc w:val="both"/>
        <w:rPr>
          <w:rFonts w:asciiTheme="majorHAnsi" w:hAnsiTheme="majorHAnsi" w:cstheme="majorHAnsi"/>
          <w:bCs/>
          <w:color w:val="FF0000"/>
        </w:rPr>
      </w:pPr>
    </w:p>
    <w:bookmarkEnd w:id="14"/>
    <w:p w14:paraId="7F061834"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b/>
          <w:bCs/>
        </w:rPr>
        <w:t>4</w:t>
      </w:r>
      <w:r w:rsidRPr="003913CE">
        <w:rPr>
          <w:rFonts w:asciiTheme="majorHAnsi" w:hAnsiTheme="majorHAnsi" w:cstheme="majorHAnsi"/>
        </w:rPr>
        <w:t>. Zamawiający nie dopuszcza składania ofert wariantowych.</w:t>
      </w:r>
    </w:p>
    <w:p w14:paraId="27DB75C2" w14:textId="77777777" w:rsidR="00BB1867" w:rsidRPr="003913CE" w:rsidRDefault="00BB1867" w:rsidP="00BB1867">
      <w:pPr>
        <w:spacing w:line="319" w:lineRule="auto"/>
        <w:jc w:val="both"/>
        <w:rPr>
          <w:rFonts w:asciiTheme="majorHAnsi" w:hAnsiTheme="majorHAnsi" w:cstheme="majorHAnsi"/>
          <w:b/>
          <w:bCs/>
          <w:color w:val="FF0000"/>
        </w:rPr>
      </w:pPr>
    </w:p>
    <w:p w14:paraId="2941587D" w14:textId="77777777" w:rsidR="00BB1867" w:rsidRPr="003913CE" w:rsidRDefault="00BB1867" w:rsidP="00BB1867">
      <w:pPr>
        <w:spacing w:line="319" w:lineRule="auto"/>
        <w:jc w:val="both"/>
        <w:rPr>
          <w:rFonts w:asciiTheme="majorHAnsi" w:hAnsiTheme="majorHAnsi" w:cstheme="majorHAnsi"/>
          <w:color w:val="FF0000"/>
        </w:rPr>
      </w:pPr>
      <w:r w:rsidRPr="003913CE">
        <w:rPr>
          <w:rFonts w:asciiTheme="majorHAnsi" w:hAnsiTheme="majorHAnsi" w:cstheme="majorHAnsi"/>
          <w:b/>
          <w:bCs/>
        </w:rPr>
        <w:lastRenderedPageBreak/>
        <w:t>5.</w:t>
      </w:r>
      <w:r w:rsidRPr="003913CE">
        <w:rPr>
          <w:rFonts w:asciiTheme="majorHAnsi" w:hAnsiTheme="majorHAnsi" w:cstheme="majorHAnsi"/>
        </w:rPr>
        <w:t xml:space="preserve"> Zamawiający nie przewiduje udzielania zamówień, o których mowa w art. 214 ust. 1 pkt 7.</w:t>
      </w:r>
    </w:p>
    <w:p w14:paraId="2544771D" w14:textId="77777777" w:rsidR="003A08FA" w:rsidRDefault="003A08FA" w:rsidP="00881111">
      <w:pPr>
        <w:pStyle w:val="Nagwek2"/>
        <w:spacing w:before="0" w:after="0" w:line="319" w:lineRule="auto"/>
        <w:rPr>
          <w:rFonts w:asciiTheme="majorHAnsi" w:hAnsiTheme="majorHAnsi" w:cstheme="majorHAnsi"/>
          <w:b/>
          <w:bCs/>
          <w:sz w:val="24"/>
          <w:szCs w:val="24"/>
        </w:rPr>
      </w:pPr>
    </w:p>
    <w:p w14:paraId="00000078" w14:textId="13B86D44"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t>V. Wizja lokalna</w:t>
      </w:r>
      <w:bookmarkEnd w:id="10"/>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5" w:name="_Toc65495851"/>
      <w:r w:rsidRPr="00DE08FB">
        <w:rPr>
          <w:rFonts w:asciiTheme="majorHAnsi" w:hAnsiTheme="majorHAnsi" w:cstheme="majorHAnsi"/>
          <w:b/>
          <w:bCs/>
          <w:sz w:val="24"/>
          <w:szCs w:val="24"/>
        </w:rPr>
        <w:t>VI. Podwykonawstwo</w:t>
      </w:r>
      <w:bookmarkEnd w:id="15"/>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172043C1" w14:textId="498F77F1" w:rsidR="0002408B" w:rsidRPr="00DE08FB" w:rsidRDefault="008B0E1D" w:rsidP="00F34A22">
      <w:pPr>
        <w:widowControl w:val="0"/>
        <w:tabs>
          <w:tab w:val="left" w:pos="-3060"/>
        </w:tabs>
        <w:spacing w:line="319" w:lineRule="auto"/>
        <w:jc w:val="both"/>
        <w:rPr>
          <w:rFonts w:asciiTheme="majorHAnsi" w:hAnsiTheme="majorHAnsi" w:cstheme="majorHAnsi"/>
          <w:b/>
          <w:bCs/>
          <w:sz w:val="24"/>
          <w:szCs w:val="24"/>
        </w:rPr>
      </w:pPr>
      <w:bookmarkStart w:id="16"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16"/>
      <w:r w:rsidR="006B6890" w:rsidRPr="00DE08FB">
        <w:rPr>
          <w:rFonts w:asciiTheme="majorHAnsi" w:hAnsiTheme="majorHAnsi" w:cstheme="majorHAnsi"/>
          <w:b/>
          <w:bCs/>
          <w:sz w:val="24"/>
          <w:szCs w:val="24"/>
        </w:rPr>
        <w:t xml:space="preserve">: </w:t>
      </w:r>
      <w:bookmarkStart w:id="17" w:name="_Hlk90406160"/>
    </w:p>
    <w:bookmarkEnd w:id="17"/>
    <w:p w14:paraId="0F77DE5E" w14:textId="60A15177" w:rsidR="003A08FA" w:rsidRPr="003913CE" w:rsidRDefault="003A08FA" w:rsidP="003A08FA">
      <w:pPr>
        <w:widowControl w:val="0"/>
        <w:suppressLineNumbers/>
        <w:suppressAutoHyphens/>
        <w:spacing w:line="319" w:lineRule="auto"/>
        <w:jc w:val="both"/>
        <w:rPr>
          <w:rFonts w:asciiTheme="majorHAnsi" w:eastAsia="Tahoma" w:hAnsiTheme="majorHAnsi" w:cstheme="majorHAnsi"/>
          <w:color w:val="FF0000"/>
        </w:rPr>
      </w:pPr>
      <w:r w:rsidRPr="00570424">
        <w:rPr>
          <w:rFonts w:asciiTheme="majorHAnsi" w:hAnsiTheme="majorHAnsi" w:cstheme="majorHAnsi"/>
        </w:rPr>
        <w:t xml:space="preserve">Termin realizacji zamówienia wynosi: </w:t>
      </w:r>
      <w:r w:rsidRPr="00570424">
        <w:rPr>
          <w:rFonts w:asciiTheme="majorHAnsi" w:eastAsia="Tahoma" w:hAnsiTheme="majorHAnsi" w:cstheme="majorHAnsi"/>
          <w:b/>
          <w:bCs/>
        </w:rPr>
        <w:t>w okresie roku szkolnego 202</w:t>
      </w:r>
      <w:r w:rsidR="000A7975" w:rsidRPr="00570424">
        <w:rPr>
          <w:rFonts w:asciiTheme="majorHAnsi" w:eastAsia="Tahoma" w:hAnsiTheme="majorHAnsi" w:cstheme="majorHAnsi"/>
          <w:b/>
          <w:bCs/>
        </w:rPr>
        <w:t>4</w:t>
      </w:r>
      <w:r w:rsidRPr="00570424">
        <w:rPr>
          <w:rFonts w:asciiTheme="majorHAnsi" w:eastAsia="Tahoma" w:hAnsiTheme="majorHAnsi" w:cstheme="majorHAnsi"/>
          <w:b/>
          <w:bCs/>
        </w:rPr>
        <w:t>/202</w:t>
      </w:r>
      <w:r w:rsidR="000A7975" w:rsidRPr="00570424">
        <w:rPr>
          <w:rFonts w:asciiTheme="majorHAnsi" w:eastAsia="Tahoma" w:hAnsiTheme="majorHAnsi" w:cstheme="majorHAnsi"/>
          <w:b/>
          <w:bCs/>
        </w:rPr>
        <w:t>5</w:t>
      </w:r>
      <w:r w:rsidRPr="00570424">
        <w:rPr>
          <w:rFonts w:asciiTheme="majorHAnsi" w:eastAsia="Tahoma" w:hAnsiTheme="majorHAnsi" w:cstheme="majorHAnsi"/>
          <w:b/>
          <w:bCs/>
        </w:rPr>
        <w:t xml:space="preserve">, tj. od dnia </w:t>
      </w:r>
      <w:r w:rsidR="000A7975" w:rsidRPr="00570424">
        <w:rPr>
          <w:rFonts w:asciiTheme="majorHAnsi" w:eastAsia="Tahoma" w:hAnsiTheme="majorHAnsi" w:cstheme="majorHAnsi"/>
          <w:b/>
          <w:bCs/>
        </w:rPr>
        <w:t>2</w:t>
      </w:r>
      <w:r w:rsidRPr="00570424">
        <w:rPr>
          <w:rFonts w:asciiTheme="majorHAnsi" w:eastAsia="Tahoma" w:hAnsiTheme="majorHAnsi" w:cstheme="majorHAnsi"/>
          <w:b/>
          <w:bCs/>
        </w:rPr>
        <w:t xml:space="preserve"> września 202</w:t>
      </w:r>
      <w:r w:rsidR="000A7975" w:rsidRPr="00570424">
        <w:rPr>
          <w:rFonts w:asciiTheme="majorHAnsi" w:eastAsia="Tahoma" w:hAnsiTheme="majorHAnsi" w:cstheme="majorHAnsi"/>
          <w:b/>
          <w:bCs/>
        </w:rPr>
        <w:t>4</w:t>
      </w:r>
      <w:r w:rsidRPr="00570424">
        <w:rPr>
          <w:rFonts w:asciiTheme="majorHAnsi" w:eastAsia="Tahoma" w:hAnsiTheme="majorHAnsi" w:cstheme="majorHAnsi"/>
          <w:b/>
          <w:bCs/>
        </w:rPr>
        <w:t xml:space="preserve"> r. do końca rocznych zajęć dydaktyczno-wychowawczych, czyli do dnia 2</w:t>
      </w:r>
      <w:r w:rsidR="000A7975" w:rsidRPr="00570424">
        <w:rPr>
          <w:rFonts w:asciiTheme="majorHAnsi" w:eastAsia="Tahoma" w:hAnsiTheme="majorHAnsi" w:cstheme="majorHAnsi"/>
          <w:b/>
          <w:bCs/>
        </w:rPr>
        <w:t>7</w:t>
      </w:r>
      <w:r w:rsidRPr="00570424">
        <w:rPr>
          <w:rFonts w:asciiTheme="majorHAnsi" w:eastAsia="Tahoma" w:hAnsiTheme="majorHAnsi" w:cstheme="majorHAnsi"/>
          <w:b/>
          <w:bCs/>
        </w:rPr>
        <w:t xml:space="preserve"> czerwca 202</w:t>
      </w:r>
      <w:r w:rsidR="000A7975" w:rsidRPr="00570424">
        <w:rPr>
          <w:rFonts w:asciiTheme="majorHAnsi" w:eastAsia="Tahoma" w:hAnsiTheme="majorHAnsi" w:cstheme="majorHAnsi"/>
          <w:b/>
          <w:bCs/>
        </w:rPr>
        <w:t>5</w:t>
      </w:r>
      <w:r w:rsidRPr="00570424">
        <w:rPr>
          <w:rFonts w:asciiTheme="majorHAnsi" w:eastAsia="Tahoma" w:hAnsiTheme="majorHAnsi" w:cstheme="majorHAnsi"/>
          <w:b/>
          <w:bCs/>
        </w:rPr>
        <w:t xml:space="preserve"> r</w:t>
      </w:r>
      <w:r w:rsidRPr="00570424">
        <w:rPr>
          <w:rFonts w:asciiTheme="majorHAnsi" w:eastAsia="Tahoma" w:hAnsiTheme="majorHAnsi" w:cstheme="majorHAnsi"/>
        </w:rPr>
        <w:t>.,                                                                        z pominięciem okresu świąt, wakacji letnich i zimowych oraz innych przerw w pracy szkoły wynikających z organizacji roku szkolnego.</w:t>
      </w:r>
      <w:r w:rsidRPr="003913CE">
        <w:rPr>
          <w:rFonts w:asciiTheme="majorHAnsi" w:eastAsia="Tahoma" w:hAnsiTheme="majorHAnsi" w:cstheme="majorHAnsi"/>
          <w:i/>
          <w:iCs/>
        </w:rPr>
        <w:t xml:space="preserve"> </w:t>
      </w:r>
      <w:r w:rsidRPr="003913CE">
        <w:rPr>
          <w:rFonts w:asciiTheme="majorHAnsi" w:eastAsia="Tahoma" w:hAnsiTheme="majorHAnsi" w:cstheme="majorHAnsi"/>
        </w:rPr>
        <w:t xml:space="preserve"> </w:t>
      </w:r>
    </w:p>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8" w:name="_Toc65495853"/>
      <w:r w:rsidRPr="00DE08FB">
        <w:rPr>
          <w:rFonts w:asciiTheme="majorHAnsi" w:hAnsiTheme="majorHAnsi" w:cstheme="majorHAnsi"/>
          <w:b/>
          <w:bCs/>
          <w:sz w:val="24"/>
          <w:szCs w:val="24"/>
        </w:rPr>
        <w:t>VIII. Warunki udziału w postępowaniu</w:t>
      </w:r>
      <w:bookmarkEnd w:id="18"/>
    </w:p>
    <w:p w14:paraId="26AC1205"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nie podlegają wykluczeniu na zasadach określonych w Rozdziale IX SWZ, oraz spełniają określone przez Zamawiającego warunki</w:t>
      </w:r>
      <w:r w:rsidRPr="00440B7B">
        <w:rPr>
          <w:rFonts w:ascii="Calibri" w:hAnsi="Calibri" w:cs="Calibri"/>
          <w:b/>
          <w:highlight w:val="white"/>
        </w:rPr>
        <w:t xml:space="preserve"> </w:t>
      </w:r>
      <w:r w:rsidRPr="00440B7B">
        <w:rPr>
          <w:rFonts w:ascii="Calibri" w:hAnsi="Calibri" w:cs="Calibri"/>
          <w:highlight w:val="white"/>
        </w:rPr>
        <w:t>udziału w postępowaniu.</w:t>
      </w:r>
    </w:p>
    <w:p w14:paraId="323C2262"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spełniają warunki dotyczące:</w:t>
      </w:r>
    </w:p>
    <w:p w14:paraId="47FFE64A"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zdolności do występowania w obrocie gospodarczym:</w:t>
      </w:r>
    </w:p>
    <w:p w14:paraId="3F3272CF"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0D6B4572"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uprawnień do prowadzenia określonej działalności gospodarczej lub zawodowej, o ile wynika to z odrębnych przepisów:</w:t>
      </w:r>
    </w:p>
    <w:p w14:paraId="6753DC83" w14:textId="218A850E"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bCs/>
          <w:u w:val="single"/>
        </w:rPr>
        <w:t>Wykonawca spełni ten warunek jeżeli wykaże</w:t>
      </w:r>
      <w:r w:rsidRPr="00440B7B">
        <w:rPr>
          <w:rFonts w:ascii="Calibri" w:eastAsia="Times New Roman" w:hAnsi="Calibri" w:cs="Calibri"/>
        </w:rPr>
        <w:t xml:space="preserve">, że posiada </w:t>
      </w:r>
      <w:bookmarkStart w:id="19" w:name="_Hlk75528995"/>
      <w:r w:rsidRPr="00440B7B">
        <w:rPr>
          <w:rFonts w:ascii="Calibri" w:eastAsia="Times New Roman" w:hAnsi="Calibri" w:cs="Calibri"/>
        </w:rPr>
        <w:t xml:space="preserve">aktualne zezwolenie </w:t>
      </w:r>
      <w:r w:rsidR="00080734">
        <w:rPr>
          <w:rFonts w:ascii="Calibri" w:eastAsia="Times New Roman" w:hAnsi="Calibri" w:cs="Calibri"/>
        </w:rPr>
        <w:t xml:space="preserve"> </w:t>
      </w:r>
      <w:r w:rsidRPr="00440B7B">
        <w:rPr>
          <w:rFonts w:ascii="Calibri" w:eastAsia="Times New Roman" w:hAnsi="Calibri" w:cs="Calibri"/>
        </w:rPr>
        <w:t>na wykonywanie zawodu przewoźnika drogowego zgodnie z ustawą z dnia 6 września 2001 roku o transporcie drogowym lub posiada aktualną licencję na wykonywanie krajowego transportu drogowego osób zgodnie z ustawą z dnia 6 września 2001 roku o transporcie drogowym</w:t>
      </w:r>
      <w:r w:rsidR="00080734">
        <w:rPr>
          <w:rFonts w:ascii="Calibri" w:eastAsia="Times New Roman" w:hAnsi="Calibri" w:cs="Calibri"/>
        </w:rPr>
        <w:t xml:space="preserve"> </w:t>
      </w:r>
      <w:r w:rsidRPr="00570424">
        <w:rPr>
          <w:rFonts w:ascii="Calibri" w:eastAsia="Times New Roman" w:hAnsi="Calibri" w:cs="Calibri"/>
        </w:rPr>
        <w:t>(</w:t>
      </w:r>
      <w:bookmarkStart w:id="20" w:name="_Hlk106970256"/>
      <w:proofErr w:type="spellStart"/>
      <w:r w:rsidR="003A08FA" w:rsidRPr="00570424">
        <w:rPr>
          <w:rFonts w:ascii="Calibri" w:eastAsia="Times New Roman" w:hAnsi="Calibri" w:cs="Calibri"/>
        </w:rPr>
        <w:t>t.j</w:t>
      </w:r>
      <w:proofErr w:type="spellEnd"/>
      <w:r w:rsidR="003A08FA" w:rsidRPr="00570424">
        <w:rPr>
          <w:rFonts w:ascii="Calibri" w:eastAsia="Times New Roman" w:hAnsi="Calibri" w:cs="Calibri"/>
        </w:rPr>
        <w:t>.</w:t>
      </w:r>
      <w:r w:rsidR="004B6F13" w:rsidRPr="00570424">
        <w:rPr>
          <w:rFonts w:ascii="Calibri" w:eastAsia="Times New Roman" w:hAnsi="Calibri" w:cs="Calibri"/>
        </w:rPr>
        <w:t xml:space="preserve"> </w:t>
      </w:r>
      <w:r w:rsidRPr="00570424">
        <w:rPr>
          <w:rFonts w:ascii="Calibri" w:eastAsia="Times New Roman" w:hAnsi="Calibri" w:cs="Calibri"/>
        </w:rPr>
        <w:t>Dz.U.2022</w:t>
      </w:r>
      <w:r w:rsidR="004B6F13" w:rsidRPr="00570424">
        <w:rPr>
          <w:rFonts w:ascii="Calibri" w:eastAsia="Times New Roman" w:hAnsi="Calibri" w:cs="Calibri"/>
        </w:rPr>
        <w:t xml:space="preserve"> poz. </w:t>
      </w:r>
      <w:r w:rsidR="003A08FA" w:rsidRPr="00570424">
        <w:rPr>
          <w:rFonts w:ascii="Calibri" w:eastAsia="Times New Roman" w:hAnsi="Calibri" w:cs="Calibri"/>
        </w:rPr>
        <w:t>2201</w:t>
      </w:r>
      <w:r w:rsidRPr="00570424">
        <w:rPr>
          <w:rFonts w:ascii="Calibri" w:eastAsia="Times New Roman" w:hAnsi="Calibri" w:cs="Calibri"/>
        </w:rPr>
        <w:t xml:space="preserve"> ze zm.</w:t>
      </w:r>
      <w:bookmarkEnd w:id="20"/>
      <w:r w:rsidRPr="00570424">
        <w:rPr>
          <w:rFonts w:ascii="Calibri" w:eastAsia="Times New Roman" w:hAnsi="Calibri" w:cs="Calibri"/>
        </w:rPr>
        <w:t>).</w:t>
      </w:r>
      <w:r w:rsidRPr="00440B7B">
        <w:rPr>
          <w:rFonts w:ascii="Calibri" w:eastAsia="Times New Roman" w:hAnsi="Calibri" w:cs="Calibri"/>
        </w:rPr>
        <w:t xml:space="preserve"> </w:t>
      </w:r>
    </w:p>
    <w:bookmarkEnd w:id="19"/>
    <w:p w14:paraId="173F6CFA" w14:textId="77777777" w:rsidR="00773DD6" w:rsidRPr="00440B7B" w:rsidRDefault="00773DD6" w:rsidP="00773DD6">
      <w:pPr>
        <w:ind w:left="426"/>
        <w:jc w:val="both"/>
        <w:rPr>
          <w:rFonts w:ascii="Calibri" w:eastAsia="Times New Roman" w:hAnsi="Calibri" w:cs="Calibri"/>
        </w:rPr>
      </w:pPr>
    </w:p>
    <w:p w14:paraId="77446F0F" w14:textId="7777777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Zamawiający dopuszcza uprawnienia wydane obywatelom państw Europejskiego Obszaru Gospodarczego oraz Konfederacji Szwajcarskiej, zgodnie z ustawą o zasadach uznawania kwalifikacji zawodowych nabytych w państwach członkowskich Unii Europejskiej.</w:t>
      </w:r>
    </w:p>
    <w:p w14:paraId="17659427" w14:textId="77777777" w:rsidR="00773DD6" w:rsidRPr="00440B7B" w:rsidRDefault="00773DD6" w:rsidP="00773DD6">
      <w:pPr>
        <w:ind w:left="426"/>
        <w:jc w:val="both"/>
        <w:rPr>
          <w:rFonts w:ascii="Calibri" w:eastAsia="Times New Roman" w:hAnsi="Calibri" w:cs="Calibri"/>
          <w:b/>
          <w:bCs/>
        </w:rPr>
      </w:pPr>
    </w:p>
    <w:p w14:paraId="2EF15FD4" w14:textId="50E9E97B"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lastRenderedPageBreak/>
        <w:t>Przy ocenie spełniania tego warunku udziału przez Wykonawców</w:t>
      </w:r>
      <w:r w:rsidR="00DD2A41">
        <w:rPr>
          <w:rFonts w:ascii="Calibri" w:eastAsia="Times New Roman" w:hAnsi="Calibri" w:cs="Calibri"/>
        </w:rPr>
        <w:t xml:space="preserve"> </w:t>
      </w:r>
      <w:r w:rsidRPr="00440B7B">
        <w:rPr>
          <w:rFonts w:ascii="Calibri" w:eastAsia="Times New Roman" w:hAnsi="Calibri" w:cs="Calibri"/>
        </w:rPr>
        <w:t xml:space="preserve">wspólnie ubiegających się </w:t>
      </w:r>
      <w:r w:rsidR="00DD2A41">
        <w:rPr>
          <w:rFonts w:ascii="Calibri" w:eastAsia="Times New Roman" w:hAnsi="Calibri" w:cs="Calibri"/>
        </w:rPr>
        <w:br/>
      </w:r>
      <w:r w:rsidRPr="00440B7B">
        <w:rPr>
          <w:rFonts w:ascii="Calibri" w:eastAsia="Times New Roman" w:hAnsi="Calibri" w:cs="Calibri"/>
        </w:rPr>
        <w:t>o udzielenie zamówienia posiadanie uprawnień, o</w:t>
      </w:r>
      <w:r w:rsidR="00DD2A41">
        <w:rPr>
          <w:rFonts w:ascii="Calibri" w:eastAsia="Times New Roman" w:hAnsi="Calibri" w:cs="Calibri"/>
        </w:rPr>
        <w:t xml:space="preserve"> </w:t>
      </w:r>
      <w:r w:rsidRPr="00440B7B">
        <w:rPr>
          <w:rFonts w:ascii="Calibri" w:eastAsia="Times New Roman" w:hAnsi="Calibri" w:cs="Calibri"/>
        </w:rPr>
        <w:t xml:space="preserve">których mowa powyżej, jest wymagane od każdego z Wykonawców wspólnie ubiegających się o udzielenie zamówienia w takim zakresie, </w:t>
      </w:r>
      <w:r w:rsidR="00DD2A41">
        <w:rPr>
          <w:rFonts w:ascii="Calibri" w:eastAsia="Times New Roman" w:hAnsi="Calibri" w:cs="Calibri"/>
        </w:rPr>
        <w:br/>
      </w:r>
      <w:r w:rsidRPr="00440B7B">
        <w:rPr>
          <w:rFonts w:ascii="Calibri" w:eastAsia="Times New Roman" w:hAnsi="Calibri" w:cs="Calibri"/>
        </w:rPr>
        <w:t>w jakim będą oni wykonywać usługę.</w:t>
      </w:r>
    </w:p>
    <w:p w14:paraId="7CF622AD" w14:textId="77777777" w:rsidR="00773DD6" w:rsidRPr="00440B7B" w:rsidRDefault="00773DD6" w:rsidP="00773DD6">
      <w:pPr>
        <w:ind w:left="426"/>
        <w:jc w:val="both"/>
        <w:rPr>
          <w:rFonts w:ascii="Calibri" w:eastAsia="Tahoma" w:hAnsi="Calibri" w:cs="Calibri"/>
        </w:rPr>
      </w:pPr>
    </w:p>
    <w:p w14:paraId="099D3ED0"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sytuacji ekonomicznej lub finansowej:</w:t>
      </w:r>
    </w:p>
    <w:p w14:paraId="707F5DB1"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613A4EFA" w14:textId="77777777" w:rsidR="00773DD6" w:rsidRPr="00440B7B" w:rsidRDefault="00773DD6" w:rsidP="00773DD6">
      <w:pPr>
        <w:ind w:left="868" w:right="20"/>
        <w:jc w:val="both"/>
        <w:rPr>
          <w:rFonts w:ascii="Calibri" w:hAnsi="Calibri" w:cs="Calibri"/>
        </w:rPr>
      </w:pPr>
    </w:p>
    <w:p w14:paraId="14F4BA71" w14:textId="5BBE6D1E" w:rsidR="00773DD6" w:rsidRPr="00773DD6" w:rsidRDefault="00773DD6" w:rsidP="00773DD6">
      <w:pPr>
        <w:numPr>
          <w:ilvl w:val="0"/>
          <w:numId w:val="3"/>
        </w:numPr>
        <w:ind w:left="852" w:right="20" w:hanging="426"/>
        <w:jc w:val="both"/>
        <w:rPr>
          <w:rFonts w:ascii="Calibri" w:hAnsi="Calibri" w:cs="Calibri"/>
        </w:rPr>
      </w:pPr>
      <w:r w:rsidRPr="00440B7B">
        <w:rPr>
          <w:rFonts w:ascii="Calibri" w:hAnsi="Calibri" w:cs="Calibri"/>
          <w:b/>
        </w:rPr>
        <w:t>zdolności technicznej lub zawodowej:</w:t>
      </w:r>
    </w:p>
    <w:p w14:paraId="336D0C57" w14:textId="77777777" w:rsidR="00773DD6" w:rsidRPr="00440B7B" w:rsidRDefault="00773DD6" w:rsidP="00773DD6">
      <w:pPr>
        <w:ind w:left="852" w:right="20"/>
        <w:jc w:val="both"/>
        <w:rPr>
          <w:rFonts w:ascii="Calibri" w:hAnsi="Calibri" w:cs="Calibri"/>
        </w:rPr>
      </w:pPr>
    </w:p>
    <w:p w14:paraId="0BA150EE" w14:textId="4080E695" w:rsidR="00773DD6" w:rsidRPr="00DD2A41" w:rsidRDefault="00773DD6" w:rsidP="00773DD6">
      <w:pPr>
        <w:pStyle w:val="Akapitzlist"/>
        <w:numPr>
          <w:ilvl w:val="1"/>
          <w:numId w:val="14"/>
        </w:numPr>
        <w:tabs>
          <w:tab w:val="left" w:pos="709"/>
        </w:tabs>
        <w:ind w:left="567" w:hanging="141"/>
        <w:jc w:val="both"/>
        <w:rPr>
          <w:rFonts w:eastAsia="Times New Roman" w:cs="Calibri"/>
        </w:rPr>
      </w:pPr>
      <w:bookmarkStart w:id="21" w:name="_Hlk5877927"/>
      <w:r w:rsidRPr="00440B7B">
        <w:rPr>
          <w:rFonts w:eastAsia="Times New Roman" w:cs="Calibri"/>
          <w:b/>
          <w:bCs/>
        </w:rPr>
        <w:t xml:space="preserve">  </w:t>
      </w:r>
      <w:r w:rsidRPr="00440B7B">
        <w:rPr>
          <w:rFonts w:eastAsia="Times New Roman" w:cs="Calibri"/>
          <w:b/>
          <w:bCs/>
          <w:u w:val="single"/>
        </w:rPr>
        <w:t>Wykonawca spełni warunek jeżeli wykaże</w:t>
      </w:r>
      <w:r w:rsidRPr="00440B7B">
        <w:rPr>
          <w:rFonts w:eastAsia="Times New Roman" w:cs="Calibri"/>
          <w:bCs/>
        </w:rPr>
        <w:t xml:space="preserve">, że w okresie ostatnich 3 lat, </w:t>
      </w:r>
      <w:r w:rsidR="00F75407">
        <w:rPr>
          <w:rFonts w:eastAsia="Times New Roman" w:cs="Calibri"/>
          <w:bCs/>
        </w:rPr>
        <w:t xml:space="preserve">przed upływem terminu składania ofert, </w:t>
      </w:r>
      <w:r w:rsidRPr="00440B7B">
        <w:rPr>
          <w:rFonts w:eastAsia="Times New Roman" w:cs="Calibri"/>
          <w:bCs/>
        </w:rPr>
        <w:t xml:space="preserve">a jeżeli okres prowadzenia działalności jest krótszy – w tym okresie, </w:t>
      </w:r>
      <w:r w:rsidRPr="00440B7B">
        <w:rPr>
          <w:rFonts w:eastAsia="Times New Roman" w:cs="Calibri"/>
          <w:b/>
          <w:bCs/>
        </w:rPr>
        <w:t xml:space="preserve"> </w:t>
      </w:r>
      <w:r w:rsidRPr="00DD2A41">
        <w:rPr>
          <w:rFonts w:eastAsia="Times New Roman" w:cs="Calibri"/>
        </w:rPr>
        <w:t>wykonał lub wykonuje co najmniej jedną usługę (</w:t>
      </w:r>
      <w:r w:rsidR="00210600" w:rsidRPr="00DD2A41">
        <w:rPr>
          <w:rFonts w:eastAsia="Times New Roman" w:cs="Calibri"/>
        </w:rPr>
        <w:t>z</w:t>
      </w:r>
      <w:r w:rsidRPr="00DD2A41">
        <w:rPr>
          <w:rFonts w:eastAsia="Times New Roman" w:cs="Calibri"/>
        </w:rPr>
        <w:t>realizowan</w:t>
      </w:r>
      <w:r w:rsidR="00210600" w:rsidRPr="00DD2A41">
        <w:rPr>
          <w:rFonts w:eastAsia="Times New Roman" w:cs="Calibri"/>
        </w:rPr>
        <w:t>ą</w:t>
      </w:r>
      <w:r w:rsidRPr="00DD2A41">
        <w:rPr>
          <w:rFonts w:eastAsia="Times New Roman" w:cs="Calibri"/>
        </w:rPr>
        <w:t xml:space="preserve"> w ramach jednej umowy) podobną do objętej przedmiotem niniejszego postępowania.</w:t>
      </w:r>
    </w:p>
    <w:p w14:paraId="46AA5FB3" w14:textId="77777777" w:rsidR="00773DD6" w:rsidRPr="00DD2A41" w:rsidRDefault="00773DD6" w:rsidP="00773DD6">
      <w:pPr>
        <w:ind w:left="567"/>
        <w:jc w:val="both"/>
        <w:rPr>
          <w:rFonts w:ascii="Calibri" w:eastAsia="Times New Roman" w:hAnsi="Calibri" w:cs="Calibri"/>
        </w:rPr>
      </w:pPr>
      <w:r w:rsidRPr="00DD2A41">
        <w:rPr>
          <w:rFonts w:ascii="Calibri" w:eastAsia="Times New Roman" w:hAnsi="Calibri" w:cs="Calibri"/>
        </w:rPr>
        <w:t xml:space="preserve">Za usługę podobną Zamawiający uzna usługę polegającą na wykonywaniu: </w:t>
      </w:r>
    </w:p>
    <w:p w14:paraId="11263A6F" w14:textId="39803E57" w:rsidR="00773DD6" w:rsidRPr="00CB2390" w:rsidRDefault="00773DD6">
      <w:pPr>
        <w:numPr>
          <w:ilvl w:val="0"/>
          <w:numId w:val="31"/>
        </w:numPr>
        <w:tabs>
          <w:tab w:val="left" w:pos="993"/>
        </w:tabs>
        <w:ind w:left="851" w:hanging="142"/>
        <w:contextualSpacing/>
        <w:jc w:val="both"/>
        <w:rPr>
          <w:rFonts w:ascii="Calibri" w:eastAsia="Times New Roman" w:hAnsi="Calibri" w:cs="Calibri"/>
        </w:rPr>
      </w:pPr>
      <w:r w:rsidRPr="00DD2A41">
        <w:rPr>
          <w:rFonts w:ascii="Calibri" w:eastAsia="Times New Roman" w:hAnsi="Calibri" w:cs="Calibri"/>
        </w:rPr>
        <w:t xml:space="preserve">publicznego transportu zbiorowego w rozumieniu art. 4 pkt. 14 ustawy z dnia 16 grudnia 2010r. o publicznym transporcie </w:t>
      </w:r>
      <w:r w:rsidRPr="00CB2390">
        <w:rPr>
          <w:rFonts w:ascii="Calibri" w:eastAsia="Times New Roman" w:hAnsi="Calibri" w:cs="Calibri"/>
        </w:rPr>
        <w:t>zbiorowym (</w:t>
      </w:r>
      <w:proofErr w:type="spellStart"/>
      <w:r w:rsidR="004B6F13" w:rsidRPr="00CB2390">
        <w:rPr>
          <w:rFonts w:ascii="Calibri" w:eastAsia="Times New Roman" w:hAnsi="Calibri" w:cs="Calibri"/>
        </w:rPr>
        <w:t>t.j</w:t>
      </w:r>
      <w:proofErr w:type="spellEnd"/>
      <w:r w:rsidR="004B6F13" w:rsidRPr="00CB2390">
        <w:rPr>
          <w:rFonts w:ascii="Calibri" w:eastAsia="Times New Roman" w:hAnsi="Calibri" w:cs="Calibri"/>
        </w:rPr>
        <w:t xml:space="preserve">. </w:t>
      </w:r>
      <w:r w:rsidRPr="00CB2390">
        <w:rPr>
          <w:rFonts w:ascii="Calibri" w:eastAsia="Times New Roman" w:hAnsi="Calibri" w:cs="Calibri"/>
        </w:rPr>
        <w:t>Dz.U.202</w:t>
      </w:r>
      <w:r w:rsidR="00DD2A41" w:rsidRPr="00CB2390">
        <w:rPr>
          <w:rFonts w:ascii="Calibri" w:eastAsia="Times New Roman" w:hAnsi="Calibri" w:cs="Calibri"/>
        </w:rPr>
        <w:t>3</w:t>
      </w:r>
      <w:r w:rsidR="004B6F13" w:rsidRPr="00CB2390">
        <w:rPr>
          <w:rFonts w:ascii="Calibri" w:eastAsia="Times New Roman" w:hAnsi="Calibri" w:cs="Calibri"/>
        </w:rPr>
        <w:t xml:space="preserve"> poz</w:t>
      </w:r>
      <w:r w:rsidRPr="00CB2390">
        <w:rPr>
          <w:rFonts w:ascii="Calibri" w:eastAsia="Times New Roman" w:hAnsi="Calibri" w:cs="Calibri"/>
        </w:rPr>
        <w:t>.</w:t>
      </w:r>
      <w:r w:rsidR="00DD2A41" w:rsidRPr="00CB2390">
        <w:rPr>
          <w:rFonts w:ascii="Calibri" w:eastAsia="Times New Roman" w:hAnsi="Calibri" w:cs="Calibri"/>
        </w:rPr>
        <w:t>2778</w:t>
      </w:r>
      <w:r w:rsidR="004B6F13" w:rsidRPr="00CB2390">
        <w:rPr>
          <w:rFonts w:ascii="Calibri" w:eastAsia="Times New Roman" w:hAnsi="Calibri" w:cs="Calibri"/>
        </w:rPr>
        <w:t xml:space="preserve"> </w:t>
      </w:r>
      <w:r w:rsidRPr="00CB2390">
        <w:rPr>
          <w:rFonts w:ascii="Calibri" w:eastAsia="Times New Roman" w:hAnsi="Calibri" w:cs="Calibri"/>
        </w:rPr>
        <w:t>ze zm.) albo</w:t>
      </w:r>
    </w:p>
    <w:p w14:paraId="029C7717" w14:textId="77777777" w:rsidR="00773DD6" w:rsidRPr="00CB2390" w:rsidRDefault="00773DD6">
      <w:pPr>
        <w:numPr>
          <w:ilvl w:val="0"/>
          <w:numId w:val="31"/>
        </w:numPr>
        <w:tabs>
          <w:tab w:val="left" w:pos="993"/>
        </w:tabs>
        <w:ind w:left="851" w:hanging="142"/>
        <w:contextualSpacing/>
        <w:jc w:val="both"/>
        <w:rPr>
          <w:rFonts w:ascii="Calibri" w:eastAsia="Times New Roman" w:hAnsi="Calibri" w:cs="Calibri"/>
        </w:rPr>
      </w:pPr>
      <w:r w:rsidRPr="00CB2390">
        <w:rPr>
          <w:rFonts w:ascii="Calibri" w:eastAsia="Times New Roman" w:hAnsi="Calibri" w:cs="Calibri"/>
        </w:rPr>
        <w:t>przewozu regularnego albo</w:t>
      </w:r>
    </w:p>
    <w:p w14:paraId="47915AC3" w14:textId="77777777" w:rsidR="00773DD6" w:rsidRPr="00CB2390" w:rsidRDefault="00773DD6">
      <w:pPr>
        <w:numPr>
          <w:ilvl w:val="0"/>
          <w:numId w:val="31"/>
        </w:numPr>
        <w:tabs>
          <w:tab w:val="left" w:pos="993"/>
        </w:tabs>
        <w:ind w:left="851" w:hanging="142"/>
        <w:contextualSpacing/>
        <w:jc w:val="both"/>
        <w:rPr>
          <w:rFonts w:ascii="Calibri" w:eastAsia="Times New Roman" w:hAnsi="Calibri" w:cs="Calibri"/>
        </w:rPr>
      </w:pPr>
      <w:r w:rsidRPr="00CB2390">
        <w:rPr>
          <w:rFonts w:ascii="Calibri" w:eastAsia="Times New Roman" w:hAnsi="Calibri" w:cs="Calibri"/>
        </w:rPr>
        <w:t>przewozu regularnego specjalnego albo</w:t>
      </w:r>
    </w:p>
    <w:p w14:paraId="2E53C788" w14:textId="0E0AE20B" w:rsidR="00773DD6" w:rsidRPr="00CB2390" w:rsidRDefault="00773DD6">
      <w:pPr>
        <w:numPr>
          <w:ilvl w:val="0"/>
          <w:numId w:val="31"/>
        </w:numPr>
        <w:tabs>
          <w:tab w:val="left" w:pos="993"/>
        </w:tabs>
        <w:ind w:left="851" w:hanging="142"/>
        <w:contextualSpacing/>
        <w:jc w:val="both"/>
        <w:rPr>
          <w:rFonts w:ascii="Calibri" w:eastAsia="Times New Roman" w:hAnsi="Calibri" w:cs="Calibri"/>
        </w:rPr>
      </w:pPr>
      <w:r w:rsidRPr="00CB2390">
        <w:rPr>
          <w:rFonts w:ascii="Calibri" w:eastAsia="Times New Roman" w:hAnsi="Calibri" w:cs="Calibri"/>
        </w:rPr>
        <w:t>przewozu wahadłowego, w rozumieniu art. 4 odpowiednio pkt 7, 9, 10 ustawy z dnia 6 września 2001 o transporcie drogowym (</w:t>
      </w:r>
      <w:proofErr w:type="spellStart"/>
      <w:r w:rsidR="004B6F13" w:rsidRPr="00CB2390">
        <w:rPr>
          <w:rFonts w:ascii="Calibri" w:eastAsia="Times New Roman" w:hAnsi="Calibri" w:cs="Calibri"/>
        </w:rPr>
        <w:t>t.j</w:t>
      </w:r>
      <w:proofErr w:type="spellEnd"/>
      <w:r w:rsidR="004B6F13" w:rsidRPr="00CB2390">
        <w:rPr>
          <w:rFonts w:ascii="Calibri" w:eastAsia="Times New Roman" w:hAnsi="Calibri" w:cs="Calibri"/>
        </w:rPr>
        <w:t xml:space="preserve">. </w:t>
      </w:r>
      <w:r w:rsidRPr="00CB2390">
        <w:rPr>
          <w:rFonts w:ascii="Calibri" w:eastAsia="Times New Roman" w:hAnsi="Calibri" w:cs="Calibri"/>
        </w:rPr>
        <w:t>Dz.U.2022</w:t>
      </w:r>
      <w:r w:rsidR="004B6F13" w:rsidRPr="00CB2390">
        <w:rPr>
          <w:rFonts w:ascii="Calibri" w:eastAsia="Times New Roman" w:hAnsi="Calibri" w:cs="Calibri"/>
        </w:rPr>
        <w:t xml:space="preserve"> poz</w:t>
      </w:r>
      <w:r w:rsidRPr="00CB2390">
        <w:rPr>
          <w:rFonts w:ascii="Calibri" w:eastAsia="Times New Roman" w:hAnsi="Calibri" w:cs="Calibri"/>
        </w:rPr>
        <w:t>.</w:t>
      </w:r>
      <w:r w:rsidR="004B6F13" w:rsidRPr="00CB2390">
        <w:rPr>
          <w:rFonts w:ascii="Calibri" w:eastAsia="Times New Roman" w:hAnsi="Calibri" w:cs="Calibri"/>
        </w:rPr>
        <w:t xml:space="preserve"> </w:t>
      </w:r>
      <w:r w:rsidR="00F75407" w:rsidRPr="00CB2390">
        <w:rPr>
          <w:rFonts w:ascii="Calibri" w:eastAsia="Times New Roman" w:hAnsi="Calibri" w:cs="Calibri"/>
        </w:rPr>
        <w:t>2201</w:t>
      </w:r>
      <w:r w:rsidR="004B6F13" w:rsidRPr="00CB2390">
        <w:rPr>
          <w:rFonts w:ascii="Calibri" w:eastAsia="Times New Roman" w:hAnsi="Calibri" w:cs="Calibri"/>
        </w:rPr>
        <w:t xml:space="preserve"> </w:t>
      </w:r>
      <w:r w:rsidRPr="00CB2390">
        <w:rPr>
          <w:rFonts w:ascii="Calibri" w:eastAsia="Times New Roman" w:hAnsi="Calibri" w:cs="Calibri"/>
        </w:rPr>
        <w:t>ze zm.)</w:t>
      </w:r>
    </w:p>
    <w:p w14:paraId="5F1A6AF8" w14:textId="56E4D4CD" w:rsidR="00773DD6" w:rsidRPr="00DD2A41" w:rsidRDefault="00773DD6" w:rsidP="00773DD6">
      <w:pPr>
        <w:ind w:left="567"/>
        <w:jc w:val="both"/>
        <w:rPr>
          <w:rFonts w:ascii="Calibri" w:eastAsia="Times New Roman" w:hAnsi="Calibri" w:cs="Calibri"/>
        </w:rPr>
      </w:pPr>
      <w:r w:rsidRPr="00DD2A41">
        <w:rPr>
          <w:rFonts w:ascii="Calibri" w:eastAsia="Times New Roman" w:hAnsi="Calibri" w:cs="Calibri"/>
        </w:rPr>
        <w:t xml:space="preserve">w sposób ciągły przez okres min. 9 miesięcy, w ramach jednej umowy, której wartość jest nie mniejsza niż </w:t>
      </w:r>
      <w:r w:rsidR="00865003" w:rsidRPr="00DD2A41">
        <w:rPr>
          <w:rFonts w:ascii="Calibri" w:eastAsia="Times New Roman" w:hAnsi="Calibri" w:cs="Calibri"/>
        </w:rPr>
        <w:t>200</w:t>
      </w:r>
      <w:r w:rsidRPr="00DD2A41">
        <w:rPr>
          <w:rFonts w:ascii="Calibri" w:eastAsia="Times New Roman" w:hAnsi="Calibri" w:cs="Calibri"/>
        </w:rPr>
        <w:t>.000,00 zł brutto.</w:t>
      </w:r>
    </w:p>
    <w:p w14:paraId="13869FA3" w14:textId="77777777" w:rsidR="00773DD6" w:rsidRPr="00440B7B" w:rsidRDefault="00773DD6" w:rsidP="00773DD6">
      <w:pPr>
        <w:ind w:left="567"/>
        <w:jc w:val="both"/>
        <w:rPr>
          <w:rFonts w:ascii="Calibri" w:eastAsia="Times New Roman" w:hAnsi="Calibri" w:cs="Calibri"/>
          <w:b/>
        </w:rPr>
      </w:pPr>
    </w:p>
    <w:p w14:paraId="2EA6E723" w14:textId="77777777"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Wykonawca nie może sumować wartości kilku usług/zamówień o których mowa w lit. od a. do d. o mniejszym zakresie dla uzyskania  wymaganej wartości  referencyjnej.</w:t>
      </w:r>
    </w:p>
    <w:p w14:paraId="53FE0906" w14:textId="77777777" w:rsidR="00773DD6" w:rsidRPr="00440B7B" w:rsidRDefault="00773DD6" w:rsidP="00773DD6">
      <w:pPr>
        <w:suppressAutoHyphens/>
        <w:ind w:left="567"/>
        <w:jc w:val="both"/>
        <w:rPr>
          <w:rFonts w:ascii="Calibri" w:eastAsia="Times New Roman" w:hAnsi="Calibri" w:cs="Calibri"/>
        </w:rPr>
      </w:pPr>
    </w:p>
    <w:p w14:paraId="53AD06D1" w14:textId="1F876B68"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 xml:space="preserve">W przypadku usługi wykonywanej wymóg wartości </w:t>
      </w:r>
      <w:r w:rsidR="007904ED">
        <w:rPr>
          <w:rFonts w:ascii="Calibri" w:eastAsia="Times New Roman" w:hAnsi="Calibri" w:cs="Calibri"/>
        </w:rPr>
        <w:t>20</w:t>
      </w:r>
      <w:r w:rsidRPr="00440B7B">
        <w:rPr>
          <w:rFonts w:ascii="Calibri" w:eastAsia="Times New Roman" w:hAnsi="Calibri" w:cs="Calibri"/>
        </w:rPr>
        <w:t>0.000,00 zł brutto dotyczy tej części usługi, która już została wykonana.</w:t>
      </w:r>
    </w:p>
    <w:p w14:paraId="2FEB5F63" w14:textId="77777777" w:rsidR="00773DD6" w:rsidRPr="00440B7B" w:rsidRDefault="00773DD6" w:rsidP="00773DD6">
      <w:pPr>
        <w:suppressAutoHyphens/>
        <w:ind w:left="567"/>
        <w:jc w:val="both"/>
        <w:rPr>
          <w:rFonts w:ascii="Calibri" w:eastAsia="Times New Roman" w:hAnsi="Calibri" w:cs="Calibri"/>
        </w:rPr>
      </w:pPr>
    </w:p>
    <w:p w14:paraId="73B71C2C" w14:textId="5F03D682" w:rsidR="00773DD6" w:rsidRPr="00440B7B" w:rsidRDefault="00773DD6" w:rsidP="00773DD6">
      <w:pPr>
        <w:ind w:left="567"/>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pkt.2 ppkt.4) lit. a) SWZ zostanie spełniony wyłącznie, </w:t>
      </w:r>
      <w:r w:rsidRPr="00440B7B">
        <w:rPr>
          <w:rFonts w:ascii="Calibri" w:eastAsia="Times New Roman" w:hAnsi="Calibri" w:cs="Calibri"/>
          <w:u w:val="single"/>
        </w:rPr>
        <w:t xml:space="preserve">jeżeli jeden z wykonawców (tj. wykonawca lub jeden </w:t>
      </w:r>
      <w:r w:rsidR="00DD2A41">
        <w:rPr>
          <w:rFonts w:ascii="Calibri" w:eastAsia="Times New Roman" w:hAnsi="Calibri" w:cs="Calibri"/>
          <w:u w:val="single"/>
        </w:rPr>
        <w:br/>
      </w:r>
      <w:r w:rsidRPr="00440B7B">
        <w:rPr>
          <w:rFonts w:ascii="Calibri" w:eastAsia="Times New Roman" w:hAnsi="Calibri" w:cs="Calibri"/>
          <w:u w:val="single"/>
        </w:rPr>
        <w:t>z konsorcjantów lub jeden podmiot udostępniający zasoby)  spełni warunek samodzielnie.</w:t>
      </w:r>
    </w:p>
    <w:p w14:paraId="52C0C190" w14:textId="77777777" w:rsidR="00773DD6" w:rsidRPr="00440B7B" w:rsidRDefault="00773DD6" w:rsidP="00773DD6">
      <w:pPr>
        <w:autoSpaceDE w:val="0"/>
        <w:autoSpaceDN w:val="0"/>
        <w:adjustRightInd w:val="0"/>
        <w:jc w:val="both"/>
        <w:rPr>
          <w:rFonts w:ascii="Calibri" w:eastAsia="Times New Roman" w:hAnsi="Calibri" w:cs="Calibri"/>
        </w:rPr>
      </w:pPr>
    </w:p>
    <w:p w14:paraId="47CE9BA3" w14:textId="77777777" w:rsidR="00773DD6" w:rsidRPr="00440B7B" w:rsidRDefault="00773DD6" w:rsidP="00773DD6">
      <w:pPr>
        <w:ind w:left="567"/>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C358C63" w14:textId="77777777" w:rsidR="00773DD6" w:rsidRPr="00440B7B" w:rsidRDefault="00773DD6" w:rsidP="00773DD6">
      <w:pPr>
        <w:ind w:left="567"/>
        <w:jc w:val="both"/>
        <w:rPr>
          <w:rFonts w:ascii="Calibri" w:eastAsia="Times New Roman" w:hAnsi="Calibri" w:cs="Calibri"/>
          <w:b/>
        </w:rPr>
      </w:pPr>
    </w:p>
    <w:p w14:paraId="39C1D460" w14:textId="77777777" w:rsidR="00196DC4" w:rsidRPr="00CB2390" w:rsidRDefault="00196DC4" w:rsidP="00CE7F5D">
      <w:pPr>
        <w:spacing w:line="319" w:lineRule="auto"/>
        <w:ind w:left="567"/>
        <w:jc w:val="both"/>
        <w:rPr>
          <w:rFonts w:asciiTheme="majorHAnsi" w:eastAsia="Times New Roman" w:hAnsiTheme="majorHAnsi" w:cstheme="majorHAnsi"/>
        </w:rPr>
      </w:pPr>
      <w:bookmarkStart w:id="22" w:name="_Hlk76039047"/>
      <w:r w:rsidRPr="00CB2390">
        <w:rPr>
          <w:rFonts w:asciiTheme="majorHAnsi" w:eastAsia="Times New Roman" w:hAnsiTheme="majorHAnsi" w:cstheme="majorHAnsi"/>
          <w:b/>
        </w:rPr>
        <w:t xml:space="preserve">b) </w:t>
      </w:r>
      <w:r w:rsidRPr="00CB2390">
        <w:rPr>
          <w:rFonts w:asciiTheme="majorHAnsi" w:eastAsia="Times New Roman" w:hAnsiTheme="majorHAnsi" w:cstheme="majorHAnsi"/>
          <w:b/>
          <w:u w:val="single"/>
        </w:rPr>
        <w:t>Wykonawca spełni ten warunek jeżeli wykaże</w:t>
      </w:r>
      <w:r w:rsidRPr="00CB2390">
        <w:rPr>
          <w:rFonts w:asciiTheme="majorHAnsi" w:eastAsia="Times New Roman" w:hAnsiTheme="majorHAnsi" w:cstheme="majorHAnsi"/>
        </w:rPr>
        <w:t xml:space="preserve">, że dysponuje lub będzie dysponował:                             </w:t>
      </w:r>
    </w:p>
    <w:p w14:paraId="5BFD26F0" w14:textId="7C432F2E" w:rsidR="00196DC4" w:rsidRPr="00CB2390" w:rsidRDefault="00196DC4" w:rsidP="00196DC4">
      <w:pPr>
        <w:widowControl w:val="0"/>
        <w:suppressAutoHyphens/>
        <w:spacing w:line="319" w:lineRule="auto"/>
        <w:ind w:left="567"/>
        <w:rPr>
          <w:rFonts w:asciiTheme="majorHAnsi" w:eastAsia="Tahoma" w:hAnsiTheme="majorHAnsi" w:cstheme="majorHAnsi"/>
          <w:bCs/>
          <w:lang w:eastAsia="zh-CN"/>
        </w:rPr>
      </w:pPr>
      <w:bookmarkStart w:id="23" w:name="_Hlk95396065"/>
      <w:bookmarkStart w:id="24" w:name="_Hlk106889926"/>
      <w:r w:rsidRPr="00CB2390">
        <w:rPr>
          <w:rFonts w:asciiTheme="majorHAnsi" w:eastAsia="Tahoma" w:hAnsiTheme="majorHAnsi" w:cstheme="majorHAnsi"/>
          <w:b/>
          <w:lang w:eastAsia="zh-CN"/>
        </w:rPr>
        <w:t xml:space="preserve">min. </w:t>
      </w:r>
      <w:r w:rsidR="00F75407" w:rsidRPr="00CB2390">
        <w:rPr>
          <w:rFonts w:asciiTheme="majorHAnsi" w:eastAsia="Tahoma" w:hAnsiTheme="majorHAnsi" w:cstheme="majorHAnsi"/>
          <w:b/>
          <w:lang w:eastAsia="zh-CN"/>
        </w:rPr>
        <w:t>4</w:t>
      </w:r>
      <w:r w:rsidRPr="00CB2390">
        <w:rPr>
          <w:rFonts w:asciiTheme="majorHAnsi" w:eastAsia="Tahoma" w:hAnsiTheme="majorHAnsi" w:cstheme="majorHAnsi"/>
          <w:b/>
          <w:lang w:eastAsia="zh-CN"/>
        </w:rPr>
        <w:t xml:space="preserve"> pojazdami przystosowanymi do przewozu osób</w:t>
      </w:r>
      <w:r w:rsidRPr="00CB2390">
        <w:rPr>
          <w:rFonts w:asciiTheme="majorHAnsi" w:eastAsia="Tahoma" w:hAnsiTheme="majorHAnsi" w:cstheme="majorHAnsi"/>
          <w:bCs/>
          <w:lang w:eastAsia="zh-CN"/>
        </w:rPr>
        <w:t xml:space="preserve">, w tym: </w:t>
      </w:r>
    </w:p>
    <w:p w14:paraId="19CBAAA5" w14:textId="6060EBD0" w:rsidR="00196DC4" w:rsidRPr="00282D39" w:rsidRDefault="00196DC4" w:rsidP="00CE7F5D">
      <w:pPr>
        <w:widowControl w:val="0"/>
        <w:suppressAutoHyphens/>
        <w:spacing w:line="319" w:lineRule="auto"/>
        <w:ind w:left="1021" w:hanging="170"/>
        <w:rPr>
          <w:rFonts w:asciiTheme="majorHAnsi" w:eastAsia="Tahoma" w:hAnsiTheme="majorHAnsi" w:cstheme="majorHAnsi"/>
          <w:bCs/>
          <w:lang w:eastAsia="zh-CN"/>
        </w:rPr>
      </w:pPr>
      <w:r w:rsidRPr="00CB2390">
        <w:rPr>
          <w:rFonts w:asciiTheme="majorHAnsi" w:eastAsia="Tahoma" w:hAnsiTheme="majorHAnsi" w:cstheme="majorHAnsi"/>
          <w:bCs/>
          <w:lang w:eastAsia="zh-CN"/>
        </w:rPr>
        <w:t xml:space="preserve">-- </w:t>
      </w:r>
      <w:r w:rsidRPr="00CB2390">
        <w:rPr>
          <w:rFonts w:asciiTheme="majorHAnsi" w:eastAsia="Tahoma" w:hAnsiTheme="majorHAnsi" w:cstheme="majorHAnsi"/>
          <w:b/>
          <w:lang w:eastAsia="zh-CN"/>
        </w:rPr>
        <w:t xml:space="preserve">min. </w:t>
      </w:r>
      <w:r w:rsidR="00DD2A41" w:rsidRPr="00CB2390">
        <w:rPr>
          <w:rFonts w:asciiTheme="majorHAnsi" w:eastAsia="Tahoma" w:hAnsiTheme="majorHAnsi" w:cstheme="majorHAnsi"/>
          <w:b/>
          <w:lang w:eastAsia="zh-CN"/>
        </w:rPr>
        <w:t>4</w:t>
      </w:r>
      <w:r w:rsidRPr="00CB2390">
        <w:rPr>
          <w:rFonts w:asciiTheme="majorHAnsi" w:eastAsia="Tahoma" w:hAnsiTheme="majorHAnsi" w:cstheme="majorHAnsi"/>
          <w:b/>
          <w:lang w:eastAsia="zh-CN"/>
        </w:rPr>
        <w:t xml:space="preserve"> pojazdy</w:t>
      </w:r>
      <w:r w:rsidRPr="00CB2390">
        <w:rPr>
          <w:rFonts w:asciiTheme="majorHAnsi" w:eastAsia="Tahoma" w:hAnsiTheme="majorHAnsi" w:cstheme="majorHAnsi"/>
          <w:bCs/>
          <w:lang w:eastAsia="zh-CN"/>
        </w:rPr>
        <w:t xml:space="preserve"> z liczbą  miejsc min. 28, w tym co najmniej 24 miejsca siedzące (rok produkcji min. 2012);</w:t>
      </w:r>
    </w:p>
    <w:bookmarkEnd w:id="23"/>
    <w:bookmarkEnd w:id="24"/>
    <w:p w14:paraId="2C4F5AAF" w14:textId="77777777" w:rsidR="00196DC4" w:rsidRPr="00282D39" w:rsidRDefault="00196DC4" w:rsidP="00196DC4">
      <w:pPr>
        <w:widowControl w:val="0"/>
        <w:suppressAutoHyphens/>
        <w:spacing w:line="319" w:lineRule="auto"/>
        <w:rPr>
          <w:rFonts w:asciiTheme="majorHAnsi" w:eastAsia="Tahoma" w:hAnsiTheme="majorHAnsi" w:cstheme="majorHAnsi"/>
          <w:color w:val="FF0000"/>
          <w:lang w:eastAsia="zh-CN"/>
        </w:rPr>
      </w:pPr>
    </w:p>
    <w:p w14:paraId="7B56B4DA" w14:textId="77777777" w:rsidR="00196DC4" w:rsidRPr="00282D39" w:rsidRDefault="00196DC4" w:rsidP="00196DC4">
      <w:pPr>
        <w:widowControl w:val="0"/>
        <w:suppressAutoHyphens/>
        <w:spacing w:line="319" w:lineRule="auto"/>
        <w:ind w:left="567"/>
        <w:rPr>
          <w:rFonts w:asciiTheme="majorHAnsi" w:eastAsia="Tahoma" w:hAnsiTheme="majorHAnsi" w:cstheme="majorHAnsi"/>
          <w:lang w:eastAsia="zh-CN"/>
        </w:rPr>
      </w:pPr>
      <w:r w:rsidRPr="00282D39">
        <w:rPr>
          <w:rFonts w:asciiTheme="majorHAnsi" w:eastAsia="Tahoma" w:hAnsiTheme="majorHAnsi" w:cstheme="majorHAnsi"/>
          <w:lang w:eastAsia="zh-CN"/>
        </w:rPr>
        <w:lastRenderedPageBreak/>
        <w:t>Ponadto wszystkie pojazdy na dzień składania ofert muszą:</w:t>
      </w:r>
    </w:p>
    <w:p w14:paraId="486501C3"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być wyposażone w  system klimatyzacji przestrzeni pasażerskiej,</w:t>
      </w:r>
    </w:p>
    <w:p w14:paraId="66016556"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wszystkie drzwi dla pasażerów muszą być automatycznie uruchamiane przez  kierowcę,</w:t>
      </w:r>
    </w:p>
    <w:p w14:paraId="5E9989BA" w14:textId="77777777" w:rsidR="00196DC4" w:rsidRPr="00282D39" w:rsidRDefault="00196DC4" w:rsidP="00DD2A41">
      <w:pPr>
        <w:suppressAutoHyphens/>
        <w:autoSpaceDN w:val="0"/>
        <w:spacing w:line="319" w:lineRule="auto"/>
        <w:ind w:left="709" w:hanging="142"/>
        <w:jc w:val="both"/>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imes New Roman" w:hAnsiTheme="majorHAnsi" w:cstheme="majorHAnsi"/>
        </w:rPr>
        <w:t>posiadać aktualne ubezpieczenie OC, NW oraz dokument potwierdzający stan techniczny - dopuszczenie pojazdu do ruchu.</w:t>
      </w:r>
    </w:p>
    <w:p w14:paraId="6532A70B" w14:textId="77777777" w:rsidR="00196DC4" w:rsidRDefault="00196DC4" w:rsidP="009F49DF">
      <w:pPr>
        <w:jc w:val="both"/>
        <w:rPr>
          <w:rFonts w:ascii="Calibri" w:eastAsia="Times New Roman" w:hAnsi="Calibri" w:cs="Calibri"/>
        </w:rPr>
      </w:pPr>
    </w:p>
    <w:p w14:paraId="571F2317" w14:textId="545BEA26" w:rsidR="00773DD6" w:rsidRPr="00440B7B" w:rsidRDefault="00773DD6" w:rsidP="009F49DF">
      <w:pPr>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 2 ppkt.4 lit. b) SWZ </w:t>
      </w:r>
      <w:r w:rsidRPr="00440B7B">
        <w:rPr>
          <w:rFonts w:ascii="Calibri" w:eastAsia="Times New Roman" w:hAnsi="Calibri" w:cs="Calibri"/>
          <w:u w:val="single"/>
        </w:rPr>
        <w:t>może zostać spełniony wspólnie.</w:t>
      </w:r>
    </w:p>
    <w:bookmarkEnd w:id="22"/>
    <w:p w14:paraId="609206F0" w14:textId="77777777" w:rsidR="00773DD6" w:rsidRPr="00440B7B" w:rsidRDefault="00773DD6" w:rsidP="00773DD6">
      <w:pPr>
        <w:ind w:left="567"/>
        <w:jc w:val="both"/>
        <w:rPr>
          <w:rFonts w:ascii="Calibri" w:eastAsia="Times New Roman" w:hAnsi="Calibri" w:cs="Calibri"/>
        </w:rPr>
      </w:pPr>
    </w:p>
    <w:p w14:paraId="5D21205E" w14:textId="40DE292C" w:rsidR="00773DD6" w:rsidRPr="00440B7B" w:rsidRDefault="00773DD6" w:rsidP="009F49DF">
      <w:pPr>
        <w:jc w:val="both"/>
        <w:rPr>
          <w:rFonts w:ascii="Calibri" w:eastAsia="Times New Roman" w:hAnsi="Calibri" w:cs="Calibri"/>
        </w:rPr>
      </w:pPr>
      <w:r w:rsidRPr="00440B7B">
        <w:rPr>
          <w:rFonts w:ascii="Calibri" w:eastAsia="Times New Roman" w:hAnsi="Calibri" w:cs="Calibri"/>
        </w:rPr>
        <w:t xml:space="preserve">Ocena warunku nastąpi zgodnie z formułą spełnia/nie spełnia w oparciu o  informacje zawarte </w:t>
      </w:r>
      <w:r w:rsidR="001A4180">
        <w:rPr>
          <w:rFonts w:ascii="Calibri" w:eastAsia="Times New Roman" w:hAnsi="Calibri" w:cs="Calibri"/>
        </w:rPr>
        <w:br/>
      </w:r>
      <w:r w:rsidRPr="00440B7B">
        <w:rPr>
          <w:rFonts w:ascii="Calibri" w:eastAsia="Times New Roman" w:hAnsi="Calibri" w:cs="Calibri"/>
        </w:rPr>
        <w:t>w oświadczeniach oraz dokumentach wymaganych przez Zamawiającego.</w:t>
      </w:r>
    </w:p>
    <w:p w14:paraId="5AE3A7AA" w14:textId="77777777" w:rsidR="00773DD6" w:rsidRPr="00440B7B" w:rsidRDefault="00773DD6" w:rsidP="00773DD6">
      <w:pPr>
        <w:jc w:val="both"/>
        <w:rPr>
          <w:rFonts w:ascii="Calibri" w:eastAsia="Times New Roman" w:hAnsi="Calibri" w:cs="Calibri"/>
          <w:u w:val="single"/>
        </w:rPr>
      </w:pPr>
    </w:p>
    <w:bookmarkEnd w:id="21"/>
    <w:p w14:paraId="6AA405B6" w14:textId="77777777" w:rsidR="00773DD6" w:rsidRPr="00440B7B" w:rsidRDefault="00773DD6" w:rsidP="00773DD6">
      <w:pPr>
        <w:jc w:val="both"/>
        <w:rPr>
          <w:rFonts w:ascii="Calibri" w:hAnsi="Calibri" w:cs="Calibri"/>
        </w:rPr>
      </w:pPr>
      <w:r w:rsidRPr="00440B7B">
        <w:rPr>
          <w:rFonts w:ascii="Calibri" w:hAnsi="Calibri" w:cs="Calibri"/>
          <w:b/>
          <w:bCs/>
        </w:rPr>
        <w:t>5.</w:t>
      </w:r>
      <w:r w:rsidRPr="00440B7B">
        <w:rPr>
          <w:rFonts w:ascii="Calibri" w:hAnsi="Calibri"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5" w:name="_Toc65495854"/>
      <w:r w:rsidRPr="00DE08FB">
        <w:rPr>
          <w:rFonts w:asciiTheme="majorHAnsi" w:hAnsiTheme="majorHAnsi" w:cstheme="majorHAnsi"/>
          <w:b/>
          <w:bCs/>
          <w:sz w:val="24"/>
          <w:szCs w:val="24"/>
        </w:rPr>
        <w:t>IX. Podstawy wykluczenia z postępowania</w:t>
      </w:r>
      <w:bookmarkEnd w:id="25"/>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0E512386"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w:t>
      </w:r>
      <w:r w:rsidRPr="00CB2390">
        <w:rPr>
          <w:rFonts w:asciiTheme="majorHAnsi" w:hAnsiTheme="majorHAnsi" w:cstheme="majorHAnsi"/>
          <w:b/>
          <w:bCs/>
        </w:rPr>
        <w:t xml:space="preserve">1 </w:t>
      </w:r>
      <w:r w:rsidR="00693991" w:rsidRPr="00CB2390">
        <w:rPr>
          <w:rFonts w:asciiTheme="majorHAnsi" w:hAnsiTheme="majorHAnsi" w:cstheme="majorHAnsi"/>
          <w:b/>
          <w:bCs/>
        </w:rPr>
        <w:t xml:space="preserve">ustawy </w:t>
      </w:r>
      <w:r w:rsidRPr="00CB2390">
        <w:rPr>
          <w:rFonts w:asciiTheme="majorHAnsi" w:hAnsiTheme="majorHAnsi" w:cstheme="majorHAnsi"/>
          <w:b/>
          <w:bCs/>
        </w:rPr>
        <w:t>P</w:t>
      </w:r>
      <w:r w:rsidR="00693991" w:rsidRPr="00CB2390">
        <w:rPr>
          <w:rFonts w:asciiTheme="majorHAnsi" w:hAnsiTheme="majorHAnsi" w:cstheme="majorHAnsi"/>
          <w:b/>
          <w:bCs/>
        </w:rPr>
        <w:t>zp</w:t>
      </w:r>
      <w:r w:rsidR="00703329" w:rsidRPr="00CB2390">
        <w:rPr>
          <w:rFonts w:asciiTheme="majorHAnsi" w:hAnsiTheme="majorHAnsi" w:cstheme="majorHAnsi"/>
          <w:b/>
          <w:bCs/>
        </w:rPr>
        <w:t xml:space="preserve"> </w:t>
      </w:r>
      <w:r w:rsidR="00703329" w:rsidRPr="00CB2390">
        <w:rPr>
          <w:rFonts w:asciiTheme="majorHAnsi" w:hAnsiTheme="majorHAnsi" w:cstheme="majorHAnsi"/>
        </w:rPr>
        <w:t>tj</w:t>
      </w:r>
      <w:r w:rsidR="00703329" w:rsidRPr="00DE08FB">
        <w:rPr>
          <w:rFonts w:asciiTheme="majorHAnsi" w:hAnsiTheme="majorHAnsi" w:cstheme="majorHAnsi"/>
        </w:rPr>
        <w:t>.</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26"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4"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4BDEE403"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5"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6"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w:t>
      </w:r>
      <w:r w:rsidR="001A4180">
        <w:rPr>
          <w:rFonts w:asciiTheme="majorHAnsi" w:eastAsia="Times New Roman" w:hAnsiTheme="majorHAnsi" w:cstheme="majorHAnsi"/>
        </w:rPr>
        <w:br/>
      </w:r>
      <w:r w:rsidRPr="00DE08FB">
        <w:rPr>
          <w:rFonts w:asciiTheme="majorHAnsi" w:eastAsia="Times New Roman" w:hAnsiTheme="majorHAnsi" w:cstheme="majorHAnsi"/>
        </w:rPr>
        <w:t>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7"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w:t>
      </w:r>
      <w:r w:rsidR="001A4180">
        <w:rPr>
          <w:rFonts w:asciiTheme="majorHAnsi" w:eastAsia="Times New Roman" w:hAnsiTheme="majorHAnsi" w:cstheme="majorHAnsi"/>
        </w:rPr>
        <w:br/>
      </w:r>
      <w:r w:rsidRPr="00DE08FB">
        <w:rPr>
          <w:rFonts w:asciiTheme="majorHAnsi" w:eastAsia="Times New Roman" w:hAnsiTheme="majorHAnsi" w:cstheme="majorHAnsi"/>
        </w:rPr>
        <w:t xml:space="preserve">o refundacji leków, środków spożywczych specjalnego przeznaczenia żywieniowego oraz wyrobów </w:t>
      </w:r>
      <w:r w:rsidRPr="00BA3F42">
        <w:rPr>
          <w:rFonts w:asciiTheme="majorHAnsi" w:eastAsia="Times New Roman" w:hAnsiTheme="majorHAnsi" w:cstheme="majorHAnsi"/>
        </w:rPr>
        <w:t>medycznych (</w:t>
      </w:r>
      <w:proofErr w:type="spellStart"/>
      <w:r w:rsidR="00F63907" w:rsidRPr="00BA3F42">
        <w:rPr>
          <w:rFonts w:asciiTheme="majorHAnsi" w:eastAsia="Times New Roman" w:hAnsiTheme="majorHAnsi" w:cstheme="majorHAnsi"/>
        </w:rPr>
        <w:t>t.j</w:t>
      </w:r>
      <w:proofErr w:type="spellEnd"/>
      <w:r w:rsidR="00F63907" w:rsidRPr="00BA3F42">
        <w:rPr>
          <w:rFonts w:asciiTheme="majorHAnsi" w:eastAsia="Times New Roman" w:hAnsiTheme="majorHAnsi" w:cstheme="majorHAnsi"/>
        </w:rPr>
        <w:t xml:space="preserve">. </w:t>
      </w:r>
      <w:r w:rsidRPr="00BA3F42">
        <w:rPr>
          <w:rFonts w:asciiTheme="majorHAnsi" w:eastAsia="Times New Roman" w:hAnsiTheme="majorHAnsi" w:cstheme="majorHAnsi"/>
        </w:rPr>
        <w:t>Dz. U. z 202</w:t>
      </w:r>
      <w:r w:rsidR="00F63907" w:rsidRPr="00BA3F42">
        <w:rPr>
          <w:rFonts w:asciiTheme="majorHAnsi" w:eastAsia="Times New Roman" w:hAnsiTheme="majorHAnsi" w:cstheme="majorHAnsi"/>
        </w:rPr>
        <w:t>3</w:t>
      </w:r>
      <w:r w:rsidRPr="00BA3F42">
        <w:rPr>
          <w:rFonts w:asciiTheme="majorHAnsi" w:eastAsia="Times New Roman" w:hAnsiTheme="majorHAnsi" w:cstheme="majorHAnsi"/>
        </w:rPr>
        <w:t xml:space="preserve"> r. poz. </w:t>
      </w:r>
      <w:r w:rsidR="00F63907" w:rsidRPr="00BA3F42">
        <w:rPr>
          <w:rFonts w:asciiTheme="majorHAnsi" w:eastAsia="Times New Roman" w:hAnsiTheme="majorHAnsi" w:cstheme="majorHAnsi"/>
        </w:rPr>
        <w:t>826</w:t>
      </w:r>
      <w:r w:rsidRPr="00BA3F42">
        <w:rPr>
          <w:rFonts w:asciiTheme="majorHAnsi" w:eastAsia="Times New Roman" w:hAnsiTheme="majorHAnsi" w:cstheme="majorHAnsi"/>
        </w:rPr>
        <w:t>),</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8"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20"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63DBA4E9" w:rsidR="00D8036D" w:rsidRPr="00BA3F42"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21"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w:t>
      </w:r>
      <w:r w:rsidRPr="00DE08FB">
        <w:rPr>
          <w:rFonts w:asciiTheme="majorHAnsi" w:eastAsia="Times New Roman" w:hAnsiTheme="majorHAnsi" w:cstheme="majorHAnsi"/>
        </w:rPr>
        <w:lastRenderedPageBreak/>
        <w:t>przebywającym wbrew przepisom na terytorium Rzec</w:t>
      </w:r>
      <w:r w:rsidRPr="006D00B8">
        <w:rPr>
          <w:rFonts w:asciiTheme="majorHAnsi" w:eastAsia="Times New Roman" w:hAnsiTheme="majorHAnsi" w:cstheme="majorHAnsi"/>
        </w:rPr>
        <w:t xml:space="preserve">zypospolitej Polskiej </w:t>
      </w:r>
      <w:r w:rsidRPr="00BA3F42">
        <w:rPr>
          <w:rFonts w:asciiTheme="majorHAnsi" w:eastAsia="Times New Roman" w:hAnsiTheme="majorHAnsi" w:cstheme="majorHAnsi"/>
        </w:rPr>
        <w:t>(</w:t>
      </w:r>
      <w:proofErr w:type="spellStart"/>
      <w:r w:rsidR="00F7261F" w:rsidRPr="00BA3F42">
        <w:rPr>
          <w:rFonts w:asciiTheme="majorHAnsi" w:eastAsia="Times New Roman" w:hAnsiTheme="majorHAnsi" w:cstheme="majorHAnsi"/>
        </w:rPr>
        <w:t>t.j</w:t>
      </w:r>
      <w:proofErr w:type="spellEnd"/>
      <w:r w:rsidR="00F7261F" w:rsidRPr="00BA3F42">
        <w:rPr>
          <w:rFonts w:asciiTheme="majorHAnsi" w:eastAsia="Times New Roman" w:hAnsiTheme="majorHAnsi" w:cstheme="majorHAnsi"/>
        </w:rPr>
        <w:t xml:space="preserve">. </w:t>
      </w:r>
      <w:r w:rsidRPr="00BA3F42">
        <w:rPr>
          <w:rFonts w:asciiTheme="majorHAnsi" w:eastAsia="Times New Roman" w:hAnsiTheme="majorHAnsi" w:cstheme="majorHAnsi"/>
        </w:rPr>
        <w:t xml:space="preserve">Dz. U. </w:t>
      </w:r>
      <w:r w:rsidR="00F7261F" w:rsidRPr="00BA3F42">
        <w:rPr>
          <w:rFonts w:asciiTheme="majorHAnsi" w:eastAsia="Times New Roman" w:hAnsiTheme="majorHAnsi" w:cstheme="majorHAnsi"/>
        </w:rPr>
        <w:t xml:space="preserve">z 2021 </w:t>
      </w:r>
      <w:r w:rsidRPr="00BA3F42">
        <w:rPr>
          <w:rFonts w:asciiTheme="majorHAnsi" w:eastAsia="Times New Roman" w:hAnsiTheme="majorHAnsi" w:cstheme="majorHAnsi"/>
        </w:rPr>
        <w:t xml:space="preserve">poz. </w:t>
      </w:r>
      <w:r w:rsidR="00F7261F" w:rsidRPr="00BA3F42">
        <w:rPr>
          <w:rFonts w:asciiTheme="majorHAnsi" w:eastAsia="Times New Roman" w:hAnsiTheme="majorHAnsi" w:cstheme="majorHAnsi"/>
        </w:rPr>
        <w:t>1745</w:t>
      </w:r>
      <w:r w:rsidRPr="00BA3F42">
        <w:rPr>
          <w:rFonts w:asciiTheme="majorHAnsi" w:eastAsia="Times New Roman" w:hAnsiTheme="majorHAnsi" w:cstheme="majorHAnsi"/>
        </w:rPr>
        <w:t>),</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BA3F42">
        <w:rPr>
          <w:rFonts w:asciiTheme="majorHAnsi" w:eastAsia="Times New Roman" w:hAnsiTheme="majorHAnsi" w:cstheme="majorHAnsi"/>
        </w:rPr>
        <w:t>g) przeciwko</w:t>
      </w:r>
      <w:r w:rsidRPr="00DE08FB">
        <w:rPr>
          <w:rFonts w:asciiTheme="majorHAnsi" w:eastAsia="Times New Roman" w:hAnsiTheme="majorHAnsi" w:cstheme="majorHAnsi"/>
        </w:rPr>
        <w:t xml:space="preserve"> obrotowi gospodarczemu, o których mowa w </w:t>
      </w:r>
      <w:hyperlink r:id="rId22"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3"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wiarygodności dokumentów, o których mowa w </w:t>
      </w:r>
      <w:hyperlink r:id="rId24"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021380A2"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h) o którym mowa w art. 9 ust. 1 i 3 lub art. 10 ustawy z dnia 15 czerwca 2012 r. o skutkach powierzania wykonywania pracy cudzoziemcom przebywającym wbrew przepisom na</w:t>
      </w:r>
      <w:r w:rsidR="009737A4">
        <w:rPr>
          <w:rFonts w:asciiTheme="majorHAnsi" w:eastAsia="Times New Roman" w:hAnsiTheme="majorHAnsi" w:cstheme="majorHAnsi"/>
        </w:rPr>
        <w:t xml:space="preserve"> </w:t>
      </w:r>
      <w:r w:rsidRPr="00DE08FB">
        <w:rPr>
          <w:rFonts w:asciiTheme="majorHAnsi" w:eastAsia="Times New Roman" w:hAnsiTheme="majorHAnsi" w:cstheme="majorHAnsi"/>
        </w:rPr>
        <w:t>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20D2E2F0"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2) jeżeli urzędującego członka jego organu zarządzającego lub nadzorczego, wspólnika spółki </w:t>
      </w:r>
      <w:r w:rsidR="001A4180">
        <w:rPr>
          <w:rFonts w:asciiTheme="majorHAnsi" w:eastAsia="Times New Roman" w:hAnsiTheme="majorHAnsi" w:cstheme="majorHAnsi"/>
        </w:rPr>
        <w:br/>
      </w:r>
      <w:r w:rsidRPr="00DE08FB">
        <w:rPr>
          <w:rFonts w:asciiTheme="majorHAnsi" w:eastAsia="Times New Roman" w:hAnsiTheme="majorHAnsi" w:cstheme="majorHAnsi"/>
        </w:rPr>
        <w:t>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5A0F87A0"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3) wobec którego wydano prawomocny wyrok sądu lub ostateczną decyzję administracyjną </w:t>
      </w:r>
      <w:r w:rsidR="001A4180">
        <w:rPr>
          <w:rFonts w:asciiTheme="majorHAnsi" w:eastAsia="Times New Roman" w:hAnsiTheme="majorHAnsi" w:cstheme="majorHAnsi"/>
        </w:rPr>
        <w:br/>
      </w:r>
      <w:r w:rsidRPr="00DE08FB">
        <w:rPr>
          <w:rFonts w:asciiTheme="majorHAnsi" w:eastAsia="Times New Roman" w:hAnsiTheme="majorHAnsi" w:cstheme="majorHAnsi"/>
        </w:rPr>
        <w:t xml:space="preserve">o zaleganiu z uiszczeniem podatków, opłat lub składek na ubezpieczenie społeczne lub zdrowotne, chyba że wykonawca odpowiednio przed upływem terminu do składania wniosków </w:t>
      </w:r>
      <w:r w:rsidR="001A4180">
        <w:rPr>
          <w:rFonts w:asciiTheme="majorHAnsi" w:eastAsia="Times New Roman" w:hAnsiTheme="majorHAnsi" w:cstheme="majorHAnsi"/>
        </w:rPr>
        <w:br/>
      </w:r>
      <w:r w:rsidRPr="00DE08FB">
        <w:rPr>
          <w:rFonts w:asciiTheme="majorHAnsi" w:eastAsia="Times New Roman" w:hAnsiTheme="majorHAnsi" w:cstheme="majorHAnsi"/>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676C74D0"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t>
      </w:r>
      <w:r w:rsidR="001A4180">
        <w:rPr>
          <w:rFonts w:asciiTheme="majorHAnsi" w:eastAsia="Times New Roman" w:hAnsiTheme="majorHAnsi" w:cstheme="majorHAnsi"/>
        </w:rPr>
        <w:br/>
      </w:r>
      <w:r w:rsidRPr="00DE08FB">
        <w:rPr>
          <w:rFonts w:asciiTheme="majorHAnsi" w:eastAsia="Times New Roman" w:hAnsiTheme="majorHAnsi" w:cstheme="majorHAnsi"/>
        </w:rPr>
        <w:t xml:space="preserve">w szczególności jeżeli należąc do tej samej grupy kapitałowej w rozumieniu </w:t>
      </w:r>
      <w:hyperlink r:id="rId25"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4CDDBBE8"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w:t>
      </w:r>
      <w:r w:rsidR="001A4180">
        <w:rPr>
          <w:rFonts w:asciiTheme="majorHAnsi" w:eastAsia="Times New Roman" w:hAnsiTheme="majorHAnsi" w:cstheme="majorHAnsi"/>
        </w:rPr>
        <w:br/>
      </w:r>
      <w:r w:rsidRPr="00DE08FB">
        <w:rPr>
          <w:rFonts w:asciiTheme="majorHAnsi" w:eastAsia="Times New Roman" w:hAnsiTheme="majorHAnsi" w:cstheme="majorHAnsi"/>
        </w:rPr>
        <w:t xml:space="preserve">z wykonawcą do tej samej grupy kapitałowej w rozumieniu </w:t>
      </w:r>
      <w:hyperlink r:id="rId26"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w:t>
      </w:r>
      <w:r w:rsidR="001A4180">
        <w:rPr>
          <w:rFonts w:asciiTheme="majorHAnsi" w:eastAsia="Times New Roman" w:hAnsiTheme="majorHAnsi" w:cstheme="majorHAnsi"/>
        </w:rPr>
        <w:br/>
      </w:r>
      <w:r w:rsidRPr="00DE08FB">
        <w:rPr>
          <w:rFonts w:asciiTheme="majorHAnsi" w:eastAsia="Times New Roman" w:hAnsiTheme="majorHAnsi" w:cstheme="majorHAnsi"/>
        </w:rPr>
        <w:t xml:space="preserve">o ochronie konkurencji i konsumentów, chyba że spowodowane tym zakłócenie konkurencji może być wyeliminowane w inny sposób niż przez wykluczenie wykonawcy z udziału </w:t>
      </w:r>
      <w:r w:rsidR="004921BF">
        <w:rPr>
          <w:rFonts w:asciiTheme="majorHAnsi" w:eastAsia="Times New Roman" w:hAnsiTheme="majorHAnsi" w:cstheme="majorHAnsi"/>
        </w:rPr>
        <w:br/>
      </w:r>
      <w:r w:rsidRPr="00DE08FB">
        <w:rPr>
          <w:rFonts w:asciiTheme="majorHAnsi" w:eastAsia="Times New Roman" w:hAnsiTheme="majorHAnsi" w:cstheme="majorHAnsi"/>
        </w:rPr>
        <w:t>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lastRenderedPageBreak/>
        <w:t>Wykluczenie Wykonawcy następuje zgodnie z art. 111 PZP.</w:t>
      </w:r>
    </w:p>
    <w:p w14:paraId="20BA2CB6" w14:textId="717E8301"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nie podlega wykluczeniu w okolicznościach określonych w art. 108 ust. 1 pkt. 1, 2 </w:t>
      </w:r>
      <w:r w:rsidR="004921BF">
        <w:rPr>
          <w:rFonts w:asciiTheme="majorHAnsi" w:hAnsiTheme="majorHAnsi" w:cstheme="majorHAnsi"/>
        </w:rPr>
        <w:br/>
      </w:r>
      <w:r w:rsidRPr="00DE08FB">
        <w:rPr>
          <w:rFonts w:asciiTheme="majorHAnsi" w:hAnsiTheme="majorHAnsi" w:cstheme="majorHAnsi"/>
        </w:rPr>
        <w:t>i 5, jeżeli udowodni Zamawiającemu, że spełnił przesłanki, o których mowa w art. 110 ust. 2.</w:t>
      </w:r>
    </w:p>
    <w:p w14:paraId="28503FCB" w14:textId="0AF5A725" w:rsidR="00C03DFF" w:rsidRPr="00C03DFF" w:rsidRDefault="00D8036D" w:rsidP="00C03DFF">
      <w:pPr>
        <w:spacing w:line="319" w:lineRule="auto"/>
        <w:ind w:left="284" w:hanging="284"/>
        <w:jc w:val="both"/>
        <w:rPr>
          <w:rFonts w:asciiTheme="majorHAnsi" w:hAnsiTheme="majorHAnsi" w:cstheme="majorHAnsi"/>
        </w:rPr>
      </w:pPr>
      <w:r w:rsidRPr="00DE08FB">
        <w:rPr>
          <w:rFonts w:asciiTheme="majorHAnsi" w:eastAsia="Times New Roman" w:hAnsiTheme="majorHAnsi" w:cstheme="majorHAnsi"/>
          <w:b/>
          <w:bCs/>
        </w:rPr>
        <w:t>4</w:t>
      </w:r>
      <w:r w:rsidRPr="00C03DFF">
        <w:rPr>
          <w:rFonts w:asciiTheme="majorHAnsi" w:eastAsia="Times New Roman" w:hAnsiTheme="majorHAnsi" w:cstheme="majorHAnsi"/>
          <w:b/>
          <w:bCs/>
        </w:rPr>
        <w:t>.</w:t>
      </w:r>
      <w:r w:rsidRPr="00C03DFF">
        <w:rPr>
          <w:rFonts w:asciiTheme="majorHAnsi" w:eastAsia="Times New Roman" w:hAnsiTheme="majorHAnsi" w:cstheme="majorHAnsi"/>
        </w:rPr>
        <w:t xml:space="preserve"> </w:t>
      </w:r>
      <w:r w:rsidR="003336DD" w:rsidRPr="00C03DFF">
        <w:rPr>
          <w:rFonts w:asciiTheme="majorHAnsi" w:eastAsia="Times New Roman" w:hAnsiTheme="majorHAnsi" w:cstheme="majorHAnsi"/>
        </w:rPr>
        <w:t xml:space="preserve">    </w:t>
      </w:r>
      <w:r w:rsidR="00C03DFF" w:rsidRPr="00C03DFF">
        <w:rPr>
          <w:rFonts w:asciiTheme="majorHAnsi" w:eastAsia="Calibri" w:hAnsiTheme="majorHAnsi" w:cstheme="majorHAnsi"/>
        </w:rPr>
        <w:t xml:space="preserve">Mając na uwadze </w:t>
      </w:r>
      <w:r w:rsidR="00C03DFF" w:rsidRPr="00C03DFF">
        <w:rPr>
          <w:rFonts w:asciiTheme="majorHAnsi" w:hAnsiTheme="majorHAnsi" w:cstheme="majorHAnsi"/>
        </w:rPr>
        <w:t xml:space="preserve">przesłanki wykluczenia zawarte w art. 7 ust. 1 ustawy z dnia 13 kwietnia 2022 r. o szczególnych rozwiązaniach w zakresie przeciwdziałania wspieraniu agresji na Ukrainę oraz służących ochronie bezpieczeństwa narodowego </w:t>
      </w:r>
      <w:r w:rsidR="00C03DFF" w:rsidRPr="00BA3F42">
        <w:rPr>
          <w:rFonts w:asciiTheme="majorHAnsi" w:hAnsiTheme="majorHAnsi" w:cstheme="majorHAnsi"/>
        </w:rPr>
        <w:t>(</w:t>
      </w:r>
      <w:proofErr w:type="spellStart"/>
      <w:r w:rsidR="00C03DFF" w:rsidRPr="00BA3F42">
        <w:rPr>
          <w:rFonts w:asciiTheme="majorHAnsi" w:hAnsiTheme="majorHAnsi" w:cstheme="majorHAnsi"/>
        </w:rPr>
        <w:t>t.j</w:t>
      </w:r>
      <w:proofErr w:type="spellEnd"/>
      <w:r w:rsidR="00C03DFF" w:rsidRPr="00BA3F42">
        <w:rPr>
          <w:rFonts w:asciiTheme="majorHAnsi" w:hAnsiTheme="majorHAnsi" w:cstheme="majorHAnsi"/>
        </w:rPr>
        <w:t>. Dz. U. 2023 poz. 1</w:t>
      </w:r>
      <w:r w:rsidR="00574FE4" w:rsidRPr="00BA3F42">
        <w:rPr>
          <w:rFonts w:asciiTheme="majorHAnsi" w:hAnsiTheme="majorHAnsi" w:cstheme="majorHAnsi"/>
        </w:rPr>
        <w:t>497</w:t>
      </w:r>
      <w:r w:rsidR="00C03DFF" w:rsidRPr="00BA3F42">
        <w:rPr>
          <w:rFonts w:asciiTheme="majorHAnsi" w:hAnsiTheme="majorHAnsi" w:cstheme="majorHAnsi"/>
        </w:rPr>
        <w:t xml:space="preserve"> ze zm.):</w:t>
      </w:r>
    </w:p>
    <w:p w14:paraId="29AC1422" w14:textId="77777777"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Z postępowania o udzielenie zamówienia publicznego lub konkursu prowadzonego na podstawie ustawy z dnia 11 września 2019 r. - Prawo zamówień publicznych wyklucza się:</w:t>
      </w:r>
    </w:p>
    <w:p w14:paraId="498D1778" w14:textId="77777777"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CA3C7F" w14:textId="08853EBD"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2) wykonawcę oraz uczestnika konkursu, którego beneficjentem rzeczywistym w rozumieniu ustawy z dnia 1 marca 2018 r. o przeciwdziałaniu praniu pieniędzy oraz finansowaniu (</w:t>
      </w:r>
      <w:proofErr w:type="spellStart"/>
      <w:r w:rsidRPr="00C03DFF">
        <w:rPr>
          <w:rFonts w:asciiTheme="majorHAnsi" w:hAnsiTheme="majorHAnsi" w:cstheme="majorHAnsi"/>
        </w:rPr>
        <w:t>t.j</w:t>
      </w:r>
      <w:proofErr w:type="spellEnd"/>
      <w:r w:rsidRPr="00C03DFF">
        <w:rPr>
          <w:rFonts w:asciiTheme="majorHAnsi" w:hAnsiTheme="majorHAnsi" w:cstheme="majorHAnsi"/>
        </w:rPr>
        <w:t xml:space="preserve">. Dz. U. </w:t>
      </w:r>
      <w:r w:rsidR="001A4180">
        <w:rPr>
          <w:rFonts w:asciiTheme="majorHAnsi" w:hAnsiTheme="majorHAnsi" w:cstheme="majorHAnsi"/>
        </w:rPr>
        <w:br/>
      </w:r>
      <w:r w:rsidRPr="00C03DFF">
        <w:rPr>
          <w:rFonts w:asciiTheme="majorHAnsi" w:hAnsiTheme="majorHAnsi" w:cstheme="majorHAnsi"/>
        </w:rPr>
        <w:t>z 2022 r. poz. 593 ze zm.)</w:t>
      </w:r>
      <w:r>
        <w:rPr>
          <w:rFonts w:asciiTheme="majorHAnsi" w:hAnsiTheme="majorHAnsi" w:cstheme="majorHAnsi"/>
        </w:rPr>
        <w:t xml:space="preserve"> </w:t>
      </w:r>
      <w:r w:rsidRPr="00C03DFF">
        <w:rPr>
          <w:rFonts w:asciiTheme="majorHAnsi" w:hAnsiTheme="majorHAnsi" w:cstheme="majorHAnsi"/>
        </w:rPr>
        <w:t xml:space="preserve">jest osoba wymieniona w wykazach określonych w rozporządzeniu 765/2006 i rozporządzeniu 269/2014 albo wpisana na listę lub będąca takim beneficjentem rzeczywistym od dnia 24 lutego 2022 r., o ile została wpisana na listę na podstawie decyzji </w:t>
      </w:r>
      <w:r w:rsidR="001A4180">
        <w:rPr>
          <w:rFonts w:asciiTheme="majorHAnsi" w:hAnsiTheme="majorHAnsi" w:cstheme="majorHAnsi"/>
        </w:rPr>
        <w:br/>
      </w:r>
      <w:r w:rsidRPr="00C03DFF">
        <w:rPr>
          <w:rFonts w:asciiTheme="majorHAnsi" w:hAnsiTheme="majorHAnsi" w:cstheme="majorHAnsi"/>
        </w:rPr>
        <w:t>w sprawie wpisu na listę rozstrzygającej o zastosowaniu środka, o którym mowa w art. 1 pkt 3 ustawy;</w:t>
      </w:r>
    </w:p>
    <w:p w14:paraId="1D7FAF2D" w14:textId="0D6EE608"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3) wykonawcę oraz uczestnika konkursu, którego jednostką dominującą w rozumieniu art. 3 ust. 1 pkt 37 ustawy z dnia 29 września 1994 r. o rachunkowości (</w:t>
      </w:r>
      <w:proofErr w:type="spellStart"/>
      <w:r w:rsidRPr="00C03DFF">
        <w:rPr>
          <w:rFonts w:asciiTheme="majorHAnsi" w:hAnsiTheme="majorHAnsi" w:cstheme="majorHAnsi"/>
        </w:rPr>
        <w:t>t.j</w:t>
      </w:r>
      <w:proofErr w:type="spellEnd"/>
      <w:r w:rsidRPr="00C03DFF">
        <w:rPr>
          <w:rFonts w:asciiTheme="majorHAnsi" w:hAnsiTheme="majorHAnsi" w:cstheme="majorHAnsi"/>
        </w:rPr>
        <w:t xml:space="preserve">. Dz. U. z 2023 r. poz. 120 ze zm.) jest podmiot wymieniony w wykazach określonych  w rozporządzeniu 765/2006 i rozporządzeniu 269/2014 albo wpisany na listę lub będący taką jednostką dominującą od dnia 24 lutego 2022 r., </w:t>
      </w:r>
      <w:r w:rsidR="001A4180">
        <w:rPr>
          <w:rFonts w:asciiTheme="majorHAnsi" w:hAnsiTheme="majorHAnsi" w:cstheme="majorHAnsi"/>
        </w:rPr>
        <w:br/>
      </w:r>
      <w:r w:rsidRPr="00C03DFF">
        <w:rPr>
          <w:rFonts w:asciiTheme="majorHAnsi" w:hAnsiTheme="majorHAnsi" w:cstheme="majorHAnsi"/>
        </w:rPr>
        <w:t xml:space="preserve">o ile został wpisany na listę na podstawie decyzji w sprawie wpisu na listę rozstrzygającej </w:t>
      </w:r>
      <w:r w:rsidR="001A4180">
        <w:rPr>
          <w:rFonts w:asciiTheme="majorHAnsi" w:hAnsiTheme="majorHAnsi" w:cstheme="majorHAnsi"/>
        </w:rPr>
        <w:br/>
      </w:r>
      <w:r w:rsidRPr="00C03DFF">
        <w:rPr>
          <w:rFonts w:asciiTheme="majorHAnsi" w:hAnsiTheme="majorHAnsi" w:cstheme="majorHAnsi"/>
        </w:rPr>
        <w:t>o zastosowaniu środka, o którym mowa w art. 1 pkt 3 ustawy.</w:t>
      </w:r>
    </w:p>
    <w:p w14:paraId="4A228929" w14:textId="46701F6C" w:rsidR="00D8036D" w:rsidRPr="00DE08FB" w:rsidRDefault="00D8036D" w:rsidP="00C03DFF">
      <w:pPr>
        <w:spacing w:line="319" w:lineRule="auto"/>
        <w:ind w:left="426" w:hanging="426"/>
        <w:jc w:val="both"/>
        <w:rPr>
          <w:rFonts w:asciiTheme="minorHAnsi" w:hAnsiTheme="minorHAnsi" w:cstheme="minorHAnsi"/>
        </w:rPr>
      </w:pPr>
    </w:p>
    <w:p w14:paraId="00000097" w14:textId="1D74A165"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4921BF">
        <w:rPr>
          <w:rFonts w:asciiTheme="majorHAnsi" w:hAnsiTheme="majorHAnsi" w:cstheme="majorHAnsi"/>
          <w:b/>
          <w:bCs/>
          <w:sz w:val="24"/>
          <w:szCs w:val="24"/>
        </w:rPr>
        <w:br/>
      </w:r>
      <w:r w:rsidRPr="00DE08FB">
        <w:rPr>
          <w:rFonts w:asciiTheme="majorHAnsi" w:hAnsiTheme="majorHAnsi" w:cstheme="majorHAnsi"/>
          <w:b/>
          <w:bCs/>
          <w:sz w:val="24"/>
          <w:szCs w:val="24"/>
        </w:rPr>
        <w:t>w postępowaniu oraz wykazania braku podstaw wykluczenia</w:t>
      </w:r>
      <w:bookmarkEnd w:id="26"/>
    </w:p>
    <w:p w14:paraId="14ADD6F3" w14:textId="77777777" w:rsidR="00881111" w:rsidRPr="00DE08FB" w:rsidRDefault="00881111" w:rsidP="00881111">
      <w:pPr>
        <w:rPr>
          <w:rFonts w:asciiTheme="majorHAnsi" w:hAnsiTheme="majorHAnsi" w:cstheme="majorHAnsi"/>
        </w:rPr>
      </w:pPr>
    </w:p>
    <w:p w14:paraId="00000098" w14:textId="194369A9"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w:t>
      </w:r>
      <w:r w:rsidR="001A4180">
        <w:rPr>
          <w:rFonts w:asciiTheme="majorHAnsi" w:hAnsiTheme="majorHAnsi" w:cstheme="majorHAnsi"/>
        </w:rPr>
        <w:br/>
      </w:r>
      <w:r w:rsidRPr="00DE08FB">
        <w:rPr>
          <w:rFonts w:asciiTheme="majorHAnsi" w:hAnsiTheme="majorHAnsi" w:cstheme="majorHAnsi"/>
        </w:rPr>
        <w:t xml:space="preserve">o spełnianiu warunków udziału w postępowaniu oraz o braku podstaw do wykluczenia </w:t>
      </w:r>
      <w:r w:rsidR="001A4180">
        <w:rPr>
          <w:rFonts w:asciiTheme="majorHAnsi" w:hAnsiTheme="majorHAnsi" w:cstheme="majorHAnsi"/>
        </w:rPr>
        <w:br/>
      </w:r>
      <w:r w:rsidRPr="00DE08FB">
        <w:rPr>
          <w:rFonts w:asciiTheme="majorHAnsi" w:hAnsiTheme="majorHAnsi" w:cstheme="majorHAnsi"/>
        </w:rPr>
        <w:t xml:space="preserve">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1C692C2C"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Zamawiający wzywa wykonawcę, którego oferta została najwyżej oceniona, do złożenia </w:t>
      </w:r>
      <w:r w:rsidR="001A4180">
        <w:rPr>
          <w:rFonts w:asciiTheme="majorHAnsi" w:hAnsiTheme="majorHAnsi" w:cstheme="majorHAnsi"/>
        </w:rPr>
        <w:br/>
      </w:r>
      <w:r w:rsidRPr="00DE08FB">
        <w:rPr>
          <w:rFonts w:asciiTheme="majorHAnsi" w:hAnsiTheme="majorHAnsi" w:cstheme="maj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3C2246D2" w:rsidR="00826B05" w:rsidRPr="00DE08FB" w:rsidRDefault="001767E2">
      <w:pPr>
        <w:pStyle w:val="Akapitzlist"/>
        <w:numPr>
          <w:ilvl w:val="1"/>
          <w:numId w:val="30"/>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t>W</w:t>
      </w:r>
      <w:r w:rsidR="00826B05" w:rsidRPr="00DE08FB">
        <w:rPr>
          <w:rFonts w:asciiTheme="majorHAnsi" w:hAnsiTheme="majorHAnsi" w:cstheme="majorHAnsi"/>
          <w:b/>
          <w:bCs/>
        </w:rPr>
        <w:t xml:space="preserve">ykaz </w:t>
      </w:r>
      <w:r w:rsidR="00F15DFF" w:rsidRPr="00DE08FB">
        <w:rPr>
          <w:rFonts w:asciiTheme="majorHAnsi" w:hAnsiTheme="majorHAnsi" w:cstheme="majorHAnsi"/>
          <w:b/>
          <w:bCs/>
        </w:rPr>
        <w:t>usług</w:t>
      </w:r>
      <w:r w:rsidR="008E667F" w:rsidRPr="00DE08FB">
        <w:rPr>
          <w:rFonts w:asciiTheme="majorHAnsi" w:hAnsiTheme="majorHAnsi" w:cstheme="majorHAnsi"/>
          <w:b/>
          <w:bCs/>
        </w:rPr>
        <w:t xml:space="preserve"> </w:t>
      </w:r>
      <w:r w:rsidR="008E667F" w:rsidRPr="00DE08FB">
        <w:rPr>
          <w:rFonts w:asciiTheme="majorHAnsi" w:hAnsiTheme="majorHAnsi" w:cstheme="majorHAnsi"/>
        </w:rPr>
        <w:t xml:space="preserve">wykonanych, a w przypadku świadczeń powtarzających się lub ciągłych również wykonywanych, w okresie ostatnich 3 lat </w:t>
      </w:r>
      <w:r w:rsidR="00FB5DC2" w:rsidRPr="00DE08FB">
        <w:rPr>
          <w:rFonts w:asciiTheme="majorHAnsi" w:hAnsiTheme="majorHAnsi" w:cstheme="majorHAnsi"/>
        </w:rPr>
        <w:t>(licząc wstecz od dnia, w którym upływa termin składnia ofert)</w:t>
      </w:r>
      <w:r w:rsidR="001A5AB9" w:rsidRPr="00DE08FB">
        <w:rPr>
          <w:rFonts w:asciiTheme="majorHAnsi" w:hAnsiTheme="majorHAnsi" w:cstheme="majorHAnsi"/>
        </w:rPr>
        <w:t xml:space="preserve">, </w:t>
      </w:r>
      <w:r w:rsidR="008E667F" w:rsidRPr="00DE08FB">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DE08FB">
        <w:rPr>
          <w:rFonts w:asciiTheme="majorHAnsi" w:hAnsiTheme="majorHAnsi" w:cstheme="majorHAnsi"/>
        </w:rPr>
        <w:t xml:space="preserve">usługi </w:t>
      </w:r>
      <w:r w:rsidR="008E667F" w:rsidRPr="00DE08FB">
        <w:rPr>
          <w:rFonts w:asciiTheme="majorHAnsi" w:hAnsiTheme="majorHAnsi" w:cstheme="majorHAnsi"/>
        </w:rPr>
        <w:t xml:space="preserve">zostały wykonane lub są wykonywane, oraz załączeniem dowodów określających, czy te </w:t>
      </w:r>
      <w:r w:rsidR="00F15DFF" w:rsidRPr="00DE08FB">
        <w:rPr>
          <w:rFonts w:asciiTheme="majorHAnsi" w:hAnsiTheme="majorHAnsi" w:cstheme="majorHAnsi"/>
        </w:rPr>
        <w:t>usługi</w:t>
      </w:r>
      <w:r w:rsidR="008E667F" w:rsidRPr="00DE08FB">
        <w:rPr>
          <w:rFonts w:asciiTheme="majorHAnsi" w:hAnsiTheme="majorHAnsi" w:cstheme="majorHAnsi"/>
        </w:rPr>
        <w:t xml:space="preserve"> zostały wykonane lub s</w:t>
      </w:r>
      <w:r w:rsidR="001A5AB9" w:rsidRPr="00DE08FB">
        <w:rPr>
          <w:rFonts w:asciiTheme="majorHAnsi" w:hAnsiTheme="majorHAnsi" w:cstheme="majorHAnsi"/>
        </w:rPr>
        <w:t>ą</w:t>
      </w:r>
      <w:r w:rsidR="008E667F" w:rsidRPr="00DE08FB">
        <w:rPr>
          <w:rFonts w:asciiTheme="majorHAnsi" w:hAnsiTheme="majorHAnsi" w:cstheme="majorHAnsi"/>
        </w:rPr>
        <w:t xml:space="preserve"> wykonywane należycie</w:t>
      </w:r>
      <w:r w:rsidR="001A5AB9" w:rsidRPr="00DE08FB">
        <w:rPr>
          <w:rFonts w:asciiTheme="majorHAnsi" w:hAnsiTheme="majorHAnsi" w:cstheme="majorHAnsi"/>
        </w:rPr>
        <w:t xml:space="preserve">, przy czym dowodami, o których mowa, są referencje bądź inne dokumenty sporządzone przez podmiot, na rzecz którego </w:t>
      </w:r>
      <w:r w:rsidR="00F15DFF" w:rsidRPr="00DE08FB">
        <w:rPr>
          <w:rFonts w:asciiTheme="majorHAnsi" w:hAnsiTheme="majorHAnsi" w:cstheme="majorHAnsi"/>
        </w:rPr>
        <w:t xml:space="preserve">usługi </w:t>
      </w:r>
      <w:r w:rsidR="001A5AB9" w:rsidRPr="00DE08FB">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DE08FB">
        <w:rPr>
          <w:rFonts w:asciiTheme="majorHAnsi" w:hAnsiTheme="majorHAnsi" w:cstheme="majorHAnsi"/>
        </w:rPr>
        <w:t>;</w:t>
      </w:r>
      <w:r w:rsidR="001A5AB9" w:rsidRPr="00DE08FB">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DE08FB">
        <w:rPr>
          <w:rFonts w:asciiTheme="majorHAnsi" w:hAnsiTheme="majorHAnsi" w:cstheme="majorHAnsi"/>
          <w:b/>
          <w:bCs/>
        </w:rPr>
        <w:t xml:space="preserve"> </w:t>
      </w:r>
      <w:r w:rsidR="00826B05" w:rsidRPr="00DE08FB">
        <w:rPr>
          <w:rFonts w:asciiTheme="majorHAnsi" w:hAnsiTheme="majorHAnsi" w:cstheme="majorHAnsi"/>
        </w:rPr>
        <w:t xml:space="preserve"> –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DE08FB" w:rsidRDefault="00826B05" w:rsidP="00481726">
      <w:pPr>
        <w:pStyle w:val="Tekstpodstawowy"/>
        <w:spacing w:after="0" w:line="319" w:lineRule="auto"/>
        <w:ind w:left="142" w:right="20"/>
        <w:jc w:val="both"/>
        <w:rPr>
          <w:rFonts w:asciiTheme="majorHAnsi" w:hAnsiTheme="majorHAnsi" w:cstheme="majorHAnsi"/>
          <w:sz w:val="22"/>
          <w:szCs w:val="22"/>
        </w:rPr>
      </w:pPr>
      <w:r w:rsidRPr="00DE08FB">
        <w:rPr>
          <w:rFonts w:asciiTheme="majorHAnsi" w:hAnsiTheme="majorHAnsi" w:cstheme="majorHAnsi"/>
          <w:sz w:val="22"/>
          <w:szCs w:val="22"/>
        </w:rPr>
        <w:t xml:space="preserve">Jeżeli Wykonawca powołuje sią na doświadczenie w realizacji </w:t>
      </w:r>
      <w:r w:rsidR="00F15DFF" w:rsidRPr="00DE08FB">
        <w:rPr>
          <w:rFonts w:asciiTheme="majorHAnsi" w:hAnsiTheme="majorHAnsi" w:cstheme="majorHAnsi"/>
          <w:sz w:val="22"/>
          <w:szCs w:val="22"/>
        </w:rPr>
        <w:t>usług</w:t>
      </w:r>
      <w:r w:rsidRPr="00DE08FB">
        <w:rPr>
          <w:rFonts w:asciiTheme="majorHAnsi" w:hAnsiTheme="majorHAnsi" w:cstheme="majorHAnsi"/>
          <w:sz w:val="22"/>
          <w:szCs w:val="22"/>
        </w:rPr>
        <w:t xml:space="preserve">, wykonanych wspólnie z innymi Wykonawcami w ramach </w:t>
      </w:r>
      <w:r w:rsidR="00316FC3" w:rsidRPr="00DE08FB">
        <w:rPr>
          <w:rFonts w:asciiTheme="majorHAnsi" w:hAnsiTheme="majorHAnsi" w:cstheme="majorHAnsi"/>
          <w:sz w:val="22"/>
          <w:szCs w:val="22"/>
        </w:rPr>
        <w:t xml:space="preserve">np. </w:t>
      </w:r>
      <w:r w:rsidRPr="00DE08FB">
        <w:rPr>
          <w:rFonts w:asciiTheme="majorHAnsi" w:hAnsiTheme="majorHAnsi" w:cstheme="majorHAnsi"/>
          <w:sz w:val="22"/>
          <w:szCs w:val="22"/>
        </w:rPr>
        <w:t xml:space="preserve">konsorcjum, powyższy wykaz dotyczy </w:t>
      </w:r>
      <w:r w:rsidR="00EC1FBC" w:rsidRPr="00DE08FB">
        <w:rPr>
          <w:rFonts w:asciiTheme="majorHAnsi" w:hAnsiTheme="majorHAnsi" w:cstheme="majorHAnsi"/>
          <w:sz w:val="22"/>
          <w:szCs w:val="22"/>
        </w:rPr>
        <w:t>usług</w:t>
      </w:r>
      <w:r w:rsidR="001A5AB9" w:rsidRPr="00DE08FB">
        <w:rPr>
          <w:rFonts w:asciiTheme="majorHAnsi" w:hAnsiTheme="majorHAnsi" w:cstheme="majorHAnsi"/>
          <w:sz w:val="22"/>
          <w:szCs w:val="22"/>
        </w:rPr>
        <w:t>, w których wykonani</w:t>
      </w:r>
      <w:r w:rsidR="00203843" w:rsidRPr="00DE08FB">
        <w:rPr>
          <w:rFonts w:asciiTheme="majorHAnsi" w:hAnsiTheme="majorHAnsi" w:cstheme="majorHAnsi"/>
          <w:sz w:val="22"/>
          <w:szCs w:val="22"/>
        </w:rPr>
        <w:t>u</w:t>
      </w:r>
      <w:r w:rsidR="001A5AB9" w:rsidRPr="00DE08FB">
        <w:rPr>
          <w:rFonts w:asciiTheme="majorHAnsi" w:hAnsiTheme="majorHAnsi" w:cstheme="majorHAnsi"/>
          <w:sz w:val="22"/>
          <w:szCs w:val="22"/>
        </w:rPr>
        <w:t xml:space="preserve"> Wykonawca ten</w:t>
      </w:r>
      <w:r w:rsidR="00203843" w:rsidRPr="00DE08FB">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DE08FB">
        <w:rPr>
          <w:rFonts w:asciiTheme="majorHAnsi" w:hAnsiTheme="majorHAnsi" w:cstheme="majorHAnsi"/>
          <w:sz w:val="22"/>
          <w:szCs w:val="22"/>
        </w:rPr>
        <w:t>.</w:t>
      </w: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65D3062" w14:textId="0FC7E75E" w:rsidR="00565D10" w:rsidRPr="00565D10" w:rsidRDefault="00565D10">
      <w:pPr>
        <w:pStyle w:val="Akapitzlist"/>
        <w:numPr>
          <w:ilvl w:val="1"/>
          <w:numId w:val="30"/>
        </w:numPr>
        <w:ind w:left="0" w:right="20" w:firstLine="0"/>
        <w:jc w:val="both"/>
        <w:rPr>
          <w:rFonts w:eastAsia="Times New Roman" w:cs="Calibri"/>
        </w:rPr>
      </w:pPr>
      <w:r w:rsidRPr="00565D10">
        <w:rPr>
          <w:rFonts w:eastAsia="Times New Roman" w:cs="Calibri"/>
          <w:b/>
          <w:bCs/>
        </w:rPr>
        <w:t xml:space="preserve">Wykaz narzędzi, wyposażenia zakładu lub urządzeń technicznych (Wykaz pojazdów) </w:t>
      </w:r>
      <w:r w:rsidRPr="00565D10">
        <w:rPr>
          <w:rFonts w:eastAsia="Times New Roman" w:cs="Calibri"/>
        </w:rPr>
        <w:t xml:space="preserve">dostępnych wykonawcy w celu wykonania zamówienia publicznego wraz z informacją o podstawie do dysponowania tymi zasobami – </w:t>
      </w:r>
      <w:r w:rsidRPr="00565D10">
        <w:rPr>
          <w:rFonts w:eastAsia="Times New Roman" w:cs="Calibri"/>
          <w:b/>
          <w:bCs/>
        </w:rPr>
        <w:t>załącznik nr 6 do SWZ.</w:t>
      </w:r>
    </w:p>
    <w:p w14:paraId="0303B920" w14:textId="77777777" w:rsidR="00565D10" w:rsidRPr="00565D10" w:rsidRDefault="00565D10" w:rsidP="00565D10">
      <w:pPr>
        <w:pStyle w:val="Akapitzlist"/>
        <w:ind w:left="360" w:right="20"/>
        <w:jc w:val="both"/>
        <w:rPr>
          <w:rFonts w:eastAsia="Times New Roman" w:cs="Calibri"/>
        </w:rPr>
      </w:pPr>
    </w:p>
    <w:p w14:paraId="5015F731" w14:textId="56D5084C" w:rsidR="00565D10" w:rsidRPr="00440B7B" w:rsidRDefault="00565D10">
      <w:pPr>
        <w:pStyle w:val="Akapitzlist"/>
        <w:numPr>
          <w:ilvl w:val="1"/>
          <w:numId w:val="30"/>
        </w:numPr>
        <w:ind w:left="0" w:right="20" w:firstLine="0"/>
        <w:jc w:val="both"/>
        <w:rPr>
          <w:rFonts w:eastAsia="Times New Roman" w:cs="Calibri"/>
        </w:rPr>
      </w:pPr>
      <w:r w:rsidRPr="00440B7B">
        <w:rPr>
          <w:rFonts w:eastAsia="Times New Roman" w:cs="Calibri"/>
        </w:rPr>
        <w:t xml:space="preserve"> Aktualne </w:t>
      </w:r>
      <w:r w:rsidRPr="00440B7B">
        <w:rPr>
          <w:rFonts w:eastAsia="Times New Roman" w:cs="Calibri"/>
          <w:b/>
          <w:bCs/>
        </w:rPr>
        <w:t>zezwolenie</w:t>
      </w:r>
      <w:r w:rsidRPr="00440B7B">
        <w:rPr>
          <w:rFonts w:eastAsia="Times New Roman" w:cs="Calibri"/>
        </w:rPr>
        <w:t xml:space="preserve"> na wykonywanie zawodu przewoźnika drogowego zgodnie z ustawą </w:t>
      </w:r>
      <w:r w:rsidR="001A4180">
        <w:rPr>
          <w:rFonts w:eastAsia="Times New Roman" w:cs="Calibri"/>
        </w:rPr>
        <w:br/>
      </w:r>
      <w:r w:rsidRPr="00440B7B">
        <w:rPr>
          <w:rFonts w:eastAsia="Times New Roman" w:cs="Calibri"/>
        </w:rPr>
        <w:t xml:space="preserve">z dnia 6 września 2001 roku o transporcie drogowym lub posiada aktualną </w:t>
      </w:r>
      <w:r w:rsidRPr="00440B7B">
        <w:rPr>
          <w:rFonts w:eastAsia="Times New Roman" w:cs="Calibri"/>
          <w:b/>
          <w:bCs/>
        </w:rPr>
        <w:t xml:space="preserve">licencję </w:t>
      </w:r>
      <w:r w:rsidRPr="00440B7B">
        <w:rPr>
          <w:rFonts w:eastAsia="Times New Roman" w:cs="Calibri"/>
        </w:rPr>
        <w:t xml:space="preserve">na wykonywanie krajowego transportu drogowego osób zgodnie z ustawą z dnia 6 września 2001 roku o transporcie </w:t>
      </w:r>
      <w:r w:rsidRPr="001300E2">
        <w:rPr>
          <w:rFonts w:eastAsia="Times New Roman" w:cs="Calibri"/>
        </w:rPr>
        <w:t>drogowym (</w:t>
      </w:r>
      <w:proofErr w:type="spellStart"/>
      <w:r w:rsidR="00693991" w:rsidRPr="001300E2">
        <w:rPr>
          <w:rFonts w:eastAsia="Times New Roman" w:cs="Calibri"/>
        </w:rPr>
        <w:t>t.j</w:t>
      </w:r>
      <w:proofErr w:type="spellEnd"/>
      <w:r w:rsidR="00693991" w:rsidRPr="001300E2">
        <w:rPr>
          <w:rFonts w:eastAsia="Times New Roman" w:cs="Calibri"/>
        </w:rPr>
        <w:t xml:space="preserve">. </w:t>
      </w:r>
      <w:r w:rsidRPr="001300E2">
        <w:rPr>
          <w:rFonts w:eastAsia="Times New Roman" w:cs="Calibri"/>
        </w:rPr>
        <w:t>Dz.U.2022</w:t>
      </w:r>
      <w:r w:rsidR="00693991" w:rsidRPr="001300E2">
        <w:rPr>
          <w:rFonts w:eastAsia="Times New Roman" w:cs="Calibri"/>
        </w:rPr>
        <w:t xml:space="preserve"> poz. </w:t>
      </w:r>
      <w:r w:rsidR="008E53D9" w:rsidRPr="001300E2">
        <w:rPr>
          <w:rFonts w:eastAsia="Times New Roman" w:cs="Calibri"/>
        </w:rPr>
        <w:t>2201</w:t>
      </w:r>
      <w:r w:rsidRPr="001300E2">
        <w:rPr>
          <w:rFonts w:eastAsia="Times New Roman" w:cs="Calibri"/>
        </w:rPr>
        <w:t xml:space="preserve"> ze zm.).</w:t>
      </w:r>
      <w:r w:rsidRPr="00440B7B">
        <w:rPr>
          <w:rFonts w:eastAsia="Times New Roman" w:cs="Calibri"/>
        </w:rPr>
        <w:t xml:space="preserve"> </w:t>
      </w:r>
    </w:p>
    <w:p w14:paraId="000000A3" w14:textId="2417B432"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t>
      </w:r>
      <w:r w:rsidR="001A4180">
        <w:rPr>
          <w:rFonts w:asciiTheme="majorHAnsi" w:hAnsiTheme="majorHAnsi" w:cstheme="majorHAnsi"/>
        </w:rPr>
        <w:br/>
      </w:r>
      <w:r w:rsidR="00FC4AB9" w:rsidRPr="00DE08FB">
        <w:rPr>
          <w:rFonts w:asciiTheme="majorHAnsi" w:hAnsiTheme="majorHAnsi" w:cstheme="majorHAnsi"/>
        </w:rPr>
        <w:t xml:space="preserve">w rozumieniu ustawy z dnia 17 lutego 2005 r. o informatyzacji działalności podmiotów realizujących </w:t>
      </w:r>
      <w:r w:rsidR="00FC4AB9" w:rsidRPr="00DE08FB">
        <w:rPr>
          <w:rFonts w:asciiTheme="majorHAnsi" w:hAnsiTheme="majorHAnsi" w:cstheme="majorHAnsi"/>
        </w:rPr>
        <w:lastRenderedPageBreak/>
        <w:t xml:space="preserve">zadania publiczne, o ile Wykonawca wskazał w oświadczeniu, o którym mowa w art. 125 ust. 1 </w:t>
      </w:r>
      <w:r w:rsidR="00CB268F" w:rsidRPr="00DE08FB">
        <w:rPr>
          <w:rFonts w:asciiTheme="majorHAnsi" w:hAnsiTheme="majorHAnsi" w:cstheme="majorHAnsi"/>
        </w:rPr>
        <w:t xml:space="preserve"> Pzp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3C689F15"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 xml:space="preserve">Wykonawca nie jest zobowiązany do złożenia podmiotowych środków dowodowych, które zamawiający posiada, jeżeli Wykonawca wskaże te środki oraz potwierdzi ich prawidłowość </w:t>
      </w:r>
      <w:r w:rsidR="001A4180">
        <w:rPr>
          <w:rFonts w:asciiTheme="majorHAnsi" w:hAnsiTheme="majorHAnsi" w:cstheme="majorHAnsi"/>
        </w:rPr>
        <w:br/>
      </w:r>
      <w:r w:rsidR="00FC4AB9" w:rsidRPr="00DE08FB">
        <w:rPr>
          <w:rFonts w:asciiTheme="majorHAnsi" w:hAnsiTheme="majorHAnsi" w:cstheme="majorHAnsi"/>
        </w:rPr>
        <w:t>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C3226E" w14:textId="77777777" w:rsidR="0041797F" w:rsidRDefault="0041797F" w:rsidP="00556659">
      <w:pPr>
        <w:spacing w:line="319" w:lineRule="auto"/>
        <w:jc w:val="both"/>
        <w:rPr>
          <w:rFonts w:asciiTheme="majorHAnsi" w:hAnsiTheme="majorHAnsi" w:cstheme="majorHAnsi"/>
          <w:b/>
          <w:bCs/>
        </w:rPr>
      </w:pPr>
    </w:p>
    <w:p w14:paraId="7BE4922C" w14:textId="612E3C10"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27" w:name="_Toc65495856"/>
      <w:r w:rsidRPr="00DE08FB">
        <w:rPr>
          <w:rFonts w:asciiTheme="majorHAnsi" w:hAnsiTheme="majorHAnsi" w:cstheme="majorHAnsi"/>
          <w:b/>
          <w:bCs/>
          <w:sz w:val="22"/>
          <w:szCs w:val="22"/>
        </w:rPr>
        <w:t>XI. Poleganie na zasobach innych podmiotów</w:t>
      </w:r>
      <w:bookmarkEnd w:id="27"/>
    </w:p>
    <w:p w14:paraId="78802A88" w14:textId="0988200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może w celu potwierdzenia spełniania warunków udziału w postępowaniu, </w:t>
      </w:r>
      <w:r w:rsidR="00D73B2E">
        <w:rPr>
          <w:rFonts w:asciiTheme="majorHAnsi" w:hAnsiTheme="majorHAnsi" w:cstheme="majorHAnsi"/>
        </w:rPr>
        <w:br/>
      </w:r>
      <w:r w:rsidRPr="00DE08FB">
        <w:rPr>
          <w:rFonts w:asciiTheme="majorHAnsi" w:hAnsiTheme="majorHAnsi" w:cstheme="maj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464056B3"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lastRenderedPageBreak/>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Pr="00DE08FB">
        <w:rPr>
          <w:rFonts w:asciiTheme="majorHAnsi" w:hAnsiTheme="majorHAnsi" w:cstheme="majorHAnsi"/>
        </w:rPr>
        <w:t xml:space="preserve"> do realizacji którego te zdolności są wymagane.</w:t>
      </w:r>
    </w:p>
    <w:p w14:paraId="000000AA" w14:textId="2C4E0C85"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654308" w:rsidRPr="00DE08FB">
        <w:rPr>
          <w:rFonts w:asciiTheme="majorHAnsi" w:hAnsiTheme="majorHAnsi" w:cstheme="majorHAnsi"/>
          <w:b/>
        </w:rPr>
        <w:t xml:space="preserve">7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D4ADB6F"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(załącznik nr 4.1. do SWZ)</w:t>
      </w:r>
      <w:r w:rsidRPr="00DE08FB">
        <w:rPr>
          <w:rFonts w:asciiTheme="majorHAnsi" w:hAnsiTheme="majorHAnsi" w:cstheme="majorHAnsi"/>
        </w:rPr>
        <w:t xml:space="preserve">, potwierdzające brak podstaw wykluczenia tego podmiotu oraz odpowiednio spełnianie warunków udziału </w:t>
      </w:r>
      <w:r w:rsidR="00D73B2E">
        <w:rPr>
          <w:rFonts w:asciiTheme="majorHAnsi" w:hAnsiTheme="majorHAnsi" w:cstheme="majorHAnsi"/>
        </w:rPr>
        <w:br/>
      </w:r>
      <w:r w:rsidRPr="00DE08FB">
        <w:rPr>
          <w:rFonts w:asciiTheme="majorHAnsi" w:hAnsiTheme="majorHAnsi" w:cstheme="majorHAnsi"/>
        </w:rPr>
        <w:t xml:space="preserve">w postępowaniu, w zakresie, w jakim </w:t>
      </w:r>
      <w:bookmarkStart w:id="28" w:name="_Hlk65499459"/>
      <w:r w:rsidRPr="00DE08FB">
        <w:rPr>
          <w:rFonts w:asciiTheme="majorHAnsi" w:hAnsiTheme="majorHAnsi" w:cstheme="majorHAnsi"/>
        </w:rPr>
        <w:t xml:space="preserve">Wykonawca powołuje się na jego zasoby, </w:t>
      </w:r>
      <w:bookmarkEnd w:id="28"/>
      <w:r w:rsidRPr="00DE08FB">
        <w:rPr>
          <w:rFonts w:asciiTheme="majorHAnsi" w:hAnsiTheme="majorHAnsi" w:cstheme="majorHAnsi"/>
        </w:rPr>
        <w:t>zgodnie z katalogiem dokumentów określonych w Rozdziale X SWZ.</w:t>
      </w:r>
    </w:p>
    <w:p w14:paraId="1B44DDB5" w14:textId="476C7668" w:rsidR="006B40FC" w:rsidRDefault="006B40FC" w:rsidP="006B40FC">
      <w:pPr>
        <w:pStyle w:val="Nagwek2"/>
        <w:spacing w:before="0" w:after="0" w:line="240" w:lineRule="auto"/>
        <w:jc w:val="both"/>
        <w:rPr>
          <w:rFonts w:asciiTheme="majorHAnsi" w:hAnsiTheme="majorHAnsi" w:cstheme="majorHAnsi"/>
          <w:b/>
          <w:bCs/>
          <w:sz w:val="24"/>
          <w:szCs w:val="24"/>
        </w:rPr>
      </w:pPr>
      <w:bookmarkStart w:id="29" w:name="_Toc65495857"/>
    </w:p>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XII. Informacja dla Wykonawców wspólnie ubiegających się o udzielenie zamówienia</w:t>
      </w:r>
      <w:bookmarkEnd w:id="29"/>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2BD0F2F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 xml:space="preserve">W przypadku Wykonawców wspólnie ubiegających się o udzielenie zamówienia, oświadczenia, </w:t>
      </w:r>
      <w:r w:rsidR="00D73B2E">
        <w:rPr>
          <w:rFonts w:asciiTheme="majorHAnsi" w:hAnsiTheme="majorHAnsi" w:cstheme="majorHAnsi"/>
        </w:rPr>
        <w:br/>
      </w:r>
      <w:r w:rsidRPr="00DE08FB">
        <w:rPr>
          <w:rFonts w:asciiTheme="majorHAnsi" w:hAnsiTheme="majorHAnsi" w:cstheme="majorHAnsi"/>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30" w:name="_Hlk63772459"/>
      <w:r w:rsidRPr="00DE08FB">
        <w:rPr>
          <w:rFonts w:asciiTheme="majorHAnsi" w:hAnsiTheme="majorHAnsi" w:cstheme="majorHAnsi"/>
        </w:rPr>
        <w:lastRenderedPageBreak/>
        <w:t xml:space="preserve">Wykonawcy wspólnie ubiegający się o udzielenie zamówienia dołączają do oferty </w:t>
      </w:r>
      <w:bookmarkStart w:id="31" w:name="_Hlk63766266"/>
      <w:r w:rsidRPr="00DE08FB">
        <w:rPr>
          <w:rFonts w:asciiTheme="majorHAnsi" w:hAnsiTheme="majorHAnsi" w:cstheme="majorHAnsi"/>
        </w:rPr>
        <w:t xml:space="preserve">oświadczenie, z którego wynika, które </w:t>
      </w:r>
      <w:r w:rsidR="00614F91" w:rsidRPr="00DE08FB">
        <w:rPr>
          <w:rFonts w:asciiTheme="majorHAnsi" w:hAnsiTheme="majorHAnsi" w:cstheme="majorHAnsi"/>
        </w:rPr>
        <w:t>usługi</w:t>
      </w:r>
      <w:r w:rsidR="00897FAC" w:rsidRPr="00DE08FB">
        <w:rPr>
          <w:rFonts w:asciiTheme="majorHAnsi" w:hAnsiTheme="majorHAnsi" w:cstheme="majorHAnsi"/>
        </w:rPr>
        <w:t xml:space="preserve">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C35BEF"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C35BEF" w:rsidRPr="00DE08FB">
        <w:rPr>
          <w:rFonts w:asciiTheme="majorHAnsi" w:hAnsiTheme="majorHAnsi" w:cstheme="majorHAnsi"/>
          <w:b/>
          <w:bCs/>
        </w:rPr>
        <w:t xml:space="preserve"> do SWZ.</w:t>
      </w:r>
    </w:p>
    <w:bookmarkEnd w:id="30"/>
    <w:bookmarkEnd w:id="31"/>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32" w:name="_Toc65495858"/>
      <w:bookmarkStart w:id="33" w:name="_Hlk65242347"/>
      <w:r w:rsidRPr="00DE08FB">
        <w:rPr>
          <w:rFonts w:asciiTheme="majorHAnsi" w:hAnsiTheme="majorHAnsi" w:cstheme="majorHAnsi"/>
          <w:b/>
          <w:bCs/>
          <w:sz w:val="24"/>
          <w:szCs w:val="24"/>
        </w:rPr>
        <w:t>XIII. Informacje o sposobie porozumiewania się zamawiającego z Wykonawcami oraz przekazywania oświadczeń lub dokumentów</w:t>
      </w:r>
      <w:bookmarkEnd w:id="32"/>
    </w:p>
    <w:p w14:paraId="4FA5C6FB" w14:textId="77777777" w:rsidR="006B40FC" w:rsidRPr="00DE08FB" w:rsidRDefault="006B40FC" w:rsidP="006B40FC">
      <w:pPr>
        <w:rPr>
          <w:rFonts w:asciiTheme="majorHAnsi" w:hAnsiTheme="majorHAnsi" w:cstheme="majorHAnsi"/>
        </w:rPr>
      </w:pPr>
    </w:p>
    <w:p w14:paraId="18D927C3" w14:textId="6974A391"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34" w:name="_Hlk66116939"/>
      <w:r w:rsidRPr="00DE08FB">
        <w:rPr>
          <w:rFonts w:asciiTheme="majorHAnsi" w:hAnsiTheme="majorHAnsi" w:cstheme="majorHAnsi"/>
        </w:rPr>
        <w:t xml:space="preserve">Osobą uprawnioną do kontaktu z Wykonawcami jest: </w:t>
      </w:r>
      <w:r w:rsidR="001300E2" w:rsidRPr="001300E2">
        <w:rPr>
          <w:rFonts w:asciiTheme="majorHAnsi" w:hAnsiTheme="majorHAnsi" w:cstheme="majorHAnsi"/>
          <w:b/>
          <w:bCs/>
        </w:rPr>
        <w:t>Pod</w:t>
      </w:r>
      <w:r w:rsidR="008B6724" w:rsidRPr="001300E2">
        <w:rPr>
          <w:rFonts w:asciiTheme="majorHAnsi" w:hAnsiTheme="majorHAnsi" w:cstheme="majorHAnsi"/>
          <w:b/>
          <w:bCs/>
        </w:rPr>
        <w:t>i</w:t>
      </w:r>
      <w:r w:rsidR="008B6724" w:rsidRPr="00DE08FB">
        <w:rPr>
          <w:rFonts w:asciiTheme="majorHAnsi" w:hAnsiTheme="majorHAnsi" w:cstheme="majorHAnsi"/>
          <w:b/>
          <w:bCs/>
        </w:rPr>
        <w:t xml:space="preserve">nspektor ds. zamówień publicznych – </w:t>
      </w:r>
      <w:r w:rsidR="001300E2">
        <w:rPr>
          <w:rFonts w:asciiTheme="majorHAnsi" w:hAnsiTheme="majorHAnsi" w:cstheme="majorHAnsi"/>
          <w:b/>
          <w:bCs/>
        </w:rPr>
        <w:t>Agnieszka Lewandowska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46E356C9"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w:t>
      </w:r>
      <w:r w:rsidR="00D73B2E">
        <w:rPr>
          <w:rFonts w:asciiTheme="majorHAnsi" w:hAnsiTheme="majorHAnsi" w:cstheme="majorHAnsi"/>
        </w:rPr>
        <w:br/>
      </w:r>
      <w:r w:rsidRPr="00DE08FB">
        <w:rPr>
          <w:rFonts w:asciiTheme="majorHAnsi" w:hAnsiTheme="majorHAnsi" w:cstheme="majorHAnsi"/>
        </w:rPr>
        <w:t xml:space="preserve">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7"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proofErr w:type="spellStart"/>
      <w:r w:rsidR="00056FCF" w:rsidRPr="00DE08FB">
        <w:rPr>
          <w:rFonts w:asciiTheme="majorHAnsi" w:hAnsiTheme="majorHAnsi" w:cstheme="majorHAnsi"/>
        </w:rPr>
        <w:t>t.j</w:t>
      </w:r>
      <w:proofErr w:type="spellEnd"/>
      <w:r w:rsidR="00056FCF" w:rsidRPr="00DE08FB">
        <w:rPr>
          <w:rFonts w:asciiTheme="majorHAnsi" w:hAnsiTheme="majorHAnsi" w:cstheme="majorHAnsi"/>
        </w:rPr>
        <w:t xml:space="preserve">.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35"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pośrednictwem poczty elektronicznej. Adres poczty elektronicznej osoby uprawnionej do kontaktu z Wykonawcami: </w:t>
      </w:r>
      <w:hyperlink r:id="rId28" w:history="1">
        <w:r w:rsidR="009C3C8C" w:rsidRPr="007307EC">
          <w:rPr>
            <w:rStyle w:val="Hipercze"/>
            <w:rFonts w:asciiTheme="majorHAnsi" w:hAnsiTheme="majorHAnsi" w:cstheme="majorHAnsi"/>
          </w:rPr>
          <w:t>agnieszka.lewandowska@dopiewo.pl</w:t>
        </w:r>
      </w:hyperlink>
    </w:p>
    <w:bookmarkEnd w:id="35"/>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lastRenderedPageBreak/>
        <w:t>Czas wyświetlany na platformazakupowa.pl synchronizuje się automatycznie z serwerem Głównego Urzędu Miar.</w:t>
      </w:r>
    </w:p>
    <w:p w14:paraId="1FF47CA8" w14:textId="15B2B82B"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D73B2E">
        <w:rPr>
          <w:rFonts w:asciiTheme="majorHAnsi" w:hAnsiTheme="majorHAnsi" w:cstheme="majorHAnsi"/>
        </w:rPr>
        <w:br/>
      </w:r>
      <w:r w:rsidRPr="00DE08FB">
        <w:rPr>
          <w:rFonts w:asciiTheme="majorHAnsi" w:hAnsiTheme="majorHAnsi" w:cstheme="majorHAnsi"/>
        </w:rPr>
        <w:t>z opatrzeniem wszystkich dokumentów zawartych w tym pliku odpowiednio kwalifikowanym podpisem elektronicznym, podpisem zaufanym lub podpisem osobistym.</w:t>
      </w:r>
    </w:p>
    <w:p w14:paraId="738F92D6" w14:textId="045011EE"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t>
      </w:r>
      <w:r w:rsidR="00D73B2E">
        <w:rPr>
          <w:rFonts w:asciiTheme="majorHAnsi" w:hAnsiTheme="majorHAnsi" w:cstheme="majorHAnsi"/>
        </w:rPr>
        <w:br/>
      </w:r>
      <w:r w:rsidRPr="00DE08FB">
        <w:rPr>
          <w:rFonts w:asciiTheme="majorHAnsi" w:hAnsiTheme="majorHAnsi" w:cstheme="majorHAnsi"/>
        </w:rPr>
        <w:t xml:space="preserve">w zakładce „Instrukcje dla Wykonawców" na stronie internetowej pod adresem: </w:t>
      </w:r>
      <w:hyperlink r:id="rId29">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30">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stały dostęp do sieci Internet o gwarantowanej przepustowości nie mniejszej niż 512 </w:t>
      </w:r>
      <w:proofErr w:type="spellStart"/>
      <w:r w:rsidRPr="00DE08FB">
        <w:rPr>
          <w:rFonts w:asciiTheme="majorHAnsi" w:hAnsiTheme="majorHAnsi" w:cstheme="majorHAnsi"/>
        </w:rPr>
        <w:t>kb</w:t>
      </w:r>
      <w:proofErr w:type="spellEnd"/>
      <w:r w:rsidRPr="00DE08FB">
        <w:rPr>
          <w:rFonts w:asciiTheme="majorHAnsi" w:hAnsiTheme="majorHAnsi" w:cstheme="majorHAnsi"/>
        </w:rPr>
        <w:t>/s,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zainstalowany program Adobe </w:t>
      </w:r>
      <w:proofErr w:type="spellStart"/>
      <w:r w:rsidRPr="00DE08FB">
        <w:rPr>
          <w:rFonts w:asciiTheme="majorHAnsi" w:hAnsiTheme="majorHAnsi" w:cstheme="majorHAnsi"/>
        </w:rPr>
        <w:t>Acrobat</w:t>
      </w:r>
      <w:proofErr w:type="spellEnd"/>
      <w:r w:rsidRPr="00DE08FB">
        <w:rPr>
          <w:rFonts w:asciiTheme="majorHAnsi" w:hAnsiTheme="majorHAnsi" w:cstheme="majorHAnsi"/>
        </w:rPr>
        <w:t xml:space="preserve">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w:t>
      </w:r>
      <w:proofErr w:type="spellStart"/>
      <w:r w:rsidRPr="00DE08FB">
        <w:rPr>
          <w:rFonts w:asciiTheme="majorHAnsi" w:hAnsiTheme="majorHAnsi" w:cstheme="majorHAnsi"/>
        </w:rPr>
        <w:t>hh:mm:ss</w:t>
      </w:r>
      <w:proofErr w:type="spellEnd"/>
      <w:r w:rsidRPr="00DE08FB">
        <w:rPr>
          <w:rFonts w:asciiTheme="majorHAnsi" w:hAnsiTheme="majorHAnsi" w:cstheme="majorHAnsi"/>
        </w:rPr>
        <w:t>) generowany wg. czasu lokalnego serwera synchronizowanego z zegarem Głównego Urzędu Miar.</w:t>
      </w:r>
    </w:p>
    <w:p w14:paraId="0A2A61A1" w14:textId="0ECC95CE"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31">
        <w:r w:rsidRPr="00DE08FB">
          <w:rPr>
            <w:rFonts w:asciiTheme="majorHAnsi" w:hAnsiTheme="majorHAnsi" w:cstheme="majorHAnsi"/>
            <w:b/>
            <w:u w:val="single"/>
          </w:rPr>
          <w:t>platformazakupowa.pl</w:t>
        </w:r>
      </w:hyperlink>
      <w:r w:rsidRPr="00DE08FB">
        <w:rPr>
          <w:rFonts w:asciiTheme="majorHAnsi" w:hAnsiTheme="majorHAnsi" w:cstheme="majorHAnsi"/>
        </w:rPr>
        <w:t xml:space="preserve">, w szczególności za sytuację, gdy zamawiający zapozna się </w:t>
      </w:r>
      <w:r w:rsidR="00D73B2E">
        <w:rPr>
          <w:rFonts w:asciiTheme="majorHAnsi" w:hAnsiTheme="majorHAnsi" w:cstheme="majorHAnsi"/>
        </w:rPr>
        <w:br/>
      </w:r>
      <w:r w:rsidRPr="00DE08FB">
        <w:rPr>
          <w:rFonts w:asciiTheme="majorHAnsi" w:hAnsiTheme="majorHAnsi" w:cstheme="majorHAnsi"/>
        </w:rPr>
        <w:t>z treścią oferty przed upływem terminu składania ofert (np. złożenie oferty w zakładce „Wyślij wiadomość do zamawiającego”).</w:t>
      </w:r>
    </w:p>
    <w:p w14:paraId="000000C6" w14:textId="6584CB6A"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w:t>
      </w:r>
      <w:r w:rsidRPr="009C3C8C">
        <w:rPr>
          <w:rFonts w:asciiTheme="majorHAnsi" w:hAnsiTheme="majorHAnsi" w:cstheme="majorHAnsi"/>
        </w:rPr>
        <w:t xml:space="preserve">y </w:t>
      </w:r>
      <w:r w:rsidR="000C34BE" w:rsidRPr="009C3C8C">
        <w:rPr>
          <w:rFonts w:asciiTheme="majorHAnsi" w:hAnsiTheme="majorHAnsi" w:cstheme="majorHAnsi"/>
        </w:rPr>
        <w:t>Pzp</w:t>
      </w:r>
      <w:r w:rsidRPr="009C3C8C">
        <w:rPr>
          <w:rFonts w:asciiTheme="majorHAnsi" w:hAnsiTheme="majorHAnsi" w:cstheme="majorHAnsi"/>
        </w:rPr>
        <w:t>.</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6" w:name="_Hlk66973478"/>
      <w:r w:rsidRPr="00DE08FB">
        <w:rPr>
          <w:rFonts w:asciiTheme="majorHAnsi" w:hAnsiTheme="majorHAnsi" w:cstheme="majorHAnsi"/>
        </w:rPr>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45F2CD7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xml:space="preserve">, dostępnego na platformazakupowa.pl </w:t>
      </w:r>
      <w:r w:rsidR="00D73B2E">
        <w:rPr>
          <w:rFonts w:asciiTheme="majorHAnsi" w:hAnsiTheme="majorHAnsi" w:cstheme="majorHAnsi"/>
        </w:rPr>
        <w:br/>
      </w:r>
      <w:r w:rsidRPr="00DE08FB">
        <w:rPr>
          <w:rFonts w:asciiTheme="majorHAnsi" w:hAnsiTheme="majorHAnsi" w:cstheme="majorHAnsi"/>
        </w:rPr>
        <w:t>w konkretnym postępowaniu w sprawie udzielenia zamówienia publicznego</w:t>
      </w:r>
      <w:r w:rsidR="00954767" w:rsidRPr="00DE08FB">
        <w:rPr>
          <w:rFonts w:asciiTheme="majorHAnsi" w:hAnsiTheme="majorHAnsi" w:cstheme="majorHAnsi"/>
        </w:rPr>
        <w:t xml:space="preserve">, znajdującego się </w:t>
      </w:r>
      <w:r w:rsidR="00D73B2E">
        <w:rPr>
          <w:rFonts w:asciiTheme="majorHAnsi" w:hAnsiTheme="majorHAnsi" w:cstheme="majorHAnsi"/>
        </w:rPr>
        <w:br/>
      </w:r>
      <w:r w:rsidR="00954767" w:rsidRPr="00DE08FB">
        <w:rPr>
          <w:rFonts w:asciiTheme="majorHAnsi" w:hAnsiTheme="majorHAnsi" w:cstheme="majorHAnsi"/>
        </w:rPr>
        <w:lastRenderedPageBreak/>
        <w:t>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0EC0DFB1"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Zaleca się, aby każdy dokument zawierający tajemnicę przedsiębiorstwa został zamieszczony </w:t>
      </w:r>
      <w:r w:rsidR="00D73B2E">
        <w:rPr>
          <w:rFonts w:asciiTheme="majorHAnsi" w:hAnsiTheme="majorHAnsi" w:cstheme="majorHAnsi"/>
        </w:rPr>
        <w:br/>
      </w:r>
      <w:r w:rsidRPr="00DE08FB">
        <w:rPr>
          <w:rFonts w:asciiTheme="majorHAnsi" w:hAnsiTheme="majorHAnsi" w:cstheme="majorHAnsi"/>
        </w:rPr>
        <w:t>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18524924"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00D73B2E">
        <w:rPr>
          <w:rFonts w:asciiTheme="majorHAnsi" w:hAnsiTheme="majorHAnsi" w:cstheme="majorHAnsi"/>
        </w:rPr>
        <w:br/>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7CCBAA1"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74207014"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 xml:space="preserve">Wycofanie złożonej oferty powoduje, że zamawiający nie będzie miał możliwości zapoznania się </w:t>
      </w:r>
      <w:r w:rsidR="00D73B2E">
        <w:rPr>
          <w:rFonts w:asciiTheme="majorHAnsi" w:hAnsiTheme="majorHAnsi" w:cstheme="majorHAnsi"/>
        </w:rPr>
        <w:br/>
      </w:r>
      <w:r w:rsidR="00C76D05" w:rsidRPr="00DE08FB">
        <w:rPr>
          <w:rFonts w:asciiTheme="majorHAnsi" w:hAnsiTheme="majorHAnsi" w:cstheme="majorHAnsi"/>
        </w:rPr>
        <w:t>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36"/>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1B7894F2"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t>
      </w:r>
      <w:r w:rsidR="00D73B2E">
        <w:rPr>
          <w:rFonts w:asciiTheme="majorHAnsi" w:hAnsiTheme="majorHAnsi" w:cstheme="majorHAnsi"/>
        </w:rPr>
        <w:br/>
      </w:r>
      <w:r w:rsidRPr="00DE08FB">
        <w:rPr>
          <w:rFonts w:asciiTheme="majorHAnsi" w:hAnsiTheme="majorHAnsi" w:cstheme="majorHAnsi"/>
        </w:rPr>
        <w:t xml:space="preserve">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lastRenderedPageBreak/>
        <w:t xml:space="preserve">Za datę przekazania (wpływu) dokumentów, oświadczeń, wniosków, zawiadomień oraz informacji przyjmuje się datę ich przesłania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3"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adresatem jest konkretny wykonawca, będzie przekazywana w formie elektronicznej za pośrednictwem </w:t>
      </w:r>
      <w:hyperlink r:id="rId34"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formatów: .pdf .</w:t>
      </w:r>
      <w:proofErr w:type="spellStart"/>
      <w:r w:rsidRPr="00DE08FB">
        <w:rPr>
          <w:rFonts w:asciiTheme="majorHAnsi" w:hAnsiTheme="majorHAnsi" w:cstheme="majorHAnsi"/>
          <w:sz w:val="22"/>
          <w:szCs w:val="22"/>
        </w:rPr>
        <w:t>doc</w:t>
      </w:r>
      <w:proofErr w:type="spellEnd"/>
      <w:r w:rsidRPr="00DE08FB">
        <w:rPr>
          <w:rFonts w:asciiTheme="majorHAnsi" w:hAnsiTheme="majorHAnsi" w:cstheme="majorHAnsi"/>
          <w:sz w:val="22"/>
          <w:szCs w:val="22"/>
        </w:rPr>
        <w:t xml:space="preserve"> .xls .jpg (.</w:t>
      </w:r>
      <w:proofErr w:type="spellStart"/>
      <w:r w:rsidRPr="00DE08FB">
        <w:rPr>
          <w:rFonts w:asciiTheme="majorHAnsi" w:hAnsiTheme="majorHAnsi" w:cstheme="majorHAnsi"/>
          <w:sz w:val="22"/>
          <w:szCs w:val="22"/>
        </w:rPr>
        <w:t>jpeg</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numbers</w:t>
      </w:r>
      <w:proofErr w:type="spellEnd"/>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pages</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Dokumenty złożone w takich plikach zostaną uznane za złożone nieskutecznie.</w:t>
      </w:r>
    </w:p>
    <w:p w14:paraId="5C3D7279" w14:textId="7BF6CE1E"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 celu ewentualnej kompresji danych Zamawiający rekomenduje wykorzystanie jednego </w:t>
      </w:r>
      <w:r w:rsidR="00D73B2E">
        <w:rPr>
          <w:rFonts w:asciiTheme="majorHAnsi" w:hAnsiTheme="majorHAnsi" w:cstheme="majorHAnsi"/>
          <w:sz w:val="22"/>
          <w:szCs w:val="22"/>
        </w:rPr>
        <w:br/>
      </w:r>
      <w:r w:rsidRPr="00DE08FB">
        <w:rPr>
          <w:rFonts w:asciiTheme="majorHAnsi" w:hAnsiTheme="majorHAnsi" w:cstheme="majorHAnsi"/>
          <w:sz w:val="22"/>
          <w:szCs w:val="22"/>
        </w:rPr>
        <w:t>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464E5CAB"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t>
      </w:r>
      <w:r w:rsidR="00D73B2E">
        <w:rPr>
          <w:rFonts w:asciiTheme="majorHAnsi" w:hAnsiTheme="majorHAnsi" w:cstheme="majorHAnsi"/>
          <w:sz w:val="22"/>
          <w:szCs w:val="22"/>
        </w:rPr>
        <w:br/>
      </w:r>
      <w:r w:rsidRPr="00DE08FB">
        <w:rPr>
          <w:rFonts w:asciiTheme="majorHAnsi" w:hAnsiTheme="majorHAnsi" w:cstheme="majorHAnsi"/>
          <w:sz w:val="22"/>
          <w:szCs w:val="22"/>
        </w:rPr>
        <w:t xml:space="preserve">w aplikacji </w:t>
      </w:r>
      <w:proofErr w:type="spellStart"/>
      <w:r w:rsidRPr="00DE08FB">
        <w:rPr>
          <w:rFonts w:asciiTheme="majorHAnsi" w:hAnsiTheme="majorHAnsi" w:cstheme="majorHAnsi"/>
          <w:sz w:val="22"/>
          <w:szCs w:val="22"/>
        </w:rPr>
        <w:t>eDoApp</w:t>
      </w:r>
      <w:proofErr w:type="spellEnd"/>
      <w:r w:rsidRPr="00DE08FB">
        <w:rPr>
          <w:rFonts w:asciiTheme="majorHAnsi" w:hAnsiTheme="majorHAnsi" w:cstheme="majorHAnsi"/>
          <w:sz w:val="22"/>
          <w:szCs w:val="22"/>
        </w:rPr>
        <w:t xml:space="preserve">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E08FB">
        <w:rPr>
          <w:rFonts w:asciiTheme="majorHAnsi" w:hAnsiTheme="majorHAnsi" w:cstheme="majorHAnsi"/>
          <w:sz w:val="22"/>
          <w:szCs w:val="22"/>
        </w:rPr>
        <w:t>PAdES</w:t>
      </w:r>
      <w:proofErr w:type="spellEnd"/>
      <w:r w:rsidRPr="00DE08FB">
        <w:rPr>
          <w:rFonts w:asciiTheme="majorHAnsi" w:hAnsiTheme="majorHAnsi" w:cstheme="majorHAnsi"/>
          <w:sz w:val="22"/>
          <w:szCs w:val="22"/>
        </w:rPr>
        <w:t>.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Pliki w innych formatach niż PDF zaleca się opatrzyć zewnętrznym podpisem </w:t>
      </w:r>
      <w:proofErr w:type="spellStart"/>
      <w:r w:rsidRPr="00DE08FB">
        <w:rPr>
          <w:rFonts w:asciiTheme="majorHAnsi" w:hAnsiTheme="majorHAnsi" w:cstheme="majorHAnsi"/>
          <w:sz w:val="22"/>
          <w:szCs w:val="22"/>
        </w:rPr>
        <w:t>XAdES</w:t>
      </w:r>
      <w:proofErr w:type="spellEnd"/>
      <w:r w:rsidRPr="00DE08FB">
        <w:rPr>
          <w:rFonts w:asciiTheme="majorHAnsi" w:hAnsiTheme="majorHAnsi" w:cstheme="majorHAnsi"/>
          <w:sz w:val="22"/>
          <w:szCs w:val="22"/>
        </w:rPr>
        <w:t>. Wykonawca powinien pamiętać, aby plik z podpisem przekazywać łącznie z dokumentem podpisywanym.</w:t>
      </w:r>
    </w:p>
    <w:p w14:paraId="4F8CB229" w14:textId="4745EB0E"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 xml:space="preserve">Zamawiający zaleca aby w przypadku podpisywania pliku przez kilka osób, stosować podpisy tego samego rodzaju. Podpisywanie różnymi rodzajami podpisów np. osobistym </w:t>
      </w:r>
      <w:r w:rsidR="00D73B2E">
        <w:rPr>
          <w:rFonts w:asciiTheme="majorHAnsi" w:hAnsiTheme="majorHAnsi" w:cstheme="majorHAnsi"/>
          <w:sz w:val="22"/>
          <w:szCs w:val="22"/>
        </w:rPr>
        <w:br/>
      </w:r>
      <w:r w:rsidRPr="00DE08FB">
        <w:rPr>
          <w:rFonts w:asciiTheme="majorHAnsi" w:hAnsiTheme="majorHAnsi" w:cstheme="majorHAnsi"/>
          <w:sz w:val="22"/>
          <w:szCs w:val="22"/>
        </w:rPr>
        <w:t>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4"/>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37" w:name="_Toc65495859"/>
      <w:bookmarkStart w:id="38" w:name="_Hlk66110879"/>
      <w:r w:rsidRPr="00DE08FB">
        <w:rPr>
          <w:rFonts w:asciiTheme="majorHAnsi" w:hAnsiTheme="majorHAnsi" w:cstheme="majorHAnsi"/>
          <w:b/>
          <w:bCs/>
          <w:sz w:val="24"/>
          <w:szCs w:val="24"/>
        </w:rPr>
        <w:t>XIV. Opis sposobu przygotowania ofert oraz dokumentów wymaganych przez Zamawiającego w SWZ</w:t>
      </w:r>
      <w:bookmarkEnd w:id="37"/>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4674267" w:rsidR="00E32059"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6057573E"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 xml:space="preserve">Oświadczenie Wykonawcy o spełnianiu warunków udziału w postepowaniu – wzór oświadczenia stanowi załącznik nr 3 do SWZ. W przypadku wspólnego ubiegania się o zamówienie przez Wykonawców, oświadczenie składa każdy z Wykonawców, </w:t>
      </w:r>
      <w:r w:rsidR="00D73B2E">
        <w:rPr>
          <w:rFonts w:asciiTheme="majorHAnsi" w:hAnsiTheme="majorHAnsi" w:cstheme="majorHAnsi"/>
        </w:rPr>
        <w:br/>
      </w:r>
      <w:r w:rsidRPr="00DE08FB">
        <w:rPr>
          <w:rFonts w:asciiTheme="majorHAnsi" w:hAnsiTheme="majorHAnsi" w:cstheme="majorHAnsi"/>
        </w:rPr>
        <w:t>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39" w:name="_Hlk65238743"/>
      <w:r w:rsidR="002F286A" w:rsidRPr="00DE08FB">
        <w:rPr>
          <w:rFonts w:asciiTheme="majorHAnsi" w:hAnsiTheme="majorHAnsi" w:cstheme="majorHAnsi"/>
        </w:rPr>
        <w:t xml:space="preserve">oświadczenie o niepodleganiu wykluczeniu składa </w:t>
      </w:r>
      <w:bookmarkEnd w:id="39"/>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1E184F8F" w14:textId="00E22294" w:rsidR="002409D3"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654308" w:rsidRPr="00DE08FB">
        <w:rPr>
          <w:rFonts w:asciiTheme="majorHAnsi" w:hAnsiTheme="majorHAnsi" w:cstheme="majorHAnsi"/>
        </w:rPr>
        <w:t>7</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63EEDF57" w14:textId="444D4193" w:rsidR="001D079F" w:rsidRPr="00DE08FB" w:rsidRDefault="001F6FA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lastRenderedPageBreak/>
        <w:t>O</w:t>
      </w:r>
      <w:r w:rsidR="00EB3CA2" w:rsidRPr="00DE08FB">
        <w:rPr>
          <w:rFonts w:asciiTheme="majorHAnsi" w:hAnsiTheme="majorHAnsi" w:cstheme="majorHAnsi"/>
          <w:b/>
          <w:bCs/>
        </w:rPr>
        <w:t>świadczenie</w:t>
      </w:r>
      <w:r w:rsidR="00EB3CA2" w:rsidRPr="00DE08FB">
        <w:rPr>
          <w:rFonts w:asciiTheme="majorHAnsi" w:hAnsiTheme="majorHAnsi" w:cstheme="majorHAnsi"/>
        </w:rPr>
        <w:t xml:space="preserve">, z którego wynika, które </w:t>
      </w:r>
      <w:r w:rsidR="00D80DA3" w:rsidRPr="00DE08FB">
        <w:rPr>
          <w:rFonts w:asciiTheme="majorHAnsi" w:hAnsiTheme="majorHAnsi" w:cstheme="majorHAnsi"/>
        </w:rPr>
        <w:t>dostawy</w:t>
      </w:r>
      <w:r w:rsidR="00EB3CA2" w:rsidRPr="00DE08FB">
        <w:rPr>
          <w:rFonts w:asciiTheme="majorHAnsi" w:hAnsiTheme="majorHAnsi" w:cstheme="majorHAnsi"/>
        </w:rPr>
        <w:t xml:space="preserve"> wykonają poszczególni wykonawcy, według wzoru stanowiącego </w:t>
      </w:r>
      <w:r w:rsidR="00EB3CA2"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EB3CA2" w:rsidRPr="00DE08FB">
        <w:rPr>
          <w:rFonts w:asciiTheme="majorHAnsi" w:hAnsiTheme="majorHAnsi" w:cstheme="majorHAnsi"/>
          <w:b/>
          <w:bCs/>
        </w:rPr>
        <w:t xml:space="preserve"> do SWZ</w:t>
      </w:r>
      <w:r w:rsidR="00EB3CA2" w:rsidRPr="00DE08FB">
        <w:rPr>
          <w:rFonts w:asciiTheme="majorHAnsi" w:hAnsiTheme="majorHAnsi" w:cstheme="majorHAnsi"/>
        </w:rPr>
        <w:t xml:space="preserve"> – </w:t>
      </w:r>
      <w:r w:rsidR="00EB3CA2" w:rsidRPr="00DE08FB">
        <w:rPr>
          <w:rFonts w:asciiTheme="majorHAnsi" w:hAnsiTheme="majorHAnsi" w:cstheme="majorHAnsi"/>
          <w:b/>
          <w:bCs/>
        </w:rPr>
        <w:t xml:space="preserve">dotyczy </w:t>
      </w:r>
      <w:r w:rsidR="001D079F" w:rsidRPr="00DE08FB">
        <w:rPr>
          <w:rFonts w:asciiTheme="majorHAnsi" w:hAnsiTheme="majorHAnsi" w:cstheme="majorHAnsi"/>
          <w:b/>
          <w:bCs/>
        </w:rPr>
        <w:t xml:space="preserve"> </w:t>
      </w:r>
      <w:r w:rsidR="00EB3CA2" w:rsidRPr="00DE08FB">
        <w:rPr>
          <w:rFonts w:asciiTheme="majorHAnsi" w:hAnsiTheme="majorHAnsi" w:cstheme="majorHAnsi"/>
          <w:b/>
          <w:bCs/>
        </w:rPr>
        <w:t>przypadku Wykonawców wspólnie ubiegających się o zamówienie.</w:t>
      </w:r>
    </w:p>
    <w:p w14:paraId="35E7C83D" w14:textId="2BF84FF1"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w:t>
      </w:r>
      <w:r w:rsidR="00565D10">
        <w:rPr>
          <w:rFonts w:asciiTheme="majorHAnsi" w:hAnsiTheme="majorHAnsi" w:cstheme="majorHAnsi"/>
          <w:b/>
          <w:bCs/>
        </w:rPr>
        <w:t>o</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5A8D4B56" w:rsidR="00897FAC" w:rsidRPr="009663CB" w:rsidRDefault="009663CB" w:rsidP="0015573F">
      <w:pPr>
        <w:numPr>
          <w:ilvl w:val="1"/>
          <w:numId w:val="26"/>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40"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41"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Pzp</w:t>
      </w:r>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w:t>
      </w:r>
      <w:proofErr w:type="spellStart"/>
      <w:r w:rsidR="00D82F07" w:rsidRPr="00DE08FB">
        <w:rPr>
          <w:rFonts w:asciiTheme="majorHAnsi" w:hAnsiTheme="majorHAnsi" w:cstheme="majorHAnsi"/>
          <w:sz w:val="22"/>
          <w:szCs w:val="22"/>
        </w:rPr>
        <w:t>nia</w:t>
      </w:r>
      <w:proofErr w:type="spellEnd"/>
      <w:r w:rsidR="00D82F07" w:rsidRPr="00DE08FB">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11BAD997"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w:t>
      </w:r>
      <w:r w:rsidRPr="00DE08FB">
        <w:rPr>
          <w:rFonts w:asciiTheme="majorHAnsi" w:hAnsiTheme="majorHAnsi" w:cstheme="majorHAnsi"/>
          <w:sz w:val="22"/>
          <w:szCs w:val="22"/>
        </w:rPr>
        <w:lastRenderedPageBreak/>
        <w:t xml:space="preserve">Poświadczenia zgodności cyfrowego odwzorowania z dokumentem w postaci papierowej, </w:t>
      </w:r>
      <w:r w:rsidR="00D73B2E">
        <w:rPr>
          <w:rFonts w:asciiTheme="majorHAnsi" w:hAnsiTheme="majorHAnsi" w:cstheme="majorHAnsi"/>
          <w:sz w:val="22"/>
          <w:szCs w:val="22"/>
        </w:rPr>
        <w:br/>
      </w:r>
      <w:r w:rsidRPr="00DE08FB">
        <w:rPr>
          <w:rFonts w:asciiTheme="majorHAnsi" w:hAnsiTheme="majorHAnsi" w:cstheme="majorHAnsi"/>
          <w:sz w:val="22"/>
          <w:szCs w:val="22"/>
        </w:rPr>
        <w:t xml:space="preserve">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w art. 117 ust. 4 Pzp,</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38"/>
    <w:bookmarkEnd w:id="40"/>
    <w:bookmarkEnd w:id="41"/>
    <w:p w14:paraId="22CF23E8" w14:textId="77777777" w:rsidR="002F286A" w:rsidRPr="00DE08FB" w:rsidRDefault="002F286A" w:rsidP="002645CD">
      <w:pPr>
        <w:spacing w:line="319" w:lineRule="auto"/>
        <w:jc w:val="both"/>
        <w:rPr>
          <w:rFonts w:asciiTheme="majorHAnsi" w:hAnsiTheme="majorHAnsi" w:cstheme="majorHAnsi"/>
        </w:rPr>
      </w:pPr>
    </w:p>
    <w:p w14:paraId="09888548" w14:textId="530C924D"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Wszelkie informacje stanowiące tajemnice przedsiębiorstwa w rozumieniu ustawy z dnia 16 kwietnia 1993r. o zwalczaniu nieuczciwej konkurencji (</w:t>
      </w:r>
      <w:proofErr w:type="spellStart"/>
      <w:r w:rsidR="000C34BE">
        <w:rPr>
          <w:rFonts w:asciiTheme="majorHAnsi" w:hAnsiTheme="majorHAnsi" w:cstheme="majorHAnsi"/>
        </w:rPr>
        <w:t>t.j</w:t>
      </w:r>
      <w:proofErr w:type="spellEnd"/>
      <w:r w:rsidR="000C34BE">
        <w:rPr>
          <w:rFonts w:asciiTheme="majorHAnsi" w:hAnsiTheme="majorHAnsi" w:cstheme="majorHAnsi"/>
        </w:rPr>
        <w:t xml:space="preserve">. </w:t>
      </w:r>
      <w:r w:rsidRPr="00DE08FB">
        <w:rPr>
          <w:rFonts w:asciiTheme="majorHAnsi" w:hAnsiTheme="majorHAnsi" w:cstheme="majorHAnsi"/>
        </w:rPr>
        <w:t>Dz. U. z 2019</w:t>
      </w:r>
      <w:r w:rsidR="008B42F9">
        <w:rPr>
          <w:rFonts w:asciiTheme="majorHAnsi" w:hAnsiTheme="majorHAnsi" w:cstheme="majorHAnsi"/>
        </w:rPr>
        <w:t xml:space="preserve"> </w:t>
      </w:r>
      <w:r w:rsidRPr="00DE08FB">
        <w:rPr>
          <w:rFonts w:asciiTheme="majorHAnsi" w:hAnsiTheme="majorHAnsi" w:cstheme="majorHAnsi"/>
        </w:rPr>
        <w:t>r. poz. 1010), które 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xml:space="preserve">. Informacje stanowiące tajemnice przedsiębiorstwa Wykonawca powinien nie później niż </w:t>
      </w:r>
      <w:r w:rsidR="00D73B2E">
        <w:rPr>
          <w:rFonts w:asciiTheme="majorHAnsi" w:hAnsiTheme="majorHAnsi" w:cstheme="majorHAnsi"/>
        </w:rPr>
        <w:br/>
      </w:r>
      <w:r w:rsidR="00FD4563" w:rsidRPr="00DE08FB">
        <w:rPr>
          <w:rFonts w:asciiTheme="majorHAnsi" w:hAnsiTheme="majorHAnsi" w:cstheme="majorHAnsi"/>
        </w:rPr>
        <w:t>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5">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6">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7">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8">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9">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Podpisy kwalifikowane wykorzystywane przez Wykonawców do podpisywania wszelkich plików muszą spełniać “Rozporządzenie Parlamentu Europejskiego i Rady w sprawie identyfikacji </w:t>
      </w:r>
      <w:r w:rsidRPr="00DE08FB">
        <w:rPr>
          <w:rFonts w:asciiTheme="majorHAnsi" w:hAnsiTheme="majorHAnsi" w:cstheme="majorHAnsi"/>
        </w:rPr>
        <w:lastRenderedPageBreak/>
        <w:t>elektronicznej i usług zaufania w odniesieniu do transakcji elektronicznych na rynku wewnętrznym (</w:t>
      </w:r>
      <w:proofErr w:type="spellStart"/>
      <w:r w:rsidRPr="00DE08FB">
        <w:rPr>
          <w:rFonts w:asciiTheme="majorHAnsi" w:hAnsiTheme="majorHAnsi" w:cstheme="majorHAnsi"/>
        </w:rPr>
        <w:t>eIDAS</w:t>
      </w:r>
      <w:proofErr w:type="spellEnd"/>
      <w:r w:rsidRPr="00DE08FB">
        <w:rPr>
          <w:rFonts w:asciiTheme="majorHAnsi" w:hAnsiTheme="majorHAnsi" w:cstheme="majorHAnsi"/>
        </w:rPr>
        <w:t>)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 przypadku wykorzystania formatu podpisu </w:t>
      </w:r>
      <w:proofErr w:type="spellStart"/>
      <w:r w:rsidRPr="00DE08FB">
        <w:rPr>
          <w:rFonts w:asciiTheme="majorHAnsi" w:hAnsiTheme="majorHAnsi" w:cstheme="majorHAnsi"/>
        </w:rPr>
        <w:t>XAdES</w:t>
      </w:r>
      <w:proofErr w:type="spellEnd"/>
      <w:r w:rsidRPr="00DE08FB">
        <w:rPr>
          <w:rFonts w:asciiTheme="majorHAnsi" w:hAnsiTheme="majorHAnsi" w:cstheme="majorHAnsi"/>
        </w:rPr>
        <w:t xml:space="preserve"> zewnętrzny. Zamawiający wymaga dołączenia odpowiedniej ilości plików tj. podpisywanych plików z danymi oraz plików </w:t>
      </w:r>
      <w:proofErr w:type="spellStart"/>
      <w:r w:rsidRPr="00DE08FB">
        <w:rPr>
          <w:rFonts w:asciiTheme="majorHAnsi" w:hAnsiTheme="majorHAnsi" w:cstheme="majorHAnsi"/>
        </w:rPr>
        <w:t>XAdES</w:t>
      </w:r>
      <w:proofErr w:type="spellEnd"/>
      <w:r w:rsidRPr="00DE08FB">
        <w:rPr>
          <w:rFonts w:asciiTheme="majorHAnsi" w:hAnsiTheme="majorHAnsi" w:cstheme="majorHAnsi"/>
        </w:rPr>
        <w:t>.</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Wykonawca, za pośrednictwem </w:t>
      </w:r>
      <w:hyperlink r:id="rId40">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CA5A09" w:rsidP="00881111">
      <w:pPr>
        <w:spacing w:line="319" w:lineRule="auto"/>
        <w:ind w:left="720"/>
        <w:jc w:val="both"/>
        <w:rPr>
          <w:rFonts w:asciiTheme="majorHAnsi" w:hAnsiTheme="majorHAnsi" w:cstheme="majorHAnsi"/>
          <w:u w:val="single"/>
        </w:rPr>
      </w:pPr>
      <w:hyperlink r:id="rId41">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42" w:name="_Toc65495860"/>
      <w:bookmarkEnd w:id="33"/>
      <w:r w:rsidRPr="00DE08FB">
        <w:rPr>
          <w:rFonts w:asciiTheme="majorHAnsi" w:hAnsiTheme="majorHAnsi" w:cstheme="majorHAnsi"/>
          <w:b/>
          <w:bCs/>
          <w:sz w:val="24"/>
          <w:szCs w:val="24"/>
        </w:rPr>
        <w:t>XV. Sposób obliczania ceny oferty</w:t>
      </w:r>
      <w:bookmarkEnd w:id="42"/>
    </w:p>
    <w:p w14:paraId="6FD42A42" w14:textId="696C99AE"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hAnsiTheme="majorHAnsi" w:cstheme="majorHAnsi"/>
          <w:b/>
          <w:bCs/>
        </w:rPr>
        <w:t xml:space="preserve">1. </w:t>
      </w:r>
      <w:r w:rsidRPr="00282D39">
        <w:rPr>
          <w:rFonts w:asciiTheme="majorHAnsi" w:eastAsia="Times New Roman" w:hAnsiTheme="majorHAnsi" w:cstheme="majorHAnsi"/>
          <w:lang w:val="pl-PL" w:eastAsia="en-US"/>
        </w:rPr>
        <w:t xml:space="preserve">Wykonawca w Formularzu ofertowym sporządzonym wg wzoru stanowiącego </w:t>
      </w:r>
      <w:r w:rsidRPr="00282D39">
        <w:rPr>
          <w:rFonts w:asciiTheme="majorHAnsi" w:eastAsia="Times New Roman" w:hAnsiTheme="majorHAnsi" w:cstheme="majorHAnsi"/>
          <w:b/>
          <w:lang w:val="pl-PL" w:eastAsia="en-US"/>
        </w:rPr>
        <w:t xml:space="preserve">Załączniki nr 2 </w:t>
      </w:r>
      <w:r w:rsidRPr="00282D39">
        <w:rPr>
          <w:rFonts w:asciiTheme="majorHAnsi" w:eastAsia="Times New Roman" w:hAnsiTheme="majorHAnsi" w:cstheme="majorHAnsi"/>
          <w:lang w:val="pl-PL" w:eastAsia="en-US"/>
        </w:rPr>
        <w:t>do SWZ określa:  cenę netto, stawkę podatku VAT (%) oraz cenę ofertową brutto (</w:t>
      </w:r>
      <w:r w:rsidRPr="00282D39">
        <w:rPr>
          <w:rFonts w:asciiTheme="majorHAnsi" w:eastAsia="Times New Roman" w:hAnsiTheme="majorHAnsi" w:cstheme="majorHAnsi"/>
        </w:rPr>
        <w:t xml:space="preserve">tj. cenę netto </w:t>
      </w:r>
      <w:r w:rsidRPr="00282D39">
        <w:rPr>
          <w:rFonts w:asciiTheme="majorHAnsi" w:eastAsia="Times New Roman" w:hAnsiTheme="majorHAnsi" w:cstheme="majorHAnsi"/>
          <w:lang w:val="pl-PL" w:eastAsia="en-US"/>
        </w:rPr>
        <w:t xml:space="preserve">powiększoną o obowiązujący podatek VAT) </w:t>
      </w:r>
      <w:r w:rsidRPr="00282D39">
        <w:rPr>
          <w:rFonts w:asciiTheme="majorHAnsi" w:eastAsia="Times New Roman" w:hAnsiTheme="majorHAnsi" w:cstheme="majorHAnsi"/>
          <w:b/>
        </w:rPr>
        <w:t>za 1 wozokilometr.</w:t>
      </w:r>
    </w:p>
    <w:p w14:paraId="396613BF"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Cs/>
        </w:rPr>
      </w:pPr>
      <w:r w:rsidRPr="00282D39">
        <w:rPr>
          <w:rFonts w:asciiTheme="majorHAnsi" w:eastAsia="Times New Roman" w:hAnsiTheme="majorHAnsi" w:cstheme="majorHAnsi"/>
          <w:bCs/>
        </w:rPr>
        <w:t>Wartość całego zamówienia/umowy zostanie wyliczona w  następujący sposób:</w:t>
      </w:r>
    </w:p>
    <w:p w14:paraId="5F166FBF" w14:textId="4E6C3D23" w:rsidR="00F27947" w:rsidRDefault="00F27947" w:rsidP="00E656CE">
      <w:pPr>
        <w:tabs>
          <w:tab w:val="left" w:pos="3855"/>
        </w:tabs>
        <w:spacing w:line="319" w:lineRule="auto"/>
        <w:contextualSpacing/>
        <w:jc w:val="both"/>
        <w:rPr>
          <w:rFonts w:asciiTheme="majorHAnsi" w:eastAsia="Times New Roman" w:hAnsiTheme="majorHAnsi" w:cstheme="majorHAnsi"/>
          <w:bCs/>
        </w:rPr>
      </w:pPr>
      <w:r w:rsidRPr="009C3C8C">
        <w:rPr>
          <w:rFonts w:asciiTheme="majorHAnsi" w:eastAsia="Times New Roman" w:hAnsiTheme="majorHAnsi" w:cstheme="majorHAnsi"/>
          <w:bCs/>
        </w:rPr>
        <w:t xml:space="preserve">Cena brutto za 1 wozokilometr x średnia </w:t>
      </w:r>
      <w:r w:rsidR="003C0E51" w:rsidRPr="009C3C8C">
        <w:rPr>
          <w:rFonts w:asciiTheme="majorHAnsi" w:eastAsia="Times New Roman" w:hAnsiTheme="majorHAnsi" w:cstheme="majorHAnsi"/>
          <w:bCs/>
        </w:rPr>
        <w:t>liczba</w:t>
      </w:r>
      <w:r w:rsidRPr="009C3C8C">
        <w:rPr>
          <w:rFonts w:asciiTheme="majorHAnsi" w:eastAsia="Times New Roman" w:hAnsiTheme="majorHAnsi" w:cstheme="majorHAnsi"/>
          <w:bCs/>
        </w:rPr>
        <w:t xml:space="preserve"> kilometrów dziennie w okresie od 2 września 2024 r. do końca roku szkolnego 2024/2025 tj. do 27 czerwca 2025 roku (tj. 81,6 km) x </w:t>
      </w:r>
      <w:r w:rsidR="003C0E51" w:rsidRPr="009C3C8C">
        <w:rPr>
          <w:rFonts w:asciiTheme="majorHAnsi" w:eastAsia="Times New Roman" w:hAnsiTheme="majorHAnsi" w:cstheme="majorHAnsi"/>
          <w:bCs/>
        </w:rPr>
        <w:t>liczba</w:t>
      </w:r>
      <w:r w:rsidRPr="009C3C8C">
        <w:rPr>
          <w:rFonts w:asciiTheme="majorHAnsi" w:eastAsia="Times New Roman" w:hAnsiTheme="majorHAnsi" w:cstheme="majorHAnsi"/>
          <w:bCs/>
        </w:rPr>
        <w:t xml:space="preserve"> dni (tj. 188 dni), powiększone o 20% wartości (wynikające z ewentualnych zmian liczby wozokilometrów).</w:t>
      </w:r>
    </w:p>
    <w:p w14:paraId="3BE39BC2" w14:textId="06509AEE"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2. Cena ofertowa </w:t>
      </w:r>
      <w:r w:rsidRPr="00282D39">
        <w:rPr>
          <w:rFonts w:asciiTheme="majorHAnsi" w:eastAsia="Times New Roman" w:hAnsiTheme="majorHAnsi" w:cstheme="majorHAnsi"/>
          <w:b/>
        </w:rPr>
        <w:t>jest ceną brutto za 1 wozokilometr  i</w:t>
      </w:r>
      <w:r w:rsidRPr="00282D39">
        <w:rPr>
          <w:rFonts w:asciiTheme="majorHAnsi" w:eastAsia="Times New Roman" w:hAnsiTheme="majorHAnsi" w:cstheme="majorHAnsi"/>
        </w:rPr>
        <w:t xml:space="preserve"> musi zawierać wszystkie koszty niezbędne do zrealizowania zamówienia wynikające wprost ze specyfikacji, jak również w niej nie ujęte, a bez których nie można wykonać zamówienia.</w:t>
      </w:r>
    </w:p>
    <w:p w14:paraId="25DB4283" w14:textId="5D545375"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3.  Przewiduje się rozliczenie za wykonanie przedmiotu zamówienia:  za 1 wozokilometr.</w:t>
      </w:r>
    </w:p>
    <w:p w14:paraId="679357AE"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lastRenderedPageBreak/>
        <w:t xml:space="preserve">4. </w:t>
      </w:r>
      <w:r w:rsidRPr="00282D39">
        <w:rPr>
          <w:rFonts w:asciiTheme="majorHAnsi" w:eastAsia="Lucida Sans Unicode" w:hAnsiTheme="majorHAnsi" w:cstheme="majorHAns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1A97A1FA"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Lucida Sans Unicode" w:hAnsiTheme="majorHAnsi" w:cstheme="majorHAnsi"/>
          <w:kern w:val="1"/>
          <w:lang w:eastAsia="ar-SA"/>
        </w:rPr>
        <w:t>5.</w:t>
      </w:r>
      <w:r w:rsidRPr="00282D39">
        <w:rPr>
          <w:rFonts w:asciiTheme="majorHAnsi" w:hAnsiTheme="majorHAnsi" w:cstheme="majorHAnsi"/>
          <w:b/>
          <w:bCs/>
        </w:rPr>
        <w:t xml:space="preserve"> </w:t>
      </w:r>
      <w:r w:rsidRPr="00282D3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462DBFA6" w14:textId="071295C9"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6. </w:t>
      </w:r>
      <w:bookmarkStart w:id="43" w:name="_Hlk25928283"/>
      <w:r w:rsidRPr="00282D39">
        <w:rPr>
          <w:rFonts w:asciiTheme="majorHAnsi" w:eastAsia="Times New Roman" w:hAnsiTheme="majorHAnsi" w:cstheme="majorHAnsi"/>
        </w:rPr>
        <w:t xml:space="preserve">Cena oferty winna być wyrażona w złotych polskich (PLN). Przez cenę należy rozumieć cenę </w:t>
      </w:r>
      <w:r w:rsidR="008B42F9">
        <w:rPr>
          <w:rFonts w:asciiTheme="majorHAnsi" w:eastAsia="Times New Roman" w:hAnsiTheme="majorHAnsi" w:cstheme="majorHAnsi"/>
        </w:rPr>
        <w:br/>
      </w:r>
      <w:r w:rsidRPr="00282D39">
        <w:rPr>
          <w:rFonts w:asciiTheme="majorHAnsi" w:eastAsia="Times New Roman" w:hAnsiTheme="majorHAnsi" w:cstheme="majorHAnsi"/>
        </w:rPr>
        <w:t xml:space="preserve">w rozumieniu art. 3 ust. 1 pkt 1 i ust. 2 ustawy z dnia 9 maja 2014 r. o informowaniu o cenach towarów i usług </w:t>
      </w:r>
      <w:bookmarkStart w:id="44" w:name="_Hlk25157325"/>
      <w:r w:rsidRPr="00282D39">
        <w:rPr>
          <w:rFonts w:asciiTheme="majorHAnsi" w:eastAsia="Times New Roman" w:hAnsiTheme="majorHAnsi" w:cstheme="majorHAnsi"/>
        </w:rPr>
        <w:t>(</w:t>
      </w:r>
      <w:proofErr w:type="spellStart"/>
      <w:r w:rsidRPr="00282D39">
        <w:rPr>
          <w:rFonts w:asciiTheme="majorHAnsi" w:eastAsia="Times New Roman" w:hAnsiTheme="majorHAnsi" w:cstheme="majorHAnsi"/>
        </w:rPr>
        <w:t>t.j</w:t>
      </w:r>
      <w:proofErr w:type="spellEnd"/>
      <w:r w:rsidRPr="00282D39">
        <w:rPr>
          <w:rFonts w:asciiTheme="majorHAnsi" w:eastAsia="Times New Roman" w:hAnsiTheme="majorHAnsi" w:cstheme="majorHAnsi"/>
        </w:rPr>
        <w:t>. Dz. U. z 20</w:t>
      </w:r>
      <w:r w:rsidR="00C17ED8">
        <w:rPr>
          <w:rFonts w:asciiTheme="majorHAnsi" w:eastAsia="Times New Roman" w:hAnsiTheme="majorHAnsi" w:cstheme="majorHAnsi"/>
        </w:rPr>
        <w:t>23</w:t>
      </w:r>
      <w:r w:rsidRPr="00282D39">
        <w:rPr>
          <w:rFonts w:asciiTheme="majorHAnsi" w:eastAsia="Times New Roman" w:hAnsiTheme="majorHAnsi" w:cstheme="majorHAnsi"/>
        </w:rPr>
        <w:t>r. poz. 1</w:t>
      </w:r>
      <w:r w:rsidR="00C17ED8">
        <w:rPr>
          <w:rFonts w:asciiTheme="majorHAnsi" w:eastAsia="Times New Roman" w:hAnsiTheme="majorHAnsi" w:cstheme="majorHAnsi"/>
        </w:rPr>
        <w:t>6</w:t>
      </w:r>
      <w:r w:rsidRPr="00282D39">
        <w:rPr>
          <w:rFonts w:asciiTheme="majorHAnsi" w:eastAsia="Times New Roman" w:hAnsiTheme="majorHAnsi" w:cstheme="majorHAnsi"/>
        </w:rPr>
        <w:t xml:space="preserve">8). </w:t>
      </w:r>
      <w:bookmarkEnd w:id="44"/>
    </w:p>
    <w:p w14:paraId="641E1640" w14:textId="6F08F12C"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7. </w:t>
      </w:r>
      <w:bookmarkEnd w:id="43"/>
      <w:r w:rsidRPr="00282D39">
        <w:rPr>
          <w:rFonts w:asciiTheme="majorHAnsi" w:hAnsiTheme="majorHAnsi" w:cstheme="majorHAnsi"/>
        </w:rPr>
        <w:t xml:space="preserve">Cena podana na Formularzu Ofertowym jest ceną ostateczną, niepodlegającą negocjacji </w:t>
      </w:r>
      <w:r w:rsidR="008B42F9">
        <w:rPr>
          <w:rFonts w:asciiTheme="majorHAnsi" w:hAnsiTheme="majorHAnsi" w:cstheme="majorHAnsi"/>
        </w:rPr>
        <w:br/>
      </w:r>
      <w:r w:rsidRPr="00282D39">
        <w:rPr>
          <w:rFonts w:asciiTheme="majorHAnsi" w:hAnsiTheme="majorHAnsi" w:cstheme="majorHAnsi"/>
        </w:rPr>
        <w:t>i wyczerpującą wszelkie należności Wykonawcy wobec Zamawiającego związane z realizacją przedmiotu zamówienia.</w:t>
      </w:r>
    </w:p>
    <w:p w14:paraId="71487202" w14:textId="77777777" w:rsidR="00E656CE" w:rsidRPr="00282D39" w:rsidRDefault="00E656CE" w:rsidP="00E656CE">
      <w:pPr>
        <w:tabs>
          <w:tab w:val="left" w:pos="3855"/>
        </w:tabs>
        <w:spacing w:line="319" w:lineRule="auto"/>
        <w:contextualSpacing/>
        <w:jc w:val="both"/>
        <w:rPr>
          <w:rFonts w:asciiTheme="majorHAnsi" w:hAnsiTheme="majorHAnsi" w:cstheme="majorHAnsi"/>
        </w:rPr>
      </w:pPr>
      <w:r w:rsidRPr="00282D39">
        <w:rPr>
          <w:rFonts w:asciiTheme="majorHAnsi" w:hAnsiTheme="majorHAnsi" w:cstheme="majorHAnsi"/>
        </w:rPr>
        <w:t>8. Zamawiający nie przewiduje rozliczeń w walucie obcej.</w:t>
      </w:r>
    </w:p>
    <w:p w14:paraId="034AB1FD"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hAnsiTheme="majorHAnsi" w:cstheme="majorHAnsi"/>
        </w:rPr>
        <w:t>9.</w:t>
      </w:r>
      <w:r w:rsidRPr="00282D39">
        <w:rPr>
          <w:rFonts w:asciiTheme="majorHAnsi" w:hAnsiTheme="majorHAnsi" w:cstheme="majorHAnsi"/>
          <w:b/>
          <w:bCs/>
        </w:rPr>
        <w:t xml:space="preserve"> </w:t>
      </w:r>
      <w:r w:rsidRPr="00282D39">
        <w:rPr>
          <w:rFonts w:asciiTheme="majorHAnsi" w:hAnsiTheme="majorHAnsi" w:cstheme="majorHAnsi"/>
        </w:rPr>
        <w:t>Wyliczona cena oferty brutto będzie służyć do porównania złożonych ofert i do rozliczenia w trakcie realizacji zamówienia.</w:t>
      </w:r>
    </w:p>
    <w:p w14:paraId="639AE2BE" w14:textId="7A03BC82" w:rsidR="00E656CE" w:rsidRPr="00282D39" w:rsidRDefault="00E656CE" w:rsidP="00E656CE">
      <w:pPr>
        <w:keepNext/>
        <w:keepLines/>
        <w:spacing w:line="319" w:lineRule="auto"/>
        <w:outlineLvl w:val="1"/>
        <w:rPr>
          <w:rFonts w:asciiTheme="majorHAnsi" w:hAnsiTheme="majorHAnsi" w:cstheme="majorHAnsi"/>
          <w:b/>
          <w:bCs/>
        </w:rPr>
      </w:pPr>
      <w:r w:rsidRPr="00282D39">
        <w:rPr>
          <w:rFonts w:asciiTheme="majorHAnsi" w:hAnsiTheme="majorHAnsi" w:cstheme="majorHAnsi"/>
        </w:rPr>
        <w:t>10.Jeżeli została złożona oferta, której wybór prowadziłby do powstania u zamawiającego obowiązku podatkowego zgodnie z ust</w:t>
      </w:r>
      <w:r w:rsidRPr="00AE6367">
        <w:rPr>
          <w:rFonts w:asciiTheme="majorHAnsi" w:hAnsiTheme="majorHAnsi" w:cstheme="majorHAnsi"/>
        </w:rPr>
        <w:t>awą z dnia 11 marca 2004 r. o podatku od towarów i usług (</w:t>
      </w:r>
      <w:proofErr w:type="spellStart"/>
      <w:r w:rsidR="000C34BE" w:rsidRPr="00AE6367">
        <w:rPr>
          <w:rFonts w:asciiTheme="majorHAnsi" w:hAnsiTheme="majorHAnsi" w:cstheme="majorHAnsi"/>
        </w:rPr>
        <w:t>t.j</w:t>
      </w:r>
      <w:proofErr w:type="spellEnd"/>
      <w:r w:rsidR="000C34BE" w:rsidRPr="00AE6367">
        <w:rPr>
          <w:rFonts w:asciiTheme="majorHAnsi" w:hAnsiTheme="majorHAnsi" w:cstheme="majorHAnsi"/>
        </w:rPr>
        <w:t xml:space="preserve">. </w:t>
      </w:r>
      <w:r w:rsidRPr="00AE6367">
        <w:rPr>
          <w:rFonts w:asciiTheme="majorHAnsi" w:hAnsiTheme="majorHAnsi" w:cstheme="majorHAnsi"/>
        </w:rPr>
        <w:t>Dz.U.202</w:t>
      </w:r>
      <w:r w:rsidR="008B41D8" w:rsidRPr="00AE6367">
        <w:rPr>
          <w:rFonts w:asciiTheme="majorHAnsi" w:hAnsiTheme="majorHAnsi" w:cstheme="majorHAnsi"/>
        </w:rPr>
        <w:t>3</w:t>
      </w:r>
      <w:r w:rsidR="000C34BE" w:rsidRPr="00AE6367">
        <w:rPr>
          <w:rFonts w:asciiTheme="majorHAnsi" w:hAnsiTheme="majorHAnsi" w:cstheme="majorHAnsi"/>
        </w:rPr>
        <w:t xml:space="preserve"> poz. </w:t>
      </w:r>
      <w:r w:rsidR="008B41D8" w:rsidRPr="00AE6367">
        <w:rPr>
          <w:rFonts w:asciiTheme="majorHAnsi" w:hAnsiTheme="majorHAnsi" w:cstheme="majorHAnsi"/>
        </w:rPr>
        <w:t>1570</w:t>
      </w:r>
      <w:r w:rsidRPr="00AE6367">
        <w:rPr>
          <w:rFonts w:asciiTheme="majorHAnsi" w:hAnsiTheme="majorHAnsi" w:cstheme="majorHAnsi"/>
        </w:rPr>
        <w:t xml:space="preserve"> z </w:t>
      </w:r>
      <w:proofErr w:type="spellStart"/>
      <w:r w:rsidRPr="00AE6367">
        <w:rPr>
          <w:rFonts w:asciiTheme="majorHAnsi" w:hAnsiTheme="majorHAnsi" w:cstheme="majorHAnsi"/>
        </w:rPr>
        <w:t>późn</w:t>
      </w:r>
      <w:proofErr w:type="spellEnd"/>
      <w:r w:rsidRPr="00AE6367">
        <w:rPr>
          <w:rFonts w:asciiTheme="majorHAnsi" w:hAnsiTheme="majorHAnsi" w:cstheme="majorHAnsi"/>
        </w:rPr>
        <w:t>. zm.), dla</w:t>
      </w:r>
      <w:r w:rsidRPr="00282D39">
        <w:rPr>
          <w:rFonts w:asciiTheme="majorHAnsi" w:hAnsiTheme="majorHAnsi" w:cstheme="majorHAnsi"/>
        </w:rPr>
        <w:t xml:space="preserve"> celów zastosowania kryterium ceny lub kosztu zamawiający dolicza do przedstawionej w tej ofercie ceny kwotę podatku od towarów i usług, którą miałby obowiązek rozliczyć.</w:t>
      </w:r>
      <w:r w:rsidRPr="00282D39">
        <w:rPr>
          <w:rFonts w:asciiTheme="majorHAnsi" w:hAnsiTheme="majorHAnsi" w:cstheme="majorHAnsi"/>
          <w:b/>
        </w:rPr>
        <w:t xml:space="preserve"> </w:t>
      </w:r>
      <w:r w:rsidRPr="00282D39">
        <w:rPr>
          <w:rFonts w:asciiTheme="majorHAnsi" w:hAnsiTheme="majorHAnsi" w:cstheme="majorHAnsi"/>
        </w:rPr>
        <w:t>W ofercie, o której mowa w ust. 1, Wykonawca ma obowiązek:</w:t>
      </w:r>
    </w:p>
    <w:p w14:paraId="47F976D5" w14:textId="647CD581"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1)</w:t>
      </w:r>
      <w:r w:rsidRPr="00282D39">
        <w:rPr>
          <w:rFonts w:asciiTheme="majorHAnsi" w:hAnsiTheme="majorHAnsi" w:cstheme="majorHAnsi"/>
        </w:rPr>
        <w:tab/>
        <w:t xml:space="preserve">poinformowania zamawiającego, że wybór jego oferty będzie prowadził do powstania </w:t>
      </w:r>
      <w:r w:rsidR="001A4180">
        <w:rPr>
          <w:rFonts w:asciiTheme="majorHAnsi" w:hAnsiTheme="majorHAnsi" w:cstheme="majorHAnsi"/>
        </w:rPr>
        <w:br/>
      </w:r>
      <w:r w:rsidRPr="00282D39">
        <w:rPr>
          <w:rFonts w:asciiTheme="majorHAnsi" w:hAnsiTheme="majorHAnsi" w:cstheme="majorHAnsi"/>
        </w:rPr>
        <w:t>u zamawiającego obowiązku podatkowego;</w:t>
      </w:r>
    </w:p>
    <w:p w14:paraId="485091C2"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2)</w:t>
      </w:r>
      <w:r w:rsidRPr="00282D39">
        <w:rPr>
          <w:rFonts w:asciiTheme="majorHAnsi" w:hAnsiTheme="majorHAnsi" w:cstheme="majorHAnsi"/>
        </w:rPr>
        <w:tab/>
        <w:t>wskazania nazwy (rodzaju) towaru lub usługi, których dostawa lub świadczenie będą prowadziły do powstania obowiązku podatkowego;</w:t>
      </w:r>
    </w:p>
    <w:p w14:paraId="55F4AB26"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3)</w:t>
      </w:r>
      <w:r w:rsidRPr="00282D39">
        <w:rPr>
          <w:rFonts w:asciiTheme="majorHAnsi" w:hAnsiTheme="majorHAnsi" w:cstheme="majorHAnsi"/>
        </w:rPr>
        <w:tab/>
        <w:t>wskazania wartości towaru lub usługi objętego obowiązkiem podatkowym zamawiającego, bez kwoty podatku;</w:t>
      </w:r>
    </w:p>
    <w:p w14:paraId="2656AB52"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4)</w:t>
      </w:r>
      <w:r w:rsidRPr="00282D39">
        <w:rPr>
          <w:rFonts w:asciiTheme="majorHAnsi" w:hAnsiTheme="majorHAnsi" w:cstheme="majorHAnsi"/>
        </w:rPr>
        <w:tab/>
        <w:t>wskazania stawki podatku od towarów i usług, która zgodnie z wiedzą wykonawcy, będzie miała zastosowanie.</w:t>
      </w:r>
    </w:p>
    <w:p w14:paraId="47075155" w14:textId="5F96F86A" w:rsidR="00F34A22" w:rsidRPr="00E656CE" w:rsidRDefault="00E656CE" w:rsidP="00E656CE">
      <w:pPr>
        <w:tabs>
          <w:tab w:val="left" w:pos="993"/>
        </w:tabs>
        <w:spacing w:after="200" w:line="319" w:lineRule="auto"/>
        <w:contextualSpacing/>
        <w:jc w:val="both"/>
        <w:rPr>
          <w:rFonts w:asciiTheme="majorHAnsi" w:eastAsia="Calibri" w:hAnsiTheme="majorHAnsi" w:cstheme="majorHAnsi"/>
          <w:lang w:val="pl-PL" w:eastAsia="en-US"/>
        </w:rPr>
      </w:pPr>
      <w:r w:rsidRPr="00282D39">
        <w:rPr>
          <w:rFonts w:asciiTheme="majorHAnsi" w:eastAsia="Calibri" w:hAnsiTheme="majorHAnsi" w:cstheme="majorHAnsi"/>
          <w:lang w:val="pl-PL" w:eastAsia="en-US"/>
        </w:rPr>
        <w:t>11</w:t>
      </w:r>
      <w:r>
        <w:rPr>
          <w:rFonts w:asciiTheme="majorHAnsi" w:eastAsia="Calibri" w:hAnsiTheme="majorHAnsi" w:cstheme="majorHAnsi"/>
          <w:lang w:val="pl-PL" w:eastAsia="en-US"/>
        </w:rPr>
        <w:t xml:space="preserve">. </w:t>
      </w:r>
      <w:r w:rsidRPr="00282D3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282D39">
        <w:rPr>
          <w:rFonts w:asciiTheme="majorHAnsi" w:eastAsia="Calibri" w:hAnsiTheme="majorHAnsi" w:cstheme="majorHAnsi"/>
          <w:lang w:val="pl-PL" w:eastAsia="en-US"/>
        </w:rPr>
        <w:t>j.w</w:t>
      </w:r>
      <w:proofErr w:type="spellEnd"/>
      <w:r w:rsidRPr="00282D39">
        <w:rPr>
          <w:rFonts w:asciiTheme="majorHAnsi" w:eastAsia="Calibri" w:hAnsiTheme="majorHAnsi" w:cstheme="majorHAnsi"/>
          <w:lang w:val="pl-PL" w:eastAsia="en-US"/>
        </w:rPr>
        <w:t xml:space="preserve">. </w:t>
      </w:r>
    </w:p>
    <w:p w14:paraId="3A66153C" w14:textId="77777777" w:rsidR="00F34A22" w:rsidRPr="00F34A22" w:rsidRDefault="00F34A22" w:rsidP="00F34A22">
      <w:pPr>
        <w:tabs>
          <w:tab w:val="left" w:pos="993"/>
        </w:tabs>
        <w:spacing w:line="319" w:lineRule="auto"/>
        <w:jc w:val="both"/>
        <w:rPr>
          <w:rFonts w:asciiTheme="majorHAnsi" w:hAnsiTheme="majorHAnsi" w:cstheme="majorHAnsi"/>
        </w:rPr>
      </w:pPr>
    </w:p>
    <w:p w14:paraId="000000E6" w14:textId="11E77282" w:rsidR="001C5D72" w:rsidRDefault="00FC4AB9" w:rsidP="00881111">
      <w:pPr>
        <w:pStyle w:val="Nagwek2"/>
        <w:spacing w:before="0" w:after="0" w:line="319" w:lineRule="auto"/>
        <w:rPr>
          <w:rFonts w:asciiTheme="majorHAnsi" w:hAnsiTheme="majorHAnsi" w:cstheme="majorHAnsi"/>
          <w:b/>
          <w:bCs/>
          <w:sz w:val="22"/>
          <w:szCs w:val="22"/>
        </w:rPr>
      </w:pPr>
      <w:bookmarkStart w:id="45" w:name="_Toc65495861"/>
      <w:r w:rsidRPr="00DE08FB">
        <w:rPr>
          <w:rFonts w:asciiTheme="majorHAnsi" w:hAnsiTheme="majorHAnsi" w:cstheme="majorHAnsi"/>
          <w:b/>
          <w:bCs/>
          <w:sz w:val="22"/>
          <w:szCs w:val="22"/>
        </w:rPr>
        <w:t>XVI. Wymagania dotyczące wadium</w:t>
      </w:r>
      <w:bookmarkEnd w:id="45"/>
      <w:r w:rsidR="00D80DA3" w:rsidRPr="00DE08FB">
        <w:rPr>
          <w:rFonts w:asciiTheme="majorHAnsi" w:hAnsiTheme="majorHAnsi" w:cstheme="majorHAnsi"/>
          <w:b/>
          <w:bCs/>
          <w:sz w:val="22"/>
          <w:szCs w:val="22"/>
        </w:rPr>
        <w:t xml:space="preserve"> </w:t>
      </w:r>
      <w:r w:rsidR="00C01FC3">
        <w:rPr>
          <w:rFonts w:asciiTheme="majorHAnsi" w:hAnsiTheme="majorHAnsi" w:cstheme="majorHAnsi"/>
          <w:b/>
          <w:bCs/>
          <w:sz w:val="22"/>
          <w:szCs w:val="22"/>
        </w:rPr>
        <w:t>.</w:t>
      </w:r>
    </w:p>
    <w:p w14:paraId="1051DACF" w14:textId="30FFBC53" w:rsidR="00C01FC3" w:rsidRPr="00C01FC3" w:rsidRDefault="00C01FC3" w:rsidP="0073578C">
      <w:pPr>
        <w:numPr>
          <w:ilvl w:val="3"/>
          <w:numId w:val="41"/>
        </w:numPr>
        <w:spacing w:line="319" w:lineRule="auto"/>
        <w:ind w:left="426" w:hanging="426"/>
        <w:jc w:val="both"/>
        <w:rPr>
          <w:rFonts w:asciiTheme="majorHAnsi" w:hAnsiTheme="majorHAnsi" w:cstheme="majorHAnsi"/>
        </w:rPr>
      </w:pPr>
      <w:r w:rsidRPr="00C01FC3">
        <w:rPr>
          <w:rFonts w:asciiTheme="majorHAnsi" w:hAnsiTheme="majorHAnsi" w:cstheme="majorHAnsi"/>
        </w:rPr>
        <w:t xml:space="preserve">Wykonawca zobowiązany jest do zabezpieczenia swojej oferty wadium w wysokości: </w:t>
      </w:r>
      <w:r>
        <w:rPr>
          <w:rFonts w:asciiTheme="majorHAnsi" w:hAnsiTheme="majorHAnsi" w:cstheme="majorHAnsi"/>
          <w:b/>
          <w:bCs/>
        </w:rPr>
        <w:t>2.000,00</w:t>
      </w:r>
      <w:r w:rsidRPr="00C01FC3">
        <w:rPr>
          <w:rFonts w:asciiTheme="majorHAnsi" w:hAnsiTheme="majorHAnsi" w:cstheme="majorHAnsi"/>
          <w:b/>
          <w:bCs/>
        </w:rPr>
        <w:t xml:space="preserve"> zł</w:t>
      </w:r>
      <w:r w:rsidRPr="00C01FC3">
        <w:rPr>
          <w:rFonts w:asciiTheme="majorHAnsi" w:hAnsiTheme="majorHAnsi" w:cstheme="majorHAnsi"/>
        </w:rPr>
        <w:t xml:space="preserve"> </w:t>
      </w:r>
    </w:p>
    <w:p w14:paraId="2F43E282" w14:textId="77777777" w:rsidR="00C01FC3" w:rsidRPr="00C01FC3" w:rsidRDefault="00C01FC3" w:rsidP="00C01FC3">
      <w:pPr>
        <w:numPr>
          <w:ilvl w:val="3"/>
          <w:numId w:val="41"/>
        </w:numPr>
        <w:spacing w:line="319" w:lineRule="auto"/>
        <w:ind w:left="425" w:hanging="425"/>
        <w:jc w:val="both"/>
        <w:rPr>
          <w:rFonts w:asciiTheme="majorHAnsi" w:hAnsiTheme="majorHAnsi" w:cstheme="majorHAnsi"/>
        </w:rPr>
      </w:pPr>
      <w:r w:rsidRPr="00C01FC3">
        <w:rPr>
          <w:rFonts w:asciiTheme="majorHAnsi" w:hAnsiTheme="majorHAnsi" w:cstheme="majorHAnsi"/>
        </w:rPr>
        <w:t>Wadium wnosi się przed upływem terminu składania ofert.</w:t>
      </w:r>
    </w:p>
    <w:p w14:paraId="5A556E9D" w14:textId="77777777" w:rsidR="00C01FC3" w:rsidRPr="00C01FC3" w:rsidRDefault="00C01FC3" w:rsidP="00C01FC3">
      <w:pPr>
        <w:numPr>
          <w:ilvl w:val="3"/>
          <w:numId w:val="41"/>
        </w:numPr>
        <w:spacing w:line="319" w:lineRule="auto"/>
        <w:ind w:left="425" w:hanging="425"/>
        <w:jc w:val="both"/>
        <w:rPr>
          <w:rFonts w:asciiTheme="majorHAnsi" w:hAnsiTheme="majorHAnsi" w:cstheme="majorHAnsi"/>
        </w:rPr>
      </w:pPr>
      <w:r w:rsidRPr="00C01FC3">
        <w:rPr>
          <w:rFonts w:asciiTheme="majorHAnsi" w:hAnsiTheme="majorHAnsi" w:cstheme="majorHAnsi"/>
        </w:rPr>
        <w:t>Wadium może być wnoszone w jednej lub kilku następujących formach:</w:t>
      </w:r>
    </w:p>
    <w:p w14:paraId="1A8171A0"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 xml:space="preserve">pieniądzu; </w:t>
      </w:r>
    </w:p>
    <w:p w14:paraId="72F0D2E0"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lastRenderedPageBreak/>
        <w:t>gwarancjach bankowych;</w:t>
      </w:r>
    </w:p>
    <w:p w14:paraId="1BD6CDB8"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gwarancjach ubezpieczeniowych;</w:t>
      </w:r>
    </w:p>
    <w:p w14:paraId="1A9EC684" w14:textId="451904D1"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 xml:space="preserve">poręczeniach udzielanych przez podmioty, o których mowa w art. 6b ust. 5 pkt 2 ustawy </w:t>
      </w:r>
      <w:r w:rsidR="008B42F9">
        <w:rPr>
          <w:rFonts w:asciiTheme="majorHAnsi" w:hAnsiTheme="majorHAnsi" w:cstheme="majorHAnsi"/>
        </w:rPr>
        <w:br/>
      </w:r>
      <w:r w:rsidRPr="00C01FC3">
        <w:rPr>
          <w:rFonts w:asciiTheme="majorHAnsi" w:hAnsiTheme="majorHAnsi" w:cstheme="majorHAnsi"/>
        </w:rPr>
        <w:t>z dnia 9 listopada 2000 r. o utworzeniu Polskiej Agencji Rozwoju Przedsiębiorczości (</w:t>
      </w:r>
      <w:proofErr w:type="spellStart"/>
      <w:r w:rsidRPr="00C01FC3">
        <w:rPr>
          <w:rFonts w:asciiTheme="majorHAnsi" w:hAnsiTheme="majorHAnsi" w:cstheme="majorHAnsi"/>
        </w:rPr>
        <w:t>t.j.Dz</w:t>
      </w:r>
      <w:proofErr w:type="spellEnd"/>
      <w:r w:rsidRPr="00C01FC3">
        <w:rPr>
          <w:rFonts w:asciiTheme="majorHAnsi" w:hAnsiTheme="majorHAnsi" w:cstheme="majorHAnsi"/>
        </w:rPr>
        <w:t>. U. z 2023 r. poz. 462).</w:t>
      </w:r>
    </w:p>
    <w:p w14:paraId="5832720B" w14:textId="15348547" w:rsidR="00C01FC3" w:rsidRPr="00C01FC3" w:rsidRDefault="00C01FC3" w:rsidP="00C01FC3">
      <w:pPr>
        <w:numPr>
          <w:ilvl w:val="3"/>
          <w:numId w:val="41"/>
        </w:numPr>
        <w:spacing w:line="319" w:lineRule="auto"/>
        <w:ind w:left="426" w:hanging="426"/>
        <w:jc w:val="both"/>
        <w:rPr>
          <w:rFonts w:asciiTheme="majorHAnsi" w:hAnsiTheme="majorHAnsi" w:cstheme="majorHAnsi"/>
        </w:rPr>
      </w:pPr>
      <w:r w:rsidRPr="00C01FC3">
        <w:rPr>
          <w:rFonts w:asciiTheme="majorHAnsi" w:hAnsiTheme="majorHAnsi" w:cstheme="majorHAnsi"/>
        </w:rPr>
        <w:t xml:space="preserve">Wadium w formie pieniądza należy wnieść przelewem na konto w Banku </w:t>
      </w:r>
      <w:r w:rsidRPr="00C01FC3">
        <w:rPr>
          <w:rFonts w:asciiTheme="majorHAnsi" w:eastAsia="Times New Roman" w:hAnsiTheme="majorHAnsi" w:cstheme="majorHAnsi"/>
          <w:b/>
          <w:bCs/>
        </w:rPr>
        <w:t>Poznański Bank Spółdzielczy  w Poznaniu Oddział w Dopiewie</w:t>
      </w:r>
      <w:r w:rsidRPr="00C01FC3">
        <w:rPr>
          <w:rFonts w:asciiTheme="majorHAnsi" w:hAnsiTheme="majorHAnsi" w:cstheme="majorHAnsi"/>
          <w:smallCaps/>
        </w:rPr>
        <w:t xml:space="preserve">   </w:t>
      </w:r>
      <w:r w:rsidRPr="00C01FC3">
        <w:rPr>
          <w:rFonts w:asciiTheme="majorHAnsi" w:hAnsiTheme="majorHAnsi" w:cstheme="majorHAnsi"/>
        </w:rPr>
        <w:t xml:space="preserve">nr rachunku </w:t>
      </w:r>
      <w:r w:rsidRPr="00C01FC3">
        <w:rPr>
          <w:rFonts w:asciiTheme="majorHAnsi" w:hAnsiTheme="majorHAnsi" w:cstheme="majorHAnsi"/>
          <w:smallCaps/>
        </w:rPr>
        <w:t> </w:t>
      </w:r>
      <w:r w:rsidRPr="00C01FC3">
        <w:rPr>
          <w:rFonts w:asciiTheme="majorHAnsi" w:eastAsia="Times New Roman" w:hAnsiTheme="majorHAnsi" w:cstheme="majorHAnsi"/>
          <w:b/>
          <w:bCs/>
        </w:rPr>
        <w:t xml:space="preserve">11 9043 1012 3012 0025 9105 0102  </w:t>
      </w:r>
      <w:r w:rsidRPr="00C01FC3">
        <w:rPr>
          <w:rFonts w:asciiTheme="majorHAnsi" w:hAnsiTheme="majorHAnsi" w:cstheme="majorHAnsi"/>
          <w:smallCaps/>
        </w:rPr>
        <w:t xml:space="preserve"> </w:t>
      </w:r>
      <w:r w:rsidRPr="00C01FC3">
        <w:rPr>
          <w:rFonts w:asciiTheme="majorHAnsi" w:hAnsiTheme="majorHAnsi" w:cstheme="majorHAnsi"/>
        </w:rPr>
        <w:t>z dopiskiem „</w:t>
      </w:r>
      <w:r w:rsidRPr="00C01FC3">
        <w:rPr>
          <w:rFonts w:asciiTheme="majorHAnsi" w:hAnsiTheme="majorHAnsi" w:cstheme="majorHAnsi"/>
          <w:b/>
          <w:bCs/>
        </w:rPr>
        <w:t xml:space="preserve">Wadium </w:t>
      </w:r>
      <w:r w:rsidRPr="00AE6367">
        <w:rPr>
          <w:rFonts w:asciiTheme="majorHAnsi" w:hAnsiTheme="majorHAnsi" w:cstheme="majorHAnsi"/>
          <w:b/>
          <w:bCs/>
        </w:rPr>
        <w:t>– ROA.</w:t>
      </w:r>
      <w:r w:rsidR="00AE6367" w:rsidRPr="00AE6367">
        <w:rPr>
          <w:rFonts w:asciiTheme="majorHAnsi" w:hAnsiTheme="majorHAnsi" w:cstheme="majorHAnsi"/>
          <w:b/>
          <w:bCs/>
        </w:rPr>
        <w:t>271.6.2024</w:t>
      </w:r>
      <w:r w:rsidRPr="00AE6367">
        <w:rPr>
          <w:rFonts w:asciiTheme="majorHAnsi" w:hAnsiTheme="majorHAnsi" w:cstheme="majorHAnsi"/>
          <w:b/>
          <w:bCs/>
        </w:rPr>
        <w:t>–</w:t>
      </w:r>
      <w:r w:rsidRPr="00C01FC3">
        <w:rPr>
          <w:rFonts w:asciiTheme="majorHAnsi" w:hAnsiTheme="majorHAnsi" w:cstheme="majorHAnsi"/>
          <w:b/>
          <w:bCs/>
        </w:rPr>
        <w:t xml:space="preserve"> „</w:t>
      </w:r>
      <w:r w:rsidR="00E83EBD">
        <w:rPr>
          <w:rFonts w:asciiTheme="majorHAnsi" w:hAnsiTheme="majorHAnsi" w:cstheme="majorHAnsi"/>
          <w:b/>
          <w:bCs/>
        </w:rPr>
        <w:t>Dowóz dzieci do szkół</w:t>
      </w:r>
      <w:r w:rsidRPr="00C01FC3">
        <w:rPr>
          <w:rFonts w:asciiTheme="majorHAnsi" w:hAnsiTheme="majorHAnsi" w:cstheme="majorHAnsi"/>
          <w:b/>
          <w:bCs/>
        </w:rPr>
        <w:t>”.</w:t>
      </w:r>
    </w:p>
    <w:p w14:paraId="224E03C3" w14:textId="77777777" w:rsidR="00C01FC3" w:rsidRPr="00C01FC3" w:rsidRDefault="00C01FC3" w:rsidP="00C01FC3">
      <w:pPr>
        <w:spacing w:line="319" w:lineRule="auto"/>
        <w:jc w:val="both"/>
        <w:rPr>
          <w:rFonts w:asciiTheme="majorHAnsi" w:eastAsia="Times New Roman" w:hAnsiTheme="majorHAnsi" w:cstheme="majorHAnsi"/>
        </w:rPr>
      </w:pPr>
      <w:r w:rsidRPr="00C01FC3">
        <w:rPr>
          <w:rFonts w:asciiTheme="majorHAnsi" w:hAnsiTheme="majorHAnsi" w:cstheme="majorHAnsi"/>
          <w:b/>
        </w:rPr>
        <w:t xml:space="preserve">UWAGA: </w:t>
      </w:r>
      <w:r w:rsidRPr="00C01FC3">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5F31BAB"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b/>
          <w:bCs/>
          <w:color w:val="000000" w:themeColor="text1"/>
        </w:rPr>
        <w:t>5.</w:t>
      </w:r>
      <w:r w:rsidRPr="00C01FC3">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7A794210"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a) Wadium takie musi obejmować cały okres związania ofertą. </w:t>
      </w:r>
    </w:p>
    <w:p w14:paraId="18E862F1"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2628663C"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c) Jako Beneficjenta wadium wnoszonego w formie poręczeń lub gwarancji należy wskazać – Gminę Dopiewo.</w:t>
      </w:r>
    </w:p>
    <w:p w14:paraId="76E6C57D" w14:textId="16C3874F" w:rsidR="00C01FC3" w:rsidRPr="00C01FC3" w:rsidRDefault="00C01FC3" w:rsidP="00C01FC3">
      <w:pPr>
        <w:spacing w:line="319" w:lineRule="auto"/>
        <w:jc w:val="both"/>
        <w:rPr>
          <w:rFonts w:asciiTheme="majorHAnsi" w:hAnsiTheme="majorHAnsi" w:cstheme="majorHAnsi"/>
          <w:strike/>
        </w:rPr>
      </w:pPr>
      <w:r w:rsidRPr="00C01FC3">
        <w:rPr>
          <w:rFonts w:asciiTheme="majorHAnsi" w:hAnsiTheme="majorHAnsi" w:cstheme="majorHAnsi"/>
        </w:rPr>
        <w:t xml:space="preserve">d) W przypadku Wykonawców wspólnie ubiegających się o udzielenie zamówienia (art. </w:t>
      </w:r>
      <w:r w:rsidRPr="006E12B8">
        <w:rPr>
          <w:rFonts w:asciiTheme="majorHAnsi" w:hAnsiTheme="majorHAnsi" w:cstheme="majorHAnsi"/>
        </w:rPr>
        <w:t xml:space="preserve">58 </w:t>
      </w:r>
      <w:r w:rsidR="00B862D8" w:rsidRPr="006E12B8">
        <w:rPr>
          <w:rFonts w:asciiTheme="majorHAnsi" w:hAnsiTheme="majorHAnsi" w:cstheme="majorHAnsi"/>
        </w:rPr>
        <w:t>ustawy Pzp</w:t>
      </w:r>
      <w:r w:rsidRPr="006E12B8">
        <w:rPr>
          <w:rFonts w:asciiTheme="majorHAnsi" w:hAnsiTheme="majorHAnsi" w:cstheme="majorHAnsi"/>
        </w:rPr>
        <w:t>), Zam</w:t>
      </w:r>
      <w:r w:rsidRPr="00C01FC3">
        <w:rPr>
          <w:rFonts w:asciiTheme="majorHAnsi" w:hAnsiTheme="majorHAnsi" w:cstheme="majorHAnsi"/>
        </w:rPr>
        <w:t xml:space="preserve">awiający wymaga aby poręczenie lub gwarancja obejmowała swą treścią (tj. zobowiązanych </w:t>
      </w:r>
      <w:r w:rsidR="008B42F9">
        <w:rPr>
          <w:rFonts w:asciiTheme="majorHAnsi" w:hAnsiTheme="majorHAnsi" w:cstheme="majorHAnsi"/>
        </w:rPr>
        <w:br/>
      </w:r>
      <w:r w:rsidRPr="00C01FC3">
        <w:rPr>
          <w:rFonts w:asciiTheme="majorHAnsi" w:hAnsiTheme="majorHAnsi" w:cstheme="majorHAnsi"/>
        </w:rPr>
        <w:t>z tytułu poręczenia lub gwarancji) wszystkich Wykonawców wspólnie ubiegających się o udzielenie zamówienia lub aby z jej treści wynikało, że zabezpiecza ofertę Wykonawców wspólnie ubiegających się o udzielenie zamówienia (konsorcjum).</w:t>
      </w:r>
    </w:p>
    <w:p w14:paraId="0E33475F"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6045BDD5"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6E9088AA" w14:textId="3F075EAA"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r w:rsidR="008B42F9">
        <w:rPr>
          <w:rFonts w:asciiTheme="majorHAnsi" w:hAnsiTheme="majorHAnsi" w:cstheme="majorHAnsi"/>
          <w:color w:val="000000" w:themeColor="text1"/>
        </w:rPr>
        <w:br/>
      </w:r>
      <w:r w:rsidRPr="00C01FC3">
        <w:rPr>
          <w:rFonts w:asciiTheme="majorHAnsi" w:hAnsiTheme="majorHAnsi" w:cstheme="majorHAnsi"/>
          <w:color w:val="000000" w:themeColor="text1"/>
        </w:rPr>
        <w:t xml:space="preserve">i poddane jurysdykcji sądów polskich, chyba, że wynika to z przepisów prawa. </w:t>
      </w:r>
    </w:p>
    <w:p w14:paraId="39D7DE5D"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297A7253"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lastRenderedPageBreak/>
        <w:t>i) Zamawiający zwróci wadium wniesione w innej formie niż w pieniądzu poprzez złożenie gwarantowi lub poręczycielowi oświadczenia o zwolnieniu wadium.</w:t>
      </w:r>
    </w:p>
    <w:p w14:paraId="59809A24"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35A63590" w14:textId="77777777" w:rsidR="00C01FC3" w:rsidRPr="00C01FC3" w:rsidRDefault="00C01FC3" w:rsidP="00C01FC3">
      <w:pPr>
        <w:spacing w:line="319" w:lineRule="auto"/>
        <w:jc w:val="both"/>
        <w:rPr>
          <w:rFonts w:asciiTheme="majorHAnsi" w:hAnsiTheme="majorHAnsi" w:cstheme="majorHAnsi"/>
          <w:color w:val="000000" w:themeColor="text1"/>
          <w:highlight w:val="yellow"/>
        </w:rPr>
      </w:pPr>
    </w:p>
    <w:p w14:paraId="4461B106"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Zamawiający zatrzyma wadium wraz z odsetkami, w przypadkach określonych w art. 98 ust. 6 ustawy Pzp. </w:t>
      </w:r>
    </w:p>
    <w:p w14:paraId="72D1199B" w14:textId="77777777" w:rsidR="00C01FC3" w:rsidRPr="00C01FC3" w:rsidRDefault="00C01FC3" w:rsidP="00C01FC3">
      <w:pPr>
        <w:spacing w:line="319" w:lineRule="auto"/>
        <w:jc w:val="both"/>
        <w:rPr>
          <w:rFonts w:asciiTheme="majorHAnsi" w:hAnsiTheme="majorHAnsi" w:cstheme="majorHAnsi"/>
          <w:color w:val="000000" w:themeColor="text1"/>
        </w:rPr>
      </w:pPr>
    </w:p>
    <w:p w14:paraId="5AD034C3" w14:textId="529423A5" w:rsidR="00C01FC3" w:rsidRPr="003B0BF4" w:rsidRDefault="00C01FC3" w:rsidP="00C01FC3">
      <w:pPr>
        <w:spacing w:line="319" w:lineRule="auto"/>
        <w:jc w:val="both"/>
        <w:rPr>
          <w:rFonts w:asciiTheme="minorHAnsi" w:hAnsiTheme="minorHAnsi" w:cstheme="minorHAnsi"/>
          <w:color w:val="000000" w:themeColor="text1"/>
        </w:rPr>
      </w:pPr>
      <w:r w:rsidRPr="00C01FC3">
        <w:rPr>
          <w:rFonts w:asciiTheme="majorHAnsi" w:hAnsiTheme="majorHAnsi" w:cstheme="majorHAnsi"/>
          <w:color w:val="000000" w:themeColor="text1"/>
        </w:rPr>
        <w:t xml:space="preserve">6. </w:t>
      </w:r>
      <w:r w:rsidRPr="00C01FC3">
        <w:rPr>
          <w:rFonts w:asciiTheme="majorHAnsi" w:hAnsiTheme="majorHAnsi" w:cstheme="majorHAnsi"/>
        </w:rPr>
        <w:t xml:space="preserve">Oferta wykonawcy, który nie wniesie wadium, wniesie wadium w sposób nieprawidłowy lub nie utrzyma wadium nieprzerwanie do upływu terminu związania ofertą lub złoży wniosek o zwrot wadium w przypadku, o którym mowa w art. 98 ust. 2 pkt </w:t>
      </w:r>
      <w:r w:rsidRPr="003E0B12">
        <w:rPr>
          <w:rFonts w:asciiTheme="majorHAnsi" w:hAnsiTheme="majorHAnsi" w:cstheme="majorHAnsi"/>
        </w:rPr>
        <w:t xml:space="preserve">3 </w:t>
      </w:r>
      <w:r w:rsidR="0006612E" w:rsidRPr="003E0B12">
        <w:rPr>
          <w:rFonts w:asciiTheme="majorHAnsi" w:hAnsiTheme="majorHAnsi" w:cstheme="majorHAnsi"/>
        </w:rPr>
        <w:t xml:space="preserve">ustawy </w:t>
      </w:r>
      <w:r w:rsidRPr="003E0B12">
        <w:rPr>
          <w:rFonts w:asciiTheme="majorHAnsi" w:hAnsiTheme="majorHAnsi" w:cstheme="majorHAnsi"/>
        </w:rPr>
        <w:t>P</w:t>
      </w:r>
      <w:r w:rsidR="0006612E" w:rsidRPr="003E0B12">
        <w:rPr>
          <w:rFonts w:asciiTheme="majorHAnsi" w:hAnsiTheme="majorHAnsi" w:cstheme="majorHAnsi"/>
        </w:rPr>
        <w:t>zp</w:t>
      </w:r>
      <w:r w:rsidRPr="003E0B12">
        <w:rPr>
          <w:rFonts w:asciiTheme="majorHAnsi" w:hAnsiTheme="majorHAnsi" w:cstheme="majorHAnsi"/>
          <w:b/>
        </w:rPr>
        <w:t xml:space="preserve"> zostanie</w:t>
      </w:r>
      <w:r w:rsidRPr="00C01FC3">
        <w:rPr>
          <w:rFonts w:asciiTheme="majorHAnsi" w:hAnsiTheme="majorHAnsi" w:cstheme="majorHAnsi"/>
          <w:b/>
        </w:rPr>
        <w:t xml:space="preserve"> odrzucona</w:t>
      </w:r>
      <w:r w:rsidRPr="003B0BF4">
        <w:rPr>
          <w:rFonts w:asciiTheme="minorHAnsi" w:hAnsiTheme="minorHAnsi" w:cstheme="minorHAnsi"/>
        </w:rPr>
        <w:t>.</w:t>
      </w:r>
    </w:p>
    <w:p w14:paraId="0084F496" w14:textId="77777777" w:rsidR="00C01FC3" w:rsidRPr="003B0BF4" w:rsidRDefault="00C01FC3" w:rsidP="00C01FC3">
      <w:pPr>
        <w:rPr>
          <w:rFonts w:asciiTheme="minorHAnsi" w:hAnsiTheme="minorHAnsi" w:cstheme="minorHAnsi"/>
        </w:rPr>
      </w:pPr>
    </w:p>
    <w:p w14:paraId="3AF62763" w14:textId="77777777" w:rsidR="00C01FC3" w:rsidRPr="00C01FC3" w:rsidRDefault="00C01FC3" w:rsidP="00C01FC3"/>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6" w:name="_Toc65495862"/>
      <w:r w:rsidRPr="00DE08FB">
        <w:rPr>
          <w:rFonts w:asciiTheme="majorHAnsi" w:hAnsiTheme="majorHAnsi" w:cstheme="majorHAnsi"/>
          <w:b/>
          <w:bCs/>
          <w:sz w:val="22"/>
          <w:szCs w:val="22"/>
        </w:rPr>
        <w:t>XVII. Termin związania ofertą</w:t>
      </w:r>
      <w:bookmarkEnd w:id="46"/>
    </w:p>
    <w:p w14:paraId="000000FB" w14:textId="14768FF5"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67727D">
        <w:rPr>
          <w:rFonts w:asciiTheme="majorHAnsi" w:hAnsiTheme="majorHAnsi" w:cstheme="majorHAnsi"/>
          <w:b/>
          <w:bCs/>
        </w:rPr>
        <w:t>24.04.2024 r.</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67727D" w:rsidRDefault="00FC4AB9" w:rsidP="00881111">
      <w:pPr>
        <w:pStyle w:val="Nagwek2"/>
        <w:spacing w:before="0" w:after="0" w:line="319" w:lineRule="auto"/>
        <w:rPr>
          <w:rFonts w:asciiTheme="majorHAnsi" w:hAnsiTheme="majorHAnsi" w:cstheme="majorHAnsi"/>
          <w:b/>
          <w:bCs/>
          <w:sz w:val="22"/>
          <w:szCs w:val="22"/>
        </w:rPr>
      </w:pPr>
      <w:bookmarkStart w:id="47" w:name="_Toc65495863"/>
      <w:r w:rsidRPr="0067727D">
        <w:rPr>
          <w:rFonts w:asciiTheme="majorHAnsi" w:hAnsiTheme="majorHAnsi" w:cstheme="majorHAnsi"/>
          <w:b/>
          <w:bCs/>
          <w:sz w:val="22"/>
          <w:szCs w:val="22"/>
        </w:rPr>
        <w:t xml:space="preserve">XVIII. </w:t>
      </w:r>
      <w:r w:rsidR="003A508C" w:rsidRPr="0067727D">
        <w:rPr>
          <w:rFonts w:asciiTheme="majorHAnsi" w:hAnsiTheme="majorHAnsi" w:cstheme="majorHAnsi"/>
          <w:b/>
          <w:bCs/>
          <w:color w:val="000000" w:themeColor="text1"/>
          <w:sz w:val="22"/>
          <w:szCs w:val="22"/>
        </w:rPr>
        <w:t xml:space="preserve">Miejsce, </w:t>
      </w:r>
      <w:r w:rsidR="005E6EF7" w:rsidRPr="0067727D">
        <w:rPr>
          <w:rFonts w:asciiTheme="majorHAnsi" w:hAnsiTheme="majorHAnsi" w:cstheme="majorHAnsi"/>
          <w:b/>
          <w:bCs/>
          <w:color w:val="000000" w:themeColor="text1"/>
          <w:sz w:val="22"/>
          <w:szCs w:val="22"/>
        </w:rPr>
        <w:t xml:space="preserve">Sposób oraz termin </w:t>
      </w:r>
      <w:r w:rsidRPr="0067727D">
        <w:rPr>
          <w:rFonts w:asciiTheme="majorHAnsi" w:hAnsiTheme="majorHAnsi" w:cstheme="majorHAnsi"/>
          <w:b/>
          <w:bCs/>
          <w:color w:val="000000" w:themeColor="text1"/>
          <w:sz w:val="22"/>
          <w:szCs w:val="22"/>
        </w:rPr>
        <w:t>składania ofert</w:t>
      </w:r>
      <w:bookmarkEnd w:id="47"/>
    </w:p>
    <w:p w14:paraId="000000FF" w14:textId="7A5D14E8" w:rsidR="001C5D72" w:rsidRPr="0067727D" w:rsidRDefault="00FC4AB9" w:rsidP="00363106">
      <w:pPr>
        <w:pStyle w:val="Akapitzlist"/>
        <w:numPr>
          <w:ilvl w:val="0"/>
          <w:numId w:val="16"/>
        </w:numPr>
        <w:spacing w:after="0" w:line="319" w:lineRule="auto"/>
        <w:jc w:val="both"/>
        <w:rPr>
          <w:rFonts w:asciiTheme="majorHAnsi" w:hAnsiTheme="majorHAnsi" w:cstheme="majorHAnsi"/>
        </w:rPr>
      </w:pPr>
      <w:r w:rsidRPr="0067727D">
        <w:rPr>
          <w:rFonts w:asciiTheme="majorHAnsi" w:hAnsiTheme="majorHAnsi" w:cstheme="majorHAnsi"/>
        </w:rPr>
        <w:t xml:space="preserve">Ofertę wraz z wymaganymi dokumentami należy umieścić na </w:t>
      </w:r>
      <w:hyperlink r:id="rId42">
        <w:r w:rsidRPr="0067727D">
          <w:rPr>
            <w:rFonts w:asciiTheme="majorHAnsi" w:hAnsiTheme="majorHAnsi" w:cstheme="majorHAnsi"/>
            <w:color w:val="1155CC"/>
            <w:u w:val="single"/>
          </w:rPr>
          <w:t>platformazakupowa.pl</w:t>
        </w:r>
      </w:hyperlink>
      <w:r w:rsidRPr="0067727D">
        <w:rPr>
          <w:rFonts w:asciiTheme="majorHAnsi" w:hAnsiTheme="majorHAnsi" w:cstheme="majorHAnsi"/>
        </w:rPr>
        <w:t xml:space="preserve"> pod adresem: </w:t>
      </w:r>
      <w:r w:rsidR="005E6EF7" w:rsidRPr="0067727D">
        <w:rPr>
          <w:rFonts w:asciiTheme="majorHAnsi" w:hAnsiTheme="majorHAnsi" w:cstheme="majorHAnsi"/>
        </w:rPr>
        <w:t xml:space="preserve">  </w:t>
      </w:r>
      <w:hyperlink r:id="rId43" w:history="1">
        <w:r w:rsidR="005E6EF7" w:rsidRPr="0067727D">
          <w:rPr>
            <w:rStyle w:val="Hipercze"/>
            <w:rFonts w:asciiTheme="majorHAnsi" w:hAnsiTheme="majorHAnsi" w:cstheme="majorHAnsi"/>
          </w:rPr>
          <w:t>https://platformazakupowa.pl/pn/dopiewo</w:t>
        </w:r>
      </w:hyperlink>
      <w:r w:rsidRPr="0067727D">
        <w:rPr>
          <w:rFonts w:asciiTheme="majorHAnsi" w:hAnsiTheme="majorHAnsi" w:cstheme="majorHAnsi"/>
        </w:rPr>
        <w:t xml:space="preserve"> </w:t>
      </w:r>
      <w:r w:rsidR="008353A3" w:rsidRPr="0067727D">
        <w:rPr>
          <w:rFonts w:asciiTheme="majorHAnsi" w:hAnsiTheme="majorHAnsi" w:cstheme="majorHAnsi"/>
        </w:rPr>
        <w:t xml:space="preserve">w zakresie danego postepowania </w:t>
      </w:r>
      <w:r w:rsidRPr="0067727D">
        <w:rPr>
          <w:rFonts w:asciiTheme="majorHAnsi" w:hAnsiTheme="majorHAnsi" w:cstheme="majorHAnsi"/>
        </w:rPr>
        <w:t xml:space="preserve"> </w:t>
      </w:r>
      <w:r w:rsidRPr="0067727D">
        <w:rPr>
          <w:rFonts w:asciiTheme="majorHAnsi" w:hAnsiTheme="majorHAnsi" w:cstheme="majorHAnsi"/>
          <w:b/>
          <w:bCs/>
        </w:rPr>
        <w:t xml:space="preserve">do dnia </w:t>
      </w:r>
      <w:r w:rsidR="0067727D" w:rsidRPr="0067727D">
        <w:rPr>
          <w:rFonts w:asciiTheme="majorHAnsi" w:hAnsiTheme="majorHAnsi" w:cstheme="majorHAnsi"/>
          <w:b/>
          <w:bCs/>
        </w:rPr>
        <w:t>26.03.2024 r.</w:t>
      </w:r>
      <w:r w:rsidR="00B22953" w:rsidRPr="0067727D">
        <w:rPr>
          <w:rFonts w:asciiTheme="majorHAnsi" w:hAnsiTheme="majorHAnsi" w:cstheme="majorHAnsi"/>
          <w:b/>
          <w:bCs/>
        </w:rPr>
        <w:t xml:space="preserve"> </w:t>
      </w:r>
      <w:r w:rsidRPr="0067727D">
        <w:rPr>
          <w:rFonts w:asciiTheme="majorHAnsi" w:hAnsiTheme="majorHAnsi" w:cstheme="majorHAnsi"/>
          <w:b/>
          <w:bCs/>
        </w:rPr>
        <w:t xml:space="preserve">do godziny </w:t>
      </w:r>
      <w:r w:rsidR="0067727D" w:rsidRPr="0067727D">
        <w:rPr>
          <w:rFonts w:asciiTheme="majorHAnsi" w:hAnsiTheme="majorHAnsi" w:cstheme="majorHAnsi"/>
          <w:b/>
          <w:bCs/>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w:t>
      </w:r>
      <w:r w:rsidRPr="00DE08FB">
        <w:rPr>
          <w:rFonts w:asciiTheme="majorHAnsi" w:hAnsiTheme="majorHAnsi" w:cstheme="majorHAnsi"/>
        </w:rPr>
        <w:lastRenderedPageBreak/>
        <w:t xml:space="preserve">za pośrednictwem </w:t>
      </w:r>
      <w:hyperlink r:id="rId44">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5">
        <w:r w:rsidRPr="00DE08FB">
          <w:rPr>
            <w:rFonts w:asciiTheme="majorHAnsi" w:hAnsiTheme="majorHAnsi" w:cstheme="majorHAnsi"/>
            <w:color w:val="1155CC"/>
            <w:u w:val="single"/>
          </w:rPr>
          <w:t>platformazakupowa.pl</w:t>
        </w:r>
      </w:hyperlink>
      <w:r w:rsidRPr="00DE08FB">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Szczegółowa instrukcja dla Wykonawców dotycząca złożenia, zmiany i wycofania oferty znajduje się na stronie internetowej pod adresem:  </w:t>
      </w:r>
      <w:hyperlink r:id="rId46">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67727D" w:rsidRDefault="00FC4AB9" w:rsidP="00881111">
      <w:pPr>
        <w:pStyle w:val="Nagwek2"/>
        <w:spacing w:before="0" w:after="0" w:line="319" w:lineRule="auto"/>
        <w:jc w:val="both"/>
        <w:rPr>
          <w:rFonts w:asciiTheme="majorHAnsi" w:hAnsiTheme="majorHAnsi" w:cstheme="majorHAnsi"/>
          <w:b/>
          <w:bCs/>
          <w:sz w:val="22"/>
          <w:szCs w:val="22"/>
        </w:rPr>
      </w:pPr>
      <w:bookmarkStart w:id="48" w:name="_Toc65495864"/>
      <w:r w:rsidRPr="0067727D">
        <w:rPr>
          <w:rFonts w:asciiTheme="majorHAnsi" w:hAnsiTheme="majorHAnsi" w:cstheme="majorHAnsi"/>
          <w:b/>
          <w:bCs/>
          <w:sz w:val="22"/>
          <w:szCs w:val="22"/>
        </w:rPr>
        <w:t>XIX. Otwarcie ofert</w:t>
      </w:r>
      <w:bookmarkEnd w:id="48"/>
    </w:p>
    <w:p w14:paraId="00000106" w14:textId="376DCA88" w:rsidR="001C5D72" w:rsidRPr="0067727D" w:rsidRDefault="00FC4AB9" w:rsidP="00363106">
      <w:pPr>
        <w:numPr>
          <w:ilvl w:val="0"/>
          <w:numId w:val="2"/>
        </w:numPr>
        <w:spacing w:line="319" w:lineRule="auto"/>
        <w:jc w:val="both"/>
        <w:rPr>
          <w:rFonts w:asciiTheme="majorHAnsi" w:hAnsiTheme="majorHAnsi" w:cstheme="majorHAnsi"/>
        </w:rPr>
      </w:pPr>
      <w:r w:rsidRPr="0067727D">
        <w:rPr>
          <w:rFonts w:asciiTheme="majorHAnsi" w:hAnsiTheme="majorHAnsi" w:cstheme="majorHAnsi"/>
        </w:rPr>
        <w:t>Otwarcie ofert nast</w:t>
      </w:r>
      <w:r w:rsidR="00F142AF" w:rsidRPr="0067727D">
        <w:rPr>
          <w:rFonts w:asciiTheme="majorHAnsi" w:hAnsiTheme="majorHAnsi" w:cstheme="majorHAnsi"/>
        </w:rPr>
        <w:t xml:space="preserve">ąpi </w:t>
      </w:r>
      <w:r w:rsidR="0067727D" w:rsidRPr="0067727D">
        <w:rPr>
          <w:rFonts w:asciiTheme="majorHAnsi" w:hAnsiTheme="majorHAnsi" w:cstheme="majorHAnsi"/>
          <w:b/>
          <w:bCs/>
        </w:rPr>
        <w:t>26.03.2024 r.</w:t>
      </w:r>
      <w:r w:rsidR="00F943A3" w:rsidRPr="0067727D">
        <w:rPr>
          <w:rFonts w:asciiTheme="majorHAnsi" w:hAnsiTheme="majorHAnsi" w:cstheme="majorHAnsi"/>
          <w:b/>
          <w:bCs/>
        </w:rPr>
        <w:t xml:space="preserve"> </w:t>
      </w:r>
      <w:r w:rsidR="00CE5605" w:rsidRPr="0067727D">
        <w:rPr>
          <w:rFonts w:asciiTheme="majorHAnsi" w:hAnsiTheme="majorHAnsi" w:cstheme="majorHAnsi"/>
          <w:b/>
          <w:bCs/>
        </w:rPr>
        <w:t xml:space="preserve"> godz.</w:t>
      </w:r>
      <w:r w:rsidR="0067727D" w:rsidRPr="0067727D">
        <w:rPr>
          <w:rFonts w:asciiTheme="majorHAnsi" w:hAnsiTheme="majorHAnsi" w:cstheme="majorHAnsi"/>
          <w:b/>
          <w:bCs/>
        </w:rPr>
        <w:t xml:space="preserve"> 11:30</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7">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3CD297A5"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 xml:space="preserve">Zgodnie z </w:t>
      </w:r>
      <w:r w:rsidRPr="003E0B12">
        <w:rPr>
          <w:rFonts w:asciiTheme="majorHAnsi" w:hAnsiTheme="majorHAnsi" w:cstheme="majorHAnsi"/>
        </w:rPr>
        <w:t>Ustawą P</w:t>
      </w:r>
      <w:r w:rsidR="0006612E" w:rsidRPr="003E0B12">
        <w:rPr>
          <w:rFonts w:asciiTheme="majorHAnsi" w:hAnsiTheme="majorHAnsi" w:cstheme="majorHAnsi"/>
        </w:rPr>
        <w:t>zp</w:t>
      </w:r>
      <w:r w:rsidRPr="003E0B12">
        <w:rPr>
          <w:rFonts w:asciiTheme="majorHAnsi" w:hAnsiTheme="majorHAnsi" w:cstheme="majorHAnsi"/>
          <w:b/>
        </w:rPr>
        <w:t xml:space="preserve"> Zamawiający</w:t>
      </w:r>
      <w:r w:rsidRPr="00DE08FB">
        <w:rPr>
          <w:rFonts w:asciiTheme="majorHAnsi" w:hAnsiTheme="majorHAnsi" w:cstheme="majorHAnsi"/>
          <w:b/>
        </w:rPr>
        <w:t xml:space="preserve">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49"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49"/>
    </w:p>
    <w:p w14:paraId="559EAB52" w14:textId="77777777" w:rsidR="00881111" w:rsidRPr="00DE08FB" w:rsidRDefault="00881111" w:rsidP="00881111">
      <w:pPr>
        <w:rPr>
          <w:rFonts w:asciiTheme="majorHAnsi" w:hAnsiTheme="majorHAnsi" w:cstheme="majorHAnsi"/>
        </w:rPr>
      </w:pPr>
    </w:p>
    <w:p w14:paraId="35E514A6" w14:textId="18C787FC" w:rsidR="00781CEA" w:rsidRPr="00282D39" w:rsidRDefault="00781CEA" w:rsidP="00781CEA">
      <w:pPr>
        <w:spacing w:line="240" w:lineRule="auto"/>
        <w:jc w:val="both"/>
        <w:rPr>
          <w:rFonts w:asciiTheme="majorHAnsi" w:eastAsia="Times New Roman" w:hAnsiTheme="majorHAnsi" w:cstheme="majorHAnsi"/>
        </w:rPr>
      </w:pPr>
      <w:bookmarkStart w:id="50" w:name="_Hlk66451350"/>
      <w:r w:rsidRPr="00282D39">
        <w:rPr>
          <w:rFonts w:asciiTheme="majorHAnsi" w:eastAsia="Times New Roman" w:hAnsiTheme="majorHAnsi" w:cstheme="majorHAnsi"/>
        </w:rPr>
        <w:t xml:space="preserve">1. Za ofertę najkorzystniejszą, zostanie uznana oferta zawierająca najkorzystniejszy bilans punktów </w:t>
      </w:r>
      <w:r w:rsidR="008B42F9">
        <w:rPr>
          <w:rFonts w:asciiTheme="majorHAnsi" w:eastAsia="Times New Roman" w:hAnsiTheme="majorHAnsi" w:cstheme="majorHAnsi"/>
        </w:rPr>
        <w:br/>
      </w:r>
      <w:r w:rsidRPr="00282D39">
        <w:rPr>
          <w:rFonts w:asciiTheme="majorHAnsi" w:eastAsia="Times New Roman" w:hAnsiTheme="majorHAnsi" w:cstheme="majorHAnsi"/>
        </w:rPr>
        <w:t>w kryteriach :</w:t>
      </w:r>
    </w:p>
    <w:p w14:paraId="3055F454" w14:textId="77777777" w:rsidR="00781CEA" w:rsidRPr="00282D39" w:rsidRDefault="00781CEA" w:rsidP="00781CEA">
      <w:pPr>
        <w:spacing w:line="240" w:lineRule="auto"/>
        <w:rPr>
          <w:rFonts w:asciiTheme="majorHAnsi" w:eastAsia="Times New Roman" w:hAnsiTheme="majorHAnsi" w:cstheme="majorHAnsi"/>
          <w:color w:val="FF0000"/>
        </w:rPr>
      </w:pPr>
    </w:p>
    <w:bookmarkEnd w:id="50"/>
    <w:p w14:paraId="6C8B140D"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 xml:space="preserve">a) </w:t>
      </w:r>
      <w:r w:rsidRPr="00282D39">
        <w:rPr>
          <w:rFonts w:asciiTheme="majorHAnsi" w:eastAsia="Times New Roman" w:hAnsiTheme="majorHAnsi" w:cstheme="majorHAnsi"/>
          <w:b/>
          <w:bCs/>
        </w:rPr>
        <w:t>Cena</w:t>
      </w:r>
      <w:r w:rsidRPr="00282D39">
        <w:rPr>
          <w:rFonts w:asciiTheme="majorHAnsi" w:eastAsia="Times New Roman" w:hAnsiTheme="majorHAnsi" w:cstheme="majorHAnsi"/>
        </w:rPr>
        <w:t xml:space="preserve"> – „C”</w:t>
      </w:r>
    </w:p>
    <w:p w14:paraId="2E8D3940"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 xml:space="preserve">b) </w:t>
      </w:r>
      <w:r w:rsidRPr="00282D39">
        <w:rPr>
          <w:rFonts w:asciiTheme="majorHAnsi" w:eastAsia="Times New Roman" w:hAnsiTheme="majorHAnsi" w:cstheme="majorHAnsi"/>
          <w:b/>
          <w:bCs/>
        </w:rPr>
        <w:t>Czas podstawienia pojazdu zastępczego w przypadku awarii pojazdu właściwego</w:t>
      </w:r>
      <w:r w:rsidRPr="00282D39">
        <w:rPr>
          <w:rFonts w:asciiTheme="majorHAnsi" w:eastAsia="Times New Roman" w:hAnsiTheme="majorHAnsi" w:cstheme="majorHAnsi"/>
        </w:rPr>
        <w:t xml:space="preserve">  – „</w:t>
      </w:r>
      <w:proofErr w:type="spellStart"/>
      <w:r w:rsidRPr="00282D39">
        <w:rPr>
          <w:rFonts w:asciiTheme="majorHAnsi" w:eastAsia="Times New Roman" w:hAnsiTheme="majorHAnsi" w:cstheme="majorHAnsi"/>
        </w:rPr>
        <w:t>Pz</w:t>
      </w:r>
      <w:proofErr w:type="spellEnd"/>
      <w:r w:rsidRPr="00282D39">
        <w:rPr>
          <w:rFonts w:asciiTheme="majorHAnsi" w:eastAsia="Times New Roman" w:hAnsiTheme="majorHAnsi" w:cstheme="majorHAnsi"/>
        </w:rPr>
        <w:t xml:space="preserve">” </w:t>
      </w:r>
    </w:p>
    <w:p w14:paraId="7ADA0FE8" w14:textId="77777777" w:rsidR="00781CEA" w:rsidRPr="00282D39" w:rsidRDefault="00781CEA" w:rsidP="00781CEA">
      <w:pPr>
        <w:spacing w:line="240" w:lineRule="auto"/>
        <w:rPr>
          <w:rFonts w:asciiTheme="majorHAnsi" w:eastAsia="Times New Roman" w:hAnsiTheme="majorHAnsi" w:cstheme="majorHAnsi"/>
        </w:rPr>
      </w:pPr>
    </w:p>
    <w:p w14:paraId="1AA1384F"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Całkowita liczba punktów, jaką otrzyma dana oferta, zostanie obliczona wg poniższego wzoru:</w:t>
      </w:r>
    </w:p>
    <w:p w14:paraId="35FA0072" w14:textId="77777777" w:rsidR="00781CEA" w:rsidRPr="00282D39" w:rsidRDefault="00781CEA" w:rsidP="00781CEA">
      <w:pPr>
        <w:spacing w:line="240" w:lineRule="auto"/>
        <w:jc w:val="center"/>
        <w:rPr>
          <w:rFonts w:asciiTheme="majorHAnsi" w:eastAsia="Times New Roman" w:hAnsiTheme="majorHAnsi" w:cstheme="majorHAnsi"/>
          <w:b/>
        </w:rPr>
      </w:pPr>
    </w:p>
    <w:p w14:paraId="52EFF5C5" w14:textId="77777777" w:rsidR="00781CEA" w:rsidRPr="00282D39" w:rsidRDefault="00781CEA" w:rsidP="00781CEA">
      <w:pPr>
        <w:spacing w:line="240" w:lineRule="auto"/>
        <w:jc w:val="center"/>
        <w:rPr>
          <w:rFonts w:asciiTheme="majorHAnsi" w:eastAsia="Times New Roman" w:hAnsiTheme="majorHAnsi" w:cstheme="majorHAnsi"/>
          <w:b/>
        </w:rPr>
      </w:pPr>
      <w:r w:rsidRPr="00282D39">
        <w:rPr>
          <w:rFonts w:asciiTheme="majorHAnsi" w:eastAsia="Times New Roman" w:hAnsiTheme="majorHAnsi" w:cstheme="majorHAnsi"/>
          <w:b/>
        </w:rPr>
        <w:t>Całkowita ocena punktowa = ocena „C” + ocena „</w:t>
      </w:r>
      <w:proofErr w:type="spellStart"/>
      <w:r w:rsidRPr="00282D39">
        <w:rPr>
          <w:rFonts w:asciiTheme="majorHAnsi" w:eastAsia="Times New Roman" w:hAnsiTheme="majorHAnsi" w:cstheme="majorHAnsi"/>
          <w:b/>
        </w:rPr>
        <w:t>Pz</w:t>
      </w:r>
      <w:proofErr w:type="spellEnd"/>
      <w:r w:rsidRPr="00282D39">
        <w:rPr>
          <w:rFonts w:asciiTheme="majorHAnsi" w:eastAsia="Times New Roman" w:hAnsiTheme="majorHAnsi" w:cstheme="majorHAnsi"/>
          <w:b/>
        </w:rPr>
        <w:t>”</w:t>
      </w:r>
    </w:p>
    <w:p w14:paraId="5AB47708" w14:textId="77777777" w:rsidR="00781CEA" w:rsidRPr="00282D39" w:rsidRDefault="00781CEA" w:rsidP="00781CEA">
      <w:pPr>
        <w:spacing w:line="240" w:lineRule="auto"/>
        <w:rPr>
          <w:rFonts w:asciiTheme="majorHAnsi" w:eastAsia="Times New Roman" w:hAnsiTheme="majorHAnsi" w:cstheme="majorHAnsi"/>
        </w:rPr>
      </w:pPr>
    </w:p>
    <w:p w14:paraId="58476065"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4549F183"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Zamawiający nie przewiduje przeprowadzenia dogrywki w formie aukcji elektronicznej.</w:t>
      </w:r>
    </w:p>
    <w:p w14:paraId="40C2FADE" w14:textId="77777777" w:rsidR="00781CEA" w:rsidRPr="00282D39" w:rsidRDefault="00781CEA" w:rsidP="00781CEA">
      <w:pPr>
        <w:spacing w:line="240" w:lineRule="auto"/>
        <w:rPr>
          <w:rFonts w:asciiTheme="majorHAnsi" w:eastAsia="Times New Roman" w:hAnsiTheme="majorHAnsi" w:cstheme="majorHAnsi"/>
        </w:rPr>
      </w:pPr>
    </w:p>
    <w:p w14:paraId="131EED0B"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2. Powyższym kryteriom Zamawiający przypisał następujące znaczenie :</w:t>
      </w:r>
    </w:p>
    <w:p w14:paraId="24788308" w14:textId="77777777" w:rsidR="00781CEA" w:rsidRPr="00282D39" w:rsidRDefault="00781CEA" w:rsidP="00781CEA">
      <w:pPr>
        <w:spacing w:line="240" w:lineRule="auto"/>
        <w:rPr>
          <w:rFonts w:asciiTheme="majorHAnsi" w:eastAsia="Times New Roman" w:hAnsiTheme="majorHAnsi" w:cstheme="majorHAnsi"/>
          <w:b/>
        </w:rPr>
      </w:pPr>
      <w:r w:rsidRPr="00282D39">
        <w:rPr>
          <w:rFonts w:asciiTheme="majorHAnsi" w:eastAsia="Times New Roman" w:hAnsiTheme="majorHAnsi" w:cstheme="majorHAnsi"/>
          <w:b/>
        </w:rPr>
        <w:t>a) kryterium – cena „C” :</w:t>
      </w:r>
    </w:p>
    <w:p w14:paraId="3E47A10C" w14:textId="77777777" w:rsidR="00781CEA" w:rsidRPr="00282D39" w:rsidRDefault="00781CEA" w:rsidP="00781CEA">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781CEA" w:rsidRPr="00282D39" w14:paraId="3E5F6846" w14:textId="77777777" w:rsidTr="00613A64">
        <w:tc>
          <w:tcPr>
            <w:tcW w:w="1724" w:type="dxa"/>
          </w:tcPr>
          <w:p w14:paraId="5CFA2CB6"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Kryterium</w:t>
            </w:r>
          </w:p>
        </w:tc>
        <w:tc>
          <w:tcPr>
            <w:tcW w:w="1043" w:type="dxa"/>
          </w:tcPr>
          <w:p w14:paraId="04923CC7"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Waga %</w:t>
            </w:r>
          </w:p>
        </w:tc>
        <w:tc>
          <w:tcPr>
            <w:tcW w:w="1124" w:type="dxa"/>
          </w:tcPr>
          <w:p w14:paraId="79325F07"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 xml:space="preserve">Liczba punktów </w:t>
            </w:r>
          </w:p>
        </w:tc>
        <w:tc>
          <w:tcPr>
            <w:tcW w:w="5397" w:type="dxa"/>
          </w:tcPr>
          <w:p w14:paraId="1C748D5A"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Sposób oceny wg wzoru</w:t>
            </w:r>
          </w:p>
        </w:tc>
      </w:tr>
      <w:tr w:rsidR="00781CEA" w:rsidRPr="00282D39" w14:paraId="1F66F052" w14:textId="77777777" w:rsidTr="00613A64">
        <w:tc>
          <w:tcPr>
            <w:tcW w:w="1724" w:type="dxa"/>
          </w:tcPr>
          <w:p w14:paraId="6D301035"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Cena „C”</w:t>
            </w:r>
          </w:p>
        </w:tc>
        <w:tc>
          <w:tcPr>
            <w:tcW w:w="1043" w:type="dxa"/>
          </w:tcPr>
          <w:p w14:paraId="67EAA5BB" w14:textId="207C8812"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60%</w:t>
            </w:r>
          </w:p>
        </w:tc>
        <w:tc>
          <w:tcPr>
            <w:tcW w:w="1124" w:type="dxa"/>
          </w:tcPr>
          <w:p w14:paraId="2FE4E71A"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60</w:t>
            </w:r>
          </w:p>
        </w:tc>
        <w:tc>
          <w:tcPr>
            <w:tcW w:w="5397" w:type="dxa"/>
          </w:tcPr>
          <w:p w14:paraId="7B82A70F" w14:textId="77777777" w:rsidR="00781CEA" w:rsidRPr="00282D39" w:rsidRDefault="00781CEA" w:rsidP="00613A64">
            <w:pPr>
              <w:ind w:left="861" w:hanging="861"/>
              <w:rPr>
                <w:rFonts w:asciiTheme="majorHAnsi" w:hAnsiTheme="majorHAnsi" w:cstheme="majorHAnsi"/>
                <w:sz w:val="22"/>
                <w:szCs w:val="22"/>
              </w:rPr>
            </w:pPr>
            <w:r w:rsidRPr="00282D39">
              <w:rPr>
                <w:rFonts w:asciiTheme="majorHAnsi" w:hAnsiTheme="majorHAnsi" w:cstheme="majorHAnsi"/>
                <w:sz w:val="22"/>
                <w:szCs w:val="22"/>
              </w:rPr>
              <w:t xml:space="preserve">             Najniższa cena ofertowa brutto                niepodlegająca odrzuceniu</w:t>
            </w:r>
          </w:p>
          <w:p w14:paraId="5E4FE9C0"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b/>
                <w:sz w:val="22"/>
                <w:szCs w:val="22"/>
              </w:rPr>
              <w:t>C</w:t>
            </w:r>
            <w:r w:rsidRPr="00282D39">
              <w:rPr>
                <w:rFonts w:asciiTheme="majorHAnsi" w:hAnsiTheme="majorHAnsi" w:cstheme="majorHAnsi"/>
                <w:sz w:val="22"/>
                <w:szCs w:val="22"/>
              </w:rPr>
              <w:t xml:space="preserve"> = ------------------------------------------- x 60 pkt.</w:t>
            </w:r>
          </w:p>
          <w:p w14:paraId="3AC75BF8"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 xml:space="preserve">                Cena oferty badanej brutto</w:t>
            </w:r>
          </w:p>
          <w:p w14:paraId="0D1FFE2E" w14:textId="77777777" w:rsidR="00781CEA" w:rsidRPr="00282D39" w:rsidRDefault="00781CEA" w:rsidP="00613A64">
            <w:pPr>
              <w:rPr>
                <w:rFonts w:asciiTheme="majorHAnsi" w:hAnsiTheme="majorHAnsi" w:cstheme="majorHAnsi"/>
                <w:sz w:val="22"/>
                <w:szCs w:val="22"/>
              </w:rPr>
            </w:pPr>
          </w:p>
        </w:tc>
      </w:tr>
    </w:tbl>
    <w:p w14:paraId="4B1E49D0" w14:textId="77777777" w:rsidR="00781CEA" w:rsidRPr="00282D39" w:rsidRDefault="00781CEA" w:rsidP="00781CEA">
      <w:pPr>
        <w:spacing w:line="240" w:lineRule="auto"/>
        <w:rPr>
          <w:rFonts w:asciiTheme="majorHAnsi" w:eastAsia="Times New Roman" w:hAnsiTheme="majorHAnsi" w:cstheme="majorHAnsi"/>
        </w:rPr>
      </w:pPr>
    </w:p>
    <w:p w14:paraId="64028A1A"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Ocenie zostanie poddana cena brutto za 1 wozkilometr, wynikająca z formularza ofertowego. Liczba punktów, którą można uzyskać w tym kryterium zostanie obliczona wg powyższego wzoru.</w:t>
      </w:r>
    </w:p>
    <w:p w14:paraId="5078E39B" w14:textId="77777777" w:rsidR="00781CEA" w:rsidRPr="00282D39" w:rsidRDefault="00781CEA" w:rsidP="00781CEA">
      <w:pPr>
        <w:spacing w:line="240" w:lineRule="auto"/>
        <w:rPr>
          <w:rFonts w:asciiTheme="majorHAnsi" w:eastAsia="Times New Roman" w:hAnsiTheme="majorHAnsi" w:cstheme="majorHAnsi"/>
        </w:rPr>
      </w:pPr>
    </w:p>
    <w:p w14:paraId="48C09B2F"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b/>
        </w:rPr>
        <w:t>b)</w:t>
      </w:r>
      <w:r w:rsidRPr="00282D39">
        <w:rPr>
          <w:rFonts w:asciiTheme="majorHAnsi" w:eastAsia="Times New Roman" w:hAnsiTheme="majorHAnsi" w:cstheme="majorHAnsi"/>
        </w:rPr>
        <w:t xml:space="preserve">  </w:t>
      </w:r>
      <w:r w:rsidRPr="00282D39">
        <w:rPr>
          <w:rFonts w:asciiTheme="majorHAnsi" w:eastAsia="Times New Roman" w:hAnsiTheme="majorHAnsi" w:cstheme="majorHAnsi"/>
          <w:b/>
        </w:rPr>
        <w:t xml:space="preserve">kryterium </w:t>
      </w:r>
      <w:r w:rsidRPr="00282D39">
        <w:rPr>
          <w:rFonts w:asciiTheme="majorHAnsi" w:eastAsia="Times New Roman" w:hAnsiTheme="majorHAnsi" w:cstheme="majorHAnsi"/>
          <w:b/>
          <w:bCs/>
        </w:rPr>
        <w:t>czas podstawienia pojazdu zastępczego w przypadku awarii pojazdu właściwego „</w:t>
      </w:r>
      <w:proofErr w:type="spellStart"/>
      <w:r w:rsidRPr="00282D39">
        <w:rPr>
          <w:rFonts w:asciiTheme="majorHAnsi" w:eastAsia="Times New Roman" w:hAnsiTheme="majorHAnsi" w:cstheme="majorHAnsi"/>
          <w:b/>
          <w:bCs/>
        </w:rPr>
        <w:t>Pz</w:t>
      </w:r>
      <w:proofErr w:type="spellEnd"/>
      <w:r w:rsidRPr="00282D39">
        <w:rPr>
          <w:rFonts w:asciiTheme="majorHAnsi" w:eastAsia="Times New Roman" w:hAnsiTheme="majorHAnsi" w:cstheme="majorHAnsi"/>
          <w:b/>
          <w:bCs/>
        </w:rPr>
        <w:t>”</w:t>
      </w:r>
      <w:r w:rsidRPr="00282D39">
        <w:rPr>
          <w:rFonts w:asciiTheme="majorHAnsi" w:eastAsia="Times New Roman" w:hAnsiTheme="majorHAnsi" w:cstheme="majorHAnsi"/>
        </w:rPr>
        <w:t xml:space="preserve">  -  </w:t>
      </w:r>
      <w:r w:rsidRPr="00282D39">
        <w:rPr>
          <w:rFonts w:asciiTheme="majorHAnsi" w:eastAsia="Times New Roman" w:hAnsiTheme="majorHAnsi" w:cstheme="majorHAnsi"/>
          <w:bCs/>
        </w:rPr>
        <w:t>( waga 40%) – ocenie zostanie poddany czas podstawienia pojazdu zastępczego w przypadku awarii pojazdu właściwego, wskazany przez Wykonawcę w Formularzu ofertowym.</w:t>
      </w:r>
      <w:r w:rsidRPr="00282D39">
        <w:rPr>
          <w:rFonts w:asciiTheme="majorHAnsi" w:eastAsia="Times New Roman" w:hAnsiTheme="majorHAnsi" w:cstheme="majorHAnsi"/>
        </w:rPr>
        <w:t xml:space="preserve"> </w:t>
      </w:r>
    </w:p>
    <w:p w14:paraId="200E26CE" w14:textId="77777777" w:rsidR="00781CEA" w:rsidRPr="00282D39" w:rsidRDefault="00781CEA" w:rsidP="00781CEA">
      <w:pPr>
        <w:spacing w:line="240" w:lineRule="auto"/>
        <w:rPr>
          <w:rFonts w:asciiTheme="majorHAnsi" w:eastAsia="Times New Roman" w:hAnsiTheme="majorHAnsi" w:cstheme="majorHAnsi"/>
        </w:rPr>
      </w:pPr>
    </w:p>
    <w:p w14:paraId="59F3604F"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Maksymalny oferowany czas podstawienia pojazdu zastępczego wynosi 90 minut.</w:t>
      </w:r>
    </w:p>
    <w:p w14:paraId="68C2AEBB"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W przypadku zaoferowania przez Wykonawcę czasu podstawienia pojazdu zastępczego dłuższego niż 90 minut, Zamawiający odrzuci ofertę na podstawie art. 226 ust. 1 pkt. 5 Pzp.</w:t>
      </w:r>
    </w:p>
    <w:p w14:paraId="61DAC84F" w14:textId="31FE5CE8" w:rsidR="00781CEA" w:rsidRPr="00DE08FB" w:rsidRDefault="00781CEA" w:rsidP="00781CEA">
      <w:pPr>
        <w:spacing w:line="240" w:lineRule="auto"/>
        <w:rPr>
          <w:rFonts w:asciiTheme="majorHAnsi" w:hAnsiTheme="majorHAnsi" w:cstheme="majorHAnsi"/>
        </w:rPr>
      </w:pPr>
      <w:r w:rsidRPr="00282D39">
        <w:rPr>
          <w:rFonts w:asciiTheme="majorHAnsi" w:eastAsia="Times New Roman" w:hAnsiTheme="majorHAnsi" w:cstheme="majorHAnsi"/>
          <w:lang w:eastAsia="ar-SA"/>
        </w:rPr>
        <w:t>W Formularzu ofertowym, oferowany czas podstawienia pojazdu zastępczego należy wskazać poprzez zakreślenie znakiem „X”  poprawnego pola.</w:t>
      </w:r>
      <w:r w:rsidRPr="00781CEA">
        <w:rPr>
          <w:rFonts w:asciiTheme="majorHAnsi" w:hAnsiTheme="majorHAnsi" w:cstheme="majorHAnsi"/>
        </w:rPr>
        <w:t xml:space="preserve"> </w:t>
      </w:r>
      <w:r w:rsidRPr="00DE08FB">
        <w:rPr>
          <w:rFonts w:asciiTheme="majorHAnsi" w:hAnsiTheme="majorHAnsi" w:cstheme="majorHAnsi"/>
        </w:rPr>
        <w:t>Jeśli Wykonawca tego nie określi otrzyma 0 punktów w tym kryterium.</w:t>
      </w:r>
    </w:p>
    <w:p w14:paraId="0FB63BB1" w14:textId="21436820"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p>
    <w:p w14:paraId="5D1C9D29" w14:textId="53D9B6CF"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3E0B12">
        <w:rPr>
          <w:rFonts w:asciiTheme="majorHAnsi" w:eastAsia="Times New Roman" w:hAnsiTheme="majorHAnsi" w:cstheme="majorHAnsi"/>
          <w:lang w:eastAsia="ar-SA"/>
        </w:rPr>
        <w:t xml:space="preserve">Maksymalna </w:t>
      </w:r>
      <w:r w:rsidR="003C0E51" w:rsidRPr="003E0B12">
        <w:rPr>
          <w:rFonts w:asciiTheme="majorHAnsi" w:eastAsia="Times New Roman" w:hAnsiTheme="majorHAnsi" w:cstheme="majorHAnsi"/>
          <w:lang w:eastAsia="ar-SA"/>
        </w:rPr>
        <w:t>liczba</w:t>
      </w:r>
      <w:r w:rsidRPr="003E0B12">
        <w:rPr>
          <w:rFonts w:asciiTheme="majorHAnsi" w:eastAsia="Times New Roman" w:hAnsiTheme="majorHAnsi" w:cstheme="majorHAnsi"/>
          <w:lang w:eastAsia="ar-SA"/>
        </w:rPr>
        <w:t xml:space="preserve"> punktów</w:t>
      </w:r>
      <w:r w:rsidRPr="00282D39">
        <w:rPr>
          <w:rFonts w:asciiTheme="majorHAnsi" w:eastAsia="Times New Roman" w:hAnsiTheme="majorHAnsi" w:cstheme="majorHAnsi"/>
          <w:lang w:eastAsia="ar-SA"/>
        </w:rPr>
        <w:t xml:space="preserve">, jaką można uzyskać w kryterium </w:t>
      </w:r>
      <w:r w:rsidRPr="00282D39">
        <w:rPr>
          <w:rFonts w:asciiTheme="majorHAnsi" w:eastAsia="Times New Roman" w:hAnsiTheme="majorHAnsi" w:cstheme="majorHAnsi"/>
        </w:rPr>
        <w:t>czas podstawienia pojazdu zastępczego w przypadku awarii pojazdu właściwego</w:t>
      </w:r>
      <w:r w:rsidRPr="00282D39">
        <w:rPr>
          <w:rFonts w:asciiTheme="majorHAnsi" w:eastAsia="Times New Roman" w:hAnsiTheme="majorHAnsi" w:cstheme="majorHAnsi"/>
          <w:lang w:eastAsia="ar-SA"/>
        </w:rPr>
        <w:t xml:space="preserve"> wynosi: 40 pkt.</w:t>
      </w:r>
    </w:p>
    <w:p w14:paraId="2DC62003"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p>
    <w:p w14:paraId="24C6DF12"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Liczba punktów, która zostanie  przyznana w niniejszym kryterium:</w:t>
      </w:r>
    </w:p>
    <w:p w14:paraId="7C68700E"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1-30 minut – 40 pkt.</w:t>
      </w:r>
    </w:p>
    <w:p w14:paraId="4D9FC3F8"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31-45 minut – 30 pkt.</w:t>
      </w:r>
    </w:p>
    <w:p w14:paraId="052DD6BE"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46-60 minut – 20 pkt.</w:t>
      </w:r>
    </w:p>
    <w:p w14:paraId="4A93DBBD"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lastRenderedPageBreak/>
        <w:t>61-75 minut – 10 pkt.</w:t>
      </w:r>
    </w:p>
    <w:p w14:paraId="2561BBA7"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76-90 minut - 0 pkt.</w:t>
      </w:r>
    </w:p>
    <w:p w14:paraId="2DB4799A" w14:textId="77777777" w:rsidR="00781CEA" w:rsidRPr="00440B7B" w:rsidRDefault="00781CEA" w:rsidP="00F7551E">
      <w:pPr>
        <w:tabs>
          <w:tab w:val="left" w:pos="12170"/>
        </w:tabs>
        <w:suppressAutoHyphens/>
        <w:snapToGrid w:val="0"/>
        <w:jc w:val="both"/>
        <w:rPr>
          <w:rFonts w:ascii="Calibri" w:eastAsia="Times New Roman" w:hAnsi="Calibri" w:cs="Calibri"/>
          <w:lang w:eastAsia="ar-SA"/>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51" w:name="_Toc65495866"/>
      <w:r w:rsidRPr="00DE08FB">
        <w:rPr>
          <w:rFonts w:asciiTheme="majorHAnsi" w:hAnsiTheme="majorHAnsi" w:cstheme="majorHAnsi"/>
          <w:b/>
          <w:bCs/>
          <w:sz w:val="22"/>
          <w:szCs w:val="22"/>
        </w:rPr>
        <w:t>XXI</w:t>
      </w:r>
      <w:r w:rsidRPr="00CF44D1">
        <w:rPr>
          <w:rFonts w:asciiTheme="majorHAnsi" w:hAnsiTheme="majorHAnsi" w:cstheme="majorHAnsi"/>
          <w:b/>
          <w:bCs/>
          <w:sz w:val="24"/>
          <w:szCs w:val="24"/>
        </w:rPr>
        <w:t>. Wymagania dotyczące zabezpieczenia należytego wykonania umowy</w:t>
      </w:r>
      <w:bookmarkEnd w:id="51"/>
      <w:r w:rsidR="00691CF2" w:rsidRPr="00CF44D1">
        <w:rPr>
          <w:rFonts w:asciiTheme="majorHAnsi" w:hAnsiTheme="majorHAnsi" w:cstheme="majorHAnsi"/>
          <w:b/>
          <w:bCs/>
          <w:sz w:val="24"/>
          <w:szCs w:val="24"/>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52"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52"/>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Wykonawca będzie zobowiązany do podpisania umowy w miejscu i terminie wskazanym przez Zamawiającego.</w:t>
      </w:r>
    </w:p>
    <w:p w14:paraId="12196839" w14:textId="77777777" w:rsidR="00322442" w:rsidRPr="00DE08FB" w:rsidRDefault="00322442" w:rsidP="00882F73">
      <w:pPr>
        <w:spacing w:line="319" w:lineRule="auto"/>
        <w:ind w:left="462"/>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53" w:name="_Toc65495868"/>
      <w:r w:rsidRPr="00DE08FB">
        <w:rPr>
          <w:rFonts w:asciiTheme="majorHAnsi" w:hAnsiTheme="majorHAnsi" w:cstheme="majorHAnsi"/>
          <w:b/>
          <w:bCs/>
          <w:sz w:val="24"/>
          <w:szCs w:val="24"/>
        </w:rPr>
        <w:t>XXIII. Informacje o treści zawieranej umowy oraz możliwości jej zmiany</w:t>
      </w:r>
      <w:bookmarkEnd w:id="53"/>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2A580CFA" w:rsidR="001C5D72" w:rsidRPr="00F80626"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Zamawiający przewiduje możliwość zmiany zawartej umowy w stosunku do treści wybranej oferty w zakresie </w:t>
      </w:r>
      <w:r w:rsidRPr="00F80626">
        <w:rPr>
          <w:rFonts w:asciiTheme="majorHAnsi" w:hAnsiTheme="majorHAnsi" w:cstheme="majorHAnsi"/>
        </w:rPr>
        <w:t xml:space="preserve">uregulowanym w art. 454-455 </w:t>
      </w:r>
      <w:r w:rsidR="0006612E" w:rsidRPr="00F80626">
        <w:rPr>
          <w:rFonts w:asciiTheme="majorHAnsi" w:hAnsiTheme="majorHAnsi" w:cstheme="majorHAnsi"/>
        </w:rPr>
        <w:t xml:space="preserve">ustawy </w:t>
      </w:r>
      <w:r w:rsidRPr="00F80626">
        <w:rPr>
          <w:rFonts w:asciiTheme="majorHAnsi" w:hAnsiTheme="majorHAnsi" w:cstheme="majorHAnsi"/>
        </w:rPr>
        <w:t>P</w:t>
      </w:r>
      <w:r w:rsidR="0006612E" w:rsidRPr="00F80626">
        <w:rPr>
          <w:rFonts w:asciiTheme="majorHAnsi" w:hAnsiTheme="majorHAnsi" w:cstheme="majorHAnsi"/>
        </w:rPr>
        <w:t>zp</w:t>
      </w:r>
      <w:r w:rsidRPr="00F80626">
        <w:rPr>
          <w:rFonts w:asciiTheme="majorHAnsi" w:hAnsiTheme="majorHAnsi" w:cstheme="majorHAnsi"/>
        </w:rPr>
        <w:t xml:space="preserve"> oraz wskazanym we Wzorze Umowy</w:t>
      </w:r>
      <w:r w:rsidR="00880A31" w:rsidRPr="00F80626">
        <w:rPr>
          <w:rFonts w:asciiTheme="majorHAnsi" w:hAnsiTheme="majorHAnsi" w:cstheme="majorHAnsi"/>
        </w:rPr>
        <w:t>.</w:t>
      </w:r>
    </w:p>
    <w:p w14:paraId="37A59716" w14:textId="24CF0F70" w:rsidR="00B86CEC" w:rsidRPr="00F80626" w:rsidRDefault="00FC4AB9" w:rsidP="00363106">
      <w:pPr>
        <w:numPr>
          <w:ilvl w:val="3"/>
          <w:numId w:val="11"/>
        </w:numPr>
        <w:spacing w:line="319" w:lineRule="auto"/>
        <w:ind w:left="284"/>
        <w:jc w:val="both"/>
        <w:rPr>
          <w:rFonts w:asciiTheme="majorHAnsi" w:hAnsiTheme="majorHAnsi" w:cstheme="majorHAnsi"/>
        </w:rPr>
      </w:pPr>
      <w:r w:rsidRPr="00F80626">
        <w:rPr>
          <w:rFonts w:asciiTheme="majorHAnsi" w:hAnsiTheme="majorHAnsi" w:cstheme="majorHAnsi"/>
        </w:rPr>
        <w:t>Zmiana umowy wymaga dla swej ważności, pod rygorem nieważności, zachowania formy pisemnej.</w:t>
      </w:r>
    </w:p>
    <w:p w14:paraId="708DD6F8" w14:textId="77777777" w:rsidR="00B86CEC" w:rsidRPr="00F80626" w:rsidRDefault="00B86CEC" w:rsidP="00881111">
      <w:pPr>
        <w:spacing w:line="319" w:lineRule="auto"/>
        <w:ind w:left="284"/>
        <w:jc w:val="both"/>
        <w:rPr>
          <w:rFonts w:asciiTheme="majorHAnsi" w:hAnsiTheme="majorHAnsi" w:cstheme="majorHAnsi"/>
        </w:rPr>
      </w:pPr>
    </w:p>
    <w:p w14:paraId="2E8F614B" w14:textId="73BFFB8A" w:rsidR="00B86CEC" w:rsidRPr="00F80626" w:rsidRDefault="00FC4AB9" w:rsidP="00322442">
      <w:pPr>
        <w:pStyle w:val="Nagwek2"/>
        <w:spacing w:before="0" w:after="0" w:line="319" w:lineRule="auto"/>
        <w:jc w:val="both"/>
        <w:rPr>
          <w:rFonts w:asciiTheme="majorHAnsi" w:hAnsiTheme="majorHAnsi" w:cstheme="majorHAnsi"/>
          <w:b/>
          <w:bCs/>
          <w:sz w:val="22"/>
          <w:szCs w:val="22"/>
        </w:rPr>
      </w:pPr>
      <w:bookmarkStart w:id="54" w:name="_Toc65495869"/>
      <w:r w:rsidRPr="00F80626">
        <w:rPr>
          <w:rFonts w:asciiTheme="majorHAnsi" w:hAnsiTheme="majorHAnsi" w:cstheme="majorHAnsi"/>
          <w:b/>
          <w:bCs/>
          <w:sz w:val="22"/>
          <w:szCs w:val="22"/>
        </w:rPr>
        <w:t>X</w:t>
      </w:r>
      <w:r w:rsidR="00E65E93" w:rsidRPr="00F80626">
        <w:rPr>
          <w:rFonts w:asciiTheme="majorHAnsi" w:hAnsiTheme="majorHAnsi" w:cstheme="majorHAnsi"/>
          <w:b/>
          <w:bCs/>
          <w:sz w:val="22"/>
          <w:szCs w:val="22"/>
        </w:rPr>
        <w:t>X</w:t>
      </w:r>
      <w:r w:rsidRPr="00F80626">
        <w:rPr>
          <w:rFonts w:asciiTheme="majorHAnsi" w:hAnsiTheme="majorHAnsi" w:cstheme="majorHAnsi"/>
          <w:b/>
          <w:bCs/>
          <w:sz w:val="22"/>
          <w:szCs w:val="22"/>
        </w:rPr>
        <w:t>IV. Pouczenie o środkach ochrony prawnej przysługujących Wykonawcy</w:t>
      </w:r>
      <w:bookmarkEnd w:id="54"/>
    </w:p>
    <w:p w14:paraId="0000012F" w14:textId="3028A0A7" w:rsidR="001C5D72" w:rsidRPr="00F80626" w:rsidRDefault="00FC4AB9" w:rsidP="00363106">
      <w:pPr>
        <w:numPr>
          <w:ilvl w:val="0"/>
          <w:numId w:val="4"/>
        </w:numPr>
        <w:spacing w:line="319" w:lineRule="auto"/>
        <w:ind w:left="426"/>
        <w:jc w:val="both"/>
        <w:rPr>
          <w:rFonts w:asciiTheme="majorHAnsi" w:hAnsiTheme="majorHAnsi" w:cstheme="majorHAnsi"/>
        </w:rPr>
      </w:pPr>
      <w:r w:rsidRPr="00F80626">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06612E" w:rsidRPr="00F80626">
        <w:rPr>
          <w:rFonts w:asciiTheme="majorHAnsi" w:hAnsiTheme="majorHAnsi" w:cstheme="majorHAnsi"/>
        </w:rPr>
        <w:t>zp.</w:t>
      </w:r>
      <w:r w:rsidRPr="00F80626">
        <w:rPr>
          <w:rFonts w:asciiTheme="majorHAnsi" w:hAnsiTheme="majorHAnsi" w:cstheme="majorHAnsi"/>
        </w:rPr>
        <w:t xml:space="preserve"> </w:t>
      </w:r>
    </w:p>
    <w:p w14:paraId="00000130" w14:textId="544F5FD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wobec ogłoszenia wszczynającego postępowanie o udzielenie zamówienia lub ogłoszenia o konkursie oraz dokumentów zamówienia przysługują również </w:t>
      </w:r>
      <w:r w:rsidRPr="00DE08FB">
        <w:rPr>
          <w:rFonts w:asciiTheme="majorHAnsi" w:hAnsiTheme="majorHAnsi" w:cstheme="majorHAnsi"/>
        </w:rPr>
        <w:lastRenderedPageBreak/>
        <w:t xml:space="preserve">organizacjom wpisanym na listę, o której mowa w art. 469 </w:t>
      </w:r>
      <w:r w:rsidRPr="003C7C90">
        <w:rPr>
          <w:rFonts w:asciiTheme="majorHAnsi" w:hAnsiTheme="majorHAnsi" w:cstheme="majorHAnsi"/>
        </w:rPr>
        <w:t xml:space="preserve">pkt 15 </w:t>
      </w:r>
      <w:r w:rsidR="0006612E" w:rsidRPr="003C7C90">
        <w:rPr>
          <w:rFonts w:asciiTheme="majorHAnsi" w:hAnsiTheme="majorHAnsi" w:cstheme="majorHAnsi"/>
        </w:rPr>
        <w:t>ustawy Pzp</w:t>
      </w:r>
      <w:r w:rsidRPr="003C7C90">
        <w:rPr>
          <w:rFonts w:asciiTheme="majorHAnsi" w:hAnsiTheme="majorHAnsi" w:cstheme="majorHAnsi"/>
        </w:rPr>
        <w:t xml:space="preserve"> oraz</w:t>
      </w:r>
      <w:r w:rsidRPr="00DE08FB">
        <w:rPr>
          <w:rFonts w:asciiTheme="majorHAnsi" w:hAnsiTheme="majorHAnsi" w:cstheme="majorHAnsi"/>
        </w:rPr>
        <w:t xml:space="preserve"> Rzecznikowi Małych </w:t>
      </w:r>
      <w:r w:rsidR="008B42F9">
        <w:rPr>
          <w:rFonts w:asciiTheme="majorHAnsi" w:hAnsiTheme="majorHAnsi" w:cstheme="majorHAnsi"/>
        </w:rPr>
        <w:br/>
      </w:r>
      <w:r w:rsidRPr="00DE08FB">
        <w:rPr>
          <w:rFonts w:asciiTheme="majorHAnsi" w:hAnsiTheme="majorHAnsi" w:cstheme="majorHAnsi"/>
        </w:rPr>
        <w:t>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2887DB18"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 xml:space="preserve">niezgodną z przepisami ustawy czynność Zamawiającego, podjętą w postępowaniu </w:t>
      </w:r>
      <w:r w:rsidR="00446889">
        <w:rPr>
          <w:rFonts w:asciiTheme="majorHAnsi" w:hAnsiTheme="majorHAnsi" w:cstheme="majorHAnsi"/>
        </w:rPr>
        <w:br/>
      </w:r>
      <w:r w:rsidRPr="00DE08FB">
        <w:rPr>
          <w:rFonts w:asciiTheme="majorHAnsi" w:hAnsiTheme="majorHAnsi" w:cstheme="majorHAnsi"/>
        </w:rPr>
        <w:t>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07694A86"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Odwołanie w przypadkach innych niż określone w pkt 5 i 6 wnosi się w terminie 5 dni od dnia, </w:t>
      </w:r>
      <w:r w:rsidR="008B42F9">
        <w:rPr>
          <w:rFonts w:asciiTheme="majorHAnsi" w:hAnsiTheme="majorHAnsi" w:cstheme="majorHAnsi"/>
        </w:rPr>
        <w:br/>
      </w:r>
      <w:r w:rsidRPr="00DE08FB">
        <w:rPr>
          <w:rFonts w:asciiTheme="majorHAnsi" w:hAnsiTheme="majorHAnsi" w:cstheme="majorHAnsi"/>
        </w:rPr>
        <w:t xml:space="preserve">w którym powzięto lub przy zachowaniu należytej staranności można było powziąć wiadomość </w:t>
      </w:r>
      <w:r w:rsidR="008B42F9">
        <w:rPr>
          <w:rFonts w:asciiTheme="majorHAnsi" w:hAnsiTheme="majorHAnsi" w:cstheme="majorHAnsi"/>
        </w:rPr>
        <w:br/>
      </w:r>
      <w:r w:rsidRPr="00DE08FB">
        <w:rPr>
          <w:rFonts w:asciiTheme="majorHAnsi" w:hAnsiTheme="majorHAnsi" w:cstheme="majorHAnsi"/>
        </w:rPr>
        <w:t>o okolicznościach stanowiących podstawę jego wniesienia</w:t>
      </w:r>
    </w:p>
    <w:p w14:paraId="0000013A" w14:textId="03991019"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Na orzeczenie Izby oraz postanowienie Prezesa Izby, o którym mowa w art. 519 ust. 1 ustawy </w:t>
      </w:r>
      <w:r w:rsidRPr="003C7C90">
        <w:rPr>
          <w:rFonts w:asciiTheme="majorHAnsi" w:hAnsiTheme="majorHAnsi" w:cstheme="majorHAnsi"/>
        </w:rPr>
        <w:t>P</w:t>
      </w:r>
      <w:r w:rsidR="0006612E" w:rsidRPr="003C7C90">
        <w:rPr>
          <w:rFonts w:asciiTheme="majorHAnsi" w:hAnsiTheme="majorHAnsi" w:cstheme="majorHAnsi"/>
        </w:rPr>
        <w:t>zp</w:t>
      </w:r>
      <w:r w:rsidRPr="003C7C90">
        <w:rPr>
          <w:rFonts w:asciiTheme="majorHAnsi" w:hAnsiTheme="majorHAnsi" w:cstheme="majorHAnsi"/>
        </w:rPr>
        <w:t>,</w:t>
      </w:r>
      <w:r w:rsidRPr="00DE08FB">
        <w:rPr>
          <w:rFonts w:asciiTheme="majorHAnsi" w:hAnsiTheme="majorHAnsi" w:cstheme="majorHAnsi"/>
        </w:rPr>
        <w:t xml:space="preserve">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534623E"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Skargę wnosi się za pośrednictwem Prezesa Izby, w terminie 14 dni od dnia doręczenia orzeczenia Izby lub postanowienia Prezesa Izby, o którym mowa w art. 519 ust. 1 </w:t>
      </w:r>
      <w:r w:rsidRPr="003C7C90">
        <w:rPr>
          <w:rFonts w:asciiTheme="majorHAnsi" w:hAnsiTheme="majorHAnsi" w:cstheme="majorHAnsi"/>
        </w:rPr>
        <w:t>ustawy P</w:t>
      </w:r>
      <w:r w:rsidR="0006612E" w:rsidRPr="003C7C90">
        <w:rPr>
          <w:rFonts w:asciiTheme="majorHAnsi" w:hAnsiTheme="majorHAnsi" w:cstheme="majorHAnsi"/>
        </w:rPr>
        <w:t>zp</w:t>
      </w:r>
      <w:r w:rsidRPr="003C7C90">
        <w:rPr>
          <w:rFonts w:asciiTheme="majorHAnsi" w:hAnsiTheme="majorHAnsi" w:cstheme="majorHAnsi"/>
        </w:rPr>
        <w:t>,</w:t>
      </w:r>
      <w:r w:rsidRPr="00DE08FB">
        <w:rPr>
          <w:rFonts w:asciiTheme="majorHAnsi" w:hAnsiTheme="majorHAnsi" w:cstheme="majorHAnsi"/>
        </w:rPr>
        <w:t xml:space="preserve">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3A0FDE06" w:rsidR="00E305F3" w:rsidRDefault="00E305F3" w:rsidP="00117A01">
      <w:pPr>
        <w:spacing w:line="319" w:lineRule="auto"/>
        <w:jc w:val="both"/>
        <w:rPr>
          <w:rFonts w:asciiTheme="majorHAnsi" w:hAnsiTheme="majorHAnsi" w:cstheme="majorHAnsi"/>
        </w:rPr>
      </w:pPr>
    </w:p>
    <w:p w14:paraId="0DC558AF" w14:textId="77777777" w:rsidR="00C23880" w:rsidRPr="00DE08FB" w:rsidRDefault="00C23880"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55" w:name="_uarrfy5kozla" w:colFirst="0" w:colLast="0"/>
      <w:bookmarkStart w:id="56" w:name="_Toc65495870"/>
      <w:bookmarkEnd w:id="55"/>
      <w:r w:rsidRPr="00DE08FB">
        <w:rPr>
          <w:rFonts w:asciiTheme="majorHAnsi" w:hAnsiTheme="majorHAnsi" w:cstheme="majorHAnsi"/>
          <w:b/>
          <w:bCs/>
          <w:sz w:val="22"/>
          <w:szCs w:val="22"/>
        </w:rPr>
        <w:lastRenderedPageBreak/>
        <w:t>XXV. Spis załączników</w:t>
      </w:r>
      <w:bookmarkEnd w:id="56"/>
    </w:p>
    <w:p w14:paraId="6C026166" w14:textId="2D2A98DC" w:rsidR="001F6724" w:rsidRPr="00DE08FB"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56370603" w14:textId="73ECC738"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w:t>
      </w:r>
      <w:r w:rsidR="007739BC">
        <w:rPr>
          <w:rFonts w:asciiTheme="majorHAnsi" w:hAnsiTheme="majorHAnsi" w:cstheme="majorHAnsi"/>
        </w:rPr>
        <w:t xml:space="preserve"> i Załącznik nr 2.1. </w:t>
      </w:r>
      <w:r w:rsidRPr="00DE08FB">
        <w:rPr>
          <w:rFonts w:asciiTheme="majorHAnsi" w:hAnsiTheme="majorHAnsi" w:cstheme="majorHAnsi"/>
        </w:rPr>
        <w:t xml:space="preserve"> do SWZ – projekt umowy</w:t>
      </w:r>
      <w:r w:rsidR="00FB5615">
        <w:rPr>
          <w:rFonts w:asciiTheme="majorHAnsi" w:hAnsiTheme="majorHAnsi" w:cstheme="majorHAnsi"/>
        </w:rPr>
        <w:t xml:space="preserve"> oraz umowa powierzenia danych osobowych.</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D84132" w:rsidRPr="00DE08FB">
        <w:rPr>
          <w:rFonts w:asciiTheme="majorHAnsi" w:hAnsiTheme="majorHAnsi" w:cstheme="majorHAnsi"/>
        </w:rPr>
        <w:t>usług</w:t>
      </w:r>
      <w:r w:rsidR="00691CF2" w:rsidRPr="00DE08FB">
        <w:rPr>
          <w:rFonts w:asciiTheme="majorHAnsi" w:hAnsiTheme="majorHAnsi" w:cstheme="majorHAnsi"/>
        </w:rPr>
        <w:t>.</w:t>
      </w:r>
    </w:p>
    <w:p w14:paraId="22E30391" w14:textId="29D55AA1" w:rsidR="004E481C"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6 do SWZ – Wykaz </w:t>
      </w:r>
      <w:r w:rsidR="00166B01">
        <w:rPr>
          <w:rFonts w:asciiTheme="majorHAnsi" w:hAnsiTheme="majorHAnsi" w:cstheme="majorHAnsi"/>
        </w:rPr>
        <w:t>pojazdów.</w:t>
      </w:r>
    </w:p>
    <w:p w14:paraId="1A36BAAA" w14:textId="77777777" w:rsidR="004E481C" w:rsidRPr="00DE08FB" w:rsidRDefault="00880A31"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A87BE0" w:rsidRPr="00DE08FB">
        <w:rPr>
          <w:rFonts w:asciiTheme="majorHAnsi" w:hAnsiTheme="majorHAnsi" w:cstheme="majorHAnsi"/>
        </w:rPr>
        <w:t>7</w:t>
      </w:r>
      <w:r w:rsidRPr="00DE08FB">
        <w:rPr>
          <w:rFonts w:asciiTheme="majorHAnsi" w:hAnsiTheme="majorHAnsi" w:cstheme="majorHAnsi"/>
        </w:rPr>
        <w:t xml:space="preserve"> do SWZ – </w:t>
      </w:r>
      <w:r w:rsidR="00661AC9" w:rsidRPr="00DE08FB">
        <w:rPr>
          <w:rFonts w:asciiTheme="majorHAnsi" w:hAnsiTheme="majorHAnsi" w:cstheme="majorHAnsi"/>
        </w:rPr>
        <w:t>W</w:t>
      </w:r>
      <w:r w:rsidRPr="00DE08FB">
        <w:rPr>
          <w:rFonts w:asciiTheme="majorHAnsi" w:hAnsiTheme="majorHAnsi" w:cstheme="majorHAnsi"/>
        </w:rPr>
        <w:t>zór zobowiązania</w:t>
      </w:r>
      <w:r w:rsidR="001F6724" w:rsidRPr="00DE08FB">
        <w:rPr>
          <w:rFonts w:asciiTheme="majorHAnsi" w:hAnsiTheme="majorHAnsi" w:cstheme="majorHAnsi"/>
        </w:rPr>
        <w:t>.</w:t>
      </w:r>
      <w:bookmarkEnd w:id="0"/>
      <w:bookmarkEnd w:id="1"/>
      <w:r w:rsidR="004E481C" w:rsidRPr="00DE08FB">
        <w:rPr>
          <w:rFonts w:asciiTheme="majorHAnsi" w:hAnsiTheme="majorHAnsi" w:cstheme="majorHAnsi"/>
        </w:rPr>
        <w:t xml:space="preserve"> </w:t>
      </w:r>
    </w:p>
    <w:p w14:paraId="05BAC79E" w14:textId="0590AC82" w:rsidR="004E481C" w:rsidRPr="00DE08FB" w:rsidRDefault="004E481C"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8 do SWZ – dotyczy Wykonawców występujących wspólnie - wzór oświadczenia,  z którego wynika, które usługi wykonają poszczególni wykonawcy.</w:t>
      </w:r>
    </w:p>
    <w:p w14:paraId="6043FF75" w14:textId="447E8CE1" w:rsidR="00882F73" w:rsidRDefault="004E481C" w:rsidP="00882F73">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9 do SWZ – </w:t>
      </w:r>
      <w:r w:rsidR="007739BC">
        <w:rPr>
          <w:rFonts w:asciiTheme="majorHAnsi" w:hAnsiTheme="majorHAnsi" w:cstheme="majorHAnsi"/>
        </w:rPr>
        <w:t xml:space="preserve">Regulamin </w:t>
      </w:r>
      <w:r w:rsidR="003C7C90">
        <w:rPr>
          <w:rFonts w:asciiTheme="majorHAnsi" w:hAnsiTheme="majorHAnsi" w:cstheme="majorHAnsi"/>
        </w:rPr>
        <w:t>organizacji transportu</w:t>
      </w:r>
      <w:r w:rsidR="007739BC">
        <w:rPr>
          <w:rFonts w:asciiTheme="majorHAnsi" w:hAnsiTheme="majorHAnsi" w:cstheme="majorHAnsi"/>
        </w:rPr>
        <w:t>.</w:t>
      </w:r>
    </w:p>
    <w:p w14:paraId="0C68AE0D" w14:textId="27124577" w:rsidR="00FB5615" w:rsidRPr="007739BC" w:rsidRDefault="00FB5615" w:rsidP="00A23D96">
      <w:pPr>
        <w:numPr>
          <w:ilvl w:val="0"/>
          <w:numId w:val="18"/>
        </w:numPr>
        <w:spacing w:line="319" w:lineRule="auto"/>
        <w:rPr>
          <w:rFonts w:asciiTheme="majorHAnsi" w:hAnsiTheme="majorHAnsi" w:cstheme="majorHAnsi"/>
        </w:rPr>
      </w:pPr>
      <w:r w:rsidRPr="007739BC">
        <w:rPr>
          <w:rFonts w:asciiTheme="majorHAnsi" w:hAnsiTheme="majorHAnsi" w:cstheme="majorHAnsi"/>
        </w:rPr>
        <w:t xml:space="preserve">Załącznik nr 10 do SWZ – Wykaz </w:t>
      </w:r>
      <w:r w:rsidR="007739BC">
        <w:rPr>
          <w:rFonts w:asciiTheme="majorHAnsi" w:hAnsiTheme="majorHAnsi" w:cstheme="majorHAnsi"/>
        </w:rPr>
        <w:t>szkół.</w:t>
      </w:r>
    </w:p>
    <w:sectPr w:rsidR="00FB5615" w:rsidRPr="007739BC">
      <w:headerReference w:type="default" r:id="rId48"/>
      <w:footerReference w:type="default" r:id="rId4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46BE8" w14:textId="77777777" w:rsidR="004223D2" w:rsidRDefault="004223D2">
      <w:pPr>
        <w:spacing w:line="240" w:lineRule="auto"/>
      </w:pPr>
      <w:r>
        <w:separator/>
      </w:r>
    </w:p>
  </w:endnote>
  <w:endnote w:type="continuationSeparator" w:id="0">
    <w:p w14:paraId="1DD3D463" w14:textId="77777777" w:rsidR="004223D2" w:rsidRDefault="00422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5304A" w14:textId="77777777" w:rsidR="004223D2" w:rsidRDefault="004223D2">
      <w:pPr>
        <w:spacing w:line="240" w:lineRule="auto"/>
      </w:pPr>
      <w:r>
        <w:separator/>
      </w:r>
    </w:p>
  </w:footnote>
  <w:footnote w:type="continuationSeparator" w:id="0">
    <w:p w14:paraId="7FEEB8E7" w14:textId="77777777" w:rsidR="004223D2" w:rsidRDefault="00422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5BBE93D8" w:rsidR="00A64BFE" w:rsidRDefault="00A64BFE">
    <w:pPr>
      <w:rPr>
        <w:rFonts w:ascii="Calibri" w:eastAsia="Calibri" w:hAnsi="Calibri" w:cs="Calibri"/>
        <w:color w:val="434343"/>
      </w:rPr>
    </w:pPr>
    <w:r>
      <w:rPr>
        <w:rFonts w:ascii="Calibri" w:eastAsia="Calibri" w:hAnsi="Calibri" w:cs="Calibri"/>
        <w:color w:val="434343"/>
      </w:rPr>
      <w:t>Nr postępowania: ROA.</w:t>
    </w:r>
    <w:r w:rsidR="00CB2390">
      <w:rPr>
        <w:rFonts w:ascii="Calibri" w:eastAsia="Calibri" w:hAnsi="Calibri" w:cs="Calibri"/>
        <w:color w:val="434343"/>
      </w:rPr>
      <w:t>271.6.2024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9D53BF0"/>
    <w:multiLevelType w:val="hybridMultilevel"/>
    <w:tmpl w:val="B67AD81A"/>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1BA3633A"/>
    <w:multiLevelType w:val="hybridMultilevel"/>
    <w:tmpl w:val="9BB8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B741E68"/>
    <w:multiLevelType w:val="hybridMultilevel"/>
    <w:tmpl w:val="7596709E"/>
    <w:lvl w:ilvl="0" w:tplc="26C6038C">
      <w:start w:val="4"/>
      <w:numFmt w:val="decimal"/>
      <w:lvlText w:val="%1)"/>
      <w:lvlJc w:val="left"/>
      <w:pPr>
        <w:ind w:left="1418" w:hanging="278"/>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622756"/>
    <w:multiLevelType w:val="multilevel"/>
    <w:tmpl w:val="F0DCD51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349717">
    <w:abstractNumId w:val="7"/>
  </w:num>
  <w:num w:numId="2" w16cid:durableId="877662135">
    <w:abstractNumId w:val="18"/>
  </w:num>
  <w:num w:numId="3" w16cid:durableId="729613474">
    <w:abstractNumId w:val="3"/>
  </w:num>
  <w:num w:numId="4" w16cid:durableId="2006588741">
    <w:abstractNumId w:val="40"/>
  </w:num>
  <w:num w:numId="5" w16cid:durableId="673264783">
    <w:abstractNumId w:val="30"/>
  </w:num>
  <w:num w:numId="6" w16cid:durableId="1334651170">
    <w:abstractNumId w:val="39"/>
  </w:num>
  <w:num w:numId="7" w16cid:durableId="1540244773">
    <w:abstractNumId w:val="35"/>
  </w:num>
  <w:num w:numId="8" w16cid:durableId="122892059">
    <w:abstractNumId w:val="14"/>
  </w:num>
  <w:num w:numId="9" w16cid:durableId="328290190">
    <w:abstractNumId w:val="11"/>
  </w:num>
  <w:num w:numId="10" w16cid:durableId="112946326">
    <w:abstractNumId w:val="17"/>
  </w:num>
  <w:num w:numId="11" w16cid:durableId="621613960">
    <w:abstractNumId w:val="33"/>
  </w:num>
  <w:num w:numId="12" w16cid:durableId="2047870066">
    <w:abstractNumId w:val="2"/>
  </w:num>
  <w:num w:numId="13" w16cid:durableId="655492375">
    <w:abstractNumId w:val="34"/>
  </w:num>
  <w:num w:numId="14" w16cid:durableId="334305038">
    <w:abstractNumId w:val="29"/>
  </w:num>
  <w:num w:numId="15" w16cid:durableId="732241075">
    <w:abstractNumId w:val="24"/>
  </w:num>
  <w:num w:numId="16" w16cid:durableId="2065594265">
    <w:abstractNumId w:val="20"/>
  </w:num>
  <w:num w:numId="17" w16cid:durableId="601492084">
    <w:abstractNumId w:val="37"/>
  </w:num>
  <w:num w:numId="18" w16cid:durableId="893077437">
    <w:abstractNumId w:val="19"/>
  </w:num>
  <w:num w:numId="19" w16cid:durableId="2077581888">
    <w:abstractNumId w:val="21"/>
  </w:num>
  <w:num w:numId="20" w16cid:durableId="1682776631">
    <w:abstractNumId w:val="25"/>
  </w:num>
  <w:num w:numId="21" w16cid:durableId="827525995">
    <w:abstractNumId w:val="28"/>
  </w:num>
  <w:num w:numId="22" w16cid:durableId="1183013397">
    <w:abstractNumId w:val="36"/>
  </w:num>
  <w:num w:numId="23" w16cid:durableId="552233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12"/>
  </w:num>
  <w:num w:numId="25" w16cid:durableId="546452111">
    <w:abstractNumId w:val="12"/>
  </w:num>
  <w:num w:numId="26" w16cid:durableId="512720387">
    <w:abstractNumId w:val="13"/>
  </w:num>
  <w:num w:numId="27" w16cid:durableId="2092584885">
    <w:abstractNumId w:val="16"/>
  </w:num>
  <w:num w:numId="28" w16cid:durableId="337270362">
    <w:abstractNumId w:val="5"/>
  </w:num>
  <w:num w:numId="29" w16cid:durableId="979848723">
    <w:abstractNumId w:val="23"/>
  </w:num>
  <w:num w:numId="30" w16cid:durableId="535316837">
    <w:abstractNumId w:val="4"/>
  </w:num>
  <w:num w:numId="31" w16cid:durableId="234827983">
    <w:abstractNumId w:val="41"/>
  </w:num>
  <w:num w:numId="32" w16cid:durableId="152991864">
    <w:abstractNumId w:val="9"/>
  </w:num>
  <w:num w:numId="33" w16cid:durableId="1746951586">
    <w:abstractNumId w:val="22"/>
  </w:num>
  <w:num w:numId="34" w16cid:durableId="1832673138">
    <w:abstractNumId w:val="10"/>
  </w:num>
  <w:num w:numId="35" w16cid:durableId="1384598798">
    <w:abstractNumId w:val="32"/>
  </w:num>
  <w:num w:numId="36" w16cid:durableId="5358969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6797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3576994">
    <w:abstractNumId w:val="8"/>
  </w:num>
  <w:num w:numId="41" w16cid:durableId="1552305942">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6A52"/>
    <w:rsid w:val="00007D76"/>
    <w:rsid w:val="00011B1F"/>
    <w:rsid w:val="00017882"/>
    <w:rsid w:val="00023DBB"/>
    <w:rsid w:val="0002408B"/>
    <w:rsid w:val="000249D3"/>
    <w:rsid w:val="00024AFA"/>
    <w:rsid w:val="0002545E"/>
    <w:rsid w:val="000270B7"/>
    <w:rsid w:val="00030B51"/>
    <w:rsid w:val="000370CD"/>
    <w:rsid w:val="000371A9"/>
    <w:rsid w:val="00037FE1"/>
    <w:rsid w:val="0004197F"/>
    <w:rsid w:val="00045C94"/>
    <w:rsid w:val="00045FA4"/>
    <w:rsid w:val="000461D7"/>
    <w:rsid w:val="000501F9"/>
    <w:rsid w:val="00050AE0"/>
    <w:rsid w:val="00051341"/>
    <w:rsid w:val="00054E4A"/>
    <w:rsid w:val="00056FCF"/>
    <w:rsid w:val="00057F8C"/>
    <w:rsid w:val="00061169"/>
    <w:rsid w:val="0006612E"/>
    <w:rsid w:val="00071C5D"/>
    <w:rsid w:val="00075717"/>
    <w:rsid w:val="000759A7"/>
    <w:rsid w:val="0007731F"/>
    <w:rsid w:val="000804B2"/>
    <w:rsid w:val="000805AA"/>
    <w:rsid w:val="00080734"/>
    <w:rsid w:val="000816E2"/>
    <w:rsid w:val="0008203E"/>
    <w:rsid w:val="00085A47"/>
    <w:rsid w:val="00085B60"/>
    <w:rsid w:val="00091AF8"/>
    <w:rsid w:val="00091CFF"/>
    <w:rsid w:val="0009368A"/>
    <w:rsid w:val="00094FF5"/>
    <w:rsid w:val="00096B30"/>
    <w:rsid w:val="00096CC1"/>
    <w:rsid w:val="00096DB5"/>
    <w:rsid w:val="000A1C6A"/>
    <w:rsid w:val="000A2FA5"/>
    <w:rsid w:val="000A2FF9"/>
    <w:rsid w:val="000A6F80"/>
    <w:rsid w:val="000A7975"/>
    <w:rsid w:val="000A7CD4"/>
    <w:rsid w:val="000A7D9A"/>
    <w:rsid w:val="000B041C"/>
    <w:rsid w:val="000B07B4"/>
    <w:rsid w:val="000C0985"/>
    <w:rsid w:val="000C1456"/>
    <w:rsid w:val="000C34BE"/>
    <w:rsid w:val="000C57B4"/>
    <w:rsid w:val="000C65B8"/>
    <w:rsid w:val="000C7581"/>
    <w:rsid w:val="000D4F15"/>
    <w:rsid w:val="000D7DCA"/>
    <w:rsid w:val="000E1193"/>
    <w:rsid w:val="000E5487"/>
    <w:rsid w:val="000F3D8A"/>
    <w:rsid w:val="001015FA"/>
    <w:rsid w:val="0011041E"/>
    <w:rsid w:val="001107AD"/>
    <w:rsid w:val="00110FCD"/>
    <w:rsid w:val="00113F62"/>
    <w:rsid w:val="00113FC3"/>
    <w:rsid w:val="001141C0"/>
    <w:rsid w:val="00114EC4"/>
    <w:rsid w:val="00117A01"/>
    <w:rsid w:val="001269F3"/>
    <w:rsid w:val="001300E2"/>
    <w:rsid w:val="00133027"/>
    <w:rsid w:val="00134E11"/>
    <w:rsid w:val="001353C8"/>
    <w:rsid w:val="0013799C"/>
    <w:rsid w:val="0014258D"/>
    <w:rsid w:val="00143C97"/>
    <w:rsid w:val="00145CBA"/>
    <w:rsid w:val="00146A09"/>
    <w:rsid w:val="0014795B"/>
    <w:rsid w:val="001534A2"/>
    <w:rsid w:val="0015573F"/>
    <w:rsid w:val="0016184B"/>
    <w:rsid w:val="00166B01"/>
    <w:rsid w:val="00173C78"/>
    <w:rsid w:val="001755AA"/>
    <w:rsid w:val="001767E2"/>
    <w:rsid w:val="00181C78"/>
    <w:rsid w:val="00185789"/>
    <w:rsid w:val="00191213"/>
    <w:rsid w:val="001920A7"/>
    <w:rsid w:val="001965DF"/>
    <w:rsid w:val="00196DC4"/>
    <w:rsid w:val="00197027"/>
    <w:rsid w:val="0019773C"/>
    <w:rsid w:val="001A2849"/>
    <w:rsid w:val="001A4180"/>
    <w:rsid w:val="001A4D5A"/>
    <w:rsid w:val="001A5AB9"/>
    <w:rsid w:val="001A7546"/>
    <w:rsid w:val="001B0869"/>
    <w:rsid w:val="001B21A9"/>
    <w:rsid w:val="001B2852"/>
    <w:rsid w:val="001B3DF6"/>
    <w:rsid w:val="001B6387"/>
    <w:rsid w:val="001B6804"/>
    <w:rsid w:val="001B72DB"/>
    <w:rsid w:val="001B742A"/>
    <w:rsid w:val="001C34B5"/>
    <w:rsid w:val="001C38DE"/>
    <w:rsid w:val="001C3CF9"/>
    <w:rsid w:val="001C50DB"/>
    <w:rsid w:val="001C5D72"/>
    <w:rsid w:val="001C7733"/>
    <w:rsid w:val="001D079F"/>
    <w:rsid w:val="001D16DC"/>
    <w:rsid w:val="001D44A4"/>
    <w:rsid w:val="001D6F74"/>
    <w:rsid w:val="001E1364"/>
    <w:rsid w:val="001E189E"/>
    <w:rsid w:val="001E25BE"/>
    <w:rsid w:val="001F1062"/>
    <w:rsid w:val="001F375D"/>
    <w:rsid w:val="001F5465"/>
    <w:rsid w:val="001F6673"/>
    <w:rsid w:val="001F6724"/>
    <w:rsid w:val="001F6FA3"/>
    <w:rsid w:val="001F7E0D"/>
    <w:rsid w:val="002034A6"/>
    <w:rsid w:val="00203843"/>
    <w:rsid w:val="00203B4F"/>
    <w:rsid w:val="00206E26"/>
    <w:rsid w:val="00210600"/>
    <w:rsid w:val="0021144F"/>
    <w:rsid w:val="002148A6"/>
    <w:rsid w:val="002153DB"/>
    <w:rsid w:val="00217FF0"/>
    <w:rsid w:val="002220AF"/>
    <w:rsid w:val="0022365E"/>
    <w:rsid w:val="00226899"/>
    <w:rsid w:val="0023197C"/>
    <w:rsid w:val="00231EE9"/>
    <w:rsid w:val="00233AAC"/>
    <w:rsid w:val="00234C93"/>
    <w:rsid w:val="00235EBE"/>
    <w:rsid w:val="00236804"/>
    <w:rsid w:val="002409D3"/>
    <w:rsid w:val="0024142D"/>
    <w:rsid w:val="00241C59"/>
    <w:rsid w:val="00244F92"/>
    <w:rsid w:val="00245792"/>
    <w:rsid w:val="00247BBC"/>
    <w:rsid w:val="00261BE0"/>
    <w:rsid w:val="0026409D"/>
    <w:rsid w:val="002645CD"/>
    <w:rsid w:val="00266999"/>
    <w:rsid w:val="00274C93"/>
    <w:rsid w:val="00281381"/>
    <w:rsid w:val="00284068"/>
    <w:rsid w:val="002844AF"/>
    <w:rsid w:val="00287869"/>
    <w:rsid w:val="00294ADE"/>
    <w:rsid w:val="00296060"/>
    <w:rsid w:val="002A1844"/>
    <w:rsid w:val="002A2B66"/>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0F01"/>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1B4"/>
    <w:rsid w:val="003725E0"/>
    <w:rsid w:val="00375192"/>
    <w:rsid w:val="00377F18"/>
    <w:rsid w:val="00381F05"/>
    <w:rsid w:val="0038543F"/>
    <w:rsid w:val="00385BE6"/>
    <w:rsid w:val="0039189D"/>
    <w:rsid w:val="00394362"/>
    <w:rsid w:val="0039496C"/>
    <w:rsid w:val="00395880"/>
    <w:rsid w:val="003A08FA"/>
    <w:rsid w:val="003A2EFE"/>
    <w:rsid w:val="003A3FBD"/>
    <w:rsid w:val="003A4FFA"/>
    <w:rsid w:val="003A508C"/>
    <w:rsid w:val="003B0B6C"/>
    <w:rsid w:val="003B22F7"/>
    <w:rsid w:val="003B4323"/>
    <w:rsid w:val="003B6719"/>
    <w:rsid w:val="003B739A"/>
    <w:rsid w:val="003B7A49"/>
    <w:rsid w:val="003C0E51"/>
    <w:rsid w:val="003C27EF"/>
    <w:rsid w:val="003C331F"/>
    <w:rsid w:val="003C424D"/>
    <w:rsid w:val="003C67BF"/>
    <w:rsid w:val="003C6AFB"/>
    <w:rsid w:val="003C7094"/>
    <w:rsid w:val="003C7C90"/>
    <w:rsid w:val="003D2BA3"/>
    <w:rsid w:val="003E0B12"/>
    <w:rsid w:val="003E134B"/>
    <w:rsid w:val="003E3205"/>
    <w:rsid w:val="003E7265"/>
    <w:rsid w:val="003F03D4"/>
    <w:rsid w:val="003F3BC0"/>
    <w:rsid w:val="003F6055"/>
    <w:rsid w:val="0040480A"/>
    <w:rsid w:val="00404B2B"/>
    <w:rsid w:val="00404F1E"/>
    <w:rsid w:val="00407FBA"/>
    <w:rsid w:val="0041797F"/>
    <w:rsid w:val="00420709"/>
    <w:rsid w:val="00420A1B"/>
    <w:rsid w:val="004223D2"/>
    <w:rsid w:val="00424543"/>
    <w:rsid w:val="00430076"/>
    <w:rsid w:val="004319C0"/>
    <w:rsid w:val="004365D2"/>
    <w:rsid w:val="0044203E"/>
    <w:rsid w:val="0044546B"/>
    <w:rsid w:val="0044563D"/>
    <w:rsid w:val="00446889"/>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66A3"/>
    <w:rsid w:val="00486795"/>
    <w:rsid w:val="00490FF1"/>
    <w:rsid w:val="00491604"/>
    <w:rsid w:val="004921BF"/>
    <w:rsid w:val="00494453"/>
    <w:rsid w:val="004959CE"/>
    <w:rsid w:val="00496B96"/>
    <w:rsid w:val="004A13F5"/>
    <w:rsid w:val="004A3417"/>
    <w:rsid w:val="004A400F"/>
    <w:rsid w:val="004A56C0"/>
    <w:rsid w:val="004B07BF"/>
    <w:rsid w:val="004B27DF"/>
    <w:rsid w:val="004B3DA8"/>
    <w:rsid w:val="004B5B12"/>
    <w:rsid w:val="004B6F13"/>
    <w:rsid w:val="004C3F3B"/>
    <w:rsid w:val="004C4E9B"/>
    <w:rsid w:val="004C5B4E"/>
    <w:rsid w:val="004C76C6"/>
    <w:rsid w:val="004D2161"/>
    <w:rsid w:val="004D51CB"/>
    <w:rsid w:val="004D6224"/>
    <w:rsid w:val="004D7903"/>
    <w:rsid w:val="004E481C"/>
    <w:rsid w:val="004E76D8"/>
    <w:rsid w:val="004F0A55"/>
    <w:rsid w:val="004F2550"/>
    <w:rsid w:val="004F2658"/>
    <w:rsid w:val="004F3ECF"/>
    <w:rsid w:val="004F497A"/>
    <w:rsid w:val="004F5AAC"/>
    <w:rsid w:val="005022A5"/>
    <w:rsid w:val="00502BF3"/>
    <w:rsid w:val="005036A1"/>
    <w:rsid w:val="00505136"/>
    <w:rsid w:val="00506298"/>
    <w:rsid w:val="005107C9"/>
    <w:rsid w:val="00510950"/>
    <w:rsid w:val="00511995"/>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554"/>
    <w:rsid w:val="00556659"/>
    <w:rsid w:val="00557382"/>
    <w:rsid w:val="00565D10"/>
    <w:rsid w:val="00567CE6"/>
    <w:rsid w:val="00570424"/>
    <w:rsid w:val="0057137E"/>
    <w:rsid w:val="00571FA8"/>
    <w:rsid w:val="00572DD9"/>
    <w:rsid w:val="0057369C"/>
    <w:rsid w:val="00573BBF"/>
    <w:rsid w:val="00574D43"/>
    <w:rsid w:val="00574FE4"/>
    <w:rsid w:val="0058244F"/>
    <w:rsid w:val="0058521E"/>
    <w:rsid w:val="00585B49"/>
    <w:rsid w:val="00585FF7"/>
    <w:rsid w:val="005864EA"/>
    <w:rsid w:val="005B404F"/>
    <w:rsid w:val="005B4887"/>
    <w:rsid w:val="005B5213"/>
    <w:rsid w:val="005B6A55"/>
    <w:rsid w:val="005B78BF"/>
    <w:rsid w:val="005C65DF"/>
    <w:rsid w:val="005D2D68"/>
    <w:rsid w:val="005D7D3F"/>
    <w:rsid w:val="005E2434"/>
    <w:rsid w:val="005E2B68"/>
    <w:rsid w:val="005E3A84"/>
    <w:rsid w:val="005E4E03"/>
    <w:rsid w:val="005E6EF7"/>
    <w:rsid w:val="005F0939"/>
    <w:rsid w:val="005F1088"/>
    <w:rsid w:val="00606806"/>
    <w:rsid w:val="006116B3"/>
    <w:rsid w:val="00612559"/>
    <w:rsid w:val="0061283D"/>
    <w:rsid w:val="00614F91"/>
    <w:rsid w:val="00623703"/>
    <w:rsid w:val="006250C4"/>
    <w:rsid w:val="00627673"/>
    <w:rsid w:val="00636197"/>
    <w:rsid w:val="00637F8E"/>
    <w:rsid w:val="00640A46"/>
    <w:rsid w:val="006445F4"/>
    <w:rsid w:val="0064460C"/>
    <w:rsid w:val="00651B5C"/>
    <w:rsid w:val="00654308"/>
    <w:rsid w:val="00660764"/>
    <w:rsid w:val="00661067"/>
    <w:rsid w:val="00661AC9"/>
    <w:rsid w:val="006658FF"/>
    <w:rsid w:val="006673ED"/>
    <w:rsid w:val="00675C16"/>
    <w:rsid w:val="0067727D"/>
    <w:rsid w:val="0068358C"/>
    <w:rsid w:val="00685A3E"/>
    <w:rsid w:val="0068665A"/>
    <w:rsid w:val="0068752A"/>
    <w:rsid w:val="00691CF2"/>
    <w:rsid w:val="00693991"/>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648"/>
    <w:rsid w:val="006C4D15"/>
    <w:rsid w:val="006C588B"/>
    <w:rsid w:val="006D00B8"/>
    <w:rsid w:val="006D5F99"/>
    <w:rsid w:val="006E12B8"/>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78C"/>
    <w:rsid w:val="00735A3B"/>
    <w:rsid w:val="00741BB9"/>
    <w:rsid w:val="00743DE2"/>
    <w:rsid w:val="00745302"/>
    <w:rsid w:val="00746041"/>
    <w:rsid w:val="0074629B"/>
    <w:rsid w:val="007563B1"/>
    <w:rsid w:val="007606A6"/>
    <w:rsid w:val="007636D0"/>
    <w:rsid w:val="00767057"/>
    <w:rsid w:val="00767DAC"/>
    <w:rsid w:val="007739BC"/>
    <w:rsid w:val="00773DD6"/>
    <w:rsid w:val="00774A8B"/>
    <w:rsid w:val="007761FF"/>
    <w:rsid w:val="00781CEA"/>
    <w:rsid w:val="00782C76"/>
    <w:rsid w:val="007831DD"/>
    <w:rsid w:val="007839A2"/>
    <w:rsid w:val="007856CE"/>
    <w:rsid w:val="007904ED"/>
    <w:rsid w:val="00790B69"/>
    <w:rsid w:val="00790CC7"/>
    <w:rsid w:val="0079123E"/>
    <w:rsid w:val="00794557"/>
    <w:rsid w:val="007A043A"/>
    <w:rsid w:val="007A1678"/>
    <w:rsid w:val="007B1045"/>
    <w:rsid w:val="007B2329"/>
    <w:rsid w:val="007C049C"/>
    <w:rsid w:val="007D1D4F"/>
    <w:rsid w:val="007D583B"/>
    <w:rsid w:val="007E4CAE"/>
    <w:rsid w:val="007F09D8"/>
    <w:rsid w:val="007F1125"/>
    <w:rsid w:val="007F3C16"/>
    <w:rsid w:val="007F4889"/>
    <w:rsid w:val="007F5ED0"/>
    <w:rsid w:val="00804F73"/>
    <w:rsid w:val="008157B6"/>
    <w:rsid w:val="00820484"/>
    <w:rsid w:val="0082243F"/>
    <w:rsid w:val="00824E74"/>
    <w:rsid w:val="00826B05"/>
    <w:rsid w:val="00826DC8"/>
    <w:rsid w:val="0082718F"/>
    <w:rsid w:val="00827282"/>
    <w:rsid w:val="00831210"/>
    <w:rsid w:val="00833308"/>
    <w:rsid w:val="008345D2"/>
    <w:rsid w:val="008353A3"/>
    <w:rsid w:val="00845968"/>
    <w:rsid w:val="00847113"/>
    <w:rsid w:val="00847C2F"/>
    <w:rsid w:val="00850619"/>
    <w:rsid w:val="00850AC6"/>
    <w:rsid w:val="00850EF2"/>
    <w:rsid w:val="00855DA2"/>
    <w:rsid w:val="00856FFA"/>
    <w:rsid w:val="00857B1D"/>
    <w:rsid w:val="00857D03"/>
    <w:rsid w:val="00860B09"/>
    <w:rsid w:val="00865003"/>
    <w:rsid w:val="008651ED"/>
    <w:rsid w:val="008664B0"/>
    <w:rsid w:val="00873A57"/>
    <w:rsid w:val="00874229"/>
    <w:rsid w:val="00874931"/>
    <w:rsid w:val="00875410"/>
    <w:rsid w:val="00880A31"/>
    <w:rsid w:val="00881111"/>
    <w:rsid w:val="0088287A"/>
    <w:rsid w:val="00882F73"/>
    <w:rsid w:val="00887592"/>
    <w:rsid w:val="008914D8"/>
    <w:rsid w:val="00891B27"/>
    <w:rsid w:val="00891B93"/>
    <w:rsid w:val="008922AE"/>
    <w:rsid w:val="00897FAC"/>
    <w:rsid w:val="008A2031"/>
    <w:rsid w:val="008A3768"/>
    <w:rsid w:val="008A3EE9"/>
    <w:rsid w:val="008A4E6D"/>
    <w:rsid w:val="008B0E1D"/>
    <w:rsid w:val="008B41D8"/>
    <w:rsid w:val="008B42F9"/>
    <w:rsid w:val="008B6724"/>
    <w:rsid w:val="008C0501"/>
    <w:rsid w:val="008C1C7D"/>
    <w:rsid w:val="008C494B"/>
    <w:rsid w:val="008D07B0"/>
    <w:rsid w:val="008D12D7"/>
    <w:rsid w:val="008D1449"/>
    <w:rsid w:val="008D18EE"/>
    <w:rsid w:val="008D24DE"/>
    <w:rsid w:val="008D525A"/>
    <w:rsid w:val="008D75EC"/>
    <w:rsid w:val="008E4E66"/>
    <w:rsid w:val="008E53D9"/>
    <w:rsid w:val="008E667F"/>
    <w:rsid w:val="008E6CE0"/>
    <w:rsid w:val="008F2855"/>
    <w:rsid w:val="008F3C52"/>
    <w:rsid w:val="008F6625"/>
    <w:rsid w:val="008F7BF6"/>
    <w:rsid w:val="00902E26"/>
    <w:rsid w:val="0090308F"/>
    <w:rsid w:val="00903540"/>
    <w:rsid w:val="009046A3"/>
    <w:rsid w:val="00904970"/>
    <w:rsid w:val="0090523A"/>
    <w:rsid w:val="009070D1"/>
    <w:rsid w:val="009074BA"/>
    <w:rsid w:val="00917065"/>
    <w:rsid w:val="0092099B"/>
    <w:rsid w:val="00923863"/>
    <w:rsid w:val="009307AE"/>
    <w:rsid w:val="00933F91"/>
    <w:rsid w:val="00935BAC"/>
    <w:rsid w:val="00940A1C"/>
    <w:rsid w:val="00941367"/>
    <w:rsid w:val="00942550"/>
    <w:rsid w:val="00942FD0"/>
    <w:rsid w:val="009431D1"/>
    <w:rsid w:val="00944888"/>
    <w:rsid w:val="00947C88"/>
    <w:rsid w:val="00953597"/>
    <w:rsid w:val="00954767"/>
    <w:rsid w:val="0095668C"/>
    <w:rsid w:val="00961F0D"/>
    <w:rsid w:val="009663CB"/>
    <w:rsid w:val="00967117"/>
    <w:rsid w:val="0096796D"/>
    <w:rsid w:val="009702DC"/>
    <w:rsid w:val="009708E6"/>
    <w:rsid w:val="009737A4"/>
    <w:rsid w:val="00980F58"/>
    <w:rsid w:val="00994206"/>
    <w:rsid w:val="009A2E4E"/>
    <w:rsid w:val="009A31BF"/>
    <w:rsid w:val="009A37A7"/>
    <w:rsid w:val="009A4A47"/>
    <w:rsid w:val="009A4AE7"/>
    <w:rsid w:val="009A74E5"/>
    <w:rsid w:val="009A768B"/>
    <w:rsid w:val="009A7751"/>
    <w:rsid w:val="009B32A6"/>
    <w:rsid w:val="009B34E2"/>
    <w:rsid w:val="009B4979"/>
    <w:rsid w:val="009B7036"/>
    <w:rsid w:val="009B786A"/>
    <w:rsid w:val="009B7F03"/>
    <w:rsid w:val="009C1E7D"/>
    <w:rsid w:val="009C3C8C"/>
    <w:rsid w:val="009D05FC"/>
    <w:rsid w:val="009D2556"/>
    <w:rsid w:val="009E3DDB"/>
    <w:rsid w:val="009E718F"/>
    <w:rsid w:val="009E7C46"/>
    <w:rsid w:val="009F2527"/>
    <w:rsid w:val="009F49DF"/>
    <w:rsid w:val="009F58D0"/>
    <w:rsid w:val="009F7BA4"/>
    <w:rsid w:val="00A136BD"/>
    <w:rsid w:val="00A21201"/>
    <w:rsid w:val="00A258D6"/>
    <w:rsid w:val="00A32ACB"/>
    <w:rsid w:val="00A338E1"/>
    <w:rsid w:val="00A33B8E"/>
    <w:rsid w:val="00A36DA9"/>
    <w:rsid w:val="00A44EB3"/>
    <w:rsid w:val="00A45459"/>
    <w:rsid w:val="00A461C1"/>
    <w:rsid w:val="00A639C8"/>
    <w:rsid w:val="00A64BFE"/>
    <w:rsid w:val="00A737E4"/>
    <w:rsid w:val="00A77BF2"/>
    <w:rsid w:val="00A80DF2"/>
    <w:rsid w:val="00A81388"/>
    <w:rsid w:val="00A813CF"/>
    <w:rsid w:val="00A81ED3"/>
    <w:rsid w:val="00A84881"/>
    <w:rsid w:val="00A851AF"/>
    <w:rsid w:val="00A87BE0"/>
    <w:rsid w:val="00A902DC"/>
    <w:rsid w:val="00A96A80"/>
    <w:rsid w:val="00AA0EEF"/>
    <w:rsid w:val="00AA62A7"/>
    <w:rsid w:val="00AB2A63"/>
    <w:rsid w:val="00AB3572"/>
    <w:rsid w:val="00AC024E"/>
    <w:rsid w:val="00AC1B9C"/>
    <w:rsid w:val="00AC1F7B"/>
    <w:rsid w:val="00AC36C1"/>
    <w:rsid w:val="00AC5260"/>
    <w:rsid w:val="00AC7485"/>
    <w:rsid w:val="00AD0456"/>
    <w:rsid w:val="00AD1E31"/>
    <w:rsid w:val="00AD2795"/>
    <w:rsid w:val="00AD6FE1"/>
    <w:rsid w:val="00AE08E2"/>
    <w:rsid w:val="00AE5FE1"/>
    <w:rsid w:val="00AE6367"/>
    <w:rsid w:val="00AF2298"/>
    <w:rsid w:val="00AF2846"/>
    <w:rsid w:val="00AF2A39"/>
    <w:rsid w:val="00AF7BE1"/>
    <w:rsid w:val="00B00EA0"/>
    <w:rsid w:val="00B02456"/>
    <w:rsid w:val="00B027B6"/>
    <w:rsid w:val="00B05AB8"/>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34D8"/>
    <w:rsid w:val="00B862D8"/>
    <w:rsid w:val="00B8688E"/>
    <w:rsid w:val="00B86CEC"/>
    <w:rsid w:val="00B878D6"/>
    <w:rsid w:val="00B8792B"/>
    <w:rsid w:val="00B93CAD"/>
    <w:rsid w:val="00B95388"/>
    <w:rsid w:val="00B965C8"/>
    <w:rsid w:val="00BA0019"/>
    <w:rsid w:val="00BA2A35"/>
    <w:rsid w:val="00BA3F42"/>
    <w:rsid w:val="00BA5829"/>
    <w:rsid w:val="00BA6700"/>
    <w:rsid w:val="00BB1867"/>
    <w:rsid w:val="00BD1D16"/>
    <w:rsid w:val="00BD52C2"/>
    <w:rsid w:val="00BE1695"/>
    <w:rsid w:val="00BE1C99"/>
    <w:rsid w:val="00BE42C6"/>
    <w:rsid w:val="00BE5227"/>
    <w:rsid w:val="00BF675F"/>
    <w:rsid w:val="00BF6FCA"/>
    <w:rsid w:val="00C01FC3"/>
    <w:rsid w:val="00C03107"/>
    <w:rsid w:val="00C03DFF"/>
    <w:rsid w:val="00C10E41"/>
    <w:rsid w:val="00C17ED8"/>
    <w:rsid w:val="00C23880"/>
    <w:rsid w:val="00C26F4C"/>
    <w:rsid w:val="00C2774D"/>
    <w:rsid w:val="00C32114"/>
    <w:rsid w:val="00C3214E"/>
    <w:rsid w:val="00C35BEF"/>
    <w:rsid w:val="00C37647"/>
    <w:rsid w:val="00C41890"/>
    <w:rsid w:val="00C466C5"/>
    <w:rsid w:val="00C62B07"/>
    <w:rsid w:val="00C63B1C"/>
    <w:rsid w:val="00C72BF4"/>
    <w:rsid w:val="00C76D05"/>
    <w:rsid w:val="00C77CD6"/>
    <w:rsid w:val="00C9460E"/>
    <w:rsid w:val="00C94A61"/>
    <w:rsid w:val="00C95167"/>
    <w:rsid w:val="00C976E3"/>
    <w:rsid w:val="00CA299C"/>
    <w:rsid w:val="00CA4CD0"/>
    <w:rsid w:val="00CA5280"/>
    <w:rsid w:val="00CA5A09"/>
    <w:rsid w:val="00CA7098"/>
    <w:rsid w:val="00CB2390"/>
    <w:rsid w:val="00CB256B"/>
    <w:rsid w:val="00CB268F"/>
    <w:rsid w:val="00CB66A8"/>
    <w:rsid w:val="00CC35D3"/>
    <w:rsid w:val="00CC4A0C"/>
    <w:rsid w:val="00CC4DE6"/>
    <w:rsid w:val="00CD29A3"/>
    <w:rsid w:val="00CD58D6"/>
    <w:rsid w:val="00CD6886"/>
    <w:rsid w:val="00CD7374"/>
    <w:rsid w:val="00CE3B62"/>
    <w:rsid w:val="00CE5605"/>
    <w:rsid w:val="00CE7F5D"/>
    <w:rsid w:val="00CF37C5"/>
    <w:rsid w:val="00CF44D1"/>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4799A"/>
    <w:rsid w:val="00D50FB1"/>
    <w:rsid w:val="00D51A9B"/>
    <w:rsid w:val="00D576E9"/>
    <w:rsid w:val="00D620B9"/>
    <w:rsid w:val="00D64AB4"/>
    <w:rsid w:val="00D739DC"/>
    <w:rsid w:val="00D73B2E"/>
    <w:rsid w:val="00D73CEE"/>
    <w:rsid w:val="00D74830"/>
    <w:rsid w:val="00D764F6"/>
    <w:rsid w:val="00D767C0"/>
    <w:rsid w:val="00D8036D"/>
    <w:rsid w:val="00D80C7A"/>
    <w:rsid w:val="00D80DA3"/>
    <w:rsid w:val="00D82F07"/>
    <w:rsid w:val="00D8368A"/>
    <w:rsid w:val="00D84132"/>
    <w:rsid w:val="00D85257"/>
    <w:rsid w:val="00D858FB"/>
    <w:rsid w:val="00D865C7"/>
    <w:rsid w:val="00D86F49"/>
    <w:rsid w:val="00D93117"/>
    <w:rsid w:val="00D93C44"/>
    <w:rsid w:val="00D953DB"/>
    <w:rsid w:val="00D96EA2"/>
    <w:rsid w:val="00DA3C9E"/>
    <w:rsid w:val="00DA6018"/>
    <w:rsid w:val="00DA615C"/>
    <w:rsid w:val="00DB63FF"/>
    <w:rsid w:val="00DC2C9E"/>
    <w:rsid w:val="00DC2CBA"/>
    <w:rsid w:val="00DC3BB0"/>
    <w:rsid w:val="00DC5EA3"/>
    <w:rsid w:val="00DD1AF5"/>
    <w:rsid w:val="00DD1CBB"/>
    <w:rsid w:val="00DD2A41"/>
    <w:rsid w:val="00DD4AF6"/>
    <w:rsid w:val="00DD52B3"/>
    <w:rsid w:val="00DD64A6"/>
    <w:rsid w:val="00DE08FB"/>
    <w:rsid w:val="00DE1E25"/>
    <w:rsid w:val="00DE2D91"/>
    <w:rsid w:val="00DE33BA"/>
    <w:rsid w:val="00DE36D5"/>
    <w:rsid w:val="00DE40E4"/>
    <w:rsid w:val="00DE46A8"/>
    <w:rsid w:val="00DE7D27"/>
    <w:rsid w:val="00DF1295"/>
    <w:rsid w:val="00DF2C20"/>
    <w:rsid w:val="00DF5E88"/>
    <w:rsid w:val="00DF5FBA"/>
    <w:rsid w:val="00E03040"/>
    <w:rsid w:val="00E07DFC"/>
    <w:rsid w:val="00E14ABE"/>
    <w:rsid w:val="00E16BC2"/>
    <w:rsid w:val="00E23ED6"/>
    <w:rsid w:val="00E2403C"/>
    <w:rsid w:val="00E26359"/>
    <w:rsid w:val="00E2756F"/>
    <w:rsid w:val="00E305F3"/>
    <w:rsid w:val="00E32059"/>
    <w:rsid w:val="00E35DF5"/>
    <w:rsid w:val="00E4378F"/>
    <w:rsid w:val="00E43ABB"/>
    <w:rsid w:val="00E44F9F"/>
    <w:rsid w:val="00E47C2E"/>
    <w:rsid w:val="00E508E1"/>
    <w:rsid w:val="00E51BFF"/>
    <w:rsid w:val="00E5259F"/>
    <w:rsid w:val="00E52805"/>
    <w:rsid w:val="00E5382B"/>
    <w:rsid w:val="00E550CD"/>
    <w:rsid w:val="00E60DC4"/>
    <w:rsid w:val="00E6274F"/>
    <w:rsid w:val="00E633E3"/>
    <w:rsid w:val="00E656CE"/>
    <w:rsid w:val="00E65E93"/>
    <w:rsid w:val="00E74358"/>
    <w:rsid w:val="00E7717C"/>
    <w:rsid w:val="00E808F2"/>
    <w:rsid w:val="00E80A35"/>
    <w:rsid w:val="00E8260F"/>
    <w:rsid w:val="00E83EBD"/>
    <w:rsid w:val="00E84B84"/>
    <w:rsid w:val="00E91FD5"/>
    <w:rsid w:val="00E937B0"/>
    <w:rsid w:val="00E93BFA"/>
    <w:rsid w:val="00E93DE9"/>
    <w:rsid w:val="00E95F17"/>
    <w:rsid w:val="00EA572A"/>
    <w:rsid w:val="00EA5D61"/>
    <w:rsid w:val="00EB0DCC"/>
    <w:rsid w:val="00EB3CA2"/>
    <w:rsid w:val="00EB5EE9"/>
    <w:rsid w:val="00EC1E9C"/>
    <w:rsid w:val="00EC1FBC"/>
    <w:rsid w:val="00EC3660"/>
    <w:rsid w:val="00EC7F74"/>
    <w:rsid w:val="00ED5151"/>
    <w:rsid w:val="00EE0247"/>
    <w:rsid w:val="00EE4D9E"/>
    <w:rsid w:val="00EE4FC1"/>
    <w:rsid w:val="00EF1885"/>
    <w:rsid w:val="00EF4153"/>
    <w:rsid w:val="00EF4BB5"/>
    <w:rsid w:val="00EF54DE"/>
    <w:rsid w:val="00EF6664"/>
    <w:rsid w:val="00F00266"/>
    <w:rsid w:val="00F046CE"/>
    <w:rsid w:val="00F0635A"/>
    <w:rsid w:val="00F142AF"/>
    <w:rsid w:val="00F1526F"/>
    <w:rsid w:val="00F15DFF"/>
    <w:rsid w:val="00F1690C"/>
    <w:rsid w:val="00F16AA4"/>
    <w:rsid w:val="00F17525"/>
    <w:rsid w:val="00F22CAE"/>
    <w:rsid w:val="00F27947"/>
    <w:rsid w:val="00F34A22"/>
    <w:rsid w:val="00F37E70"/>
    <w:rsid w:val="00F40B14"/>
    <w:rsid w:val="00F420B1"/>
    <w:rsid w:val="00F434F3"/>
    <w:rsid w:val="00F46E17"/>
    <w:rsid w:val="00F51825"/>
    <w:rsid w:val="00F54DD1"/>
    <w:rsid w:val="00F56252"/>
    <w:rsid w:val="00F622BD"/>
    <w:rsid w:val="00F63907"/>
    <w:rsid w:val="00F6581D"/>
    <w:rsid w:val="00F662D1"/>
    <w:rsid w:val="00F66D9A"/>
    <w:rsid w:val="00F67F03"/>
    <w:rsid w:val="00F718DD"/>
    <w:rsid w:val="00F7261F"/>
    <w:rsid w:val="00F72879"/>
    <w:rsid w:val="00F74D14"/>
    <w:rsid w:val="00F75407"/>
    <w:rsid w:val="00F7551E"/>
    <w:rsid w:val="00F76792"/>
    <w:rsid w:val="00F768B2"/>
    <w:rsid w:val="00F77A53"/>
    <w:rsid w:val="00F80626"/>
    <w:rsid w:val="00F861AC"/>
    <w:rsid w:val="00F861C4"/>
    <w:rsid w:val="00F92473"/>
    <w:rsid w:val="00F943A3"/>
    <w:rsid w:val="00F948E2"/>
    <w:rsid w:val="00FB0D5B"/>
    <w:rsid w:val="00FB5615"/>
    <w:rsid w:val="00FB5DC2"/>
    <w:rsid w:val="00FB646D"/>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1D10"/>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0">
    <w:name w:val="Tekst podstawowy2"/>
    <w:basedOn w:val="Normalny"/>
    <w:rsid w:val="008D525A"/>
    <w:pPr>
      <w:keepLines/>
      <w:spacing w:after="120" w:line="240" w:lineRule="auto"/>
      <w:jc w:val="both"/>
    </w:pPr>
    <w:rPr>
      <w:rFonts w:eastAsia="Times New Roman" w:cs="Times New Roman"/>
      <w:sz w:val="20"/>
      <w:szCs w:val="20"/>
      <w:lang w:val="pl-PL" w:eastAsia="en-US"/>
    </w:rPr>
  </w:style>
  <w:style w:type="table" w:customStyle="1" w:styleId="Tabela-Siatka1">
    <w:name w:val="Tabela - Siatka1"/>
    <w:basedOn w:val="Standardowy"/>
    <w:next w:val="Tabela-Siatka"/>
    <w:uiPriority w:val="39"/>
    <w:rsid w:val="00CD58D6"/>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A2B66"/>
    <w:pPr>
      <w:suppressAutoHyphens/>
      <w:spacing w:line="240" w:lineRule="auto"/>
      <w:ind w:left="720"/>
    </w:pPr>
    <w:rPr>
      <w:rFonts w:ascii="Times New Roman" w:eastAsia="Times New Roman" w:hAnsi="Times New Roman" w:cs="Times New Roman"/>
      <w:sz w:val="24"/>
      <w:szCs w:val="24"/>
      <w:lang w:val="pl-PL" w:eastAsia="zh-CN"/>
    </w:rPr>
  </w:style>
  <w:style w:type="paragraph" w:customStyle="1" w:styleId="Akapitzlist2">
    <w:name w:val="Akapit z listą2"/>
    <w:basedOn w:val="Normalny"/>
    <w:rsid w:val="00F0635A"/>
    <w:pPr>
      <w:spacing w:after="160" w:line="259" w:lineRule="auto"/>
      <w:ind w:left="720"/>
      <w:contextualSpacing/>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dopiewo"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gnieszka.lewandows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mailto:agnieszka.lewandowska@dopiewo.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i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platformazakupowa.pl/pn/dopiewo"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od%40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6679</TotalTime>
  <Pages>31</Pages>
  <Words>11632</Words>
  <Characters>69795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Agnieszka AL. Lewandowska</cp:lastModifiedBy>
  <cp:revision>446</cp:revision>
  <cp:lastPrinted>2024-03-15T13:28:00Z</cp:lastPrinted>
  <dcterms:created xsi:type="dcterms:W3CDTF">2021-03-08T00:28:00Z</dcterms:created>
  <dcterms:modified xsi:type="dcterms:W3CDTF">2024-03-15T13:29:00Z</dcterms:modified>
</cp:coreProperties>
</file>