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B5058" w14:textId="77777777" w:rsidR="00914604" w:rsidRDefault="00914604" w:rsidP="00914604">
      <w:pPr>
        <w:spacing w:after="0" w:line="264" w:lineRule="auto"/>
        <w:rPr>
          <w:rFonts w:cs="Calibri"/>
          <w:b/>
          <w:bCs/>
          <w:iCs/>
        </w:rPr>
      </w:pPr>
    </w:p>
    <w:p w14:paraId="34788460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5EB68631" w14:textId="77777777" w:rsidR="00914604" w:rsidRPr="00914604" w:rsidRDefault="00914604" w:rsidP="009146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604">
        <w:rPr>
          <w:rFonts w:asciiTheme="minorHAnsi" w:hAnsiTheme="minorHAnsi" w:cstheme="minorHAnsi"/>
          <w:b/>
          <w:sz w:val="20"/>
          <w:szCs w:val="20"/>
          <w:u w:val="single"/>
        </w:rPr>
        <w:t>PODMIOT W IMIENIU KTÓREGO SKŁADANE JEST OŚWIADCZENIE</w:t>
      </w:r>
      <w:r w:rsidRPr="00914604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1"/>
      </w:r>
      <w:r w:rsidRPr="0091460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B46F67F" w14:textId="77777777" w:rsidR="00914604" w:rsidRPr="00914604" w:rsidRDefault="00000000" w:rsidP="009146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pict w14:anchorId="20C1B3BE">
          <v:rect id="_x0000_s2050" style="position:absolute;margin-left:6.55pt;margin-top:16.25pt;width:15.6pt;height:14.4pt;z-index:251659264;mso-wrap-edited:f"/>
        </w:pict>
      </w:r>
    </w:p>
    <w:p w14:paraId="0C6B20CF" w14:textId="77777777" w:rsidR="00914604" w:rsidRPr="00914604" w:rsidRDefault="00914604" w:rsidP="0091460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4604">
        <w:rPr>
          <w:rFonts w:asciiTheme="minorHAnsi" w:hAnsiTheme="minorHAnsi" w:cstheme="minorHAnsi"/>
          <w:b/>
          <w:sz w:val="20"/>
          <w:szCs w:val="20"/>
        </w:rPr>
        <w:tab/>
      </w:r>
      <w:r w:rsidRPr="00914604">
        <w:rPr>
          <w:rFonts w:asciiTheme="minorHAnsi" w:hAnsiTheme="minorHAnsi" w:cstheme="minorHAnsi"/>
          <w:bCs/>
          <w:sz w:val="20"/>
          <w:szCs w:val="20"/>
        </w:rPr>
        <w:t>Wykonawca, w tym wykonawca wspólnie ubiegający się o udzielenie zamówienia</w:t>
      </w:r>
    </w:p>
    <w:p w14:paraId="04D6614C" w14:textId="77777777" w:rsidR="00914604" w:rsidRPr="00914604" w:rsidRDefault="00000000" w:rsidP="0091460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pict w14:anchorId="4219469B">
          <v:rect id="_x0000_s2051" style="position:absolute;margin-left:6.55pt;margin-top:13.3pt;width:15.6pt;height:14.4pt;z-index:251660288;mso-wrap-edited:f"/>
        </w:pict>
      </w:r>
    </w:p>
    <w:p w14:paraId="2F5F47A6" w14:textId="77777777" w:rsidR="00914604" w:rsidRPr="00914604" w:rsidRDefault="00914604" w:rsidP="00914604">
      <w:pPr>
        <w:spacing w:after="0" w:line="24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14604">
        <w:rPr>
          <w:rFonts w:asciiTheme="minorHAnsi" w:hAnsiTheme="minorHAnsi" w:cstheme="minorHAnsi"/>
          <w:bCs/>
          <w:sz w:val="20"/>
          <w:szCs w:val="20"/>
        </w:rPr>
        <w:t xml:space="preserve">Podmiot udostępniający zasoby </w:t>
      </w:r>
    </w:p>
    <w:p w14:paraId="754C7721" w14:textId="77777777" w:rsidR="00914604" w:rsidRPr="00914604" w:rsidRDefault="00914604" w:rsidP="009146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83264D" w14:textId="77777777" w:rsidR="00914604" w:rsidRPr="00914604" w:rsidRDefault="00914604" w:rsidP="009146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>……………….……………………………</w:t>
      </w:r>
    </w:p>
    <w:p w14:paraId="6F610E71" w14:textId="77777777" w:rsidR="00914604" w:rsidRPr="00914604" w:rsidRDefault="00914604" w:rsidP="00914604">
      <w:pPr>
        <w:spacing w:after="0" w:line="240" w:lineRule="auto"/>
        <w:ind w:right="4677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 xml:space="preserve">(pełna nazwa/firma, adres, w zależności od podmiotu </w:t>
      </w:r>
    </w:p>
    <w:p w14:paraId="79740746" w14:textId="77777777" w:rsidR="00914604" w:rsidRPr="00914604" w:rsidRDefault="00914604" w:rsidP="00914604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347FCF1" w14:textId="77777777" w:rsidR="00914604" w:rsidRPr="00914604" w:rsidRDefault="00914604" w:rsidP="00914604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460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BBF94C6" w14:textId="77777777" w:rsidR="00914604" w:rsidRPr="00914604" w:rsidRDefault="00914604" w:rsidP="009146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FBB4712" w14:textId="77777777" w:rsidR="00914604" w:rsidRPr="00914604" w:rsidRDefault="00914604" w:rsidP="00914604">
      <w:pPr>
        <w:spacing w:after="0" w:line="240" w:lineRule="auto"/>
        <w:ind w:right="4819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>(imię, nazwisko, stanowisko/podstawa do reprezentacji)</w:t>
      </w:r>
    </w:p>
    <w:p w14:paraId="7EA260E4" w14:textId="77777777" w:rsidR="00914604" w:rsidRPr="00914604" w:rsidRDefault="00914604" w:rsidP="00914604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66C05A3" w14:textId="77777777" w:rsidR="00914604" w:rsidRPr="00914604" w:rsidRDefault="00914604" w:rsidP="00914604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9210CF6" w14:textId="77777777" w:rsidR="00914604" w:rsidRPr="00914604" w:rsidRDefault="00914604" w:rsidP="00914604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3FB35E6" w14:textId="77777777" w:rsidR="00914604" w:rsidRPr="00914604" w:rsidRDefault="00914604" w:rsidP="00914604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74F8E0C" w14:textId="77777777" w:rsidR="00914604" w:rsidRPr="00914604" w:rsidRDefault="00914604" w:rsidP="00914604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20945DD" w14:textId="77777777" w:rsidR="00914604" w:rsidRPr="00914604" w:rsidRDefault="00914604" w:rsidP="00914604">
      <w:pPr>
        <w:spacing w:after="0" w:line="30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604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NIEPODLEGANIU WYKLUCZENIU</w:t>
      </w:r>
    </w:p>
    <w:p w14:paraId="48CA1184" w14:textId="77777777" w:rsidR="00914604" w:rsidRPr="00914604" w:rsidRDefault="00914604" w:rsidP="00914604">
      <w:pPr>
        <w:spacing w:after="0" w:line="3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4604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0B0ED3D1" w14:textId="77777777" w:rsidR="00914604" w:rsidRPr="00914604" w:rsidRDefault="00914604" w:rsidP="00914604">
      <w:pPr>
        <w:tabs>
          <w:tab w:val="center" w:pos="4891"/>
          <w:tab w:val="right" w:pos="9782"/>
        </w:tabs>
        <w:spacing w:after="0" w:line="3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4604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91460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914604">
        <w:rPr>
          <w:rFonts w:asciiTheme="minorHAnsi" w:hAnsiTheme="minorHAnsi" w:cstheme="minorHAnsi"/>
          <w:b/>
          <w:sz w:val="20"/>
          <w:szCs w:val="20"/>
        </w:rPr>
        <w:t>)</w:t>
      </w:r>
    </w:p>
    <w:p w14:paraId="52E0AAC1" w14:textId="77777777" w:rsidR="00914604" w:rsidRPr="00914604" w:rsidRDefault="00914604" w:rsidP="00914604">
      <w:pPr>
        <w:spacing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14FDB26" w14:textId="10E407FA" w:rsidR="00914604" w:rsidRPr="00914604" w:rsidRDefault="00914604" w:rsidP="00914604">
      <w:pPr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  <w:spacing w:val="4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914604">
        <w:rPr>
          <w:rFonts w:asciiTheme="minorHAnsi" w:hAnsiTheme="minorHAnsi" w:cstheme="minorHAnsi"/>
          <w:b/>
          <w:bCs/>
          <w:iCs/>
          <w:color w:val="000000"/>
          <w:spacing w:val="4"/>
          <w:sz w:val="20"/>
          <w:szCs w:val="20"/>
        </w:rPr>
        <w:t xml:space="preserve"> </w:t>
      </w:r>
      <w:r w:rsidRPr="003A2687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Zakup sceny widowiskowej</w:t>
      </w:r>
      <w:r w:rsidRPr="003A2687">
        <w:rPr>
          <w:b/>
          <w:bCs/>
          <w:sz w:val="20"/>
          <w:szCs w:val="20"/>
        </w:rPr>
        <w:t>”,</w:t>
      </w:r>
      <w:r w:rsidRPr="003A2687">
        <w:rPr>
          <w:rFonts w:cs="Calibri"/>
          <w:b/>
          <w:bCs/>
          <w:sz w:val="20"/>
          <w:szCs w:val="20"/>
        </w:rPr>
        <w:t xml:space="preserve"> </w:t>
      </w:r>
      <w:r w:rsidRPr="003A2687">
        <w:rPr>
          <w:rFonts w:cs="Calibri"/>
          <w:bCs/>
          <w:sz w:val="20"/>
          <w:szCs w:val="20"/>
        </w:rPr>
        <w:t xml:space="preserve">prowadzonego przez </w:t>
      </w:r>
      <w:r>
        <w:rPr>
          <w:rFonts w:cs="Calibri"/>
          <w:bCs/>
          <w:sz w:val="20"/>
          <w:szCs w:val="20"/>
        </w:rPr>
        <w:t>Urząd Gminy w Dydni, Dydnia 224, 36-204 Dydnia</w:t>
      </w:r>
      <w:r>
        <w:rPr>
          <w:rFonts w:asciiTheme="minorHAnsi" w:hAnsiTheme="minorHAnsi" w:cstheme="minorHAnsi"/>
          <w:b/>
          <w:bCs/>
          <w:iCs/>
          <w:color w:val="000000"/>
          <w:spacing w:val="4"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sz w:val="20"/>
          <w:szCs w:val="20"/>
        </w:rPr>
        <w:t xml:space="preserve">oświadczam, co następuje: </w:t>
      </w:r>
    </w:p>
    <w:p w14:paraId="1F972D27" w14:textId="0AC76073" w:rsidR="00914604" w:rsidRPr="00914604" w:rsidRDefault="00914604" w:rsidP="00914604">
      <w:pPr>
        <w:numPr>
          <w:ilvl w:val="0"/>
          <w:numId w:val="3"/>
        </w:numPr>
        <w:spacing w:after="0" w:line="240" w:lineRule="auto"/>
        <w:ind w:left="641" w:hanging="357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 xml:space="preserve">Mając na uwadze przesłanki wykluczenia zawarte w art. 7 ust. </w:t>
      </w:r>
      <w:proofErr w:type="gramStart"/>
      <w:r w:rsidRPr="00914604">
        <w:rPr>
          <w:rFonts w:asciiTheme="minorHAnsi" w:hAnsiTheme="minorHAnsi" w:cstheme="minorHAnsi"/>
          <w:i/>
          <w:sz w:val="20"/>
          <w:szCs w:val="20"/>
        </w:rPr>
        <w:t>1  ustawy</w:t>
      </w:r>
      <w:proofErr w:type="gramEnd"/>
      <w:r w:rsidRPr="00914604">
        <w:rPr>
          <w:rFonts w:asciiTheme="minorHAnsi" w:hAnsiTheme="minorHAnsi" w:cstheme="minorHAnsi"/>
          <w:i/>
          <w:sz w:val="20"/>
          <w:szCs w:val="20"/>
        </w:rPr>
        <w:t xml:space="preserve"> z dnia 13 kwietnia 2022 r.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914604">
        <w:rPr>
          <w:rFonts w:asciiTheme="minorHAnsi" w:hAnsiTheme="minorHAnsi" w:cstheme="minorHAnsi"/>
          <w:i/>
          <w:sz w:val="20"/>
          <w:szCs w:val="20"/>
        </w:rPr>
        <w:t>o szczególnych rozwiązaniach w zakresie przeciwdziałania wspieraniu agresji na Ukrainę oraz służących ochronie bezpieczeństwa narodowego (poz.835) tj.</w:t>
      </w:r>
    </w:p>
    <w:p w14:paraId="05ABFDD3" w14:textId="77777777" w:rsidR="00914604" w:rsidRPr="00914604" w:rsidRDefault="00914604" w:rsidP="00914604">
      <w:pPr>
        <w:spacing w:after="7" w:line="247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 xml:space="preserve">„1. Z postępowania o udzielenie zamówienia publicznego lub konkursu prowadzonego na podstawie ustawy z dnia 11 września 2019 r. – Prawo zamówień publicznych wyklucza się: </w:t>
      </w:r>
    </w:p>
    <w:p w14:paraId="32353429" w14:textId="723C5D81" w:rsidR="00914604" w:rsidRPr="00914604" w:rsidRDefault="00914604" w:rsidP="00914604">
      <w:pPr>
        <w:spacing w:after="7" w:line="247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>1) wykonawcę oraz uczestnika konkursu wymienionego w wykazach określonych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i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E1EDEB0" w14:textId="22A484E2" w:rsidR="00914604" w:rsidRDefault="00914604" w:rsidP="00914604">
      <w:pPr>
        <w:spacing w:after="7" w:line="247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>2) wykonawcę oraz uczestnika konkursu, którego beneficjentem rzeczywistym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i/>
          <w:sz w:val="20"/>
          <w:szCs w:val="20"/>
        </w:rPr>
        <w:t xml:space="preserve">w rozumieniu ustawy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14604">
        <w:rPr>
          <w:rFonts w:asciiTheme="minorHAnsi" w:hAnsiTheme="minorHAnsi" w:cstheme="minorHAnsi"/>
          <w:i/>
          <w:sz w:val="20"/>
          <w:szCs w:val="20"/>
        </w:rPr>
        <w:t>z dnia 1 marca 2018 r. o przeciwdziałaniu praniu pieniędzy oraz finansowaniu terroryzmu (Dz. U. z 2022 r. poz. 593 i 655) jest osoba wymieniona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i/>
          <w:sz w:val="20"/>
          <w:szCs w:val="20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CE30862" w14:textId="2D8B97A3" w:rsidR="00914604" w:rsidRPr="00914604" w:rsidRDefault="00914604" w:rsidP="00914604">
      <w:pPr>
        <w:spacing w:after="7" w:line="247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3) </w:t>
      </w:r>
      <w:r w:rsidRPr="00914604">
        <w:rPr>
          <w:rFonts w:asciiTheme="minorHAnsi" w:hAnsiTheme="minorHAnsi" w:cstheme="minorHAnsi"/>
          <w:i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i/>
          <w:sz w:val="20"/>
          <w:szCs w:val="20"/>
        </w:rPr>
        <w:t>i 2106) jest podmiot wymieniony w wykazach określonych w rozporządzeniu 765/2006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i/>
          <w:sz w:val="20"/>
          <w:szCs w:val="20"/>
        </w:rPr>
        <w:t xml:space="preserve">i rozporządzeniu 269/2014 albo wpisany na listę lub będący taką jednostką dominującą od dnia 24 lutego 2022 r., o ile został </w:t>
      </w:r>
      <w:r w:rsidRPr="0091460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wpisany na listę na podstawie decyzji w sprawie wpisu na listę rozstrzygającej o zastosowaniu środka, </w:t>
      </w: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914604">
        <w:rPr>
          <w:rFonts w:asciiTheme="minorHAnsi" w:hAnsiTheme="minorHAnsi" w:cstheme="minorHAnsi"/>
          <w:i/>
          <w:sz w:val="20"/>
          <w:szCs w:val="20"/>
        </w:rPr>
        <w:t>o którym mowa w art. 1 pkt 3.”</w:t>
      </w:r>
    </w:p>
    <w:p w14:paraId="2CC59E53" w14:textId="77777777" w:rsidR="00914604" w:rsidRPr="00914604" w:rsidRDefault="00914604" w:rsidP="00914604">
      <w:pPr>
        <w:pStyle w:val="Standard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457A068" w14:textId="77777777" w:rsidR="00914604" w:rsidRP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ab/>
      </w:r>
      <w:r w:rsidRPr="00914604">
        <w:rPr>
          <w:rFonts w:asciiTheme="minorHAnsi" w:hAnsiTheme="minorHAnsi" w:cstheme="minorHAnsi"/>
          <w:sz w:val="20"/>
          <w:szCs w:val="20"/>
        </w:rPr>
        <w:tab/>
      </w:r>
    </w:p>
    <w:p w14:paraId="20B18FD9" w14:textId="0C6BA12C" w:rsidR="00914604" w:rsidRPr="00914604" w:rsidRDefault="00914604" w:rsidP="00914604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604">
        <w:rPr>
          <w:rFonts w:asciiTheme="minorHAnsi" w:hAnsiTheme="minorHAnsi" w:cstheme="minorHAnsi"/>
          <w:b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(poz.835).</w:t>
      </w:r>
    </w:p>
    <w:p w14:paraId="56E8380B" w14:textId="77777777" w:rsidR="00914604" w:rsidRP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BAF163" w14:textId="77777777" w:rsidR="00914604" w:rsidRPr="00914604" w:rsidRDefault="00914604" w:rsidP="00914604">
      <w:pPr>
        <w:shd w:val="clear" w:color="auto" w:fill="BFBFBF"/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604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0FCB3251" w14:textId="77777777" w:rsidR="00914604" w:rsidRPr="00914604" w:rsidRDefault="00914604" w:rsidP="009146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14604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560E9E" w14:textId="77777777" w:rsidR="00914604" w:rsidRPr="00914604" w:rsidRDefault="00914604" w:rsidP="009146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7B77EC" w14:textId="6D6C1014" w:rsidR="00914604" w:rsidRPr="00914604" w:rsidRDefault="00914604" w:rsidP="009146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>Jako sankcję  zgodnie z ustawą  z dnia 13 kwietnia 2022 r. o szczególnych rozwiązaniach w zakresie przeciwdziałania wspieraniu agresji na Ukrainę oraz służących ochronie bezpieczeństwa narodowego (poz.835) przewidziano również karę pieniężną nakładaną na osoby lub podmioty podlegające wykluczeniu na podstawie art. 7 ust. 1 ustawy, które w okresie tego wykluczenia ubiegają się o udzielenie zamówienia publicznego lub dopuszczenie do udziału w konkursie lub biorą udział w postępowaniu o udzielenie zamówienia publicznego lub                             w konkursie. Przy czym, przez ubieganie się o udzielenie zamówienia publicznego lub dopuszczenie do udziału w konkursie rozumie się odpowiednio złożenie wniosku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4604">
        <w:rPr>
          <w:rFonts w:asciiTheme="minorHAnsi" w:hAnsiTheme="minorHAnsi" w:cstheme="minorHAnsi"/>
          <w:sz w:val="20"/>
          <w:szCs w:val="20"/>
        </w:rPr>
        <w:t xml:space="preserve">o dopuszczenie do udziału w postępowaniu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914604">
        <w:rPr>
          <w:rFonts w:asciiTheme="minorHAnsi" w:hAnsiTheme="minorHAnsi" w:cstheme="minorHAnsi"/>
          <w:sz w:val="20"/>
          <w:szCs w:val="20"/>
        </w:rPr>
        <w:t>o udzielenie zamówienia publicznego lub konkursie, złożenie oferty, przystąpienie do negocjacji lub złożenie pracy konkursowej.</w:t>
      </w:r>
    </w:p>
    <w:p w14:paraId="4C2F55EE" w14:textId="77777777" w:rsid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9FFF23" w14:textId="77777777" w:rsid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8218AE" w14:textId="4F005A96" w:rsidR="00914604" w:rsidRP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ab/>
      </w:r>
      <w:r w:rsidRPr="00914604">
        <w:rPr>
          <w:rFonts w:asciiTheme="minorHAnsi" w:hAnsiTheme="minorHAnsi" w:cstheme="minorHAnsi"/>
          <w:sz w:val="20"/>
          <w:szCs w:val="20"/>
        </w:rPr>
        <w:tab/>
      </w:r>
      <w:r w:rsidRPr="00914604">
        <w:rPr>
          <w:rFonts w:asciiTheme="minorHAnsi" w:hAnsiTheme="minorHAnsi" w:cstheme="minorHAnsi"/>
          <w:sz w:val="20"/>
          <w:szCs w:val="20"/>
        </w:rPr>
        <w:tab/>
      </w:r>
      <w:r w:rsidRPr="00914604">
        <w:rPr>
          <w:rFonts w:asciiTheme="minorHAnsi" w:hAnsiTheme="minorHAnsi" w:cstheme="minorHAnsi"/>
          <w:sz w:val="20"/>
          <w:szCs w:val="20"/>
        </w:rPr>
        <w:tab/>
      </w:r>
    </w:p>
    <w:p w14:paraId="48F9BD07" w14:textId="77777777" w:rsidR="00914604" w:rsidRPr="00914604" w:rsidRDefault="00914604" w:rsidP="0091460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60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14604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proofErr w:type="gramStart"/>
      <w:r w:rsidRPr="00914604">
        <w:rPr>
          <w:rFonts w:asciiTheme="minorHAnsi" w:hAnsiTheme="minorHAnsi" w:cstheme="minorHAnsi"/>
          <w:sz w:val="20"/>
          <w:szCs w:val="20"/>
        </w:rPr>
        <w:t>dnia .</w:t>
      </w:r>
      <w:proofErr w:type="gramEnd"/>
      <w:r w:rsidRPr="00914604">
        <w:rPr>
          <w:rFonts w:asciiTheme="minorHAnsi" w:hAnsiTheme="minorHAnsi" w:cstheme="minorHAnsi"/>
          <w:sz w:val="20"/>
          <w:szCs w:val="20"/>
        </w:rPr>
        <w:t xml:space="preserve"> _ _ . _ _ . _ _ _ _ r.               </w:t>
      </w:r>
    </w:p>
    <w:p w14:paraId="2FD58C16" w14:textId="77777777" w:rsidR="00914604" w:rsidRPr="00914604" w:rsidRDefault="00914604" w:rsidP="00914604">
      <w:pPr>
        <w:pStyle w:val="Standard"/>
        <w:spacing w:after="0" w:line="360" w:lineRule="auto"/>
        <w:ind w:firstLine="496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14604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2E6BF9F7" w14:textId="77777777" w:rsidR="00914604" w:rsidRPr="00914604" w:rsidRDefault="00914604" w:rsidP="00914604">
      <w:pPr>
        <w:pStyle w:val="Standard"/>
        <w:spacing w:after="0" w:line="360" w:lineRule="auto"/>
        <w:ind w:firstLine="496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14604">
        <w:rPr>
          <w:rFonts w:asciiTheme="minorHAnsi" w:hAnsiTheme="minorHAnsi" w:cstheme="minorHAnsi"/>
          <w:i/>
          <w:iCs/>
          <w:sz w:val="20"/>
          <w:szCs w:val="20"/>
        </w:rPr>
        <w:t>(podpis)</w:t>
      </w:r>
    </w:p>
    <w:p w14:paraId="7F6147A0" w14:textId="77777777" w:rsidR="00914604" w:rsidRPr="00914604" w:rsidRDefault="00914604" w:rsidP="00914604">
      <w:pPr>
        <w:pStyle w:val="Standard"/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</w:p>
    <w:p w14:paraId="5205CF97" w14:textId="77777777" w:rsidR="00914604" w:rsidRPr="00914604" w:rsidRDefault="00914604" w:rsidP="00914604">
      <w:pPr>
        <w:pStyle w:val="Standard"/>
        <w:spacing w:after="0" w:line="240" w:lineRule="auto"/>
        <w:ind w:left="1080" w:hanging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14604">
        <w:rPr>
          <w:rFonts w:asciiTheme="minorHAnsi" w:hAnsiTheme="minorHAnsi" w:cstheme="minorHAnsi"/>
          <w:i/>
          <w:sz w:val="20"/>
          <w:szCs w:val="20"/>
        </w:rPr>
        <w:t>*Niewłaściwe skreślić</w:t>
      </w:r>
    </w:p>
    <w:p w14:paraId="43F9C778" w14:textId="77777777" w:rsidR="00914604" w:rsidRPr="00914604" w:rsidRDefault="00914604" w:rsidP="00914604">
      <w:pPr>
        <w:pStyle w:val="Standard"/>
        <w:spacing w:after="0" w:line="240" w:lineRule="auto"/>
        <w:ind w:left="1080" w:hanging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662AD9" w14:textId="19C55FB4" w:rsidR="00914604" w:rsidRPr="00914604" w:rsidRDefault="00914604" w:rsidP="00914604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formacie PDF. </w:t>
      </w:r>
      <w:r w:rsidRPr="00914604">
        <w:rPr>
          <w:rFonts w:asciiTheme="minorHAnsi" w:eastAsia="Arial" w:hAnsiTheme="minorHAnsi" w:cstheme="minorHAnsi"/>
          <w:b/>
          <w:color w:val="FF0000"/>
          <w:sz w:val="20"/>
          <w:szCs w:val="20"/>
        </w:rPr>
        <w:t xml:space="preserve"> </w:t>
      </w:r>
    </w:p>
    <w:p w14:paraId="4A86A205" w14:textId="77777777" w:rsidR="00914604" w:rsidRPr="00914604" w:rsidRDefault="00914604" w:rsidP="00914604">
      <w:pPr>
        <w:spacing w:after="7" w:line="247" w:lineRule="auto"/>
        <w:ind w:left="367" w:right="600" w:hanging="10"/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</w:p>
    <w:p w14:paraId="2A0275D4" w14:textId="77777777" w:rsidR="00914604" w:rsidRDefault="00914604" w:rsidP="00914604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</w:p>
    <w:p w14:paraId="2300BC95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7774AE61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492B7EF5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672AE01D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4B1A21A2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5D8986D9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p w14:paraId="2B276105" w14:textId="77777777" w:rsidR="00914604" w:rsidRDefault="00914604" w:rsidP="0090351F">
      <w:pPr>
        <w:spacing w:after="0" w:line="264" w:lineRule="auto"/>
        <w:jc w:val="center"/>
        <w:rPr>
          <w:rFonts w:cs="Calibri"/>
          <w:b/>
          <w:bCs/>
          <w:iCs/>
        </w:rPr>
      </w:pPr>
    </w:p>
    <w:sectPr w:rsidR="00914604" w:rsidSect="009F6A8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D676" w14:textId="77777777" w:rsidR="00B5713F" w:rsidRDefault="00B5713F" w:rsidP="0090351F">
      <w:pPr>
        <w:spacing w:after="0" w:line="240" w:lineRule="auto"/>
      </w:pPr>
      <w:r>
        <w:separator/>
      </w:r>
    </w:p>
  </w:endnote>
  <w:endnote w:type="continuationSeparator" w:id="0">
    <w:p w14:paraId="167D923D" w14:textId="77777777" w:rsidR="00B5713F" w:rsidRDefault="00B5713F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BC544" w14:textId="77777777" w:rsidR="00F32486" w:rsidRPr="003A2687" w:rsidRDefault="00F32486">
    <w:pPr>
      <w:pStyle w:val="Stopka"/>
      <w:rPr>
        <w:sz w:val="18"/>
        <w:szCs w:val="18"/>
      </w:rPr>
    </w:pPr>
    <w:r>
      <w:tab/>
    </w:r>
    <w:r>
      <w:tab/>
    </w:r>
    <w:r w:rsidRPr="003A2687">
      <w:rPr>
        <w:sz w:val="18"/>
        <w:szCs w:val="18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168CB" w14:textId="77777777" w:rsidR="00B5713F" w:rsidRDefault="00B5713F" w:rsidP="0090351F">
      <w:pPr>
        <w:spacing w:after="0" w:line="240" w:lineRule="auto"/>
      </w:pPr>
      <w:r>
        <w:separator/>
      </w:r>
    </w:p>
  </w:footnote>
  <w:footnote w:type="continuationSeparator" w:id="0">
    <w:p w14:paraId="75379533" w14:textId="77777777" w:rsidR="00B5713F" w:rsidRDefault="00B5713F" w:rsidP="0090351F">
      <w:pPr>
        <w:spacing w:after="0" w:line="240" w:lineRule="auto"/>
      </w:pPr>
      <w:r>
        <w:continuationSeparator/>
      </w:r>
    </w:p>
  </w:footnote>
  <w:footnote w:id="1">
    <w:p w14:paraId="3B6F21F4" w14:textId="77777777" w:rsidR="00914604" w:rsidRDefault="00914604" w:rsidP="0091460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621D8" w14:textId="26F690DB" w:rsidR="009F6A88" w:rsidRDefault="009F6A88" w:rsidP="009F6A88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                       </w:t>
    </w:r>
  </w:p>
  <w:p w14:paraId="4764007F" w14:textId="65206A96" w:rsidR="005E41CE" w:rsidRPr="005E41CE" w:rsidRDefault="009F6A88" w:rsidP="005E41C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5E41CE">
      <w:rPr>
        <w:bCs/>
        <w:color w:val="365F91"/>
        <w:sz w:val="18"/>
        <w:szCs w:val="18"/>
      </w:rPr>
      <w:t xml:space="preserve">                 </w:t>
    </w:r>
    <w:r w:rsidR="005E41CE" w:rsidRPr="005E41CE"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w trybie podstawowym na podstawie art.275 pkt </w:t>
    </w:r>
    <w:proofErr w:type="gramStart"/>
    <w:r w:rsidR="005E41CE" w:rsidRPr="005E41CE">
      <w:rPr>
        <w:rFonts w:ascii="Cambria" w:hAnsi="Cambria"/>
        <w:bCs/>
        <w:color w:val="000000"/>
        <w:sz w:val="18"/>
        <w:szCs w:val="18"/>
      </w:rPr>
      <w:t xml:space="preserve">1 </w:t>
    </w:r>
    <w:r w:rsidR="005E41CE">
      <w:rPr>
        <w:rFonts w:ascii="Cambria" w:hAnsi="Cambria"/>
        <w:bCs/>
        <w:color w:val="000000"/>
        <w:sz w:val="18"/>
        <w:szCs w:val="18"/>
      </w:rPr>
      <w:t xml:space="preserve"> </w:t>
    </w:r>
    <w:r w:rsidR="005E41CE" w:rsidRPr="005E41CE">
      <w:rPr>
        <w:rFonts w:ascii="Cambria" w:hAnsi="Cambria"/>
        <w:bCs/>
        <w:color w:val="000000"/>
        <w:sz w:val="18"/>
        <w:szCs w:val="18"/>
      </w:rPr>
      <w:t>Prawa</w:t>
    </w:r>
    <w:proofErr w:type="gramEnd"/>
    <w:r w:rsidR="005E41CE" w:rsidRPr="005E41CE">
      <w:rPr>
        <w:rFonts w:ascii="Cambria" w:hAnsi="Cambria"/>
        <w:bCs/>
        <w:color w:val="000000"/>
        <w:sz w:val="18"/>
        <w:szCs w:val="18"/>
      </w:rPr>
      <w:t xml:space="preserve"> Zamówień Publicznych  na zadanie pn: </w:t>
    </w:r>
    <w:r w:rsidR="005E41CE" w:rsidRPr="005E41CE">
      <w:rPr>
        <w:rFonts w:ascii="Cambria" w:hAnsi="Cambria"/>
        <w:b/>
        <w:i/>
        <w:iCs/>
        <w:color w:val="000000"/>
        <w:sz w:val="18"/>
        <w:szCs w:val="18"/>
      </w:rPr>
      <w:t>„Zakup sceny widowiskowej”</w:t>
    </w:r>
  </w:p>
  <w:p w14:paraId="6273EB7D" w14:textId="77777777" w:rsidR="005E41CE" w:rsidRPr="005E41CE" w:rsidRDefault="005E41CE" w:rsidP="005E41CE">
    <w:pPr>
      <w:pStyle w:val="Nagwek"/>
      <w:rPr>
        <w:noProof/>
        <w:sz w:val="18"/>
        <w:szCs w:val="18"/>
      </w:rPr>
    </w:pPr>
  </w:p>
  <w:p w14:paraId="141E1512" w14:textId="77777777" w:rsidR="005E41CE" w:rsidRPr="005F44E9" w:rsidRDefault="005E41CE" w:rsidP="005E41CE">
    <w:pPr>
      <w:pStyle w:val="Nagwek"/>
      <w:jc w:val="right"/>
      <w:rPr>
        <w:rFonts w:ascii="Cambria" w:hAnsi="Cambria"/>
        <w:sz w:val="18"/>
        <w:szCs w:val="18"/>
      </w:rPr>
    </w:pPr>
    <w:r w:rsidRPr="005F44E9">
      <w:rPr>
        <w:rFonts w:ascii="Cambria" w:hAnsi="Cambria"/>
        <w:bCs/>
        <w:color w:val="365F91"/>
        <w:sz w:val="18"/>
        <w:szCs w:val="18"/>
      </w:rPr>
      <w:t xml:space="preserve">                 </w:t>
    </w:r>
  </w:p>
  <w:p w14:paraId="611B1447" w14:textId="77777777" w:rsidR="005E41CE" w:rsidRPr="005F44E9" w:rsidRDefault="005E41CE" w:rsidP="005E41CE">
    <w:pPr>
      <w:pStyle w:val="Nagwek"/>
      <w:tabs>
        <w:tab w:val="clear" w:pos="4536"/>
        <w:tab w:val="clear" w:pos="9072"/>
        <w:tab w:val="left" w:pos="8505"/>
      </w:tabs>
      <w:jc w:val="right"/>
      <w:rPr>
        <w:rFonts w:ascii="Cambria" w:hAnsi="Cambria"/>
        <w:sz w:val="18"/>
        <w:szCs w:val="18"/>
      </w:rPr>
    </w:pPr>
    <w:r w:rsidRPr="005F44E9">
      <w:rPr>
        <w:rFonts w:ascii="Cambria" w:hAnsi="Cambria"/>
        <w:sz w:val="18"/>
        <w:szCs w:val="18"/>
      </w:rPr>
      <w:t xml:space="preserve">  </w:t>
    </w:r>
    <w:r w:rsidRPr="005F44E9">
      <w:rPr>
        <w:rFonts w:ascii="Cambria" w:hAnsi="Cambria"/>
        <w:sz w:val="18"/>
        <w:szCs w:val="18"/>
      </w:rPr>
      <w:tab/>
    </w:r>
  </w:p>
  <w:p w14:paraId="66E5BF3B" w14:textId="77777777" w:rsidR="005E41CE" w:rsidRPr="005F44E9" w:rsidRDefault="005E41CE" w:rsidP="005E41CE">
    <w:pPr>
      <w:pStyle w:val="Nagwek"/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Nr postępowania: R</w:t>
    </w:r>
    <w:r>
      <w:rPr>
        <w:rFonts w:ascii="Cambria" w:hAnsi="Cambria"/>
        <w:b/>
        <w:sz w:val="18"/>
        <w:szCs w:val="18"/>
      </w:rPr>
      <w:t>IIiPP</w:t>
    </w:r>
    <w:r w:rsidRPr="005F44E9">
      <w:rPr>
        <w:rFonts w:ascii="Cambria" w:hAnsi="Cambria"/>
        <w:b/>
        <w:sz w:val="18"/>
        <w:szCs w:val="18"/>
      </w:rPr>
      <w:t>.271.</w:t>
    </w:r>
    <w:r>
      <w:rPr>
        <w:rFonts w:ascii="Cambria" w:hAnsi="Cambria"/>
        <w:b/>
        <w:sz w:val="18"/>
        <w:szCs w:val="18"/>
      </w:rPr>
      <w:t>31</w:t>
    </w:r>
    <w:r w:rsidRPr="005F44E9">
      <w:rPr>
        <w:rFonts w:ascii="Cambria" w:hAnsi="Cambria"/>
        <w:b/>
        <w:sz w:val="18"/>
        <w:szCs w:val="18"/>
      </w:rPr>
      <w:t>.202</w:t>
    </w:r>
    <w:r>
      <w:rPr>
        <w:rFonts w:ascii="Cambria" w:hAnsi="Cambria"/>
        <w:b/>
        <w:sz w:val="18"/>
        <w:szCs w:val="18"/>
      </w:rPr>
      <w:t>4</w:t>
    </w:r>
    <w:r w:rsidRPr="005F44E9">
      <w:rPr>
        <w:rFonts w:ascii="Cambria" w:hAnsi="Cambria"/>
        <w:b/>
        <w:sz w:val="18"/>
        <w:szCs w:val="18"/>
      </w:rPr>
      <w:t>.</w:t>
    </w:r>
    <w:r>
      <w:rPr>
        <w:rFonts w:ascii="Cambria" w:hAnsi="Cambria"/>
        <w:b/>
        <w:sz w:val="18"/>
        <w:szCs w:val="18"/>
      </w:rPr>
      <w:t>MG</w:t>
    </w:r>
  </w:p>
  <w:p w14:paraId="16E639AA" w14:textId="30DB34C9" w:rsidR="005E41CE" w:rsidRPr="005F44E9" w:rsidRDefault="005E41CE" w:rsidP="005E41CE">
    <w:pPr>
      <w:pStyle w:val="Nagwek"/>
      <w:pBdr>
        <w:bottom w:val="single" w:sz="12" w:space="1" w:color="auto"/>
      </w:pBdr>
      <w:jc w:val="right"/>
      <w:rPr>
        <w:rFonts w:ascii="Cambria" w:hAnsi="Cambria"/>
        <w:b/>
        <w:sz w:val="18"/>
        <w:szCs w:val="18"/>
      </w:rPr>
    </w:pPr>
    <w:r w:rsidRPr="005F44E9">
      <w:rPr>
        <w:rFonts w:ascii="Cambria" w:hAnsi="Cambria"/>
        <w:b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Za</w:t>
    </w:r>
    <w:r>
      <w:rPr>
        <w:rFonts w:ascii="Cambria" w:hAnsi="Cambria"/>
        <w:b/>
        <w:sz w:val="18"/>
        <w:szCs w:val="18"/>
      </w:rPr>
      <w:t>ł</w:t>
    </w:r>
    <w:r w:rsidRPr="005F44E9">
      <w:rPr>
        <w:rFonts w:ascii="Cambria" w:hAnsi="Cambria"/>
        <w:b/>
        <w:sz w:val="18"/>
        <w:szCs w:val="18"/>
      </w:rPr>
      <w:t xml:space="preserve">ącznik nr </w:t>
    </w:r>
    <w:r w:rsidR="00914604">
      <w:rPr>
        <w:rFonts w:ascii="Cambria" w:hAnsi="Cambria"/>
        <w:b/>
        <w:sz w:val="18"/>
        <w:szCs w:val="18"/>
      </w:rPr>
      <w:t>5</w:t>
    </w:r>
  </w:p>
  <w:p w14:paraId="658D3934" w14:textId="193EF292" w:rsidR="009F6A88" w:rsidRDefault="009F6A88" w:rsidP="009F6A88">
    <w:pPr>
      <w:pStyle w:val="Nagwek"/>
      <w:rPr>
        <w:rFonts w:ascii="Arial" w:hAnsi="Arial"/>
        <w:sz w:val="16"/>
        <w:szCs w:val="16"/>
      </w:rPr>
    </w:pPr>
  </w:p>
  <w:p w14:paraId="75D862A5" w14:textId="77777777" w:rsidR="009F6A88" w:rsidRDefault="009F6A88" w:rsidP="009F6A88">
    <w:pPr>
      <w:pStyle w:val="Nagwek"/>
      <w:tabs>
        <w:tab w:val="clear" w:pos="4536"/>
        <w:tab w:val="clear" w:pos="9072"/>
        <w:tab w:val="left" w:pos="850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8B472B2"/>
    <w:lvl w:ilvl="0" w:tplc="93C68A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0341">
    <w:abstractNumId w:val="1"/>
  </w:num>
  <w:num w:numId="2" w16cid:durableId="1616785626">
    <w:abstractNumId w:val="2"/>
  </w:num>
  <w:num w:numId="3" w16cid:durableId="1273904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0E"/>
    <w:rsid w:val="00017C67"/>
    <w:rsid w:val="00023A7E"/>
    <w:rsid w:val="000C40EA"/>
    <w:rsid w:val="00182728"/>
    <w:rsid w:val="001C7AB6"/>
    <w:rsid w:val="00362B5A"/>
    <w:rsid w:val="003A2687"/>
    <w:rsid w:val="004558C8"/>
    <w:rsid w:val="004A16A3"/>
    <w:rsid w:val="005063E7"/>
    <w:rsid w:val="0055632C"/>
    <w:rsid w:val="0056404C"/>
    <w:rsid w:val="005C5678"/>
    <w:rsid w:val="005C7F3F"/>
    <w:rsid w:val="005E41CE"/>
    <w:rsid w:val="00601BBD"/>
    <w:rsid w:val="006521AA"/>
    <w:rsid w:val="0065615F"/>
    <w:rsid w:val="00672BBB"/>
    <w:rsid w:val="0090351F"/>
    <w:rsid w:val="00914604"/>
    <w:rsid w:val="009E125C"/>
    <w:rsid w:val="009F6A88"/>
    <w:rsid w:val="00A71224"/>
    <w:rsid w:val="00B5713F"/>
    <w:rsid w:val="00C54BA1"/>
    <w:rsid w:val="00CE6692"/>
    <w:rsid w:val="00E00AA6"/>
    <w:rsid w:val="00E207FB"/>
    <w:rsid w:val="00E26325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02106A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03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5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unhideWhenUsed/>
    <w:qFormat/>
    <w:rsid w:val="009035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14604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91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Marcin Gładysz</cp:lastModifiedBy>
  <cp:revision>13</cp:revision>
  <cp:lastPrinted>2022-06-20T11:39:00Z</cp:lastPrinted>
  <dcterms:created xsi:type="dcterms:W3CDTF">2021-12-03T08:33:00Z</dcterms:created>
  <dcterms:modified xsi:type="dcterms:W3CDTF">2024-05-17T09:46:00Z</dcterms:modified>
</cp:coreProperties>
</file>