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4292D55F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AA398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7733C97C" w:rsidR="00EF1A23" w:rsidRPr="00E91703" w:rsidRDefault="00EF1A23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</w:t>
      </w:r>
      <w:r w:rsidR="00113C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ZP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.272.</w:t>
      </w:r>
      <w:r w:rsidR="00113C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30</w:t>
      </w:r>
      <w:r w:rsidR="00213C1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113C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  <w:r w:rsidR="001279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.ŁC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1077F9" w14:textId="4962D5FE" w:rsidR="00213C13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FB851A1" w14:textId="77777777" w:rsidR="00117529" w:rsidRPr="004D329F" w:rsidRDefault="00117529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41C7" w14:textId="77777777" w:rsidR="004D329F" w:rsidRPr="004D329F" w:rsidRDefault="00EF1A23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</w:t>
      </w:r>
      <w:r w:rsid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PN.:</w:t>
      </w:r>
    </w:p>
    <w:p w14:paraId="1D6348F4" w14:textId="3327CF60" w:rsidR="002B3942" w:rsidRPr="005C6570" w:rsidRDefault="00DD3387" w:rsidP="000C00BF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D3387">
        <w:rPr>
          <w:rFonts w:ascii="Times New Roman" w:hAnsi="Times New Roman"/>
          <w:b/>
          <w:sz w:val="24"/>
          <w:szCs w:val="24"/>
        </w:rPr>
        <w:t>„</w:t>
      </w:r>
      <w:r w:rsidR="00113C53" w:rsidRPr="00113C53">
        <w:rPr>
          <w:rFonts w:ascii="Times New Roman" w:hAnsi="Times New Roman"/>
          <w:b/>
          <w:bCs/>
          <w:sz w:val="24"/>
          <w:szCs w:val="24"/>
        </w:rPr>
        <w:t>Dostawa energii elektrycznej do Sieci Szerokopasmowej Polski Wschodniej Województwa Podlaskiego</w:t>
      </w:r>
      <w:r w:rsidRPr="00DD3387">
        <w:rPr>
          <w:rFonts w:ascii="Times New Roman" w:hAnsi="Times New Roman"/>
          <w:b/>
          <w:sz w:val="24"/>
          <w:szCs w:val="24"/>
        </w:rPr>
        <w:t>”</w:t>
      </w:r>
    </w:p>
    <w:p w14:paraId="0EC11220" w14:textId="77777777" w:rsidR="00721800" w:rsidRDefault="00721800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5B9AC15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361BF19D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NIP, KRS/</w:t>
      </w:r>
      <w:proofErr w:type="spellStart"/>
      <w:r w:rsidRPr="00E91703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6C3DE125" w:rsidR="00EF1A2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1CF33A8F" w14:textId="3A1A4C01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283DA" w14:textId="4B83D567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informacje zawarte w oświadczeniu składanym na podstawie art.125 ust.1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11 września 2019 r. Prawo zamówień publicznych (dalej jako ustawa </w:t>
      </w:r>
      <w:r w:rsidR="00164808">
        <w:rPr>
          <w:rFonts w:ascii="Times New Roman" w:hAnsi="Times New Roman" w:cs="Times New Roman"/>
          <w:sz w:val="24"/>
          <w:szCs w:val="24"/>
        </w:rPr>
        <w:t>p.z.p.</w:t>
      </w:r>
      <w:r>
        <w:rPr>
          <w:rFonts w:ascii="Times New Roman" w:hAnsi="Times New Roman" w:cs="Times New Roman"/>
          <w:sz w:val="24"/>
          <w:szCs w:val="24"/>
        </w:rPr>
        <w:t xml:space="preserve">), w zakresie odnoszącym się do podstaw wykluczenia wskazanych w art.108 ust.1 pkt 3-6 </w:t>
      </w:r>
      <w:r w:rsidR="00721800">
        <w:rPr>
          <w:rFonts w:ascii="Times New Roman" w:hAnsi="Times New Roman" w:cs="Times New Roman"/>
          <w:sz w:val="24"/>
          <w:szCs w:val="24"/>
        </w:rPr>
        <w:t>oraz art. 109 ust. 1 pkt. 8 i 10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r w:rsidR="00164808">
        <w:rPr>
          <w:rFonts w:ascii="Times New Roman" w:hAnsi="Times New Roman" w:cs="Times New Roman"/>
          <w:sz w:val="24"/>
          <w:szCs w:val="24"/>
        </w:rPr>
        <w:t>p.z.p.</w:t>
      </w:r>
      <w:r>
        <w:rPr>
          <w:rFonts w:ascii="Times New Roman" w:hAnsi="Times New Roman" w:cs="Times New Roman"/>
          <w:sz w:val="24"/>
          <w:szCs w:val="24"/>
        </w:rPr>
        <w:t xml:space="preserve"> są aktualne.</w:t>
      </w:r>
    </w:p>
    <w:p w14:paraId="2AD0262C" w14:textId="0E5540CD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B1A4" w14:textId="77777777" w:rsidR="006F5816" w:rsidRP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77777777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(elektroniczny kwalifikowany podpis Wykonawcy)</w:t>
      </w:r>
    </w:p>
    <w:p w14:paraId="2FF98308" w14:textId="77777777" w:rsidR="00721800" w:rsidRDefault="00721800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1CF55AD" w14:textId="1B9EA3AA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D6717E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D6717E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E33"/>
    <w:multiLevelType w:val="hybridMultilevel"/>
    <w:tmpl w:val="16EA8C5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806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5908253">
    <w:abstractNumId w:val="0"/>
  </w:num>
  <w:num w:numId="3" w16cid:durableId="765468588">
    <w:abstractNumId w:val="3"/>
  </w:num>
  <w:num w:numId="4" w16cid:durableId="1897546277">
    <w:abstractNumId w:val="1"/>
  </w:num>
  <w:num w:numId="5" w16cid:durableId="46688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504E9"/>
    <w:rsid w:val="00076C72"/>
    <w:rsid w:val="000A3E02"/>
    <w:rsid w:val="000C00BF"/>
    <w:rsid w:val="00113C53"/>
    <w:rsid w:val="00117529"/>
    <w:rsid w:val="001279B6"/>
    <w:rsid w:val="00130F31"/>
    <w:rsid w:val="00151931"/>
    <w:rsid w:val="00153F2A"/>
    <w:rsid w:val="00164808"/>
    <w:rsid w:val="00205A00"/>
    <w:rsid w:val="00213C13"/>
    <w:rsid w:val="00285610"/>
    <w:rsid w:val="002B3942"/>
    <w:rsid w:val="002C0763"/>
    <w:rsid w:val="002E03BB"/>
    <w:rsid w:val="00351360"/>
    <w:rsid w:val="00396F4E"/>
    <w:rsid w:val="0047451A"/>
    <w:rsid w:val="004D329F"/>
    <w:rsid w:val="005470C5"/>
    <w:rsid w:val="00551ECC"/>
    <w:rsid w:val="00564514"/>
    <w:rsid w:val="0058694E"/>
    <w:rsid w:val="005B7B75"/>
    <w:rsid w:val="00607F44"/>
    <w:rsid w:val="00672B27"/>
    <w:rsid w:val="006A3283"/>
    <w:rsid w:val="006F5816"/>
    <w:rsid w:val="00721800"/>
    <w:rsid w:val="007426C3"/>
    <w:rsid w:val="00954972"/>
    <w:rsid w:val="009E1B20"/>
    <w:rsid w:val="009E67B0"/>
    <w:rsid w:val="00A04B13"/>
    <w:rsid w:val="00A43A37"/>
    <w:rsid w:val="00A63D7F"/>
    <w:rsid w:val="00AA3982"/>
    <w:rsid w:val="00AD6043"/>
    <w:rsid w:val="00AE610B"/>
    <w:rsid w:val="00B0163C"/>
    <w:rsid w:val="00BA368A"/>
    <w:rsid w:val="00C75428"/>
    <w:rsid w:val="00D6717E"/>
    <w:rsid w:val="00D8448B"/>
    <w:rsid w:val="00DD3387"/>
    <w:rsid w:val="00E3786F"/>
    <w:rsid w:val="00E56809"/>
    <w:rsid w:val="00E76BF1"/>
    <w:rsid w:val="00E91703"/>
    <w:rsid w:val="00EE186A"/>
    <w:rsid w:val="00EF1A23"/>
    <w:rsid w:val="00F06070"/>
    <w:rsid w:val="00F4234A"/>
    <w:rsid w:val="00F75B5F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Czułowski Łukasz</cp:lastModifiedBy>
  <cp:revision>25</cp:revision>
  <cp:lastPrinted>2020-07-29T07:23:00Z</cp:lastPrinted>
  <dcterms:created xsi:type="dcterms:W3CDTF">2020-04-07T10:56:00Z</dcterms:created>
  <dcterms:modified xsi:type="dcterms:W3CDTF">2024-10-29T07:13:00Z</dcterms:modified>
</cp:coreProperties>
</file>