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28" w:rsidRPr="006A1E48" w:rsidRDefault="00886028" w:rsidP="00886028">
      <w:pPr>
        <w:rPr>
          <w:i/>
          <w:sz w:val="22"/>
          <w:lang w:val="pl-PL"/>
        </w:rPr>
      </w:pPr>
      <w:r w:rsidRPr="006A1E48">
        <w:rPr>
          <w:i/>
          <w:sz w:val="22"/>
          <w:lang w:val="pl-PL"/>
        </w:rPr>
        <w:t>Załącznik nr 1 do SIWZ</w:t>
      </w: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t>Pakiet nr 1</w:t>
      </w: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612BBF" w:rsidRPr="006A1E48" w:rsidRDefault="00612BBF" w:rsidP="00612BBF">
      <w:pPr>
        <w:pStyle w:val="Bezodstpw"/>
        <w:jc w:val="both"/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Pompa do żywienia dojelitowego .</w:t>
      </w:r>
    </w:p>
    <w:p w:rsidR="00886028" w:rsidRPr="006A1E48" w:rsidRDefault="00886028" w:rsidP="00886028">
      <w:pPr>
        <w:rPr>
          <w:rFonts w:eastAsia="ArialMT"/>
          <w:lang w:val="pl-PL" w:eastAsia="ja-JP" w:bidi="fa-IR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3"/>
        <w:gridCol w:w="3498"/>
        <w:gridCol w:w="583"/>
        <w:gridCol w:w="875"/>
        <w:gridCol w:w="1166"/>
        <w:gridCol w:w="1166"/>
        <w:gridCol w:w="1166"/>
        <w:gridCol w:w="1312"/>
      </w:tblGrid>
      <w:tr w:rsidR="00886028" w:rsidRPr="006A1E48" w:rsidTr="00612BB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612BBF" w:rsidP="00612BBF">
            <w:pPr>
              <w:pStyle w:val="Bezodstpw0"/>
              <w:rPr>
                <w:sz w:val="20"/>
                <w:szCs w:val="20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Pompa do żywienia dojelitowego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612BBF" w:rsidP="00612BBF">
            <w:pPr>
              <w:jc w:val="center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b/>
          <w:sz w:val="22"/>
          <w:lang w:val="pl-PL"/>
        </w:rPr>
      </w:pPr>
    </w:p>
    <w:p w:rsidR="00FA1C4F" w:rsidRPr="006A1E48" w:rsidRDefault="00FA1C4F" w:rsidP="00886028">
      <w:pPr>
        <w:rPr>
          <w:b/>
          <w:sz w:val="22"/>
          <w:lang w:val="pl-PL"/>
        </w:rPr>
      </w:pPr>
    </w:p>
    <w:p w:rsidR="00612BBF" w:rsidRPr="006A1E48" w:rsidRDefault="00612BBF" w:rsidP="00886028">
      <w:pPr>
        <w:rPr>
          <w:b/>
          <w:sz w:val="22"/>
          <w:lang w:val="pl-PL"/>
        </w:rPr>
      </w:pPr>
      <w:r w:rsidRPr="006A1E48">
        <w:rPr>
          <w:b/>
          <w:sz w:val="22"/>
          <w:lang w:val="pl-PL"/>
        </w:rPr>
        <w:t xml:space="preserve">Wymagania : </w:t>
      </w:r>
    </w:p>
    <w:p w:rsidR="00612BBF" w:rsidRPr="006A1E48" w:rsidRDefault="00612BBF" w:rsidP="00886028">
      <w:pPr>
        <w:rPr>
          <w:b/>
          <w:sz w:val="22"/>
          <w:lang w:val="pl-PL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528"/>
        <w:gridCol w:w="1701"/>
        <w:gridCol w:w="2268"/>
      </w:tblGrid>
      <w:tr w:rsidR="00FA1C4F" w:rsidRPr="006A1E48" w:rsidTr="00FA1C4F">
        <w:trPr>
          <w:trHeight w:val="5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rPr>
                <w:rFonts w:ascii="Times New Roman" w:eastAsia="Calibri" w:hAnsi="Times New Roman"/>
                <w:b/>
                <w:szCs w:val="22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jc w:val="center"/>
              <w:rPr>
                <w:rFonts w:ascii="Times New Roman" w:eastAsia="Calibri" w:hAnsi="Times New Roman"/>
                <w:b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b/>
                <w:szCs w:val="22"/>
                <w:lang w:val="pl-PL"/>
              </w:rPr>
              <w:t>Opis aparatu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jc w:val="center"/>
              <w:rPr>
                <w:rFonts w:ascii="Times New Roman" w:hAnsi="Times New Roman"/>
                <w:b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b/>
                <w:szCs w:val="22"/>
                <w:lang w:val="pl-PL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612BBF">
            <w:pPr>
              <w:pStyle w:val="Standard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b/>
                <w:bCs/>
                <w:color w:val="000000"/>
                <w:szCs w:val="22"/>
                <w:lang w:val="pl-PL"/>
              </w:rPr>
              <w:t>Oferowany parametr</w:t>
            </w:r>
          </w:p>
        </w:tc>
      </w:tr>
      <w:tr w:rsidR="00FA1C4F" w:rsidRPr="006A1E48" w:rsidTr="00FA1C4F">
        <w:trPr>
          <w:trHeight w:val="2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Pompa do żywienia dojelitowego obrotowo-perystaltyczna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Urządzenia  fabrycznie  nowe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Precyzyjna szybkość podawania diety w granicach 1-400 ml/h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Dokładność ustawienia szybkości podaży diety:1 ml/h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Zakres ustawienia całkowitej dawki 1-4000 ml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rPr>
          <w:trHeight w:val="2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Dokładność ustawienia całkowitej dawki diety: 1ml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Czytelny odczyt na wyświetlaczu LCD szybkości przepływu diety w ml/h, objętości aktualnie podanej diety oraz wartości całkowitej podawanej dawki w ml, poziomu naładowania baterii;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Czytelny odczyt na wyświetlaczu symboli oznaczających nieprawidłowe funkcjonowanie pompy;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Wizualna i akustyczna sygnalizacja problemów  (alarmy)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Odporność na zalanie wodą: klasa IPX 5 (możliwość płukania pod bieżącą wodą)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rPr>
          <w:trHeight w:val="3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Bateria: wewnętrzna, ładowalna, litowo-jonowa,3,6 V DC 2000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mAh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Wymiary zewnętrzne nie większe niż (wys. 95,szer. 140, gł. 35) (w mm);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Masa nie większa niż 392 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Zasilanie z sieci 100–240 V; 50–60 Hz; 0,4 A 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max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Możliwość awaryjnego zasilania z akumulatora. Czas pracy z baterii: 24 h przy szybkości podaży 125 ml/h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Sygnalizacja niskiego stanu akumulatorów;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Temperatura: Tryb działania +5°C do +40°C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Rodzaj (typ) linii jednorazowych (przyrządów)współpracujących z przedmiotem zamówienia potwierdzony przez autoryzowanych przedstawicieli lub producenta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Zacisk do umocowania do stojaka w zestawie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Deklaracja Zgodności CE, rejestracja wyrobu (dokumenty na etapie dostawy)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Instrukcja obsługi w języku polskim w wersji zarówno papierowej jak i elektronicznej (format PDF)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Przeglądy techniczne (w okresie gwarancji) urządzenia w liczbie i zakresie zalecanym przez producenta dokonywane w siedzibie zamawiającego w cenie oferty.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Wykaz autoryzowanych serwisów urządzenia na terenie Polski zawierający nazwę firmy, adres, telefon, fax. Nazwisko  i imię osoby do kontaktu/serwisu.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  <w:tr w:rsidR="00FA1C4F" w:rsidRPr="006A1E48" w:rsidTr="00FA1C4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Gwarancja min. 36 miesięcy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Cs w:val="22"/>
                <w:lang w:val="pl-PL"/>
              </w:rPr>
            </w:pPr>
            <w:r w:rsidRPr="006A1E48">
              <w:rPr>
                <w:rFonts w:ascii="Times New Roman" w:eastAsia="Calibri" w:hAnsi="Times New Roman"/>
                <w:szCs w:val="22"/>
                <w:lang w:val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C4F" w:rsidRPr="006A1E48" w:rsidRDefault="00FA1C4F" w:rsidP="00FA1C4F">
            <w:pPr>
              <w:pStyle w:val="Standard"/>
              <w:spacing w:after="0"/>
              <w:rPr>
                <w:rFonts w:ascii="Times New Roman" w:eastAsia="Calibri" w:hAnsi="Times New Roman"/>
                <w:szCs w:val="22"/>
                <w:lang w:val="pl-PL"/>
              </w:rPr>
            </w:pPr>
          </w:p>
        </w:tc>
      </w:tr>
    </w:tbl>
    <w:p w:rsidR="00612BBF" w:rsidRPr="006A1E48" w:rsidRDefault="00612BBF" w:rsidP="00612BBF">
      <w:pPr>
        <w:pStyle w:val="Standard"/>
        <w:rPr>
          <w:rFonts w:ascii="Times New Roman" w:hAnsi="Times New Roman"/>
          <w:szCs w:val="22"/>
          <w:lang w:val="pl-PL"/>
        </w:rPr>
      </w:pPr>
    </w:p>
    <w:p w:rsidR="00612BBF" w:rsidRPr="006A1E48" w:rsidRDefault="00612BBF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9F1745" w:rsidRPr="006A1E48" w:rsidRDefault="009F1745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2</w:t>
      </w:r>
    </w:p>
    <w:p w:rsidR="00886028" w:rsidRPr="006A1E48" w:rsidRDefault="00886028" w:rsidP="00886028">
      <w:pPr>
        <w:rPr>
          <w:b/>
          <w:sz w:val="22"/>
          <w:lang w:val="pl-PL"/>
        </w:rPr>
      </w:pPr>
    </w:p>
    <w:p w:rsidR="00886028" w:rsidRPr="006A1E48" w:rsidRDefault="00097B96" w:rsidP="00886028">
      <w:pPr>
        <w:tabs>
          <w:tab w:val="left" w:pos="1500"/>
        </w:tabs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 xml:space="preserve">Zgłębniki nosowo-żołądkowe i nosowo-jelitowe .  </w:t>
      </w:r>
    </w:p>
    <w:p w:rsidR="00097B96" w:rsidRPr="006A1E48" w:rsidRDefault="00097B96" w:rsidP="00886028">
      <w:pPr>
        <w:tabs>
          <w:tab w:val="left" w:pos="1500"/>
        </w:tabs>
        <w:rPr>
          <w:b/>
          <w:szCs w:val="24"/>
          <w:lang w:val="pl-PL"/>
        </w:rPr>
      </w:pPr>
    </w:p>
    <w:tbl>
      <w:tblPr>
        <w:tblW w:w="106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2"/>
        <w:gridCol w:w="3510"/>
        <w:gridCol w:w="701"/>
        <w:gridCol w:w="903"/>
        <w:gridCol w:w="1203"/>
        <w:gridCol w:w="1203"/>
        <w:gridCol w:w="1203"/>
        <w:gridCol w:w="1354"/>
      </w:tblGrid>
      <w:tr w:rsidR="00886028" w:rsidRPr="006A1E48" w:rsidTr="00097B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0B4E1A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sz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lang w:val="pl-PL"/>
              </w:rPr>
              <w:t xml:space="preserve"> m-ce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097B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097B96" w:rsidP="00612BBF">
            <w:pPr>
              <w:pStyle w:val="Bezodstpw0"/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 xml:space="preserve">Zgłębnik nosowo-żołądkowy do żywienia dojelitowego bezpośrednio do żołądka do </w:t>
            </w:r>
            <w:proofErr w:type="spellStart"/>
            <w:r w:rsidRPr="006A1E48">
              <w:rPr>
                <w:sz w:val="18"/>
                <w:szCs w:val="18"/>
                <w:lang w:val="pl-PL"/>
              </w:rPr>
              <w:t>odbarczania</w:t>
            </w:r>
            <w:proofErr w:type="spellEnd"/>
            <w:r w:rsidRPr="006A1E48">
              <w:rPr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097B96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  <w:tr w:rsidR="00886028" w:rsidRPr="006A1E48" w:rsidTr="00097B9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9F1745" w:rsidP="009F1745">
            <w:pPr>
              <w:pStyle w:val="Bezodstpw0"/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Zgłębnik nosowo-jelitowy do żywienia dojelitowego bezpośrednio do jelita lub dwunastnicy.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9F1745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9F1745" w:rsidP="009F1745">
      <w:pPr>
        <w:rPr>
          <w:b/>
          <w:sz w:val="22"/>
          <w:szCs w:val="22"/>
          <w:u w:val="single"/>
          <w:lang w:val="pl-PL"/>
        </w:rPr>
      </w:pPr>
      <w:r w:rsidRPr="006A1E48">
        <w:rPr>
          <w:b/>
          <w:sz w:val="22"/>
          <w:szCs w:val="22"/>
          <w:u w:val="single"/>
          <w:lang w:val="pl-PL"/>
        </w:rPr>
        <w:t xml:space="preserve">Wymagania : </w:t>
      </w:r>
    </w:p>
    <w:p w:rsidR="009F1745" w:rsidRPr="006A1E48" w:rsidRDefault="009F1745" w:rsidP="009F1745">
      <w:pPr>
        <w:rPr>
          <w:sz w:val="22"/>
          <w:szCs w:val="22"/>
          <w:lang w:val="pl-PL"/>
        </w:rPr>
      </w:pPr>
    </w:p>
    <w:p w:rsidR="00097B96" w:rsidRPr="006A1E48" w:rsidRDefault="009F1745" w:rsidP="00900012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Cs w:val="22"/>
          <w:lang w:val="pl-PL"/>
        </w:rPr>
      </w:pPr>
      <w:r w:rsidRPr="006A1E48">
        <w:rPr>
          <w:rFonts w:ascii="Times New Roman" w:hAnsi="Times New Roman"/>
          <w:b/>
          <w:szCs w:val="22"/>
          <w:lang w:val="pl-PL"/>
        </w:rPr>
        <w:t xml:space="preserve"> </w:t>
      </w:r>
      <w:r w:rsidR="00097B96" w:rsidRPr="006A1E48">
        <w:rPr>
          <w:rFonts w:ascii="Times New Roman" w:hAnsi="Times New Roman"/>
          <w:b/>
          <w:szCs w:val="22"/>
          <w:lang w:val="pl-PL"/>
        </w:rPr>
        <w:t xml:space="preserve">Zgłębnik nosowo – żołądkowy do żywienia dojelitowego bezpośrednio do żołądka do </w:t>
      </w:r>
      <w:proofErr w:type="spellStart"/>
      <w:r w:rsidR="00097B96" w:rsidRPr="006A1E48">
        <w:rPr>
          <w:rFonts w:ascii="Times New Roman" w:hAnsi="Times New Roman"/>
          <w:b/>
          <w:szCs w:val="22"/>
          <w:lang w:val="pl-PL"/>
        </w:rPr>
        <w:t>odbarczania</w:t>
      </w:r>
      <w:proofErr w:type="spellEnd"/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u w:val="single"/>
          <w:lang w:val="pl-PL"/>
        </w:rPr>
      </w:pP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wyposażony w dodatkowy port do </w:t>
      </w:r>
      <w:proofErr w:type="spellStart"/>
      <w:r w:rsidRPr="006A1E48">
        <w:rPr>
          <w:rFonts w:ascii="Times New Roman" w:hAnsi="Times New Roman"/>
          <w:szCs w:val="22"/>
          <w:lang w:val="pl-PL"/>
        </w:rPr>
        <w:t>odbarczania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przeznaczony do ewakuacji treści żołądka,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rozmiar zgłębnika </w:t>
      </w:r>
      <w:proofErr w:type="spellStart"/>
      <w:r w:rsidRPr="006A1E48">
        <w:rPr>
          <w:rFonts w:ascii="Times New Roman" w:hAnsi="Times New Roman"/>
          <w:szCs w:val="22"/>
          <w:lang w:val="pl-PL"/>
        </w:rPr>
        <w:t>Ch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14/110 cm,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umieszczenie portów na oddzielnych przewodach z oddzielnymi zaciskami umożliwia zastosowanie portu do odbarczenia bez konieczności odłączania zestawu do żywienia,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bliższy koniec zgłębnika zakończony złączem </w:t>
      </w:r>
      <w:proofErr w:type="spellStart"/>
      <w:r w:rsidRPr="006A1E48">
        <w:rPr>
          <w:rFonts w:ascii="Times New Roman" w:hAnsi="Times New Roman"/>
          <w:szCs w:val="22"/>
          <w:lang w:val="pl-PL"/>
        </w:rPr>
        <w:t>ENFit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służącym do podaży diet przemysłowych ze złączem </w:t>
      </w:r>
      <w:proofErr w:type="spellStart"/>
      <w:r w:rsidRPr="006A1E48">
        <w:rPr>
          <w:rFonts w:ascii="Times New Roman" w:hAnsi="Times New Roman"/>
          <w:szCs w:val="22"/>
          <w:lang w:val="pl-PL"/>
        </w:rPr>
        <w:t>ENFit</w:t>
      </w:r>
      <w:proofErr w:type="spellEnd"/>
      <w:r w:rsidRPr="006A1E48">
        <w:rPr>
          <w:rFonts w:ascii="Times New Roman" w:hAnsi="Times New Roman"/>
          <w:szCs w:val="22"/>
          <w:lang w:val="pl-PL"/>
        </w:rPr>
        <w:t>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wykonany z miękkiego, przezroczystego poliuretanu, nie twardniejącego przy dłuższym stosowaniu,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należy wymieniać częściej niż co 6 – tygodni,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zawiera centymetrową podziałkę znakowaną dokładnie co 1 cm ułatwiającą kontrolowanie długości wprowadzonego zgłębnika,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zawiera metalową </w:t>
      </w:r>
      <w:proofErr w:type="spellStart"/>
      <w:r w:rsidRPr="006A1E48">
        <w:rPr>
          <w:rFonts w:ascii="Times New Roman" w:hAnsi="Times New Roman"/>
          <w:szCs w:val="22"/>
          <w:lang w:val="pl-PL"/>
        </w:rPr>
        <w:t>trójskrętną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 prowadnicę (pokrytą silikonem) z kulkową końcówką, ułatwiającą jej wprowadzenie do światła,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posiada właściwości kontrastujące ( całą swoją powierzchnią) w promieniach RTG,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dalszy koniec cewnika w kształcie oliwki posiada cztery boczne otwory i dodatkowy otwór końcowy umożliwiający np. założenie pętli z nici ułatwiający pociągnięcie zgłębnika podczas zakładania metodą endoskopową.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gwarantuje sterylność przez 60 miesięcy,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zawiera DEHP,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zwiera lateksu,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4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zbiorcze 10 sztuk.</w:t>
      </w: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00012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Cs w:val="22"/>
          <w:lang w:val="pl-PL"/>
        </w:rPr>
      </w:pPr>
      <w:r w:rsidRPr="006A1E48">
        <w:rPr>
          <w:rFonts w:ascii="Times New Roman" w:hAnsi="Times New Roman"/>
          <w:b/>
          <w:szCs w:val="22"/>
          <w:lang w:val="pl-PL"/>
        </w:rPr>
        <w:t>Zgłębnik nosowo – jelitowy przeznaczony do żywienia dojelitow</w:t>
      </w:r>
      <w:r w:rsidR="009F1745" w:rsidRPr="006A1E48">
        <w:rPr>
          <w:rFonts w:ascii="Times New Roman" w:hAnsi="Times New Roman"/>
          <w:b/>
          <w:szCs w:val="22"/>
          <w:lang w:val="pl-PL"/>
        </w:rPr>
        <w:t>e</w:t>
      </w:r>
      <w:r w:rsidRPr="006A1E48">
        <w:rPr>
          <w:rFonts w:ascii="Times New Roman" w:hAnsi="Times New Roman"/>
          <w:b/>
          <w:szCs w:val="22"/>
          <w:lang w:val="pl-PL"/>
        </w:rPr>
        <w:t>go</w:t>
      </w:r>
      <w:r w:rsidR="009F1745" w:rsidRPr="006A1E48">
        <w:rPr>
          <w:rFonts w:ascii="Times New Roman" w:hAnsi="Times New Roman"/>
          <w:b/>
          <w:szCs w:val="22"/>
          <w:lang w:val="pl-PL"/>
        </w:rPr>
        <w:t xml:space="preserve"> </w:t>
      </w:r>
      <w:r w:rsidRPr="006A1E48">
        <w:rPr>
          <w:rFonts w:ascii="Times New Roman" w:hAnsi="Times New Roman"/>
          <w:b/>
          <w:szCs w:val="22"/>
          <w:lang w:val="pl-PL"/>
        </w:rPr>
        <w:t xml:space="preserve"> bezpośrednio do jelita lub dwunastnicy.</w:t>
      </w: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Rozmiar cewnika </w:t>
      </w:r>
      <w:proofErr w:type="spellStart"/>
      <w:r w:rsidRPr="006A1E48">
        <w:rPr>
          <w:rFonts w:ascii="Times New Roman" w:hAnsi="Times New Roman"/>
          <w:szCs w:val="22"/>
          <w:lang w:val="pl-PL"/>
        </w:rPr>
        <w:t>Ch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10/145 cm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bliższy koniec zgłębnika zakończony </w:t>
      </w:r>
      <w:proofErr w:type="spellStart"/>
      <w:r w:rsidRPr="006A1E48">
        <w:rPr>
          <w:rFonts w:ascii="Times New Roman" w:hAnsi="Times New Roman"/>
          <w:szCs w:val="22"/>
          <w:lang w:val="pl-PL"/>
        </w:rPr>
        <w:t>ENFiT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służący do łączenia z zestawami do podaży diet przemysłowych,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wykonany z miękkiego, nieprzezroczy</w:t>
      </w:r>
      <w:r w:rsidR="009F1745" w:rsidRPr="006A1E48">
        <w:rPr>
          <w:rFonts w:ascii="Times New Roman" w:hAnsi="Times New Roman"/>
          <w:szCs w:val="22"/>
          <w:lang w:val="pl-PL"/>
        </w:rPr>
        <w:t>stego poliuretan, nie twardnieją</w:t>
      </w:r>
      <w:r w:rsidRPr="006A1E48">
        <w:rPr>
          <w:rFonts w:ascii="Times New Roman" w:hAnsi="Times New Roman"/>
          <w:szCs w:val="22"/>
          <w:lang w:val="pl-PL"/>
        </w:rPr>
        <w:t>c</w:t>
      </w:r>
      <w:r w:rsidR="009F1745" w:rsidRPr="006A1E48">
        <w:rPr>
          <w:rFonts w:ascii="Times New Roman" w:hAnsi="Times New Roman"/>
          <w:szCs w:val="22"/>
          <w:lang w:val="pl-PL"/>
        </w:rPr>
        <w:t>e</w:t>
      </w:r>
      <w:r w:rsidRPr="006A1E48">
        <w:rPr>
          <w:rFonts w:ascii="Times New Roman" w:hAnsi="Times New Roman"/>
          <w:szCs w:val="22"/>
          <w:lang w:val="pl-PL"/>
        </w:rPr>
        <w:t>go</w:t>
      </w:r>
      <w:r w:rsidR="009F1745" w:rsidRPr="006A1E48">
        <w:rPr>
          <w:rFonts w:ascii="Times New Roman" w:hAnsi="Times New Roman"/>
          <w:szCs w:val="22"/>
          <w:lang w:val="pl-PL"/>
        </w:rPr>
        <w:t xml:space="preserve"> </w:t>
      </w:r>
      <w:r w:rsidRPr="006A1E48">
        <w:rPr>
          <w:rFonts w:ascii="Times New Roman" w:hAnsi="Times New Roman"/>
          <w:szCs w:val="22"/>
          <w:lang w:val="pl-PL"/>
        </w:rPr>
        <w:t xml:space="preserve"> przy dłuższym stosowaniu,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należy wymieniać co 6 – 8 tygodni,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zawiera centymetrową podziałkę znakowaną dokładnie co 1 cm ułatwiającą kontrolowanie długości wprowadzonego zgłębnika,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 xml:space="preserve">zawiera metalową </w:t>
      </w:r>
      <w:proofErr w:type="spellStart"/>
      <w:r w:rsidRPr="006A1E48">
        <w:rPr>
          <w:rFonts w:ascii="Times New Roman" w:hAnsi="Times New Roman"/>
          <w:szCs w:val="22"/>
          <w:lang w:val="pl-PL"/>
        </w:rPr>
        <w:t>trójskrętną</w:t>
      </w:r>
      <w:proofErr w:type="spellEnd"/>
      <w:r w:rsidRPr="006A1E48">
        <w:rPr>
          <w:rFonts w:ascii="Times New Roman" w:hAnsi="Times New Roman"/>
          <w:szCs w:val="22"/>
          <w:lang w:val="pl-PL"/>
        </w:rPr>
        <w:t xml:space="preserve"> prowadnicę (pokrytą silikonem) z kulkową końcówką,</w:t>
      </w:r>
      <w:r w:rsidR="009F1745" w:rsidRPr="006A1E48">
        <w:rPr>
          <w:rFonts w:ascii="Times New Roman" w:hAnsi="Times New Roman"/>
          <w:szCs w:val="22"/>
          <w:lang w:val="pl-PL"/>
        </w:rPr>
        <w:t xml:space="preserve"> </w:t>
      </w:r>
      <w:r w:rsidRPr="006A1E48">
        <w:rPr>
          <w:rFonts w:ascii="Times New Roman" w:hAnsi="Times New Roman"/>
          <w:szCs w:val="22"/>
          <w:lang w:val="pl-PL"/>
        </w:rPr>
        <w:t>ułatwiającą jej wprowadzenie do światła,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posiada właściwości kontrastujące ( całą swoją powierzchnią) w promieniach RTG,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dalszy koniec cewnika w kształcie oliwki posiada dwa boczne otwory na jednym poziomie i dodatkowy otwór umożliwiający np. założenie pętli z nici ułatwiający odciągnięcie zgłębnika podczas zakładania metodą endoskopową,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lastRenderedPageBreak/>
        <w:t xml:space="preserve">zgłębnik posiada specjalną, opatentowaną spiralę </w:t>
      </w:r>
      <w:proofErr w:type="spellStart"/>
      <w:r w:rsidRPr="006A1E48">
        <w:rPr>
          <w:rFonts w:ascii="Times New Roman" w:hAnsi="Times New Roman"/>
          <w:szCs w:val="22"/>
          <w:lang w:val="pl-PL"/>
        </w:rPr>
        <w:t>Bengmark</w:t>
      </w:r>
      <w:proofErr w:type="spellEnd"/>
      <w:r w:rsidRPr="006A1E48">
        <w:rPr>
          <w:rFonts w:ascii="Times New Roman" w:hAnsi="Times New Roman"/>
          <w:szCs w:val="22"/>
          <w:lang w:val="pl-PL"/>
        </w:rPr>
        <w:t>, która po usunięciu prowadnicy przyjmując spiralny kształt ułatwia przemieszczenie się przez odźwiernik do jelita i dopasowuje swój kształt do przewodu pokarmowego, tworząc w jelicie pętlę mocującą,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zgłębnik jednorazowego użycia,</w:t>
      </w:r>
      <w:r w:rsidR="009F1745" w:rsidRPr="006A1E48">
        <w:rPr>
          <w:rFonts w:ascii="Times New Roman" w:hAnsi="Times New Roman"/>
          <w:szCs w:val="22"/>
          <w:lang w:val="pl-PL"/>
        </w:rPr>
        <w:t xml:space="preserve"> </w:t>
      </w:r>
      <w:r w:rsidRPr="006A1E48">
        <w:rPr>
          <w:rFonts w:ascii="Times New Roman" w:hAnsi="Times New Roman"/>
          <w:szCs w:val="22"/>
          <w:lang w:val="pl-PL"/>
        </w:rPr>
        <w:t>sterylny,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zawiera DEHP,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nie zwiera lateksu,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pakowany pojedynczo,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gwarantuje sterylność przez minimum 60 miesięcy,</w:t>
      </w:r>
    </w:p>
    <w:p w:rsidR="00097B96" w:rsidRPr="006A1E48" w:rsidRDefault="00097B96" w:rsidP="00900012">
      <w:pPr>
        <w:pStyle w:val="Standard"/>
        <w:widowControl w:val="0"/>
        <w:numPr>
          <w:ilvl w:val="0"/>
          <w:numId w:val="5"/>
        </w:numPr>
        <w:overflowPunct/>
        <w:autoSpaceDE/>
        <w:adjustRightInd/>
        <w:spacing w:after="0" w:line="240" w:lineRule="auto"/>
        <w:rPr>
          <w:rFonts w:ascii="Times New Roman" w:hAnsi="Times New Roman"/>
          <w:szCs w:val="22"/>
          <w:lang w:val="pl-PL"/>
        </w:rPr>
      </w:pPr>
      <w:r w:rsidRPr="006A1E48">
        <w:rPr>
          <w:rFonts w:ascii="Times New Roman" w:hAnsi="Times New Roman"/>
          <w:szCs w:val="22"/>
          <w:lang w:val="pl-PL"/>
        </w:rPr>
        <w:t>opakowanie zbiorcze po 3 sztuki.</w:t>
      </w: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lang w:val="pl-PL"/>
        </w:rPr>
      </w:pPr>
    </w:p>
    <w:p w:rsidR="00097B96" w:rsidRPr="006A1E48" w:rsidRDefault="00097B96" w:rsidP="009F1745">
      <w:pPr>
        <w:pStyle w:val="Standard"/>
        <w:spacing w:after="0" w:line="240" w:lineRule="auto"/>
        <w:rPr>
          <w:rFonts w:ascii="Times New Roman" w:hAnsi="Times New Roman"/>
          <w:szCs w:val="22"/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097B96" w:rsidRPr="006A1E48" w:rsidRDefault="00097B96" w:rsidP="00097B96">
      <w:pPr>
        <w:pStyle w:val="Standard"/>
        <w:spacing w:line="360" w:lineRule="auto"/>
        <w:rPr>
          <w:u w:val="single"/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t>Pakiet nr3</w:t>
      </w: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E0164A" w:rsidP="00886028">
      <w:pPr>
        <w:rPr>
          <w:lang w:val="pl-PL"/>
        </w:rPr>
      </w:pPr>
      <w:r w:rsidRPr="006A1E48">
        <w:rPr>
          <w:b/>
          <w:sz w:val="22"/>
          <w:szCs w:val="22"/>
          <w:lang w:val="pl-PL"/>
        </w:rPr>
        <w:t>Konektory i strzykawki.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3629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0B4E1A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sz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lang w:val="pl-PL"/>
              </w:rPr>
              <w:t xml:space="preserve">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434B01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u w:val="single"/>
              </w:rPr>
            </w:pPr>
            <w:r w:rsidRPr="00434B01">
              <w:rPr>
                <w:rFonts w:ascii="Times New Roman" w:hAnsi="Times New Roman"/>
                <w:szCs w:val="22"/>
                <w:u w:val="single"/>
              </w:rPr>
              <w:t>KONEKTOR ( transition Connector to ENLock/ Funnel):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 konektor do połączenia strzykawki En Fit ze zgłębnikiem, gastrostomią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EnLock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 w kartonie 6 x 5 szt</w:t>
            </w:r>
            <w:r w:rsidR="00FB3BAE">
              <w:rPr>
                <w:rFonts w:ascii="Times New Roman" w:hAnsi="Times New Roman"/>
                <w:szCs w:val="22"/>
                <w:lang w:val="pl-PL"/>
              </w:rPr>
              <w:t>.</w:t>
            </w: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 w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blistrze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.</w:t>
            </w:r>
          </w:p>
          <w:p w:rsidR="00E0164A" w:rsidRPr="006A1E48" w:rsidRDefault="00E0164A" w:rsidP="00E0164A">
            <w:pPr>
              <w:pStyle w:val="Standard"/>
              <w:spacing w:after="0" w:line="360" w:lineRule="auto"/>
              <w:rPr>
                <w:rFonts w:ascii="Times New Roman" w:hAnsi="Times New Roman"/>
                <w:b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434B01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u w:val="single"/>
              </w:rPr>
            </w:pPr>
            <w:r w:rsidRPr="00434B01">
              <w:rPr>
                <w:rFonts w:ascii="Times New Roman" w:hAnsi="Times New Roman"/>
                <w:szCs w:val="22"/>
                <w:u w:val="single"/>
              </w:rPr>
              <w:t>KONEKTOR (Transit Connector to oral/luer)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konektor do połączenia zestawu do żywienia En Fit, ze strzykawką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EnLock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konektor nakręcany na złącze En Fit,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w kartonie 6 x 5 szt</w:t>
            </w:r>
            <w:r w:rsidR="00FB3BAE">
              <w:rPr>
                <w:rFonts w:ascii="Times New Roman" w:hAnsi="Times New Roman"/>
                <w:szCs w:val="22"/>
                <w:lang w:val="pl-PL"/>
              </w:rPr>
              <w:t>. w</w:t>
            </w: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blistrze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.</w:t>
            </w:r>
          </w:p>
          <w:p w:rsidR="00E0164A" w:rsidRPr="006A1E48" w:rsidRDefault="00E0164A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E0164A" w:rsidP="00E0164A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u w:val="single"/>
                <w:lang w:val="pl-PL"/>
              </w:rPr>
              <w:t>STRZYKAWKA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strzykawka 3 – częściowa,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enteralna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ENFit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- 60 ml,</w:t>
            </w:r>
          </w:p>
          <w:p w:rsidR="00E0164A" w:rsidRPr="006A1E48" w:rsidRDefault="00E0164A" w:rsidP="00E0164A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końcówka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niecentryczna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E0164A" w:rsidRPr="006A1E48" w:rsidRDefault="00E0164A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E0164A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7E58D3" w:rsidRPr="006A1E48" w:rsidRDefault="007E58D3" w:rsidP="00E0164A">
            <w:pPr>
              <w:jc w:val="center"/>
              <w:rPr>
                <w:b/>
                <w:szCs w:val="22"/>
                <w:lang w:val="pl-PL"/>
              </w:rPr>
            </w:pPr>
          </w:p>
          <w:p w:rsidR="00E0164A" w:rsidRPr="006A1E48" w:rsidRDefault="00E0164A" w:rsidP="00E0164A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D3" w:rsidRPr="006A1E48" w:rsidRDefault="007E58D3" w:rsidP="007E58D3">
            <w:pPr>
              <w:pStyle w:val="Standard"/>
              <w:spacing w:after="0" w:line="240" w:lineRule="auto"/>
              <w:rPr>
                <w:rFonts w:ascii="Times New Roman" w:hAnsi="Times New Roman"/>
                <w:szCs w:val="22"/>
                <w:u w:val="single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u w:val="single"/>
                <w:lang w:val="pl-PL"/>
              </w:rPr>
              <w:t>STRZYKAWKA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- strzykawka 3 – częściowa,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enteralna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 xml:space="preserve">, </w:t>
            </w:r>
            <w:proofErr w:type="spellStart"/>
            <w:r w:rsidRPr="006A1E48">
              <w:rPr>
                <w:rFonts w:ascii="Times New Roman" w:hAnsi="Times New Roman"/>
                <w:szCs w:val="22"/>
                <w:lang w:val="pl-PL"/>
              </w:rPr>
              <w:t>ENFit</w:t>
            </w:r>
            <w:proofErr w:type="spellEnd"/>
            <w:r w:rsidRPr="006A1E48">
              <w:rPr>
                <w:rFonts w:ascii="Times New Roman" w:hAnsi="Times New Roman"/>
                <w:szCs w:val="22"/>
                <w:lang w:val="pl-PL"/>
              </w:rPr>
              <w:t>,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- 10 ml,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końcówka centryczna,</w:t>
            </w:r>
          </w:p>
          <w:p w:rsidR="007E58D3" w:rsidRPr="006A1E48" w:rsidRDefault="007E58D3" w:rsidP="007E58D3">
            <w:pPr>
              <w:pStyle w:val="Standard"/>
              <w:widowControl w:val="0"/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Cs w:val="22"/>
                <w:lang w:val="pl-PL"/>
              </w:rPr>
            </w:pPr>
            <w:r w:rsidRPr="006A1E48">
              <w:rPr>
                <w:rFonts w:ascii="Times New Roman" w:hAnsi="Times New Roman"/>
                <w:szCs w:val="22"/>
                <w:lang w:val="pl-PL"/>
              </w:rPr>
              <w:t>- dwustronna skala.</w:t>
            </w:r>
          </w:p>
          <w:p w:rsidR="00E0164A" w:rsidRPr="006A1E48" w:rsidRDefault="00E0164A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4A" w:rsidRPr="006A1E48" w:rsidRDefault="007E58D3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Pr="006A1E48" w:rsidRDefault="00E0164A" w:rsidP="00612BBF">
            <w:pPr>
              <w:rPr>
                <w:lang w:val="pl-PL"/>
              </w:rPr>
            </w:pPr>
          </w:p>
        </w:tc>
      </w:tr>
      <w:tr w:rsidR="00886028" w:rsidRPr="006A1E48" w:rsidTr="00612BBF">
        <w:trPr>
          <w:trHeight w:val="8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szCs w:val="22"/>
                <w:lang w:val="pl-P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rPr>
          <w:b/>
          <w:sz w:val="22"/>
          <w:szCs w:val="22"/>
          <w:lang w:val="pl-PL"/>
        </w:rPr>
      </w:pPr>
      <w:r w:rsidRPr="006A1E48">
        <w:rPr>
          <w:b/>
          <w:szCs w:val="24"/>
          <w:u w:val="single"/>
          <w:lang w:val="pl-PL"/>
        </w:rPr>
        <w:t>Pakiet nr 4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BC39FE" w:rsidRPr="006A1E48" w:rsidRDefault="00BC39FE" w:rsidP="00BC39FE">
      <w:pPr>
        <w:widowControl/>
        <w:suppressAutoHyphens w:val="0"/>
        <w:overflowPunct/>
        <w:textAlignment w:val="auto"/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Zestaw do drenażu lędźwiowego zewnętrznego i worki do drenażu.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L.p</w:t>
            </w:r>
            <w:r w:rsidR="0090205A">
              <w:rPr>
                <w:b/>
                <w:lang w:val="pl-P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413031" w:rsidP="00612BBF">
            <w:pPr>
              <w:pStyle w:val="Bezodstpw0"/>
              <w:jc w:val="center"/>
              <w:rPr>
                <w:b/>
                <w:sz w:val="16"/>
                <w:szCs w:val="16"/>
                <w:lang w:val="pl-PL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szCs w:val="16"/>
                <w:lang w:val="pl-PL"/>
              </w:rPr>
              <w:t xml:space="preserve">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413031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31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</w:p>
          <w:p w:rsidR="00886028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pStyle w:val="Bezodstpw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Zestaw do drenażu lędźwiowego zewnętrznego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szCs w:val="22"/>
                <w:lang w:val="pl-PL"/>
              </w:rPr>
            </w:pPr>
          </w:p>
        </w:tc>
      </w:tr>
      <w:tr w:rsidR="00886028" w:rsidRPr="006A1E48" w:rsidTr="00413031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31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</w:p>
          <w:p w:rsidR="00886028" w:rsidRPr="006A1E48" w:rsidRDefault="00413031" w:rsidP="00413031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pStyle w:val="Bezodstpw0"/>
              <w:spacing w:before="100" w:beforeAutospacing="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Worki ze spustem płynu mózgowo-rdzeniowego do zestawów do drenażu zewnętrznego lędźwiowego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spacing w:before="100" w:beforeAutospacing="1"/>
              <w:jc w:val="center"/>
              <w:rPr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spacing w:before="100" w:beforeAutospacing="1"/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szCs w:val="22"/>
                <w:lang w:val="pl-PL"/>
              </w:rPr>
            </w:pPr>
          </w:p>
        </w:tc>
      </w:tr>
      <w:tr w:rsidR="00886028" w:rsidRPr="006A1E48" w:rsidTr="00413031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szCs w:val="22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szCs w:val="22"/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Opis techniczny :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dren lędźwiowy o zamkniętym końcu ze znacznikami głębokości, dł. 80 cm, średnica 1,8 mm (F5);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prowadnica druciana w podajniku;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 xml:space="preserve">- igła </w:t>
      </w:r>
      <w:proofErr w:type="spellStart"/>
      <w:r w:rsidRPr="006A1E48">
        <w:rPr>
          <w:sz w:val="22"/>
          <w:szCs w:val="22"/>
          <w:lang w:val="pl-PL"/>
        </w:rPr>
        <w:t>Tuohy</w:t>
      </w:r>
      <w:proofErr w:type="spellEnd"/>
      <w:r w:rsidRPr="006A1E48">
        <w:rPr>
          <w:sz w:val="22"/>
          <w:szCs w:val="22"/>
          <w:lang w:val="pl-PL"/>
        </w:rPr>
        <w:t xml:space="preserve"> 14 G;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 xml:space="preserve">- łącznik </w:t>
      </w:r>
      <w:proofErr w:type="spellStart"/>
      <w:r w:rsidRPr="006A1E48">
        <w:rPr>
          <w:sz w:val="22"/>
          <w:szCs w:val="22"/>
          <w:lang w:val="pl-PL"/>
        </w:rPr>
        <w:t>Luer</w:t>
      </w:r>
      <w:proofErr w:type="spellEnd"/>
      <w:r w:rsidRPr="006A1E48">
        <w:rPr>
          <w:sz w:val="22"/>
          <w:szCs w:val="22"/>
          <w:lang w:val="pl-PL"/>
        </w:rPr>
        <w:t>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klamry do szycia 1,8 mm (F5);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linia pacjenta o dł. 150 cm, z trójdrożnym zaworem odcinającym, zastawką jednokierunkową i portem do próbkowania płynu;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wyskalowany zbiornik na płyn o pojemności 75 ml, port do próbkowania i dren wylotowy;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łącznik T/zawór odcinający dren wlotowy;</w:t>
      </w:r>
    </w:p>
    <w:p w:rsidR="00413031" w:rsidRPr="006A1E48" w:rsidRDefault="00413031" w:rsidP="00413031">
      <w:pPr>
        <w:pStyle w:val="Bezodstpw0"/>
        <w:rPr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worek drenażowy o pojemności 500 ml;</w:t>
      </w:r>
    </w:p>
    <w:p w:rsidR="00886028" w:rsidRPr="006A1E48" w:rsidRDefault="00413031" w:rsidP="00413031">
      <w:pPr>
        <w:tabs>
          <w:tab w:val="left" w:pos="1500"/>
        </w:tabs>
        <w:rPr>
          <w:b/>
          <w:sz w:val="22"/>
          <w:szCs w:val="22"/>
          <w:lang w:val="pl-PL"/>
        </w:rPr>
      </w:pPr>
      <w:r w:rsidRPr="006A1E48">
        <w:rPr>
          <w:sz w:val="22"/>
          <w:szCs w:val="22"/>
          <w:lang w:val="pl-PL"/>
        </w:rPr>
        <w:t>- linijka – skala ciśnienia.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rPr>
          <w:b/>
          <w:szCs w:val="24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5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6F7115" w:rsidRPr="006A1E48" w:rsidRDefault="006F7115" w:rsidP="006F711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Kleszcze optyczne biopsyjne twarde (do pobierania wycinków z pęcherza moczowego</w:t>
      </w:r>
      <w:r w:rsidR="00413031" w:rsidRPr="006A1E48">
        <w:rPr>
          <w:b/>
          <w:sz w:val="22"/>
          <w:szCs w:val="22"/>
          <w:lang w:val="pl-PL"/>
        </w:rPr>
        <w:t>)</w:t>
      </w:r>
      <w:r w:rsidRPr="006A1E48">
        <w:rPr>
          <w:b/>
          <w:sz w:val="22"/>
          <w:szCs w:val="22"/>
          <w:lang w:val="pl-PL"/>
        </w:rPr>
        <w:t>.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pStyle w:val="Bezodstpw0"/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>Kleszcze biopsyjne :</w:t>
            </w:r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6A1E48">
              <w:rPr>
                <w:sz w:val="20"/>
                <w:szCs w:val="20"/>
                <w:lang w:val="pl-PL"/>
              </w:rPr>
              <w:t>autoklawowalne</w:t>
            </w:r>
            <w:proofErr w:type="spellEnd"/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>sztywne</w:t>
            </w:r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>konstrukcja ze stali nierdzewnej</w:t>
            </w:r>
          </w:p>
          <w:p w:rsidR="00413031" w:rsidRPr="006A1E48" w:rsidRDefault="00413031" w:rsidP="00900012">
            <w:pPr>
              <w:pStyle w:val="Bezodstpw0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 w:rsidRPr="006A1E48">
              <w:rPr>
                <w:sz w:val="20"/>
                <w:szCs w:val="20"/>
                <w:lang w:val="pl-PL"/>
              </w:rPr>
              <w:t xml:space="preserve">obie </w:t>
            </w:r>
            <w:proofErr w:type="spellStart"/>
            <w:r w:rsidRPr="006A1E48">
              <w:rPr>
                <w:sz w:val="20"/>
                <w:szCs w:val="20"/>
                <w:lang w:val="pl-PL"/>
              </w:rPr>
              <w:t>bransze</w:t>
            </w:r>
            <w:proofErr w:type="spellEnd"/>
            <w:r w:rsidRPr="006A1E48">
              <w:rPr>
                <w:sz w:val="20"/>
                <w:szCs w:val="20"/>
                <w:lang w:val="pl-PL"/>
              </w:rPr>
              <w:t xml:space="preserve"> ruchome do zastawki z optyką.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413031" w:rsidP="00612BBF">
            <w:pPr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  <w:tr w:rsidR="00886028" w:rsidRPr="006A1E48" w:rsidTr="00612BBF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6</w:t>
      </w:r>
    </w:p>
    <w:p w:rsidR="00886028" w:rsidRPr="006A1E48" w:rsidRDefault="00886028" w:rsidP="00886028">
      <w:pPr>
        <w:tabs>
          <w:tab w:val="left" w:pos="1500"/>
        </w:tabs>
        <w:rPr>
          <w:b/>
          <w:szCs w:val="24"/>
          <w:lang w:val="pl-PL"/>
        </w:rPr>
      </w:pPr>
    </w:p>
    <w:p w:rsidR="00536399" w:rsidRPr="006A1E48" w:rsidRDefault="00536399" w:rsidP="00536399">
      <w:pPr>
        <w:rPr>
          <w:b/>
          <w:bCs/>
          <w:kern w:val="0"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 xml:space="preserve">Filtr 83-C </w:t>
      </w:r>
      <w:r w:rsidR="008E2F7D" w:rsidRPr="006A1E48">
        <w:rPr>
          <w:b/>
          <w:sz w:val="22"/>
          <w:szCs w:val="22"/>
          <w:lang w:val="pl-PL"/>
        </w:rPr>
        <w:t xml:space="preserve">jednorazowego użytku </w:t>
      </w:r>
      <w:r w:rsidRPr="006A1E48">
        <w:rPr>
          <w:b/>
          <w:sz w:val="22"/>
          <w:szCs w:val="22"/>
          <w:lang w:val="pl-PL"/>
        </w:rPr>
        <w:t>do kabiny BODY BOX 5500.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536399" w:rsidP="00612BBF">
            <w:pPr>
              <w:pStyle w:val="Bezodstpw0"/>
              <w:jc w:val="center"/>
              <w:rPr>
                <w:b/>
                <w:sz w:val="16"/>
                <w:szCs w:val="16"/>
                <w:lang w:val="pl-PL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24</w:t>
            </w:r>
            <w:r w:rsidR="00886028" w:rsidRPr="006A1E48">
              <w:rPr>
                <w:b/>
                <w:sz w:val="16"/>
                <w:szCs w:val="16"/>
                <w:lang w:val="pl-PL"/>
              </w:rPr>
              <w:t xml:space="preserve">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536399" w:rsidP="00612BBF">
            <w:pPr>
              <w:jc w:val="center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Filtr spirometryczny 83-C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spacing w:before="100" w:beforeAutospacing="1"/>
              <w:jc w:val="center"/>
              <w:rPr>
                <w:b/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536399" w:rsidP="00612BBF">
            <w:pPr>
              <w:spacing w:before="100" w:beforeAutospacing="1"/>
              <w:jc w:val="center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6</w:t>
            </w:r>
            <w:r w:rsidR="00886028" w:rsidRPr="006A1E48">
              <w:rPr>
                <w:sz w:val="20"/>
                <w:lang w:val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</w:tr>
      <w:tr w:rsidR="00886028" w:rsidRPr="006A1E48" w:rsidTr="00612BB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sz w:val="22"/>
          <w:szCs w:val="22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EB5A19" w:rsidRPr="006A1E48" w:rsidRDefault="00EB5A19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40203C" w:rsidRPr="006A1E48" w:rsidRDefault="0040203C" w:rsidP="00886028">
      <w:pPr>
        <w:rPr>
          <w:b/>
          <w:szCs w:val="24"/>
          <w:u w:val="single"/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7</w:t>
      </w: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p w:rsidR="00536399" w:rsidRPr="006A1E48" w:rsidRDefault="00536399" w:rsidP="00536399">
      <w:pPr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Cyklometr z monitorowaniem pO</w:t>
      </w:r>
      <w:r w:rsidRPr="006A1E48">
        <w:rPr>
          <w:b/>
          <w:sz w:val="16"/>
          <w:szCs w:val="22"/>
          <w:lang w:val="pl-PL"/>
        </w:rPr>
        <w:t>2</w:t>
      </w:r>
      <w:r w:rsidRPr="006A1E48">
        <w:rPr>
          <w:b/>
          <w:sz w:val="20"/>
          <w:szCs w:val="22"/>
          <w:lang w:val="pl-PL"/>
        </w:rPr>
        <w:t xml:space="preserve">, </w:t>
      </w:r>
      <w:r w:rsidRPr="006A1E48">
        <w:rPr>
          <w:b/>
          <w:sz w:val="22"/>
          <w:szCs w:val="22"/>
          <w:lang w:val="pl-PL"/>
        </w:rPr>
        <w:t>pCO</w:t>
      </w:r>
      <w:r w:rsidRPr="006A1E48">
        <w:rPr>
          <w:b/>
          <w:sz w:val="16"/>
          <w:szCs w:val="22"/>
          <w:lang w:val="pl-PL"/>
        </w:rPr>
        <w:t xml:space="preserve">2 </w:t>
      </w:r>
      <w:r w:rsidRPr="006A1E48">
        <w:rPr>
          <w:b/>
          <w:sz w:val="22"/>
          <w:szCs w:val="22"/>
          <w:lang w:val="pl-PL"/>
        </w:rPr>
        <w:t xml:space="preserve"> zapisem EKG.</w:t>
      </w:r>
    </w:p>
    <w:p w:rsidR="008A4468" w:rsidRPr="006A1E48" w:rsidRDefault="008A4468" w:rsidP="00536399">
      <w:pPr>
        <w:rPr>
          <w:b/>
          <w:sz w:val="22"/>
          <w:szCs w:val="22"/>
          <w:lang w:val="pl-PL"/>
        </w:rPr>
      </w:pPr>
    </w:p>
    <w:p w:rsidR="00C30751" w:rsidRPr="006A1E48" w:rsidRDefault="00C30751" w:rsidP="00536399">
      <w:pPr>
        <w:rPr>
          <w:b/>
          <w:sz w:val="22"/>
          <w:szCs w:val="22"/>
          <w:lang w:val="pl-PL"/>
        </w:rPr>
      </w:pPr>
    </w:p>
    <w:p w:rsidR="00886028" w:rsidRPr="006A1E48" w:rsidRDefault="00886028" w:rsidP="00886028">
      <w:pPr>
        <w:tabs>
          <w:tab w:val="left" w:pos="1500"/>
        </w:tabs>
        <w:rPr>
          <w:b/>
          <w:sz w:val="22"/>
          <w:szCs w:val="22"/>
          <w:lang w:val="pl-P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543"/>
        <w:gridCol w:w="567"/>
        <w:gridCol w:w="851"/>
        <w:gridCol w:w="1276"/>
        <w:gridCol w:w="1134"/>
        <w:gridCol w:w="1134"/>
        <w:gridCol w:w="1417"/>
      </w:tblGrid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proofErr w:type="spellStart"/>
            <w:r w:rsidRPr="006A1E48"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j.m.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Ilość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Cena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Wartość</w:t>
            </w:r>
          </w:p>
          <w:p w:rsidR="00886028" w:rsidRPr="006A1E48" w:rsidRDefault="00886028" w:rsidP="00612BBF">
            <w:pPr>
              <w:pStyle w:val="Bezodstpw0"/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brutto</w:t>
            </w:r>
          </w:p>
        </w:tc>
      </w:tr>
      <w:tr w:rsidR="00886028" w:rsidRPr="006A1E48" w:rsidTr="00612B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  <w:r w:rsidRPr="006A1E48">
              <w:rPr>
                <w:b/>
                <w:lang w:val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754EFF" w:rsidP="00754EFF">
            <w:pPr>
              <w:rPr>
                <w:rFonts w:ascii="Arial" w:hAnsi="Arial" w:cs="Arial"/>
                <w:sz w:val="20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Cyklometr z monitorowaniem pO</w:t>
            </w:r>
            <w:r w:rsidRPr="006A1E48">
              <w:rPr>
                <w:sz w:val="16"/>
                <w:szCs w:val="22"/>
                <w:lang w:val="pl-PL"/>
              </w:rPr>
              <w:t>2</w:t>
            </w:r>
            <w:r w:rsidRPr="006A1E48">
              <w:rPr>
                <w:sz w:val="20"/>
                <w:szCs w:val="22"/>
                <w:lang w:val="pl-PL"/>
              </w:rPr>
              <w:t xml:space="preserve">, </w:t>
            </w:r>
            <w:r w:rsidRPr="006A1E48">
              <w:rPr>
                <w:sz w:val="22"/>
                <w:szCs w:val="22"/>
                <w:lang w:val="pl-PL"/>
              </w:rPr>
              <w:t>pCO</w:t>
            </w:r>
            <w:r w:rsidRPr="006A1E48">
              <w:rPr>
                <w:sz w:val="16"/>
                <w:szCs w:val="22"/>
                <w:lang w:val="pl-PL"/>
              </w:rPr>
              <w:t xml:space="preserve">2 </w:t>
            </w:r>
            <w:r w:rsidRPr="006A1E48">
              <w:rPr>
                <w:sz w:val="22"/>
                <w:szCs w:val="22"/>
                <w:lang w:val="pl-PL"/>
              </w:rPr>
              <w:t xml:space="preserve"> zapisem EKG.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886028" w:rsidP="00612BBF">
            <w:pPr>
              <w:spacing w:before="100" w:beforeAutospacing="1"/>
              <w:jc w:val="center"/>
              <w:rPr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28" w:rsidRPr="006A1E48" w:rsidRDefault="00754EFF" w:rsidP="00612BBF">
            <w:pPr>
              <w:spacing w:before="100" w:beforeAutospacing="1"/>
              <w:jc w:val="center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240"/>
              <w:jc w:val="center"/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spacing w:before="100" w:beforeAutospacing="1"/>
              <w:rPr>
                <w:lang w:val="pl-PL"/>
              </w:rPr>
            </w:pPr>
          </w:p>
        </w:tc>
      </w:tr>
      <w:tr w:rsidR="00886028" w:rsidRPr="006A1E48" w:rsidTr="00612BBF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b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pStyle w:val="Bezodstpw0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6A1E48" w:rsidRDefault="00886028" w:rsidP="00612BB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6A1E48" w:rsidRDefault="00886028" w:rsidP="00612BBF">
            <w:pPr>
              <w:rPr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754EFF" w:rsidP="00886028">
      <w:pPr>
        <w:rPr>
          <w:b/>
          <w:sz w:val="22"/>
          <w:szCs w:val="22"/>
          <w:u w:val="single"/>
          <w:lang w:val="pl-PL"/>
        </w:rPr>
      </w:pPr>
      <w:r w:rsidRPr="006A1E48">
        <w:rPr>
          <w:b/>
          <w:sz w:val="22"/>
          <w:szCs w:val="22"/>
          <w:u w:val="single"/>
          <w:lang w:val="pl-PL"/>
        </w:rPr>
        <w:t>Wymagania :</w:t>
      </w: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C30751" w:rsidRPr="006A1E48" w:rsidRDefault="00C30751" w:rsidP="00C30751">
      <w:pPr>
        <w:jc w:val="both"/>
        <w:rPr>
          <w:b/>
          <w:sz w:val="22"/>
          <w:szCs w:val="22"/>
          <w:lang w:val="pl-PL"/>
        </w:rPr>
      </w:pPr>
      <w:r w:rsidRPr="006A1E48">
        <w:rPr>
          <w:b/>
          <w:sz w:val="22"/>
          <w:szCs w:val="22"/>
          <w:lang w:val="pl-PL"/>
        </w:rPr>
        <w:t>System do wielostanowiskowej rehabilitacji kardiologicznej w wersji z 2 stanowiskami treningowymi</w:t>
      </w:r>
      <w:r w:rsidR="00C52729" w:rsidRPr="006A1E48">
        <w:rPr>
          <w:b/>
          <w:sz w:val="22"/>
          <w:szCs w:val="22"/>
          <w:lang w:val="pl-PL"/>
        </w:rPr>
        <w:t>.</w:t>
      </w:r>
    </w:p>
    <w:p w:rsidR="00C30751" w:rsidRPr="006A1E48" w:rsidRDefault="00C30751" w:rsidP="00C30751">
      <w:pPr>
        <w:rPr>
          <w:sz w:val="22"/>
          <w:szCs w:val="22"/>
          <w:lang w:val="pl-PL"/>
        </w:rPr>
      </w:pPr>
    </w:p>
    <w:tbl>
      <w:tblPr>
        <w:tblW w:w="9668" w:type="dxa"/>
        <w:jc w:val="center"/>
        <w:tblCellMar>
          <w:left w:w="70" w:type="dxa"/>
          <w:right w:w="70" w:type="dxa"/>
        </w:tblCellMar>
        <w:tblLook w:val="04A0"/>
      </w:tblPr>
      <w:tblGrid>
        <w:gridCol w:w="419"/>
        <w:gridCol w:w="9249"/>
      </w:tblGrid>
      <w:tr w:rsidR="00C30751" w:rsidRPr="006A1E48" w:rsidTr="008A4468">
        <w:trPr>
          <w:cantSplit/>
          <w:trHeight w:val="225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b/>
                <w:bCs/>
                <w:szCs w:val="22"/>
                <w:lang w:val="pl-PL"/>
              </w:rPr>
            </w:pPr>
            <w:r w:rsidRPr="006A1E48">
              <w:rPr>
                <w:b/>
                <w:bCs/>
                <w:sz w:val="22"/>
                <w:szCs w:val="22"/>
                <w:lang w:val="pl-PL"/>
              </w:rPr>
              <w:t>Skład systemu</w:t>
            </w:r>
          </w:p>
        </w:tc>
      </w:tr>
      <w:tr w:rsidR="00C30751" w:rsidRPr="006A1E48" w:rsidTr="008A4468">
        <w:trPr>
          <w:cantSplit/>
          <w:trHeight w:val="42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Zestaw komputerowy z oprogramowaniem do wielostanowiskowej rehabilitacji kardiologicznej</w:t>
            </w:r>
          </w:p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dla 1-16 stanowisk – 1 </w:t>
            </w:r>
            <w:proofErr w:type="spellStart"/>
            <w:r w:rsidRPr="006A1E48">
              <w:rPr>
                <w:sz w:val="22"/>
                <w:szCs w:val="22"/>
                <w:lang w:val="pl-PL"/>
              </w:rPr>
              <w:t>kpl</w:t>
            </w:r>
            <w:proofErr w:type="spellEnd"/>
            <w:r w:rsidRPr="006A1E48">
              <w:rPr>
                <w:sz w:val="22"/>
                <w:szCs w:val="22"/>
                <w:lang w:val="pl-PL"/>
              </w:rPr>
              <w:t>.</w:t>
            </w:r>
          </w:p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Parametry minimalne:</w:t>
            </w:r>
          </w:p>
          <w:p w:rsidR="00C30751" w:rsidRPr="00434B01" w:rsidRDefault="00C30751" w:rsidP="008A4468">
            <w:pPr>
              <w:rPr>
                <w:szCs w:val="22"/>
                <w:lang w:val="en-US"/>
              </w:rPr>
            </w:pPr>
            <w:r w:rsidRPr="00434B01">
              <w:rPr>
                <w:sz w:val="22"/>
                <w:szCs w:val="22"/>
                <w:lang w:val="en-US"/>
              </w:rPr>
              <w:t>- procesor Intel Core i5,</w:t>
            </w:r>
          </w:p>
          <w:p w:rsidR="00C30751" w:rsidRPr="00434B01" w:rsidRDefault="00C30751" w:rsidP="008A4468">
            <w:pPr>
              <w:rPr>
                <w:szCs w:val="22"/>
                <w:lang w:val="en-US"/>
              </w:rPr>
            </w:pPr>
            <w:r w:rsidRPr="00434B01">
              <w:rPr>
                <w:sz w:val="22"/>
                <w:szCs w:val="22"/>
                <w:lang w:val="en-US"/>
              </w:rPr>
              <w:t>- 4 GB RAM,</w:t>
            </w:r>
          </w:p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- 1 TB HDD.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 LCD min. 24” – 1 szt.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Monochromatyczna drukarka laserowa – 1 szt.</w:t>
            </w:r>
          </w:p>
        </w:tc>
      </w:tr>
      <w:tr w:rsidR="00C30751" w:rsidRPr="006A1E48" w:rsidTr="008A4468">
        <w:trPr>
          <w:cantSplit/>
          <w:trHeight w:val="3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Rower rehabilitacyjny – 2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Bezprzewodowe moduły EKG do prowadzenia rehabilitacji kardiologicznej – 2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Zbiorcza ładowarka do bezprzewodowych modułów EKG – 1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color w:val="000000"/>
                <w:sz w:val="22"/>
                <w:szCs w:val="22"/>
                <w:lang w:val="pl-PL"/>
              </w:rPr>
              <w:t>Urządzenie do bezpiecznego zasilania systemów medycznych z jednofazowej sieci elektrycznej – 1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color w:val="000000"/>
                <w:szCs w:val="22"/>
                <w:lang w:val="pl-PL"/>
              </w:rPr>
            </w:pPr>
            <w:r w:rsidRPr="006A1E48">
              <w:rPr>
                <w:color w:val="000000"/>
                <w:sz w:val="22"/>
                <w:szCs w:val="22"/>
                <w:lang w:val="pl-PL"/>
              </w:rPr>
              <w:t>Biurko komputerowe – 1 szt.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b/>
                <w:bCs/>
                <w:szCs w:val="22"/>
                <w:lang w:val="pl-PL"/>
              </w:rPr>
            </w:pPr>
            <w:r w:rsidRPr="006A1E48">
              <w:rPr>
                <w:b/>
                <w:bCs/>
                <w:sz w:val="22"/>
                <w:szCs w:val="22"/>
                <w:lang w:val="pl-PL"/>
              </w:rPr>
              <w:t>Funkcjonalność systemu do wielostanowiskowej rehabilitacji kardiologicznej</w:t>
            </w:r>
          </w:p>
        </w:tc>
      </w:tr>
      <w:tr w:rsidR="00C30751" w:rsidRPr="006A1E48" w:rsidTr="008A4468">
        <w:trPr>
          <w:cantSplit/>
          <w:trHeight w:val="14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Bezprzewodowa komunikacja z systemem nadzorującym oraz sterowanie rowerami rehabilitacyjnymi 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Bezprzewodowa transmisja sygnału EKG z pacjenta do systemu nadzorującego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Automatyczne kojarzenie bezprzewodowego modułu EKG z dowolnym rowerem rehabilitacyjnym w ramach oferowanego systemu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niezależnego programowania parametrów treningowych dla każdego pacjenta w sposób graficzny i ręczny</w:t>
            </w:r>
          </w:p>
        </w:tc>
      </w:tr>
      <w:tr w:rsidR="00C30751" w:rsidRPr="006A1E48" w:rsidTr="008A4468">
        <w:trPr>
          <w:cantSplit/>
          <w:trHeight w:val="53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Programowanie treningów: interwałowych, ze stabilizacją akcji serca, z programowym narastaniem i obniżaniem obciążenia, ustalanie punktów pomiaru ciśnienia krwi oraz kombinacje powyższych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automatycznego tworzenia treningów z wykorzystaniem szablonów wraz z możliwością ich późniejszej modyfikacji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tworzenia własnych szablonów treningu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edycji treningu w czasie jego trwania</w:t>
            </w:r>
          </w:p>
        </w:tc>
      </w:tr>
      <w:tr w:rsidR="00C30751" w:rsidRPr="006A1E48" w:rsidTr="008A4468">
        <w:trPr>
          <w:cantSplit/>
          <w:trHeight w:val="67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9.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Monitorowanie dwóch odprowadzeń EKG wraz z pełną archiwizacją zapisu EKG – przed rozpoczęciem treningu, w trakcie treningu i po jego zakończeniu aż do momentu przerwania zapisu przez personel medyczny</w:t>
            </w:r>
          </w:p>
        </w:tc>
      </w:tr>
      <w:tr w:rsidR="00C30751" w:rsidRPr="006A1E48" w:rsidTr="008A4468">
        <w:trPr>
          <w:cantSplit/>
          <w:trHeight w:val="31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10.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Monitorowanie częstości akcji serca w zakresie min. 20 – 200 ud./min.</w:t>
            </w:r>
          </w:p>
        </w:tc>
      </w:tr>
      <w:tr w:rsidR="00C30751" w:rsidRPr="006A1E48" w:rsidTr="008A4468">
        <w:trPr>
          <w:cantSplit/>
          <w:trHeight w:val="31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Prezentacja na ekranie dwóch nałożonych na siebie zespołów PQRST – z fazy spoczynkowej i aktualnie wyliczanego podczas treningu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lastRenderedPageBreak/>
              <w:t>12.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Automatyczna detekcja i klasyfikacja podstawowych rodzajów arytmii zapamiętywanych w postaci zdarzeń EKG</w:t>
            </w:r>
          </w:p>
        </w:tc>
      </w:tr>
      <w:tr w:rsidR="00C30751" w:rsidRPr="006A1E48" w:rsidTr="008A4468">
        <w:trPr>
          <w:cantSplit/>
          <w:trHeight w:val="1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13.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ręcznego dodawania zdarzeń EKG w trakcie trwania treningu i po jego zakończeniu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14.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podglądu zarejestrowanego EKG w trakcie trwania treningu, podglądu zdarzeń wraz z możliwością ich wydruku z poziomu treningu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podglądu wcześniejszych treningów wykonanych przez pacjenta z poziomu treningu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Indywidualne przydzielanie limitów mocy dla każdego pacjenta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Indywidualne przydzielanie limitów tętna dla każdego pacjenta – możliwość ustawienia dolnej i górnej granicy przekroczenia tętna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Monitorowanie alarmu przekroczenia zadanego limitu tętna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19.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Wyświetlanie planowanej wartości mocy dla roweru i rzeczywistej wartości uzyskiwanej przez pacjenta</w:t>
            </w:r>
          </w:p>
        </w:tc>
      </w:tr>
      <w:tr w:rsidR="00C30751" w:rsidRPr="006A1E48" w:rsidTr="008A4468">
        <w:trPr>
          <w:cantSplit/>
          <w:trHeight w:val="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20.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rozpoczęcia treningu przez personel medyczny lub pacjenta</w:t>
            </w:r>
          </w:p>
        </w:tc>
      </w:tr>
      <w:tr w:rsidR="00C30751" w:rsidRPr="006A1E48" w:rsidTr="008A4468">
        <w:trPr>
          <w:cantSplit/>
          <w:trHeight w:val="4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Archiwizowane dane pacjenta, min.: imię i nazwisko, adres zamieszkania, wzrost, waga, wiek, przyjmowane leki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Archiwizacja badań dla każdego pacjenta, min.: dane pacjenta, pełny zapis 2 odprowadzeń EKG, trend częstości akcji serca, trend obciążenia mocy dla roweru, trend ciśnienia tętniczego krwi, zapis znaczników arytmii na zapisanym przebiegu EKG, wartość pracy wykonanej w czasie treningu</w:t>
            </w:r>
          </w:p>
        </w:tc>
      </w:tr>
      <w:tr w:rsidR="00C30751" w:rsidRPr="006A1E48" w:rsidTr="008A4468">
        <w:trPr>
          <w:cantSplit/>
          <w:trHeight w:val="132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Ocena treningu wg skali Borga, możliwość wyboru skali 10- lub 20-stopniowej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Automatyczne wyliczanie wskaźnika BMI z podanych wartości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zastosowania kart chipowych do szybkiej identyfikacji pacjentów i inicjalizacji treningu</w:t>
            </w:r>
          </w:p>
        </w:tc>
      </w:tr>
      <w:tr w:rsidR="00C30751" w:rsidRPr="006A1E48" w:rsidTr="008A4468">
        <w:trPr>
          <w:cantSplit/>
          <w:trHeight w:val="5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zakładania kart pacjentów przy użyciu kart chipowych NFZ</w:t>
            </w:r>
          </w:p>
        </w:tc>
      </w:tr>
      <w:tr w:rsidR="00C30751" w:rsidRPr="006A1E48" w:rsidTr="008A4468">
        <w:trPr>
          <w:cantSplit/>
          <w:trHeight w:val="14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Wzmacniacz sygnału EKG 2-kanałowy, różnicowy, zabezpieczony przed defibrylacją, filtr izolinii oraz filtr zakłóceń sieciowych 50 Hz</w:t>
            </w:r>
          </w:p>
        </w:tc>
      </w:tr>
      <w:tr w:rsidR="00C30751" w:rsidRPr="006A1E48" w:rsidTr="008A4468">
        <w:trPr>
          <w:cantSplit/>
          <w:trHeight w:val="14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 w:eastAsia="ar-SA"/>
              </w:rPr>
              <w:t>Program i instrukcja obsługi w języku polskim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b/>
                <w:bCs/>
                <w:szCs w:val="22"/>
                <w:lang w:val="pl-PL"/>
              </w:rPr>
            </w:pPr>
            <w:r w:rsidRPr="006A1E48">
              <w:rPr>
                <w:b/>
                <w:bCs/>
                <w:sz w:val="22"/>
                <w:szCs w:val="22"/>
                <w:lang w:val="pl-PL"/>
              </w:rPr>
              <w:t>Rowery rehabilitacyjne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Bezprzewodowa współpraca z wielostanowiskowym systemem rehabilitacji kardiologicznej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Możliwość późniejszej rozbudowy – wyposażenia cykloergometru w miernik automatycznego pomiaru ciśnienia tętniczego krwi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Automatyczne (programowalne) lub ręczne zadawanie obciążenia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Moc cykloergometru w zakresie min. 10 – 950 W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Elektromagnetyczny system hamowania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Zakres obrotów w zakresie min. 30 – 160 </w:t>
            </w:r>
            <w:proofErr w:type="spellStart"/>
            <w:r w:rsidRPr="006A1E48">
              <w:rPr>
                <w:sz w:val="22"/>
                <w:szCs w:val="22"/>
                <w:lang w:val="pl-PL"/>
              </w:rPr>
              <w:t>obr</w:t>
            </w:r>
            <w:proofErr w:type="spellEnd"/>
            <w:r w:rsidRPr="006A1E48">
              <w:rPr>
                <w:sz w:val="22"/>
                <w:szCs w:val="22"/>
                <w:lang w:val="pl-PL"/>
              </w:rPr>
              <w:t>./min.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 xml:space="preserve">Obciążenie pacjenta niezależne od prędkości pedałowania w zakresie min. 30 – 160 </w:t>
            </w:r>
            <w:proofErr w:type="spellStart"/>
            <w:r w:rsidRPr="006A1E48">
              <w:rPr>
                <w:sz w:val="22"/>
                <w:szCs w:val="22"/>
                <w:lang w:val="pl-PL"/>
              </w:rPr>
              <w:t>obr</w:t>
            </w:r>
            <w:proofErr w:type="spellEnd"/>
            <w:r w:rsidRPr="006A1E48">
              <w:rPr>
                <w:sz w:val="22"/>
                <w:szCs w:val="22"/>
                <w:lang w:val="pl-PL"/>
              </w:rPr>
              <w:t>./min.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Masa roweru do 50 kg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9.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Pionowa regulacja siodełka</w:t>
            </w:r>
          </w:p>
        </w:tc>
      </w:tr>
      <w:tr w:rsidR="00C30751" w:rsidRPr="006A1E48" w:rsidTr="008A4468">
        <w:trPr>
          <w:cantSplit/>
          <w:trHeight w:val="19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10.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Wbudowany czytnik kart chipowych wykorzystywany przy inicjalizacji treningu lub odczytu danych z kart chipowych NFZ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11.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Pulpit sterujący z wyświetlaczem graficznym LCD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12.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Sygnalizacja graficzna komunikatów dla pacjenta, min.: przyspiesz (za małe obroty), zwolnij (za duże obroty), właściwe obroty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13.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Dopuszczalna masa pacjenta do 150 kg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14.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Automatyczna kalibracja systemu pomiarowego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15.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Zasilanie 230 V, 50 Hz</w:t>
            </w:r>
          </w:p>
        </w:tc>
      </w:tr>
      <w:tr w:rsidR="00C30751" w:rsidRPr="006A1E48" w:rsidTr="008A4468">
        <w:trPr>
          <w:cantSplit/>
          <w:trHeight w:val="22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51" w:rsidRPr="006A1E48" w:rsidRDefault="00C30751" w:rsidP="008A4468">
            <w:pPr>
              <w:jc w:val="center"/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16.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751" w:rsidRPr="006A1E48" w:rsidRDefault="00C30751" w:rsidP="008A4468">
            <w:pPr>
              <w:rPr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Program i instrukcja obsługi w języku polskim</w:t>
            </w:r>
          </w:p>
        </w:tc>
      </w:tr>
    </w:tbl>
    <w:p w:rsidR="00C30751" w:rsidRPr="006A1E48" w:rsidRDefault="00C30751" w:rsidP="00C30751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lang w:val="pl-PL"/>
        </w:rPr>
      </w:pPr>
    </w:p>
    <w:p w:rsidR="00886028" w:rsidRPr="006A1E48" w:rsidRDefault="00886028" w:rsidP="00886028">
      <w:pPr>
        <w:rPr>
          <w:b/>
          <w:szCs w:val="24"/>
          <w:u w:val="single"/>
          <w:lang w:val="pl-PL"/>
        </w:rPr>
      </w:pPr>
      <w:r w:rsidRPr="006A1E48">
        <w:rPr>
          <w:b/>
          <w:szCs w:val="24"/>
          <w:u w:val="single"/>
          <w:lang w:val="pl-PL"/>
        </w:rPr>
        <w:lastRenderedPageBreak/>
        <w:t>Pakiet nr 8</w:t>
      </w:r>
    </w:p>
    <w:p w:rsidR="00886028" w:rsidRPr="006A1E48" w:rsidRDefault="00886028" w:rsidP="00886028">
      <w:pPr>
        <w:rPr>
          <w:lang w:val="pl-PL"/>
        </w:rPr>
      </w:pPr>
    </w:p>
    <w:p w:rsidR="00F7666A" w:rsidRPr="006A1E48" w:rsidRDefault="00F7666A" w:rsidP="00F7666A">
      <w:pPr>
        <w:rPr>
          <w:b/>
          <w:lang w:val="pl-PL"/>
        </w:rPr>
      </w:pPr>
      <w:r w:rsidRPr="006A1E48">
        <w:rPr>
          <w:b/>
          <w:lang w:val="pl-PL"/>
        </w:rPr>
        <w:t>Defibrylator</w:t>
      </w:r>
    </w:p>
    <w:p w:rsidR="00F7666A" w:rsidRPr="006A1E48" w:rsidRDefault="00F7666A" w:rsidP="00F7666A">
      <w:pPr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78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00"/>
        <w:gridCol w:w="720"/>
        <w:gridCol w:w="900"/>
        <w:gridCol w:w="1240"/>
        <w:gridCol w:w="1329"/>
        <w:gridCol w:w="1064"/>
      </w:tblGrid>
      <w:tr w:rsidR="00F7666A" w:rsidRPr="006A1E48" w:rsidTr="006A1E48">
        <w:trPr>
          <w:cantSplit/>
          <w:trHeight w:val="660"/>
        </w:trPr>
        <w:tc>
          <w:tcPr>
            <w:tcW w:w="43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L.P.</w:t>
            </w:r>
          </w:p>
        </w:tc>
        <w:tc>
          <w:tcPr>
            <w:tcW w:w="3385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ASORTYMENT</w:t>
            </w: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SZCZEGÓŁOWY</w:t>
            </w:r>
          </w:p>
        </w:tc>
        <w:tc>
          <w:tcPr>
            <w:tcW w:w="90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 xml:space="preserve">ILOŚĆ </w:t>
            </w: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  <w:tc>
          <w:tcPr>
            <w:tcW w:w="72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NETTO</w:t>
            </w:r>
          </w:p>
        </w:tc>
        <w:tc>
          <w:tcPr>
            <w:tcW w:w="90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BRUTTO</w:t>
            </w:r>
          </w:p>
        </w:tc>
        <w:tc>
          <w:tcPr>
            <w:tcW w:w="1240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NETTO</w:t>
            </w:r>
          </w:p>
        </w:tc>
        <w:tc>
          <w:tcPr>
            <w:tcW w:w="1329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BRUTTO</w:t>
            </w:r>
          </w:p>
        </w:tc>
        <w:tc>
          <w:tcPr>
            <w:tcW w:w="1064" w:type="dxa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PRODUCENT</w:t>
            </w:r>
          </w:p>
          <w:p w:rsidR="00F7666A" w:rsidRPr="006A1E48" w:rsidRDefault="00F7666A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</w:tr>
      <w:tr w:rsidR="00F7666A" w:rsidRPr="006A1E48" w:rsidTr="006A1E48">
        <w:trPr>
          <w:cantSplit/>
          <w:trHeight w:val="875"/>
        </w:trPr>
        <w:tc>
          <w:tcPr>
            <w:tcW w:w="430" w:type="dxa"/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385" w:type="dxa"/>
            <w:vAlign w:val="center"/>
          </w:tcPr>
          <w:p w:rsidR="00F7666A" w:rsidRPr="006A1E48" w:rsidRDefault="00F7666A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Defibrylator</w:t>
            </w:r>
          </w:p>
        </w:tc>
        <w:tc>
          <w:tcPr>
            <w:tcW w:w="900" w:type="dxa"/>
            <w:vAlign w:val="center"/>
          </w:tcPr>
          <w:p w:rsidR="00F7666A" w:rsidRPr="006A1E48" w:rsidRDefault="00F7666A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720" w:type="dxa"/>
            <w:vAlign w:val="center"/>
          </w:tcPr>
          <w:p w:rsidR="00F7666A" w:rsidRPr="006A1E48" w:rsidRDefault="00F7666A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900" w:type="dxa"/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F7666A" w:rsidRPr="006A1E48" w:rsidRDefault="00F7666A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  <w:tr w:rsidR="00F7666A" w:rsidRPr="006A1E48" w:rsidTr="006A1E48">
        <w:trPr>
          <w:cantSplit/>
          <w:trHeight w:val="567"/>
        </w:trPr>
        <w:tc>
          <w:tcPr>
            <w:tcW w:w="6335" w:type="dxa"/>
            <w:gridSpan w:val="5"/>
            <w:tcBorders>
              <w:right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jc w:val="center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 :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66A" w:rsidRPr="006A1E48" w:rsidRDefault="00F7666A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nil"/>
              <w:right w:val="nil"/>
            </w:tcBorders>
          </w:tcPr>
          <w:p w:rsidR="00F7666A" w:rsidRPr="006A1E48" w:rsidRDefault="00F7666A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</w:tbl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F7666A" w:rsidRPr="006A1E48" w:rsidRDefault="00F7666A" w:rsidP="00F7666A">
      <w:pPr>
        <w:pStyle w:val="Standard"/>
        <w:rPr>
          <w:rFonts w:ascii="Times New Roman" w:hAnsi="Times New Roman"/>
          <w:b/>
          <w:lang w:val="pl-PL"/>
        </w:rPr>
      </w:pPr>
      <w:r w:rsidRPr="006A1E48">
        <w:rPr>
          <w:rFonts w:ascii="Times New Roman" w:hAnsi="Times New Roman"/>
          <w:b/>
          <w:lang w:val="pl-PL"/>
        </w:rPr>
        <w:t>Defibrylator – specyfikacja</w:t>
      </w:r>
      <w:bookmarkStart w:id="0" w:name="_GoBack"/>
      <w:bookmarkEnd w:id="0"/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fabrycznie nowy, rok produkcji nie wcześniej niż 2018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aparat przenośny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defibrylacja przez łyżki twarde i elektrody naklejane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poziom energii defibrylacji w zakresie co najmniej 2-200 J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czas ładowania defibrylatora do energii 200 J poniżej 7 sekund z akustycznym i optycznym sygnałem gotowości po naładowaniu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ładowanie przyciskiem na łyżce i płycie czołowej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wyposażony w kolorowy ekran LCD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monitorowanie EKG z możliwością podłączenia przewodu min 3 -odprowadzeniowego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regulowane alarmy górnej i dolnej granicy częstości akcji serca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pamięć wewnętrzna wszystkich rejestrowanych danych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drukarka termiczna, możliwość zapisu i wydruku na papierze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system doradczy analizujący prawidłowość podłączenia elektrod oraz zapis EKG określający konieczność lub brak konieczności defibrylacji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funkcja stymulacji zewnętrznej z możliwością wykonania stymulacji „na żądanie” i asynchronicznym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 xml:space="preserve">stymulacja </w:t>
      </w:r>
      <w:proofErr w:type="spellStart"/>
      <w:r w:rsidRPr="006A1E48">
        <w:rPr>
          <w:rFonts w:ascii="Times New Roman" w:hAnsi="Times New Roman"/>
          <w:lang w:val="pl-PL"/>
        </w:rPr>
        <w:t>przezskórna</w:t>
      </w:r>
      <w:proofErr w:type="spellEnd"/>
      <w:r w:rsidRPr="006A1E48">
        <w:rPr>
          <w:rFonts w:ascii="Times New Roman" w:hAnsi="Times New Roman"/>
          <w:lang w:val="pl-PL"/>
        </w:rPr>
        <w:t xml:space="preserve"> w trybie sztywnym i na żądanie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częstość stymulacji min 40-170 impulsów/min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 xml:space="preserve">regulacja prądu stymulacji  min. 10-140 </w:t>
      </w:r>
      <w:proofErr w:type="spellStart"/>
      <w:r w:rsidRPr="006A1E48">
        <w:rPr>
          <w:rFonts w:ascii="Times New Roman" w:hAnsi="Times New Roman"/>
          <w:lang w:val="pl-PL"/>
        </w:rPr>
        <w:t>mA</w:t>
      </w:r>
      <w:proofErr w:type="spellEnd"/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czas pracy akumulatorów min. 80minut monitorowania lub min 50 defibrylacji energią 200J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zasilanie sieciowo-akumulatorowe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ładowarka do akumulatorów wbudowana w aparat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wbudowany rejestrator termiczny uruchamiany ręcznie i automatycznie z łyżek defibrylatora lub panelu defibrylatora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układ monitorujący zabezpieczony przed impulsem defibrylatora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ciężar kompletnego aparatu  poniżej 8 kg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pomiar saturacji w technologii zapewniającej eliminacje artefaktów ruchowych i wynikającej z niskiej perfuzji wraz z czujnikiem typu klips na palec dla dorosłych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komunikacja z użytkownikiem w języku polskim</w:t>
      </w:r>
    </w:p>
    <w:p w:rsidR="00F7666A" w:rsidRPr="006A1E48" w:rsidRDefault="00F7666A" w:rsidP="00900012">
      <w:pPr>
        <w:pStyle w:val="Standard"/>
        <w:widowControl w:val="0"/>
        <w:numPr>
          <w:ilvl w:val="0"/>
          <w:numId w:val="8"/>
        </w:numPr>
        <w:overflowPunct/>
        <w:autoSpaceDE/>
        <w:adjustRightInd/>
        <w:spacing w:after="0" w:line="240" w:lineRule="auto"/>
        <w:rPr>
          <w:rFonts w:ascii="Times New Roman" w:hAnsi="Times New Roman"/>
          <w:lang w:val="pl-PL"/>
        </w:rPr>
      </w:pPr>
      <w:r w:rsidRPr="006A1E48">
        <w:rPr>
          <w:rFonts w:ascii="Times New Roman" w:hAnsi="Times New Roman"/>
          <w:lang w:val="pl-PL"/>
        </w:rPr>
        <w:t>w wyposażeniu : akumulator, przewód EKG 3lub 5 żyłowy odprowadzeniowy długości min.  2 m, przewód elektrod stymulacji zewnętrznej, elektrody stymulacji zewnętrznej 5 kompletów, łyżki twarde dla dorosłych i pediatryczne (po 1 komplecie), papier EKG w ilości 12 szt., instrukcja obsługi w języku polskim</w:t>
      </w:r>
    </w:p>
    <w:p w:rsidR="00F7666A" w:rsidRPr="006A1E48" w:rsidRDefault="00F7666A" w:rsidP="00F7666A">
      <w:pPr>
        <w:rPr>
          <w:lang w:val="pl-PL"/>
        </w:rPr>
      </w:pPr>
    </w:p>
    <w:p w:rsidR="00886028" w:rsidRPr="006A1E48" w:rsidRDefault="00886028" w:rsidP="00886028">
      <w:pPr>
        <w:rPr>
          <w:sz w:val="22"/>
          <w:szCs w:val="22"/>
          <w:lang w:val="pl-PL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A05666" w:rsidRPr="006A1E48" w:rsidRDefault="00A05666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626AD2" w:rsidRPr="006A1E48" w:rsidRDefault="00626AD2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  <w:r w:rsidRPr="006A1E48">
        <w:rPr>
          <w:rFonts w:eastAsia="Lucida Sans Unicode"/>
          <w:b/>
          <w:kern w:val="2"/>
          <w:szCs w:val="24"/>
          <w:lang w:val="pl-PL" w:eastAsia="ar-SA"/>
        </w:rPr>
        <w:lastRenderedPageBreak/>
        <w:t xml:space="preserve">Pakiet nr </w:t>
      </w:r>
      <w:r w:rsidR="008E2E95" w:rsidRPr="006A1E48">
        <w:rPr>
          <w:rFonts w:eastAsia="Lucida Sans Unicode"/>
          <w:b/>
          <w:kern w:val="2"/>
          <w:szCs w:val="24"/>
          <w:lang w:val="pl-PL" w:eastAsia="ar-SA"/>
        </w:rPr>
        <w:t>9</w:t>
      </w:r>
    </w:p>
    <w:p w:rsidR="00626AD2" w:rsidRPr="006A1E48" w:rsidRDefault="00626AD2" w:rsidP="00626AD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</w:p>
    <w:p w:rsidR="008D6661" w:rsidRPr="006A1E48" w:rsidRDefault="008D6661" w:rsidP="008D666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val="pl-PL" w:eastAsia="ar-SA"/>
        </w:rPr>
      </w:pPr>
      <w:r w:rsidRPr="006A1E48">
        <w:rPr>
          <w:rFonts w:eastAsia="Lucida Sans Unicode"/>
          <w:b/>
          <w:kern w:val="2"/>
          <w:szCs w:val="24"/>
          <w:lang w:val="pl-PL" w:eastAsia="ar-SA"/>
        </w:rPr>
        <w:t>Papier rejestracyjny do EKG,</w:t>
      </w:r>
      <w:r w:rsidR="006A1E48">
        <w:rPr>
          <w:rFonts w:eastAsia="Lucida Sans Unicode"/>
          <w:b/>
          <w:kern w:val="2"/>
          <w:szCs w:val="24"/>
          <w:lang w:val="pl-PL" w:eastAsia="ar-SA"/>
        </w:rPr>
        <w:t xml:space="preserve"> </w:t>
      </w:r>
      <w:r w:rsidRPr="006A1E48">
        <w:rPr>
          <w:rFonts w:eastAsia="Lucida Sans Unicode"/>
          <w:b/>
          <w:kern w:val="2"/>
          <w:szCs w:val="24"/>
          <w:lang w:val="pl-PL" w:eastAsia="ar-SA"/>
        </w:rPr>
        <w:t>USG i defibrylatorów.</w:t>
      </w: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708"/>
        <w:gridCol w:w="709"/>
        <w:gridCol w:w="992"/>
        <w:gridCol w:w="1134"/>
        <w:gridCol w:w="1134"/>
        <w:gridCol w:w="1134"/>
        <w:gridCol w:w="1134"/>
      </w:tblGrid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center"/>
              <w:rPr>
                <w:b/>
                <w:szCs w:val="36"/>
                <w:lang w:val="pl-PL"/>
              </w:rPr>
            </w:pPr>
            <w:r w:rsidRPr="006A1E48">
              <w:rPr>
                <w:b/>
                <w:sz w:val="22"/>
                <w:szCs w:val="36"/>
                <w:lang w:val="pl-PL"/>
              </w:rPr>
              <w:t>Lp.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jc w:val="center"/>
              <w:rPr>
                <w:b/>
                <w:szCs w:val="36"/>
                <w:lang w:val="pl-PL"/>
              </w:rPr>
            </w:pPr>
            <w:r w:rsidRPr="006A1E48">
              <w:rPr>
                <w:b/>
                <w:sz w:val="22"/>
                <w:szCs w:val="36"/>
                <w:lang w:val="pl-PL"/>
              </w:rPr>
              <w:t>Nazwa asortymentu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jc w:val="center"/>
              <w:rPr>
                <w:b/>
                <w:sz w:val="20"/>
                <w:szCs w:val="36"/>
                <w:lang w:val="pl-PL"/>
              </w:rPr>
            </w:pPr>
            <w:r w:rsidRPr="006A1E48">
              <w:rPr>
                <w:b/>
                <w:sz w:val="20"/>
                <w:szCs w:val="36"/>
                <w:lang w:val="pl-PL"/>
              </w:rPr>
              <w:t>Jedn.</w:t>
            </w:r>
          </w:p>
          <w:p w:rsidR="00A05666" w:rsidRPr="006A1E48" w:rsidRDefault="00A05666" w:rsidP="00A05666">
            <w:pPr>
              <w:jc w:val="center"/>
              <w:rPr>
                <w:b/>
                <w:sz w:val="20"/>
                <w:szCs w:val="36"/>
                <w:lang w:val="pl-PL"/>
              </w:rPr>
            </w:pPr>
            <w:r w:rsidRPr="006A1E48">
              <w:rPr>
                <w:b/>
                <w:sz w:val="20"/>
                <w:szCs w:val="36"/>
                <w:lang w:val="pl-PL"/>
              </w:rPr>
              <w:t>m.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center"/>
              <w:rPr>
                <w:b/>
                <w:sz w:val="20"/>
                <w:szCs w:val="36"/>
                <w:lang w:val="pl-PL"/>
              </w:rPr>
            </w:pPr>
            <w:r w:rsidRPr="006A1E48">
              <w:rPr>
                <w:b/>
                <w:sz w:val="20"/>
                <w:szCs w:val="36"/>
                <w:lang w:val="pl-PL"/>
              </w:rPr>
              <w:t>Ilość</w:t>
            </w:r>
          </w:p>
          <w:p w:rsidR="00A05666" w:rsidRPr="006A1E48" w:rsidRDefault="00A05666" w:rsidP="00A05666">
            <w:pPr>
              <w:jc w:val="center"/>
              <w:rPr>
                <w:b/>
                <w:sz w:val="20"/>
                <w:szCs w:val="2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A05666" w:rsidRPr="006A1E48" w:rsidRDefault="00A05666" w:rsidP="00A05666">
            <w:pPr>
              <w:spacing w:line="276" w:lineRule="auto"/>
              <w:jc w:val="center"/>
              <w:rPr>
                <w:b/>
                <w:sz w:val="16"/>
                <w:szCs w:val="16"/>
                <w:lang w:val="pl-PL"/>
              </w:rPr>
            </w:pPr>
            <w:r w:rsidRPr="006A1E48">
              <w:rPr>
                <w:b/>
                <w:sz w:val="16"/>
                <w:szCs w:val="16"/>
                <w:lang w:val="pl-PL"/>
              </w:rPr>
              <w:t>PRODUCENT</w:t>
            </w:r>
          </w:p>
          <w:p w:rsidR="00A05666" w:rsidRPr="006A1E48" w:rsidRDefault="00A05666" w:rsidP="00A05666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val="pl-PL" w:eastAsia="ar-SA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110 mm x 10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900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2.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i USG  112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2200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 xml:space="preserve">3.  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110 mm x 40 m krata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 xml:space="preserve">4. 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100 mm x 40 m  krata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5.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58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120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6.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114 mm x 150 mm x 64 mm składanka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sztuk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7.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 210 lub 212 mm x 20 m (UPP-210HD)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8.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EKG  60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9.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110 mm x 20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10.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110 mm x 18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210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11.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84 mm x 12,5 (LOGIQ ULTRASTAR-840HG)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12.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USG  210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13.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 xml:space="preserve">Papier </w:t>
            </w:r>
            <w:proofErr w:type="spellStart"/>
            <w:r w:rsidRPr="006A1E48">
              <w:rPr>
                <w:sz w:val="20"/>
                <w:lang w:val="pl-PL"/>
              </w:rPr>
              <w:t>Helige</w:t>
            </w:r>
            <w:proofErr w:type="spellEnd"/>
            <w:r w:rsidRPr="006A1E48">
              <w:rPr>
                <w:sz w:val="20"/>
                <w:lang w:val="pl-PL"/>
              </w:rPr>
              <w:t xml:space="preserve"> 210 mm x 295 mm x 150 mm składanka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sztuk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14.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defibrylatora 106 mm x 25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15.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defibrylatora  50 mm x 30 m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rolka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20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A05666" w:rsidRPr="006A1E48" w:rsidTr="00A05666">
        <w:tc>
          <w:tcPr>
            <w:tcW w:w="710" w:type="dxa"/>
          </w:tcPr>
          <w:p w:rsidR="00A05666" w:rsidRPr="006A1E48" w:rsidRDefault="00A05666" w:rsidP="00A05666">
            <w:pPr>
              <w:jc w:val="right"/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16.</w:t>
            </w:r>
          </w:p>
        </w:tc>
        <w:tc>
          <w:tcPr>
            <w:tcW w:w="2835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Papier do defibrylatora 90 mm x 90 mm x 200 mm składanka</w:t>
            </w:r>
          </w:p>
        </w:tc>
        <w:tc>
          <w:tcPr>
            <w:tcW w:w="708" w:type="dxa"/>
          </w:tcPr>
          <w:p w:rsidR="00A05666" w:rsidRPr="006A1E48" w:rsidRDefault="00A05666" w:rsidP="00A05666">
            <w:pPr>
              <w:rPr>
                <w:sz w:val="20"/>
                <w:lang w:val="pl-PL"/>
              </w:rPr>
            </w:pPr>
          </w:p>
          <w:p w:rsidR="00A05666" w:rsidRPr="006A1E48" w:rsidRDefault="00A05666" w:rsidP="00A05666">
            <w:pPr>
              <w:rPr>
                <w:sz w:val="20"/>
                <w:lang w:val="pl-PL"/>
              </w:rPr>
            </w:pPr>
            <w:r w:rsidRPr="006A1E48">
              <w:rPr>
                <w:sz w:val="20"/>
                <w:lang w:val="pl-PL"/>
              </w:rPr>
              <w:t>sztuk</w:t>
            </w:r>
          </w:p>
        </w:tc>
        <w:tc>
          <w:tcPr>
            <w:tcW w:w="709" w:type="dxa"/>
          </w:tcPr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</w:p>
          <w:p w:rsidR="00A05666" w:rsidRPr="006A1E48" w:rsidRDefault="00A05666" w:rsidP="00A05666">
            <w:pPr>
              <w:jc w:val="right"/>
              <w:rPr>
                <w:b/>
                <w:sz w:val="20"/>
                <w:lang w:val="pl-PL"/>
              </w:rPr>
            </w:pPr>
            <w:r w:rsidRPr="006A1E48">
              <w:rPr>
                <w:b/>
                <w:sz w:val="20"/>
                <w:lang w:val="pl-PL"/>
              </w:rPr>
              <w:t>100</w:t>
            </w:r>
          </w:p>
        </w:tc>
        <w:tc>
          <w:tcPr>
            <w:tcW w:w="992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05666" w:rsidRPr="006A1E48" w:rsidRDefault="00A05666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  <w:tr w:rsidR="000A16C3" w:rsidRPr="006A1E48" w:rsidTr="00A05666">
        <w:trPr>
          <w:gridAfter w:val="1"/>
          <w:wAfter w:w="1134" w:type="dxa"/>
        </w:trPr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:rsidR="000A16C3" w:rsidRPr="006A1E48" w:rsidRDefault="000A16C3" w:rsidP="00A05666">
            <w:pPr>
              <w:jc w:val="center"/>
              <w:rPr>
                <w:b/>
                <w:szCs w:val="24"/>
                <w:lang w:val="pl-PL"/>
              </w:rPr>
            </w:pPr>
            <w:r w:rsidRPr="006A1E48">
              <w:rPr>
                <w:b/>
                <w:szCs w:val="24"/>
                <w:lang w:val="pl-PL"/>
              </w:rPr>
              <w:t>RAZEM 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C3" w:rsidRPr="006A1E48" w:rsidRDefault="000A16C3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C3" w:rsidRPr="006A1E48" w:rsidRDefault="000A16C3" w:rsidP="00A05666">
            <w:pPr>
              <w:jc w:val="center"/>
              <w:rPr>
                <w:b/>
                <w:szCs w:val="24"/>
                <w:lang w:val="pl-PL"/>
              </w:rPr>
            </w:pPr>
          </w:p>
        </w:tc>
      </w:tr>
    </w:tbl>
    <w:p w:rsidR="000A16C3" w:rsidRPr="006A1E48" w:rsidRDefault="000A16C3" w:rsidP="000A16C3">
      <w:pPr>
        <w:rPr>
          <w:i/>
          <w:sz w:val="22"/>
          <w:lang w:val="pl-PL"/>
        </w:rPr>
      </w:pPr>
    </w:p>
    <w:p w:rsidR="000A16C3" w:rsidRPr="006A1E48" w:rsidRDefault="000A16C3" w:rsidP="000A16C3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Default="006A1E48" w:rsidP="006A1E48">
      <w:pPr>
        <w:rPr>
          <w:b/>
          <w:szCs w:val="24"/>
          <w:lang w:val="pl-PL"/>
        </w:rPr>
      </w:pPr>
    </w:p>
    <w:p w:rsidR="006A1E48" w:rsidRPr="006A1E48" w:rsidRDefault="006A1E48" w:rsidP="006A1E48">
      <w:pPr>
        <w:rPr>
          <w:b/>
          <w:szCs w:val="24"/>
          <w:lang w:val="pl-PL"/>
        </w:rPr>
      </w:pPr>
      <w:r w:rsidRPr="006A1E48">
        <w:rPr>
          <w:b/>
          <w:szCs w:val="24"/>
          <w:lang w:val="pl-PL"/>
        </w:rPr>
        <w:lastRenderedPageBreak/>
        <w:t>Pakiet nr 10</w:t>
      </w: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  <w:r w:rsidRPr="006A1E48">
        <w:rPr>
          <w:b/>
          <w:sz w:val="22"/>
          <w:szCs w:val="22"/>
          <w:lang w:val="pl-PL"/>
        </w:rPr>
        <w:t xml:space="preserve">Zestaw do pompy </w:t>
      </w:r>
      <w:proofErr w:type="spellStart"/>
      <w:r w:rsidRPr="006A1E48">
        <w:rPr>
          <w:b/>
          <w:sz w:val="22"/>
          <w:szCs w:val="22"/>
          <w:lang w:val="pl-PL"/>
        </w:rPr>
        <w:t>flocare</w:t>
      </w:r>
      <w:proofErr w:type="spellEnd"/>
      <w:r w:rsidRPr="006A1E48">
        <w:rPr>
          <w:b/>
          <w:sz w:val="22"/>
          <w:szCs w:val="22"/>
          <w:lang w:val="pl-PL"/>
        </w:rPr>
        <w:t xml:space="preserve">  </w:t>
      </w:r>
      <w:proofErr w:type="spellStart"/>
      <w:r w:rsidRPr="006A1E48">
        <w:rPr>
          <w:b/>
          <w:sz w:val="22"/>
          <w:szCs w:val="22"/>
          <w:lang w:val="pl-PL"/>
        </w:rPr>
        <w:t>infinity</w:t>
      </w:r>
      <w:proofErr w:type="spellEnd"/>
      <w:r w:rsidRPr="006A1E48">
        <w:rPr>
          <w:b/>
          <w:sz w:val="22"/>
          <w:szCs w:val="22"/>
          <w:lang w:val="pl-PL"/>
        </w:rPr>
        <w:t xml:space="preserve"> do worków i butelek</w:t>
      </w:r>
    </w:p>
    <w:p w:rsidR="006A1E48" w:rsidRPr="006A1E48" w:rsidRDefault="006A1E48" w:rsidP="006A1E48">
      <w:pPr>
        <w:rPr>
          <w:i/>
          <w:sz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08"/>
        <w:gridCol w:w="565"/>
        <w:gridCol w:w="1120"/>
        <w:gridCol w:w="896"/>
        <w:gridCol w:w="1120"/>
        <w:gridCol w:w="1270"/>
        <w:gridCol w:w="1340"/>
        <w:gridCol w:w="1199"/>
      </w:tblGrid>
      <w:tr w:rsidR="006A1E48" w:rsidRPr="006A1E48" w:rsidTr="006A1E48">
        <w:trPr>
          <w:cantSplit/>
          <w:trHeight w:val="660"/>
        </w:trPr>
        <w:tc>
          <w:tcPr>
            <w:tcW w:w="496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L.P.</w:t>
            </w:r>
          </w:p>
        </w:tc>
        <w:tc>
          <w:tcPr>
            <w:tcW w:w="2508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ASORTYMENT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SZCZEGÓŁOWY</w:t>
            </w:r>
          </w:p>
        </w:tc>
        <w:tc>
          <w:tcPr>
            <w:tcW w:w="565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Jedn.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miary</w:t>
            </w:r>
          </w:p>
        </w:tc>
        <w:tc>
          <w:tcPr>
            <w:tcW w:w="112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 xml:space="preserve">ILOŚĆ 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  <w:tc>
          <w:tcPr>
            <w:tcW w:w="896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NETTO</w:t>
            </w:r>
          </w:p>
        </w:tc>
        <w:tc>
          <w:tcPr>
            <w:tcW w:w="112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CENA  BRUTTO</w:t>
            </w:r>
          </w:p>
        </w:tc>
        <w:tc>
          <w:tcPr>
            <w:tcW w:w="127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NETTO</w:t>
            </w:r>
          </w:p>
        </w:tc>
        <w:tc>
          <w:tcPr>
            <w:tcW w:w="1340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WARTOŚĆ BRUTTO</w:t>
            </w:r>
          </w:p>
        </w:tc>
        <w:tc>
          <w:tcPr>
            <w:tcW w:w="1199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  <w:r w:rsidRPr="006A1E48">
              <w:rPr>
                <w:b/>
                <w:sz w:val="16"/>
                <w:szCs w:val="22"/>
                <w:lang w:val="pl-PL"/>
              </w:rPr>
              <w:t>PRODUCENT</w:t>
            </w: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</w:tc>
      </w:tr>
      <w:tr w:rsidR="006A1E48" w:rsidRPr="006A1E48" w:rsidTr="006A1E48">
        <w:trPr>
          <w:cantSplit/>
          <w:trHeight w:val="875"/>
        </w:trPr>
        <w:tc>
          <w:tcPr>
            <w:tcW w:w="4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2508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 xml:space="preserve">Uniwersalny zestaw do pompy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flocare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infinity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do worków i butelek</w:t>
            </w:r>
          </w:p>
        </w:tc>
        <w:tc>
          <w:tcPr>
            <w:tcW w:w="565" w:type="dxa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6"/>
                <w:szCs w:val="22"/>
                <w:lang w:val="pl-PL"/>
              </w:rPr>
            </w:pPr>
          </w:p>
          <w:p w:rsidR="006A1E48" w:rsidRPr="006A1E48" w:rsidRDefault="006A1E48" w:rsidP="006A1E48">
            <w:pPr>
              <w:pStyle w:val="Bezodstpw0"/>
              <w:jc w:val="center"/>
              <w:rPr>
                <w:b/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2 010</w:t>
            </w:r>
          </w:p>
        </w:tc>
        <w:tc>
          <w:tcPr>
            <w:tcW w:w="8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6A1E48" w:rsidRPr="006A1E48" w:rsidRDefault="006A1E48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  <w:tr w:rsidR="006A1E48" w:rsidRPr="006A1E48" w:rsidTr="006A1E48">
        <w:trPr>
          <w:cantSplit/>
          <w:trHeight w:val="875"/>
        </w:trPr>
        <w:tc>
          <w:tcPr>
            <w:tcW w:w="4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  <w:r w:rsidRPr="006A1E4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2508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 xml:space="preserve">Zestaw do pompy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flocare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A1E48">
              <w:rPr>
                <w:b/>
                <w:sz w:val="22"/>
                <w:szCs w:val="22"/>
                <w:lang w:val="pl-PL"/>
              </w:rPr>
              <w:t>infinity</w:t>
            </w:r>
            <w:proofErr w:type="spellEnd"/>
            <w:r w:rsidRPr="006A1E48">
              <w:rPr>
                <w:b/>
                <w:sz w:val="22"/>
                <w:szCs w:val="22"/>
                <w:lang w:val="pl-PL"/>
              </w:rPr>
              <w:t xml:space="preserve"> do worków </w:t>
            </w:r>
          </w:p>
        </w:tc>
        <w:tc>
          <w:tcPr>
            <w:tcW w:w="565" w:type="dxa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</w:p>
          <w:p w:rsidR="006A1E48" w:rsidRPr="006A1E48" w:rsidRDefault="006A1E48" w:rsidP="006A1E4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A1E48">
              <w:rPr>
                <w:b/>
                <w:sz w:val="18"/>
                <w:szCs w:val="18"/>
                <w:lang w:val="pl-PL"/>
              </w:rPr>
              <w:t>szt.</w:t>
            </w: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jc w:val="center"/>
              <w:rPr>
                <w:b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12 000</w:t>
            </w:r>
          </w:p>
        </w:tc>
        <w:tc>
          <w:tcPr>
            <w:tcW w:w="896" w:type="dxa"/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120" w:type="dxa"/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6A1E48" w:rsidRPr="006A1E48" w:rsidRDefault="006A1E48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  <w:tr w:rsidR="006A1E48" w:rsidRPr="006A1E48" w:rsidTr="006A1E48">
        <w:trPr>
          <w:cantSplit/>
          <w:trHeight w:val="567"/>
        </w:trPr>
        <w:tc>
          <w:tcPr>
            <w:tcW w:w="496" w:type="dxa"/>
            <w:tcBorders>
              <w:right w:val="single" w:sz="12" w:space="0" w:color="auto"/>
            </w:tcBorders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6209" w:type="dxa"/>
            <w:gridSpan w:val="5"/>
            <w:tcBorders>
              <w:right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jc w:val="center"/>
              <w:rPr>
                <w:b/>
                <w:sz w:val="22"/>
                <w:szCs w:val="22"/>
                <w:lang w:val="pl-PL"/>
              </w:rPr>
            </w:pPr>
            <w:r w:rsidRPr="006A1E48">
              <w:rPr>
                <w:b/>
                <w:sz w:val="22"/>
                <w:szCs w:val="22"/>
                <w:lang w:val="pl-PL"/>
              </w:rPr>
              <w:t>RAZEM :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48" w:rsidRPr="006A1E48" w:rsidRDefault="006A1E48" w:rsidP="006A1E48">
            <w:pPr>
              <w:pStyle w:val="Bezodstpw0"/>
              <w:rPr>
                <w:sz w:val="22"/>
                <w:szCs w:val="22"/>
                <w:lang w:val="pl-PL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nil"/>
              <w:right w:val="nil"/>
            </w:tcBorders>
          </w:tcPr>
          <w:p w:rsidR="006A1E48" w:rsidRPr="006A1E48" w:rsidRDefault="006A1E48" w:rsidP="006A1E48">
            <w:pPr>
              <w:pStyle w:val="Bezodstpw0"/>
              <w:rPr>
                <w:i/>
                <w:sz w:val="22"/>
                <w:szCs w:val="22"/>
                <w:lang w:val="pl-PL"/>
              </w:rPr>
            </w:pPr>
          </w:p>
        </w:tc>
      </w:tr>
    </w:tbl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sz w:val="22"/>
          <w:szCs w:val="22"/>
          <w:lang w:val="pl-PL"/>
        </w:rPr>
      </w:pPr>
      <w:r w:rsidRPr="006A1E48">
        <w:rPr>
          <w:b/>
          <w:sz w:val="22"/>
          <w:szCs w:val="22"/>
          <w:u w:val="single"/>
          <w:lang w:val="pl-PL"/>
        </w:rPr>
        <w:t xml:space="preserve">Uniwersalny zestaw do pompy </w:t>
      </w:r>
      <w:proofErr w:type="spellStart"/>
      <w:r w:rsidRPr="006A1E48">
        <w:rPr>
          <w:b/>
          <w:sz w:val="22"/>
          <w:szCs w:val="22"/>
          <w:u w:val="single"/>
          <w:lang w:val="pl-PL"/>
        </w:rPr>
        <w:t>flocare</w:t>
      </w:r>
      <w:proofErr w:type="spellEnd"/>
      <w:r w:rsidRPr="006A1E48">
        <w:rPr>
          <w:b/>
          <w:sz w:val="22"/>
          <w:szCs w:val="22"/>
          <w:u w:val="single"/>
          <w:lang w:val="pl-PL"/>
        </w:rPr>
        <w:t xml:space="preserve"> </w:t>
      </w:r>
      <w:proofErr w:type="spellStart"/>
      <w:r w:rsidRPr="006A1E48">
        <w:rPr>
          <w:b/>
          <w:sz w:val="22"/>
          <w:szCs w:val="22"/>
          <w:u w:val="single"/>
          <w:lang w:val="pl-PL"/>
        </w:rPr>
        <w:t>infinity</w:t>
      </w:r>
      <w:proofErr w:type="spellEnd"/>
      <w:r w:rsidRPr="006A1E48">
        <w:rPr>
          <w:b/>
          <w:sz w:val="22"/>
          <w:szCs w:val="22"/>
          <w:u w:val="single"/>
          <w:lang w:val="pl-PL"/>
        </w:rPr>
        <w:t xml:space="preserve"> do worków i butelek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>zestaw uniwersalny do żywienia dojelitowego służący do połączenia worka i butelki z dietą przemysłową ze zgłębnikiem,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 xml:space="preserve">umożliwiający żywienie pacjenta metodą ciągłego wlewu za pomocą pompy do żywienia dojelitowego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 xml:space="preserve">Zestaw ze złączem i portami medycznymi </w:t>
      </w:r>
      <w:proofErr w:type="spellStart"/>
      <w:r w:rsidRPr="006A1E48">
        <w:rPr>
          <w:sz w:val="22"/>
          <w:lang w:val="pl-PL"/>
        </w:rPr>
        <w:t>ENFit</w:t>
      </w:r>
      <w:proofErr w:type="spellEnd"/>
      <w:r w:rsidRPr="006A1E48">
        <w:rPr>
          <w:sz w:val="22"/>
          <w:lang w:val="pl-PL"/>
        </w:rPr>
        <w:t xml:space="preserve"> oraz złącze </w:t>
      </w:r>
      <w:proofErr w:type="spellStart"/>
      <w:r w:rsidRPr="006A1E48">
        <w:rPr>
          <w:sz w:val="22"/>
          <w:lang w:val="pl-PL"/>
        </w:rPr>
        <w:t>ENPlus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 xml:space="preserve">Podaż diety przemysłowej w butelce lub worku przy użyciu pompy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900012">
      <w:pPr>
        <w:pStyle w:val="Akapitzlist0"/>
        <w:numPr>
          <w:ilvl w:val="0"/>
          <w:numId w:val="7"/>
        </w:numPr>
        <w:rPr>
          <w:sz w:val="22"/>
          <w:lang w:val="pl-PL"/>
        </w:rPr>
      </w:pPr>
      <w:r w:rsidRPr="006A1E48">
        <w:rPr>
          <w:sz w:val="22"/>
          <w:lang w:val="pl-PL"/>
        </w:rPr>
        <w:t>Opakowania zbiorcze 30 szt. sterylny.</w:t>
      </w:r>
    </w:p>
    <w:p w:rsidR="006A1E48" w:rsidRPr="006A1E48" w:rsidRDefault="006A1E48" w:rsidP="006A1E48">
      <w:pPr>
        <w:rPr>
          <w:sz w:val="22"/>
          <w:lang w:val="pl-PL"/>
        </w:rPr>
      </w:pPr>
    </w:p>
    <w:p w:rsidR="006A1E48" w:rsidRPr="006A1E48" w:rsidRDefault="006A1E48" w:rsidP="006A1E48">
      <w:pPr>
        <w:rPr>
          <w:b/>
          <w:sz w:val="22"/>
          <w:u w:val="single"/>
          <w:lang w:val="pl-PL"/>
        </w:rPr>
      </w:pPr>
      <w:r w:rsidRPr="006A1E48">
        <w:rPr>
          <w:b/>
          <w:sz w:val="22"/>
          <w:u w:val="single"/>
          <w:lang w:val="pl-PL"/>
        </w:rPr>
        <w:t xml:space="preserve">Zestaw do pompy </w:t>
      </w:r>
      <w:proofErr w:type="spellStart"/>
      <w:r w:rsidRPr="006A1E48">
        <w:rPr>
          <w:b/>
          <w:sz w:val="22"/>
          <w:u w:val="single"/>
          <w:lang w:val="pl-PL"/>
        </w:rPr>
        <w:t>Flocare</w:t>
      </w:r>
      <w:proofErr w:type="spellEnd"/>
      <w:r w:rsidRPr="006A1E48">
        <w:rPr>
          <w:b/>
          <w:sz w:val="22"/>
          <w:u w:val="single"/>
          <w:lang w:val="pl-PL"/>
        </w:rPr>
        <w:t xml:space="preserve"> </w:t>
      </w:r>
      <w:proofErr w:type="spellStart"/>
      <w:r w:rsidRPr="006A1E48">
        <w:rPr>
          <w:b/>
          <w:sz w:val="22"/>
          <w:u w:val="single"/>
          <w:lang w:val="pl-PL"/>
        </w:rPr>
        <w:t>Infinity</w:t>
      </w:r>
      <w:proofErr w:type="spellEnd"/>
      <w:r w:rsidRPr="006A1E48">
        <w:rPr>
          <w:b/>
          <w:sz w:val="22"/>
          <w:u w:val="single"/>
          <w:lang w:val="pl-PL"/>
        </w:rPr>
        <w:t xml:space="preserve"> do worków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zestaw do żywienia dojelitowego służący do połączenia worka z dietą przemysłową, ze   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       zgłębnikiem,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umożliwiający żywienie pacjenta metodą ciągłego wlewu za pomocą pompy do żywienia 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       dojelitowego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zestaw ze złączem i portami medycznymi </w:t>
      </w:r>
      <w:proofErr w:type="spellStart"/>
      <w:r w:rsidRPr="006A1E48">
        <w:rPr>
          <w:sz w:val="22"/>
          <w:lang w:val="pl-PL"/>
        </w:rPr>
        <w:t>ENFit</w:t>
      </w:r>
      <w:proofErr w:type="spellEnd"/>
      <w:r w:rsidRPr="006A1E48">
        <w:rPr>
          <w:sz w:val="22"/>
          <w:lang w:val="pl-PL"/>
        </w:rPr>
        <w:t xml:space="preserve"> oraz złącze </w:t>
      </w:r>
      <w:proofErr w:type="spellStart"/>
      <w:r w:rsidRPr="006A1E48">
        <w:rPr>
          <w:sz w:val="22"/>
          <w:lang w:val="pl-PL"/>
        </w:rPr>
        <w:t>ENPlus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podaż diety przemysłowej w worku przy użyciu pompy </w:t>
      </w:r>
      <w:proofErr w:type="spellStart"/>
      <w:r w:rsidRPr="006A1E48">
        <w:rPr>
          <w:sz w:val="22"/>
          <w:lang w:val="pl-PL"/>
        </w:rPr>
        <w:t>Flocare</w:t>
      </w:r>
      <w:proofErr w:type="spellEnd"/>
      <w:r w:rsidRPr="006A1E48">
        <w:rPr>
          <w:sz w:val="22"/>
          <w:lang w:val="pl-PL"/>
        </w:rPr>
        <w:t xml:space="preserve"> </w:t>
      </w:r>
      <w:proofErr w:type="spellStart"/>
      <w:r w:rsidRPr="006A1E48">
        <w:rPr>
          <w:sz w:val="22"/>
          <w:lang w:val="pl-PL"/>
        </w:rPr>
        <w:t>Infinity</w:t>
      </w:r>
      <w:proofErr w:type="spellEnd"/>
      <w:r w:rsidRPr="006A1E48">
        <w:rPr>
          <w:sz w:val="22"/>
          <w:lang w:val="pl-PL"/>
        </w:rPr>
        <w:t>,</w:t>
      </w:r>
    </w:p>
    <w:p w:rsidR="006A1E48" w:rsidRPr="006A1E48" w:rsidRDefault="006A1E48" w:rsidP="006A1E48">
      <w:pPr>
        <w:rPr>
          <w:sz w:val="22"/>
          <w:lang w:val="pl-PL"/>
        </w:rPr>
      </w:pPr>
      <w:r w:rsidRPr="006A1E48">
        <w:rPr>
          <w:sz w:val="22"/>
          <w:lang w:val="pl-PL"/>
        </w:rPr>
        <w:t xml:space="preserve">      -      opakowania zbiorcze 30 szt., sterylny.</w:t>
      </w:r>
    </w:p>
    <w:p w:rsidR="006A1E48" w:rsidRPr="006A1E48" w:rsidRDefault="006A1E48" w:rsidP="006A1E48">
      <w:pPr>
        <w:rPr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6A1E48" w:rsidRPr="006A1E48" w:rsidRDefault="006A1E48" w:rsidP="006A1E4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886028" w:rsidRPr="006A1E48" w:rsidRDefault="00886028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0B4E1A" w:rsidRPr="006A1E48" w:rsidRDefault="000B4E1A" w:rsidP="00886028">
      <w:pPr>
        <w:rPr>
          <w:i/>
          <w:sz w:val="22"/>
          <w:lang w:val="pl-PL"/>
        </w:rPr>
      </w:pPr>
    </w:p>
    <w:p w:rsidR="00AA6433" w:rsidRDefault="00AA6433" w:rsidP="00AA6433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2 do SIWZ</w:t>
      </w:r>
    </w:p>
    <w:p w:rsidR="008B775B" w:rsidRDefault="008B775B" w:rsidP="00AA6433">
      <w:pPr>
        <w:rPr>
          <w:i/>
          <w:sz w:val="22"/>
          <w:lang w:val="pl-PL"/>
        </w:rPr>
      </w:pPr>
    </w:p>
    <w:p w:rsidR="00AA6433" w:rsidRDefault="00AA6433" w:rsidP="00AA6433">
      <w:pPr>
        <w:rPr>
          <w:i/>
          <w:sz w:val="22"/>
          <w:lang w:val="pl-PL"/>
        </w:rPr>
      </w:pPr>
    </w:p>
    <w:p w:rsidR="00AA6433" w:rsidRDefault="00AA6433" w:rsidP="00AA6433">
      <w:pPr>
        <w:rPr>
          <w:i/>
          <w:sz w:val="22"/>
          <w:lang w:val="pl-PL"/>
        </w:rPr>
      </w:pPr>
    </w:p>
    <w:p w:rsidR="00AA6433" w:rsidRDefault="00AA6433" w:rsidP="00AA6433">
      <w:pPr>
        <w:rPr>
          <w:rFonts w:ascii="Arial" w:hAnsi="Arial"/>
          <w:lang w:val="pl-PL"/>
        </w:rPr>
      </w:pPr>
    </w:p>
    <w:p w:rsidR="00AA6433" w:rsidRDefault="00AA6433" w:rsidP="00AA6433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AA6433" w:rsidRPr="006B7A40" w:rsidRDefault="00AA6433" w:rsidP="00AA6433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AA6433" w:rsidRPr="006B7A40" w:rsidRDefault="00AA6433" w:rsidP="00AA6433">
      <w:pPr>
        <w:rPr>
          <w:sz w:val="16"/>
          <w:lang w:val="pl-PL"/>
        </w:rPr>
      </w:pPr>
    </w:p>
    <w:p w:rsidR="00AA6433" w:rsidRDefault="00AA6433" w:rsidP="00AA6433">
      <w:pPr>
        <w:rPr>
          <w:rFonts w:ascii="Arial" w:hAnsi="Arial"/>
          <w:sz w:val="28"/>
          <w:lang w:val="pl-PL"/>
        </w:rPr>
      </w:pP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AA6433" w:rsidRDefault="00AA6433" w:rsidP="00AA6433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AA6433" w:rsidRDefault="00AA6433" w:rsidP="00AA6433">
      <w:pPr>
        <w:jc w:val="center"/>
        <w:rPr>
          <w:lang w:val="pl-PL"/>
        </w:rPr>
      </w:pPr>
    </w:p>
    <w:p w:rsidR="00AA6433" w:rsidRDefault="00AA6433" w:rsidP="00AA6433">
      <w:pPr>
        <w:rPr>
          <w:rFonts w:ascii="Arial" w:hAnsi="Arial"/>
          <w:b/>
          <w:lang w:val="pl-PL"/>
        </w:rPr>
      </w:pPr>
    </w:p>
    <w:p w:rsidR="00AA6433" w:rsidRDefault="00AA6433" w:rsidP="00AA6433">
      <w:pPr>
        <w:rPr>
          <w:b/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Nawiązując do ogłoszenia w sprawie przetargu nieograniczonego na</w:t>
      </w:r>
      <w:r>
        <w:rPr>
          <w:sz w:val="22"/>
          <w:szCs w:val="22"/>
          <w:lang w:val="pl-PL"/>
        </w:rPr>
        <w:t xml:space="preserve"> </w:t>
      </w:r>
      <w:r w:rsidRPr="00DA1951">
        <w:rPr>
          <w:b/>
          <w:sz w:val="22"/>
          <w:szCs w:val="22"/>
          <w:lang w:val="pl-PL"/>
        </w:rPr>
        <w:t>"Dostawa: pompa do żywienia dojelitowego, zgłębnik</w:t>
      </w:r>
      <w:r>
        <w:rPr>
          <w:b/>
          <w:sz w:val="22"/>
          <w:szCs w:val="22"/>
          <w:lang w:val="pl-PL"/>
        </w:rPr>
        <w:t>i</w:t>
      </w:r>
      <w:r w:rsidRPr="00DA1951">
        <w:rPr>
          <w:b/>
          <w:sz w:val="22"/>
          <w:szCs w:val="22"/>
          <w:lang w:val="pl-PL"/>
        </w:rPr>
        <w:t xml:space="preserve"> nosowo-żołądkow</w:t>
      </w:r>
      <w:r>
        <w:rPr>
          <w:b/>
          <w:sz w:val="22"/>
          <w:szCs w:val="22"/>
          <w:lang w:val="pl-PL"/>
        </w:rPr>
        <w:t xml:space="preserve">e i nosowo-jelitowe, </w:t>
      </w:r>
      <w:r w:rsidRPr="00DA1951">
        <w:rPr>
          <w:b/>
          <w:sz w:val="22"/>
          <w:szCs w:val="22"/>
          <w:lang w:val="pl-PL"/>
        </w:rPr>
        <w:t xml:space="preserve"> konektor</w:t>
      </w:r>
      <w:r>
        <w:rPr>
          <w:b/>
          <w:sz w:val="22"/>
          <w:szCs w:val="22"/>
          <w:lang w:val="pl-PL"/>
        </w:rPr>
        <w:t>y i strzykawki</w:t>
      </w:r>
      <w:r w:rsidRPr="00DA1951">
        <w:rPr>
          <w:b/>
          <w:sz w:val="22"/>
          <w:szCs w:val="22"/>
          <w:lang w:val="pl-PL"/>
        </w:rPr>
        <w:t>, zestaw do drenażu lędźwiowego zewnętrzn</w:t>
      </w:r>
      <w:r>
        <w:rPr>
          <w:b/>
          <w:sz w:val="22"/>
          <w:szCs w:val="22"/>
          <w:lang w:val="pl-PL"/>
        </w:rPr>
        <w:t>e</w:t>
      </w:r>
      <w:r w:rsidRPr="00DA1951">
        <w:rPr>
          <w:b/>
          <w:sz w:val="22"/>
          <w:szCs w:val="22"/>
          <w:lang w:val="pl-PL"/>
        </w:rPr>
        <w:t>go</w:t>
      </w:r>
      <w:r>
        <w:rPr>
          <w:b/>
          <w:sz w:val="22"/>
          <w:szCs w:val="22"/>
          <w:lang w:val="pl-PL"/>
        </w:rPr>
        <w:t xml:space="preserve"> i worki do drenażu</w:t>
      </w:r>
      <w:r w:rsidRPr="00DA1951">
        <w:rPr>
          <w:b/>
          <w:sz w:val="22"/>
          <w:szCs w:val="22"/>
          <w:lang w:val="pl-PL"/>
        </w:rPr>
        <w:t>, kleszcze optyczne, filtr 83-C, cyklometr z monitorowaniem, defibrylator</w:t>
      </w:r>
      <w:r>
        <w:rPr>
          <w:b/>
          <w:sz w:val="22"/>
          <w:szCs w:val="22"/>
          <w:lang w:val="pl-PL"/>
        </w:rPr>
        <w:t>,  papiery</w:t>
      </w:r>
      <w:r w:rsidRPr="00555631">
        <w:rPr>
          <w:b/>
          <w:sz w:val="22"/>
          <w:szCs w:val="22"/>
          <w:lang w:val="pl-PL"/>
        </w:rPr>
        <w:t xml:space="preserve"> rejestracyjn</w:t>
      </w:r>
      <w:r>
        <w:rPr>
          <w:b/>
          <w:sz w:val="22"/>
          <w:szCs w:val="22"/>
          <w:lang w:val="pl-PL"/>
        </w:rPr>
        <w:t xml:space="preserve">e i zestaw do pompy </w:t>
      </w:r>
      <w:proofErr w:type="spellStart"/>
      <w:r>
        <w:rPr>
          <w:b/>
          <w:sz w:val="22"/>
          <w:szCs w:val="22"/>
          <w:lang w:val="pl-PL"/>
        </w:rPr>
        <w:t>flocare</w:t>
      </w:r>
      <w:proofErr w:type="spellEnd"/>
      <w:r>
        <w:rPr>
          <w:b/>
          <w:sz w:val="22"/>
          <w:szCs w:val="22"/>
          <w:lang w:val="pl-PL"/>
        </w:rPr>
        <w:t xml:space="preserve"> </w:t>
      </w:r>
      <w:proofErr w:type="spellStart"/>
      <w:r>
        <w:rPr>
          <w:b/>
          <w:sz w:val="22"/>
          <w:szCs w:val="22"/>
          <w:lang w:val="pl-PL"/>
        </w:rPr>
        <w:t>infinity</w:t>
      </w:r>
      <w:proofErr w:type="spellEnd"/>
      <w:r w:rsidRPr="00DA1951">
        <w:rPr>
          <w:b/>
          <w:sz w:val="22"/>
          <w:szCs w:val="22"/>
          <w:lang w:val="pl-PL"/>
        </w:rPr>
        <w:t xml:space="preserve"> "</w:t>
      </w:r>
      <w:r>
        <w:rPr>
          <w:b/>
          <w:sz w:val="22"/>
          <w:szCs w:val="22"/>
          <w:lang w:val="pl-PL"/>
        </w:rPr>
        <w:t xml:space="preserve">   – </w:t>
      </w:r>
      <w:proofErr w:type="spellStart"/>
      <w:r>
        <w:rPr>
          <w:b/>
          <w:sz w:val="22"/>
          <w:szCs w:val="22"/>
          <w:lang w:val="pl-PL"/>
        </w:rPr>
        <w:t>Zp</w:t>
      </w:r>
      <w:proofErr w:type="spellEnd"/>
      <w:r>
        <w:rPr>
          <w:b/>
          <w:sz w:val="22"/>
          <w:szCs w:val="22"/>
          <w:lang w:val="pl-PL"/>
        </w:rPr>
        <w:t>/37/PN-35/19</w:t>
      </w:r>
    </w:p>
    <w:p w:rsidR="00AA6433" w:rsidRPr="00555631" w:rsidRDefault="00AA6433" w:rsidP="00AA6433">
      <w:pPr>
        <w:rPr>
          <w:b/>
          <w:sz w:val="22"/>
          <w:szCs w:val="22"/>
          <w:lang w:val="pl-PL"/>
        </w:rPr>
      </w:pPr>
    </w:p>
    <w:p w:rsidR="00AA6433" w:rsidRDefault="00AA6433" w:rsidP="00AA6433">
      <w:pPr>
        <w:spacing w:before="240"/>
        <w:rPr>
          <w:b/>
          <w:sz w:val="22"/>
          <w:szCs w:val="22"/>
          <w:lang w:val="pl-PL"/>
        </w:rPr>
      </w:pPr>
    </w:p>
    <w:p w:rsidR="00AA6433" w:rsidRPr="006C6A4E" w:rsidRDefault="00AA6433" w:rsidP="00AA6433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AA6433" w:rsidRPr="00D8718F" w:rsidRDefault="00AA6433" w:rsidP="00900012">
      <w:pPr>
        <w:pStyle w:val="Tekstpodstawowy"/>
        <w:widowControl/>
        <w:numPr>
          <w:ilvl w:val="0"/>
          <w:numId w:val="2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Zarejestrowana nazwa Przedsiębiorstwa:</w:t>
      </w:r>
    </w:p>
    <w:p w:rsidR="00AA6433" w:rsidRPr="006C6A4E" w:rsidRDefault="00AA6433" w:rsidP="00AA6433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AA6433" w:rsidRPr="00D8718F" w:rsidRDefault="00AA6433" w:rsidP="00900012">
      <w:pPr>
        <w:pStyle w:val="Tekstpodstawowy"/>
        <w:widowControl/>
        <w:numPr>
          <w:ilvl w:val="0"/>
          <w:numId w:val="2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Zarejestrowany adres Przedsiębiorstwa: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REGON: .............................................                  NIP: .............................................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Numer telefonu .....................................  Numer teleksu /</w:t>
      </w:r>
      <w:proofErr w:type="spellStart"/>
      <w:r w:rsidRPr="006C6A4E">
        <w:rPr>
          <w:sz w:val="22"/>
          <w:szCs w:val="22"/>
          <w:lang w:val="pl-PL"/>
        </w:rPr>
        <w:t>fax</w:t>
      </w:r>
      <w:proofErr w:type="spellEnd"/>
      <w:r w:rsidRPr="006C6A4E">
        <w:rPr>
          <w:sz w:val="22"/>
          <w:szCs w:val="22"/>
          <w:lang w:val="pl-PL"/>
        </w:rPr>
        <w:t xml:space="preserve"> .....................................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e-mail…………………………………..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</w:rPr>
        <w:t>T   /    N</w:t>
      </w:r>
    </w:p>
    <w:p w:rsidR="00AA6433" w:rsidRPr="006C6A4E" w:rsidRDefault="00AA6433" w:rsidP="00AA6433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   </w:t>
      </w:r>
    </w:p>
    <w:p w:rsidR="00AA6433" w:rsidRPr="006C6A4E" w:rsidRDefault="00AA6433" w:rsidP="00900012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Oferujemy dostawę towaru o parametrach określonych w załączniku nr 1 do SIWZ, zgodnie formularzem cenowym stanowiącym załącznik do oferty za wynagrodzeniem w kwocie:</w:t>
      </w:r>
    </w:p>
    <w:p w:rsidR="00AA6433" w:rsidRPr="006C6A4E" w:rsidRDefault="00AA6433" w:rsidP="00AA6433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</w:p>
    <w:p w:rsidR="00AA6433" w:rsidRPr="006C6A4E" w:rsidRDefault="00AA6433" w:rsidP="00AA6433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AA6433" w:rsidRPr="006C6A4E" w:rsidRDefault="00AA6433" w:rsidP="00AA6433">
      <w:pPr>
        <w:pStyle w:val="Tekstpodstawowy"/>
        <w:spacing w:after="24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„netto” ...................... PLN, (słownie: ............................................................................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podatek VAT – …….. %: .................. PLN,</w:t>
      </w:r>
    </w:p>
    <w:p w:rsidR="00AA6433" w:rsidRPr="006C6A4E" w:rsidRDefault="00AA6433" w:rsidP="00AA6433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„brutto” ........................ PLN, (słownie: ..........................................................................</w:t>
      </w:r>
    </w:p>
    <w:p w:rsidR="00AA6433" w:rsidRPr="006C6A4E" w:rsidRDefault="00AA6433" w:rsidP="00AA6433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AA6433" w:rsidRPr="006C6A4E" w:rsidRDefault="00AA6433" w:rsidP="00AA6433">
      <w:pPr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</w:t>
      </w:r>
    </w:p>
    <w:p w:rsidR="00AA6433" w:rsidRPr="00E835B0" w:rsidRDefault="00AA6433" w:rsidP="00900012">
      <w:pPr>
        <w:pStyle w:val="Legenda"/>
        <w:numPr>
          <w:ilvl w:val="0"/>
          <w:numId w:val="2"/>
        </w:numPr>
        <w:jc w:val="both"/>
        <w:rPr>
          <w:i/>
          <w:iCs/>
          <w:kern w:val="0"/>
          <w:sz w:val="22"/>
          <w:szCs w:val="22"/>
          <w:lang w:val="pl-PL"/>
        </w:rPr>
      </w:pPr>
      <w:r w:rsidRPr="00E835B0">
        <w:rPr>
          <w:b w:val="0"/>
          <w:sz w:val="22"/>
          <w:szCs w:val="22"/>
          <w:lang w:val="pl-PL"/>
        </w:rPr>
        <w:lastRenderedPageBreak/>
        <w:t xml:space="preserve"> Gwarantujemy ………………..  termin dostawy przedmiotu zamówienia dla zamówień bieżących liczony od momentu przyjęcia zamówienia*.</w:t>
      </w:r>
      <w:r w:rsidRPr="00E835B0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AA6433" w:rsidRPr="00E835B0" w:rsidRDefault="00AA6433" w:rsidP="00900012">
      <w:pPr>
        <w:pStyle w:val="Akapitzlist0"/>
        <w:numPr>
          <w:ilvl w:val="0"/>
          <w:numId w:val="2"/>
        </w:numPr>
        <w:rPr>
          <w:sz w:val="22"/>
          <w:szCs w:val="22"/>
          <w:lang w:val="pl-PL"/>
        </w:rPr>
      </w:pPr>
      <w:r w:rsidRPr="00E835B0">
        <w:rPr>
          <w:sz w:val="22"/>
          <w:szCs w:val="22"/>
          <w:lang w:val="pl-PL"/>
        </w:rPr>
        <w:t xml:space="preserve"> Gwarantujemy ……………… termin dostawy przedmiotu zamówienia liczony od momentu podpisania umowy</w:t>
      </w:r>
      <w:r>
        <w:rPr>
          <w:sz w:val="22"/>
          <w:szCs w:val="22"/>
          <w:lang w:val="pl-PL"/>
        </w:rPr>
        <w:t>**.</w:t>
      </w:r>
    </w:p>
    <w:p w:rsidR="00AA6433" w:rsidRPr="00E835B0" w:rsidRDefault="00AA6433" w:rsidP="003D0BD7">
      <w:pPr>
        <w:pStyle w:val="Legenda"/>
        <w:jc w:val="both"/>
        <w:rPr>
          <w:i/>
          <w:iCs/>
          <w:kern w:val="0"/>
          <w:sz w:val="22"/>
          <w:szCs w:val="22"/>
          <w:lang w:val="pl-PL"/>
        </w:rPr>
      </w:pPr>
      <w:r w:rsidRPr="00E835B0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AA6433" w:rsidRPr="00E835B0" w:rsidRDefault="00AA6433" w:rsidP="00AA6433">
      <w:pPr>
        <w:pStyle w:val="Legenda"/>
        <w:jc w:val="both"/>
        <w:rPr>
          <w:b w:val="0"/>
          <w:sz w:val="22"/>
          <w:szCs w:val="22"/>
          <w:lang w:val="pl-PL"/>
        </w:rPr>
      </w:pPr>
    </w:p>
    <w:p w:rsidR="00AA6433" w:rsidRPr="00553BC6" w:rsidRDefault="00AA6433" w:rsidP="00AA6433">
      <w:pPr>
        <w:rPr>
          <w:lang w:val="pl-PL"/>
        </w:rPr>
      </w:pPr>
    </w:p>
    <w:p w:rsidR="00AA6433" w:rsidRPr="007F5D7C" w:rsidRDefault="00AA6433" w:rsidP="00AA6433">
      <w:pPr>
        <w:rPr>
          <w:color w:val="FF0000"/>
          <w:lang w:val="pl-PL"/>
        </w:rPr>
      </w:pPr>
    </w:p>
    <w:p w:rsidR="00AA6433" w:rsidRPr="00310712" w:rsidRDefault="00AA6433" w:rsidP="00AA6433">
      <w:pPr>
        <w:widowControl/>
        <w:suppressAutoHyphens w:val="0"/>
        <w:overflowPunct/>
        <w:textAlignment w:val="auto"/>
        <w:rPr>
          <w:sz w:val="22"/>
          <w:szCs w:val="22"/>
          <w:lang w:val="pl-PL"/>
        </w:rPr>
      </w:pPr>
    </w:p>
    <w:p w:rsidR="00AA6433" w:rsidRPr="006C6A4E" w:rsidRDefault="00AA6433" w:rsidP="00AA6433">
      <w:pPr>
        <w:pStyle w:val="Tekstpodstawowywcity"/>
        <w:ind w:left="0"/>
        <w:rPr>
          <w:sz w:val="22"/>
          <w:szCs w:val="22"/>
        </w:rPr>
      </w:pPr>
      <w:r w:rsidRPr="006C6A4E">
        <w:rPr>
          <w:sz w:val="22"/>
          <w:szCs w:val="22"/>
        </w:rPr>
        <w:t>Załączniki do oferty (zgodnie z SIWZ dla Wykonawców):</w:t>
      </w:r>
    </w:p>
    <w:p w:rsidR="00AA6433" w:rsidRPr="006C6A4E" w:rsidRDefault="00AA6433" w:rsidP="00AA6433">
      <w:pPr>
        <w:pStyle w:val="Tekstpodstawowywcity"/>
        <w:ind w:left="0"/>
        <w:rPr>
          <w:sz w:val="22"/>
          <w:szCs w:val="22"/>
        </w:rPr>
      </w:pPr>
    </w:p>
    <w:p w:rsidR="00AA6433" w:rsidRPr="006C6A4E" w:rsidRDefault="00AA6433" w:rsidP="00900012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A6433" w:rsidRPr="006C6A4E" w:rsidRDefault="00AA6433" w:rsidP="00900012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A6433" w:rsidRPr="006C6A4E" w:rsidRDefault="00AA6433" w:rsidP="00900012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A6433" w:rsidRPr="006C6A4E" w:rsidRDefault="00AA6433" w:rsidP="00AA6433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AA6433" w:rsidRPr="006C6A4E" w:rsidRDefault="00AA6433" w:rsidP="00AA6433">
      <w:pPr>
        <w:pStyle w:val="Tekstpodstawowywcity"/>
        <w:tabs>
          <w:tab w:val="left" w:pos="3705"/>
        </w:tabs>
        <w:rPr>
          <w:sz w:val="22"/>
          <w:szCs w:val="22"/>
        </w:rPr>
      </w:pPr>
      <w:r w:rsidRPr="006C6A4E">
        <w:rPr>
          <w:sz w:val="22"/>
          <w:szCs w:val="22"/>
        </w:rPr>
        <w:t xml:space="preserve"> (rozszerzyć zgodnie z wymaganiami)</w:t>
      </w:r>
      <w:r w:rsidRPr="006C6A4E">
        <w:rPr>
          <w:sz w:val="22"/>
          <w:szCs w:val="22"/>
        </w:rPr>
        <w:tab/>
      </w:r>
    </w:p>
    <w:p w:rsidR="00AA6433" w:rsidRDefault="00AA6433" w:rsidP="00AA6433">
      <w:pPr>
        <w:pStyle w:val="Tekstpodstawowywcity"/>
        <w:ind w:left="4956"/>
        <w:rPr>
          <w:sz w:val="22"/>
          <w:szCs w:val="22"/>
        </w:rPr>
      </w:pPr>
    </w:p>
    <w:p w:rsidR="00AA6433" w:rsidRPr="007E1826" w:rsidRDefault="00AA6433" w:rsidP="00AA6433">
      <w:pPr>
        <w:pStyle w:val="Tekstpodstawowywcity"/>
        <w:ind w:left="4956"/>
        <w:rPr>
          <w:sz w:val="22"/>
          <w:szCs w:val="22"/>
        </w:rPr>
      </w:pPr>
      <w:r w:rsidRPr="006C6A4E">
        <w:rPr>
          <w:sz w:val="22"/>
          <w:szCs w:val="22"/>
        </w:rPr>
        <w:t xml:space="preserve">              .................................................................                      (pieczęć i podpis Wykonawcy lub osób </w:t>
      </w:r>
      <w:r>
        <w:rPr>
          <w:sz w:val="22"/>
          <w:szCs w:val="22"/>
        </w:rPr>
        <w:t xml:space="preserve">                         </w:t>
      </w:r>
      <w:r w:rsidRPr="006C6A4E">
        <w:rPr>
          <w:sz w:val="22"/>
          <w:szCs w:val="22"/>
        </w:rPr>
        <w:t>upoważnionych przez Wykonawcę)</w:t>
      </w:r>
    </w:p>
    <w:p w:rsidR="00AA6433" w:rsidRPr="006C6A4E" w:rsidRDefault="00AA6433" w:rsidP="00AA6433">
      <w:pPr>
        <w:rPr>
          <w:i/>
          <w:sz w:val="22"/>
          <w:szCs w:val="22"/>
          <w:lang w:val="pl-PL"/>
        </w:rPr>
      </w:pPr>
    </w:p>
    <w:p w:rsidR="00AA6433" w:rsidRDefault="00AA6433" w:rsidP="00AA6433">
      <w:pPr>
        <w:rPr>
          <w:i/>
          <w:sz w:val="22"/>
          <w:szCs w:val="22"/>
          <w:lang w:val="pl-PL"/>
        </w:rPr>
      </w:pPr>
    </w:p>
    <w:p w:rsidR="00AA6433" w:rsidRDefault="00AA6433" w:rsidP="00AA6433">
      <w:pPr>
        <w:rPr>
          <w:i/>
          <w:sz w:val="22"/>
          <w:szCs w:val="22"/>
          <w:lang w:val="pl-PL"/>
        </w:rPr>
      </w:pPr>
    </w:p>
    <w:p w:rsidR="00AA6433" w:rsidRPr="006C6A4E" w:rsidRDefault="00AA6433" w:rsidP="00AA6433">
      <w:pPr>
        <w:rPr>
          <w:i/>
          <w:sz w:val="22"/>
          <w:szCs w:val="22"/>
          <w:lang w:val="pl-PL"/>
        </w:rPr>
      </w:pPr>
    </w:p>
    <w:p w:rsidR="00AA6433" w:rsidRDefault="00AA6433" w:rsidP="00AA6433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  <w:r w:rsidRPr="009F093F">
        <w:rPr>
          <w:i/>
          <w:sz w:val="22"/>
          <w:szCs w:val="22"/>
          <w:lang w:val="pl-PL"/>
        </w:rPr>
        <w:t>*</w:t>
      </w:r>
      <w:r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t>maksymalny termin dostawy dla zamówień bieżących liczony od momentu przyjęcia zamówienia</w:t>
      </w:r>
      <w:r>
        <w:rPr>
          <w:i/>
          <w:sz w:val="22"/>
          <w:szCs w:val="22"/>
          <w:lang w:val="pl-PL"/>
        </w:rPr>
        <w:t>:</w:t>
      </w:r>
      <w:r w:rsidRPr="009F093F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br/>
      </w:r>
      <w:r>
        <w:rPr>
          <w:i/>
          <w:sz w:val="22"/>
          <w:szCs w:val="22"/>
          <w:lang w:val="pl-PL"/>
        </w:rPr>
        <w:t xml:space="preserve"> </w:t>
      </w:r>
      <w:r w:rsidR="003D0BD7">
        <w:rPr>
          <w:i/>
          <w:sz w:val="22"/>
          <w:szCs w:val="22"/>
          <w:lang w:val="pl-PL"/>
        </w:rPr>
        <w:t xml:space="preserve">  </w:t>
      </w:r>
      <w:r>
        <w:rPr>
          <w:i/>
          <w:sz w:val="22"/>
          <w:szCs w:val="22"/>
          <w:lang w:val="pl-PL"/>
        </w:rPr>
        <w:t xml:space="preserve">  - </w:t>
      </w:r>
      <w:r w:rsidRPr="00F73D5C">
        <w:rPr>
          <w:i/>
          <w:sz w:val="22"/>
          <w:szCs w:val="22"/>
          <w:lang w:val="pl-PL"/>
        </w:rPr>
        <w:t>5</w:t>
      </w:r>
      <w:r w:rsidRPr="009F093F">
        <w:rPr>
          <w:i/>
          <w:sz w:val="22"/>
          <w:szCs w:val="22"/>
          <w:lang w:val="pl-PL"/>
        </w:rPr>
        <w:t xml:space="preserve"> dni </w:t>
      </w:r>
      <w:r>
        <w:rPr>
          <w:i/>
          <w:sz w:val="22"/>
          <w:szCs w:val="22"/>
          <w:lang w:val="pl-PL"/>
        </w:rPr>
        <w:t>– dotyczy pakietów nr 2,3,4,6,9,10</w:t>
      </w:r>
    </w:p>
    <w:p w:rsidR="00AA6433" w:rsidRPr="00B0173D" w:rsidRDefault="00AA6433" w:rsidP="003D0BD7">
      <w:pPr>
        <w:overflowPunct/>
        <w:autoSpaceDE/>
        <w:autoSpaceDN/>
        <w:adjustRightInd/>
        <w:textAlignment w:val="auto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**</w:t>
      </w:r>
      <w:r w:rsidR="003D0BD7">
        <w:rPr>
          <w:i/>
          <w:sz w:val="22"/>
          <w:szCs w:val="22"/>
          <w:lang w:val="pl-PL"/>
        </w:rPr>
        <w:t xml:space="preserve">   </w:t>
      </w:r>
      <w:r w:rsidRPr="009F093F">
        <w:rPr>
          <w:i/>
          <w:sz w:val="22"/>
          <w:szCs w:val="22"/>
          <w:lang w:val="pl-PL"/>
        </w:rPr>
        <w:t>maksymalny termin dostawy  liczony od momentu p</w:t>
      </w:r>
      <w:r>
        <w:rPr>
          <w:i/>
          <w:sz w:val="22"/>
          <w:szCs w:val="22"/>
          <w:lang w:val="pl-PL"/>
        </w:rPr>
        <w:t>odpisania umowy:</w:t>
      </w:r>
      <w:r w:rsidRPr="009F093F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br/>
      </w:r>
      <w:r>
        <w:rPr>
          <w:i/>
          <w:sz w:val="22"/>
          <w:szCs w:val="22"/>
          <w:lang w:val="pl-PL"/>
        </w:rPr>
        <w:t xml:space="preserve">  </w:t>
      </w:r>
      <w:r w:rsidR="003D0BD7">
        <w:rPr>
          <w:i/>
          <w:sz w:val="22"/>
          <w:szCs w:val="22"/>
          <w:lang w:val="pl-PL"/>
        </w:rPr>
        <w:t xml:space="preserve"> </w:t>
      </w:r>
      <w:r>
        <w:rPr>
          <w:i/>
          <w:sz w:val="22"/>
          <w:szCs w:val="22"/>
          <w:lang w:val="pl-PL"/>
        </w:rPr>
        <w:t xml:space="preserve"> </w:t>
      </w:r>
      <w:r w:rsidRPr="00B0173D">
        <w:rPr>
          <w:i/>
          <w:sz w:val="22"/>
          <w:szCs w:val="22"/>
          <w:lang w:val="pl-PL"/>
        </w:rPr>
        <w:t xml:space="preserve">  - </w:t>
      </w:r>
      <w:r w:rsidR="00A8125F">
        <w:rPr>
          <w:i/>
          <w:sz w:val="22"/>
          <w:szCs w:val="22"/>
          <w:lang w:val="pl-PL"/>
        </w:rPr>
        <w:t>8</w:t>
      </w:r>
      <w:r w:rsidRPr="00B0173D">
        <w:rPr>
          <w:i/>
          <w:sz w:val="22"/>
          <w:szCs w:val="22"/>
          <w:lang w:val="pl-PL"/>
        </w:rPr>
        <w:t xml:space="preserve"> tygodni  -  dotyczy pakietów nr 1,5,8</w:t>
      </w:r>
    </w:p>
    <w:p w:rsidR="00AA6433" w:rsidRDefault="003D0BD7" w:rsidP="00AA6433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 </w:t>
      </w:r>
      <w:r w:rsidR="00AA6433" w:rsidRPr="00B0173D">
        <w:rPr>
          <w:i/>
          <w:sz w:val="22"/>
          <w:szCs w:val="22"/>
          <w:lang w:val="pl-PL"/>
        </w:rPr>
        <w:t xml:space="preserve">   </w:t>
      </w:r>
      <w:r w:rsidR="00AA6433">
        <w:rPr>
          <w:i/>
          <w:sz w:val="22"/>
          <w:szCs w:val="22"/>
          <w:lang w:val="pl-PL"/>
        </w:rPr>
        <w:t xml:space="preserve"> </w:t>
      </w:r>
      <w:r w:rsidR="00AA6433" w:rsidRPr="00B0173D">
        <w:rPr>
          <w:i/>
          <w:sz w:val="22"/>
          <w:szCs w:val="22"/>
          <w:lang w:val="pl-PL"/>
        </w:rPr>
        <w:t>- 1</w:t>
      </w:r>
      <w:r w:rsidR="00AA6433">
        <w:rPr>
          <w:i/>
          <w:sz w:val="22"/>
          <w:szCs w:val="22"/>
          <w:lang w:val="pl-PL"/>
        </w:rPr>
        <w:t>4</w:t>
      </w:r>
      <w:r w:rsidR="00AA6433" w:rsidRPr="00B0173D">
        <w:rPr>
          <w:i/>
          <w:sz w:val="22"/>
          <w:szCs w:val="22"/>
          <w:lang w:val="pl-PL"/>
        </w:rPr>
        <w:t xml:space="preserve"> tygodni  -  dotyczy pakietu nr 7</w:t>
      </w:r>
    </w:p>
    <w:p w:rsidR="00AA6433" w:rsidRPr="00B0173D" w:rsidRDefault="00AA6433" w:rsidP="00AA6433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</w:p>
    <w:p w:rsidR="00AA6433" w:rsidRDefault="00AA6433" w:rsidP="00AA6433">
      <w:pPr>
        <w:rPr>
          <w:b/>
          <w:i/>
          <w:sz w:val="22"/>
          <w:szCs w:val="22"/>
          <w:lang w:val="pl-PL"/>
        </w:rPr>
      </w:pPr>
    </w:p>
    <w:p w:rsidR="00AA6433" w:rsidRDefault="00AA6433" w:rsidP="00AA6433">
      <w:pPr>
        <w:rPr>
          <w:b/>
          <w:i/>
          <w:sz w:val="22"/>
          <w:szCs w:val="22"/>
          <w:lang w:val="pl-PL"/>
        </w:rPr>
      </w:pPr>
    </w:p>
    <w:p w:rsidR="00AA6433" w:rsidRDefault="00AA6433" w:rsidP="00AA6433">
      <w:pPr>
        <w:rPr>
          <w:b/>
          <w:i/>
          <w:sz w:val="22"/>
          <w:szCs w:val="22"/>
          <w:lang w:val="pl-PL"/>
        </w:rPr>
      </w:pPr>
    </w:p>
    <w:p w:rsidR="00AA6433" w:rsidRPr="00E835B0" w:rsidRDefault="00AA6433" w:rsidP="00AA6433">
      <w:pPr>
        <w:pStyle w:val="Legenda"/>
        <w:jc w:val="both"/>
        <w:rPr>
          <w:b w:val="0"/>
          <w:i/>
          <w:sz w:val="22"/>
          <w:szCs w:val="22"/>
        </w:rPr>
      </w:pPr>
    </w:p>
    <w:p w:rsidR="00AA6433" w:rsidRDefault="00AA6433" w:rsidP="00AA6433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AA6433" w:rsidRDefault="00AA6433" w:rsidP="00AA6433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AA6433" w:rsidRDefault="00AA6433" w:rsidP="00AA6433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886028" w:rsidRDefault="00886028" w:rsidP="00886028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lang w:val="pl-PL"/>
        </w:rPr>
      </w:pPr>
    </w:p>
    <w:p w:rsidR="00900012" w:rsidRDefault="00900012" w:rsidP="0090001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 do SIWZ </w:t>
      </w:r>
    </w:p>
    <w:p w:rsidR="00900012" w:rsidRDefault="00900012" w:rsidP="00900012">
      <w:pPr>
        <w:rPr>
          <w:rFonts w:ascii="Arial" w:hAnsi="Arial"/>
        </w:rPr>
      </w:pPr>
    </w:p>
    <w:p w:rsidR="00900012" w:rsidRDefault="00900012" w:rsidP="0090001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w w:val="1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</w:rPr>
        <w:footnoteReference w:id="1"/>
      </w:r>
      <w:r>
        <w:rPr>
          <w:rFonts w:ascii="Arial" w:hAnsi="Arial" w:cs="Arial"/>
          <w:b/>
          <w:i/>
          <w:w w:val="1"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Dz.U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. UE S </w:t>
      </w:r>
      <w:proofErr w:type="spellStart"/>
      <w:r>
        <w:rPr>
          <w:rFonts w:ascii="Arial" w:hAnsi="Arial" w:cs="Arial"/>
          <w:b/>
          <w:sz w:val="20"/>
          <w:lang w:val="en-US"/>
        </w:rPr>
        <w:t>numer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[], data [], </w:t>
      </w:r>
      <w:proofErr w:type="spellStart"/>
      <w:r>
        <w:rPr>
          <w:rFonts w:ascii="Arial" w:hAnsi="Arial" w:cs="Arial"/>
          <w:b/>
          <w:sz w:val="20"/>
          <w:lang w:val="en-US"/>
        </w:rPr>
        <w:t>strona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[], 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1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w w:val="1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Specjalistyczny Szpital im. dra Alfreda Sokołowskiego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</w:p>
        </w:tc>
      </w:tr>
      <w:tr w:rsidR="00900012" w:rsidTr="00C352F4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900012" w:rsidTr="00C352F4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b/>
                <w:szCs w:val="22"/>
                <w:lang w:val="pl-PL"/>
              </w:rPr>
            </w:pPr>
            <w:r w:rsidRPr="00DA1951">
              <w:rPr>
                <w:b/>
                <w:sz w:val="22"/>
                <w:szCs w:val="22"/>
                <w:lang w:val="pl-PL"/>
              </w:rPr>
              <w:t>"Dostawa: pompa do żywienia dojelitowego, zgłębnik</w:t>
            </w:r>
            <w:r>
              <w:rPr>
                <w:b/>
                <w:sz w:val="22"/>
                <w:szCs w:val="22"/>
                <w:lang w:val="pl-PL"/>
              </w:rPr>
              <w:t>i</w:t>
            </w:r>
            <w:r w:rsidRPr="00DA1951">
              <w:rPr>
                <w:b/>
                <w:sz w:val="22"/>
                <w:szCs w:val="22"/>
                <w:lang w:val="pl-PL"/>
              </w:rPr>
              <w:t xml:space="preserve"> nosowo-żołądkow</w:t>
            </w:r>
            <w:r>
              <w:rPr>
                <w:b/>
                <w:sz w:val="22"/>
                <w:szCs w:val="22"/>
                <w:lang w:val="pl-PL"/>
              </w:rPr>
              <w:t xml:space="preserve">e i nosowo-jelitowe, </w:t>
            </w:r>
            <w:r w:rsidRPr="00DA1951">
              <w:rPr>
                <w:b/>
                <w:sz w:val="22"/>
                <w:szCs w:val="22"/>
                <w:lang w:val="pl-PL"/>
              </w:rPr>
              <w:t xml:space="preserve"> konektor</w:t>
            </w:r>
            <w:r>
              <w:rPr>
                <w:b/>
                <w:sz w:val="22"/>
                <w:szCs w:val="22"/>
                <w:lang w:val="pl-PL"/>
              </w:rPr>
              <w:t>y i strzykawki</w:t>
            </w:r>
            <w:r w:rsidRPr="00DA1951">
              <w:rPr>
                <w:b/>
                <w:sz w:val="22"/>
                <w:szCs w:val="22"/>
                <w:lang w:val="pl-PL"/>
              </w:rPr>
              <w:t>, zestaw do drenażu lędźwiowego zewnętrzn</w:t>
            </w:r>
            <w:r>
              <w:rPr>
                <w:b/>
                <w:sz w:val="22"/>
                <w:szCs w:val="22"/>
                <w:lang w:val="pl-PL"/>
              </w:rPr>
              <w:t>e</w:t>
            </w:r>
            <w:r w:rsidRPr="00DA1951">
              <w:rPr>
                <w:b/>
                <w:sz w:val="22"/>
                <w:szCs w:val="22"/>
                <w:lang w:val="pl-PL"/>
              </w:rPr>
              <w:t>go</w:t>
            </w:r>
            <w:r>
              <w:rPr>
                <w:b/>
                <w:sz w:val="22"/>
                <w:szCs w:val="22"/>
                <w:lang w:val="pl-PL"/>
              </w:rPr>
              <w:t xml:space="preserve"> i worki do drenażu</w:t>
            </w:r>
            <w:r w:rsidRPr="00DA1951">
              <w:rPr>
                <w:b/>
                <w:sz w:val="22"/>
                <w:szCs w:val="22"/>
                <w:lang w:val="pl-PL"/>
              </w:rPr>
              <w:t>, kleszcze optyczne, filtr 83-C, cyklometr z monitorowaniem, defibrylator</w:t>
            </w:r>
            <w:r>
              <w:rPr>
                <w:b/>
                <w:sz w:val="22"/>
                <w:szCs w:val="22"/>
                <w:lang w:val="pl-PL"/>
              </w:rPr>
              <w:t>,  papiery</w:t>
            </w:r>
            <w:r w:rsidRPr="00555631">
              <w:rPr>
                <w:b/>
                <w:sz w:val="22"/>
                <w:szCs w:val="22"/>
                <w:lang w:val="pl-PL"/>
              </w:rPr>
              <w:t xml:space="preserve"> rejestracyjn</w:t>
            </w:r>
            <w:r>
              <w:rPr>
                <w:b/>
                <w:sz w:val="22"/>
                <w:szCs w:val="22"/>
                <w:lang w:val="pl-PL"/>
              </w:rPr>
              <w:t xml:space="preserve">e i zestaw do pompy </w:t>
            </w:r>
            <w:proofErr w:type="spellStart"/>
            <w:r>
              <w:rPr>
                <w:b/>
                <w:sz w:val="22"/>
                <w:szCs w:val="22"/>
                <w:lang w:val="pl-PL"/>
              </w:rPr>
              <w:t>flocare</w:t>
            </w:r>
            <w:proofErr w:type="spellEnd"/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pl-PL"/>
              </w:rPr>
              <w:t>infinity</w:t>
            </w:r>
            <w:proofErr w:type="spellEnd"/>
            <w:r w:rsidRPr="00DA1951">
              <w:rPr>
                <w:b/>
                <w:sz w:val="22"/>
                <w:szCs w:val="22"/>
                <w:lang w:val="pl-PL"/>
              </w:rPr>
              <w:t xml:space="preserve"> "</w:t>
            </w:r>
            <w:r>
              <w:rPr>
                <w:b/>
                <w:sz w:val="22"/>
                <w:szCs w:val="22"/>
                <w:lang w:val="pl-PL"/>
              </w:rPr>
              <w:t xml:space="preserve">  – </w:t>
            </w:r>
            <w:proofErr w:type="spellStart"/>
            <w:r>
              <w:rPr>
                <w:b/>
                <w:sz w:val="22"/>
                <w:szCs w:val="22"/>
                <w:lang w:val="pl-PL"/>
              </w:rPr>
              <w:t>Zp</w:t>
            </w:r>
            <w:proofErr w:type="spellEnd"/>
            <w:r>
              <w:rPr>
                <w:b/>
                <w:sz w:val="22"/>
                <w:szCs w:val="22"/>
                <w:lang w:val="pl-PL"/>
              </w:rPr>
              <w:t>/37/PN-35/19</w:t>
            </w:r>
          </w:p>
          <w:p w:rsidR="00900012" w:rsidRPr="00757786" w:rsidRDefault="00900012" w:rsidP="00C352F4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900012" w:rsidTr="00C352F4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</w:rPr>
              <w:t>jeżeli dotyczy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0012" w:rsidRDefault="00900012" w:rsidP="00C352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Zp/37/PN-35/19</w:t>
            </w:r>
          </w:p>
        </w:tc>
      </w:tr>
    </w:tbl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</w:rPr>
        <w:t>.</w:t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umPar1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00012" w:rsidTr="00C352F4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0012" w:rsidTr="00C352F4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00012" w:rsidTr="00C352F4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012" w:rsidRDefault="00900012" w:rsidP="00C352F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[……],</w:t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Jeżeli tak</w:t>
      </w:r>
      <w:r>
        <w:rPr>
          <w:rFonts w:ascii="Arial" w:hAnsi="Arial" w:cs="Arial"/>
          <w:sz w:val="20"/>
        </w:rPr>
        <w:t xml:space="preserve">, proszę przedstawić – </w:t>
      </w:r>
      <w:r>
        <w:rPr>
          <w:rFonts w:ascii="Arial" w:hAnsi="Arial" w:cs="Arial"/>
          <w:b/>
          <w:sz w:val="20"/>
        </w:rPr>
        <w:t>dla każdego</w:t>
      </w:r>
      <w:r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</w:rPr>
        <w:t>niniejszej części sekcja A i B oraz w części III</w:t>
      </w:r>
      <w:r>
        <w:rPr>
          <w:rFonts w:ascii="Arial" w:hAnsi="Arial" w:cs="Arial"/>
          <w:sz w:val="20"/>
        </w:rPr>
        <w:t xml:space="preserve">, należycie wypełniony i podpisany przez dane podmioty. </w:t>
      </w:r>
      <w:r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.</w:t>
      </w:r>
    </w:p>
    <w:p w:rsidR="00900012" w:rsidRDefault="00900012" w:rsidP="00900012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900012" w:rsidRDefault="00900012" w:rsidP="0090001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</w:rPr>
              <w:t>tak i o ile jest to wiadome</w:t>
            </w:r>
            <w:r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900012" w:rsidRDefault="00900012" w:rsidP="0090001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00012" w:rsidRDefault="00900012" w:rsidP="00900012">
      <w:pPr>
        <w:spacing w:after="160"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art. 57 ust. 1 dyrektywy 2014/24/UE określono następujące powody wykluczenia:</w:t>
      </w:r>
    </w:p>
    <w:p w:rsidR="00900012" w:rsidRDefault="00900012" w:rsidP="00900012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5"/>
      </w:r>
      <w:r>
        <w:rPr>
          <w:rFonts w:ascii="Arial" w:hAnsi="Arial" w:cs="Arial"/>
          <w:w w:val="1"/>
          <w:sz w:val="20"/>
          <w:szCs w:val="20"/>
        </w:rPr>
        <w:t>;</w:t>
      </w:r>
      <w:bookmarkStart w:id="3" w:name="_DV_M1266"/>
      <w:bookmarkEnd w:id="3"/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900012" w:rsidRDefault="00900012" w:rsidP="0090001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</w:rPr>
              <w:t>samego wykonawcy</w:t>
            </w:r>
            <w:r>
              <w:rPr>
                <w:rFonts w:ascii="Arial" w:hAnsi="Arial" w:cs="Arial"/>
                <w:sz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</w:rPr>
              <w:t>jakiejkolwiek</w:t>
            </w:r>
            <w:r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  <w:t>c) długość okresu wykluczenia [……] oraz punkt(-y), którego(-ych) to dotyczy.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skazania, czy wykonawca przedsięwziął środki w celu wykazania swojej </w:t>
            </w:r>
            <w:r>
              <w:rPr>
                <w:rFonts w:ascii="Arial" w:hAnsi="Arial" w:cs="Arial"/>
                <w:sz w:val="20"/>
              </w:rPr>
              <w:lastRenderedPageBreak/>
              <w:t>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>
              <w:rPr>
                <w:rFonts w:ascii="Arial" w:hAnsi="Arial" w:cs="Arial"/>
                <w:sz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[] Tak [] Nie 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</w:rPr>
              <w:footnoteReference w:id="23"/>
            </w:r>
            <w:r>
              <w:rPr>
                <w:rFonts w:ascii="Arial" w:hAnsi="Arial" w:cs="Arial"/>
                <w:w w:val="1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900012" w:rsidTr="00C352F4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hAnsi="Arial" w:cs="Arial"/>
                <w:sz w:val="20"/>
              </w:rPr>
              <w:t>, proszę wskazać:</w:t>
            </w:r>
            <w:r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</w:rPr>
              <w:t>decyzji</w:t>
            </w:r>
            <w:r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900012" w:rsidRDefault="00900012" w:rsidP="00C352F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00012" w:rsidRDefault="00900012" w:rsidP="00900012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00012" w:rsidRDefault="00900012" w:rsidP="00900012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00012" w:rsidRDefault="00900012" w:rsidP="00C352F4">
            <w:pPr>
              <w:rPr>
                <w:rFonts w:ascii="Arial" w:hAnsi="Arial" w:cs="Arial"/>
                <w:w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</w:rPr>
              <w:t>inny sposób</w:t>
            </w:r>
            <w:r>
              <w:rPr>
                <w:rFonts w:ascii="Arial" w:hAnsi="Arial" w:cs="Arial"/>
                <w:sz w:val="20"/>
              </w:rPr>
              <w:t>? Proszę sprecyzować, w jaki:</w:t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Tiret1"/>
              <w:tabs>
                <w:tab w:val="left" w:pos="708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900012" w:rsidTr="00C352F4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900012" w:rsidRDefault="00900012" w:rsidP="00C352F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pStyle w:val="Tiret0"/>
              <w:tabs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rPr>
                <w:rFonts w:ascii="Arial" w:hAnsi="Arial" w:cs="Arial"/>
                <w:w w:val="1"/>
                <w:sz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>
              <w:rPr>
                <w:rFonts w:ascii="Arial" w:hAnsi="Arial" w:cs="Arial"/>
                <w:sz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</w:rPr>
              <w:t>wedle własnej wiedzy</w:t>
            </w:r>
            <w:r>
              <w:rPr>
                <w:rFonts w:ascii="Arial" w:hAnsi="Arial" w:cs="Arial"/>
                <w:sz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</w:rPr>
              <w:t>swoje obowiązki</w:t>
            </w:r>
            <w:r>
              <w:rPr>
                <w:rFonts w:ascii="Arial" w:hAnsi="Arial" w:cs="Arial"/>
                <w:sz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900012" w:rsidTr="00C352F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00012" w:rsidRDefault="00900012" w:rsidP="00900012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0012" w:rsidRDefault="00900012" w:rsidP="00C352F4">
            <w:pPr>
              <w:pStyle w:val="Tiret0"/>
              <w:tabs>
                <w:tab w:val="left" w:pos="708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900012" w:rsidTr="00C352F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900012" w:rsidTr="00C352F4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12" w:rsidRDefault="00900012" w:rsidP="00C352F4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, czy wykonawca przedsięwziął środki w celu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900012" w:rsidRDefault="00900012" w:rsidP="00900012">
      <w:r>
        <w:lastRenderedPageBreak/>
        <w:br w:type="page"/>
      </w:r>
    </w:p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00012" w:rsidRDefault="00900012" w:rsidP="009000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odniesieniu do kryteriów kwalifikacji (sekcja </w:t>
      </w:r>
      <w:r>
        <w:rPr>
          <w:rFonts w:ascii="Arial" w:hAnsi="Arial" w:cs="Arial"/>
          <w:sz w:val="20"/>
        </w:rPr>
        <w:sym w:font="Symbol" w:char="F061"/>
      </w:r>
      <w:r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</w:rPr>
        <w:sym w:font="Symbol" w:char="F061"/>
      </w:r>
      <w:r>
        <w:rPr>
          <w:rFonts w:ascii="Arial" w:hAnsi="Arial" w:cs="Arial"/>
          <w:b/>
          <w:w w:val="1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900012" w:rsidTr="00C352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900012" w:rsidTr="00C352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[] Tak [] Nie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A: Kompetencje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2"/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trike/>
                <w:sz w:val="20"/>
              </w:rPr>
              <w:t>roczny obrót</w:t>
            </w:r>
            <w:r>
              <w:rPr>
                <w:rFonts w:ascii="Arial" w:hAnsi="Arial" w:cs="Arial"/>
                <w:strike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  <w:t>i/lub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3"/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 (</w:t>
            </w:r>
            <w:r>
              <w:rPr>
                <w:rFonts w:ascii="Arial" w:hAnsi="Arial" w:cs="Arial"/>
                <w:strike/>
                <w:sz w:val="20"/>
              </w:rPr>
              <w:t>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</w:p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trike/>
                <w:sz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i/lub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2b)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obrót w przedmiotowym obszarze i w ciągu określonej liczby lat wymaganej w stosownym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4"/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7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5) W ramach </w:t>
            </w:r>
            <w:r>
              <w:rPr>
                <w:rFonts w:ascii="Arial" w:hAnsi="Arial" w:cs="Arial"/>
                <w:b/>
                <w:strike/>
                <w:sz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sz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</w:rPr>
              <w:t>mogła</w:t>
            </w:r>
            <w:r>
              <w:rPr>
                <w:rFonts w:ascii="Arial" w:hAnsi="Arial" w:cs="Arial"/>
                <w:strike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Arial" w:hAnsi="Arial" w:cs="Arial"/>
                <w:b/>
                <w:strike/>
                <w:sz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:Przy sporządzaniu </w:t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900012" w:rsidTr="00C352F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Odbiorcy</w:t>
                  </w:r>
                </w:p>
              </w:tc>
            </w:tr>
            <w:tr w:rsidR="00900012" w:rsidTr="00C352F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12" w:rsidRDefault="00900012" w:rsidP="00C352F4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</w:tr>
          </w:tbl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</w:rPr>
              <w:t>zezwoli</w:t>
            </w:r>
            <w:r>
              <w:rPr>
                <w:rFonts w:ascii="Arial" w:hAnsi="Arial" w:cs="Arial"/>
                <w:strike/>
                <w:sz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lub</w:t>
            </w:r>
            <w:r>
              <w:rPr>
                <w:rFonts w:ascii="Arial" w:hAnsi="Arial" w:cs="Arial"/>
                <w:strike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b)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10) Wykonawca </w:t>
            </w:r>
            <w:r>
              <w:rPr>
                <w:rFonts w:ascii="Arial" w:hAnsi="Arial" w:cs="Arial"/>
                <w:b/>
                <w:strike/>
                <w:sz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</w:rPr>
              <w:t xml:space="preserve"> następującą </w:t>
            </w:r>
            <w:r>
              <w:rPr>
                <w:rFonts w:ascii="Arial" w:hAnsi="Arial" w:cs="Arial"/>
                <w:b/>
                <w:strike/>
                <w:sz w:val="20"/>
              </w:rPr>
              <w:t>część (procentową)</w:t>
            </w:r>
            <w:r>
              <w:rPr>
                <w:rFonts w:ascii="Arial" w:hAnsi="Arial" w:cs="Arial"/>
                <w:strike/>
                <w:sz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</w:rPr>
              <w:t>norm zapewniania jakości</w:t>
            </w:r>
            <w:r>
              <w:rPr>
                <w:rFonts w:ascii="Arial" w:hAnsi="Arial" w:cs="Arial"/>
                <w:strike/>
                <w:w w:val="1"/>
                <w:sz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>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900012" w:rsidRDefault="00900012" w:rsidP="00900012">
      <w:pPr>
        <w:rPr>
          <w:strike/>
        </w:rPr>
      </w:pPr>
      <w:r>
        <w:rPr>
          <w:strike/>
        </w:rPr>
        <w:br w:type="page"/>
      </w:r>
    </w:p>
    <w:p w:rsidR="00900012" w:rsidRDefault="00900012" w:rsidP="00900012">
      <w:pPr>
        <w:pStyle w:val="Chapter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900012" w:rsidRDefault="00900012" w:rsidP="00900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w w:val="1"/>
          <w:sz w:val="20"/>
        </w:rPr>
        <w:br/>
        <w:t>Dotyczy jedynie procedury ograniczonej, procedury konkurencyjnej z negocjacjami, dialogu konkurencyjnego i partnerstwa innowacyjnego:</w:t>
      </w:r>
    </w:p>
    <w:p w:rsidR="00900012" w:rsidRDefault="00900012" w:rsidP="00900012">
      <w:pPr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900012" w:rsidTr="00C352F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spełnia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każdego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2" w:rsidRDefault="00900012" w:rsidP="00C352F4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[….]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6"/>
            </w:r>
          </w:p>
        </w:tc>
      </w:tr>
    </w:tbl>
    <w:p w:rsidR="00900012" w:rsidRDefault="00900012" w:rsidP="00900012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>
        <w:rPr>
          <w:rFonts w:ascii="Arial" w:hAnsi="Arial" w:cs="Arial"/>
          <w:i/>
          <w:sz w:val="18"/>
          <w:szCs w:val="18"/>
        </w:rPr>
        <w:t xml:space="preserve">, lub 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b) najpóźniej od dnia 18 kwietnia 2018 r.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</w:rPr>
        <w:t>.</w:t>
      </w:r>
    </w:p>
    <w:p w:rsidR="00900012" w:rsidRDefault="00900012" w:rsidP="0090001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</w:rPr>
        <w:t>Dzienniku Urzędowym Unii Europejskiej</w:t>
      </w:r>
      <w:r>
        <w:rPr>
          <w:rFonts w:ascii="Arial" w:hAnsi="Arial" w:cs="Arial"/>
          <w:sz w:val="18"/>
          <w:szCs w:val="18"/>
        </w:rPr>
        <w:t>, numer referencyjny)].</w:t>
      </w: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</w:p>
    <w:p w:rsidR="00900012" w:rsidRDefault="00900012" w:rsidP="00900012">
      <w:pPr>
        <w:jc w:val="both"/>
        <w:rPr>
          <w:rFonts w:ascii="Arial" w:hAnsi="Arial" w:cs="Arial"/>
          <w:sz w:val="20"/>
        </w:rPr>
      </w:pPr>
    </w:p>
    <w:p w:rsidR="00900012" w:rsidRDefault="00900012" w:rsidP="009000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900012" w:rsidRDefault="00900012" w:rsidP="00900012">
      <w:pPr>
        <w:rPr>
          <w:sz w:val="22"/>
          <w:szCs w:val="22"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tabs>
          <w:tab w:val="left" w:pos="3225"/>
        </w:tabs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</w:p>
    <w:p w:rsidR="00900012" w:rsidRDefault="00900012" w:rsidP="00900012">
      <w:pPr>
        <w:jc w:val="both"/>
        <w:rPr>
          <w:i/>
        </w:rPr>
      </w:pPr>
      <w:r>
        <w:rPr>
          <w:i/>
        </w:rPr>
        <w:t>Załącznik nr 5 do SIWZ</w:t>
      </w:r>
    </w:p>
    <w:p w:rsidR="00900012" w:rsidRDefault="00900012" w:rsidP="00900012">
      <w:pPr>
        <w:rPr>
          <w:rFonts w:ascii="Arial" w:hAnsi="Arial"/>
        </w:rPr>
      </w:pPr>
    </w:p>
    <w:p w:rsidR="00900012" w:rsidRDefault="00900012" w:rsidP="00900012">
      <w:pPr>
        <w:rPr>
          <w:rFonts w:ascii="Arial" w:hAnsi="Arial"/>
        </w:rPr>
      </w:pPr>
    </w:p>
    <w:p w:rsidR="00900012" w:rsidRDefault="00900012" w:rsidP="0090001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900012" w:rsidRDefault="00900012" w:rsidP="00900012">
      <w:pPr>
        <w:rPr>
          <w:sz w:val="16"/>
        </w:rPr>
      </w:pPr>
      <w:r>
        <w:rPr>
          <w:sz w:val="16"/>
        </w:rPr>
        <w:t xml:space="preserve">                      (pieczątka Wykonawcy)                                                                                                                        (miejscowość i data)</w:t>
      </w:r>
    </w:p>
    <w:p w:rsidR="00900012" w:rsidRDefault="00900012" w:rsidP="00900012">
      <w:pPr>
        <w:jc w:val="both"/>
      </w:pPr>
    </w:p>
    <w:p w:rsidR="00900012" w:rsidRDefault="00900012" w:rsidP="00900012">
      <w:pPr>
        <w:jc w:val="both"/>
      </w:pPr>
    </w:p>
    <w:p w:rsidR="00900012" w:rsidRDefault="00900012" w:rsidP="00900012">
      <w:pPr>
        <w:tabs>
          <w:tab w:val="left" w:pos="6690"/>
        </w:tabs>
        <w:jc w:val="center"/>
        <w:rPr>
          <w:sz w:val="28"/>
          <w:szCs w:val="28"/>
        </w:rPr>
      </w:pPr>
    </w:p>
    <w:p w:rsidR="00900012" w:rsidRDefault="00900012" w:rsidP="00900012">
      <w:pPr>
        <w:tabs>
          <w:tab w:val="left" w:pos="6690"/>
        </w:tabs>
        <w:jc w:val="both"/>
        <w:rPr>
          <w:sz w:val="28"/>
          <w:szCs w:val="28"/>
        </w:rPr>
      </w:pPr>
    </w:p>
    <w:p w:rsidR="00900012" w:rsidRDefault="00900012" w:rsidP="00900012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00012" w:rsidRDefault="00900012" w:rsidP="00900012">
      <w:pPr>
        <w:jc w:val="both"/>
        <w:rPr>
          <w:sz w:val="28"/>
          <w:szCs w:val="28"/>
        </w:rPr>
      </w:pPr>
    </w:p>
    <w:p w:rsidR="00900012" w:rsidRDefault="00900012" w:rsidP="00900012">
      <w:pPr>
        <w:jc w:val="both"/>
      </w:pPr>
      <w:r>
        <w:tab/>
      </w:r>
    </w:p>
    <w:p w:rsidR="00900012" w:rsidRDefault="00900012" w:rsidP="00900012">
      <w:pPr>
        <w:jc w:val="both"/>
      </w:pPr>
      <w:r>
        <w:tab/>
      </w:r>
    </w:p>
    <w:p w:rsidR="00900012" w:rsidRDefault="00900012" w:rsidP="00900012">
      <w:pPr>
        <w:rPr>
          <w:b/>
        </w:rPr>
      </w:pPr>
      <w:r>
        <w:rPr>
          <w:sz w:val="22"/>
        </w:rPr>
        <w:tab/>
        <w:t xml:space="preserve">Przystępując do udziału w postępowaniu w trybie przetargu nieograniczonego na </w:t>
      </w:r>
      <w:r w:rsidRPr="00DA1951">
        <w:rPr>
          <w:b/>
          <w:sz w:val="22"/>
          <w:szCs w:val="22"/>
          <w:lang w:val="pl-PL"/>
        </w:rPr>
        <w:t>"Dostawa: pompa do żywienia dojelitowego, zgłębnik</w:t>
      </w:r>
      <w:r>
        <w:rPr>
          <w:b/>
          <w:sz w:val="22"/>
          <w:szCs w:val="22"/>
          <w:lang w:val="pl-PL"/>
        </w:rPr>
        <w:t>i</w:t>
      </w:r>
      <w:r w:rsidRPr="00DA1951">
        <w:rPr>
          <w:b/>
          <w:sz w:val="22"/>
          <w:szCs w:val="22"/>
          <w:lang w:val="pl-PL"/>
        </w:rPr>
        <w:t xml:space="preserve"> nosowo-żołądkow</w:t>
      </w:r>
      <w:r>
        <w:rPr>
          <w:b/>
          <w:sz w:val="22"/>
          <w:szCs w:val="22"/>
          <w:lang w:val="pl-PL"/>
        </w:rPr>
        <w:t xml:space="preserve">e i nosowo-jelitowe, </w:t>
      </w:r>
      <w:r w:rsidRPr="00DA1951">
        <w:rPr>
          <w:b/>
          <w:sz w:val="22"/>
          <w:szCs w:val="22"/>
          <w:lang w:val="pl-PL"/>
        </w:rPr>
        <w:t xml:space="preserve"> konektor</w:t>
      </w:r>
      <w:r>
        <w:rPr>
          <w:b/>
          <w:sz w:val="22"/>
          <w:szCs w:val="22"/>
          <w:lang w:val="pl-PL"/>
        </w:rPr>
        <w:t>y i strzykawki</w:t>
      </w:r>
      <w:r w:rsidRPr="00DA1951">
        <w:rPr>
          <w:b/>
          <w:sz w:val="22"/>
          <w:szCs w:val="22"/>
          <w:lang w:val="pl-PL"/>
        </w:rPr>
        <w:t>, zestaw do drenażu lędźwiowego zewnętrzn</w:t>
      </w:r>
      <w:r>
        <w:rPr>
          <w:b/>
          <w:sz w:val="22"/>
          <w:szCs w:val="22"/>
          <w:lang w:val="pl-PL"/>
        </w:rPr>
        <w:t>e</w:t>
      </w:r>
      <w:r w:rsidRPr="00DA1951">
        <w:rPr>
          <w:b/>
          <w:sz w:val="22"/>
          <w:szCs w:val="22"/>
          <w:lang w:val="pl-PL"/>
        </w:rPr>
        <w:t>go</w:t>
      </w:r>
      <w:r>
        <w:rPr>
          <w:b/>
          <w:sz w:val="22"/>
          <w:szCs w:val="22"/>
          <w:lang w:val="pl-PL"/>
        </w:rPr>
        <w:t xml:space="preserve"> i worki do drenażu</w:t>
      </w:r>
      <w:r w:rsidRPr="00DA1951">
        <w:rPr>
          <w:b/>
          <w:sz w:val="22"/>
          <w:szCs w:val="22"/>
          <w:lang w:val="pl-PL"/>
        </w:rPr>
        <w:t>, kleszcze optyczne, filtr 83-C, cyklometr z monitorowaniem, defibrylator</w:t>
      </w:r>
      <w:r>
        <w:rPr>
          <w:b/>
          <w:sz w:val="22"/>
          <w:szCs w:val="22"/>
          <w:lang w:val="pl-PL"/>
        </w:rPr>
        <w:t>,  papiery</w:t>
      </w:r>
      <w:r w:rsidRPr="00555631">
        <w:rPr>
          <w:b/>
          <w:sz w:val="22"/>
          <w:szCs w:val="22"/>
          <w:lang w:val="pl-PL"/>
        </w:rPr>
        <w:t xml:space="preserve"> rejestracyjn</w:t>
      </w:r>
      <w:r>
        <w:rPr>
          <w:b/>
          <w:sz w:val="22"/>
          <w:szCs w:val="22"/>
          <w:lang w:val="pl-PL"/>
        </w:rPr>
        <w:t xml:space="preserve">e i zestaw do pompy </w:t>
      </w:r>
      <w:proofErr w:type="spellStart"/>
      <w:r>
        <w:rPr>
          <w:b/>
          <w:sz w:val="22"/>
          <w:szCs w:val="22"/>
          <w:lang w:val="pl-PL"/>
        </w:rPr>
        <w:t>flocare</w:t>
      </w:r>
      <w:proofErr w:type="spellEnd"/>
      <w:r w:rsidRPr="00DA1951">
        <w:rPr>
          <w:b/>
          <w:sz w:val="22"/>
          <w:szCs w:val="22"/>
          <w:lang w:val="pl-PL"/>
        </w:rPr>
        <w:t xml:space="preserve"> </w:t>
      </w:r>
      <w:proofErr w:type="spellStart"/>
      <w:r>
        <w:rPr>
          <w:b/>
          <w:sz w:val="22"/>
          <w:szCs w:val="22"/>
          <w:lang w:val="pl-PL"/>
        </w:rPr>
        <w:t>infinity</w:t>
      </w:r>
      <w:proofErr w:type="spellEnd"/>
      <w:r w:rsidRPr="00DA1951">
        <w:rPr>
          <w:b/>
          <w:sz w:val="22"/>
          <w:szCs w:val="22"/>
          <w:lang w:val="pl-PL"/>
        </w:rPr>
        <w:t>"</w:t>
      </w:r>
      <w:r>
        <w:rPr>
          <w:b/>
          <w:sz w:val="22"/>
          <w:szCs w:val="22"/>
          <w:lang w:val="pl-PL"/>
        </w:rPr>
        <w:t xml:space="preserve">  </w:t>
      </w:r>
      <w:r>
        <w:rPr>
          <w:b/>
        </w:rPr>
        <w:t xml:space="preserve">– Zp/37/PN-35/19, </w:t>
      </w:r>
      <w:r>
        <w:rPr>
          <w:sz w:val="22"/>
        </w:rPr>
        <w:t xml:space="preserve">niniejszym </w:t>
      </w:r>
      <w:r>
        <w:rPr>
          <w:b/>
          <w:sz w:val="22"/>
        </w:rPr>
        <w:t xml:space="preserve">oświadczamy, iż nie orzeczono wobec nas tytułem środka zapobiegawczego zakazu ubiegania się o zamówienie publiczne, </w:t>
      </w:r>
      <w:r w:rsidRPr="00EC44EC">
        <w:t>na podstawie art. 24 ust. 1 pkt. 22 Pzp</w:t>
      </w:r>
      <w:r>
        <w:t>.</w:t>
      </w: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jc w:val="both"/>
        <w:rPr>
          <w:b/>
          <w:i/>
        </w:rPr>
      </w:pPr>
    </w:p>
    <w:p w:rsidR="00900012" w:rsidRDefault="00900012" w:rsidP="00900012">
      <w:pPr>
        <w:pStyle w:val="Standard"/>
        <w:rPr>
          <w:lang w:val="pl-PL"/>
        </w:rPr>
      </w:pPr>
    </w:p>
    <w:p w:rsidR="00900012" w:rsidRDefault="00900012" w:rsidP="00900012">
      <w:pPr>
        <w:pStyle w:val="Standard"/>
        <w:rPr>
          <w:lang w:val="pl-PL"/>
        </w:rPr>
      </w:pPr>
    </w:p>
    <w:p w:rsidR="00900012" w:rsidRDefault="00900012" w:rsidP="00900012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900012" w:rsidRDefault="00900012" w:rsidP="00900012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pStyle w:val="Tekstpodstawowywcity"/>
        <w:rPr>
          <w:sz w:val="16"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  <w:r>
        <w:rPr>
          <w:i/>
        </w:rPr>
        <w:t>Załącznik nr 6 do SIWZ</w:t>
      </w: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900012" w:rsidRDefault="00900012" w:rsidP="00900012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>
        <w:rPr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900012" w:rsidRDefault="00900012" w:rsidP="00900012">
      <w:pPr>
        <w:rPr>
          <w:i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lang w:val="pl-PL"/>
        </w:rPr>
      </w:pPr>
      <w:r w:rsidRPr="004A2206">
        <w:rPr>
          <w:color w:val="000000"/>
          <w:lang w:val="pl-PL"/>
        </w:rPr>
        <w:t>Oświadczam, że wypełniłem obowiązki informacyjne przewidziane w art. 13 lub art. 14 RODO</w:t>
      </w:r>
      <w:r w:rsidRPr="004A2206">
        <w:rPr>
          <w:color w:val="000000"/>
          <w:vertAlign w:val="superscript"/>
          <w:lang w:val="pl-PL"/>
        </w:rPr>
        <w:t>1)</w:t>
      </w:r>
      <w:r w:rsidRPr="004A2206">
        <w:rPr>
          <w:color w:val="000000"/>
          <w:lang w:val="pl-PL"/>
        </w:rPr>
        <w:t xml:space="preserve"> wobec osób fizycznych, </w:t>
      </w:r>
      <w:r w:rsidRPr="004A2206">
        <w:rPr>
          <w:lang w:val="pl-PL"/>
        </w:rPr>
        <w:t>od których dane osobowe bezpośrednio lub pośrednio pozyskałem</w:t>
      </w:r>
      <w:r w:rsidRPr="004A2206">
        <w:rPr>
          <w:color w:val="000000"/>
          <w:lang w:val="pl-PL"/>
        </w:rPr>
        <w:t xml:space="preserve"> w celu ubiegania się o udzielenie zamówienia publicznego w niniejszym postępowaniu</w:t>
      </w:r>
      <w:r w:rsidRPr="004A2206">
        <w:rPr>
          <w:lang w:val="pl-PL"/>
        </w:rPr>
        <w:t>.*</w:t>
      </w: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900012" w:rsidRPr="004A2206" w:rsidRDefault="00900012" w:rsidP="00900012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900012" w:rsidRDefault="00900012" w:rsidP="00900012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900012" w:rsidRDefault="00900012" w:rsidP="00900012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(pieczęć i podpis Wykonawcy lub osób uprawnionych przez niego)</w:t>
      </w:r>
    </w:p>
    <w:p w:rsidR="00900012" w:rsidRDefault="00900012" w:rsidP="00900012">
      <w:pPr>
        <w:jc w:val="both"/>
      </w:pPr>
    </w:p>
    <w:p w:rsidR="00900012" w:rsidRDefault="00900012" w:rsidP="00900012">
      <w:pPr>
        <w:jc w:val="both"/>
      </w:pPr>
    </w:p>
    <w:p w:rsidR="00900012" w:rsidRPr="004A2206" w:rsidRDefault="00900012" w:rsidP="0090001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A2206">
        <w:rPr>
          <w:rFonts w:ascii="Arial" w:hAnsi="Arial" w:cs="Arial"/>
          <w:color w:val="000000"/>
          <w:sz w:val="22"/>
          <w:szCs w:val="22"/>
          <w:lang w:val="pl-PL"/>
        </w:rPr>
        <w:t>______________________________</w:t>
      </w:r>
    </w:p>
    <w:p w:rsidR="00900012" w:rsidRPr="004A2206" w:rsidRDefault="00900012" w:rsidP="0090001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</w:p>
    <w:p w:rsidR="00900012" w:rsidRDefault="00900012" w:rsidP="00900012">
      <w:pPr>
        <w:pStyle w:val="Tekstprzypisudolneg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00012" w:rsidRPr="004A2206" w:rsidRDefault="00900012" w:rsidP="00900012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  <w:lang w:val="pl-PL"/>
        </w:rPr>
      </w:pPr>
    </w:p>
    <w:p w:rsidR="00900012" w:rsidRDefault="00900012" w:rsidP="00900012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  <w:r w:rsidRPr="004A2206">
        <w:rPr>
          <w:color w:val="000000"/>
          <w:sz w:val="18"/>
          <w:szCs w:val="18"/>
          <w:lang w:val="pl-PL"/>
        </w:rPr>
        <w:t xml:space="preserve">* W przypadku gdy wykonawca </w:t>
      </w:r>
      <w:r w:rsidRPr="004A2206">
        <w:rPr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0012" w:rsidRDefault="00900012" w:rsidP="00900012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Default="00900012" w:rsidP="00900012">
      <w:pPr>
        <w:widowControl/>
        <w:suppressAutoHyphens w:val="0"/>
        <w:rPr>
          <w:i/>
          <w:iCs/>
          <w:kern w:val="0"/>
        </w:rPr>
      </w:pPr>
    </w:p>
    <w:p w:rsidR="00900012" w:rsidRPr="007B4541" w:rsidRDefault="00900012" w:rsidP="00900012">
      <w:pPr>
        <w:widowControl/>
        <w:suppressAutoHyphens w:val="0"/>
        <w:rPr>
          <w:b/>
          <w:bCs/>
          <w:kern w:val="0"/>
          <w:sz w:val="22"/>
          <w:szCs w:val="22"/>
        </w:rPr>
      </w:pPr>
      <w:r w:rsidRPr="007B4541">
        <w:rPr>
          <w:i/>
          <w:iCs/>
          <w:kern w:val="0"/>
        </w:rPr>
        <w:t>Zał</w:t>
      </w:r>
      <w:r w:rsidRPr="007B4541">
        <w:rPr>
          <w:rFonts w:eastAsia="TimesNewRoman"/>
          <w:i/>
          <w:iCs/>
          <w:kern w:val="0"/>
        </w:rPr>
        <w:t>ą</w:t>
      </w:r>
      <w:r w:rsidRPr="007B4541">
        <w:rPr>
          <w:i/>
          <w:iCs/>
          <w:kern w:val="0"/>
        </w:rPr>
        <w:t>cznik nr 7 do SIWZ</w:t>
      </w:r>
    </w:p>
    <w:p w:rsidR="00900012" w:rsidRDefault="00900012" w:rsidP="00900012">
      <w:pPr>
        <w:rPr>
          <w:i/>
        </w:rPr>
      </w:pPr>
      <w:r w:rsidRPr="007B4541">
        <w:rPr>
          <w:b/>
          <w:bCs/>
          <w:kern w:val="0"/>
          <w:sz w:val="22"/>
          <w:szCs w:val="22"/>
        </w:rPr>
        <w:br/>
      </w:r>
    </w:p>
    <w:p w:rsidR="00900012" w:rsidRDefault="00900012" w:rsidP="00900012">
      <w:pPr>
        <w:rPr>
          <w:i/>
        </w:rPr>
      </w:pPr>
    </w:p>
    <w:p w:rsidR="00900012" w:rsidRDefault="00900012" w:rsidP="00900012">
      <w:pPr>
        <w:rPr>
          <w:i/>
        </w:rPr>
      </w:pPr>
    </w:p>
    <w:p w:rsidR="00900012" w:rsidRPr="00B55832" w:rsidRDefault="00900012" w:rsidP="00900012">
      <w:pPr>
        <w:rPr>
          <w:i/>
        </w:rPr>
      </w:pPr>
    </w:p>
    <w:p w:rsidR="00900012" w:rsidRDefault="00900012" w:rsidP="00900012">
      <w:pPr>
        <w:pStyle w:val="Legenda"/>
        <w:rPr>
          <w:b w:val="0"/>
        </w:rPr>
      </w:pPr>
    </w:p>
    <w:p w:rsidR="00900012" w:rsidRPr="00E11885" w:rsidRDefault="00900012" w:rsidP="00900012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900012" w:rsidRPr="00E11885" w:rsidRDefault="00900012" w:rsidP="00900012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900012" w:rsidRDefault="00900012" w:rsidP="00900012">
      <w:pPr>
        <w:jc w:val="both"/>
      </w:pPr>
      <w:r>
        <w:t xml:space="preserve">     </w:t>
      </w:r>
    </w:p>
    <w:p w:rsidR="00900012" w:rsidRDefault="00900012" w:rsidP="00900012">
      <w:pPr>
        <w:jc w:val="center"/>
        <w:rPr>
          <w:b/>
        </w:rPr>
      </w:pPr>
    </w:p>
    <w:p w:rsidR="00900012" w:rsidRDefault="00900012" w:rsidP="00900012">
      <w:pPr>
        <w:jc w:val="center"/>
        <w:rPr>
          <w:b/>
        </w:rPr>
      </w:pPr>
    </w:p>
    <w:p w:rsidR="00900012" w:rsidRDefault="00900012" w:rsidP="00900012">
      <w:pPr>
        <w:jc w:val="center"/>
        <w:rPr>
          <w:b/>
        </w:rPr>
      </w:pPr>
    </w:p>
    <w:p w:rsidR="00900012" w:rsidRDefault="00900012" w:rsidP="00900012">
      <w:pPr>
        <w:jc w:val="center"/>
        <w:rPr>
          <w:b/>
        </w:rPr>
      </w:pPr>
      <w:r>
        <w:rPr>
          <w:b/>
        </w:rPr>
        <w:t>OŚWIADCZENIE</w:t>
      </w:r>
    </w:p>
    <w:p w:rsidR="00900012" w:rsidRDefault="00900012" w:rsidP="00900012">
      <w:pPr>
        <w:jc w:val="center"/>
      </w:pPr>
    </w:p>
    <w:p w:rsidR="00900012" w:rsidRDefault="00900012" w:rsidP="00900012">
      <w:pPr>
        <w:jc w:val="both"/>
        <w:rPr>
          <w:color w:val="000000"/>
        </w:rPr>
      </w:pPr>
      <w:r>
        <w:rPr>
          <w:color w:val="000000"/>
        </w:rPr>
        <w:t xml:space="preserve">          Oświadczam, że zapoznałem się i akceptuję projekt umowy będący załącznikiem nr …</w:t>
      </w:r>
    </w:p>
    <w:p w:rsidR="00900012" w:rsidRDefault="00900012" w:rsidP="00900012">
      <w:pPr>
        <w:jc w:val="both"/>
        <w:rPr>
          <w:color w:val="000000"/>
        </w:rPr>
      </w:pPr>
    </w:p>
    <w:p w:rsidR="00900012" w:rsidRDefault="00900012" w:rsidP="00900012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900012" w:rsidRDefault="00900012" w:rsidP="00900012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900012" w:rsidRPr="00174ACF" w:rsidRDefault="00900012" w:rsidP="00900012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900012" w:rsidRPr="00757887" w:rsidRDefault="00900012" w:rsidP="00900012">
      <w:pPr>
        <w:pStyle w:val="NormalnyWeb"/>
        <w:spacing w:line="276" w:lineRule="auto"/>
        <w:rPr>
          <w:sz w:val="20"/>
          <w:lang w:val="pl-PL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p w:rsidR="00900012" w:rsidRDefault="00900012" w:rsidP="00900012">
      <w:pPr>
        <w:widowControl/>
        <w:suppressAutoHyphens w:val="0"/>
        <w:rPr>
          <w:b/>
          <w:bCs/>
          <w:kern w:val="0"/>
        </w:rPr>
      </w:pPr>
    </w:p>
    <w:sectPr w:rsidR="00900012" w:rsidSect="000A16C3">
      <w:footerReference w:type="default" r:id="rId7"/>
      <w:footnotePr>
        <w:pos w:val="beneathText"/>
      </w:footnotePr>
      <w:pgSz w:w="11906" w:h="16838"/>
      <w:pgMar w:top="851" w:right="907" w:bottom="1418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5A" w:rsidRDefault="0090205A" w:rsidP="003D1CDF">
      <w:r>
        <w:separator/>
      </w:r>
    </w:p>
  </w:endnote>
  <w:endnote w:type="continuationSeparator" w:id="0">
    <w:p w:rsidR="0090205A" w:rsidRDefault="0090205A" w:rsidP="003D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Yu Gothic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1780"/>
      <w:docPartObj>
        <w:docPartGallery w:val="Page Numbers (Bottom of Page)"/>
        <w:docPartUnique/>
      </w:docPartObj>
    </w:sdtPr>
    <w:sdtContent>
      <w:p w:rsidR="0090205A" w:rsidRDefault="00753C82">
        <w:pPr>
          <w:pStyle w:val="Stopka"/>
          <w:jc w:val="right"/>
        </w:pPr>
        <w:fldSimple w:instr=" PAGE   \* MERGEFORMAT ">
          <w:r w:rsidR="00A8125F">
            <w:rPr>
              <w:noProof/>
            </w:rPr>
            <w:t>15</w:t>
          </w:r>
        </w:fldSimple>
      </w:p>
    </w:sdtContent>
  </w:sdt>
  <w:p w:rsidR="0090205A" w:rsidRDefault="009020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5A" w:rsidRDefault="0090205A" w:rsidP="003D1CDF">
      <w:r>
        <w:separator/>
      </w:r>
    </w:p>
  </w:footnote>
  <w:footnote w:type="continuationSeparator" w:id="0">
    <w:p w:rsidR="0090205A" w:rsidRDefault="0090205A" w:rsidP="003D1CDF">
      <w:r>
        <w:continuationSeparator/>
      </w:r>
    </w:p>
  </w:footnote>
  <w:footnote w:id="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900012" w:rsidRDefault="00900012" w:rsidP="00900012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00012" w:rsidRDefault="00900012" w:rsidP="00900012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900012" w:rsidRDefault="00900012" w:rsidP="009000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900012" w:rsidRDefault="00900012" w:rsidP="009000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00012" w:rsidRDefault="00900012" w:rsidP="00900012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00012" w:rsidRDefault="00900012" w:rsidP="009000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D7E50E8"/>
    <w:multiLevelType w:val="hybridMultilevel"/>
    <w:tmpl w:val="1D22E290"/>
    <w:lvl w:ilvl="0" w:tplc="131EA36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7A42"/>
    <w:multiLevelType w:val="multilevel"/>
    <w:tmpl w:val="FE4C35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3333E1"/>
    <w:multiLevelType w:val="multilevel"/>
    <w:tmpl w:val="0478E2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42713452"/>
    <w:multiLevelType w:val="singleLevel"/>
    <w:tmpl w:val="3B8CC7EA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8">
    <w:nsid w:val="507A2976"/>
    <w:multiLevelType w:val="multilevel"/>
    <w:tmpl w:val="94029F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CA31A15"/>
    <w:multiLevelType w:val="singleLevel"/>
    <w:tmpl w:val="CB98164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B403A91"/>
    <w:multiLevelType w:val="hybridMultilevel"/>
    <w:tmpl w:val="F1A4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86028"/>
    <w:rsid w:val="00097B96"/>
    <w:rsid w:val="000A16C3"/>
    <w:rsid w:val="000B4E1A"/>
    <w:rsid w:val="0012546B"/>
    <w:rsid w:val="001C481D"/>
    <w:rsid w:val="00205AF9"/>
    <w:rsid w:val="003918F3"/>
    <w:rsid w:val="003A3C4A"/>
    <w:rsid w:val="003D0BD7"/>
    <w:rsid w:val="003D1CDF"/>
    <w:rsid w:val="0040203C"/>
    <w:rsid w:val="00413031"/>
    <w:rsid w:val="00434B01"/>
    <w:rsid w:val="00536399"/>
    <w:rsid w:val="00612BBF"/>
    <w:rsid w:val="00626AD2"/>
    <w:rsid w:val="00635964"/>
    <w:rsid w:val="006A1E48"/>
    <w:rsid w:val="006F29F4"/>
    <w:rsid w:val="006F7115"/>
    <w:rsid w:val="00753C82"/>
    <w:rsid w:val="00754EFF"/>
    <w:rsid w:val="007913CB"/>
    <w:rsid w:val="007E58D3"/>
    <w:rsid w:val="00886028"/>
    <w:rsid w:val="008A4468"/>
    <w:rsid w:val="008B775B"/>
    <w:rsid w:val="008D6661"/>
    <w:rsid w:val="008E16C5"/>
    <w:rsid w:val="008E2E95"/>
    <w:rsid w:val="008E2F7D"/>
    <w:rsid w:val="00900012"/>
    <w:rsid w:val="0090205A"/>
    <w:rsid w:val="00962FF2"/>
    <w:rsid w:val="009F1745"/>
    <w:rsid w:val="00A05666"/>
    <w:rsid w:val="00A8125F"/>
    <w:rsid w:val="00AA6433"/>
    <w:rsid w:val="00AD289A"/>
    <w:rsid w:val="00AE66D5"/>
    <w:rsid w:val="00B42FA3"/>
    <w:rsid w:val="00BB4F4C"/>
    <w:rsid w:val="00BC39FE"/>
    <w:rsid w:val="00C30751"/>
    <w:rsid w:val="00C52729"/>
    <w:rsid w:val="00CA0262"/>
    <w:rsid w:val="00CC6EAE"/>
    <w:rsid w:val="00E0164A"/>
    <w:rsid w:val="00EB5A19"/>
    <w:rsid w:val="00F75021"/>
    <w:rsid w:val="00F7666A"/>
    <w:rsid w:val="00FA1C4F"/>
    <w:rsid w:val="00FB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6028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886028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860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6028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886028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886028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6028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86028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86028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6028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86028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86028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886028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86028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character" w:customStyle="1" w:styleId="WW8Num1z0">
    <w:name w:val="WW8Num1z0"/>
    <w:rsid w:val="00886028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886028"/>
    <w:rPr>
      <w:rFonts w:ascii="Wingdings" w:hAnsi="Wingdings"/>
      <w:bCs w:val="0"/>
    </w:rPr>
  </w:style>
  <w:style w:type="character" w:customStyle="1" w:styleId="WW8Num3z0">
    <w:name w:val="WW8Num3z0"/>
    <w:rsid w:val="00886028"/>
    <w:rPr>
      <w:rFonts w:ascii="Symbol" w:hAnsi="Symbol"/>
      <w:bCs w:val="0"/>
    </w:rPr>
  </w:style>
  <w:style w:type="character" w:customStyle="1" w:styleId="WW8Num4z0">
    <w:name w:val="WW8Num4z0"/>
    <w:rsid w:val="00886028"/>
    <w:rPr>
      <w:rFonts w:ascii="Wingdings" w:hAnsi="Wingdings"/>
      <w:bCs w:val="0"/>
    </w:rPr>
  </w:style>
  <w:style w:type="character" w:customStyle="1" w:styleId="WW8Num5z0">
    <w:name w:val="WW8Num5z0"/>
    <w:rsid w:val="00886028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886028"/>
  </w:style>
  <w:style w:type="character" w:customStyle="1" w:styleId="WW8Num5z2">
    <w:name w:val="WW8Num5z2"/>
    <w:rsid w:val="00886028"/>
  </w:style>
  <w:style w:type="character" w:customStyle="1" w:styleId="WW8Num5z3">
    <w:name w:val="WW8Num5z3"/>
    <w:rsid w:val="00886028"/>
  </w:style>
  <w:style w:type="character" w:customStyle="1" w:styleId="WW8Num5z4">
    <w:name w:val="WW8Num5z4"/>
    <w:rsid w:val="00886028"/>
  </w:style>
  <w:style w:type="character" w:customStyle="1" w:styleId="WW8Num5z5">
    <w:name w:val="WW8Num5z5"/>
    <w:rsid w:val="00886028"/>
  </w:style>
  <w:style w:type="character" w:customStyle="1" w:styleId="WW8Num5z6">
    <w:name w:val="WW8Num5z6"/>
    <w:rsid w:val="00886028"/>
  </w:style>
  <w:style w:type="character" w:customStyle="1" w:styleId="WW8Num5z7">
    <w:name w:val="WW8Num5z7"/>
    <w:rsid w:val="00886028"/>
  </w:style>
  <w:style w:type="character" w:customStyle="1" w:styleId="WW8Num5z8">
    <w:name w:val="WW8Num5z8"/>
    <w:rsid w:val="00886028"/>
  </w:style>
  <w:style w:type="character" w:customStyle="1" w:styleId="WW8Num6z0">
    <w:name w:val="WW8Num6z0"/>
    <w:rsid w:val="00886028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886028"/>
    <w:rPr>
      <w:rFonts w:ascii="Courier New" w:hAnsi="Courier New"/>
      <w:bCs w:val="0"/>
    </w:rPr>
  </w:style>
  <w:style w:type="character" w:customStyle="1" w:styleId="WW8Num6z2">
    <w:name w:val="WW8Num6z2"/>
    <w:rsid w:val="00886028"/>
    <w:rPr>
      <w:rFonts w:ascii="Wingdings" w:hAnsi="Wingdings"/>
      <w:bCs w:val="0"/>
    </w:rPr>
  </w:style>
  <w:style w:type="character" w:customStyle="1" w:styleId="WW8Num7z0">
    <w:name w:val="WW8Num7z0"/>
    <w:rsid w:val="00886028"/>
    <w:rPr>
      <w:rFonts w:ascii="Wingdings" w:hAnsi="Wingdings"/>
      <w:bCs w:val="0"/>
      <w:sz w:val="22"/>
    </w:rPr>
  </w:style>
  <w:style w:type="character" w:customStyle="1" w:styleId="WW8Num7z1">
    <w:name w:val="WW8Num7z1"/>
    <w:rsid w:val="00886028"/>
  </w:style>
  <w:style w:type="character" w:customStyle="1" w:styleId="WW8Num7z2">
    <w:name w:val="WW8Num7z2"/>
    <w:rsid w:val="00886028"/>
  </w:style>
  <w:style w:type="character" w:customStyle="1" w:styleId="WW8Num7z3">
    <w:name w:val="WW8Num7z3"/>
    <w:rsid w:val="00886028"/>
  </w:style>
  <w:style w:type="character" w:customStyle="1" w:styleId="WW8Num7z4">
    <w:name w:val="WW8Num7z4"/>
    <w:rsid w:val="00886028"/>
  </w:style>
  <w:style w:type="character" w:customStyle="1" w:styleId="WW8Num7z5">
    <w:name w:val="WW8Num7z5"/>
    <w:rsid w:val="00886028"/>
  </w:style>
  <w:style w:type="character" w:customStyle="1" w:styleId="WW8Num7z6">
    <w:name w:val="WW8Num7z6"/>
    <w:rsid w:val="00886028"/>
  </w:style>
  <w:style w:type="character" w:customStyle="1" w:styleId="WW8Num7z7">
    <w:name w:val="WW8Num7z7"/>
    <w:rsid w:val="00886028"/>
  </w:style>
  <w:style w:type="character" w:customStyle="1" w:styleId="WW8Num7z8">
    <w:name w:val="WW8Num7z8"/>
    <w:rsid w:val="00886028"/>
  </w:style>
  <w:style w:type="character" w:customStyle="1" w:styleId="WW8Num8z0">
    <w:name w:val="WW8Num8z0"/>
    <w:rsid w:val="00886028"/>
    <w:rPr>
      <w:rFonts w:ascii="Wingdings" w:hAnsi="Wingdings"/>
      <w:bCs w:val="0"/>
      <w:sz w:val="22"/>
    </w:rPr>
  </w:style>
  <w:style w:type="character" w:customStyle="1" w:styleId="WW8Num8z1">
    <w:name w:val="WW8Num8z1"/>
    <w:rsid w:val="00886028"/>
    <w:rPr>
      <w:rFonts w:ascii="Courier New" w:hAnsi="Courier New"/>
      <w:bCs w:val="0"/>
    </w:rPr>
  </w:style>
  <w:style w:type="character" w:customStyle="1" w:styleId="WW8Num8z2">
    <w:name w:val="WW8Num8z2"/>
    <w:rsid w:val="00886028"/>
  </w:style>
  <w:style w:type="character" w:customStyle="1" w:styleId="WW8Num8z3">
    <w:name w:val="WW8Num8z3"/>
    <w:rsid w:val="00886028"/>
    <w:rPr>
      <w:rFonts w:ascii="Symbol" w:hAnsi="Symbol"/>
      <w:bCs w:val="0"/>
    </w:rPr>
  </w:style>
  <w:style w:type="character" w:customStyle="1" w:styleId="WW8Num8z4">
    <w:name w:val="WW8Num8z4"/>
    <w:rsid w:val="00886028"/>
  </w:style>
  <w:style w:type="character" w:customStyle="1" w:styleId="WW8Num8z5">
    <w:name w:val="WW8Num8z5"/>
    <w:rsid w:val="00886028"/>
  </w:style>
  <w:style w:type="character" w:customStyle="1" w:styleId="WW8Num8z6">
    <w:name w:val="WW8Num8z6"/>
    <w:rsid w:val="00886028"/>
  </w:style>
  <w:style w:type="character" w:customStyle="1" w:styleId="WW8Num8z7">
    <w:name w:val="WW8Num8z7"/>
    <w:rsid w:val="00886028"/>
  </w:style>
  <w:style w:type="character" w:customStyle="1" w:styleId="WW8Num8z8">
    <w:name w:val="WW8Num8z8"/>
    <w:rsid w:val="00886028"/>
  </w:style>
  <w:style w:type="character" w:customStyle="1" w:styleId="WW8Num9z0">
    <w:name w:val="WW8Num9z0"/>
    <w:rsid w:val="00886028"/>
    <w:rPr>
      <w:rFonts w:ascii="Wingdings" w:hAnsi="Wingdings"/>
      <w:bCs w:val="0"/>
    </w:rPr>
  </w:style>
  <w:style w:type="character" w:customStyle="1" w:styleId="WW8Num10z0">
    <w:name w:val="WW8Num10z0"/>
    <w:rsid w:val="00886028"/>
    <w:rPr>
      <w:rFonts w:ascii="Wingdings" w:hAnsi="Wingdings"/>
      <w:bCs w:val="0"/>
    </w:rPr>
  </w:style>
  <w:style w:type="character" w:customStyle="1" w:styleId="WW8Num11z0">
    <w:name w:val="WW8Num11z0"/>
    <w:rsid w:val="00886028"/>
    <w:rPr>
      <w:rFonts w:ascii="Symbol" w:hAnsi="Symbol"/>
      <w:bCs w:val="0"/>
      <w:sz w:val="20"/>
    </w:rPr>
  </w:style>
  <w:style w:type="character" w:customStyle="1" w:styleId="WW8Num11z1">
    <w:name w:val="WW8Num11z1"/>
    <w:rsid w:val="00886028"/>
    <w:rPr>
      <w:rFonts w:ascii="Courier New" w:hAnsi="Courier New"/>
      <w:bCs w:val="0"/>
    </w:rPr>
  </w:style>
  <w:style w:type="character" w:customStyle="1" w:styleId="WW8Num11z2">
    <w:name w:val="WW8Num11z2"/>
    <w:rsid w:val="00886028"/>
    <w:rPr>
      <w:rFonts w:ascii="Wingdings" w:hAnsi="Wingdings"/>
      <w:bCs w:val="0"/>
    </w:rPr>
  </w:style>
  <w:style w:type="character" w:customStyle="1" w:styleId="WW8Num12z0">
    <w:name w:val="WW8Num12z0"/>
    <w:rsid w:val="00886028"/>
    <w:rPr>
      <w:rFonts w:ascii="Symbol" w:hAnsi="Symbol"/>
      <w:bCs w:val="0"/>
    </w:rPr>
  </w:style>
  <w:style w:type="character" w:customStyle="1" w:styleId="WW8Num13z0">
    <w:name w:val="WW8Num13z0"/>
    <w:rsid w:val="00886028"/>
    <w:rPr>
      <w:sz w:val="24"/>
    </w:rPr>
  </w:style>
  <w:style w:type="character" w:customStyle="1" w:styleId="WW8Num13z1">
    <w:name w:val="WW8Num13z1"/>
    <w:rsid w:val="00886028"/>
    <w:rPr>
      <w:rFonts w:ascii="Courier New" w:hAnsi="Courier New"/>
      <w:bCs w:val="0"/>
    </w:rPr>
  </w:style>
  <w:style w:type="character" w:customStyle="1" w:styleId="WW8Num13z2">
    <w:name w:val="WW8Num13z2"/>
    <w:rsid w:val="00886028"/>
    <w:rPr>
      <w:rFonts w:ascii="Wingdings" w:hAnsi="Wingdings"/>
      <w:bCs w:val="0"/>
    </w:rPr>
  </w:style>
  <w:style w:type="character" w:customStyle="1" w:styleId="WW8Num14z0">
    <w:name w:val="WW8Num14z0"/>
    <w:rsid w:val="00886028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886028"/>
  </w:style>
  <w:style w:type="character" w:customStyle="1" w:styleId="WW8Num14z2">
    <w:name w:val="WW8Num14z2"/>
    <w:rsid w:val="00886028"/>
  </w:style>
  <w:style w:type="character" w:customStyle="1" w:styleId="WW8Num14z3">
    <w:name w:val="WW8Num14z3"/>
    <w:rsid w:val="00886028"/>
  </w:style>
  <w:style w:type="character" w:customStyle="1" w:styleId="WW8Num14z4">
    <w:name w:val="WW8Num14z4"/>
    <w:rsid w:val="00886028"/>
  </w:style>
  <w:style w:type="character" w:customStyle="1" w:styleId="WW8Num14z5">
    <w:name w:val="WW8Num14z5"/>
    <w:rsid w:val="00886028"/>
  </w:style>
  <w:style w:type="character" w:customStyle="1" w:styleId="WW8Num14z6">
    <w:name w:val="WW8Num14z6"/>
    <w:rsid w:val="00886028"/>
  </w:style>
  <w:style w:type="character" w:customStyle="1" w:styleId="WW8Num14z7">
    <w:name w:val="WW8Num14z7"/>
    <w:rsid w:val="00886028"/>
  </w:style>
  <w:style w:type="character" w:customStyle="1" w:styleId="WW8Num14z8">
    <w:name w:val="WW8Num14z8"/>
    <w:rsid w:val="00886028"/>
  </w:style>
  <w:style w:type="character" w:customStyle="1" w:styleId="WW8Num15z0">
    <w:name w:val="WW8Num15z0"/>
    <w:rsid w:val="00886028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886028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886028"/>
  </w:style>
  <w:style w:type="character" w:customStyle="1" w:styleId="WW8Num16z2">
    <w:name w:val="WW8Num16z2"/>
    <w:rsid w:val="00886028"/>
  </w:style>
  <w:style w:type="character" w:customStyle="1" w:styleId="WW8Num16z3">
    <w:name w:val="WW8Num16z3"/>
    <w:rsid w:val="00886028"/>
  </w:style>
  <w:style w:type="character" w:customStyle="1" w:styleId="WW8Num16z4">
    <w:name w:val="WW8Num16z4"/>
    <w:rsid w:val="00886028"/>
  </w:style>
  <w:style w:type="character" w:customStyle="1" w:styleId="WW8Num16z5">
    <w:name w:val="WW8Num16z5"/>
    <w:rsid w:val="00886028"/>
  </w:style>
  <w:style w:type="character" w:customStyle="1" w:styleId="WW8Num16z6">
    <w:name w:val="WW8Num16z6"/>
    <w:rsid w:val="00886028"/>
  </w:style>
  <w:style w:type="character" w:customStyle="1" w:styleId="WW8Num16z7">
    <w:name w:val="WW8Num16z7"/>
    <w:rsid w:val="00886028"/>
  </w:style>
  <w:style w:type="character" w:customStyle="1" w:styleId="WW8Num16z8">
    <w:name w:val="WW8Num16z8"/>
    <w:rsid w:val="00886028"/>
  </w:style>
  <w:style w:type="character" w:customStyle="1" w:styleId="WW8Num17z0">
    <w:name w:val="WW8Num17z0"/>
    <w:rsid w:val="00886028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886028"/>
    <w:rPr>
      <w:rFonts w:ascii="Times New Roman" w:hAnsi="Times New Roman"/>
      <w:bCs w:val="0"/>
    </w:rPr>
  </w:style>
  <w:style w:type="character" w:customStyle="1" w:styleId="WW8Num19z0">
    <w:name w:val="WW8Num19z0"/>
    <w:rsid w:val="00886028"/>
  </w:style>
  <w:style w:type="character" w:customStyle="1" w:styleId="WW8Num20z0">
    <w:name w:val="WW8Num20z0"/>
    <w:rsid w:val="00886028"/>
    <w:rPr>
      <w:i/>
    </w:rPr>
  </w:style>
  <w:style w:type="character" w:customStyle="1" w:styleId="WW8Num21z0">
    <w:name w:val="WW8Num21z0"/>
    <w:rsid w:val="00886028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886028"/>
    <w:rPr>
      <w:rFonts w:ascii="Courier New" w:hAnsi="Courier New"/>
      <w:bCs w:val="0"/>
    </w:rPr>
  </w:style>
  <w:style w:type="character" w:customStyle="1" w:styleId="WW8Num21z2">
    <w:name w:val="WW8Num21z2"/>
    <w:rsid w:val="00886028"/>
    <w:rPr>
      <w:rFonts w:ascii="Wingdings" w:hAnsi="Wingdings"/>
      <w:bCs w:val="0"/>
    </w:rPr>
  </w:style>
  <w:style w:type="character" w:customStyle="1" w:styleId="WW8Num22z0">
    <w:name w:val="WW8Num22z0"/>
    <w:rsid w:val="00886028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886028"/>
    <w:rPr>
      <w:rFonts w:ascii="Courier New" w:hAnsi="Courier New"/>
    </w:rPr>
  </w:style>
  <w:style w:type="character" w:customStyle="1" w:styleId="WW8Num22z2">
    <w:name w:val="WW8Num22z2"/>
    <w:rsid w:val="00886028"/>
    <w:rPr>
      <w:rFonts w:ascii="Wingdings" w:hAnsi="Wingdings"/>
    </w:rPr>
  </w:style>
  <w:style w:type="character" w:customStyle="1" w:styleId="WW8Num23z0">
    <w:name w:val="WW8Num23z0"/>
    <w:rsid w:val="00886028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886028"/>
  </w:style>
  <w:style w:type="character" w:customStyle="1" w:styleId="WW8Num23z2">
    <w:name w:val="WW8Num23z2"/>
    <w:rsid w:val="00886028"/>
  </w:style>
  <w:style w:type="character" w:customStyle="1" w:styleId="WW8Num23z3">
    <w:name w:val="WW8Num23z3"/>
    <w:rsid w:val="00886028"/>
  </w:style>
  <w:style w:type="character" w:customStyle="1" w:styleId="WW8Num23z4">
    <w:name w:val="WW8Num23z4"/>
    <w:rsid w:val="00886028"/>
  </w:style>
  <w:style w:type="character" w:customStyle="1" w:styleId="WW8Num23z5">
    <w:name w:val="WW8Num23z5"/>
    <w:rsid w:val="00886028"/>
  </w:style>
  <w:style w:type="character" w:customStyle="1" w:styleId="WW8Num23z6">
    <w:name w:val="WW8Num23z6"/>
    <w:rsid w:val="00886028"/>
  </w:style>
  <w:style w:type="character" w:customStyle="1" w:styleId="WW8Num23z7">
    <w:name w:val="WW8Num23z7"/>
    <w:rsid w:val="00886028"/>
  </w:style>
  <w:style w:type="character" w:customStyle="1" w:styleId="WW8Num23z8">
    <w:name w:val="WW8Num23z8"/>
    <w:rsid w:val="00886028"/>
  </w:style>
  <w:style w:type="character" w:customStyle="1" w:styleId="WW8Num24z0">
    <w:name w:val="WW8Num24z0"/>
    <w:rsid w:val="00886028"/>
  </w:style>
  <w:style w:type="character" w:customStyle="1" w:styleId="Domylnaczcionkaakapitu0">
    <w:name w:val="Domy?lna czcionka akapitu"/>
    <w:rsid w:val="00886028"/>
  </w:style>
  <w:style w:type="character" w:customStyle="1" w:styleId="Nagwek1Znak0">
    <w:name w:val="Nag?ówek 1 Znak"/>
    <w:basedOn w:val="Domylnaczcionkaakapitu0"/>
    <w:rsid w:val="00886028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886028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886028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886028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886028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886028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886028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semiHidden/>
    <w:rsid w:val="00886028"/>
    <w:rPr>
      <w:color w:val="0000FF"/>
      <w:u w:val="single"/>
    </w:rPr>
  </w:style>
  <w:style w:type="character" w:styleId="Uwydatnienie">
    <w:name w:val="Emphasis"/>
    <w:basedOn w:val="Domylnaczcionkaakapitu0"/>
    <w:qFormat/>
    <w:rsid w:val="00886028"/>
    <w:rPr>
      <w:b/>
      <w:i w:val="0"/>
    </w:rPr>
  </w:style>
  <w:style w:type="character" w:customStyle="1" w:styleId="NagwekZnak">
    <w:name w:val="Nag?ówek Znak"/>
    <w:basedOn w:val="Domylnaczcionkaakapitu0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886028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886028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886028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886028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886028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886028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886028"/>
  </w:style>
  <w:style w:type="character" w:customStyle="1" w:styleId="WW8Num28z0">
    <w:name w:val="WW8Num28z0"/>
    <w:rsid w:val="00886028"/>
    <w:rPr>
      <w:sz w:val="24"/>
    </w:rPr>
  </w:style>
  <w:style w:type="character" w:customStyle="1" w:styleId="WW8Num29z0">
    <w:name w:val="WW8Num29z0"/>
    <w:rsid w:val="00886028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886028"/>
  </w:style>
  <w:style w:type="character" w:customStyle="1" w:styleId="WW8Num3z1">
    <w:name w:val="WW8Num3z1"/>
    <w:rsid w:val="00886028"/>
    <w:rPr>
      <w:rFonts w:ascii="Times New Roman" w:hAnsi="Times New Roman"/>
      <w:bCs w:val="0"/>
    </w:rPr>
  </w:style>
  <w:style w:type="character" w:customStyle="1" w:styleId="WW8Num3z2">
    <w:name w:val="WW8Num3z2"/>
    <w:rsid w:val="00886028"/>
    <w:rPr>
      <w:rFonts w:ascii="Wingdings" w:hAnsi="Wingdings"/>
      <w:bCs w:val="0"/>
    </w:rPr>
  </w:style>
  <w:style w:type="character" w:customStyle="1" w:styleId="WW8Num3z4">
    <w:name w:val="WW8Num3z4"/>
    <w:rsid w:val="00886028"/>
    <w:rPr>
      <w:rFonts w:ascii="Courier New" w:hAnsi="Courier New"/>
      <w:bCs w:val="0"/>
    </w:rPr>
  </w:style>
  <w:style w:type="character" w:customStyle="1" w:styleId="WW8Num6z3">
    <w:name w:val="WW8Num6z3"/>
    <w:rsid w:val="00886028"/>
    <w:rPr>
      <w:rFonts w:ascii="Symbol" w:hAnsi="Symbol"/>
      <w:bCs w:val="0"/>
    </w:rPr>
  </w:style>
  <w:style w:type="character" w:customStyle="1" w:styleId="WW8Num17z1">
    <w:name w:val="WW8Num17z1"/>
    <w:rsid w:val="00886028"/>
    <w:rPr>
      <w:rFonts w:ascii="Courier New" w:hAnsi="Courier New"/>
      <w:bCs w:val="0"/>
    </w:rPr>
  </w:style>
  <w:style w:type="character" w:customStyle="1" w:styleId="WW8Num17z3">
    <w:name w:val="WW8Num17z3"/>
    <w:rsid w:val="00886028"/>
    <w:rPr>
      <w:rFonts w:ascii="Symbol" w:hAnsi="Symbol"/>
      <w:bCs w:val="0"/>
    </w:rPr>
  </w:style>
  <w:style w:type="character" w:customStyle="1" w:styleId="WW8Num18z1">
    <w:name w:val="WW8Num18z1"/>
    <w:rsid w:val="00886028"/>
    <w:rPr>
      <w:rFonts w:ascii="Symbol" w:hAnsi="Symbol"/>
      <w:bCs w:val="0"/>
    </w:rPr>
  </w:style>
  <w:style w:type="character" w:customStyle="1" w:styleId="WW8Num18z2">
    <w:name w:val="WW8Num18z2"/>
    <w:rsid w:val="00886028"/>
    <w:rPr>
      <w:rFonts w:ascii="Wingdings" w:hAnsi="Wingdings"/>
      <w:bCs w:val="0"/>
    </w:rPr>
  </w:style>
  <w:style w:type="character" w:customStyle="1" w:styleId="WW8Num18z4">
    <w:name w:val="WW8Num18z4"/>
    <w:rsid w:val="00886028"/>
    <w:rPr>
      <w:rFonts w:ascii="Courier New" w:hAnsi="Courier New"/>
      <w:bCs w:val="0"/>
    </w:rPr>
  </w:style>
  <w:style w:type="character" w:customStyle="1" w:styleId="WW8Num21z3">
    <w:name w:val="WW8Num21z3"/>
    <w:rsid w:val="00886028"/>
    <w:rPr>
      <w:rFonts w:ascii="Symbol" w:hAnsi="Symbol"/>
      <w:bCs w:val="0"/>
    </w:rPr>
  </w:style>
  <w:style w:type="character" w:customStyle="1" w:styleId="Domylnaczcionkaakapitu1">
    <w:name w:val="Domy?lna czcionka akapitu1"/>
    <w:rsid w:val="00886028"/>
  </w:style>
  <w:style w:type="character" w:customStyle="1" w:styleId="ZnakZnak1">
    <w:name w:val="Znak Znak1"/>
    <w:basedOn w:val="Domylnaczcionkaakapitu2"/>
    <w:rsid w:val="00886028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886028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886028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886028"/>
  </w:style>
  <w:style w:type="character" w:customStyle="1" w:styleId="AkapitzlistZnak">
    <w:name w:val="Akapit z list? Znak"/>
    <w:rsid w:val="00886028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886028"/>
    <w:rPr>
      <w:b/>
    </w:rPr>
  </w:style>
  <w:style w:type="character" w:customStyle="1" w:styleId="Znakinumeracji">
    <w:name w:val="Znaki numeracji"/>
    <w:rsid w:val="00886028"/>
  </w:style>
  <w:style w:type="paragraph" w:customStyle="1" w:styleId="Nagwek">
    <w:name w:val="Nag?ówek"/>
    <w:basedOn w:val="Normalny"/>
    <w:next w:val="Tekstpodstawowy"/>
    <w:rsid w:val="00886028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uiPriority w:val="99"/>
    <w:semiHidden/>
    <w:rsid w:val="00886028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Lista">
    <w:name w:val="List"/>
    <w:basedOn w:val="Tekstpodstawowy"/>
    <w:semiHidden/>
    <w:rsid w:val="00886028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886028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886028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rsid w:val="00886028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rsid w:val="00886028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customStyle="1" w:styleId="Bezodstpw">
    <w:name w:val="Bez odst?pów"/>
    <w:rsid w:val="008860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886028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886028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886028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886028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886028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886028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886028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886028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886028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886028"/>
    <w:pPr>
      <w:jc w:val="center"/>
    </w:pPr>
    <w:rPr>
      <w:b/>
    </w:rPr>
  </w:style>
  <w:style w:type="paragraph" w:customStyle="1" w:styleId="Plandokumentu1">
    <w:name w:val="Plan dokumentu1"/>
    <w:basedOn w:val="Standard"/>
    <w:rsid w:val="00886028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886028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886028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886028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88602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rsid w:val="00886028"/>
  </w:style>
  <w:style w:type="character" w:customStyle="1" w:styleId="NagwekZnak0">
    <w:name w:val="Nagłówek Znak"/>
    <w:basedOn w:val="Domylnaczcionkaakapitu"/>
    <w:link w:val="Nagwek0"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886028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886028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qFormat/>
    <w:rsid w:val="00886028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886028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886028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886028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rsid w:val="00886028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886028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886028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886028"/>
  </w:style>
  <w:style w:type="character" w:customStyle="1" w:styleId="StopkaZnak1">
    <w:name w:val="Stopka Znak1"/>
    <w:basedOn w:val="Domylnaczcionkaakapitu"/>
    <w:link w:val="Stopka"/>
    <w:uiPriority w:val="99"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rsid w:val="00886028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semiHidden/>
    <w:rsid w:val="00886028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88602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rsid w:val="00886028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rsid w:val="00886028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886028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886028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886028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886028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886028"/>
    <w:rPr>
      <w:b/>
      <w:sz w:val="20"/>
    </w:rPr>
  </w:style>
  <w:style w:type="paragraph" w:customStyle="1" w:styleId="WW-Normalny1">
    <w:name w:val="WW-Normalny1"/>
    <w:rsid w:val="00886028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886028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uiPriority w:val="99"/>
    <w:qFormat/>
    <w:rsid w:val="008860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88602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60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6028"/>
    <w:rPr>
      <w:rFonts w:ascii="Courier New" w:eastAsiaTheme="minorEastAsia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86028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6028"/>
    <w:rPr>
      <w:rFonts w:ascii="Calibri" w:eastAsia="Calibri" w:hAnsi="Calibri" w:cs="Times New Roman"/>
      <w:sz w:val="20"/>
      <w:szCs w:val="20"/>
    </w:rPr>
  </w:style>
  <w:style w:type="character" w:customStyle="1" w:styleId="AkapitzlistZnak0">
    <w:name w:val="Akapit z listą Znak"/>
    <w:link w:val="Akapitzlist0"/>
    <w:uiPriority w:val="34"/>
    <w:locked/>
    <w:rsid w:val="00886028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Zawartotabeli0">
    <w:name w:val="Zawartość tabeli"/>
    <w:basedOn w:val="Normalny"/>
    <w:rsid w:val="00886028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rsid w:val="00886028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886028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86028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886028"/>
  </w:style>
  <w:style w:type="character" w:customStyle="1" w:styleId="StandardZnak">
    <w:name w:val="Standard Znak"/>
    <w:basedOn w:val="Domylnaczcionkaakapitu"/>
    <w:link w:val="Standard"/>
    <w:rsid w:val="00886028"/>
    <w:rPr>
      <w:rFonts w:ascii="Calibri" w:eastAsia="Times New Roman" w:hAnsi="Calibri" w:cs="Times New Roman"/>
      <w:kern w:val="1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8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BoldChar">
    <w:name w:val="NormalBold Char"/>
    <w:link w:val="NormalBold"/>
    <w:locked/>
    <w:rsid w:val="00900012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900012"/>
    <w:pPr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kern w:val="0"/>
      <w:szCs w:val="22"/>
      <w:lang w:val="pl-PL" w:eastAsia="en-GB"/>
    </w:rPr>
  </w:style>
  <w:style w:type="paragraph" w:customStyle="1" w:styleId="Text1">
    <w:name w:val="Text 1"/>
    <w:basedOn w:val="Normalny"/>
    <w:uiPriority w:val="99"/>
    <w:rsid w:val="00900012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uiPriority w:val="99"/>
    <w:rsid w:val="00900012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uiPriority w:val="99"/>
    <w:rsid w:val="00900012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uiPriority w:val="99"/>
    <w:rsid w:val="00900012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900012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900012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900012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900012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character" w:styleId="Odwoanieprzypisudolnego">
    <w:name w:val="footnote reference"/>
    <w:uiPriority w:val="99"/>
    <w:semiHidden/>
    <w:unhideWhenUsed/>
    <w:rsid w:val="00900012"/>
    <w:rPr>
      <w:vertAlign w:val="superscript"/>
    </w:rPr>
  </w:style>
  <w:style w:type="character" w:customStyle="1" w:styleId="DeltaViewInsertion">
    <w:name w:val="DeltaView Insertion"/>
    <w:rsid w:val="00900012"/>
    <w:rPr>
      <w:b/>
      <w:bCs w:val="0"/>
      <w:i/>
      <w:iCs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32</Pages>
  <Words>8033</Words>
  <Characters>48198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27</cp:revision>
  <cp:lastPrinted>2019-07-02T06:12:00Z</cp:lastPrinted>
  <dcterms:created xsi:type="dcterms:W3CDTF">2019-06-12T12:02:00Z</dcterms:created>
  <dcterms:modified xsi:type="dcterms:W3CDTF">2019-07-25T07:14:00Z</dcterms:modified>
</cp:coreProperties>
</file>