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6F" w:rsidRPr="0008596F" w:rsidRDefault="0008596F" w:rsidP="0008596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596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Przedmiotem zamówienia jest</w:t>
      </w:r>
      <w:r w:rsidRPr="00F857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dostawa, wypożyczenie oraz</w:t>
      </w:r>
      <w:r w:rsidR="00131B1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odbiór po okresie użytkowania w</w:t>
      </w:r>
      <w:r w:rsidRPr="00F857D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raków pojazdów przeznaczonych do szkolenia z technik taktyki interwencji.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7106"/>
        <w:gridCol w:w="784"/>
        <w:gridCol w:w="627"/>
      </w:tblGrid>
      <w:tr w:rsidR="0008596F" w:rsidRPr="0008596F" w:rsidTr="00085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Pr="0008596F" w:rsidRDefault="0008596F" w:rsidP="000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9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Pr="0008596F" w:rsidRDefault="0008596F" w:rsidP="000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9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Pr="0008596F" w:rsidRDefault="0008596F" w:rsidP="000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9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Pr="0008596F" w:rsidRDefault="0008596F" w:rsidP="000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9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08596F" w:rsidRPr="0008596F" w:rsidTr="00085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Pr="0008596F" w:rsidRDefault="0008596F" w:rsidP="000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9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Default="0008596F" w:rsidP="0008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cenie wynajmu dowóz na teren AWL oraz odbiór po zakończeniu użytkowania.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ojazd</w:t>
            </w:r>
            <w:r w:rsidR="0013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osobowe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(wrak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 do szkolenia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technik i taktyk interwencji;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pozbawione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płynów eksploatacyjny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ez możliwości uruchomie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nia silnika;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posiadające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kompletne nadwozie, tapicerkę, szyby, ze sprawnymi drzwiami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 klapami bagażnika i silnika;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możliwoś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cią zamykania pojazdów na klucz;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ojazd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 pozbawione blokady kierownicy;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sprawne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amul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 ręczne;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jest sprawne ogumienie;</w:t>
            </w:r>
          </w:p>
          <w:p w:rsidR="0008596F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odzaje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nadwozia </w:t>
            </w:r>
            <w:r w:rsidRPr="00DF2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pojazdów to: 1 x SUV, 1 x HATCHBA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(3 drzwiowy) oraz 1 x SEDAN;</w:t>
            </w:r>
          </w:p>
          <w:p w:rsidR="0008596F" w:rsidRPr="00DF24B4" w:rsidRDefault="0008596F" w:rsidP="0008596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pojazdy w związku z wykorzystaniem do szkolenia żołnierzy zostaną częściowo uszkodzone (wybicie szyb, odkształcone powierzchnie blacharskie, nieznaczne uszkodzenia powierzchni tapicerskich),co nie będzie podlegało dodatkowej opłacie ze strony AWL.</w:t>
            </w:r>
          </w:p>
          <w:p w:rsidR="0008596F" w:rsidRPr="0008596F" w:rsidRDefault="0008596F" w:rsidP="0008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Pr="0008596F" w:rsidRDefault="0008596F" w:rsidP="000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96F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96F" w:rsidRPr="0008596F" w:rsidRDefault="0008596F" w:rsidP="0008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08596F" w:rsidRPr="0008596F" w:rsidRDefault="0008596F" w:rsidP="0008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9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596F" w:rsidRPr="0008596F" w:rsidRDefault="0008596F" w:rsidP="0008596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8596F">
        <w:rPr>
          <w:rFonts w:ascii="Calibri" w:eastAsia="Times New Roman" w:hAnsi="Calibri" w:cs="Calibri"/>
          <w:b/>
          <w:bCs/>
          <w:color w:val="000000"/>
          <w:lang w:eastAsia="pl-PL"/>
        </w:rPr>
        <w:t>Termin wykonania zamówienia</w:t>
      </w:r>
      <w:r w:rsidR="00163B05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:rsidR="0008596F" w:rsidRPr="0008596F" w:rsidRDefault="0008596F" w:rsidP="00F8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96F">
        <w:rPr>
          <w:rFonts w:ascii="Calibri" w:eastAsia="Times New Roman" w:hAnsi="Calibri" w:cs="Calibri"/>
          <w:color w:val="000000"/>
          <w:lang w:eastAsia="pl-PL"/>
        </w:rPr>
        <w:t>Wykonawca zobowiązuje się dostarczyć przedmiot zamówienia na własny koszt i ryzyko do siedziby Zamawiającego (tj</w:t>
      </w:r>
      <w:r w:rsidR="0096566E">
        <w:rPr>
          <w:rFonts w:ascii="Calibri" w:eastAsia="Times New Roman" w:hAnsi="Calibri" w:cs="Calibri"/>
          <w:color w:val="000000"/>
          <w:lang w:eastAsia="pl-PL"/>
        </w:rPr>
        <w:t>.</w:t>
      </w:r>
      <w:r w:rsidRPr="0008596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857DB">
        <w:rPr>
          <w:rFonts w:ascii="Calibri" w:eastAsia="Times New Roman" w:hAnsi="Calibri" w:cs="Calibri"/>
          <w:color w:val="000000"/>
          <w:lang w:eastAsia="pl-PL"/>
        </w:rPr>
        <w:t>Akademii Wojsk Lądowych we Wrocławiu, ul</w:t>
      </w:r>
      <w:r w:rsidR="0096566E">
        <w:rPr>
          <w:rFonts w:ascii="Calibri" w:eastAsia="Times New Roman" w:hAnsi="Calibri" w:cs="Calibri"/>
          <w:color w:val="000000"/>
          <w:lang w:eastAsia="pl-PL"/>
        </w:rPr>
        <w:t>.</w:t>
      </w:r>
      <w:r w:rsidR="00F857DB">
        <w:rPr>
          <w:rFonts w:ascii="Calibri" w:eastAsia="Times New Roman" w:hAnsi="Calibri" w:cs="Calibri"/>
          <w:color w:val="000000"/>
          <w:lang w:eastAsia="pl-PL"/>
        </w:rPr>
        <w:t xml:space="preserve"> Czajkowskiego 109</w:t>
      </w:r>
      <w:r w:rsidRPr="0008596F">
        <w:rPr>
          <w:rFonts w:ascii="Calibri" w:eastAsia="Times New Roman" w:hAnsi="Calibri" w:cs="Calibri"/>
          <w:color w:val="000000"/>
          <w:lang w:eastAsia="pl-PL"/>
        </w:rPr>
        <w:t xml:space="preserve">) </w:t>
      </w:r>
    </w:p>
    <w:p w:rsidR="0008596F" w:rsidRDefault="0008596F" w:rsidP="00163B05">
      <w:pPr>
        <w:spacing w:after="0" w:line="240" w:lineRule="auto"/>
        <w:ind w:left="690"/>
        <w:rPr>
          <w:rFonts w:ascii="Calibri" w:eastAsia="Times New Roman" w:hAnsi="Calibri" w:cs="Calibri"/>
          <w:color w:val="000000"/>
          <w:lang w:eastAsia="pl-PL"/>
        </w:rPr>
      </w:pPr>
      <w:r w:rsidRPr="0008596F">
        <w:rPr>
          <w:rFonts w:ascii="Calibri" w:eastAsia="Times New Roman" w:hAnsi="Calibri" w:cs="Calibri"/>
          <w:color w:val="000000"/>
          <w:lang w:eastAsia="pl-PL"/>
        </w:rPr>
        <w:t>Dokładny termin odbioru będzie ustalony telefonicznie prz</w:t>
      </w:r>
      <w:r w:rsidR="00163B05">
        <w:rPr>
          <w:rFonts w:ascii="Calibri" w:eastAsia="Times New Roman" w:hAnsi="Calibri" w:cs="Calibri"/>
          <w:color w:val="000000"/>
          <w:lang w:eastAsia="pl-PL"/>
        </w:rPr>
        <w:t>ez Wykonawcę i Przedstawiciela Z</w:t>
      </w:r>
      <w:r w:rsidRPr="0008596F">
        <w:rPr>
          <w:rFonts w:ascii="Calibri" w:eastAsia="Times New Roman" w:hAnsi="Calibri" w:cs="Calibri"/>
          <w:color w:val="000000"/>
          <w:lang w:eastAsia="pl-PL"/>
        </w:rPr>
        <w:t xml:space="preserve">amawiającego </w:t>
      </w:r>
      <w:r w:rsidR="00F857DB">
        <w:rPr>
          <w:rFonts w:ascii="Calibri" w:eastAsia="Times New Roman" w:hAnsi="Calibri" w:cs="Calibri"/>
          <w:color w:val="000000"/>
          <w:lang w:eastAsia="pl-PL"/>
        </w:rPr>
        <w:t>do pięci</w:t>
      </w:r>
      <w:r w:rsidR="00163B05">
        <w:rPr>
          <w:rFonts w:ascii="Calibri" w:eastAsia="Times New Roman" w:hAnsi="Calibri" w:cs="Calibri"/>
          <w:color w:val="000000"/>
          <w:lang w:eastAsia="pl-PL"/>
        </w:rPr>
        <w:t>u dni roboczych przed</w:t>
      </w:r>
      <w:r w:rsidRPr="0008596F">
        <w:rPr>
          <w:rFonts w:ascii="Calibri" w:eastAsia="Times New Roman" w:hAnsi="Calibri" w:cs="Calibri"/>
          <w:color w:val="000000"/>
          <w:lang w:eastAsia="pl-PL"/>
        </w:rPr>
        <w:t xml:space="preserve"> planowaną dostawą. </w:t>
      </w:r>
    </w:p>
    <w:p w:rsidR="00163B05" w:rsidRDefault="00F857DB" w:rsidP="00F857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857DB">
        <w:rPr>
          <w:rFonts w:ascii="Calibri" w:eastAsia="Times New Roman" w:hAnsi="Calibri" w:cs="Calibri"/>
          <w:b/>
          <w:color w:val="000000"/>
          <w:lang w:eastAsia="pl-PL"/>
        </w:rPr>
        <w:t>Czas użytkowania: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F857DB" w:rsidRPr="0008596F" w:rsidRDefault="00163B05" w:rsidP="00F8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       </w:t>
      </w:r>
      <w:r w:rsidR="00F857DB">
        <w:rPr>
          <w:rFonts w:ascii="Calibri" w:eastAsia="Times New Roman" w:hAnsi="Calibri" w:cs="Calibri"/>
          <w:color w:val="000000"/>
          <w:lang w:eastAsia="pl-PL"/>
        </w:rPr>
        <w:t>12 miesięcy od momentu dostarczenia do Zamawiającego</w:t>
      </w:r>
    </w:p>
    <w:p w:rsidR="0008596F" w:rsidRPr="0008596F" w:rsidRDefault="0008596F" w:rsidP="00F857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8596F">
        <w:rPr>
          <w:rFonts w:ascii="Calibri" w:eastAsia="Times New Roman" w:hAnsi="Calibri" w:cs="Calibri"/>
          <w:b/>
          <w:bCs/>
          <w:color w:val="000000"/>
          <w:lang w:eastAsia="pl-PL"/>
        </w:rPr>
        <w:t>Odbiór:</w:t>
      </w:r>
    </w:p>
    <w:p w:rsidR="0008596F" w:rsidRPr="0008596F" w:rsidRDefault="0008596F" w:rsidP="00F8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96F">
        <w:rPr>
          <w:rFonts w:ascii="Calibri" w:eastAsia="Times New Roman" w:hAnsi="Calibri" w:cs="Calibri"/>
          <w:color w:val="000000"/>
          <w:lang w:eastAsia="pl-PL"/>
        </w:rPr>
        <w:t xml:space="preserve">Ilościowy i jakościowy odbiór </w:t>
      </w:r>
      <w:r w:rsidR="00F857DB">
        <w:rPr>
          <w:rFonts w:ascii="Calibri" w:eastAsia="Times New Roman" w:hAnsi="Calibri" w:cs="Calibri"/>
          <w:color w:val="000000"/>
          <w:lang w:eastAsia="pl-PL"/>
        </w:rPr>
        <w:t>przedmiotów</w:t>
      </w:r>
      <w:r w:rsidRPr="0008596F">
        <w:rPr>
          <w:rFonts w:ascii="Calibri" w:eastAsia="Times New Roman" w:hAnsi="Calibri" w:cs="Calibri"/>
          <w:color w:val="000000"/>
          <w:lang w:eastAsia="pl-PL"/>
        </w:rPr>
        <w:t xml:space="preserve"> umowy będzie dokonywany </w:t>
      </w:r>
      <w:r w:rsidR="00F857DB">
        <w:rPr>
          <w:rFonts w:ascii="Calibri" w:eastAsia="Times New Roman" w:hAnsi="Calibri" w:cs="Calibri"/>
          <w:color w:val="000000"/>
          <w:lang w:eastAsia="pl-PL"/>
        </w:rPr>
        <w:t xml:space="preserve">w miejscu dostawy określonym </w:t>
      </w:r>
      <w:r w:rsidR="00163B05">
        <w:rPr>
          <w:rFonts w:ascii="Calibri" w:eastAsia="Times New Roman" w:hAnsi="Calibri" w:cs="Calibri"/>
          <w:color w:val="000000"/>
          <w:lang w:eastAsia="pl-PL"/>
        </w:rPr>
        <w:t>przez Przedstawiciela Z</w:t>
      </w:r>
      <w:r w:rsidR="00F857DB">
        <w:rPr>
          <w:rFonts w:ascii="Calibri" w:eastAsia="Times New Roman" w:hAnsi="Calibri" w:cs="Calibri"/>
          <w:color w:val="000000"/>
          <w:lang w:eastAsia="pl-PL"/>
        </w:rPr>
        <w:t xml:space="preserve">amawiającego na terenie AWL </w:t>
      </w:r>
      <w:r w:rsidRPr="0008596F">
        <w:rPr>
          <w:rFonts w:ascii="Calibri" w:eastAsia="Times New Roman" w:hAnsi="Calibri" w:cs="Calibri"/>
          <w:color w:val="000000"/>
          <w:lang w:eastAsia="pl-PL"/>
        </w:rPr>
        <w:t>na podstawie „Protokołu odbioru” przygotowanego przez Zamawiającego.</w:t>
      </w:r>
    </w:p>
    <w:p w:rsidR="0008596F" w:rsidRPr="0008596F" w:rsidRDefault="0008596F" w:rsidP="00F8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96F">
        <w:rPr>
          <w:rFonts w:ascii="Calibri" w:eastAsia="Times New Roman" w:hAnsi="Calibri" w:cs="Calibri"/>
          <w:color w:val="000000"/>
          <w:lang w:eastAsia="pl-PL"/>
        </w:rPr>
        <w:t>W przypadku dostarczenia towaru niezgodnego z wymaganiami Zamawiającego, Wykonawca zobowiązany jest do wymiany tego towaru w terminie 3 dni robo</w:t>
      </w:r>
      <w:r w:rsidR="00163B05">
        <w:rPr>
          <w:rFonts w:ascii="Calibri" w:eastAsia="Times New Roman" w:hAnsi="Calibri" w:cs="Calibri"/>
          <w:color w:val="000000"/>
          <w:lang w:eastAsia="pl-PL"/>
        </w:rPr>
        <w:t>czych na adres zgodny z opisem z</w:t>
      </w:r>
      <w:r w:rsidRPr="0008596F">
        <w:rPr>
          <w:rFonts w:ascii="Calibri" w:eastAsia="Times New Roman" w:hAnsi="Calibri" w:cs="Calibri"/>
          <w:color w:val="000000"/>
          <w:lang w:eastAsia="pl-PL"/>
        </w:rPr>
        <w:t>amówienia.</w:t>
      </w:r>
    </w:p>
    <w:p w:rsidR="0008596F" w:rsidRPr="0008596F" w:rsidRDefault="0008596F" w:rsidP="00F8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96F">
        <w:rPr>
          <w:rFonts w:ascii="Calibri" w:eastAsia="Times New Roman" w:hAnsi="Calibri" w:cs="Calibri"/>
          <w:color w:val="000000"/>
          <w:lang w:eastAsia="pl-PL"/>
        </w:rPr>
        <w:t xml:space="preserve">Procedura odbioru obejmuje sprawdzenie ilościowe oraz </w:t>
      </w:r>
      <w:r w:rsidR="00F857DB">
        <w:rPr>
          <w:rFonts w:ascii="Calibri" w:eastAsia="Times New Roman" w:hAnsi="Calibri" w:cs="Calibri"/>
          <w:color w:val="000000"/>
          <w:lang w:eastAsia="pl-PL"/>
        </w:rPr>
        <w:t>zgodność z opisem zamówienia.</w:t>
      </w:r>
    </w:p>
    <w:p w:rsidR="0008596F" w:rsidRPr="0008596F" w:rsidRDefault="0008596F" w:rsidP="000859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96F">
        <w:rPr>
          <w:rFonts w:ascii="Calibri" w:eastAsia="Times New Roman" w:hAnsi="Calibri" w:cs="Calibri"/>
          <w:color w:val="000000"/>
          <w:lang w:eastAsia="pl-PL"/>
        </w:rPr>
        <w:t>Zamawiający dokona odbioru przed wystawieniem faktury.   </w:t>
      </w:r>
    </w:p>
    <w:p w:rsidR="0008596F" w:rsidRPr="0008596F" w:rsidRDefault="0008596F" w:rsidP="00F857D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8596F">
        <w:rPr>
          <w:rFonts w:ascii="Calibri" w:eastAsia="Times New Roman" w:hAnsi="Calibri" w:cs="Calibri"/>
          <w:b/>
          <w:bCs/>
          <w:color w:val="000000"/>
          <w:lang w:eastAsia="pl-PL"/>
        </w:rPr>
        <w:t>Płatność:</w:t>
      </w:r>
    </w:p>
    <w:p w:rsidR="0008596F" w:rsidRPr="0008596F" w:rsidRDefault="0096566E" w:rsidP="0008596F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Termin płatności za fakturę</w:t>
      </w:r>
      <w:bookmarkStart w:id="0" w:name="_GoBack"/>
      <w:bookmarkEnd w:id="0"/>
      <w:r w:rsidR="0008596F" w:rsidRPr="0008596F">
        <w:rPr>
          <w:rFonts w:ascii="Calibri" w:eastAsia="Times New Roman" w:hAnsi="Calibri" w:cs="Calibri"/>
          <w:color w:val="000000"/>
          <w:lang w:eastAsia="pl-PL"/>
        </w:rPr>
        <w:t xml:space="preserve"> 30 dni  od dnia wystawienia faktury.</w:t>
      </w:r>
    </w:p>
    <w:p w:rsidR="0008596F" w:rsidRDefault="0008596F" w:rsidP="00085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87CAD" w:rsidRDefault="00A87CAD"/>
    <w:sectPr w:rsidR="00A8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3E" w:rsidRDefault="009E523E" w:rsidP="001C44F2">
      <w:pPr>
        <w:spacing w:after="0" w:line="240" w:lineRule="auto"/>
      </w:pPr>
      <w:r>
        <w:separator/>
      </w:r>
    </w:p>
  </w:endnote>
  <w:endnote w:type="continuationSeparator" w:id="0">
    <w:p w:rsidR="009E523E" w:rsidRDefault="009E523E" w:rsidP="001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3E" w:rsidRDefault="009E523E" w:rsidP="001C44F2">
      <w:pPr>
        <w:spacing w:after="0" w:line="240" w:lineRule="auto"/>
      </w:pPr>
      <w:r>
        <w:separator/>
      </w:r>
    </w:p>
  </w:footnote>
  <w:footnote w:type="continuationSeparator" w:id="0">
    <w:p w:rsidR="009E523E" w:rsidRDefault="009E523E" w:rsidP="001C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3CA"/>
    <w:multiLevelType w:val="multilevel"/>
    <w:tmpl w:val="39583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22F2E"/>
    <w:multiLevelType w:val="multilevel"/>
    <w:tmpl w:val="49F2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918DF"/>
    <w:multiLevelType w:val="hybridMultilevel"/>
    <w:tmpl w:val="8C04EED6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477"/>
    <w:multiLevelType w:val="multilevel"/>
    <w:tmpl w:val="EC5E8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F2957"/>
    <w:multiLevelType w:val="multilevel"/>
    <w:tmpl w:val="40C08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34DF3"/>
    <w:multiLevelType w:val="multilevel"/>
    <w:tmpl w:val="2C4C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784FD8"/>
    <w:multiLevelType w:val="multilevel"/>
    <w:tmpl w:val="9942E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6F"/>
    <w:rsid w:val="0008596F"/>
    <w:rsid w:val="00131B1D"/>
    <w:rsid w:val="00163B05"/>
    <w:rsid w:val="001C44F2"/>
    <w:rsid w:val="00491882"/>
    <w:rsid w:val="005F0BCC"/>
    <w:rsid w:val="0096566E"/>
    <w:rsid w:val="009E523E"/>
    <w:rsid w:val="00A87CAD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DE60C"/>
  <w15:chartTrackingRefBased/>
  <w15:docId w15:val="{4A5A55ED-A412-4D8A-B4E5-DEE0C0A5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4F2"/>
  </w:style>
  <w:style w:type="paragraph" w:styleId="Stopka">
    <w:name w:val="footer"/>
    <w:basedOn w:val="Normalny"/>
    <w:link w:val="StopkaZnak"/>
    <w:uiPriority w:val="99"/>
    <w:unhideWhenUsed/>
    <w:rsid w:val="001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28862C-1822-4D50-AA23-855F976689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Kupryjańczyk Maciej</dc:creator>
  <cp:keywords/>
  <dc:description/>
  <cp:lastModifiedBy>Wilczak Edyta</cp:lastModifiedBy>
  <cp:revision>3</cp:revision>
  <dcterms:created xsi:type="dcterms:W3CDTF">2024-08-29T07:19:00Z</dcterms:created>
  <dcterms:modified xsi:type="dcterms:W3CDTF">2024-08-29T07:29:00Z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900eb58b-34a9-47da-9163-1959435e11f0</vt:lpwstr>
  </property>
  <property fmtid="{D5CDD505-2E9C-101B-9397-08002B2CF9AE}" pid="3" name="bjSaver">
    <vt:lpwstr>XTd/0SqEnuSI50PpHvEVQSL8ru8oCmMx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Kupryjańczyk Maciej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10.70.67.132</vt:lpwstr>
  </property>
  <property fmtid="{D5CDD505-2E9C-101B-9397-08002B2CF9AE}" pid="11" name="bjClsUserRVM">
    <vt:lpwstr>[]</vt:lpwstr>
  </property>
</Properties>
</file>