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1A34" w14:textId="27FCB2B7" w:rsidR="00F17CEB" w:rsidRDefault="0012236C" w:rsidP="001223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B9DD876" wp14:editId="518619BB">
            <wp:extent cx="5753103" cy="1524003"/>
            <wp:effectExtent l="0" t="0" r="0" b="0"/>
            <wp:docPr id="3" name="Obraz 3" descr="GMINA- NAGŁÓW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1524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3C7AC1C" w14:textId="6F8B67BC" w:rsidR="003951A5" w:rsidRPr="003951A5" w:rsidRDefault="003951A5" w:rsidP="003951A5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951A5">
        <w:rPr>
          <w:rFonts w:cs="Calibri"/>
          <w:sz w:val="24"/>
          <w:szCs w:val="24"/>
        </w:rPr>
        <w:t>GPI.PZP.</w:t>
      </w:r>
      <w:r w:rsidR="0079647D">
        <w:rPr>
          <w:rFonts w:cs="Calibri"/>
          <w:sz w:val="24"/>
          <w:szCs w:val="24"/>
        </w:rPr>
        <w:t>6</w:t>
      </w:r>
      <w:r w:rsidRPr="003951A5">
        <w:rPr>
          <w:rFonts w:cs="Calibri"/>
          <w:sz w:val="24"/>
          <w:szCs w:val="24"/>
        </w:rPr>
        <w:t xml:space="preserve">.2021/2                                                                                      </w:t>
      </w:r>
      <w:r w:rsidR="00AE31BA" w:rsidRPr="003951A5">
        <w:rPr>
          <w:rFonts w:eastAsia="Times New Roman" w:cstheme="minorHAnsi"/>
          <w:sz w:val="24"/>
          <w:szCs w:val="24"/>
          <w:lang w:eastAsia="pl-PL"/>
        </w:rPr>
        <w:t xml:space="preserve">Zawonia, dnia </w:t>
      </w:r>
      <w:r w:rsidR="00C10940">
        <w:rPr>
          <w:rFonts w:eastAsia="Times New Roman" w:cstheme="minorHAnsi"/>
          <w:sz w:val="24"/>
          <w:szCs w:val="24"/>
          <w:lang w:eastAsia="pl-PL"/>
        </w:rPr>
        <w:t>12</w:t>
      </w:r>
      <w:r w:rsidR="00AE31BA" w:rsidRPr="003951A5">
        <w:rPr>
          <w:rFonts w:eastAsia="Times New Roman" w:cstheme="minorHAnsi"/>
          <w:sz w:val="24"/>
          <w:szCs w:val="24"/>
          <w:lang w:eastAsia="pl-PL"/>
        </w:rPr>
        <w:t>.</w:t>
      </w:r>
      <w:r w:rsidR="00C10940">
        <w:rPr>
          <w:rFonts w:eastAsia="Times New Roman" w:cstheme="minorHAnsi"/>
          <w:sz w:val="24"/>
          <w:szCs w:val="24"/>
          <w:lang w:eastAsia="pl-PL"/>
        </w:rPr>
        <w:t>11</w:t>
      </w:r>
      <w:r w:rsidR="00383683" w:rsidRPr="003951A5">
        <w:rPr>
          <w:rFonts w:eastAsia="Times New Roman" w:cstheme="minorHAnsi"/>
          <w:sz w:val="24"/>
          <w:szCs w:val="24"/>
          <w:lang w:eastAsia="pl-PL"/>
        </w:rPr>
        <w:t>.202</w:t>
      </w:r>
      <w:r w:rsidRPr="003951A5">
        <w:rPr>
          <w:rFonts w:eastAsia="Times New Roman" w:cstheme="minorHAnsi"/>
          <w:sz w:val="24"/>
          <w:szCs w:val="24"/>
          <w:lang w:eastAsia="pl-PL"/>
        </w:rPr>
        <w:t>1</w:t>
      </w:r>
      <w:r w:rsidR="00AE31BA" w:rsidRPr="003951A5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377AA34C" w14:textId="77777777" w:rsidR="00675AA3" w:rsidRDefault="00675AA3" w:rsidP="00AE31BA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</w:p>
    <w:p w14:paraId="6528A10B" w14:textId="65C0FB6E" w:rsidR="00AE31BA" w:rsidRPr="003951A5" w:rsidRDefault="00F17CEB" w:rsidP="00AE31BA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951A5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Informacja o której mowa w art. 222 ust. 5 Ustawy PZP</w:t>
      </w:r>
    </w:p>
    <w:p w14:paraId="6C7D2BC4" w14:textId="18BD94F9" w:rsidR="00F17CEB" w:rsidRPr="003951A5" w:rsidRDefault="00BB3803" w:rsidP="00F17CE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51A5">
        <w:rPr>
          <w:rFonts w:eastAsia="Times New Roman" w:cstheme="minorHAnsi"/>
          <w:sz w:val="24"/>
          <w:szCs w:val="24"/>
          <w:lang w:eastAsia="pl-PL"/>
        </w:rPr>
        <w:tab/>
      </w:r>
      <w:r w:rsidR="00AE31BA" w:rsidRPr="003951A5">
        <w:rPr>
          <w:rFonts w:eastAsia="Times New Roman" w:cstheme="minorHAnsi"/>
          <w:sz w:val="24"/>
          <w:szCs w:val="24"/>
          <w:lang w:eastAsia="pl-PL"/>
        </w:rPr>
        <w:t xml:space="preserve">W dniu </w:t>
      </w:r>
      <w:r w:rsidR="00C10940">
        <w:rPr>
          <w:rFonts w:eastAsia="Times New Roman" w:cstheme="minorHAnsi"/>
          <w:sz w:val="24"/>
          <w:szCs w:val="24"/>
          <w:lang w:eastAsia="pl-PL"/>
        </w:rPr>
        <w:t>12</w:t>
      </w:r>
      <w:r w:rsidR="00A010A0" w:rsidRPr="003951A5">
        <w:rPr>
          <w:rFonts w:eastAsia="Times New Roman" w:cstheme="minorHAnsi"/>
          <w:sz w:val="24"/>
          <w:szCs w:val="24"/>
          <w:lang w:eastAsia="pl-PL"/>
        </w:rPr>
        <w:t>.</w:t>
      </w:r>
      <w:r w:rsidR="00C10940">
        <w:rPr>
          <w:rFonts w:eastAsia="Times New Roman" w:cstheme="minorHAnsi"/>
          <w:sz w:val="24"/>
          <w:szCs w:val="24"/>
          <w:lang w:eastAsia="pl-PL"/>
        </w:rPr>
        <w:t>11</w:t>
      </w:r>
      <w:r w:rsidR="00383683" w:rsidRPr="003951A5">
        <w:rPr>
          <w:rFonts w:eastAsia="Times New Roman" w:cstheme="minorHAnsi"/>
          <w:sz w:val="24"/>
          <w:szCs w:val="24"/>
          <w:lang w:eastAsia="pl-PL"/>
        </w:rPr>
        <w:t>.202</w:t>
      </w:r>
      <w:r w:rsidR="00F17CEB" w:rsidRPr="003951A5">
        <w:rPr>
          <w:rFonts w:eastAsia="Times New Roman" w:cstheme="minorHAnsi"/>
          <w:sz w:val="24"/>
          <w:szCs w:val="24"/>
          <w:lang w:eastAsia="pl-PL"/>
        </w:rPr>
        <w:t>1</w:t>
      </w:r>
      <w:r w:rsidR="009A2E08" w:rsidRPr="003951A5"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="00AE31BA" w:rsidRPr="003951A5">
        <w:rPr>
          <w:rFonts w:eastAsia="Times New Roman" w:cstheme="minorHAnsi"/>
          <w:sz w:val="24"/>
          <w:szCs w:val="24"/>
          <w:lang w:eastAsia="pl-PL"/>
        </w:rPr>
        <w:t xml:space="preserve">działając z upoważnienia Wójta Gminy Zawonia, dokonano otwarcia ofert </w:t>
      </w:r>
      <w:r w:rsidR="00F17CEB" w:rsidRPr="003951A5">
        <w:rPr>
          <w:rFonts w:eastAsia="Times New Roman" w:cstheme="minorHAnsi"/>
          <w:sz w:val="24"/>
          <w:szCs w:val="24"/>
          <w:lang w:eastAsia="pl-PL"/>
        </w:rPr>
        <w:t>w postępowaniu o udzielenie zamówienia publicznego prowadzonym w trybie podstawowym</w:t>
      </w:r>
      <w:r w:rsidR="004615F3" w:rsidRPr="003951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17CEB" w:rsidRPr="003951A5">
        <w:rPr>
          <w:rFonts w:eastAsia="Times New Roman" w:cstheme="minorHAnsi"/>
          <w:sz w:val="24"/>
          <w:szCs w:val="24"/>
          <w:lang w:eastAsia="pl-PL"/>
        </w:rPr>
        <w:t>pn.: „</w:t>
      </w:r>
      <w:r w:rsidR="00C10940" w:rsidRPr="00C10940">
        <w:rPr>
          <w:rFonts w:eastAsia="Times New Roman" w:cstheme="minorHAnsi"/>
          <w:sz w:val="24"/>
          <w:szCs w:val="24"/>
          <w:lang w:eastAsia="pl-PL"/>
        </w:rPr>
        <w:t>BANKOWA OBSŁUGA BUDŻETU GMINY ZAWONIA I JEJ JEDNOSTEK ORGANIZACYJNYCH W LATACH 2022-2025</w:t>
      </w:r>
      <w:r w:rsidR="00F17CEB" w:rsidRPr="003951A5">
        <w:rPr>
          <w:rFonts w:eastAsia="Times New Roman" w:cstheme="minorHAnsi"/>
          <w:sz w:val="24"/>
          <w:szCs w:val="24"/>
          <w:lang w:eastAsia="pl-PL"/>
        </w:rPr>
        <w:t>”. Numer sprawy: GPI.PZP.</w:t>
      </w:r>
      <w:r w:rsidR="00C10940">
        <w:rPr>
          <w:rFonts w:eastAsia="Times New Roman" w:cstheme="minorHAnsi"/>
          <w:sz w:val="24"/>
          <w:szCs w:val="24"/>
          <w:lang w:eastAsia="pl-PL"/>
        </w:rPr>
        <w:t>6</w:t>
      </w:r>
      <w:r w:rsidR="00F17CEB" w:rsidRPr="003951A5">
        <w:rPr>
          <w:rFonts w:eastAsia="Times New Roman" w:cstheme="minorHAnsi"/>
          <w:sz w:val="24"/>
          <w:szCs w:val="24"/>
          <w:lang w:eastAsia="pl-PL"/>
        </w:rPr>
        <w:t>.2021.</w:t>
      </w:r>
    </w:p>
    <w:p w14:paraId="62B70872" w14:textId="30FEE572" w:rsidR="00A416FF" w:rsidRPr="004615F3" w:rsidRDefault="00A416FF" w:rsidP="00BB380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15F3">
        <w:rPr>
          <w:rFonts w:eastAsia="Times New Roman" w:cstheme="minorHAnsi"/>
          <w:sz w:val="24"/>
          <w:szCs w:val="24"/>
          <w:lang w:eastAsia="pl-PL"/>
        </w:rPr>
        <w:tab/>
      </w:r>
    </w:p>
    <w:p w14:paraId="06772BF4" w14:textId="74349AAE" w:rsidR="00DC09EA" w:rsidRPr="004615F3" w:rsidRDefault="00DC09EA" w:rsidP="00F867C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15F3">
        <w:rPr>
          <w:rFonts w:eastAsia="Times New Roman" w:cstheme="minorHAnsi"/>
          <w:sz w:val="24"/>
          <w:szCs w:val="24"/>
          <w:lang w:eastAsia="pl-PL"/>
        </w:rPr>
        <w:t xml:space="preserve">Zamawiający, działając na podstawie art. </w:t>
      </w:r>
      <w:r w:rsidR="00C1092B" w:rsidRPr="004615F3">
        <w:rPr>
          <w:rFonts w:eastAsia="Times New Roman" w:cstheme="minorHAnsi"/>
          <w:sz w:val="24"/>
          <w:szCs w:val="24"/>
          <w:lang w:eastAsia="pl-PL"/>
        </w:rPr>
        <w:t>222</w:t>
      </w:r>
      <w:r w:rsidRPr="004615F3">
        <w:rPr>
          <w:rFonts w:eastAsia="Times New Roman" w:cstheme="minorHAnsi"/>
          <w:sz w:val="24"/>
          <w:szCs w:val="24"/>
          <w:lang w:eastAsia="pl-PL"/>
        </w:rPr>
        <w:t xml:space="preserve"> ust. 5 ustawy z dnia </w:t>
      </w:r>
      <w:r w:rsidR="00C1092B" w:rsidRPr="004615F3">
        <w:rPr>
          <w:rFonts w:eastAsia="Times New Roman" w:cstheme="minorHAnsi"/>
          <w:sz w:val="24"/>
          <w:szCs w:val="24"/>
          <w:lang w:eastAsia="pl-PL"/>
        </w:rPr>
        <w:t>11</w:t>
      </w:r>
      <w:r w:rsidRPr="004615F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1092B" w:rsidRPr="004615F3">
        <w:rPr>
          <w:rFonts w:eastAsia="Times New Roman" w:cstheme="minorHAnsi"/>
          <w:sz w:val="24"/>
          <w:szCs w:val="24"/>
          <w:lang w:eastAsia="pl-PL"/>
        </w:rPr>
        <w:t>wrzenia</w:t>
      </w:r>
      <w:r w:rsidRPr="004615F3">
        <w:rPr>
          <w:rFonts w:eastAsia="Times New Roman" w:cstheme="minorHAnsi"/>
          <w:sz w:val="24"/>
          <w:szCs w:val="24"/>
          <w:lang w:eastAsia="pl-PL"/>
        </w:rPr>
        <w:t xml:space="preserve"> 201</w:t>
      </w:r>
      <w:r w:rsidR="00F867CE" w:rsidRPr="004615F3">
        <w:rPr>
          <w:rFonts w:eastAsia="Times New Roman" w:cstheme="minorHAnsi"/>
          <w:sz w:val="24"/>
          <w:szCs w:val="24"/>
          <w:lang w:eastAsia="pl-PL"/>
        </w:rPr>
        <w:t>9</w:t>
      </w:r>
      <w:r w:rsidRPr="004615F3">
        <w:rPr>
          <w:rFonts w:eastAsia="Times New Roman" w:cstheme="minorHAnsi"/>
          <w:sz w:val="24"/>
          <w:szCs w:val="24"/>
          <w:lang w:eastAsia="pl-PL"/>
        </w:rPr>
        <w:t xml:space="preserve"> roku </w:t>
      </w:r>
      <w:r w:rsidR="00F867CE" w:rsidRPr="004615F3">
        <w:rPr>
          <w:rFonts w:eastAsia="Times New Roman" w:cstheme="minorHAnsi"/>
          <w:sz w:val="24"/>
          <w:szCs w:val="24"/>
          <w:lang w:eastAsia="pl-PL"/>
        </w:rPr>
        <w:t>P</w:t>
      </w:r>
      <w:r w:rsidRPr="004615F3">
        <w:rPr>
          <w:rFonts w:eastAsia="Times New Roman" w:cstheme="minorHAnsi"/>
          <w:sz w:val="24"/>
          <w:szCs w:val="24"/>
          <w:lang w:eastAsia="pl-PL"/>
        </w:rPr>
        <w:t>rawo zam</w:t>
      </w:r>
      <w:r w:rsidR="00963FF5" w:rsidRPr="004615F3">
        <w:rPr>
          <w:rFonts w:eastAsia="Times New Roman" w:cstheme="minorHAnsi"/>
          <w:sz w:val="24"/>
          <w:szCs w:val="24"/>
          <w:lang w:eastAsia="pl-PL"/>
        </w:rPr>
        <w:t>ówień publicznych (Dz. U. z 20</w:t>
      </w:r>
      <w:r w:rsidR="00C10940">
        <w:rPr>
          <w:rFonts w:eastAsia="Times New Roman" w:cstheme="minorHAnsi"/>
          <w:sz w:val="24"/>
          <w:szCs w:val="24"/>
          <w:lang w:eastAsia="pl-PL"/>
        </w:rPr>
        <w:t>21</w:t>
      </w:r>
      <w:r w:rsidRPr="004615F3">
        <w:rPr>
          <w:rFonts w:eastAsia="Times New Roman" w:cstheme="minorHAnsi"/>
          <w:sz w:val="24"/>
          <w:szCs w:val="24"/>
          <w:lang w:eastAsia="pl-PL"/>
        </w:rPr>
        <w:t xml:space="preserve"> r. poz. 1</w:t>
      </w:r>
      <w:r w:rsidR="00C10940">
        <w:rPr>
          <w:rFonts w:eastAsia="Times New Roman" w:cstheme="minorHAnsi"/>
          <w:sz w:val="24"/>
          <w:szCs w:val="24"/>
          <w:lang w:eastAsia="pl-PL"/>
        </w:rPr>
        <w:t>129</w:t>
      </w:r>
      <w:r w:rsidRPr="004615F3">
        <w:rPr>
          <w:rFonts w:eastAsia="Times New Roman" w:cstheme="minorHAnsi"/>
          <w:sz w:val="24"/>
          <w:szCs w:val="24"/>
          <w:lang w:eastAsia="pl-PL"/>
        </w:rPr>
        <w:t xml:space="preserve"> ze zm.), zwanej dalej </w:t>
      </w:r>
      <w:r w:rsidR="00F867CE" w:rsidRPr="004615F3">
        <w:rPr>
          <w:rFonts w:eastAsia="Times New Roman" w:cstheme="minorHAnsi"/>
          <w:sz w:val="24"/>
          <w:szCs w:val="24"/>
          <w:lang w:eastAsia="pl-PL"/>
        </w:rPr>
        <w:t>„</w:t>
      </w:r>
      <w:r w:rsidRPr="004615F3">
        <w:rPr>
          <w:rFonts w:eastAsia="Times New Roman" w:cstheme="minorHAnsi"/>
          <w:sz w:val="24"/>
          <w:szCs w:val="24"/>
          <w:lang w:eastAsia="pl-PL"/>
        </w:rPr>
        <w:t>ustawą</w:t>
      </w:r>
      <w:r w:rsidR="00F867CE" w:rsidRPr="004615F3">
        <w:rPr>
          <w:rFonts w:eastAsia="Times New Roman" w:cstheme="minorHAnsi"/>
          <w:sz w:val="24"/>
          <w:szCs w:val="24"/>
          <w:lang w:eastAsia="pl-PL"/>
        </w:rPr>
        <w:t xml:space="preserve"> PZP</w:t>
      </w:r>
      <w:r w:rsidRPr="004615F3">
        <w:rPr>
          <w:rFonts w:eastAsia="Times New Roman" w:cstheme="minorHAnsi"/>
          <w:sz w:val="24"/>
          <w:szCs w:val="24"/>
          <w:lang w:eastAsia="pl-PL"/>
        </w:rPr>
        <w:t xml:space="preserve"> przekazuje następujące informacje: </w:t>
      </w:r>
    </w:p>
    <w:p w14:paraId="24DDEB36" w14:textId="7CF1273B" w:rsidR="009A2E08" w:rsidRPr="0079647D" w:rsidRDefault="00F867CE" w:rsidP="00BB3803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9647D">
        <w:rPr>
          <w:rFonts w:eastAsia="Times New Roman" w:cstheme="minorHAnsi"/>
          <w:lang w:eastAsia="pl-PL"/>
        </w:rPr>
        <w:t xml:space="preserve">Termin złożenia ofert: </w:t>
      </w:r>
      <w:r w:rsidR="00C10940" w:rsidRPr="0079647D">
        <w:rPr>
          <w:rFonts w:eastAsia="Times New Roman" w:cstheme="minorHAnsi"/>
          <w:lang w:eastAsia="pl-PL"/>
        </w:rPr>
        <w:t>12</w:t>
      </w:r>
      <w:r w:rsidR="00DC09EA" w:rsidRPr="0079647D">
        <w:rPr>
          <w:rFonts w:eastAsia="Times New Roman" w:cstheme="minorHAnsi"/>
          <w:lang w:eastAsia="pl-PL"/>
        </w:rPr>
        <w:t>.</w:t>
      </w:r>
      <w:r w:rsidR="00C10940" w:rsidRPr="0079647D">
        <w:rPr>
          <w:rFonts w:eastAsia="Times New Roman" w:cstheme="minorHAnsi"/>
          <w:lang w:eastAsia="pl-PL"/>
        </w:rPr>
        <w:t>11</w:t>
      </w:r>
      <w:r w:rsidR="00963FF5" w:rsidRPr="0079647D">
        <w:rPr>
          <w:rFonts w:eastAsia="Times New Roman" w:cstheme="minorHAnsi"/>
          <w:lang w:eastAsia="pl-PL"/>
        </w:rPr>
        <w:t>.202</w:t>
      </w:r>
      <w:r w:rsidRPr="0079647D">
        <w:rPr>
          <w:rFonts w:eastAsia="Times New Roman" w:cstheme="minorHAnsi"/>
          <w:lang w:eastAsia="pl-PL"/>
        </w:rPr>
        <w:t>1</w:t>
      </w:r>
      <w:r w:rsidR="00DC09EA" w:rsidRPr="0079647D">
        <w:rPr>
          <w:rFonts w:eastAsia="Times New Roman" w:cstheme="minorHAnsi"/>
          <w:lang w:eastAsia="pl-PL"/>
        </w:rPr>
        <w:t xml:space="preserve"> do godziny 1</w:t>
      </w:r>
      <w:r w:rsidR="00C10940" w:rsidRPr="0079647D">
        <w:rPr>
          <w:rFonts w:eastAsia="Times New Roman" w:cstheme="minorHAnsi"/>
          <w:lang w:eastAsia="pl-PL"/>
        </w:rPr>
        <w:t>1</w:t>
      </w:r>
      <w:r w:rsidR="00DC09EA" w:rsidRPr="0079647D">
        <w:rPr>
          <w:rFonts w:eastAsia="Times New Roman" w:cstheme="minorHAnsi"/>
          <w:lang w:eastAsia="pl-PL"/>
        </w:rPr>
        <w:t>.</w:t>
      </w:r>
      <w:r w:rsidR="00C10940" w:rsidRPr="0079647D">
        <w:rPr>
          <w:rFonts w:eastAsia="Times New Roman" w:cstheme="minorHAnsi"/>
          <w:lang w:eastAsia="pl-PL"/>
        </w:rPr>
        <w:t>3</w:t>
      </w:r>
      <w:r w:rsidR="00DC09EA" w:rsidRPr="0079647D">
        <w:rPr>
          <w:rFonts w:eastAsia="Times New Roman" w:cstheme="minorHAnsi"/>
          <w:lang w:eastAsia="pl-PL"/>
        </w:rPr>
        <w:t xml:space="preserve">0, </w:t>
      </w:r>
    </w:p>
    <w:p w14:paraId="7095399A" w14:textId="0D5115C4" w:rsidR="00AE31BA" w:rsidRPr="0079647D" w:rsidRDefault="00F867CE" w:rsidP="00AE31B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9647D">
        <w:rPr>
          <w:rFonts w:eastAsia="Times New Roman" w:cstheme="minorHAnsi"/>
          <w:lang w:eastAsia="pl-PL"/>
        </w:rPr>
        <w:t xml:space="preserve">Termin otwarcia </w:t>
      </w:r>
      <w:r w:rsidR="00DC09EA" w:rsidRPr="0079647D">
        <w:rPr>
          <w:rFonts w:eastAsia="Times New Roman" w:cstheme="minorHAnsi"/>
          <w:lang w:eastAsia="pl-PL"/>
        </w:rPr>
        <w:t>ofert</w:t>
      </w:r>
      <w:r w:rsidRPr="0079647D">
        <w:rPr>
          <w:rFonts w:eastAsia="Times New Roman" w:cstheme="minorHAnsi"/>
          <w:lang w:eastAsia="pl-PL"/>
        </w:rPr>
        <w:t xml:space="preserve">: </w:t>
      </w:r>
      <w:r w:rsidR="00C10940" w:rsidRPr="0079647D">
        <w:rPr>
          <w:rFonts w:eastAsia="Times New Roman" w:cstheme="minorHAnsi"/>
          <w:lang w:eastAsia="pl-PL"/>
        </w:rPr>
        <w:t>12</w:t>
      </w:r>
      <w:r w:rsidR="00DC09EA" w:rsidRPr="0079647D">
        <w:rPr>
          <w:rFonts w:eastAsia="Times New Roman" w:cstheme="minorHAnsi"/>
          <w:lang w:eastAsia="pl-PL"/>
        </w:rPr>
        <w:t>.</w:t>
      </w:r>
      <w:r w:rsidR="00C10940" w:rsidRPr="0079647D">
        <w:rPr>
          <w:rFonts w:eastAsia="Times New Roman" w:cstheme="minorHAnsi"/>
          <w:lang w:eastAsia="pl-PL"/>
        </w:rPr>
        <w:t>11</w:t>
      </w:r>
      <w:r w:rsidR="00963FF5" w:rsidRPr="0079647D">
        <w:rPr>
          <w:rFonts w:eastAsia="Times New Roman" w:cstheme="minorHAnsi"/>
          <w:lang w:eastAsia="pl-PL"/>
        </w:rPr>
        <w:t>.202</w:t>
      </w:r>
      <w:r w:rsidRPr="0079647D">
        <w:rPr>
          <w:rFonts w:eastAsia="Times New Roman" w:cstheme="minorHAnsi"/>
          <w:lang w:eastAsia="pl-PL"/>
        </w:rPr>
        <w:t>1</w:t>
      </w:r>
      <w:r w:rsidR="00DC09EA" w:rsidRPr="0079647D">
        <w:rPr>
          <w:rFonts w:eastAsia="Times New Roman" w:cstheme="minorHAnsi"/>
          <w:lang w:eastAsia="pl-PL"/>
        </w:rPr>
        <w:t xml:space="preserve"> o godzinie 1</w:t>
      </w:r>
      <w:r w:rsidR="00C10940" w:rsidRPr="0079647D">
        <w:rPr>
          <w:rFonts w:eastAsia="Times New Roman" w:cstheme="minorHAnsi"/>
          <w:lang w:eastAsia="pl-PL"/>
        </w:rPr>
        <w:t>1</w:t>
      </w:r>
      <w:r w:rsidR="00DC09EA" w:rsidRPr="0079647D">
        <w:rPr>
          <w:rFonts w:eastAsia="Times New Roman" w:cstheme="minorHAnsi"/>
          <w:lang w:eastAsia="pl-PL"/>
        </w:rPr>
        <w:t>.</w:t>
      </w:r>
      <w:r w:rsidR="00C10940" w:rsidRPr="0079647D">
        <w:rPr>
          <w:rFonts w:eastAsia="Times New Roman" w:cstheme="minorHAnsi"/>
          <w:lang w:eastAsia="pl-PL"/>
        </w:rPr>
        <w:t>3</w:t>
      </w:r>
      <w:r w:rsidR="00DC09EA" w:rsidRPr="0079647D">
        <w:rPr>
          <w:rFonts w:eastAsia="Times New Roman" w:cstheme="minorHAnsi"/>
          <w:lang w:eastAsia="pl-PL"/>
        </w:rPr>
        <w:t>5.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3260"/>
      </w:tblGrid>
      <w:tr w:rsidR="003122D3" w:rsidRPr="004615F3" w14:paraId="64A9F70F" w14:textId="77777777" w:rsidTr="004615F3">
        <w:tc>
          <w:tcPr>
            <w:tcW w:w="846" w:type="dxa"/>
            <w:shd w:val="clear" w:color="auto" w:fill="D9D9D9" w:themeFill="background1" w:themeFillShade="D9"/>
          </w:tcPr>
          <w:p w14:paraId="27CFB19F" w14:textId="77777777" w:rsidR="003122D3" w:rsidRPr="004615F3" w:rsidRDefault="003122D3" w:rsidP="004615F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4615F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5DDF128" w14:textId="77777777" w:rsidR="003122D3" w:rsidRPr="004615F3" w:rsidRDefault="003122D3" w:rsidP="004615F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4615F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 adres wykonawcy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E7987EA" w14:textId="04D3D3CC" w:rsidR="003122D3" w:rsidRPr="004615F3" w:rsidRDefault="003122D3" w:rsidP="004615F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4615F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Cena</w:t>
            </w:r>
            <w:r w:rsidR="004615F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ofertowa brutto</w:t>
            </w:r>
            <w:r w:rsidRPr="004615F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/C/</w:t>
            </w:r>
          </w:p>
        </w:tc>
      </w:tr>
      <w:tr w:rsidR="003122D3" w:rsidRPr="004615F3" w14:paraId="11EB14A0" w14:textId="77777777" w:rsidTr="004615F3">
        <w:trPr>
          <w:trHeight w:val="710"/>
        </w:trPr>
        <w:tc>
          <w:tcPr>
            <w:tcW w:w="846" w:type="dxa"/>
            <w:vAlign w:val="center"/>
          </w:tcPr>
          <w:p w14:paraId="6777DBEE" w14:textId="77777777" w:rsidR="003122D3" w:rsidRPr="0079647D" w:rsidRDefault="003122D3" w:rsidP="00E63E3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647D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1" w:type="dxa"/>
            <w:vAlign w:val="center"/>
          </w:tcPr>
          <w:p w14:paraId="7C3D1F5C" w14:textId="762FAECA" w:rsidR="003122D3" w:rsidRPr="0079647D" w:rsidRDefault="00C10940" w:rsidP="00E63E3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647D">
              <w:rPr>
                <w:rFonts w:eastAsia="Times New Roman" w:cstheme="minorHAnsi"/>
                <w:sz w:val="20"/>
                <w:szCs w:val="20"/>
                <w:lang w:eastAsia="pl-PL"/>
              </w:rPr>
              <w:t>Bank Spółdzielczy w Trzebnicy, ul. Prusicka 1</w:t>
            </w:r>
          </w:p>
        </w:tc>
        <w:tc>
          <w:tcPr>
            <w:tcW w:w="3260" w:type="dxa"/>
            <w:vAlign w:val="center"/>
          </w:tcPr>
          <w:p w14:paraId="4FE90DD3" w14:textId="1D4685DB" w:rsidR="003122D3" w:rsidRPr="0079647D" w:rsidRDefault="00C10940" w:rsidP="00E63E3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79647D">
              <w:rPr>
                <w:rFonts w:eastAsia="Times New Roman" w:cstheme="minorHAnsi"/>
                <w:lang w:eastAsia="pl-PL"/>
              </w:rPr>
              <w:t>246 720,00</w:t>
            </w:r>
          </w:p>
        </w:tc>
      </w:tr>
    </w:tbl>
    <w:p w14:paraId="0282E7DD" w14:textId="77777777" w:rsidR="00ED220A" w:rsidRPr="004615F3" w:rsidRDefault="00ED220A" w:rsidP="002833EE">
      <w:pPr>
        <w:pStyle w:val="Akapitzlist"/>
        <w:shd w:val="clear" w:color="auto" w:fill="FFFFFF"/>
        <w:spacing w:after="0" w:line="240" w:lineRule="auto"/>
        <w:ind w:left="1440"/>
        <w:rPr>
          <w:rFonts w:eastAsia="Times New Roman" w:cstheme="minorHAnsi"/>
          <w:bCs/>
          <w:sz w:val="24"/>
          <w:szCs w:val="24"/>
          <w:lang w:eastAsia="pl-PL"/>
        </w:rPr>
      </w:pPr>
    </w:p>
    <w:p w14:paraId="3F272B01" w14:textId="7D184ADB" w:rsidR="0013138D" w:rsidRPr="0012236C" w:rsidRDefault="00DC09EA" w:rsidP="0012236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4615F3">
        <w:rPr>
          <w:rFonts w:eastAsia="Times New Roman" w:cstheme="minorHAnsi"/>
          <w:sz w:val="24"/>
          <w:szCs w:val="24"/>
          <w:lang w:eastAsia="pl-PL"/>
        </w:rPr>
        <w:t>Wynik postepowania zostanie ogłoszony na stronie internetowej Gminy Zawonia,</w:t>
      </w:r>
    </w:p>
    <w:sectPr w:rsidR="0013138D" w:rsidRPr="0012236C" w:rsidSect="00EB04F1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3752" w14:textId="77777777" w:rsidR="00392B34" w:rsidRDefault="00392B34" w:rsidP="0026482B">
      <w:pPr>
        <w:spacing w:after="0" w:line="240" w:lineRule="auto"/>
      </w:pPr>
      <w:r>
        <w:separator/>
      </w:r>
    </w:p>
  </w:endnote>
  <w:endnote w:type="continuationSeparator" w:id="0">
    <w:p w14:paraId="1DDBE7CB" w14:textId="77777777" w:rsidR="00392B34" w:rsidRDefault="00392B34" w:rsidP="0026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3591" w14:textId="193168C0" w:rsidR="003951A5" w:rsidRDefault="003951A5">
    <w:pPr>
      <w:pStyle w:val="Stopka"/>
    </w:pPr>
    <w:r w:rsidRPr="003951A5">
      <w:rPr>
        <w:b/>
        <w:bCs/>
      </w:rPr>
      <w:t>Sporządziła</w:t>
    </w:r>
    <w:r>
      <w:t xml:space="preserve">: </w:t>
    </w:r>
    <w:r w:rsidRPr="003951A5">
      <w:rPr>
        <w:i/>
        <w:iCs/>
      </w:rPr>
      <w:t>Ilona Buczak Badowska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F494" w14:textId="77777777" w:rsidR="00392B34" w:rsidRDefault="00392B34" w:rsidP="0026482B">
      <w:pPr>
        <w:spacing w:after="0" w:line="240" w:lineRule="auto"/>
      </w:pPr>
      <w:r>
        <w:separator/>
      </w:r>
    </w:p>
  </w:footnote>
  <w:footnote w:type="continuationSeparator" w:id="0">
    <w:p w14:paraId="0A59F936" w14:textId="77777777" w:rsidR="00392B34" w:rsidRDefault="00392B34" w:rsidP="00264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247"/>
    <w:multiLevelType w:val="hybridMultilevel"/>
    <w:tmpl w:val="FCA01480"/>
    <w:lvl w:ilvl="0" w:tplc="4A18DCA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32274"/>
    <w:multiLevelType w:val="hybridMultilevel"/>
    <w:tmpl w:val="E03E42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1E360D"/>
    <w:multiLevelType w:val="multilevel"/>
    <w:tmpl w:val="A62C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8F0E3D"/>
    <w:multiLevelType w:val="hybridMultilevel"/>
    <w:tmpl w:val="09FED27A"/>
    <w:lvl w:ilvl="0" w:tplc="55EC95D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231023"/>
    <w:multiLevelType w:val="hybridMultilevel"/>
    <w:tmpl w:val="8AF45E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91323D"/>
    <w:multiLevelType w:val="multilevel"/>
    <w:tmpl w:val="E9724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636C7974"/>
    <w:multiLevelType w:val="hybridMultilevel"/>
    <w:tmpl w:val="5F00E0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336379"/>
    <w:multiLevelType w:val="hybridMultilevel"/>
    <w:tmpl w:val="A5FEB150"/>
    <w:lvl w:ilvl="0" w:tplc="7340E7E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970E0"/>
    <w:multiLevelType w:val="multilevel"/>
    <w:tmpl w:val="BEDCA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75F47154"/>
    <w:multiLevelType w:val="hybridMultilevel"/>
    <w:tmpl w:val="7DFEEE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1529FF"/>
    <w:multiLevelType w:val="hybridMultilevel"/>
    <w:tmpl w:val="D158C4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EA2596"/>
    <w:multiLevelType w:val="hybridMultilevel"/>
    <w:tmpl w:val="3C3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0B"/>
    <w:rsid w:val="00003439"/>
    <w:rsid w:val="00005863"/>
    <w:rsid w:val="000608FA"/>
    <w:rsid w:val="00067F94"/>
    <w:rsid w:val="000F4F75"/>
    <w:rsid w:val="00114CB2"/>
    <w:rsid w:val="0012236C"/>
    <w:rsid w:val="0013138D"/>
    <w:rsid w:val="00135B3C"/>
    <w:rsid w:val="001623FF"/>
    <w:rsid w:val="00176E3A"/>
    <w:rsid w:val="001843DC"/>
    <w:rsid w:val="001D0104"/>
    <w:rsid w:val="00244758"/>
    <w:rsid w:val="0026482B"/>
    <w:rsid w:val="00265E2B"/>
    <w:rsid w:val="002833EE"/>
    <w:rsid w:val="002A0A70"/>
    <w:rsid w:val="002F729B"/>
    <w:rsid w:val="00306455"/>
    <w:rsid w:val="003122D3"/>
    <w:rsid w:val="00326BB4"/>
    <w:rsid w:val="003578BB"/>
    <w:rsid w:val="00365944"/>
    <w:rsid w:val="00383683"/>
    <w:rsid w:val="00392B34"/>
    <w:rsid w:val="003951A5"/>
    <w:rsid w:val="004468F0"/>
    <w:rsid w:val="00452B04"/>
    <w:rsid w:val="00460028"/>
    <w:rsid w:val="004615F3"/>
    <w:rsid w:val="004C01F9"/>
    <w:rsid w:val="004C4664"/>
    <w:rsid w:val="004D120D"/>
    <w:rsid w:val="004D481F"/>
    <w:rsid w:val="004E0455"/>
    <w:rsid w:val="0055071B"/>
    <w:rsid w:val="005821D8"/>
    <w:rsid w:val="005A1586"/>
    <w:rsid w:val="00610D39"/>
    <w:rsid w:val="00675AA3"/>
    <w:rsid w:val="006849C9"/>
    <w:rsid w:val="007126E9"/>
    <w:rsid w:val="00773E55"/>
    <w:rsid w:val="007951A9"/>
    <w:rsid w:val="0079647D"/>
    <w:rsid w:val="00796B6B"/>
    <w:rsid w:val="007A0E4D"/>
    <w:rsid w:val="007D6015"/>
    <w:rsid w:val="00830887"/>
    <w:rsid w:val="00844050"/>
    <w:rsid w:val="00893D25"/>
    <w:rsid w:val="008D7CEF"/>
    <w:rsid w:val="008F1F70"/>
    <w:rsid w:val="00911D07"/>
    <w:rsid w:val="00912FCC"/>
    <w:rsid w:val="0093140C"/>
    <w:rsid w:val="00946884"/>
    <w:rsid w:val="00962A83"/>
    <w:rsid w:val="00963FF5"/>
    <w:rsid w:val="009A2E08"/>
    <w:rsid w:val="009B18C2"/>
    <w:rsid w:val="00A010A0"/>
    <w:rsid w:val="00A416FF"/>
    <w:rsid w:val="00A9610B"/>
    <w:rsid w:val="00AA04D9"/>
    <w:rsid w:val="00AD4E4E"/>
    <w:rsid w:val="00AE31BA"/>
    <w:rsid w:val="00AE406D"/>
    <w:rsid w:val="00B00DE6"/>
    <w:rsid w:val="00B314B9"/>
    <w:rsid w:val="00B56CED"/>
    <w:rsid w:val="00B627C8"/>
    <w:rsid w:val="00BA3E51"/>
    <w:rsid w:val="00BA78E8"/>
    <w:rsid w:val="00BB3803"/>
    <w:rsid w:val="00BB621B"/>
    <w:rsid w:val="00BE5779"/>
    <w:rsid w:val="00BF765E"/>
    <w:rsid w:val="00C1092B"/>
    <w:rsid w:val="00C10940"/>
    <w:rsid w:val="00C65FDF"/>
    <w:rsid w:val="00C95C01"/>
    <w:rsid w:val="00CB1CD8"/>
    <w:rsid w:val="00CE075A"/>
    <w:rsid w:val="00CF33E2"/>
    <w:rsid w:val="00D13FB2"/>
    <w:rsid w:val="00D210EE"/>
    <w:rsid w:val="00D9280C"/>
    <w:rsid w:val="00DA59C5"/>
    <w:rsid w:val="00DC09EA"/>
    <w:rsid w:val="00E14B28"/>
    <w:rsid w:val="00E32E24"/>
    <w:rsid w:val="00E63E33"/>
    <w:rsid w:val="00EA2BF5"/>
    <w:rsid w:val="00EB04F1"/>
    <w:rsid w:val="00ED18AE"/>
    <w:rsid w:val="00ED220A"/>
    <w:rsid w:val="00F17CEB"/>
    <w:rsid w:val="00F416D7"/>
    <w:rsid w:val="00F728E9"/>
    <w:rsid w:val="00F867CE"/>
    <w:rsid w:val="00FA05FC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56DE2"/>
  <w15:chartTrackingRefBased/>
  <w15:docId w15:val="{3B57B72B-9F45-465A-8C7C-1ABBC3F5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B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E31BA"/>
    <w:rPr>
      <w:b/>
      <w:bCs/>
    </w:rPr>
  </w:style>
  <w:style w:type="paragraph" w:styleId="Akapitzlist">
    <w:name w:val="List Paragraph"/>
    <w:basedOn w:val="Normalny"/>
    <w:uiPriority w:val="34"/>
    <w:qFormat/>
    <w:rsid w:val="008F1F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82B"/>
  </w:style>
  <w:style w:type="paragraph" w:styleId="Stopka">
    <w:name w:val="footer"/>
    <w:basedOn w:val="Normalny"/>
    <w:link w:val="StopkaZnak"/>
    <w:uiPriority w:val="99"/>
    <w:unhideWhenUsed/>
    <w:rsid w:val="0026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82B"/>
  </w:style>
  <w:style w:type="table" w:styleId="Tabela-Siatka">
    <w:name w:val="Table Grid"/>
    <w:basedOn w:val="Standardowy"/>
    <w:uiPriority w:val="39"/>
    <w:rsid w:val="00131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Buczak-Badowska</dc:creator>
  <cp:keywords/>
  <dc:description/>
  <cp:lastModifiedBy>Ilona Buczak.Badowska</cp:lastModifiedBy>
  <cp:revision>6</cp:revision>
  <dcterms:created xsi:type="dcterms:W3CDTF">2021-05-07T11:11:00Z</dcterms:created>
  <dcterms:modified xsi:type="dcterms:W3CDTF">2021-11-12T11:19:00Z</dcterms:modified>
</cp:coreProperties>
</file>