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Pr="00AA1CA6" w:rsidRDefault="00EF45B6" w:rsidP="00C35B3F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63F038BA" w:rsidR="00EF45B6" w:rsidRPr="001458C9" w:rsidRDefault="00EF45B6" w:rsidP="001458C9">
      <w:pPr>
        <w:spacing w:before="240" w:after="0" w:line="240" w:lineRule="auto"/>
        <w:ind w:firstLine="709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pn. 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Dostawa aparatury do charakteryzowania biomasy w ramach projektu </w:t>
      </w:r>
      <w:proofErr w:type="spellStart"/>
      <w:r w:rsidR="00264F27" w:rsidRPr="00264F27">
        <w:rPr>
          <w:rFonts w:ascii="Cambria" w:eastAsia="Times New Roman" w:hAnsi="Cambria"/>
          <w:b/>
          <w:bCs/>
          <w:lang w:eastAsia="pl-PL"/>
        </w:rPr>
        <w:t>CeBMaT</w:t>
      </w:r>
      <w:proofErr w:type="spellEnd"/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264F27" w:rsidRPr="00264F27">
        <w:rPr>
          <w:rFonts w:ascii="Cambria" w:eastAsia="Times New Roman" w:hAnsi="Cambria"/>
          <w:b/>
          <w:lang w:eastAsia="pl-PL"/>
        </w:rPr>
        <w:t>KP-272-PNU-</w:t>
      </w:r>
      <w:r w:rsidR="00C35B3F">
        <w:rPr>
          <w:rFonts w:ascii="Cambria" w:eastAsia="Times New Roman" w:hAnsi="Cambria"/>
          <w:b/>
          <w:lang w:eastAsia="pl-PL"/>
        </w:rPr>
        <w:t>81</w:t>
      </w:r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2CC73500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C35B3F" w:rsidRDefault="0070071F" w:rsidP="00C35B3F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lastRenderedPageBreak/>
        <w:t xml:space="preserve">INFORMACJA </w:t>
      </w:r>
      <w:r w:rsidR="005B775F" w:rsidRPr="00C35B3F">
        <w:rPr>
          <w:rFonts w:ascii="Cambria" w:hAnsi="Cambria" w:cs="Arial"/>
          <w:b/>
          <w:sz w:val="20"/>
          <w:szCs w:val="20"/>
        </w:rPr>
        <w:t>DOTYCZĄCA</w:t>
      </w:r>
      <w:r w:rsidRPr="00C35B3F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C35B3F">
        <w:rPr>
          <w:rFonts w:ascii="Cambria" w:hAnsi="Cambria" w:cs="Arial"/>
          <w:b/>
          <w:sz w:val="20"/>
          <w:szCs w:val="20"/>
        </w:rPr>
        <w:t>A</w:t>
      </w:r>
      <w:r w:rsidRPr="00C35B3F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C35B3F">
        <w:rPr>
          <w:rFonts w:ascii="Cambria" w:hAnsi="Cambria" w:cs="Arial"/>
          <w:b/>
          <w:sz w:val="20"/>
          <w:szCs w:val="20"/>
        </w:rPr>
        <w:t>U</w:t>
      </w:r>
      <w:r w:rsidRPr="00C35B3F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C35B3F">
        <w:rPr>
          <w:rFonts w:ascii="Cambria" w:hAnsi="Cambria" w:cs="Arial"/>
          <w:b/>
          <w:sz w:val="20"/>
          <w:szCs w:val="20"/>
        </w:rPr>
        <w:t>Ę</w:t>
      </w:r>
      <w:r w:rsidRPr="00C35B3F">
        <w:rPr>
          <w:rFonts w:ascii="Cambria" w:hAnsi="Cambria" w:cs="Arial"/>
          <w:b/>
          <w:sz w:val="20"/>
          <w:szCs w:val="20"/>
        </w:rPr>
        <w:t>PNIAJĄC</w:t>
      </w:r>
      <w:r w:rsidR="0053177A" w:rsidRPr="00C35B3F">
        <w:rPr>
          <w:rFonts w:ascii="Cambria" w:hAnsi="Cambria" w:cs="Arial"/>
          <w:b/>
          <w:sz w:val="20"/>
          <w:szCs w:val="20"/>
        </w:rPr>
        <w:t>EGO</w:t>
      </w:r>
      <w:r w:rsidRPr="00C35B3F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C35B3F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C35B3F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6F3BC4DD" w:rsidR="00CD2FC0" w:rsidRPr="00C35B3F" w:rsidRDefault="00CD2FC0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C35B3F">
        <w:rPr>
          <w:rFonts w:ascii="Cambria" w:hAnsi="Cambria" w:cs="Arial"/>
          <w:color w:val="0070C0"/>
          <w:sz w:val="20"/>
          <w:szCs w:val="20"/>
        </w:rPr>
        <w:t>[UWAGA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C35B3F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C35B3F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C35B3F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C35B3F">
        <w:rPr>
          <w:rFonts w:ascii="Cambria" w:hAnsi="Cambri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35B3F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C35B3F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C35B3F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C35B3F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35B3F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C35B3F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35B3F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C35B3F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C35B3F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C35B3F">
        <w:rPr>
          <w:rFonts w:ascii="Cambria" w:hAnsi="Cambria" w:cs="Arial"/>
          <w:color w:val="0070C0"/>
          <w:sz w:val="20"/>
          <w:szCs w:val="20"/>
        </w:rPr>
        <w:t>]</w:t>
      </w:r>
      <w:bookmarkEnd w:id="1"/>
    </w:p>
    <w:p w14:paraId="04FC7C20" w14:textId="509E1589" w:rsidR="0070071F" w:rsidRPr="00C35B3F" w:rsidRDefault="0070071F" w:rsidP="00C35B3F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C35B3F">
        <w:rPr>
          <w:rFonts w:ascii="Cambria" w:hAnsi="Cambria" w:cs="Arial"/>
          <w:sz w:val="20"/>
          <w:szCs w:val="20"/>
        </w:rPr>
        <w:t>…………</w:t>
      </w:r>
      <w:r w:rsidRPr="00C35B3F">
        <w:rPr>
          <w:rFonts w:ascii="Cambria" w:hAnsi="Cambria" w:cs="Arial"/>
          <w:sz w:val="20"/>
          <w:szCs w:val="20"/>
        </w:rPr>
        <w:t xml:space="preserve">….. </w:t>
      </w:r>
      <w:bookmarkStart w:id="2" w:name="_Hlk99005462"/>
      <w:r w:rsidRPr="00C35B3F">
        <w:rPr>
          <w:rFonts w:ascii="Cambria" w:hAnsi="Cambria" w:cs="Arial"/>
          <w:i/>
          <w:sz w:val="20"/>
          <w:szCs w:val="20"/>
        </w:rPr>
        <w:t xml:space="preserve">(wskazać </w:t>
      </w:r>
      <w:bookmarkEnd w:id="2"/>
      <w:r w:rsidRPr="00C35B3F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C35B3F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podmiotu</w:t>
      </w:r>
      <w:r w:rsidR="0007479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udostępniając</w:t>
      </w:r>
      <w:r w:rsidR="00074793" w:rsidRPr="00C35B3F">
        <w:rPr>
          <w:rFonts w:ascii="Cambria" w:hAnsi="Cambria" w:cs="Arial"/>
          <w:sz w:val="20"/>
          <w:szCs w:val="20"/>
        </w:rPr>
        <w:t>ego</w:t>
      </w:r>
      <w:r w:rsidRPr="00C35B3F">
        <w:rPr>
          <w:rFonts w:ascii="Cambria" w:hAnsi="Cambria" w:cs="Arial"/>
          <w:sz w:val="20"/>
          <w:szCs w:val="20"/>
        </w:rPr>
        <w:t xml:space="preserve"> zasoby: </w:t>
      </w:r>
      <w:bookmarkStart w:id="3" w:name="_Hlk99014455"/>
      <w:r w:rsidR="000B07BD" w:rsidRPr="00C35B3F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C35B3F">
        <w:rPr>
          <w:rFonts w:ascii="Cambria" w:hAnsi="Cambria" w:cs="Arial"/>
          <w:sz w:val="20"/>
          <w:szCs w:val="20"/>
        </w:rPr>
        <w:t>……</w:t>
      </w:r>
      <w:r w:rsidR="000B07BD" w:rsidRPr="00C35B3F">
        <w:rPr>
          <w:rFonts w:ascii="Cambria" w:hAnsi="Cambria" w:cs="Arial"/>
          <w:sz w:val="20"/>
          <w:szCs w:val="20"/>
        </w:rPr>
        <w:t>……………….…</w:t>
      </w:r>
      <w:r w:rsidR="000B07BD" w:rsidRPr="00C35B3F">
        <w:rPr>
          <w:rFonts w:ascii="Cambria" w:hAnsi="Cambria" w:cs="Arial"/>
          <w:i/>
          <w:sz w:val="20"/>
          <w:szCs w:val="20"/>
        </w:rPr>
        <w:t xml:space="preserve"> </w:t>
      </w:r>
      <w:bookmarkEnd w:id="3"/>
      <w:r w:rsidR="008D0E7E" w:rsidRPr="00C35B3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C35B3F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C35B3F">
        <w:rPr>
          <w:rFonts w:ascii="Cambria" w:hAnsi="Cambria" w:cs="Arial"/>
          <w:i/>
          <w:sz w:val="20"/>
          <w:szCs w:val="20"/>
        </w:rPr>
        <w:t>)</w:t>
      </w:r>
      <w:r w:rsidR="008D0E7E" w:rsidRPr="00C35B3F">
        <w:rPr>
          <w:rFonts w:ascii="Cambria" w:hAnsi="Cambria" w:cs="Arial"/>
          <w:sz w:val="20"/>
          <w:szCs w:val="20"/>
        </w:rPr>
        <w:t>,</w:t>
      </w:r>
      <w:r w:rsidR="001458C9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C35B3F">
        <w:rPr>
          <w:rFonts w:ascii="Cambria" w:hAnsi="Cambria" w:cs="Arial"/>
          <w:sz w:val="20"/>
          <w:szCs w:val="20"/>
        </w:rPr>
        <w:t xml:space="preserve">……… </w:t>
      </w:r>
      <w:r w:rsidRPr="00C35B3F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C35B3F">
        <w:rPr>
          <w:rFonts w:ascii="Cambria" w:hAnsi="Cambria" w:cs="Arial"/>
          <w:iCs/>
          <w:sz w:val="20"/>
          <w:szCs w:val="20"/>
        </w:rPr>
        <w:t>,</w:t>
      </w:r>
      <w:r w:rsidR="001458C9" w:rsidRPr="00C35B3F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C35B3F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C35B3F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C35B3F" w:rsidRDefault="00EF45B6" w:rsidP="00C35B3F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C35B3F" w:rsidRDefault="00830BFB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color w:val="0070C0"/>
          <w:sz w:val="20"/>
          <w:szCs w:val="20"/>
        </w:rPr>
        <w:t>[UWAGA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C35B3F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C35B3F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35B3F">
        <w:rPr>
          <w:rFonts w:ascii="Cambria" w:hAnsi="Cambria" w:cs="Arial"/>
          <w:i/>
          <w:color w:val="0070C0"/>
          <w:sz w:val="20"/>
          <w:szCs w:val="20"/>
        </w:rPr>
        <w:t>, na którego przypada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35B3F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>, na którego zdolnościach lub sytuacji wykonawca</w:t>
      </w:r>
      <w:r w:rsidR="00473DE0" w:rsidRPr="00C35B3F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C35B3F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35B3F">
        <w:rPr>
          <w:rFonts w:ascii="Cambria" w:hAnsi="Cambria" w:cs="Arial"/>
          <w:color w:val="0070C0"/>
          <w:sz w:val="20"/>
          <w:szCs w:val="20"/>
        </w:rPr>
        <w:t>]</w:t>
      </w:r>
    </w:p>
    <w:p w14:paraId="65CDFC45" w14:textId="7366715F" w:rsidR="00EF45B6" w:rsidRPr="00C35B3F" w:rsidRDefault="00EF45B6" w:rsidP="00C35B3F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C35B3F">
        <w:rPr>
          <w:rFonts w:ascii="Cambria" w:hAnsi="Cambria" w:cs="Arial"/>
          <w:sz w:val="20"/>
          <w:szCs w:val="20"/>
        </w:rPr>
        <w:t>,</w:t>
      </w:r>
      <w:r w:rsidRPr="00C35B3F">
        <w:rPr>
          <w:rFonts w:ascii="Cambria" w:hAnsi="Cambria" w:cs="Arial"/>
          <w:sz w:val="20"/>
          <w:szCs w:val="20"/>
        </w:rPr>
        <w:t xml:space="preserve"> na którego</w:t>
      </w:r>
      <w:r w:rsidR="00FC230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C35B3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35B3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C35B3F">
        <w:rPr>
          <w:rFonts w:ascii="Cambria" w:hAnsi="Cambria" w:cs="Arial"/>
          <w:i/>
          <w:sz w:val="20"/>
          <w:szCs w:val="20"/>
        </w:rPr>
        <w:t>)</w:t>
      </w:r>
      <w:r w:rsidRPr="00C35B3F">
        <w:rPr>
          <w:rFonts w:ascii="Cambria" w:hAnsi="Cambria" w:cs="Arial"/>
          <w:sz w:val="20"/>
          <w:szCs w:val="20"/>
        </w:rPr>
        <w:t>,</w:t>
      </w:r>
      <w:r w:rsidRPr="00C35B3F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35B3F" w:rsidRDefault="00EF45B6" w:rsidP="00C35B3F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C35B3F" w:rsidRDefault="003F554E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color w:val="0070C0"/>
          <w:sz w:val="20"/>
          <w:szCs w:val="20"/>
        </w:rPr>
        <w:t>[UWAGA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35B3F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1892954C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…………………………………………………………………………….………..….…… </w:t>
      </w:r>
      <w:r w:rsidRPr="00C35B3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35B3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C35B3F">
        <w:rPr>
          <w:rFonts w:ascii="Cambria" w:hAnsi="Cambria" w:cs="Arial"/>
          <w:i/>
          <w:sz w:val="20"/>
          <w:szCs w:val="20"/>
        </w:rPr>
        <w:t>)</w:t>
      </w:r>
      <w:r w:rsidRPr="00C35B3F">
        <w:rPr>
          <w:rFonts w:ascii="Cambria" w:hAnsi="Cambria" w:cs="Arial"/>
          <w:sz w:val="20"/>
          <w:szCs w:val="20"/>
        </w:rPr>
        <w:t>,</w:t>
      </w:r>
      <w:r w:rsidRPr="00C35B3F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C35B3F" w:rsidRDefault="00EF45B6" w:rsidP="00C35B3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77777777" w:rsidR="00EF45B6" w:rsidRPr="00C35B3F" w:rsidRDefault="00EF45B6" w:rsidP="00C35B3F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BAD268A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C35B3F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C35B3F" w:rsidRDefault="00EF45B6" w:rsidP="00C35B3F">
      <w:pPr>
        <w:shd w:val="clear" w:color="auto" w:fill="BFBFBF" w:themeFill="background1" w:themeFillShade="BF"/>
        <w:spacing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C35B3F" w:rsidRDefault="00EF45B6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35B3F">
        <w:rPr>
          <w:rFonts w:ascii="Cambria" w:hAnsi="Cambria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dane umożliwiające dostęp do tych środków:</w:t>
      </w:r>
      <w:r w:rsidR="005E5605" w:rsidRPr="00C35B3F">
        <w:rPr>
          <w:rFonts w:ascii="Cambria" w:hAnsi="Cambria" w:cs="Arial"/>
          <w:sz w:val="20"/>
          <w:szCs w:val="20"/>
        </w:rPr>
        <w:br/>
      </w:r>
      <w:r w:rsidRPr="00C35B3F">
        <w:rPr>
          <w:rFonts w:ascii="Cambria" w:hAnsi="Cambri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35B3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C35B3F" w:rsidRDefault="009067DC" w:rsidP="00C35B3F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6C6ADB2" w14:textId="3A504DFF" w:rsidR="0072465F" w:rsidRPr="00C35B3F" w:rsidRDefault="0072465F" w:rsidP="00C35B3F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  <w:t>……………</w:t>
      </w:r>
      <w:r w:rsidR="001458C9" w:rsidRPr="00C35B3F">
        <w:rPr>
          <w:rFonts w:ascii="Cambria" w:hAnsi="Cambria" w:cs="Arial"/>
          <w:sz w:val="20"/>
          <w:szCs w:val="20"/>
        </w:rPr>
        <w:t>………………………….</w:t>
      </w:r>
      <w:r w:rsidRPr="00C35B3F">
        <w:rPr>
          <w:rFonts w:ascii="Cambria" w:hAnsi="Cambria" w:cs="Arial"/>
          <w:sz w:val="20"/>
          <w:szCs w:val="20"/>
        </w:rPr>
        <w:t>………………………</w:t>
      </w:r>
      <w:r w:rsidR="00FC2303" w:rsidRPr="00C35B3F">
        <w:rPr>
          <w:rFonts w:ascii="Cambria" w:hAnsi="Cambria" w:cs="Arial"/>
          <w:sz w:val="20"/>
          <w:szCs w:val="20"/>
        </w:rPr>
        <w:t>.</w:t>
      </w:r>
    </w:p>
    <w:p w14:paraId="0C8E3652" w14:textId="7148FF90" w:rsidR="0072465F" w:rsidRPr="00C35B3F" w:rsidRDefault="0072465F" w:rsidP="00C35B3F">
      <w:pPr>
        <w:spacing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C35B3F">
        <w:rPr>
          <w:rFonts w:ascii="Cambria" w:hAnsi="Cambria" w:cs="Arial"/>
          <w:i/>
          <w:sz w:val="20"/>
          <w:szCs w:val="20"/>
        </w:rPr>
        <w:t>k</w:t>
      </w:r>
      <w:r w:rsidRPr="00C35B3F">
        <w:rPr>
          <w:rFonts w:ascii="Cambria" w:hAnsi="Cambria" w:cs="Arial"/>
          <w:i/>
          <w:sz w:val="20"/>
          <w:szCs w:val="20"/>
        </w:rPr>
        <w:t xml:space="preserve">walifikowany podpis elektroniczny </w:t>
      </w:r>
      <w:bookmarkStart w:id="5" w:name="_GoBack"/>
      <w:bookmarkEnd w:id="4"/>
      <w:bookmarkEnd w:id="5"/>
    </w:p>
    <w:sectPr w:rsidR="0072465F" w:rsidRPr="00C35B3F" w:rsidSect="00C35B3F">
      <w:headerReference w:type="first" r:id="rId8"/>
      <w:pgSz w:w="11906" w:h="16838"/>
      <w:pgMar w:top="1134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D34B" w14:textId="77777777" w:rsidR="00127337" w:rsidRDefault="00127337" w:rsidP="00EF45B6">
      <w:pPr>
        <w:spacing w:after="0" w:line="240" w:lineRule="auto"/>
      </w:pPr>
      <w:r>
        <w:separator/>
      </w:r>
    </w:p>
  </w:endnote>
  <w:endnote w:type="continuationSeparator" w:id="0">
    <w:p w14:paraId="27CF77B2" w14:textId="77777777" w:rsidR="00127337" w:rsidRDefault="0012733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5FD8" w14:textId="77777777" w:rsidR="00127337" w:rsidRDefault="00127337" w:rsidP="00EF45B6">
      <w:pPr>
        <w:spacing w:after="0" w:line="240" w:lineRule="auto"/>
      </w:pPr>
      <w:r>
        <w:separator/>
      </w:r>
    </w:p>
  </w:footnote>
  <w:footnote w:type="continuationSeparator" w:id="0">
    <w:p w14:paraId="27DB7432" w14:textId="77777777" w:rsidR="00127337" w:rsidRDefault="0012733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0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C709" w14:textId="77777777" w:rsidR="00C35B3F" w:rsidRPr="009C3C09" w:rsidRDefault="00C35B3F" w:rsidP="00C35B3F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625EB15C" w14:textId="77777777" w:rsidR="00C35B3F" w:rsidRPr="00164A9B" w:rsidRDefault="00C35B3F" w:rsidP="00C35B3F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14:paraId="65C6F175" w14:textId="77777777" w:rsidR="00C35B3F" w:rsidRPr="00D23EDE" w:rsidRDefault="00C35B3F" w:rsidP="00C35B3F">
    <w:pPr>
      <w:pStyle w:val="Nagwek"/>
      <w:tabs>
        <w:tab w:val="clear" w:pos="4536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14:paraId="1C2A09F2" w14:textId="77777777" w:rsidR="00C35B3F" w:rsidRPr="00D23EDE" w:rsidRDefault="00C35B3F" w:rsidP="00C35B3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14:paraId="13CC46BC" w14:textId="77777777" w:rsidR="00C35B3F" w:rsidRPr="007C6B86" w:rsidRDefault="00C35B3F" w:rsidP="00C35B3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14:paraId="2640F4D4" w14:textId="77777777" w:rsidR="00C35B3F" w:rsidRPr="00C35B3F" w:rsidRDefault="00C35B3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27337"/>
    <w:rsid w:val="001458C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5B3F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86BA-FD51-40AE-A6A5-30A2A3CE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Sołdatow-Trzewik</cp:lastModifiedBy>
  <cp:revision>2</cp:revision>
  <dcterms:created xsi:type="dcterms:W3CDTF">2022-09-29T09:12:00Z</dcterms:created>
  <dcterms:modified xsi:type="dcterms:W3CDTF">2022-09-29T09:12:00Z</dcterms:modified>
</cp:coreProperties>
</file>