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61" w:rsidRDefault="00851561" w:rsidP="00851561">
      <w:pPr>
        <w:ind w:left="6797" w:firstLine="283"/>
        <w:jc w:val="center"/>
        <w:rPr>
          <w:rFonts w:ascii="Calibri" w:eastAsia="Arial Unicode MS" w:hAnsi="Calibri"/>
          <w:b/>
          <w:bCs/>
        </w:rPr>
      </w:pPr>
      <w:r>
        <w:rPr>
          <w:rFonts w:ascii="Calibri" w:eastAsia="Arial Unicode MS" w:hAnsi="Calibri"/>
          <w:b/>
          <w:bCs/>
        </w:rPr>
        <w:t xml:space="preserve">Zał. nr 4 </w:t>
      </w:r>
    </w:p>
    <w:p w:rsidR="00851561" w:rsidRDefault="00851561" w:rsidP="00851561">
      <w:pPr>
        <w:ind w:left="425"/>
        <w:jc w:val="center"/>
        <w:rPr>
          <w:rFonts w:ascii="Calibri" w:eastAsia="Arial Unicode MS" w:hAnsi="Calibri"/>
          <w:b/>
          <w:bCs/>
        </w:rPr>
      </w:pPr>
    </w:p>
    <w:p w:rsidR="00851561" w:rsidRPr="00FA5477" w:rsidRDefault="00851561" w:rsidP="00851561">
      <w:pPr>
        <w:rPr>
          <w:b/>
          <w:sz w:val="20"/>
          <w:szCs w:val="20"/>
          <w:lang w:eastAsia="x-none"/>
        </w:rPr>
      </w:pPr>
      <w:r w:rsidRPr="00FA5477">
        <w:rPr>
          <w:b/>
          <w:sz w:val="20"/>
          <w:szCs w:val="20"/>
          <w:lang w:val="x-none" w:eastAsia="x-none"/>
        </w:rPr>
        <w:t xml:space="preserve">    UMOWA NR ………………………………..zawarta w dniu ........................... 20.. r. w Gdańsku</w:t>
      </w:r>
    </w:p>
    <w:p w:rsidR="00851561" w:rsidRPr="00FA5477" w:rsidRDefault="00851561" w:rsidP="00851561">
      <w:pPr>
        <w:rPr>
          <w:b/>
          <w:sz w:val="20"/>
          <w:szCs w:val="20"/>
          <w:lang w:eastAsia="x-none"/>
        </w:rPr>
      </w:pPr>
    </w:p>
    <w:p w:rsidR="00851561" w:rsidRPr="00FA5477" w:rsidRDefault="00851561" w:rsidP="00851561">
      <w:pPr>
        <w:jc w:val="both"/>
        <w:rPr>
          <w:sz w:val="20"/>
          <w:szCs w:val="20"/>
        </w:rPr>
      </w:pPr>
      <w:r w:rsidRPr="00FA5477">
        <w:rPr>
          <w:sz w:val="20"/>
          <w:szCs w:val="20"/>
        </w:rPr>
        <w:t>pomiędzy:</w:t>
      </w:r>
    </w:p>
    <w:p w:rsidR="00851561" w:rsidRPr="00FA5477" w:rsidRDefault="00851561" w:rsidP="00851561">
      <w:pPr>
        <w:jc w:val="both"/>
        <w:rPr>
          <w:sz w:val="20"/>
          <w:szCs w:val="20"/>
        </w:rPr>
      </w:pPr>
      <w:r w:rsidRPr="00FA5477">
        <w:rPr>
          <w:sz w:val="20"/>
          <w:szCs w:val="20"/>
        </w:rPr>
        <w:t>Komendantem Wojewódzkim Policji w Gdańsku zwanym w dalszej treści umowy „Zamawiającym", z siedzibą w Gdańsku, ul. Okopowa 15, 80-819 Gdańsk, REGON: 191236094, NIP: 583-001-00-88 reprezentowanym przez:</w:t>
      </w:r>
    </w:p>
    <w:p w:rsidR="00851561" w:rsidRPr="00FA5477" w:rsidRDefault="00851561" w:rsidP="00851561">
      <w:pPr>
        <w:jc w:val="both"/>
        <w:rPr>
          <w:sz w:val="20"/>
          <w:szCs w:val="20"/>
        </w:rPr>
      </w:pPr>
    </w:p>
    <w:p w:rsidR="00851561" w:rsidRPr="00FA5477" w:rsidRDefault="00851561" w:rsidP="00851561">
      <w:pPr>
        <w:jc w:val="both"/>
        <w:rPr>
          <w:sz w:val="20"/>
          <w:szCs w:val="20"/>
        </w:rPr>
      </w:pPr>
      <w:r w:rsidRPr="00FA5477">
        <w:rPr>
          <w:sz w:val="20"/>
          <w:szCs w:val="20"/>
        </w:rPr>
        <w:t>………………………………………………………………………………………………………………………</w:t>
      </w:r>
    </w:p>
    <w:p w:rsidR="00851561" w:rsidRPr="00FA5477" w:rsidRDefault="00851561" w:rsidP="00851561">
      <w:pPr>
        <w:jc w:val="both"/>
        <w:rPr>
          <w:sz w:val="20"/>
          <w:szCs w:val="20"/>
        </w:rPr>
      </w:pPr>
      <w:r w:rsidRPr="00FA5477">
        <w:rPr>
          <w:sz w:val="20"/>
          <w:szCs w:val="20"/>
        </w:rPr>
        <w:t>………………………………………………………………………………………………………………………</w:t>
      </w:r>
    </w:p>
    <w:p w:rsidR="00851561" w:rsidRPr="00FA5477" w:rsidRDefault="00851561" w:rsidP="00851561">
      <w:pPr>
        <w:jc w:val="both"/>
        <w:rPr>
          <w:sz w:val="20"/>
          <w:szCs w:val="20"/>
        </w:rPr>
      </w:pPr>
      <w:r w:rsidRPr="00FA5477">
        <w:rPr>
          <w:sz w:val="20"/>
          <w:szCs w:val="20"/>
        </w:rPr>
        <w:t xml:space="preserve">a </w:t>
      </w:r>
    </w:p>
    <w:p w:rsidR="00851561" w:rsidRPr="00FA5477" w:rsidRDefault="00851561" w:rsidP="00851561">
      <w:pPr>
        <w:jc w:val="both"/>
        <w:rPr>
          <w:sz w:val="20"/>
          <w:szCs w:val="20"/>
        </w:rPr>
      </w:pPr>
      <w:r w:rsidRPr="00FA5477">
        <w:rPr>
          <w:sz w:val="20"/>
          <w:szCs w:val="20"/>
        </w:rPr>
        <w:t>………………………………………………………………………………………………………………………</w:t>
      </w:r>
    </w:p>
    <w:p w:rsidR="00851561" w:rsidRPr="00FA5477" w:rsidRDefault="00851561" w:rsidP="00851561">
      <w:pPr>
        <w:jc w:val="both"/>
        <w:rPr>
          <w:sz w:val="20"/>
          <w:szCs w:val="20"/>
        </w:rPr>
      </w:pPr>
      <w:r w:rsidRPr="00FA5477">
        <w:rPr>
          <w:sz w:val="20"/>
          <w:szCs w:val="20"/>
        </w:rPr>
        <w:t>………………………………………………………………………………………………………………………</w:t>
      </w:r>
    </w:p>
    <w:p w:rsidR="00851561" w:rsidRPr="00FA5477" w:rsidRDefault="00851561" w:rsidP="00851561">
      <w:pPr>
        <w:jc w:val="both"/>
        <w:rPr>
          <w:sz w:val="20"/>
          <w:szCs w:val="20"/>
        </w:rPr>
      </w:pPr>
      <w:r w:rsidRPr="00FA5477">
        <w:rPr>
          <w:sz w:val="20"/>
          <w:szCs w:val="20"/>
        </w:rPr>
        <w:t>z siedzibą.................................................................................................................………………………………..</w:t>
      </w:r>
    </w:p>
    <w:p w:rsidR="00851561" w:rsidRPr="00FA5477" w:rsidRDefault="00851561" w:rsidP="00851561">
      <w:pPr>
        <w:jc w:val="both"/>
        <w:rPr>
          <w:sz w:val="20"/>
          <w:szCs w:val="20"/>
        </w:rPr>
      </w:pPr>
      <w:r w:rsidRPr="00FA5477">
        <w:rPr>
          <w:sz w:val="20"/>
          <w:szCs w:val="20"/>
        </w:rPr>
        <w:t xml:space="preserve">reprezentowanym </w:t>
      </w:r>
    </w:p>
    <w:p w:rsidR="00851561" w:rsidRPr="00FA5477" w:rsidRDefault="00851561" w:rsidP="00851561">
      <w:pPr>
        <w:jc w:val="both"/>
        <w:rPr>
          <w:sz w:val="20"/>
          <w:szCs w:val="20"/>
        </w:rPr>
      </w:pPr>
      <w:r w:rsidRPr="00FA5477">
        <w:rPr>
          <w:sz w:val="20"/>
          <w:szCs w:val="20"/>
        </w:rPr>
        <w:t>przez...................................................................................................................……………………………………</w:t>
      </w:r>
    </w:p>
    <w:p w:rsidR="00851561" w:rsidRPr="00FA5477" w:rsidRDefault="00851561" w:rsidP="00851561">
      <w:pPr>
        <w:jc w:val="both"/>
        <w:rPr>
          <w:sz w:val="20"/>
          <w:szCs w:val="20"/>
        </w:rPr>
      </w:pPr>
      <w:r w:rsidRPr="00FA5477">
        <w:rPr>
          <w:sz w:val="20"/>
          <w:szCs w:val="20"/>
        </w:rPr>
        <w:t>zwanym w dalszej treści umowy „Wykonawcą", NIP:……………………………..........….…………… REGON……….....................………</w:t>
      </w:r>
    </w:p>
    <w:p w:rsidR="00851561" w:rsidRPr="00FA5477" w:rsidRDefault="00851561" w:rsidP="00851561">
      <w:pPr>
        <w:jc w:val="both"/>
        <w:rPr>
          <w:sz w:val="20"/>
          <w:szCs w:val="20"/>
        </w:rPr>
      </w:pPr>
      <w:r w:rsidRPr="00FA5477">
        <w:rPr>
          <w:sz w:val="20"/>
          <w:szCs w:val="20"/>
        </w:rPr>
        <w:tab/>
      </w:r>
    </w:p>
    <w:p w:rsidR="00851561" w:rsidRPr="00FA5477" w:rsidRDefault="00851561" w:rsidP="00851561">
      <w:pPr>
        <w:spacing w:after="200" w:line="276" w:lineRule="auto"/>
        <w:contextualSpacing/>
        <w:jc w:val="both"/>
        <w:rPr>
          <w:rFonts w:eastAsia="Calibri"/>
          <w:sz w:val="20"/>
          <w:szCs w:val="20"/>
          <w:lang w:eastAsia="en-US"/>
        </w:rPr>
      </w:pPr>
      <w:r w:rsidRPr="00FA5477">
        <w:rPr>
          <w:sz w:val="20"/>
          <w:szCs w:val="20"/>
        </w:rPr>
        <w:t>Niniejsza umowa została zawarta w wyniku przeprowadzonego postępowania o udzielenie zamówienia publicznego nr ……………………… (w oparciu o art. 39 U-</w:t>
      </w:r>
      <w:proofErr w:type="spellStart"/>
      <w:r w:rsidRPr="00FA5477">
        <w:rPr>
          <w:sz w:val="20"/>
          <w:szCs w:val="20"/>
        </w:rPr>
        <w:t>pzp</w:t>
      </w:r>
      <w:proofErr w:type="spellEnd"/>
      <w:r w:rsidRPr="00FA5477">
        <w:rPr>
          <w:sz w:val="20"/>
          <w:szCs w:val="20"/>
        </w:rPr>
        <w:t xml:space="preserve">), na świadczenie usług w zakresie profilaktycznej opieki zdrowotnej i innych świadczeń z zakresu medycyny pracy na rzecz policjantów i pracowników Policji </w:t>
      </w:r>
      <w:r w:rsidRPr="00FA5477">
        <w:rPr>
          <w:rFonts w:eastAsia="Calibri"/>
          <w:sz w:val="20"/>
          <w:szCs w:val="20"/>
          <w:lang w:eastAsia="en-US"/>
        </w:rPr>
        <w:t xml:space="preserve">komend powiatowych </w:t>
      </w:r>
      <w:r w:rsidRPr="00FA5477">
        <w:rPr>
          <w:sz w:val="20"/>
          <w:szCs w:val="20"/>
        </w:rPr>
        <w:t>a także wydawania zaświadczeń i orzeczeń  lekarskich oraz innych dokumentów.</w:t>
      </w:r>
    </w:p>
    <w:p w:rsidR="00851561" w:rsidRPr="00FA5477" w:rsidRDefault="00851561" w:rsidP="00851561">
      <w:pPr>
        <w:ind w:left="3540" w:firstLine="708"/>
        <w:jc w:val="both"/>
        <w:rPr>
          <w:b/>
          <w:sz w:val="20"/>
          <w:szCs w:val="20"/>
        </w:rPr>
      </w:pPr>
      <w:r w:rsidRPr="00FA5477">
        <w:rPr>
          <w:b/>
          <w:sz w:val="20"/>
          <w:szCs w:val="20"/>
        </w:rPr>
        <w:t>§1</w:t>
      </w:r>
    </w:p>
    <w:p w:rsidR="00851561" w:rsidRPr="00FA5477" w:rsidRDefault="00851561" w:rsidP="00851561">
      <w:pPr>
        <w:jc w:val="both"/>
        <w:rPr>
          <w:sz w:val="20"/>
          <w:szCs w:val="20"/>
        </w:rPr>
      </w:pPr>
      <w:r w:rsidRPr="00FA5477">
        <w:rPr>
          <w:sz w:val="20"/>
          <w:szCs w:val="20"/>
        </w:rPr>
        <w:t xml:space="preserve">1. Przedmiotem umowy jest świadczenie przez Wykonawcę usług w zakresie profilaktycznej opieki zdrowotnej   i innych świadczeń z zakresu medycyny pracy oraz wykonywanie badań, szczepień i innych usług medycznych dla funkcjonariuszy i pracowników Policji  zgodnie z załącznikiem nr 1 do umowy oraz postanowieniami </w:t>
      </w:r>
      <w:proofErr w:type="spellStart"/>
      <w:r w:rsidRPr="00FA5477">
        <w:rPr>
          <w:sz w:val="20"/>
          <w:szCs w:val="20"/>
        </w:rPr>
        <w:t>jn</w:t>
      </w:r>
      <w:proofErr w:type="spellEnd"/>
      <w:r w:rsidRPr="00FA5477">
        <w:rPr>
          <w:sz w:val="20"/>
          <w:szCs w:val="20"/>
        </w:rPr>
        <w:t>:</w:t>
      </w:r>
    </w:p>
    <w:p w:rsidR="00851561" w:rsidRPr="00FA5477" w:rsidRDefault="00851561" w:rsidP="00851561">
      <w:pPr>
        <w:spacing w:after="200" w:line="276" w:lineRule="auto"/>
        <w:contextualSpacing/>
        <w:jc w:val="both"/>
        <w:rPr>
          <w:rFonts w:eastAsia="Calibri"/>
          <w:sz w:val="20"/>
          <w:szCs w:val="20"/>
          <w:lang w:eastAsia="en-US"/>
        </w:rPr>
      </w:pPr>
      <w:r w:rsidRPr="00FA5477">
        <w:rPr>
          <w:rFonts w:ascii="Calibri" w:eastAsia="Calibri" w:hAnsi="Calibri"/>
          <w:sz w:val="20"/>
          <w:szCs w:val="20"/>
          <w:lang w:eastAsia="en-US"/>
        </w:rPr>
        <w:t>1</w:t>
      </w:r>
      <w:r w:rsidRPr="00FA5477">
        <w:rPr>
          <w:rFonts w:eastAsia="Calibri"/>
          <w:sz w:val="20"/>
          <w:szCs w:val="20"/>
          <w:lang w:eastAsia="en-US"/>
        </w:rPr>
        <w:t>) Wykonawca oświadcza, że wykona</w:t>
      </w:r>
      <w:r w:rsidRPr="00FA5477">
        <w:rPr>
          <w:rFonts w:eastAsia="Calibri"/>
          <w:b/>
          <w:sz w:val="20"/>
          <w:szCs w:val="20"/>
          <w:lang w:eastAsia="en-US"/>
        </w:rPr>
        <w:t xml:space="preserve"> </w:t>
      </w:r>
      <w:r w:rsidRPr="00FA5477">
        <w:rPr>
          <w:rFonts w:eastAsia="Calibri"/>
          <w:sz w:val="20"/>
          <w:szCs w:val="20"/>
          <w:lang w:eastAsia="en-US"/>
        </w:rPr>
        <w:t>badania przez lekarzy specjalistów wraz z wydaniem orzeczenia                             w jednym dniu roboczym w siedzibie wykonawcy, po wcześniejszym wykonaniu badań analitycznych</w:t>
      </w:r>
      <w:r w:rsidRPr="00FA5477">
        <w:rPr>
          <w:rFonts w:ascii="Calibri" w:eastAsia="Calibri" w:hAnsi="Calibri"/>
          <w:sz w:val="20"/>
          <w:szCs w:val="20"/>
          <w:lang w:eastAsia="en-US"/>
        </w:rPr>
        <w:t xml:space="preserve">. </w:t>
      </w:r>
      <w:r w:rsidRPr="00FA5477">
        <w:rPr>
          <w:rFonts w:eastAsia="Calibri"/>
          <w:sz w:val="20"/>
          <w:szCs w:val="20"/>
          <w:lang w:eastAsia="en-US"/>
        </w:rPr>
        <w:t>Badania analityczne dla: KPP Bytów, KPP Człuchów, KPP Chojnice, KPP Kartuzy, KPP Kościerzyna, KPP Kwidzyn, KPP Lębork, KPP Malbork, KPP Nowy Dwór Gdański, KPP Tczew, KPP Sztum, KPP Starogard Gdański, KPP Puck, KPP Wejherowo należy przeprowadzić na terenie działania w/w jednostek.</w:t>
      </w:r>
    </w:p>
    <w:p w:rsidR="00851561" w:rsidRPr="00FA5477" w:rsidRDefault="00851561" w:rsidP="00851561">
      <w:pPr>
        <w:spacing w:after="200" w:line="276" w:lineRule="auto"/>
        <w:contextualSpacing/>
        <w:jc w:val="both"/>
        <w:rPr>
          <w:rFonts w:eastAsia="Calibri"/>
          <w:sz w:val="20"/>
          <w:szCs w:val="20"/>
          <w:lang w:eastAsia="en-US"/>
        </w:rPr>
      </w:pPr>
      <w:r w:rsidRPr="00FA5477">
        <w:rPr>
          <w:rFonts w:eastAsia="Calibri"/>
          <w:sz w:val="20"/>
          <w:szCs w:val="20"/>
          <w:lang w:eastAsia="en-US"/>
        </w:rPr>
        <w:t>2)  W ramach powyższych usług wykonawca zobowiązuje się nieodpłatnie do:</w:t>
      </w:r>
    </w:p>
    <w:p w:rsidR="00851561" w:rsidRPr="00FA5477" w:rsidRDefault="00851561" w:rsidP="00851561">
      <w:pPr>
        <w:spacing w:after="200" w:line="276" w:lineRule="auto"/>
        <w:contextualSpacing/>
        <w:jc w:val="both"/>
        <w:rPr>
          <w:rFonts w:eastAsia="Calibri"/>
          <w:sz w:val="20"/>
          <w:szCs w:val="20"/>
          <w:lang w:eastAsia="en-US"/>
        </w:rPr>
      </w:pPr>
      <w:r w:rsidRPr="00FA5477">
        <w:rPr>
          <w:rFonts w:eastAsia="Calibri"/>
          <w:sz w:val="20"/>
          <w:szCs w:val="20"/>
          <w:lang w:eastAsia="en-US"/>
        </w:rPr>
        <w:t>a) udziału lekarza profilaktyka w komisjach Bhp,</w:t>
      </w:r>
    </w:p>
    <w:p w:rsidR="00851561" w:rsidRPr="00FA5477" w:rsidRDefault="00851561" w:rsidP="00851561">
      <w:pPr>
        <w:spacing w:after="200" w:line="276" w:lineRule="auto"/>
        <w:contextualSpacing/>
        <w:jc w:val="both"/>
        <w:rPr>
          <w:rFonts w:eastAsia="Calibri"/>
          <w:sz w:val="20"/>
          <w:szCs w:val="20"/>
          <w:lang w:eastAsia="en-US"/>
        </w:rPr>
      </w:pPr>
      <w:r w:rsidRPr="00FA5477">
        <w:rPr>
          <w:rFonts w:eastAsia="Calibri"/>
          <w:sz w:val="20"/>
          <w:szCs w:val="20"/>
          <w:lang w:eastAsia="en-US"/>
        </w:rPr>
        <w:t>b) przeglądu stanowisk pracy przez lekarza profilaktyka w celu dokonania oceny warunków pracy,</w:t>
      </w:r>
    </w:p>
    <w:p w:rsidR="00851561" w:rsidRPr="00FA5477" w:rsidRDefault="00851561" w:rsidP="00851561">
      <w:pPr>
        <w:spacing w:after="200" w:line="276" w:lineRule="auto"/>
        <w:contextualSpacing/>
        <w:jc w:val="both"/>
        <w:rPr>
          <w:rFonts w:eastAsia="Calibri"/>
          <w:sz w:val="20"/>
          <w:szCs w:val="20"/>
          <w:lang w:eastAsia="en-US"/>
        </w:rPr>
      </w:pPr>
      <w:r w:rsidRPr="00FA5477">
        <w:rPr>
          <w:rFonts w:eastAsia="Calibri"/>
          <w:sz w:val="20"/>
          <w:szCs w:val="20"/>
          <w:lang w:eastAsia="en-US"/>
        </w:rPr>
        <w:t>2. Szacowana ilość poszczególnych usług, które będą zrealizowane w ramach umowy określona jest w załączniku nr 1 do Umowy.</w:t>
      </w:r>
    </w:p>
    <w:p w:rsidR="00851561" w:rsidRPr="00FA5477" w:rsidRDefault="00851561" w:rsidP="00851561">
      <w:pPr>
        <w:spacing w:after="200" w:line="276" w:lineRule="auto"/>
        <w:contextualSpacing/>
        <w:jc w:val="both"/>
        <w:rPr>
          <w:rFonts w:eastAsia="Calibri"/>
          <w:sz w:val="20"/>
          <w:szCs w:val="20"/>
          <w:lang w:eastAsia="en-US"/>
        </w:rPr>
      </w:pPr>
      <w:r w:rsidRPr="00FA5477">
        <w:rPr>
          <w:rFonts w:eastAsia="Calibri"/>
          <w:sz w:val="20"/>
          <w:szCs w:val="20"/>
          <w:lang w:eastAsia="en-US"/>
        </w:rPr>
        <w:t>3. Zakres i ceny szczepień ochronnych określa załącznik nr 2 do Umowy,</w:t>
      </w:r>
    </w:p>
    <w:p w:rsidR="00851561" w:rsidRPr="00FA5477" w:rsidRDefault="00851561" w:rsidP="00851561">
      <w:pPr>
        <w:spacing w:after="200" w:line="276" w:lineRule="auto"/>
        <w:contextualSpacing/>
        <w:jc w:val="both"/>
        <w:rPr>
          <w:rFonts w:eastAsia="Calibri"/>
          <w:sz w:val="20"/>
          <w:szCs w:val="20"/>
          <w:lang w:eastAsia="en-US"/>
        </w:rPr>
      </w:pPr>
      <w:r w:rsidRPr="00FA5477">
        <w:rPr>
          <w:rFonts w:eastAsia="Calibri"/>
          <w:sz w:val="20"/>
          <w:szCs w:val="20"/>
          <w:lang w:eastAsia="en-US"/>
        </w:rPr>
        <w:t>4. Określenie ilości usług (odpowiednio do rodzaju), przyjęte zostało przez Zamawiającego szacunkowo i nie może być podstawą roszczeń ze strony Wykonawcy w razie mniejszej lub większej liczby zleceń w trakcie realizacji umowy. Faktyczna ilość zlecanych usług będzie wynikać z rzeczywistych potrzeb Zamawiającego w tym zakresie.</w:t>
      </w:r>
    </w:p>
    <w:p w:rsidR="00851561" w:rsidRPr="00FA5477" w:rsidRDefault="00851561" w:rsidP="00851561">
      <w:pPr>
        <w:spacing w:after="200" w:line="276" w:lineRule="auto"/>
        <w:contextualSpacing/>
        <w:jc w:val="both"/>
        <w:rPr>
          <w:rFonts w:eastAsia="Calibri"/>
          <w:sz w:val="20"/>
          <w:szCs w:val="20"/>
          <w:lang w:eastAsia="en-US"/>
        </w:rPr>
      </w:pPr>
      <w:r w:rsidRPr="00FA5477">
        <w:rPr>
          <w:rFonts w:eastAsia="SimSun"/>
          <w:sz w:val="20"/>
          <w:szCs w:val="20"/>
          <w:lang w:eastAsia="zh-CN"/>
        </w:rPr>
        <w:t>5.Zamawiający dopuszcza usługi dodatkowe nie objęte przedmiotem zamówienia, których wartość nie przekracza 15 % realizowanego zamówienia a których konieczność wykonania wystąpi w toku realizacji przedmiotu umowy.  Wykonawca jest zobowiązany wykonać te usługi na dodatkowe zamówienie . Wykonawca zrealizuje usługi dodatkowe przy zachowaniu tych samych norm  i standardów, które przyjęto w zamówieniu podstawowym. Wynagrodzenie za usługi dodatkowe płatne będzie wg cen jednostkowych zgodnie  §3 do umowy.</w:t>
      </w:r>
      <w:r w:rsidRPr="00FA5477">
        <w:rPr>
          <w:rFonts w:eastAsia="SimSun"/>
          <w:b/>
          <w:bCs/>
          <w:sz w:val="20"/>
          <w:szCs w:val="20"/>
          <w:lang w:eastAsia="zh-CN"/>
        </w:rPr>
        <w:t xml:space="preserve"> </w:t>
      </w:r>
      <w:r w:rsidRPr="00FA5477">
        <w:rPr>
          <w:rFonts w:eastAsia="SimSun"/>
          <w:bCs/>
          <w:sz w:val="20"/>
          <w:szCs w:val="20"/>
          <w:lang w:eastAsia="zh-CN"/>
        </w:rPr>
        <w:t>Zamawiający w przypadku udzielenia zamówienia na usługi dodatkowe może przedłużyć termin realizacji zamówienia o czas niezbędny na jego wykonanie/przedłużenie terminu nie może być dłuższe niż 3 miesiące/.Powyższe zmiany wymagają aneksu do umowy.</w:t>
      </w:r>
    </w:p>
    <w:p w:rsidR="00851561" w:rsidRPr="00FA5477" w:rsidRDefault="00851561" w:rsidP="00851561">
      <w:pPr>
        <w:rPr>
          <w:b/>
          <w:sz w:val="20"/>
          <w:szCs w:val="20"/>
        </w:rPr>
      </w:pPr>
    </w:p>
    <w:p w:rsidR="00851561" w:rsidRDefault="00851561" w:rsidP="00851561">
      <w:pPr>
        <w:ind w:left="2832" w:firstLine="708"/>
        <w:rPr>
          <w:b/>
          <w:sz w:val="20"/>
          <w:szCs w:val="20"/>
        </w:rPr>
      </w:pPr>
    </w:p>
    <w:p w:rsidR="00851561" w:rsidRPr="00FA5477" w:rsidRDefault="00851561" w:rsidP="00851561">
      <w:pPr>
        <w:ind w:left="2832" w:firstLine="708"/>
        <w:rPr>
          <w:b/>
          <w:sz w:val="20"/>
          <w:szCs w:val="20"/>
        </w:rPr>
      </w:pPr>
    </w:p>
    <w:p w:rsidR="00851561" w:rsidRPr="00FA5477" w:rsidRDefault="00851561" w:rsidP="00851561">
      <w:pPr>
        <w:ind w:left="4253"/>
        <w:rPr>
          <w:b/>
          <w:sz w:val="20"/>
          <w:szCs w:val="20"/>
        </w:rPr>
      </w:pPr>
      <w:r w:rsidRPr="00FA5477">
        <w:rPr>
          <w:b/>
          <w:sz w:val="20"/>
          <w:szCs w:val="20"/>
        </w:rPr>
        <w:t>§2</w:t>
      </w:r>
    </w:p>
    <w:p w:rsidR="00851561" w:rsidRPr="00FA5477" w:rsidRDefault="00851561" w:rsidP="00851561">
      <w:pPr>
        <w:jc w:val="both"/>
        <w:rPr>
          <w:color w:val="FF0000"/>
          <w:sz w:val="20"/>
          <w:szCs w:val="20"/>
        </w:rPr>
      </w:pPr>
      <w:r w:rsidRPr="00FA5477">
        <w:rPr>
          <w:sz w:val="20"/>
          <w:szCs w:val="20"/>
        </w:rPr>
        <w:t xml:space="preserve">1.  Umowa zostaje zawarta od dnia podpisania umowy </w:t>
      </w:r>
      <w:r>
        <w:rPr>
          <w:sz w:val="20"/>
          <w:szCs w:val="20"/>
        </w:rPr>
        <w:t>………………</w:t>
      </w:r>
      <w:r w:rsidRPr="00FA5477">
        <w:rPr>
          <w:sz w:val="20"/>
          <w:szCs w:val="20"/>
        </w:rPr>
        <w:t xml:space="preserve">nie wcześniej niż </w:t>
      </w:r>
      <w:r w:rsidRPr="00FA5477">
        <w:rPr>
          <w:b/>
          <w:sz w:val="20"/>
          <w:szCs w:val="20"/>
        </w:rPr>
        <w:t>01.01.2020 roku do dnia 31.12.2020 roku</w:t>
      </w:r>
      <w:r w:rsidRPr="00FA5477">
        <w:rPr>
          <w:sz w:val="20"/>
          <w:szCs w:val="20"/>
        </w:rPr>
        <w:t xml:space="preserve"> z zastrzeżeniem ust. 2 i 3.</w:t>
      </w:r>
    </w:p>
    <w:p w:rsidR="00851561" w:rsidRPr="00FA5477" w:rsidRDefault="00851561" w:rsidP="00851561">
      <w:pPr>
        <w:jc w:val="both"/>
        <w:rPr>
          <w:sz w:val="20"/>
          <w:szCs w:val="20"/>
        </w:rPr>
      </w:pPr>
      <w:r w:rsidRPr="00FA5477">
        <w:rPr>
          <w:sz w:val="20"/>
          <w:szCs w:val="20"/>
        </w:rPr>
        <w:lastRenderedPageBreak/>
        <w:t>2.  Umowa wygasa z chwilą wyczerpania kwoty, o której mowa w § 3 ust. 1 z zastrzeżeniem §1 ust.5</w:t>
      </w:r>
    </w:p>
    <w:p w:rsidR="00851561" w:rsidRPr="00FA5477" w:rsidRDefault="00851561" w:rsidP="00851561">
      <w:pPr>
        <w:jc w:val="both"/>
        <w:rPr>
          <w:sz w:val="20"/>
          <w:szCs w:val="20"/>
        </w:rPr>
      </w:pPr>
      <w:r w:rsidRPr="00FA5477">
        <w:rPr>
          <w:sz w:val="20"/>
          <w:szCs w:val="20"/>
        </w:rPr>
        <w:t xml:space="preserve">3. Wykonawca zobowiązany jest wykonać usługę także po dniu 31 grudnia 2020r., jeżeli usługa została zlecona do realizacji przed końcem 31 grudnia 2020 r. </w:t>
      </w:r>
    </w:p>
    <w:p w:rsidR="00851561" w:rsidRPr="00FA5477" w:rsidRDefault="00851561" w:rsidP="00851561">
      <w:pPr>
        <w:jc w:val="both"/>
        <w:rPr>
          <w:sz w:val="20"/>
          <w:szCs w:val="20"/>
        </w:rPr>
      </w:pPr>
    </w:p>
    <w:p w:rsidR="00851561" w:rsidRPr="00FA5477" w:rsidRDefault="00851561" w:rsidP="00851561">
      <w:pPr>
        <w:ind w:left="4253"/>
        <w:jc w:val="both"/>
        <w:rPr>
          <w:sz w:val="20"/>
          <w:szCs w:val="20"/>
        </w:rPr>
      </w:pPr>
      <w:r w:rsidRPr="00FA5477">
        <w:rPr>
          <w:b/>
          <w:sz w:val="20"/>
          <w:szCs w:val="20"/>
        </w:rPr>
        <w:t>§3</w:t>
      </w:r>
    </w:p>
    <w:p w:rsidR="00851561" w:rsidRPr="00FA5477" w:rsidRDefault="00851561" w:rsidP="00851561">
      <w:pPr>
        <w:jc w:val="both"/>
        <w:rPr>
          <w:sz w:val="20"/>
          <w:szCs w:val="20"/>
        </w:rPr>
      </w:pPr>
      <w:r w:rsidRPr="00FA5477">
        <w:rPr>
          <w:sz w:val="20"/>
          <w:szCs w:val="20"/>
        </w:rPr>
        <w:t>1. Z tytułu wykonania przedmiotu umowy, z zastrzeżeniem § 2 ust. 2, Wykonawca otrzyma łączne wynagrodzenie, którego wartość nie może przekroczyć kwoty............................zł brutto (słownie złotych:...............................).</w:t>
      </w:r>
    </w:p>
    <w:p w:rsidR="00851561" w:rsidRPr="00FA5477" w:rsidRDefault="00851561" w:rsidP="00851561">
      <w:pPr>
        <w:jc w:val="both"/>
        <w:rPr>
          <w:sz w:val="20"/>
          <w:szCs w:val="20"/>
        </w:rPr>
      </w:pPr>
      <w:r w:rsidRPr="00FA5477">
        <w:rPr>
          <w:sz w:val="20"/>
          <w:szCs w:val="20"/>
        </w:rPr>
        <w:t>2.   Strony ustalają, następujące ceny za realizację usług objętych zakresem umowy zgodnie z załącznikiem nr 1 do umowy.</w:t>
      </w:r>
    </w:p>
    <w:p w:rsidR="00851561" w:rsidRPr="00FA5477" w:rsidRDefault="00851561" w:rsidP="00851561">
      <w:pPr>
        <w:jc w:val="both"/>
        <w:rPr>
          <w:sz w:val="20"/>
          <w:szCs w:val="20"/>
        </w:rPr>
      </w:pPr>
      <w:r w:rsidRPr="00FA5477">
        <w:rPr>
          <w:sz w:val="20"/>
          <w:szCs w:val="20"/>
        </w:rPr>
        <w:t>3. Ceny, o których mowa w ust. 2 obejmują koszt:</w:t>
      </w:r>
    </w:p>
    <w:p w:rsidR="00851561" w:rsidRPr="00FA5477" w:rsidRDefault="00851561" w:rsidP="00851561">
      <w:pPr>
        <w:jc w:val="both"/>
        <w:rPr>
          <w:sz w:val="20"/>
          <w:szCs w:val="20"/>
        </w:rPr>
      </w:pPr>
      <w:r w:rsidRPr="00FA5477">
        <w:rPr>
          <w:sz w:val="20"/>
          <w:szCs w:val="20"/>
        </w:rPr>
        <w:t>1) wykonania zleconej usługi,</w:t>
      </w:r>
    </w:p>
    <w:p w:rsidR="00851561" w:rsidRPr="00FA5477" w:rsidRDefault="00851561" w:rsidP="00851561">
      <w:pPr>
        <w:jc w:val="both"/>
        <w:rPr>
          <w:sz w:val="20"/>
          <w:szCs w:val="20"/>
        </w:rPr>
      </w:pPr>
      <w:r w:rsidRPr="00FA5477">
        <w:rPr>
          <w:sz w:val="20"/>
          <w:szCs w:val="20"/>
        </w:rPr>
        <w:t>2) materiałów i odczynników użytych do realizacji usługi,</w:t>
      </w:r>
    </w:p>
    <w:p w:rsidR="00851561" w:rsidRPr="00FA5477" w:rsidRDefault="00851561" w:rsidP="00851561">
      <w:pPr>
        <w:jc w:val="both"/>
        <w:rPr>
          <w:sz w:val="20"/>
          <w:szCs w:val="20"/>
        </w:rPr>
      </w:pPr>
      <w:r w:rsidRPr="00FA5477">
        <w:rPr>
          <w:sz w:val="20"/>
          <w:szCs w:val="20"/>
        </w:rPr>
        <w:t>3)  innych kosztów związanych z realizacją usługi, w tym podatek VAT.</w:t>
      </w:r>
    </w:p>
    <w:p w:rsidR="00851561" w:rsidRPr="00FA5477" w:rsidRDefault="00851561" w:rsidP="00851561">
      <w:pPr>
        <w:jc w:val="both"/>
        <w:rPr>
          <w:sz w:val="20"/>
          <w:szCs w:val="20"/>
        </w:rPr>
      </w:pPr>
      <w:r w:rsidRPr="00FA5477">
        <w:rPr>
          <w:sz w:val="20"/>
          <w:szCs w:val="20"/>
        </w:rPr>
        <w:t>4. W przypadku konieczności przeprowadzenia badań dodatkowych, nieprzewidzianych w umowie rozliczenie między stronami nastąpi według aktualnego cennika Wykonawcy.</w:t>
      </w:r>
    </w:p>
    <w:p w:rsidR="00851561" w:rsidRPr="00FA5477" w:rsidRDefault="00851561" w:rsidP="00851561">
      <w:pPr>
        <w:jc w:val="both"/>
        <w:rPr>
          <w:sz w:val="20"/>
          <w:szCs w:val="20"/>
        </w:rPr>
      </w:pPr>
    </w:p>
    <w:p w:rsidR="00851561" w:rsidRPr="00FA5477" w:rsidRDefault="00851561" w:rsidP="00851561">
      <w:pPr>
        <w:tabs>
          <w:tab w:val="left" w:pos="4275"/>
        </w:tabs>
        <w:ind w:left="4253"/>
        <w:jc w:val="both"/>
        <w:rPr>
          <w:b/>
          <w:sz w:val="20"/>
          <w:szCs w:val="20"/>
        </w:rPr>
      </w:pPr>
      <w:r w:rsidRPr="00FA5477">
        <w:rPr>
          <w:b/>
          <w:sz w:val="20"/>
          <w:szCs w:val="20"/>
        </w:rPr>
        <w:t>§4</w:t>
      </w:r>
      <w:r w:rsidRPr="00FA5477">
        <w:rPr>
          <w:b/>
          <w:sz w:val="20"/>
          <w:szCs w:val="20"/>
        </w:rPr>
        <w:tab/>
      </w:r>
    </w:p>
    <w:p w:rsidR="00851561" w:rsidRPr="00FA5477" w:rsidRDefault="00851561" w:rsidP="00851561">
      <w:pPr>
        <w:jc w:val="both"/>
        <w:rPr>
          <w:sz w:val="20"/>
          <w:szCs w:val="20"/>
        </w:rPr>
      </w:pPr>
      <w:r w:rsidRPr="00FA5477">
        <w:rPr>
          <w:sz w:val="20"/>
          <w:szCs w:val="20"/>
        </w:rPr>
        <w:t>1. Rozliczenie za wykonane usługi następować będzie na podstawie faktur VAT wystawionych przez Wykonawcę w terminie do 7 dnia miesiąca następującego po miesiącu, w którym usługa została zrealizowana.</w:t>
      </w:r>
    </w:p>
    <w:p w:rsidR="00851561" w:rsidRPr="00FA5477" w:rsidRDefault="00851561" w:rsidP="00851561">
      <w:pPr>
        <w:jc w:val="both"/>
        <w:rPr>
          <w:sz w:val="20"/>
          <w:szCs w:val="20"/>
        </w:rPr>
      </w:pPr>
      <w:r w:rsidRPr="00FA5477">
        <w:rPr>
          <w:sz w:val="20"/>
          <w:szCs w:val="20"/>
        </w:rPr>
        <w:t>2.Wykonawca każdorazowo dołączy do faktury potwierdzony przez badającego 1 egzemplarz skierowania Zamawiającego w przypadku nie skorzystania z PEF.</w:t>
      </w:r>
    </w:p>
    <w:p w:rsidR="00851561" w:rsidRPr="00FA5477" w:rsidRDefault="00851561" w:rsidP="00851561">
      <w:pPr>
        <w:jc w:val="both"/>
        <w:rPr>
          <w:sz w:val="20"/>
          <w:szCs w:val="20"/>
        </w:rPr>
      </w:pPr>
      <w:r w:rsidRPr="00FA5477">
        <w:rPr>
          <w:sz w:val="20"/>
          <w:szCs w:val="20"/>
        </w:rPr>
        <w:t>3. W przypadku skorzystania z PEF Wykonawca prześle egzemplarz skierowania wraz z e</w:t>
      </w:r>
      <w:r>
        <w:rPr>
          <w:sz w:val="20"/>
          <w:szCs w:val="20"/>
        </w:rPr>
        <w:t>gzemplarzem orzeczenia lekarskiego</w:t>
      </w:r>
      <w:r w:rsidRPr="00FA5477">
        <w:rPr>
          <w:sz w:val="20"/>
          <w:szCs w:val="20"/>
        </w:rPr>
        <w:t xml:space="preserve"> na adres podany w § 4 ust. 4.</w:t>
      </w:r>
    </w:p>
    <w:p w:rsidR="00851561" w:rsidRPr="00FA5477" w:rsidRDefault="00851561" w:rsidP="00851561">
      <w:pPr>
        <w:jc w:val="both"/>
        <w:rPr>
          <w:sz w:val="20"/>
          <w:szCs w:val="20"/>
        </w:rPr>
      </w:pPr>
      <w:r w:rsidRPr="00FA5477">
        <w:rPr>
          <w:sz w:val="20"/>
          <w:szCs w:val="20"/>
        </w:rPr>
        <w:t>4.  Wykonawca wystawi fakturę na:</w:t>
      </w:r>
    </w:p>
    <w:p w:rsidR="00851561" w:rsidRPr="00FA5477" w:rsidRDefault="00851561" w:rsidP="00851561">
      <w:pPr>
        <w:jc w:val="both"/>
        <w:rPr>
          <w:b/>
          <w:sz w:val="20"/>
          <w:szCs w:val="20"/>
        </w:rPr>
      </w:pPr>
      <w:r w:rsidRPr="00FA5477">
        <w:rPr>
          <w:b/>
          <w:sz w:val="20"/>
          <w:szCs w:val="20"/>
        </w:rPr>
        <w:t xml:space="preserve">Komenda Wojewódzka Policji w Gdańsku, </w:t>
      </w:r>
    </w:p>
    <w:p w:rsidR="00851561" w:rsidRPr="00FA5477" w:rsidRDefault="00851561" w:rsidP="00851561">
      <w:pPr>
        <w:jc w:val="both"/>
        <w:rPr>
          <w:b/>
          <w:sz w:val="20"/>
          <w:szCs w:val="20"/>
        </w:rPr>
      </w:pPr>
      <w:r w:rsidRPr="00FA5477">
        <w:rPr>
          <w:b/>
          <w:sz w:val="20"/>
          <w:szCs w:val="20"/>
        </w:rPr>
        <w:t>ul. Okopowa 15, 80-819 Gdańsk</w:t>
      </w:r>
    </w:p>
    <w:p w:rsidR="00851561" w:rsidRPr="00FA5477" w:rsidRDefault="00851561" w:rsidP="00851561">
      <w:pPr>
        <w:jc w:val="both"/>
        <w:rPr>
          <w:b/>
          <w:sz w:val="20"/>
          <w:szCs w:val="20"/>
        </w:rPr>
      </w:pPr>
      <w:r w:rsidRPr="00FA5477">
        <w:rPr>
          <w:b/>
          <w:sz w:val="20"/>
          <w:szCs w:val="20"/>
        </w:rPr>
        <w:t>NIP: 583-001-00-88</w:t>
      </w:r>
    </w:p>
    <w:p w:rsidR="00851561" w:rsidRPr="00FA5477" w:rsidRDefault="00851561" w:rsidP="00851561">
      <w:pPr>
        <w:jc w:val="both"/>
        <w:rPr>
          <w:b/>
          <w:sz w:val="20"/>
          <w:szCs w:val="20"/>
        </w:rPr>
      </w:pPr>
      <w:r w:rsidRPr="00FA5477">
        <w:rPr>
          <w:b/>
          <w:sz w:val="20"/>
          <w:szCs w:val="20"/>
        </w:rPr>
        <w:t xml:space="preserve"> REGON: 191236094</w:t>
      </w:r>
    </w:p>
    <w:p w:rsidR="00851561" w:rsidRPr="00FA5477" w:rsidRDefault="00851561" w:rsidP="00851561">
      <w:pPr>
        <w:shd w:val="clear" w:color="auto" w:fill="FFFFFF"/>
        <w:ind w:left="425" w:right="7" w:hanging="425"/>
        <w:jc w:val="both"/>
        <w:rPr>
          <w:sz w:val="20"/>
          <w:szCs w:val="20"/>
        </w:rPr>
      </w:pPr>
      <w:r w:rsidRPr="00FA5477">
        <w:rPr>
          <w:sz w:val="20"/>
          <w:szCs w:val="20"/>
        </w:rPr>
        <w:t>5</w:t>
      </w:r>
      <w:r w:rsidRPr="00FA5477">
        <w:rPr>
          <w:b/>
          <w:sz w:val="20"/>
          <w:szCs w:val="20"/>
        </w:rPr>
        <w:t xml:space="preserve">. </w:t>
      </w:r>
      <w:r w:rsidRPr="00FA5477">
        <w:rPr>
          <w:sz w:val="20"/>
          <w:szCs w:val="20"/>
        </w:rPr>
        <w:t>Wykonawca wskaże formę i sposób przekazywania faktur:</w:t>
      </w:r>
    </w:p>
    <w:p w:rsidR="00851561" w:rsidRPr="00FA5477" w:rsidRDefault="00851561" w:rsidP="00851561">
      <w:pPr>
        <w:shd w:val="clear" w:color="auto" w:fill="FFFFFF"/>
        <w:ind w:left="425" w:right="7" w:hanging="425"/>
        <w:jc w:val="both"/>
        <w:rPr>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5080</wp:posOffset>
                </wp:positionV>
                <wp:extent cx="114300" cy="114935"/>
                <wp:effectExtent l="0" t="0" r="19050" b="184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9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DBAAA" id="Prostokąt 4" o:spid="_x0000_s1026" style="position:absolute;margin-left:1.9pt;margin-top:.4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" filled="f" strokecolor="windowText" strokeweight="1pt">
                <v:path arrowok="t"/>
              </v:rect>
            </w:pict>
          </mc:Fallback>
        </mc:AlternateContent>
      </w:r>
      <w:r w:rsidRPr="00FA5477">
        <w:rPr>
          <w:sz w:val="20"/>
          <w:szCs w:val="20"/>
        </w:rPr>
        <w:tab/>
        <w:t>faktury przesyłane pocztą</w:t>
      </w:r>
    </w:p>
    <w:p w:rsidR="00851561" w:rsidRPr="00FA5477" w:rsidRDefault="00851561" w:rsidP="00851561">
      <w:pPr>
        <w:shd w:val="clear" w:color="auto" w:fill="FFFFFF"/>
        <w:ind w:left="425" w:right="7" w:hanging="425"/>
        <w:jc w:val="both"/>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149225</wp:posOffset>
                </wp:positionV>
                <wp:extent cx="114935" cy="114935"/>
                <wp:effectExtent l="0" t="0" r="18415" b="184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77A30" id="Prostokąt 5" o:spid="_x0000_s1026" style="position:absolute;margin-left:2.65pt;margin-top:11.7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" filled="f" strokecolor="windowText" strokeweight="1pt">
                <v:path arrowok="t"/>
              </v:rect>
            </w:pict>
          </mc:Fallback>
        </mc:AlternateContent>
      </w:r>
    </w:p>
    <w:p w:rsidR="00851561" w:rsidRPr="00FA5477" w:rsidRDefault="00851561" w:rsidP="00851561">
      <w:pPr>
        <w:shd w:val="clear" w:color="auto" w:fill="FFFFFF"/>
        <w:ind w:left="425" w:right="7" w:hanging="425"/>
        <w:jc w:val="both"/>
        <w:rPr>
          <w:sz w:val="20"/>
          <w:szCs w:val="20"/>
        </w:rPr>
      </w:pPr>
      <w:r w:rsidRPr="00FA5477">
        <w:rPr>
          <w:sz w:val="20"/>
          <w:szCs w:val="20"/>
        </w:rPr>
        <w:tab/>
        <w:t xml:space="preserve"> faktury przekazywane poprzez Platformę Elektronicznego Fakturowania (PEF) z dodaniem identyfikatora (znacznika) ………………………. w referencji kupującego.</w:t>
      </w:r>
    </w:p>
    <w:p w:rsidR="00851561" w:rsidRPr="00FA5477" w:rsidRDefault="00851561" w:rsidP="00851561">
      <w:pPr>
        <w:shd w:val="clear" w:color="auto" w:fill="FFFFFF"/>
        <w:ind w:right="7"/>
        <w:jc w:val="both"/>
        <w:rPr>
          <w:sz w:val="20"/>
          <w:szCs w:val="20"/>
        </w:rPr>
      </w:pPr>
    </w:p>
    <w:p w:rsidR="00851561" w:rsidRPr="00FA5477" w:rsidRDefault="00851561" w:rsidP="00851561">
      <w:pPr>
        <w:jc w:val="both"/>
        <w:rPr>
          <w:b/>
          <w:sz w:val="20"/>
          <w:szCs w:val="20"/>
        </w:rPr>
      </w:pPr>
      <w:bookmarkStart w:id="0" w:name="_GoBack"/>
      <w:bookmarkEnd w:id="0"/>
    </w:p>
    <w:p w:rsidR="00851561" w:rsidRPr="00FA5477" w:rsidRDefault="00851561" w:rsidP="00851561">
      <w:pPr>
        <w:jc w:val="both"/>
        <w:rPr>
          <w:sz w:val="20"/>
          <w:szCs w:val="20"/>
        </w:rPr>
      </w:pPr>
      <w:r>
        <w:rPr>
          <w:sz w:val="20"/>
          <w:szCs w:val="20"/>
        </w:rPr>
        <w:t>6</w:t>
      </w:r>
      <w:r w:rsidRPr="00FA5477">
        <w:rPr>
          <w:sz w:val="20"/>
          <w:szCs w:val="20"/>
        </w:rPr>
        <w:t xml:space="preserve">. Zamawiający zapłaci Wykonawcy należne wynagrodzenie przelewem, na wskazany w fakturze rachunek bankowy, w terminie do 30 dni, licząc od dnia </w:t>
      </w:r>
      <w:r>
        <w:rPr>
          <w:sz w:val="20"/>
          <w:szCs w:val="20"/>
        </w:rPr>
        <w:t>otrzymania</w:t>
      </w:r>
      <w:r w:rsidRPr="00FA5477">
        <w:rPr>
          <w:sz w:val="20"/>
          <w:szCs w:val="20"/>
        </w:rPr>
        <w:t xml:space="preserve"> faktury przez Wykonawcę, przy czym za termin zapłaty przyjmuje się obciążenie przez bank rachunku Zamawiającego.</w:t>
      </w:r>
    </w:p>
    <w:p w:rsidR="00851561" w:rsidRPr="00FA5477" w:rsidRDefault="00851561" w:rsidP="00851561">
      <w:pPr>
        <w:jc w:val="both"/>
        <w:rPr>
          <w:sz w:val="20"/>
          <w:szCs w:val="20"/>
        </w:rPr>
      </w:pPr>
      <w:r>
        <w:rPr>
          <w:sz w:val="20"/>
          <w:szCs w:val="20"/>
        </w:rPr>
        <w:t>7</w:t>
      </w:r>
      <w:r w:rsidRPr="00FA5477">
        <w:rPr>
          <w:sz w:val="20"/>
          <w:szCs w:val="20"/>
        </w:rPr>
        <w:t>. Faktura nie spełniająca wymagań Zamawiającego zostanie przez Wykonawcę skorygowana, a 30-dniowy termin zapłaty liczony będzie od dnia wpływu do Zamawiającego prawidłowo sporządzonej faktury lub faktury korygującej.</w:t>
      </w:r>
    </w:p>
    <w:p w:rsidR="00851561" w:rsidRPr="00FA5477" w:rsidRDefault="00851561" w:rsidP="00851561">
      <w:pPr>
        <w:jc w:val="both"/>
        <w:rPr>
          <w:sz w:val="20"/>
          <w:szCs w:val="20"/>
        </w:rPr>
      </w:pPr>
      <w:r>
        <w:rPr>
          <w:sz w:val="20"/>
          <w:szCs w:val="20"/>
        </w:rPr>
        <w:t>8</w:t>
      </w:r>
      <w:r w:rsidRPr="00FA5477">
        <w:rPr>
          <w:sz w:val="20"/>
          <w:szCs w:val="20"/>
        </w:rPr>
        <w:t>. W przypadku zwłoki w terminie zapłaty Wykonawca naliczy odsetki ustawowe, liczone od wartości zaległej faktury.</w:t>
      </w:r>
    </w:p>
    <w:p w:rsidR="00851561" w:rsidRPr="00FA5477" w:rsidRDefault="00851561" w:rsidP="00851561">
      <w:pPr>
        <w:jc w:val="both"/>
        <w:rPr>
          <w:sz w:val="20"/>
          <w:szCs w:val="20"/>
        </w:rPr>
      </w:pPr>
      <w:r>
        <w:rPr>
          <w:sz w:val="20"/>
          <w:szCs w:val="20"/>
        </w:rPr>
        <w:t>9</w:t>
      </w:r>
      <w:r w:rsidRPr="00FA5477">
        <w:rPr>
          <w:sz w:val="20"/>
          <w:szCs w:val="20"/>
        </w:rPr>
        <w:t>.Zamawiający nie wyraża zgody na przenoszenie wierzytelności Wykonawcy na osoby trzecie /przelewy/.</w:t>
      </w:r>
    </w:p>
    <w:p w:rsidR="00851561" w:rsidRPr="00FA5477" w:rsidRDefault="00851561" w:rsidP="00851561">
      <w:pPr>
        <w:jc w:val="both"/>
        <w:rPr>
          <w:sz w:val="20"/>
          <w:szCs w:val="20"/>
        </w:rPr>
      </w:pPr>
    </w:p>
    <w:p w:rsidR="00851561" w:rsidRPr="00FA5477" w:rsidRDefault="00851561" w:rsidP="00851561">
      <w:pPr>
        <w:ind w:left="3540" w:firstLine="708"/>
        <w:jc w:val="both"/>
        <w:rPr>
          <w:b/>
          <w:sz w:val="20"/>
          <w:szCs w:val="20"/>
        </w:rPr>
      </w:pPr>
      <w:r w:rsidRPr="00FA5477">
        <w:rPr>
          <w:b/>
          <w:sz w:val="20"/>
          <w:szCs w:val="20"/>
        </w:rPr>
        <w:t>§5</w:t>
      </w:r>
    </w:p>
    <w:p w:rsidR="00851561" w:rsidRPr="00FA5477" w:rsidRDefault="00851561" w:rsidP="00851561">
      <w:pPr>
        <w:jc w:val="both"/>
        <w:rPr>
          <w:sz w:val="20"/>
          <w:szCs w:val="20"/>
        </w:rPr>
      </w:pPr>
      <w:r w:rsidRPr="00FA5477">
        <w:rPr>
          <w:sz w:val="20"/>
          <w:szCs w:val="20"/>
        </w:rPr>
        <w:t>1. Podstawą wykonania usług będących przedmiotem umowy będą imienne skierowania, wystawione przez Zamawiającego, według wzorów stanowiących załączniki nr 3- 6 do niniejszej Umowy.</w:t>
      </w:r>
    </w:p>
    <w:p w:rsidR="00851561" w:rsidRPr="00FA5477" w:rsidRDefault="00851561" w:rsidP="00851561">
      <w:pPr>
        <w:jc w:val="both"/>
        <w:rPr>
          <w:sz w:val="20"/>
          <w:szCs w:val="20"/>
        </w:rPr>
      </w:pPr>
      <w:r w:rsidRPr="00FA5477">
        <w:rPr>
          <w:sz w:val="20"/>
          <w:szCs w:val="20"/>
        </w:rPr>
        <w:t>2. Skierowania na badania okresowe/wstępne/kontrolne będą wystawiane w trzech jednobrzmiących egzemplarzach, z których 1 egzemplarz pozostaje w karcie badań, 2 egzemplarz po potwierdzeniu przez lekarza medycyny pracy zostaje wraz z fakturą przekazany na adres zamawiającego, 3 egzemplarz przeznaczony jest dla osoby kierowanej na badania. Pozostałe skierowania będą wystawiane w dwóch jednobrzmiących egzemplarzach, z których 1 egzemplarz pozostaje w karcie badań, 2 egzemplarz po potwierdzeniu przez lekarza medycyny pracy zostaje wraz z fakturą przekazany na adres zamawiającego w przypadku nie skorzystania z PEF.</w:t>
      </w:r>
    </w:p>
    <w:p w:rsidR="00851561" w:rsidRPr="00FA5477" w:rsidRDefault="00851561" w:rsidP="00851561">
      <w:pPr>
        <w:jc w:val="both"/>
        <w:rPr>
          <w:sz w:val="20"/>
          <w:szCs w:val="20"/>
        </w:rPr>
      </w:pPr>
      <w:r w:rsidRPr="00FA5477">
        <w:rPr>
          <w:sz w:val="20"/>
          <w:szCs w:val="20"/>
        </w:rPr>
        <w:t>3. Brak pieczątki lub podpisu osoby upoważnionej stanowi podstawę odmowy wykonania badań lub szczepień.</w:t>
      </w:r>
    </w:p>
    <w:p w:rsidR="00851561" w:rsidRPr="00FA5477" w:rsidRDefault="00851561" w:rsidP="00851561">
      <w:pPr>
        <w:jc w:val="both"/>
        <w:rPr>
          <w:sz w:val="20"/>
          <w:szCs w:val="20"/>
        </w:rPr>
      </w:pPr>
      <w:r w:rsidRPr="00FA5477">
        <w:rPr>
          <w:sz w:val="20"/>
          <w:szCs w:val="20"/>
        </w:rPr>
        <w:t xml:space="preserve"> 4. Ważność skierowania na badania specjalistyczne wynosi 30 dni licząc od daty rejestracji przez Zamawiającego.</w:t>
      </w:r>
    </w:p>
    <w:p w:rsidR="00851561" w:rsidRPr="00FA5477" w:rsidRDefault="00851561" w:rsidP="00851561">
      <w:pPr>
        <w:jc w:val="both"/>
        <w:rPr>
          <w:sz w:val="20"/>
          <w:szCs w:val="20"/>
        </w:rPr>
      </w:pPr>
      <w:r w:rsidRPr="00FA5477">
        <w:rPr>
          <w:sz w:val="20"/>
          <w:szCs w:val="20"/>
        </w:rPr>
        <w:t>5. Wykonawca odmówi wykonania badań lub szczepień w każdym przypadku legitymowania się innym skierowaniem niż wymienione w ust. 1.</w:t>
      </w:r>
    </w:p>
    <w:p w:rsidR="00851561" w:rsidRPr="00FA5477" w:rsidRDefault="00851561" w:rsidP="00851561">
      <w:pPr>
        <w:jc w:val="both"/>
        <w:rPr>
          <w:sz w:val="20"/>
          <w:szCs w:val="20"/>
        </w:rPr>
      </w:pPr>
      <w:r w:rsidRPr="00FA5477">
        <w:rPr>
          <w:sz w:val="20"/>
          <w:szCs w:val="20"/>
        </w:rPr>
        <w:lastRenderedPageBreak/>
        <w:t>6. Zamawiający odmówi zapłaty za usługę wykonaną na podstawie innego skierowania niż wymienione w ust 1 lub wykonanie usługi po upływie terminu ważności skierowania (w sytuacji, gdy osoba skierowana na badania zgłosi się do Wykonawcy po upływie terminu ważności skierowania).</w:t>
      </w:r>
    </w:p>
    <w:p w:rsidR="00851561" w:rsidRPr="00FA5477" w:rsidRDefault="00851561" w:rsidP="00851561">
      <w:pPr>
        <w:jc w:val="both"/>
        <w:rPr>
          <w:sz w:val="20"/>
          <w:szCs w:val="20"/>
        </w:rPr>
      </w:pPr>
      <w:r w:rsidRPr="00FA5477">
        <w:rPr>
          <w:sz w:val="20"/>
          <w:szCs w:val="20"/>
        </w:rPr>
        <w:t>7. Wykonawca, po wykonaniu badania: okresowego policjanta, kontrolnego policjanta, wstępnego pracownika, okresowego pracownika, kontrolnego pracownika) przesyła:</w:t>
      </w:r>
    </w:p>
    <w:p w:rsidR="00851561" w:rsidRPr="00FA5477" w:rsidRDefault="00851561" w:rsidP="00851561">
      <w:pPr>
        <w:jc w:val="both"/>
        <w:rPr>
          <w:sz w:val="20"/>
          <w:szCs w:val="20"/>
        </w:rPr>
      </w:pPr>
      <w:r w:rsidRPr="00FA5477">
        <w:rPr>
          <w:sz w:val="20"/>
          <w:szCs w:val="20"/>
        </w:rPr>
        <w:t>a) w przypadku faktury wysłanej pocztą:  oryginał faktury wraz z załącznikiem, oryginałem orzeczenia lekarskiego i 1 egzemplarzem skierowania na adres:</w:t>
      </w:r>
    </w:p>
    <w:p w:rsidR="00851561" w:rsidRPr="00FA5477" w:rsidRDefault="00851561" w:rsidP="00851561">
      <w:pPr>
        <w:jc w:val="both"/>
        <w:rPr>
          <w:b/>
          <w:sz w:val="20"/>
          <w:szCs w:val="20"/>
        </w:rPr>
      </w:pPr>
      <w:r w:rsidRPr="00FA5477">
        <w:rPr>
          <w:b/>
          <w:sz w:val="20"/>
          <w:szCs w:val="20"/>
        </w:rPr>
        <w:t>Komenda Wojewódzka Policji w Gdańsku,</w:t>
      </w:r>
    </w:p>
    <w:p w:rsidR="00851561" w:rsidRPr="00FA5477" w:rsidRDefault="00851561" w:rsidP="00851561">
      <w:pPr>
        <w:jc w:val="both"/>
        <w:rPr>
          <w:b/>
          <w:sz w:val="20"/>
          <w:szCs w:val="20"/>
        </w:rPr>
      </w:pPr>
      <w:r w:rsidRPr="00FA5477">
        <w:rPr>
          <w:b/>
          <w:sz w:val="20"/>
          <w:szCs w:val="20"/>
        </w:rPr>
        <w:t xml:space="preserve">ul. Okopowa 15, </w:t>
      </w:r>
    </w:p>
    <w:p w:rsidR="00851561" w:rsidRPr="00FA5477" w:rsidRDefault="00851561" w:rsidP="00851561">
      <w:pPr>
        <w:jc w:val="both"/>
        <w:rPr>
          <w:b/>
          <w:sz w:val="20"/>
          <w:szCs w:val="20"/>
        </w:rPr>
      </w:pPr>
      <w:r w:rsidRPr="00FA5477">
        <w:rPr>
          <w:b/>
          <w:sz w:val="20"/>
          <w:szCs w:val="20"/>
        </w:rPr>
        <w:t>80-819 Gdańsk</w:t>
      </w:r>
    </w:p>
    <w:p w:rsidR="00851561" w:rsidRPr="00FA5477" w:rsidRDefault="00851561" w:rsidP="00851561">
      <w:pPr>
        <w:jc w:val="both"/>
        <w:rPr>
          <w:sz w:val="20"/>
          <w:szCs w:val="20"/>
        </w:rPr>
      </w:pPr>
      <w:r w:rsidRPr="00FA5477">
        <w:rPr>
          <w:sz w:val="20"/>
          <w:szCs w:val="20"/>
        </w:rPr>
        <w:t>b) w przypadku faktury przekazywanej poprzez Platformę Elektronicznego Fakturowania (PEF) z dodaniem identyfikatora (znacznika) ………………………. w referencji kupującego, pocztą oryginał orzeczenia lekarskiego i 1 egzemplarz skierowania na adres podany §5 ust.7 pkt. a.</w:t>
      </w:r>
    </w:p>
    <w:p w:rsidR="00851561" w:rsidRPr="00FA5477" w:rsidRDefault="00851561" w:rsidP="00851561">
      <w:pPr>
        <w:shd w:val="clear" w:color="auto" w:fill="FFFFFF"/>
        <w:ind w:left="425" w:right="7" w:hanging="425"/>
        <w:jc w:val="both"/>
        <w:rPr>
          <w:sz w:val="20"/>
          <w:szCs w:val="20"/>
        </w:rPr>
      </w:pPr>
    </w:p>
    <w:p w:rsidR="00851561" w:rsidRPr="00FA5477" w:rsidRDefault="00851561" w:rsidP="00851561">
      <w:pPr>
        <w:jc w:val="both"/>
        <w:rPr>
          <w:sz w:val="20"/>
          <w:szCs w:val="20"/>
        </w:rPr>
      </w:pPr>
    </w:p>
    <w:p w:rsidR="00851561" w:rsidRPr="00FA5477" w:rsidRDefault="00851561" w:rsidP="00851561">
      <w:pPr>
        <w:jc w:val="both"/>
        <w:rPr>
          <w:sz w:val="20"/>
          <w:szCs w:val="20"/>
        </w:rPr>
      </w:pPr>
    </w:p>
    <w:p w:rsidR="00851561" w:rsidRPr="00FA5477" w:rsidRDefault="00851561" w:rsidP="00851561">
      <w:pPr>
        <w:ind w:left="3540" w:firstLine="708"/>
        <w:jc w:val="both"/>
        <w:rPr>
          <w:b/>
          <w:sz w:val="20"/>
          <w:szCs w:val="20"/>
        </w:rPr>
      </w:pPr>
      <w:r w:rsidRPr="00FA5477">
        <w:rPr>
          <w:b/>
          <w:sz w:val="20"/>
          <w:szCs w:val="20"/>
        </w:rPr>
        <w:t>§6</w:t>
      </w:r>
    </w:p>
    <w:p w:rsidR="00851561" w:rsidRPr="00FA5477" w:rsidRDefault="00851561" w:rsidP="00851561">
      <w:pPr>
        <w:jc w:val="both"/>
        <w:rPr>
          <w:sz w:val="20"/>
          <w:szCs w:val="20"/>
        </w:rPr>
      </w:pPr>
      <w:r w:rsidRPr="00FA5477">
        <w:rPr>
          <w:sz w:val="20"/>
          <w:szCs w:val="20"/>
        </w:rPr>
        <w:t xml:space="preserve">1. W ramach przedmiotu umowy Wykonawca zobowiązany jest do prowadzenia dokumentacji medycznej chronienia jej i udostępniania zgodnie z ustawą z dnia 29 sierpnia 1997 r. o ochronie danych osobowych (Dz. U. z 2019 poz. 125), ustawą z dnia 6 listopada 2008 r. o prawach pacjenta i Rzeczniku Praw Pacjenta (Dz. U. z 2019 poz. 1127) Ustawą z dnia 27 czerwca 1997 r. o służbie medycyny pracy (Dz. U. z 2019 poz. 1175.), rozporządzeniem Ministra Zdrowia z dnia 29 lipca 2010 r. w sprawie rodzajów dokumentacji medycznej służby medycyny pracy, sposobu  jej   prowadzenia i przechowywania oraz wzorów stosowanych dokumentów ( Dz. U. z 2010 poz. 1002). </w:t>
      </w:r>
    </w:p>
    <w:p w:rsidR="00851561" w:rsidRPr="00FA5477" w:rsidRDefault="00851561" w:rsidP="00851561">
      <w:pPr>
        <w:jc w:val="both"/>
        <w:rPr>
          <w:sz w:val="20"/>
          <w:szCs w:val="20"/>
        </w:rPr>
      </w:pPr>
      <w:r w:rsidRPr="00FA5477">
        <w:rPr>
          <w:sz w:val="20"/>
          <w:szCs w:val="20"/>
        </w:rPr>
        <w:t>2. W przypadku rozwiązania umowy lub upływu terminu jej obowiązywania Wykonawca, na pisemne wezwanie Zamawiającego, w terminie 14 dni licząc od daty wpływu wezwania, zobowiązany jest do protokolarnego przekazania podmiotowi wskazanemu przez Zamawiającego, dokumentacji medycznej policjantów                                         i pracowników.</w:t>
      </w:r>
    </w:p>
    <w:p w:rsidR="00851561" w:rsidRPr="00FA5477" w:rsidRDefault="00851561" w:rsidP="00851561">
      <w:pPr>
        <w:jc w:val="both"/>
        <w:rPr>
          <w:sz w:val="20"/>
          <w:szCs w:val="20"/>
        </w:rPr>
      </w:pPr>
    </w:p>
    <w:p w:rsidR="00851561" w:rsidRPr="00FA5477" w:rsidRDefault="00851561" w:rsidP="00851561">
      <w:pPr>
        <w:ind w:left="3540" w:firstLine="708"/>
        <w:jc w:val="both"/>
        <w:rPr>
          <w:b/>
          <w:sz w:val="20"/>
          <w:szCs w:val="20"/>
        </w:rPr>
      </w:pPr>
      <w:r w:rsidRPr="00FA5477">
        <w:rPr>
          <w:b/>
          <w:sz w:val="20"/>
          <w:szCs w:val="20"/>
        </w:rPr>
        <w:t>§7</w:t>
      </w:r>
    </w:p>
    <w:p w:rsidR="00851561" w:rsidRPr="00FA5477" w:rsidRDefault="00851561" w:rsidP="00851561">
      <w:pPr>
        <w:jc w:val="both"/>
        <w:rPr>
          <w:sz w:val="20"/>
          <w:szCs w:val="20"/>
        </w:rPr>
      </w:pPr>
      <w:r w:rsidRPr="00FA5477">
        <w:rPr>
          <w:sz w:val="20"/>
          <w:szCs w:val="20"/>
        </w:rPr>
        <w:t>Wykonawca oświadcza, że przedmiot umowy realizowany będzie przez lekarzy uprawnionych do przeprowadzania badań, o których mowa w § 1 oraz psychologów i pielęgniarki posiadające wymagane kwalifikacje zawodowe.</w:t>
      </w:r>
    </w:p>
    <w:p w:rsidR="00851561" w:rsidRPr="00FA5477" w:rsidRDefault="00851561" w:rsidP="00851561">
      <w:pPr>
        <w:ind w:left="3540" w:firstLine="708"/>
        <w:jc w:val="both"/>
        <w:rPr>
          <w:b/>
          <w:sz w:val="20"/>
          <w:szCs w:val="20"/>
        </w:rPr>
      </w:pPr>
      <w:r w:rsidRPr="00FA5477">
        <w:rPr>
          <w:b/>
          <w:sz w:val="20"/>
          <w:szCs w:val="20"/>
        </w:rPr>
        <w:t>§8</w:t>
      </w:r>
    </w:p>
    <w:p w:rsidR="00851561" w:rsidRPr="00FA5477" w:rsidRDefault="00851561" w:rsidP="00851561">
      <w:pPr>
        <w:jc w:val="both"/>
        <w:rPr>
          <w:sz w:val="20"/>
          <w:szCs w:val="20"/>
        </w:rPr>
      </w:pPr>
      <w:r w:rsidRPr="00FA5477">
        <w:rPr>
          <w:sz w:val="20"/>
          <w:szCs w:val="20"/>
        </w:rPr>
        <w:t xml:space="preserve">1.Wykonawca gwarantuje, że usługi, o których mowa w § 1 wykonywane będą w obiekcie lub obiektach zlokalizowanych na terenie woj. pomorskiego każdego dnia roboczego od poniedziałku do piątku w godzinach od ……………..do ………….., przy czym gabinet zabiegowy (pobieranie materiału do badań laboratoryjnych) czynny będzie każdego dnia roboczego od poniedziałku do piątku w godzinach...................................................   a </w:t>
      </w:r>
    </w:p>
    <w:p w:rsidR="00851561" w:rsidRPr="00FA5477" w:rsidRDefault="00851561" w:rsidP="00851561">
      <w:pPr>
        <w:jc w:val="both"/>
        <w:rPr>
          <w:sz w:val="20"/>
          <w:szCs w:val="20"/>
        </w:rPr>
      </w:pPr>
      <w:r w:rsidRPr="00FA5477">
        <w:rPr>
          <w:sz w:val="20"/>
          <w:szCs w:val="20"/>
        </w:rPr>
        <w:t>szczepienia wykonywane będą każdego dnia roboczego od poniedziałku do piątku w godzinach....................................................</w:t>
      </w:r>
    </w:p>
    <w:p w:rsidR="00851561" w:rsidRPr="00FA5477" w:rsidRDefault="00851561" w:rsidP="00851561">
      <w:pPr>
        <w:jc w:val="both"/>
        <w:rPr>
          <w:sz w:val="20"/>
          <w:szCs w:val="20"/>
        </w:rPr>
      </w:pPr>
      <w:r w:rsidRPr="00FA5477">
        <w:rPr>
          <w:sz w:val="20"/>
          <w:szCs w:val="20"/>
        </w:rPr>
        <w:t>2.Obiekt/Obiekty, w których realizowane będą usługi są zlokalizowane przy: ul................................................................</w:t>
      </w:r>
    </w:p>
    <w:p w:rsidR="00851561" w:rsidRPr="00FA5477" w:rsidRDefault="00851561" w:rsidP="00851561">
      <w:pPr>
        <w:jc w:val="both"/>
        <w:rPr>
          <w:sz w:val="20"/>
          <w:szCs w:val="20"/>
        </w:rPr>
      </w:pPr>
      <w:r w:rsidRPr="00FA5477">
        <w:rPr>
          <w:sz w:val="20"/>
          <w:szCs w:val="20"/>
        </w:rPr>
        <w:t>ul..............................................................</w:t>
      </w:r>
    </w:p>
    <w:p w:rsidR="00851561" w:rsidRPr="00FA5477" w:rsidRDefault="00851561" w:rsidP="00851561">
      <w:pPr>
        <w:jc w:val="both"/>
        <w:rPr>
          <w:sz w:val="20"/>
          <w:szCs w:val="20"/>
        </w:rPr>
      </w:pPr>
      <w:r w:rsidRPr="00FA5477">
        <w:rPr>
          <w:sz w:val="20"/>
          <w:szCs w:val="20"/>
        </w:rPr>
        <w:t>3. Wykonawca oświadcza, że w obiekcie lub obiektach, o których mowa w ust. 1 znajdują się gabinety lekarzy     o specjalnościach niezbędnych do realizacji usług.</w:t>
      </w:r>
    </w:p>
    <w:p w:rsidR="00851561" w:rsidRPr="00FA5477" w:rsidRDefault="00851561" w:rsidP="00851561">
      <w:pPr>
        <w:jc w:val="both"/>
        <w:rPr>
          <w:sz w:val="20"/>
          <w:szCs w:val="20"/>
        </w:rPr>
      </w:pPr>
      <w:r w:rsidRPr="00FA5477">
        <w:rPr>
          <w:sz w:val="20"/>
          <w:szCs w:val="20"/>
        </w:rPr>
        <w:t>4. Wykonawca zobowiązany jest do realizacji zleconej usługi najpóźniej w ciągu 1dnia przez lekarzy specjalistów i wydania orzeczenia po wcześniejszym wykonaniu badań laboratoryjnych przez osobę kierowaną na badania.</w:t>
      </w:r>
    </w:p>
    <w:p w:rsidR="00851561" w:rsidRPr="00FA5477" w:rsidRDefault="00851561" w:rsidP="00851561">
      <w:pPr>
        <w:jc w:val="both"/>
        <w:rPr>
          <w:sz w:val="20"/>
          <w:szCs w:val="20"/>
        </w:rPr>
      </w:pPr>
      <w:r w:rsidRPr="00FA5477">
        <w:rPr>
          <w:sz w:val="20"/>
          <w:szCs w:val="20"/>
        </w:rPr>
        <w:t>5. Szczepienia odbywać się będą w dniu zgłoszenia się osoby do gabinetu zabiegowego (punku szczepień).</w:t>
      </w:r>
    </w:p>
    <w:p w:rsidR="00851561" w:rsidRPr="00FA5477" w:rsidRDefault="00851561" w:rsidP="00851561">
      <w:pPr>
        <w:jc w:val="both"/>
        <w:rPr>
          <w:sz w:val="20"/>
          <w:szCs w:val="20"/>
        </w:rPr>
      </w:pPr>
      <w:r w:rsidRPr="00FA5477">
        <w:rPr>
          <w:sz w:val="20"/>
          <w:szCs w:val="20"/>
        </w:rPr>
        <w:t>6. Zamawiający dopuszcza możliwość wykonywania badań laboratoryjnych przez Podwykonawców.  Wykonawca odpowiada  za  działania   podwykonawcy  jak  za działania własne, Wykonawca nie może powierzyć zamówienia podwykonawcy w zakresie, o którym mowa w § 6 ust. 1.</w:t>
      </w:r>
    </w:p>
    <w:p w:rsidR="00851561" w:rsidRDefault="00851561" w:rsidP="00851561">
      <w:pPr>
        <w:jc w:val="both"/>
        <w:rPr>
          <w:sz w:val="20"/>
          <w:szCs w:val="20"/>
        </w:rPr>
      </w:pPr>
    </w:p>
    <w:p w:rsidR="00851561" w:rsidRPr="00FA5477" w:rsidRDefault="00851561" w:rsidP="00851561">
      <w:pPr>
        <w:jc w:val="both"/>
        <w:rPr>
          <w:sz w:val="20"/>
          <w:szCs w:val="20"/>
        </w:rPr>
      </w:pPr>
    </w:p>
    <w:p w:rsidR="00851561" w:rsidRPr="00FA5477" w:rsidRDefault="00851561" w:rsidP="00851561">
      <w:pPr>
        <w:jc w:val="both"/>
        <w:rPr>
          <w:sz w:val="20"/>
          <w:szCs w:val="20"/>
        </w:rPr>
      </w:pPr>
    </w:p>
    <w:p w:rsidR="00851561" w:rsidRPr="00FA5477" w:rsidRDefault="00851561" w:rsidP="00851561">
      <w:pPr>
        <w:ind w:left="3540" w:firstLine="708"/>
        <w:jc w:val="both"/>
        <w:rPr>
          <w:b/>
          <w:sz w:val="20"/>
          <w:szCs w:val="20"/>
        </w:rPr>
      </w:pPr>
      <w:r w:rsidRPr="00FA5477">
        <w:rPr>
          <w:b/>
          <w:sz w:val="20"/>
          <w:szCs w:val="20"/>
        </w:rPr>
        <w:t>§9</w:t>
      </w:r>
    </w:p>
    <w:p w:rsidR="00851561" w:rsidRPr="00FA5477" w:rsidRDefault="00851561" w:rsidP="00851561">
      <w:pPr>
        <w:jc w:val="both"/>
        <w:rPr>
          <w:sz w:val="20"/>
          <w:szCs w:val="20"/>
        </w:rPr>
      </w:pPr>
      <w:r w:rsidRPr="00FA5477">
        <w:rPr>
          <w:sz w:val="20"/>
          <w:szCs w:val="20"/>
        </w:rPr>
        <w:t xml:space="preserve">1. Zakres i częstotliwość badań okresowych policjantów strony ustalają zgodnie z załącznikami do </w:t>
      </w:r>
      <w:r w:rsidRPr="00FA5477">
        <w:rPr>
          <w:rFonts w:ascii="TimesNewRomanPSMT" w:hAnsi="TimesNewRomanPSMT" w:cs="TimesNewRomanPSMT"/>
          <w:sz w:val="20"/>
          <w:szCs w:val="20"/>
        </w:rPr>
        <w:t xml:space="preserve">Rozporządzenia Ministra Spraw Wewnętrznych i Administracji z dnia 9 stycznia 2017 r. (Dz. U. z 2017 poz. 110) w sprawie badań okresowych policjantów, stanowiącymi  załączniki od 1 do  3 do niniejszego Umowy. </w:t>
      </w:r>
    </w:p>
    <w:p w:rsidR="00851561" w:rsidRPr="00FA5477" w:rsidRDefault="00851561" w:rsidP="00851561">
      <w:pPr>
        <w:jc w:val="both"/>
        <w:rPr>
          <w:sz w:val="20"/>
          <w:szCs w:val="20"/>
        </w:rPr>
      </w:pPr>
      <w:r w:rsidRPr="00FA5477">
        <w:rPr>
          <w:sz w:val="20"/>
          <w:szCs w:val="20"/>
        </w:rPr>
        <w:t xml:space="preserve">2. Zakres i częstotliwość badań okresowych pracowników określa lekarz medycyny pracy, zgodnie ze wskazówkami  metodycznymi w sprawie  prowadzenia badań profilaktycznych  pracowników, stanowiącymi  </w:t>
      </w:r>
      <w:r w:rsidRPr="00FA5477">
        <w:rPr>
          <w:sz w:val="20"/>
          <w:szCs w:val="20"/>
        </w:rPr>
        <w:lastRenderedPageBreak/>
        <w:t>załącznik  nr 1 do  rozporządzenia Ministra  Zdrowia   i   Opieki   Społecznej z dnia 30 maja 1996r. w sprawie przeprowadzania badań lekarskich  pracowników,   zakresu  profilaktycznej opieki lekarskiej nad pracownikami oraz  orzeczeń  lekarskich   wydawanych  do  celów przewidzianych w Kodeksie pracy (Dz. U. 2016.2067t.j.)</w:t>
      </w:r>
    </w:p>
    <w:p w:rsidR="00851561" w:rsidRPr="00FA5477" w:rsidRDefault="00851561" w:rsidP="00851561">
      <w:pPr>
        <w:jc w:val="both"/>
        <w:rPr>
          <w:sz w:val="20"/>
          <w:szCs w:val="20"/>
        </w:rPr>
      </w:pPr>
      <w:r w:rsidRPr="00FA5477">
        <w:rPr>
          <w:sz w:val="20"/>
          <w:szCs w:val="20"/>
        </w:rPr>
        <w:t xml:space="preserve">3.Zakres i częstotliwość badań kierowców i osób kierujących pojazdami oraz pojazdami uprzywilejowanymi            w ruchu określa lekarz medycyny pracy, zgodnie z przepisami: specjalistycznych badań kierowców: Ustawa z dnia 5 stycznia 2011r. o kierujących pojazdami (Dz. U 2019.341 </w:t>
      </w:r>
      <w:proofErr w:type="spellStart"/>
      <w:r w:rsidRPr="00FA5477">
        <w:rPr>
          <w:sz w:val="20"/>
          <w:szCs w:val="20"/>
        </w:rPr>
        <w:t>t.j</w:t>
      </w:r>
      <w:proofErr w:type="spellEnd"/>
      <w:r w:rsidRPr="00FA5477">
        <w:rPr>
          <w:sz w:val="20"/>
          <w:szCs w:val="20"/>
        </w:rPr>
        <w:t>.),</w:t>
      </w:r>
      <w:r w:rsidRPr="00FA5477">
        <w:rPr>
          <w:color w:val="000000"/>
          <w:spacing w:val="2"/>
          <w:sz w:val="20"/>
          <w:szCs w:val="20"/>
        </w:rPr>
        <w:t xml:space="preserve"> </w:t>
      </w:r>
      <w:r w:rsidRPr="00FA5477">
        <w:rPr>
          <w:sz w:val="20"/>
          <w:szCs w:val="20"/>
        </w:rPr>
        <w:t xml:space="preserve">Prawo o ruchu drogowym (Dz. U 2018. 1990 </w:t>
      </w:r>
      <w:proofErr w:type="spellStart"/>
      <w:r w:rsidRPr="00FA5477">
        <w:rPr>
          <w:sz w:val="20"/>
          <w:szCs w:val="20"/>
        </w:rPr>
        <w:t>t.j</w:t>
      </w:r>
      <w:proofErr w:type="spellEnd"/>
      <w:r w:rsidRPr="00FA5477">
        <w:rPr>
          <w:sz w:val="20"/>
          <w:szCs w:val="20"/>
        </w:rPr>
        <w:t xml:space="preserve">.), Rozporządzenie Ministra Zdrowia i Opieki Społecznej z dnia 30 maja 1996 r. w sprawie przeprowadzania badań lekarskich pracowników, zakresu profilaktycznej opieki zdrowotnej nad pracownikami oraz orzeczeń lekarskich wydawanych do celów przewidzianych w Kodeksie Pracy (Dz. U. z 2016 .2067t.j.).   </w:t>
      </w:r>
    </w:p>
    <w:p w:rsidR="00851561" w:rsidRPr="00FA5477" w:rsidRDefault="00851561" w:rsidP="00851561">
      <w:pPr>
        <w:jc w:val="both"/>
        <w:rPr>
          <w:sz w:val="20"/>
          <w:szCs w:val="20"/>
        </w:rPr>
      </w:pPr>
      <w:r w:rsidRPr="00FA5477">
        <w:rPr>
          <w:sz w:val="20"/>
          <w:szCs w:val="20"/>
        </w:rPr>
        <w:t>4. Wykonawca zobowiązany jest do przekazywania Zamawiającemu imiennych wykazów osób, które wykonały tylko część badań zleconych przez lekarza medycyny pracy i zaprzestały dalszej ich realizacji bez konsultacji z tym lekarzem. W przypadku zaprzestania przez skierowaną osobą dalszej realizacji badań Zamawiający zapłaci Wykonawcy 50% wartości usługi określonej w § 3 ust. 2.</w:t>
      </w:r>
    </w:p>
    <w:p w:rsidR="00851561" w:rsidRPr="00FA5477" w:rsidRDefault="00851561" w:rsidP="00851561">
      <w:pPr>
        <w:jc w:val="both"/>
        <w:rPr>
          <w:sz w:val="20"/>
          <w:szCs w:val="20"/>
        </w:rPr>
      </w:pPr>
    </w:p>
    <w:p w:rsidR="00851561" w:rsidRPr="00FA5477" w:rsidRDefault="00851561" w:rsidP="00851561">
      <w:pPr>
        <w:ind w:left="3540" w:firstLine="708"/>
        <w:jc w:val="both"/>
        <w:rPr>
          <w:b/>
          <w:sz w:val="20"/>
          <w:szCs w:val="20"/>
        </w:rPr>
      </w:pPr>
      <w:r w:rsidRPr="00FA5477">
        <w:rPr>
          <w:b/>
          <w:sz w:val="20"/>
          <w:szCs w:val="20"/>
        </w:rPr>
        <w:t>§10</w:t>
      </w:r>
    </w:p>
    <w:p w:rsidR="00851561" w:rsidRPr="00FA5477" w:rsidRDefault="00851561" w:rsidP="00851561">
      <w:pPr>
        <w:jc w:val="both"/>
        <w:rPr>
          <w:sz w:val="20"/>
          <w:szCs w:val="20"/>
        </w:rPr>
      </w:pPr>
      <w:r w:rsidRPr="00FA5477">
        <w:rPr>
          <w:sz w:val="20"/>
          <w:szCs w:val="20"/>
        </w:rPr>
        <w:t>1. W razie niewykonania lub nienależytego wykonania umowy Wykonawca zobowiązuje się zapłacić Zamawiającemu następujące kary umowne, w wysokości:</w:t>
      </w:r>
    </w:p>
    <w:p w:rsidR="00851561" w:rsidRPr="00FA5477" w:rsidRDefault="00851561" w:rsidP="00851561">
      <w:pPr>
        <w:jc w:val="both"/>
        <w:rPr>
          <w:sz w:val="20"/>
          <w:szCs w:val="20"/>
        </w:rPr>
      </w:pPr>
      <w:r w:rsidRPr="00FA5477">
        <w:rPr>
          <w:sz w:val="20"/>
          <w:szCs w:val="20"/>
        </w:rPr>
        <w:t>1) 10% wartości brutto niewykonanej bądź nienależycie wykonanej usługi , o której mowa w §3 ust.1.</w:t>
      </w:r>
    </w:p>
    <w:p w:rsidR="00851561" w:rsidRPr="00FA5477" w:rsidRDefault="00851561" w:rsidP="00851561">
      <w:pPr>
        <w:jc w:val="both"/>
        <w:rPr>
          <w:sz w:val="20"/>
          <w:szCs w:val="20"/>
        </w:rPr>
      </w:pPr>
      <w:r w:rsidRPr="00FA5477">
        <w:rPr>
          <w:sz w:val="20"/>
          <w:szCs w:val="20"/>
        </w:rPr>
        <w:t>2) 0,15% wartości umowy w PLN brutto, o której mowa w § 3 ust. 1 za każdą odmowę przeprowadzenia badań, o których mowa w § 1.</w:t>
      </w:r>
    </w:p>
    <w:p w:rsidR="00851561" w:rsidRPr="00FA5477" w:rsidRDefault="00851561" w:rsidP="00851561">
      <w:pPr>
        <w:jc w:val="both"/>
        <w:rPr>
          <w:sz w:val="20"/>
          <w:szCs w:val="20"/>
        </w:rPr>
      </w:pPr>
      <w:r w:rsidRPr="00FA5477">
        <w:rPr>
          <w:sz w:val="20"/>
          <w:szCs w:val="20"/>
        </w:rPr>
        <w:t>2. W przypadku, gdy Wykonawca trzykrotnie lub więcej razy w czasie obowiązywania umowy odmówi wykonania badań  lub wykona  nienależycie badania, o których mowa w § 1, Zamawiający ma prawo odstąpić od umowy ze skutkiem określonym w §10 ust.1 pkt. l</w:t>
      </w:r>
    </w:p>
    <w:p w:rsidR="00851561" w:rsidRPr="00FA5477" w:rsidRDefault="00851561" w:rsidP="00851561">
      <w:pPr>
        <w:jc w:val="both"/>
        <w:rPr>
          <w:sz w:val="20"/>
          <w:szCs w:val="20"/>
        </w:rPr>
      </w:pPr>
      <w:r w:rsidRPr="00FA5477">
        <w:rPr>
          <w:sz w:val="20"/>
          <w:szCs w:val="20"/>
        </w:rPr>
        <w:t>3. Zamawiający zastrzega sobie prawo do potrącenia kar umownych z faktur wystawionych przez Wykonawcę.</w:t>
      </w:r>
    </w:p>
    <w:p w:rsidR="00851561" w:rsidRPr="00FA5477" w:rsidRDefault="00851561" w:rsidP="00851561">
      <w:pPr>
        <w:jc w:val="both"/>
        <w:rPr>
          <w:sz w:val="20"/>
          <w:szCs w:val="20"/>
        </w:rPr>
      </w:pPr>
      <w:r w:rsidRPr="00FA5477">
        <w:rPr>
          <w:sz w:val="20"/>
          <w:szCs w:val="20"/>
        </w:rPr>
        <w:t xml:space="preserve">4. Strony ustalają, że łączna wysokość kar umownych nie przekroczy 15% wartości umowy w PLN brutto, </w:t>
      </w:r>
      <w:r>
        <w:rPr>
          <w:sz w:val="20"/>
          <w:szCs w:val="20"/>
        </w:rPr>
        <w:t xml:space="preserve">                         </w:t>
      </w:r>
      <w:r w:rsidRPr="00FA5477">
        <w:rPr>
          <w:sz w:val="20"/>
          <w:szCs w:val="20"/>
        </w:rPr>
        <w:t>o której mowa w § 3 ust. 1.</w:t>
      </w:r>
    </w:p>
    <w:p w:rsidR="00851561" w:rsidRPr="00FA5477" w:rsidRDefault="00851561" w:rsidP="00851561">
      <w:pPr>
        <w:jc w:val="both"/>
        <w:rPr>
          <w:sz w:val="20"/>
          <w:szCs w:val="20"/>
        </w:rPr>
      </w:pPr>
      <w:r w:rsidRPr="00FA5477">
        <w:rPr>
          <w:sz w:val="20"/>
          <w:szCs w:val="20"/>
        </w:rPr>
        <w:t>5. Zamawiający zastrzega sobie prawo dochodzenia odszkodowania uzupełniającego, jeżeli szkoda przewyższy wartość kar umownych.</w:t>
      </w:r>
    </w:p>
    <w:p w:rsidR="00851561" w:rsidRPr="00FA5477" w:rsidRDefault="00851561" w:rsidP="00851561">
      <w:pPr>
        <w:jc w:val="both"/>
        <w:rPr>
          <w:sz w:val="20"/>
          <w:szCs w:val="20"/>
        </w:rPr>
      </w:pPr>
    </w:p>
    <w:p w:rsidR="00851561" w:rsidRPr="00FA5477" w:rsidRDefault="00851561" w:rsidP="00851561">
      <w:pPr>
        <w:ind w:left="3540" w:firstLine="708"/>
        <w:jc w:val="both"/>
        <w:rPr>
          <w:b/>
          <w:sz w:val="20"/>
          <w:szCs w:val="20"/>
        </w:rPr>
      </w:pPr>
      <w:r w:rsidRPr="00FA5477">
        <w:rPr>
          <w:b/>
          <w:sz w:val="20"/>
          <w:szCs w:val="20"/>
        </w:rPr>
        <w:t>§11</w:t>
      </w:r>
    </w:p>
    <w:p w:rsidR="00851561" w:rsidRPr="00FA5477" w:rsidRDefault="00851561" w:rsidP="00851561">
      <w:pPr>
        <w:jc w:val="both"/>
        <w:rPr>
          <w:sz w:val="20"/>
          <w:szCs w:val="20"/>
        </w:rPr>
      </w:pPr>
      <w:r w:rsidRPr="00FA5477">
        <w:rPr>
          <w:sz w:val="20"/>
          <w:szCs w:val="20"/>
        </w:rPr>
        <w:t>Zamawiający zastrzega sobie możliwość kontroli wykonywania postanowień umowy.</w:t>
      </w:r>
    </w:p>
    <w:p w:rsidR="00851561" w:rsidRPr="00FA5477" w:rsidRDefault="00851561" w:rsidP="00851561">
      <w:pPr>
        <w:jc w:val="both"/>
        <w:rPr>
          <w:sz w:val="20"/>
          <w:szCs w:val="20"/>
        </w:rPr>
      </w:pPr>
    </w:p>
    <w:p w:rsidR="00851561" w:rsidRPr="00FA5477" w:rsidRDefault="00851561" w:rsidP="00851561">
      <w:pPr>
        <w:ind w:left="3540" w:firstLine="708"/>
        <w:jc w:val="both"/>
        <w:rPr>
          <w:b/>
          <w:sz w:val="20"/>
          <w:szCs w:val="20"/>
        </w:rPr>
      </w:pPr>
      <w:r w:rsidRPr="00FA5477">
        <w:rPr>
          <w:b/>
          <w:sz w:val="20"/>
          <w:szCs w:val="20"/>
        </w:rPr>
        <w:t>§12</w:t>
      </w:r>
    </w:p>
    <w:p w:rsidR="00851561" w:rsidRPr="00FA5477" w:rsidRDefault="00851561" w:rsidP="00851561">
      <w:pPr>
        <w:jc w:val="both"/>
        <w:rPr>
          <w:sz w:val="20"/>
          <w:szCs w:val="20"/>
        </w:rPr>
      </w:pPr>
      <w:r w:rsidRPr="00FA5477">
        <w:rPr>
          <w:sz w:val="20"/>
          <w:szCs w:val="20"/>
        </w:rPr>
        <w:t>1. Zamawiający przewiduje możliwość istotnych zmian postanowień zawartej umowy w stosunku do treści oferty, na podstawie, której dokonano wyboru Wykonawcy, w przypadku wystąpienia jednej z wymienionych niżej okoliczności:</w:t>
      </w:r>
    </w:p>
    <w:p w:rsidR="00851561" w:rsidRPr="00FA5477" w:rsidRDefault="00851561" w:rsidP="00851561">
      <w:pPr>
        <w:shd w:val="clear" w:color="auto" w:fill="FFFFFF"/>
        <w:jc w:val="both"/>
        <w:rPr>
          <w:color w:val="222222"/>
          <w:sz w:val="20"/>
          <w:szCs w:val="20"/>
        </w:rPr>
      </w:pPr>
      <w:r w:rsidRPr="00FA5477">
        <w:rPr>
          <w:color w:val="222222"/>
          <w:sz w:val="20"/>
          <w:szCs w:val="20"/>
        </w:rPr>
        <w:t>1) stawki podatku od towarów i usług,</w:t>
      </w:r>
    </w:p>
    <w:p w:rsidR="00851561" w:rsidRPr="00FA5477" w:rsidRDefault="00851561" w:rsidP="00851561">
      <w:pPr>
        <w:shd w:val="clear" w:color="auto" w:fill="FFFFFF"/>
        <w:jc w:val="both"/>
        <w:rPr>
          <w:color w:val="222222"/>
          <w:sz w:val="20"/>
          <w:szCs w:val="20"/>
        </w:rPr>
      </w:pPr>
      <w:r w:rsidRPr="00FA5477">
        <w:rPr>
          <w:color w:val="222222"/>
          <w:sz w:val="20"/>
          <w:szCs w:val="20"/>
        </w:rPr>
        <w:t>2) wysokości minimalnego wynagrodzenia za pracę ustalonego na podstawie ustawy z dnia 10 października 2002 r. o minimalnym wynagrodzeniu za pracę,</w:t>
      </w:r>
    </w:p>
    <w:p w:rsidR="00851561" w:rsidRDefault="00851561" w:rsidP="00851561">
      <w:pPr>
        <w:shd w:val="clear" w:color="auto" w:fill="FFFFFF"/>
        <w:jc w:val="both"/>
        <w:rPr>
          <w:color w:val="222222"/>
          <w:sz w:val="20"/>
          <w:szCs w:val="20"/>
        </w:rPr>
      </w:pPr>
      <w:r w:rsidRPr="00FA5477">
        <w:rPr>
          <w:color w:val="222222"/>
          <w:sz w:val="20"/>
          <w:szCs w:val="20"/>
        </w:rPr>
        <w:t>3) zasad podlegania ubezpieczeniom społecznym lub ubezpieczeniu zdrowotnemu lub wysokości stawki składki na ubezpieczenia społeczne lub zdrowotne</w:t>
      </w:r>
    </w:p>
    <w:p w:rsidR="00851561" w:rsidRPr="00C848D2" w:rsidRDefault="00851561" w:rsidP="00851561">
      <w:pPr>
        <w:shd w:val="clear" w:color="auto" w:fill="FFFFFF"/>
        <w:rPr>
          <w:color w:val="222222"/>
          <w:sz w:val="20"/>
          <w:szCs w:val="20"/>
        </w:rPr>
      </w:pPr>
      <w:r w:rsidRPr="00C848D2">
        <w:rPr>
          <w:color w:val="222222"/>
          <w:sz w:val="20"/>
          <w:szCs w:val="20"/>
        </w:rPr>
        <w:t>4) zasad gromadzenia i wysokości wpłat do pracowniczych planów kapitałowych, o których mowa w ustawie z dnia 4 października 2018 r. o pracowniczych planach kapitałowych</w:t>
      </w:r>
    </w:p>
    <w:p w:rsidR="00851561" w:rsidRPr="00FA5477" w:rsidRDefault="00851561" w:rsidP="00851561">
      <w:pPr>
        <w:shd w:val="clear" w:color="auto" w:fill="FFFFFF"/>
        <w:jc w:val="both"/>
        <w:rPr>
          <w:color w:val="222222"/>
          <w:sz w:val="20"/>
          <w:szCs w:val="20"/>
        </w:rPr>
      </w:pPr>
      <w:r w:rsidRPr="00FA5477">
        <w:rPr>
          <w:color w:val="222222"/>
          <w:sz w:val="20"/>
          <w:szCs w:val="20"/>
        </w:rPr>
        <w:t>a)jeżeli zmiany te będą miały wpływ na koszty wykonania zamówienia przez wykonawcę , udowodnienie zmiany kosztów jest po stronie wykonawcy. Wykonawca wraz z wnioskiem o zmianę wysokości wynagrodzenia przedstawi dokumenty , że zmiany te mają wpływ na koszty wykonania zamówienia.</w:t>
      </w:r>
    </w:p>
    <w:p w:rsidR="00851561" w:rsidRPr="00FA5477" w:rsidRDefault="00851561" w:rsidP="00851561">
      <w:pPr>
        <w:tabs>
          <w:tab w:val="num" w:pos="0"/>
        </w:tabs>
        <w:jc w:val="both"/>
        <w:rPr>
          <w:sz w:val="20"/>
          <w:szCs w:val="20"/>
        </w:rPr>
      </w:pPr>
      <w:r w:rsidRPr="00FA5477">
        <w:rPr>
          <w:sz w:val="20"/>
          <w:szCs w:val="20"/>
        </w:rPr>
        <w:t>4) Zamawiający przewiduje możliwość wprowadzenia zmian cennika usług z chwilą wprowadzenia ujednoliconego cennika Departamentu Zdrowia MSWiA korzystniejszego dla zamawiającego.</w:t>
      </w:r>
    </w:p>
    <w:p w:rsidR="00851561" w:rsidRPr="00FA5477" w:rsidRDefault="00851561" w:rsidP="00851561">
      <w:pPr>
        <w:jc w:val="both"/>
        <w:rPr>
          <w:sz w:val="20"/>
          <w:szCs w:val="20"/>
        </w:rPr>
      </w:pPr>
      <w:r w:rsidRPr="00FA5477">
        <w:rPr>
          <w:sz w:val="20"/>
          <w:szCs w:val="20"/>
        </w:rPr>
        <w:t>2. Zmiany umowy mogą być dokonywane wyłącznie w formie pisemnej pod rygorem nieważności.</w:t>
      </w:r>
    </w:p>
    <w:p w:rsidR="00851561" w:rsidRDefault="00851561" w:rsidP="00851561">
      <w:pPr>
        <w:jc w:val="both"/>
        <w:rPr>
          <w:sz w:val="20"/>
          <w:szCs w:val="20"/>
        </w:rPr>
      </w:pPr>
    </w:p>
    <w:p w:rsidR="00851561" w:rsidRDefault="00851561" w:rsidP="00851561">
      <w:pPr>
        <w:jc w:val="both"/>
        <w:rPr>
          <w:sz w:val="20"/>
          <w:szCs w:val="20"/>
        </w:rPr>
      </w:pPr>
    </w:p>
    <w:p w:rsidR="00851561" w:rsidRDefault="00851561" w:rsidP="00851561">
      <w:pPr>
        <w:jc w:val="both"/>
        <w:rPr>
          <w:sz w:val="20"/>
          <w:szCs w:val="20"/>
        </w:rPr>
      </w:pPr>
    </w:p>
    <w:p w:rsidR="00851561" w:rsidRDefault="00851561" w:rsidP="00851561">
      <w:pPr>
        <w:jc w:val="both"/>
        <w:rPr>
          <w:sz w:val="20"/>
          <w:szCs w:val="20"/>
        </w:rPr>
      </w:pPr>
    </w:p>
    <w:p w:rsidR="00851561" w:rsidRPr="00FA5477" w:rsidRDefault="00851561" w:rsidP="00851561">
      <w:pPr>
        <w:jc w:val="both"/>
        <w:rPr>
          <w:sz w:val="20"/>
          <w:szCs w:val="20"/>
        </w:rPr>
      </w:pPr>
    </w:p>
    <w:p w:rsidR="00851561" w:rsidRDefault="00851561" w:rsidP="00851561">
      <w:pPr>
        <w:ind w:left="4248"/>
        <w:jc w:val="both"/>
        <w:rPr>
          <w:b/>
          <w:sz w:val="20"/>
          <w:szCs w:val="20"/>
        </w:rPr>
      </w:pPr>
      <w:r w:rsidRPr="00FA5477">
        <w:rPr>
          <w:b/>
          <w:sz w:val="20"/>
          <w:szCs w:val="20"/>
        </w:rPr>
        <w:t>§13</w:t>
      </w:r>
    </w:p>
    <w:p w:rsidR="00851561" w:rsidRPr="00860EF5" w:rsidRDefault="00851561" w:rsidP="00851561">
      <w:pPr>
        <w:shd w:val="clear" w:color="auto" w:fill="FFFFFF"/>
        <w:suppressAutoHyphens/>
        <w:spacing w:after="280"/>
        <w:jc w:val="both"/>
        <w:rPr>
          <w:rFonts w:eastAsia="Calibri"/>
          <w:b/>
          <w:bCs/>
          <w:sz w:val="20"/>
          <w:szCs w:val="20"/>
          <w:lang w:eastAsia="en-US"/>
        </w:rPr>
      </w:pPr>
      <w:r w:rsidRPr="00860EF5">
        <w:rPr>
          <w:sz w:val="20"/>
          <w:szCs w:val="20"/>
        </w:rPr>
        <w:t xml:space="preserve">Wykonawca oświadcza, że zapoznał się z klauzulą informacyjną zawartą w SIWZ zgodnie z </w:t>
      </w:r>
      <w:r w:rsidRPr="00860EF5">
        <w:rPr>
          <w:rFonts w:eastAsia="Calibri"/>
          <w:bCs/>
          <w:sz w:val="20"/>
          <w:szCs w:val="20"/>
          <w:lang w:eastAsia="en-US"/>
        </w:rPr>
        <w:t>Rozporządzeniem Parlamentu Europejskiego i Rady (UE) 2016/679 z dnia 27 kwietnia 2016 r. w sprawie ochrony osób fizycznych w związku z przetwarzaniem danych osobowych i w sprawie swobodnego przepływu takich danych oraz uchylenia dyrektywy 95/46/WE</w:t>
      </w:r>
      <w:r w:rsidRPr="00860EF5">
        <w:rPr>
          <w:rFonts w:eastAsia="Calibri"/>
          <w:b/>
          <w:bCs/>
          <w:sz w:val="20"/>
          <w:szCs w:val="20"/>
          <w:lang w:eastAsia="en-US"/>
        </w:rPr>
        <w:t>- (zwanego dalej RODO).</w:t>
      </w:r>
    </w:p>
    <w:p w:rsidR="00851561" w:rsidRDefault="00851561" w:rsidP="00851561">
      <w:pPr>
        <w:ind w:left="4248"/>
        <w:jc w:val="both"/>
        <w:rPr>
          <w:b/>
          <w:sz w:val="20"/>
          <w:szCs w:val="20"/>
        </w:rPr>
      </w:pPr>
    </w:p>
    <w:p w:rsidR="00851561" w:rsidRDefault="00851561" w:rsidP="00851561">
      <w:pPr>
        <w:ind w:left="4248"/>
        <w:jc w:val="both"/>
        <w:rPr>
          <w:b/>
          <w:sz w:val="20"/>
          <w:szCs w:val="20"/>
        </w:rPr>
      </w:pPr>
    </w:p>
    <w:p w:rsidR="00851561" w:rsidRDefault="00851561" w:rsidP="00851561">
      <w:pPr>
        <w:ind w:left="4248"/>
        <w:jc w:val="both"/>
        <w:rPr>
          <w:b/>
          <w:sz w:val="20"/>
          <w:szCs w:val="20"/>
        </w:rPr>
      </w:pPr>
      <w:r w:rsidRPr="00FA5477">
        <w:rPr>
          <w:b/>
          <w:sz w:val="20"/>
          <w:szCs w:val="20"/>
        </w:rPr>
        <w:t>§1</w:t>
      </w:r>
      <w:r>
        <w:rPr>
          <w:b/>
          <w:sz w:val="20"/>
          <w:szCs w:val="20"/>
        </w:rPr>
        <w:t>4</w:t>
      </w:r>
    </w:p>
    <w:p w:rsidR="00851561" w:rsidRPr="00FA5477" w:rsidRDefault="00851561" w:rsidP="00851561">
      <w:pPr>
        <w:jc w:val="both"/>
        <w:rPr>
          <w:sz w:val="20"/>
          <w:szCs w:val="20"/>
        </w:rPr>
      </w:pPr>
      <w:r w:rsidRPr="00FA5477">
        <w:rPr>
          <w:sz w:val="20"/>
          <w:szCs w:val="20"/>
        </w:rPr>
        <w:t>1.Ewentualne kwestie sporne wynikłe w trakcie realizacji niniejszej umowy Strony rozstrzygać będą polubownie.</w:t>
      </w:r>
    </w:p>
    <w:p w:rsidR="00851561" w:rsidRPr="00FA5477" w:rsidRDefault="00851561" w:rsidP="00851561">
      <w:pPr>
        <w:jc w:val="both"/>
        <w:rPr>
          <w:sz w:val="20"/>
          <w:szCs w:val="20"/>
        </w:rPr>
      </w:pPr>
      <w:r w:rsidRPr="00FA5477">
        <w:rPr>
          <w:sz w:val="20"/>
          <w:szCs w:val="20"/>
        </w:rPr>
        <w:t>2.W przypadku nie dojścia do porozumienia spory będą rozstrzygane przez sąd właściwy miejscowo dla siedziby Zamawiającego.</w:t>
      </w:r>
    </w:p>
    <w:p w:rsidR="00851561" w:rsidRPr="00FA5477" w:rsidRDefault="00851561" w:rsidP="00851561">
      <w:pPr>
        <w:jc w:val="both"/>
        <w:rPr>
          <w:sz w:val="20"/>
          <w:szCs w:val="20"/>
        </w:rPr>
      </w:pPr>
      <w:r w:rsidRPr="00FA5477">
        <w:rPr>
          <w:sz w:val="20"/>
          <w:szCs w:val="20"/>
        </w:rPr>
        <w:t>3.W sprawach nieuregulowanych niniejszą umową mają zastosowanie obowiązujące przepisy prawa.</w:t>
      </w:r>
    </w:p>
    <w:p w:rsidR="00851561" w:rsidRDefault="00851561" w:rsidP="00851561">
      <w:pPr>
        <w:jc w:val="both"/>
        <w:rPr>
          <w:sz w:val="20"/>
          <w:szCs w:val="20"/>
        </w:rPr>
      </w:pPr>
    </w:p>
    <w:p w:rsidR="00851561" w:rsidRPr="00FA5477" w:rsidRDefault="00851561" w:rsidP="00851561">
      <w:pPr>
        <w:jc w:val="both"/>
        <w:rPr>
          <w:sz w:val="20"/>
          <w:szCs w:val="20"/>
        </w:rPr>
      </w:pPr>
    </w:p>
    <w:p w:rsidR="00851561" w:rsidRPr="00FA5477" w:rsidRDefault="00851561" w:rsidP="00851561">
      <w:pPr>
        <w:ind w:left="3540" w:firstLine="708"/>
        <w:jc w:val="both"/>
        <w:rPr>
          <w:b/>
          <w:sz w:val="20"/>
          <w:szCs w:val="20"/>
        </w:rPr>
      </w:pPr>
      <w:r w:rsidRPr="00FA5477">
        <w:rPr>
          <w:b/>
          <w:sz w:val="20"/>
          <w:szCs w:val="20"/>
        </w:rPr>
        <w:t>§1</w:t>
      </w:r>
      <w:r>
        <w:rPr>
          <w:b/>
          <w:sz w:val="20"/>
          <w:szCs w:val="20"/>
        </w:rPr>
        <w:t>5</w:t>
      </w:r>
    </w:p>
    <w:p w:rsidR="00851561" w:rsidRPr="00FA5477" w:rsidRDefault="00851561" w:rsidP="00851561">
      <w:pPr>
        <w:jc w:val="both"/>
        <w:rPr>
          <w:sz w:val="20"/>
          <w:szCs w:val="20"/>
        </w:rPr>
      </w:pPr>
      <w:r w:rsidRPr="00FA5477">
        <w:rPr>
          <w:sz w:val="20"/>
          <w:szCs w:val="20"/>
        </w:rPr>
        <w:t>Umowę sporządzono w czterech jednobrzmiących egzemplarzach. Jeden egzemplarz otrzymuje Wykonawca i 3 egzemplarze otrzymuje Zamawiający.</w:t>
      </w:r>
    </w:p>
    <w:p w:rsidR="00851561" w:rsidRPr="00FA5477" w:rsidRDefault="00851561" w:rsidP="00851561">
      <w:pPr>
        <w:jc w:val="both"/>
        <w:rPr>
          <w:sz w:val="20"/>
          <w:szCs w:val="20"/>
        </w:rPr>
      </w:pPr>
      <w:r w:rsidRPr="00FA5477">
        <w:rPr>
          <w:sz w:val="20"/>
          <w:szCs w:val="20"/>
        </w:rPr>
        <w:t>Załączniki o numerach:</w:t>
      </w:r>
    </w:p>
    <w:p w:rsidR="00851561" w:rsidRPr="00FA5477" w:rsidRDefault="00851561" w:rsidP="00851561">
      <w:pPr>
        <w:numPr>
          <w:ilvl w:val="0"/>
          <w:numId w:val="1"/>
        </w:numPr>
        <w:jc w:val="both"/>
        <w:rPr>
          <w:sz w:val="20"/>
          <w:szCs w:val="20"/>
        </w:rPr>
      </w:pPr>
      <w:r w:rsidRPr="00FA5477">
        <w:rPr>
          <w:sz w:val="20"/>
          <w:szCs w:val="20"/>
        </w:rPr>
        <w:t>Szacunkowa liczba usług oraz oferta Wykonawcy</w:t>
      </w:r>
    </w:p>
    <w:p w:rsidR="00851561" w:rsidRPr="00FA5477" w:rsidRDefault="00851561" w:rsidP="00851561">
      <w:pPr>
        <w:numPr>
          <w:ilvl w:val="0"/>
          <w:numId w:val="1"/>
        </w:numPr>
        <w:jc w:val="both"/>
        <w:rPr>
          <w:sz w:val="20"/>
          <w:szCs w:val="20"/>
        </w:rPr>
      </w:pPr>
      <w:r w:rsidRPr="00FA5477">
        <w:rPr>
          <w:sz w:val="20"/>
          <w:szCs w:val="20"/>
        </w:rPr>
        <w:t>Zakres i ceny szczepień</w:t>
      </w:r>
    </w:p>
    <w:p w:rsidR="00851561" w:rsidRPr="00FA5477" w:rsidRDefault="00851561" w:rsidP="00851561">
      <w:pPr>
        <w:numPr>
          <w:ilvl w:val="0"/>
          <w:numId w:val="1"/>
        </w:numPr>
        <w:jc w:val="both"/>
        <w:rPr>
          <w:sz w:val="20"/>
          <w:szCs w:val="20"/>
        </w:rPr>
      </w:pPr>
      <w:r w:rsidRPr="00FA5477">
        <w:rPr>
          <w:sz w:val="20"/>
          <w:szCs w:val="20"/>
        </w:rPr>
        <w:t xml:space="preserve">Skierowanie na wykonanie badań funkcjonariuszy </w:t>
      </w:r>
    </w:p>
    <w:p w:rsidR="00851561" w:rsidRPr="00FA5477" w:rsidRDefault="00851561" w:rsidP="00851561">
      <w:pPr>
        <w:numPr>
          <w:ilvl w:val="0"/>
          <w:numId w:val="1"/>
        </w:numPr>
        <w:jc w:val="both"/>
        <w:rPr>
          <w:sz w:val="20"/>
          <w:szCs w:val="20"/>
        </w:rPr>
      </w:pPr>
      <w:r w:rsidRPr="00FA5477">
        <w:rPr>
          <w:sz w:val="20"/>
          <w:szCs w:val="20"/>
        </w:rPr>
        <w:t>Skierowanie na wykonanie badań pracowników</w:t>
      </w:r>
    </w:p>
    <w:p w:rsidR="00851561" w:rsidRPr="00FA5477" w:rsidRDefault="00851561" w:rsidP="00851561">
      <w:pPr>
        <w:numPr>
          <w:ilvl w:val="0"/>
          <w:numId w:val="1"/>
        </w:numPr>
        <w:jc w:val="both"/>
        <w:rPr>
          <w:sz w:val="20"/>
          <w:szCs w:val="20"/>
        </w:rPr>
      </w:pPr>
      <w:r w:rsidRPr="00FA5477">
        <w:rPr>
          <w:sz w:val="20"/>
          <w:szCs w:val="20"/>
        </w:rPr>
        <w:t xml:space="preserve">Skierowanie na wykonanie szczepień ochronnych </w:t>
      </w:r>
    </w:p>
    <w:p w:rsidR="00851561" w:rsidRPr="00FA5477" w:rsidRDefault="00851561" w:rsidP="00851561">
      <w:pPr>
        <w:numPr>
          <w:ilvl w:val="0"/>
          <w:numId w:val="1"/>
        </w:numPr>
        <w:jc w:val="both"/>
        <w:rPr>
          <w:sz w:val="20"/>
          <w:szCs w:val="20"/>
        </w:rPr>
      </w:pPr>
      <w:r w:rsidRPr="00FA5477">
        <w:rPr>
          <w:sz w:val="20"/>
          <w:szCs w:val="20"/>
        </w:rPr>
        <w:t xml:space="preserve">Skierowanie na wykonanie badań specjalistycznych </w:t>
      </w:r>
    </w:p>
    <w:p w:rsidR="00851561" w:rsidRPr="00FA5477" w:rsidRDefault="00851561" w:rsidP="00851561">
      <w:pPr>
        <w:numPr>
          <w:ilvl w:val="0"/>
          <w:numId w:val="1"/>
        </w:numPr>
        <w:rPr>
          <w:sz w:val="20"/>
          <w:szCs w:val="20"/>
        </w:rPr>
      </w:pPr>
      <w:r w:rsidRPr="00FA5477">
        <w:rPr>
          <w:sz w:val="20"/>
          <w:szCs w:val="20"/>
        </w:rPr>
        <w:t>Cennik badań laboratoryjnych</w:t>
      </w:r>
    </w:p>
    <w:p w:rsidR="00851561" w:rsidRPr="00FA5477" w:rsidRDefault="00851561" w:rsidP="00851561">
      <w:pPr>
        <w:numPr>
          <w:ilvl w:val="0"/>
          <w:numId w:val="1"/>
        </w:numPr>
        <w:jc w:val="both"/>
        <w:rPr>
          <w:sz w:val="20"/>
          <w:szCs w:val="20"/>
        </w:rPr>
      </w:pPr>
      <w:r w:rsidRPr="00FA5477">
        <w:rPr>
          <w:sz w:val="20"/>
          <w:szCs w:val="20"/>
        </w:rPr>
        <w:t xml:space="preserve">Załącznik nr 1 do </w:t>
      </w:r>
      <w:r w:rsidRPr="00FA5477">
        <w:rPr>
          <w:rFonts w:ascii="TimesNewRomanPSMT" w:hAnsi="TimesNewRomanPSMT" w:cs="TimesNewRomanPSMT"/>
          <w:sz w:val="20"/>
          <w:szCs w:val="20"/>
        </w:rPr>
        <w:t xml:space="preserve"> Rozporządzenia Ministra Spraw Wewnętrznych i Administracji z dnia 9 stycznia 2017 r. w sprawie badań okresowych policjantów</w:t>
      </w:r>
    </w:p>
    <w:p w:rsidR="00851561" w:rsidRPr="00FA5477" w:rsidRDefault="00851561" w:rsidP="00851561">
      <w:pPr>
        <w:numPr>
          <w:ilvl w:val="0"/>
          <w:numId w:val="1"/>
        </w:numPr>
        <w:jc w:val="both"/>
        <w:rPr>
          <w:sz w:val="20"/>
          <w:szCs w:val="20"/>
        </w:rPr>
      </w:pPr>
      <w:r w:rsidRPr="00FA5477">
        <w:rPr>
          <w:sz w:val="20"/>
          <w:szCs w:val="20"/>
        </w:rPr>
        <w:t xml:space="preserve">Załącznik nr 2 do </w:t>
      </w:r>
      <w:r w:rsidRPr="00FA5477">
        <w:rPr>
          <w:rFonts w:ascii="TimesNewRomanPSMT" w:hAnsi="TimesNewRomanPSMT" w:cs="TimesNewRomanPSMT"/>
          <w:sz w:val="20"/>
          <w:szCs w:val="20"/>
        </w:rPr>
        <w:t xml:space="preserve"> Rozporządzenia Ministra Spraw Wewnętrznych i Administracji z dnia 9 stycznia 2017 r. w sprawie badań okresowych policjantów</w:t>
      </w:r>
    </w:p>
    <w:p w:rsidR="00851561" w:rsidRPr="00FA5477" w:rsidRDefault="00851561" w:rsidP="00851561">
      <w:pPr>
        <w:numPr>
          <w:ilvl w:val="0"/>
          <w:numId w:val="1"/>
        </w:numPr>
        <w:jc w:val="both"/>
        <w:rPr>
          <w:sz w:val="20"/>
          <w:szCs w:val="20"/>
        </w:rPr>
      </w:pPr>
      <w:r w:rsidRPr="00FA5477">
        <w:rPr>
          <w:sz w:val="20"/>
          <w:szCs w:val="20"/>
        </w:rPr>
        <w:t xml:space="preserve">Załącznik nr 3 do </w:t>
      </w:r>
      <w:r w:rsidRPr="00FA5477">
        <w:rPr>
          <w:rFonts w:ascii="TimesNewRomanPSMT" w:hAnsi="TimesNewRomanPSMT" w:cs="TimesNewRomanPSMT"/>
          <w:sz w:val="20"/>
          <w:szCs w:val="20"/>
        </w:rPr>
        <w:t xml:space="preserve"> Rozporządzenia Ministra Spraw Wewnętrznych i Administracji z dnia 9 stycznia 2017 r. w sprawie badań okresowych policjantów</w:t>
      </w:r>
    </w:p>
    <w:p w:rsidR="00851561" w:rsidRPr="00FA5477" w:rsidRDefault="00851561" w:rsidP="00851561">
      <w:pPr>
        <w:numPr>
          <w:ilvl w:val="0"/>
          <w:numId w:val="1"/>
        </w:numPr>
        <w:jc w:val="both"/>
        <w:rPr>
          <w:sz w:val="20"/>
          <w:szCs w:val="20"/>
        </w:rPr>
      </w:pPr>
      <w:r w:rsidRPr="00FA5477">
        <w:rPr>
          <w:sz w:val="20"/>
          <w:szCs w:val="20"/>
        </w:rPr>
        <w:t>Cennik usług medycznych.</w:t>
      </w:r>
    </w:p>
    <w:p w:rsidR="00851561" w:rsidRPr="00FA5477" w:rsidRDefault="00851561" w:rsidP="00851561">
      <w:pPr>
        <w:numPr>
          <w:ilvl w:val="0"/>
          <w:numId w:val="1"/>
        </w:numPr>
        <w:jc w:val="both"/>
        <w:rPr>
          <w:sz w:val="20"/>
          <w:szCs w:val="20"/>
        </w:rPr>
      </w:pPr>
      <w:r w:rsidRPr="00FA5477">
        <w:rPr>
          <w:sz w:val="20"/>
          <w:szCs w:val="20"/>
        </w:rPr>
        <w:t>Załącznik dotyczący RODO.</w:t>
      </w:r>
    </w:p>
    <w:p w:rsidR="00851561" w:rsidRPr="00FA5477" w:rsidRDefault="00851561" w:rsidP="00851561">
      <w:pPr>
        <w:jc w:val="both"/>
        <w:rPr>
          <w:sz w:val="22"/>
          <w:szCs w:val="22"/>
        </w:rPr>
      </w:pPr>
    </w:p>
    <w:p w:rsidR="00851561" w:rsidRPr="00FA5477" w:rsidRDefault="00851561" w:rsidP="00851561">
      <w:pPr>
        <w:jc w:val="both"/>
        <w:rPr>
          <w:b/>
          <w:sz w:val="22"/>
          <w:szCs w:val="22"/>
        </w:rPr>
      </w:pPr>
      <w:r w:rsidRPr="00FA5477">
        <w:rPr>
          <w:b/>
          <w:sz w:val="22"/>
          <w:szCs w:val="22"/>
        </w:rPr>
        <w:t xml:space="preserve">     ZAMAWIAJĄCY                                                                            WYKONAWCA</w:t>
      </w:r>
    </w:p>
    <w:p w:rsidR="00851561" w:rsidRPr="00FA5477" w:rsidRDefault="00851561" w:rsidP="00851561">
      <w:pPr>
        <w:jc w:val="both"/>
      </w:pPr>
    </w:p>
    <w:p w:rsidR="00851561" w:rsidRPr="00FA5477" w:rsidRDefault="00851561" w:rsidP="00851561">
      <w:pPr>
        <w:jc w:val="both"/>
      </w:pPr>
    </w:p>
    <w:p w:rsidR="00851561" w:rsidRPr="00FA5477" w:rsidRDefault="00851561" w:rsidP="00851561"/>
    <w:p w:rsidR="00851561" w:rsidRPr="00FA5477" w:rsidRDefault="00851561" w:rsidP="00851561"/>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851561" w:rsidRDefault="00851561" w:rsidP="00851561">
      <w:pPr>
        <w:ind w:left="425"/>
        <w:jc w:val="center"/>
        <w:rPr>
          <w:rFonts w:ascii="Calibri" w:eastAsia="Arial Unicode MS" w:hAnsi="Calibri"/>
          <w:b/>
          <w:bCs/>
        </w:rPr>
      </w:pPr>
    </w:p>
    <w:p w:rsidR="00614279" w:rsidRDefault="00614279"/>
    <w:sectPr w:rsidR="00614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844"/>
    <w:multiLevelType w:val="hybridMultilevel"/>
    <w:tmpl w:val="813411F0"/>
    <w:lvl w:ilvl="0" w:tplc="7F10202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41"/>
    <w:rsid w:val="00230541"/>
    <w:rsid w:val="00614279"/>
    <w:rsid w:val="00851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2ECF"/>
  <w15:chartTrackingRefBased/>
  <w15:docId w15:val="{E5286B47-A234-4BD9-AAFA-9EB4AA37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5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2440</Words>
  <Characters>14641</Characters>
  <Application>Microsoft Office Word</Application>
  <DocSecurity>0</DocSecurity>
  <Lines>122</Lines>
  <Paragraphs>34</Paragraphs>
  <ScaleCrop>false</ScaleCrop>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2019-10-11T10:34:00Z</dcterms:created>
  <dcterms:modified xsi:type="dcterms:W3CDTF">2019-10-11T10:36:00Z</dcterms:modified>
</cp:coreProperties>
</file>