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C1" w:rsidRPr="0050795A" w:rsidRDefault="005A1DC1" w:rsidP="0068616D">
      <w:pPr>
        <w:spacing w:after="0" w:line="271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50795A">
        <w:rPr>
          <w:rFonts w:cstheme="minorHAnsi"/>
          <w:b/>
          <w:sz w:val="24"/>
          <w:szCs w:val="24"/>
        </w:rPr>
        <w:t>Załącznik Nr 4</w:t>
      </w:r>
    </w:p>
    <w:p w:rsidR="00AE15AA" w:rsidRDefault="00AE15AA" w:rsidP="00393CC2">
      <w:pPr>
        <w:spacing w:after="0" w:line="269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do Ogłoszenia o wszczęciu postępowania prowadzoneg</w:t>
      </w:r>
      <w:r w:rsidR="00B74E75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w trybie przetargu w oparciu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„Regulamin udzielania zamówień na dostawy, usługi </w:t>
      </w:r>
      <w:r w:rsidR="00033F48">
        <w:rPr>
          <w:rFonts w:eastAsia="Calibri" w:cstheme="minorHAnsi"/>
          <w:color w:val="000000"/>
          <w:sz w:val="24"/>
          <w:szCs w:val="24"/>
          <w:lang w:eastAsia="pl-PL"/>
        </w:rPr>
        <w:br/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i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 roboty budowlane służące działalności sektorowej przez Miejskie Przedsiębiorstwo Energetyki Cieplnej S.A. </w:t>
      </w:r>
      <w:r w:rsidR="0050795A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w Tarnowie”</w:t>
      </w:r>
      <w:r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845F74"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="00845F7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6613D1" w:rsidRPr="006613D1">
        <w:rPr>
          <w:rFonts w:eastAsia="Calibri" w:cstheme="minorHAnsi"/>
          <w:b/>
          <w:color w:val="000000"/>
          <w:sz w:val="24"/>
          <w:szCs w:val="24"/>
          <w:lang w:eastAsia="pl-PL"/>
        </w:rPr>
        <w:t>wykonanie usługi legalizacji ciepłomierzy i wodomierzy (PN/29/2024/U)</w:t>
      </w:r>
      <w:r w:rsidR="00454060">
        <w:rPr>
          <w:rFonts w:cstheme="minorHAnsi"/>
          <w:b/>
          <w:color w:val="000000"/>
          <w:sz w:val="24"/>
          <w:szCs w:val="24"/>
          <w:lang w:eastAsia="pl-PL"/>
        </w:rPr>
        <w:t>.</w:t>
      </w:r>
    </w:p>
    <w:p w:rsidR="00A0010F" w:rsidRDefault="00A0010F" w:rsidP="00393CC2">
      <w:pPr>
        <w:spacing w:after="0" w:line="269" w:lineRule="auto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</w:p>
    <w:p w:rsidR="005E028E" w:rsidRPr="00552A8D" w:rsidRDefault="005E028E" w:rsidP="005E028E">
      <w:pPr>
        <w:suppressAutoHyphens/>
        <w:autoSpaceDN w:val="0"/>
        <w:spacing w:before="240"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52A8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Zadanie nr 1 – Legalizacja ciepłomierzy: przepływ nominalny </w:t>
      </w:r>
      <w:r w:rsidRPr="009E7403">
        <w:rPr>
          <w:rFonts w:cstheme="minorHAnsi"/>
          <w:b/>
          <w:bCs/>
          <w:sz w:val="24"/>
          <w:szCs w:val="24"/>
        </w:rPr>
        <w:t xml:space="preserve">od 0,6 do </w:t>
      </w:r>
      <w:r>
        <w:rPr>
          <w:rFonts w:cstheme="minorHAnsi"/>
          <w:b/>
          <w:bCs/>
          <w:sz w:val="24"/>
          <w:szCs w:val="24"/>
        </w:rPr>
        <w:t>10</w:t>
      </w:r>
      <w:r w:rsidRPr="009E7403">
        <w:rPr>
          <w:rFonts w:cstheme="minorHAnsi"/>
          <w:b/>
          <w:bCs/>
          <w:sz w:val="24"/>
          <w:szCs w:val="24"/>
        </w:rPr>
        <w:t>0 m</w:t>
      </w:r>
      <w:r w:rsidRPr="009E7403">
        <w:rPr>
          <w:rFonts w:cstheme="minorHAnsi"/>
          <w:b/>
          <w:bCs/>
          <w:sz w:val="24"/>
          <w:szCs w:val="24"/>
          <w:vertAlign w:val="superscript"/>
        </w:rPr>
        <w:t>3</w:t>
      </w:r>
      <w:r w:rsidRPr="009E7403">
        <w:rPr>
          <w:rFonts w:cstheme="minorHAnsi"/>
          <w:b/>
          <w:bCs/>
          <w:sz w:val="24"/>
          <w:szCs w:val="24"/>
        </w:rPr>
        <w:t>/h</w:t>
      </w:r>
    </w:p>
    <w:p w:rsidR="005E028E" w:rsidRPr="00552A8D" w:rsidRDefault="005E028E" w:rsidP="005E028E">
      <w:pPr>
        <w:suppressAutoHyphens/>
        <w:autoSpaceDN w:val="0"/>
        <w:spacing w:before="240"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52A8D">
        <w:rPr>
          <w:rFonts w:eastAsia="Times New Roman" w:cstheme="minorHAnsi"/>
          <w:b/>
          <w:sz w:val="24"/>
          <w:szCs w:val="24"/>
          <w:lang w:eastAsia="pl-PL"/>
        </w:rPr>
        <w:t xml:space="preserve">A. </w:t>
      </w:r>
      <w:r w:rsidRPr="00552A8D">
        <w:rPr>
          <w:rFonts w:eastAsia="Times New Roman" w:cstheme="minorHAnsi"/>
          <w:b/>
          <w:bCs/>
          <w:sz w:val="24"/>
          <w:szCs w:val="24"/>
          <w:lang w:eastAsia="pl-PL"/>
        </w:rPr>
        <w:t>Legalizacja przepływomierzy</w:t>
      </w:r>
    </w:p>
    <w:tbl>
      <w:tblPr>
        <w:tblW w:w="5075" w:type="pct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1484"/>
        <w:gridCol w:w="1783"/>
        <w:gridCol w:w="2076"/>
        <w:gridCol w:w="1631"/>
        <w:gridCol w:w="3856"/>
        <w:gridCol w:w="2782"/>
      </w:tblGrid>
      <w:tr w:rsidR="005E028E" w:rsidRPr="00552A8D" w:rsidTr="006313B3">
        <w:trPr>
          <w:trHeight w:val="184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28E" w:rsidRPr="00552A8D" w:rsidRDefault="005E028E" w:rsidP="006313B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552A8D" w:rsidRDefault="005E028E" w:rsidP="006313B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Przepływ nominalny [m</w:t>
            </w:r>
            <w:r w:rsidRPr="00552A8D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pl-PL"/>
              </w:rPr>
              <w:t>3</w:t>
            </w:r>
            <w:r w:rsidRPr="00552A8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/h]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552A8D" w:rsidRDefault="005E028E" w:rsidP="006313B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Średnica nominalna [DN]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552A8D" w:rsidRDefault="005E028E" w:rsidP="006313B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 przepływomierzy do legalizacji (szt.)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28E" w:rsidRPr="00552A8D" w:rsidRDefault="005E028E" w:rsidP="006313B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Opłata legalizacyjna za szt. [PLN]</w:t>
            </w:r>
            <w:r w:rsidRPr="00552A8D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552A8D" w:rsidRDefault="005E028E" w:rsidP="006313B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 jednostkowa za wykonanie usługi legalizacji NETTO PLN/szt.</w:t>
            </w:r>
          </w:p>
          <w:p w:rsidR="005E028E" w:rsidRPr="00552A8D" w:rsidRDefault="005E028E" w:rsidP="006313B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(cena winna uwzględniać opłatę legalizacyjną podaną w kol. D oraz cenę za wykonanie wszystkich czynności kontroli metrologicznej) 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E" w:rsidRPr="00552A8D" w:rsidRDefault="005E028E" w:rsidP="006313B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Cena NETTO PLN </w:t>
            </w:r>
          </w:p>
          <w:p w:rsidR="005E028E" w:rsidRPr="00552A8D" w:rsidRDefault="005E028E" w:rsidP="006313B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[C*E]</w:t>
            </w:r>
          </w:p>
          <w:p w:rsidR="005E028E" w:rsidRPr="00552A8D" w:rsidRDefault="005E028E" w:rsidP="006313B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E028E" w:rsidRPr="00552A8D" w:rsidTr="006313B3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28E" w:rsidRPr="00552A8D" w:rsidRDefault="005E028E" w:rsidP="006313B3">
            <w:pPr>
              <w:spacing w:after="0" w:line="268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552A8D" w:rsidRDefault="005E028E" w:rsidP="006313B3">
            <w:pPr>
              <w:spacing w:after="0" w:line="268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552A8D" w:rsidRDefault="005E028E" w:rsidP="006313B3">
            <w:pPr>
              <w:spacing w:after="0" w:line="268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552A8D" w:rsidRDefault="005E028E" w:rsidP="006313B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28E" w:rsidRPr="00552A8D" w:rsidRDefault="005E028E" w:rsidP="006313B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552A8D" w:rsidRDefault="005E028E" w:rsidP="006313B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552A8D" w:rsidRDefault="005E028E" w:rsidP="006313B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F</w:t>
            </w:r>
          </w:p>
        </w:tc>
      </w:tr>
      <w:tr w:rsidR="005E028E" w:rsidRPr="00552A8D" w:rsidTr="00105D14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28E" w:rsidRPr="00552A8D" w:rsidRDefault="005E028E" w:rsidP="005E028E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0,6</w:t>
            </w:r>
          </w:p>
        </w:tc>
        <w:tc>
          <w:tcPr>
            <w:tcW w:w="62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2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8E" w:rsidRPr="00552A8D" w:rsidRDefault="005E028E" w:rsidP="005E028E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E" w:rsidRPr="00552A8D" w:rsidRDefault="005E028E" w:rsidP="005E028E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E028E" w:rsidRPr="00552A8D" w:rsidRDefault="005E028E" w:rsidP="005E028E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028E" w:rsidRPr="00552A8D" w:rsidTr="00105D14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28E" w:rsidRPr="00552A8D" w:rsidRDefault="005E028E" w:rsidP="005E028E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6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15/20</w:t>
            </w:r>
          </w:p>
        </w:tc>
        <w:tc>
          <w:tcPr>
            <w:tcW w:w="72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8E" w:rsidRPr="00552A8D" w:rsidRDefault="005E028E" w:rsidP="005E028E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E" w:rsidRPr="00552A8D" w:rsidRDefault="005E028E" w:rsidP="005E028E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E028E" w:rsidRPr="00552A8D" w:rsidRDefault="005E028E" w:rsidP="005E028E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028E" w:rsidRPr="00552A8D" w:rsidTr="00105D14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28E" w:rsidRPr="00552A8D" w:rsidRDefault="005E028E" w:rsidP="005E028E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6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20/25</w:t>
            </w:r>
          </w:p>
        </w:tc>
        <w:tc>
          <w:tcPr>
            <w:tcW w:w="72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8E" w:rsidRPr="00552A8D" w:rsidRDefault="005E028E" w:rsidP="005E028E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E" w:rsidRPr="00552A8D" w:rsidRDefault="005E028E" w:rsidP="005E028E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E028E" w:rsidRPr="00552A8D" w:rsidRDefault="005E028E" w:rsidP="005E028E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028E" w:rsidRPr="00552A8D" w:rsidTr="00105D14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28E" w:rsidRPr="00552A8D" w:rsidRDefault="005E028E" w:rsidP="005E028E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15/20/25</w:t>
            </w:r>
          </w:p>
        </w:tc>
        <w:tc>
          <w:tcPr>
            <w:tcW w:w="72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8E" w:rsidRPr="00552A8D" w:rsidRDefault="005E028E" w:rsidP="005E028E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E" w:rsidRPr="00552A8D" w:rsidRDefault="005E028E" w:rsidP="005E028E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E028E" w:rsidRPr="00552A8D" w:rsidRDefault="005E028E" w:rsidP="005E028E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028E" w:rsidRPr="00552A8D" w:rsidTr="00105D14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28E" w:rsidRPr="00552A8D" w:rsidRDefault="005E028E" w:rsidP="005E028E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3,5</w:t>
            </w:r>
          </w:p>
        </w:tc>
        <w:tc>
          <w:tcPr>
            <w:tcW w:w="6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20/25</w:t>
            </w:r>
          </w:p>
        </w:tc>
        <w:tc>
          <w:tcPr>
            <w:tcW w:w="72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8E" w:rsidRPr="00552A8D" w:rsidRDefault="005E028E" w:rsidP="005E028E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E" w:rsidRPr="00552A8D" w:rsidRDefault="005E028E" w:rsidP="005E028E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E028E" w:rsidRPr="00552A8D" w:rsidRDefault="005E028E" w:rsidP="005E028E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028E" w:rsidRPr="00552A8D" w:rsidTr="00105D14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28E" w:rsidRPr="00552A8D" w:rsidRDefault="005E028E" w:rsidP="005E028E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25/32</w:t>
            </w:r>
          </w:p>
        </w:tc>
        <w:tc>
          <w:tcPr>
            <w:tcW w:w="72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8E" w:rsidRPr="00552A8D" w:rsidRDefault="005E028E" w:rsidP="005E028E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E" w:rsidRPr="00552A8D" w:rsidRDefault="005E028E" w:rsidP="005E028E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8E" w:rsidRPr="00552A8D" w:rsidRDefault="005E028E" w:rsidP="005E028E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028E" w:rsidRPr="00552A8D" w:rsidTr="00105D14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28E" w:rsidRPr="00552A8D" w:rsidRDefault="005E028E" w:rsidP="005E028E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32/40/50</w:t>
            </w:r>
          </w:p>
        </w:tc>
        <w:tc>
          <w:tcPr>
            <w:tcW w:w="72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8E" w:rsidRPr="00552A8D" w:rsidRDefault="005E028E" w:rsidP="005E028E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E" w:rsidRPr="00552A8D" w:rsidRDefault="005E028E" w:rsidP="005E028E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8E" w:rsidRPr="00552A8D" w:rsidRDefault="005E028E" w:rsidP="005E028E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028E" w:rsidRPr="00552A8D" w:rsidTr="00105D14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28E" w:rsidRPr="00552A8D" w:rsidRDefault="005E028E" w:rsidP="005E028E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72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8E" w:rsidRPr="00552A8D" w:rsidRDefault="005E028E" w:rsidP="005E028E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E" w:rsidRPr="00552A8D" w:rsidRDefault="005E028E" w:rsidP="005E028E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8E" w:rsidRPr="00552A8D" w:rsidRDefault="005E028E" w:rsidP="005E028E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028E" w:rsidRPr="00552A8D" w:rsidTr="00105D14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28E" w:rsidRPr="00552A8D" w:rsidRDefault="005E028E" w:rsidP="005E028E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6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72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8E" w:rsidRPr="00552A8D" w:rsidRDefault="005E028E" w:rsidP="005E028E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E" w:rsidRPr="00552A8D" w:rsidRDefault="005E028E" w:rsidP="005E028E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8E" w:rsidRPr="00552A8D" w:rsidRDefault="005E028E" w:rsidP="005E028E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028E" w:rsidRPr="00552A8D" w:rsidTr="00105D14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28E" w:rsidRPr="00552A8D" w:rsidRDefault="005E028E" w:rsidP="005E028E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6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72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8E" w:rsidRPr="00552A8D" w:rsidRDefault="005E028E" w:rsidP="005E028E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E" w:rsidRPr="00552A8D" w:rsidRDefault="005E028E" w:rsidP="005E028E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8E" w:rsidRPr="00552A8D" w:rsidRDefault="005E028E" w:rsidP="005E028E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028E" w:rsidRPr="00552A8D" w:rsidTr="005E028E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8E" w:rsidRPr="00552A8D" w:rsidRDefault="005E028E" w:rsidP="005E028E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17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621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723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8E" w:rsidRPr="00552A8D" w:rsidRDefault="005E028E" w:rsidP="005E028E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E" w:rsidRPr="00552A8D" w:rsidRDefault="005E028E" w:rsidP="005E028E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8E" w:rsidRPr="00552A8D" w:rsidRDefault="005E028E" w:rsidP="005E028E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028E" w:rsidRPr="00552A8D" w:rsidTr="005E028E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8E" w:rsidRPr="00552A8D" w:rsidRDefault="005E028E" w:rsidP="005E028E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12.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8E" w:rsidRPr="00552A8D" w:rsidRDefault="005E028E" w:rsidP="005E028E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E" w:rsidRPr="00552A8D" w:rsidRDefault="005E028E" w:rsidP="005E028E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8E" w:rsidRPr="00552A8D" w:rsidRDefault="005E028E" w:rsidP="005E028E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028E" w:rsidRPr="00552A8D" w:rsidTr="005E028E">
        <w:trPr>
          <w:trHeight w:val="230"/>
        </w:trPr>
        <w:tc>
          <w:tcPr>
            <w:tcW w:w="259" w:type="pct"/>
            <w:tcBorders>
              <w:top w:val="single" w:sz="4" w:space="0" w:color="auto"/>
            </w:tcBorders>
            <w:noWrap/>
            <w:vAlign w:val="bottom"/>
          </w:tcPr>
          <w:p w:rsidR="005E028E" w:rsidRPr="00552A8D" w:rsidRDefault="005E028E" w:rsidP="006313B3">
            <w:pPr>
              <w:spacing w:after="0" w:line="26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noWrap/>
            <w:vAlign w:val="bottom"/>
          </w:tcPr>
          <w:p w:rsidR="005E028E" w:rsidRPr="00552A8D" w:rsidRDefault="005E028E" w:rsidP="006313B3">
            <w:pPr>
              <w:spacing w:after="0" w:line="26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21" w:type="pct"/>
            <w:tcBorders>
              <w:top w:val="single" w:sz="4" w:space="0" w:color="auto"/>
            </w:tcBorders>
            <w:noWrap/>
            <w:vAlign w:val="bottom"/>
          </w:tcPr>
          <w:p w:rsidR="005E028E" w:rsidRPr="00552A8D" w:rsidRDefault="005E028E" w:rsidP="006313B3">
            <w:pPr>
              <w:spacing w:after="0" w:line="26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028E" w:rsidRPr="00552A8D" w:rsidRDefault="005E028E" w:rsidP="006313B3">
            <w:pPr>
              <w:spacing w:after="0" w:line="26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E028E" w:rsidRPr="00552A8D" w:rsidRDefault="005E028E" w:rsidP="005E028E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RAZEM</w:t>
            </w:r>
            <w:r w:rsidRPr="00552A8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(suma pozycji od 1 do 1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  <w:r w:rsidRPr="00552A8D">
              <w:rPr>
                <w:rFonts w:eastAsia="Times New Roman" w:cstheme="minorHAnsi"/>
                <w:sz w:val="24"/>
                <w:szCs w:val="24"/>
                <w:lang w:eastAsia="pl-PL"/>
              </w:rPr>
              <w:t>):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E028E" w:rsidRPr="00552A8D" w:rsidRDefault="005E028E" w:rsidP="006313B3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5E028E" w:rsidRPr="005E486C" w:rsidRDefault="005E028E" w:rsidP="005E028E">
      <w:pPr>
        <w:suppressAutoHyphens/>
        <w:autoSpaceDN w:val="0"/>
        <w:spacing w:before="240"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B. </w:t>
      </w:r>
      <w:r w:rsidRPr="005E486C">
        <w:rPr>
          <w:rFonts w:eastAsia="Times New Roman" w:cstheme="minorHAnsi"/>
          <w:b/>
          <w:bCs/>
          <w:sz w:val="24"/>
          <w:szCs w:val="24"/>
          <w:lang w:eastAsia="pl-PL"/>
        </w:rPr>
        <w:t>Legalizacja przeliczników</w:t>
      </w:r>
    </w:p>
    <w:tbl>
      <w:tblPr>
        <w:tblW w:w="507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2178"/>
        <w:gridCol w:w="1777"/>
        <w:gridCol w:w="3902"/>
        <w:gridCol w:w="2638"/>
      </w:tblGrid>
      <w:tr w:rsidR="005E028E" w:rsidRPr="00192A06" w:rsidTr="006313B3">
        <w:trPr>
          <w:trHeight w:val="1035"/>
          <w:jc w:val="center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Ilość przeliczników do legalizacji (szt.)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Opłata legalizacyjna za szt. [PLN]</w:t>
            </w:r>
            <w:r w:rsidRPr="00192A06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Cena jednostkowa za wykonanie usługi legalizacji NETTO PLN/szt.</w:t>
            </w:r>
          </w:p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(cena winna uwzględniać opłatę legalizacyjną podaną w kol. C oraz cenę za wykonanie wszystkich czynności kontroli metrologicznej)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Cena NETTO PLN</w:t>
            </w:r>
          </w:p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[B*D]</w:t>
            </w:r>
          </w:p>
        </w:tc>
      </w:tr>
      <w:tr w:rsidR="005E028E" w:rsidRPr="00192A06" w:rsidTr="006313B3">
        <w:trPr>
          <w:trHeight w:val="270"/>
          <w:jc w:val="center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E</w:t>
            </w:r>
          </w:p>
        </w:tc>
      </w:tr>
      <w:tr w:rsidR="005E028E" w:rsidRPr="00192A06" w:rsidTr="006313B3">
        <w:trPr>
          <w:trHeight w:val="365"/>
          <w:jc w:val="center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Legalizacja przeliczników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 w:rsidRPr="005E028E"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>549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5E028E" w:rsidRDefault="005E028E" w:rsidP="005E028E">
      <w:pPr>
        <w:tabs>
          <w:tab w:val="left" w:pos="284"/>
        </w:tabs>
        <w:spacing w:before="240" w:after="0" w:line="271" w:lineRule="auto"/>
        <w:ind w:left="720" w:hanging="72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C. Legalizacja </w:t>
      </w:r>
      <w:r w:rsidRPr="005E486C">
        <w:rPr>
          <w:rFonts w:eastAsia="Times New Roman" w:cstheme="minorHAnsi"/>
          <w:b/>
          <w:bCs/>
          <w:sz w:val="24"/>
          <w:szCs w:val="24"/>
          <w:lang w:eastAsia="pl-PL"/>
        </w:rPr>
        <w:t>kompletów czujników temperatury</w:t>
      </w:r>
    </w:p>
    <w:tbl>
      <w:tblPr>
        <w:tblW w:w="507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3"/>
        <w:gridCol w:w="2030"/>
        <w:gridCol w:w="1737"/>
        <w:gridCol w:w="3919"/>
        <w:gridCol w:w="2756"/>
      </w:tblGrid>
      <w:tr w:rsidR="005E028E" w:rsidRPr="00192A06" w:rsidTr="005E028E">
        <w:trPr>
          <w:trHeight w:val="1864"/>
          <w:jc w:val="center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Ilość czujników temperatury do legalizacji (</w:t>
            </w:r>
            <w:proofErr w:type="spellStart"/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kpl</w:t>
            </w:r>
            <w:proofErr w:type="spellEnd"/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.)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Opłata legalizacyjna za </w:t>
            </w:r>
            <w:proofErr w:type="spellStart"/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kpl</w:t>
            </w:r>
            <w:proofErr w:type="spellEnd"/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. [PLN]</w:t>
            </w:r>
            <w:r w:rsidRPr="00192A06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Cena jednostkowa za wykonanie usługi legalizacji NETTO PLN/</w:t>
            </w:r>
            <w:proofErr w:type="spellStart"/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kpl</w:t>
            </w:r>
            <w:proofErr w:type="spellEnd"/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(cena winna uwzględniać opłatę legalizacyjną podaną w kol. C oraz cenę za wykonanie wszystkich czynności kontroli metrologicznej)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Cena NETTO PLN</w:t>
            </w:r>
          </w:p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[B*D]</w:t>
            </w:r>
          </w:p>
        </w:tc>
      </w:tr>
      <w:tr w:rsidR="005E028E" w:rsidRPr="00192A06" w:rsidTr="006313B3">
        <w:trPr>
          <w:trHeight w:val="270"/>
          <w:jc w:val="center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E</w:t>
            </w:r>
          </w:p>
        </w:tc>
      </w:tr>
      <w:tr w:rsidR="005E028E" w:rsidRPr="00192A06" w:rsidTr="005E028E">
        <w:trPr>
          <w:trHeight w:val="366"/>
          <w:jc w:val="center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Legalizacja kompletów czujników temperatury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549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5E028E" w:rsidRDefault="005E028E" w:rsidP="005E028E">
      <w:pPr>
        <w:tabs>
          <w:tab w:val="left" w:pos="284"/>
        </w:tabs>
        <w:spacing w:before="240" w:after="0" w:line="271" w:lineRule="auto"/>
        <w:ind w:left="720" w:hanging="720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pl-PL"/>
        </w:rPr>
      </w:pPr>
    </w:p>
    <w:p w:rsidR="005E028E" w:rsidRDefault="005E028E" w:rsidP="005E028E">
      <w:pPr>
        <w:tabs>
          <w:tab w:val="left" w:pos="284"/>
        </w:tabs>
        <w:spacing w:before="240" w:after="0" w:line="271" w:lineRule="auto"/>
        <w:ind w:left="720" w:hanging="720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pl-PL"/>
        </w:rPr>
      </w:pPr>
    </w:p>
    <w:p w:rsidR="005E028E" w:rsidRDefault="005E028E" w:rsidP="005E028E">
      <w:pPr>
        <w:tabs>
          <w:tab w:val="left" w:pos="284"/>
        </w:tabs>
        <w:spacing w:before="240" w:after="0" w:line="271" w:lineRule="auto"/>
        <w:ind w:left="720" w:hanging="720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pl-PL"/>
        </w:rPr>
      </w:pPr>
      <w:r w:rsidRPr="00192A06">
        <w:rPr>
          <w:rFonts w:eastAsia="Times New Roman"/>
          <w:b/>
          <w:bCs/>
          <w:color w:val="000000" w:themeColor="text1"/>
          <w:sz w:val="24"/>
          <w:szCs w:val="24"/>
          <w:lang w:eastAsia="pl-PL"/>
        </w:rPr>
        <w:lastRenderedPageBreak/>
        <w:t>D. Regulacja przepływomierzy</w:t>
      </w:r>
    </w:p>
    <w:tbl>
      <w:tblPr>
        <w:tblW w:w="5120" w:type="pct"/>
        <w:tblInd w:w="-2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3334"/>
        <w:gridCol w:w="1836"/>
        <w:gridCol w:w="1900"/>
        <w:gridCol w:w="3508"/>
        <w:gridCol w:w="3212"/>
      </w:tblGrid>
      <w:tr w:rsidR="005E028E" w:rsidRPr="00192A06" w:rsidTr="005E028E">
        <w:trPr>
          <w:trHeight w:val="26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Przepływ nominalny [m</w:t>
            </w:r>
            <w:r w:rsidRPr="00192A06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pl-PL"/>
              </w:rPr>
              <w:t>3</w:t>
            </w: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/h]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Średnica nominalna [DN]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I</w:t>
            </w: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lość przepływomierzy (szt.)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Cena jednostkowa usługi netto PLN/szt.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Cena NETTO PLN</w:t>
            </w:r>
          </w:p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[C*D]</w:t>
            </w:r>
          </w:p>
        </w:tc>
      </w:tr>
      <w:tr w:rsidR="005E028E" w:rsidRPr="00192A06" w:rsidTr="006313B3">
        <w:trPr>
          <w:trHeight w:val="191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E</w:t>
            </w:r>
          </w:p>
        </w:tc>
      </w:tr>
      <w:tr w:rsidR="005E028E" w:rsidRPr="00192A06" w:rsidTr="003C7CE0">
        <w:trPr>
          <w:trHeight w:val="25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28E" w:rsidRPr="00192A06" w:rsidRDefault="005E028E" w:rsidP="005E028E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51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0,6</w:t>
            </w:r>
          </w:p>
        </w:tc>
        <w:tc>
          <w:tcPr>
            <w:tcW w:w="634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28E" w:rsidRPr="00192A06" w:rsidRDefault="005E028E" w:rsidP="005E028E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8E" w:rsidRPr="00192A06" w:rsidRDefault="005E028E" w:rsidP="005E028E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E028E" w:rsidRPr="00192A06" w:rsidTr="003C7CE0">
        <w:trPr>
          <w:trHeight w:val="25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8E" w:rsidRPr="00192A06" w:rsidRDefault="005E028E" w:rsidP="005E028E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15/20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28E" w:rsidRPr="00192A06" w:rsidRDefault="005E028E" w:rsidP="005E028E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8E" w:rsidRPr="00192A06" w:rsidRDefault="005E028E" w:rsidP="005E028E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E028E" w:rsidRPr="00192A06" w:rsidTr="003C7CE0">
        <w:trPr>
          <w:trHeight w:val="25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8E" w:rsidRPr="00192A06" w:rsidRDefault="005E028E" w:rsidP="005E028E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20/25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28E" w:rsidRPr="00192A06" w:rsidRDefault="005E028E" w:rsidP="005E028E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8E" w:rsidRPr="00192A06" w:rsidRDefault="005E028E" w:rsidP="005E028E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E028E" w:rsidRPr="00192A06" w:rsidTr="003C7CE0">
        <w:trPr>
          <w:trHeight w:val="25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8E" w:rsidRPr="00192A06" w:rsidRDefault="005E028E" w:rsidP="005E028E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1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3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15/20/25</w:t>
            </w: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28E" w:rsidRPr="00192A06" w:rsidRDefault="005E028E" w:rsidP="005E028E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8E" w:rsidRPr="00192A06" w:rsidRDefault="005E028E" w:rsidP="005E028E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E028E" w:rsidRPr="00192A06" w:rsidTr="003C7CE0">
        <w:trPr>
          <w:trHeight w:val="6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8E" w:rsidRPr="00192A06" w:rsidRDefault="005E028E" w:rsidP="005E028E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1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3,5</w:t>
            </w:r>
          </w:p>
        </w:tc>
        <w:tc>
          <w:tcPr>
            <w:tcW w:w="63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20/25</w:t>
            </w: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28E" w:rsidRPr="00192A06" w:rsidRDefault="005E028E" w:rsidP="005E028E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8E" w:rsidRPr="00192A06" w:rsidRDefault="005E028E" w:rsidP="005E028E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E028E" w:rsidRPr="00192A06" w:rsidTr="003C7CE0">
        <w:trPr>
          <w:trHeight w:val="6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8E" w:rsidRPr="00192A06" w:rsidRDefault="005E028E" w:rsidP="005E028E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1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3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25/32</w:t>
            </w: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28E" w:rsidRPr="00192A06" w:rsidRDefault="005E028E" w:rsidP="005E028E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8E" w:rsidRPr="00192A06" w:rsidRDefault="005E028E" w:rsidP="005E028E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E028E" w:rsidRPr="00192A06" w:rsidTr="003C7CE0">
        <w:trPr>
          <w:trHeight w:val="6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8E" w:rsidRPr="00192A06" w:rsidRDefault="005E028E" w:rsidP="005E028E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1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3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32/40/50</w:t>
            </w: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28E" w:rsidRPr="00192A06" w:rsidRDefault="005E028E" w:rsidP="005E028E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8E" w:rsidRPr="00192A06" w:rsidRDefault="005E028E" w:rsidP="005E028E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E028E" w:rsidRPr="00192A06" w:rsidTr="003C7CE0">
        <w:trPr>
          <w:trHeight w:val="6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8E" w:rsidRPr="00192A06" w:rsidRDefault="005E028E" w:rsidP="005E028E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1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3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28E" w:rsidRPr="00192A06" w:rsidRDefault="005E028E" w:rsidP="005E028E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8E" w:rsidRPr="00192A06" w:rsidRDefault="005E028E" w:rsidP="005E028E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E028E" w:rsidRPr="00192A06" w:rsidTr="003C7CE0">
        <w:trPr>
          <w:trHeight w:val="6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8E" w:rsidRPr="00192A06" w:rsidRDefault="005E028E" w:rsidP="005E028E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1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63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28E" w:rsidRPr="00192A06" w:rsidRDefault="005E028E" w:rsidP="005E028E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8E" w:rsidRPr="00192A06" w:rsidRDefault="005E028E" w:rsidP="005E028E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E028E" w:rsidRPr="00192A06" w:rsidTr="003C7CE0">
        <w:trPr>
          <w:trHeight w:val="6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8E" w:rsidRPr="00192A06" w:rsidRDefault="005E028E" w:rsidP="005E028E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1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63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28E" w:rsidRPr="00192A06" w:rsidRDefault="005E028E" w:rsidP="005E028E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8E" w:rsidRPr="00192A06" w:rsidRDefault="005E028E" w:rsidP="005E028E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E028E" w:rsidRPr="00192A06" w:rsidTr="003C7CE0">
        <w:trPr>
          <w:trHeight w:val="6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8E" w:rsidRPr="00192A06" w:rsidRDefault="005E028E" w:rsidP="005E028E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1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63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28E" w:rsidRPr="00192A06" w:rsidRDefault="005E028E" w:rsidP="005E028E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8E" w:rsidRPr="00192A06" w:rsidRDefault="005E028E" w:rsidP="005E028E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E028E" w:rsidRPr="00192A06" w:rsidTr="003C7CE0">
        <w:trPr>
          <w:trHeight w:val="6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8E" w:rsidRPr="00192A06" w:rsidRDefault="005E028E" w:rsidP="005E028E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1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63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28E" w:rsidRPr="004F0517" w:rsidRDefault="005E028E" w:rsidP="005E02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28E" w:rsidRPr="00192A06" w:rsidRDefault="005E028E" w:rsidP="005E028E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8E" w:rsidRPr="00192A06" w:rsidRDefault="005E028E" w:rsidP="005E028E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E028E" w:rsidRPr="00192A06" w:rsidTr="006313B3">
        <w:trPr>
          <w:trHeight w:val="353"/>
        </w:trPr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E028E" w:rsidRPr="00192A06" w:rsidRDefault="005E028E" w:rsidP="006313B3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E028E" w:rsidRPr="00192A06" w:rsidRDefault="005E028E" w:rsidP="006313B3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E028E" w:rsidRPr="00192A06" w:rsidRDefault="005E028E" w:rsidP="005E028E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RAZEM </w:t>
            </w: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(suma pozycji od 1 do 1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2</w:t>
            </w: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):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E028E" w:rsidRPr="00192A06" w:rsidRDefault="005E028E" w:rsidP="006313B3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5E028E" w:rsidRPr="00192A06" w:rsidRDefault="005E028E" w:rsidP="005E028E">
      <w:pPr>
        <w:spacing w:after="0" w:line="271" w:lineRule="auto"/>
        <w:jc w:val="both"/>
        <w:rPr>
          <w:rFonts w:eastAsia="Times New Roman"/>
          <w:b/>
          <w:color w:val="FF0000"/>
          <w:sz w:val="24"/>
          <w:szCs w:val="24"/>
          <w:lang w:eastAsia="pl-PL"/>
        </w:rPr>
      </w:pPr>
    </w:p>
    <w:p w:rsidR="00CC4068" w:rsidRDefault="005E028E" w:rsidP="005E028E">
      <w:pPr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192A06">
        <w:rPr>
          <w:rFonts w:eastAsia="Times New Roman"/>
          <w:b/>
          <w:color w:val="FF0000"/>
          <w:sz w:val="24"/>
          <w:szCs w:val="24"/>
          <w:lang w:eastAsia="pl-PL"/>
        </w:rPr>
        <w:t xml:space="preserve">Cena dla całego zadania nr 1: ................................. zł netto (suma cen z rubryk zaznaczonych na żółto z tabel  A-D) </w:t>
      </w:r>
      <w:r w:rsidRPr="00192A06">
        <w:rPr>
          <w:sz w:val="24"/>
          <w:szCs w:val="24"/>
        </w:rPr>
        <w:t xml:space="preserve">               </w:t>
      </w:r>
    </w:p>
    <w:p w:rsidR="000B5736" w:rsidRDefault="000B5736" w:rsidP="005E028E">
      <w:pPr>
        <w:suppressAutoHyphens/>
        <w:autoSpaceDN w:val="0"/>
        <w:spacing w:before="240"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0B5736" w:rsidRDefault="000B5736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br w:type="page"/>
      </w:r>
    </w:p>
    <w:p w:rsidR="005E028E" w:rsidRPr="000B5736" w:rsidRDefault="005E028E" w:rsidP="005E028E">
      <w:pPr>
        <w:suppressAutoHyphens/>
        <w:autoSpaceDN w:val="0"/>
        <w:spacing w:before="240" w:after="0" w:line="240" w:lineRule="auto"/>
        <w:textAlignment w:val="baseline"/>
        <w:rPr>
          <w:rFonts w:cstheme="minorHAnsi"/>
          <w:b/>
          <w:bCs/>
          <w:sz w:val="24"/>
          <w:szCs w:val="24"/>
        </w:rPr>
      </w:pPr>
      <w:r w:rsidRPr="00552A8D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 xml:space="preserve">Zadanie nr </w:t>
      </w:r>
      <w:r w:rsidR="000B5736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Pr="00552A8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– Legalizacja ciepłomierzy: przepływ nominalny </w:t>
      </w:r>
      <w:r w:rsidR="000B5736" w:rsidRPr="000B5736">
        <w:rPr>
          <w:rFonts w:cstheme="minorHAnsi"/>
          <w:b/>
          <w:bCs/>
          <w:sz w:val="24"/>
          <w:szCs w:val="24"/>
        </w:rPr>
        <w:t>340 m</w:t>
      </w:r>
      <w:r w:rsidR="000B5736" w:rsidRPr="000B5736">
        <w:rPr>
          <w:rFonts w:cstheme="minorHAnsi"/>
          <w:b/>
          <w:bCs/>
          <w:sz w:val="24"/>
          <w:szCs w:val="24"/>
          <w:vertAlign w:val="superscript"/>
        </w:rPr>
        <w:t>3</w:t>
      </w:r>
      <w:r w:rsidR="000B5736" w:rsidRPr="000B5736">
        <w:rPr>
          <w:rFonts w:cstheme="minorHAnsi"/>
          <w:b/>
          <w:bCs/>
          <w:sz w:val="24"/>
          <w:szCs w:val="24"/>
        </w:rPr>
        <w:t>/h</w:t>
      </w:r>
    </w:p>
    <w:p w:rsidR="005E028E" w:rsidRPr="00552A8D" w:rsidRDefault="005E028E" w:rsidP="005E028E">
      <w:pPr>
        <w:suppressAutoHyphens/>
        <w:autoSpaceDN w:val="0"/>
        <w:spacing w:before="240"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52A8D">
        <w:rPr>
          <w:rFonts w:eastAsia="Times New Roman" w:cstheme="minorHAnsi"/>
          <w:b/>
          <w:sz w:val="24"/>
          <w:szCs w:val="24"/>
          <w:lang w:eastAsia="pl-PL"/>
        </w:rPr>
        <w:t xml:space="preserve">A. </w:t>
      </w:r>
      <w:r w:rsidRPr="00552A8D">
        <w:rPr>
          <w:rFonts w:eastAsia="Times New Roman" w:cstheme="minorHAnsi"/>
          <w:b/>
          <w:bCs/>
          <w:sz w:val="24"/>
          <w:szCs w:val="24"/>
          <w:lang w:eastAsia="pl-PL"/>
        </w:rPr>
        <w:t>Legalizacja przepływomierzy</w:t>
      </w:r>
    </w:p>
    <w:tbl>
      <w:tblPr>
        <w:tblW w:w="5075" w:type="pct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1484"/>
        <w:gridCol w:w="1783"/>
        <w:gridCol w:w="2076"/>
        <w:gridCol w:w="1631"/>
        <w:gridCol w:w="3856"/>
        <w:gridCol w:w="2782"/>
      </w:tblGrid>
      <w:tr w:rsidR="005E028E" w:rsidRPr="00552A8D" w:rsidTr="006313B3">
        <w:trPr>
          <w:trHeight w:val="184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28E" w:rsidRPr="00552A8D" w:rsidRDefault="005E028E" w:rsidP="006313B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552A8D" w:rsidRDefault="005E028E" w:rsidP="006313B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Przepływ nominalny [m</w:t>
            </w:r>
            <w:r w:rsidRPr="00552A8D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pl-PL"/>
              </w:rPr>
              <w:t>3</w:t>
            </w:r>
            <w:r w:rsidRPr="00552A8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/h]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552A8D" w:rsidRDefault="005E028E" w:rsidP="006313B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Średnica nominalna [DN]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552A8D" w:rsidRDefault="005E028E" w:rsidP="006313B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 przepływomierzy do legalizacji (szt.)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28E" w:rsidRPr="00552A8D" w:rsidRDefault="005E028E" w:rsidP="006313B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Opłata legalizacyjna za szt. [PLN]</w:t>
            </w:r>
            <w:r w:rsidRPr="00552A8D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552A8D" w:rsidRDefault="005E028E" w:rsidP="006313B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 jednostkowa za wykonanie usługi legalizacji NETTO PLN/szt.</w:t>
            </w:r>
          </w:p>
          <w:p w:rsidR="005E028E" w:rsidRPr="00552A8D" w:rsidRDefault="005E028E" w:rsidP="006313B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(cena winna uwzględniać opłatę legalizacyjną podaną w kol. D oraz cenę za wykonanie wszystkich czynności kontroli metrologicznej) 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E" w:rsidRPr="00552A8D" w:rsidRDefault="005E028E" w:rsidP="006313B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Cena NETTO PLN </w:t>
            </w:r>
          </w:p>
          <w:p w:rsidR="005E028E" w:rsidRPr="00552A8D" w:rsidRDefault="005E028E" w:rsidP="006313B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[C*E]</w:t>
            </w:r>
          </w:p>
          <w:p w:rsidR="005E028E" w:rsidRPr="00552A8D" w:rsidRDefault="005E028E" w:rsidP="006313B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E028E" w:rsidRPr="00552A8D" w:rsidTr="006313B3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28E" w:rsidRPr="00552A8D" w:rsidRDefault="005E028E" w:rsidP="006313B3">
            <w:pPr>
              <w:spacing w:after="0" w:line="268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552A8D" w:rsidRDefault="005E028E" w:rsidP="006313B3">
            <w:pPr>
              <w:spacing w:after="0" w:line="268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552A8D" w:rsidRDefault="005E028E" w:rsidP="006313B3">
            <w:pPr>
              <w:spacing w:after="0" w:line="268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552A8D" w:rsidRDefault="005E028E" w:rsidP="006313B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28E" w:rsidRPr="00552A8D" w:rsidRDefault="005E028E" w:rsidP="006313B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552A8D" w:rsidRDefault="005E028E" w:rsidP="006313B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552A8D" w:rsidRDefault="005E028E" w:rsidP="006313B3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F</w:t>
            </w:r>
          </w:p>
        </w:tc>
      </w:tr>
      <w:tr w:rsidR="000B5736" w:rsidRPr="00552A8D" w:rsidTr="000B5736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5736" w:rsidRPr="00552A8D" w:rsidRDefault="000B5736" w:rsidP="000B5736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736" w:rsidRPr="004F0517" w:rsidRDefault="000B5736" w:rsidP="000B57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340</w:t>
            </w:r>
          </w:p>
        </w:tc>
        <w:tc>
          <w:tcPr>
            <w:tcW w:w="62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736" w:rsidRPr="004F0517" w:rsidRDefault="000B5736" w:rsidP="000B57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72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736" w:rsidRPr="004F0517" w:rsidRDefault="000B5736" w:rsidP="000B57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736" w:rsidRPr="00552A8D" w:rsidRDefault="000B5736" w:rsidP="000B5736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36" w:rsidRPr="00552A8D" w:rsidRDefault="000B5736" w:rsidP="000B5736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B5736" w:rsidRPr="00552A8D" w:rsidRDefault="000B5736" w:rsidP="000B5736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5E028E" w:rsidRPr="005E486C" w:rsidRDefault="005E028E" w:rsidP="005E028E">
      <w:pPr>
        <w:suppressAutoHyphens/>
        <w:autoSpaceDN w:val="0"/>
        <w:spacing w:before="240"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B. </w:t>
      </w:r>
      <w:r w:rsidRPr="005E486C">
        <w:rPr>
          <w:rFonts w:eastAsia="Times New Roman" w:cstheme="minorHAnsi"/>
          <w:b/>
          <w:bCs/>
          <w:sz w:val="24"/>
          <w:szCs w:val="24"/>
          <w:lang w:eastAsia="pl-PL"/>
        </w:rPr>
        <w:t>Legalizacja przeliczników</w:t>
      </w:r>
    </w:p>
    <w:tbl>
      <w:tblPr>
        <w:tblW w:w="507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2178"/>
        <w:gridCol w:w="1777"/>
        <w:gridCol w:w="3902"/>
        <w:gridCol w:w="2638"/>
      </w:tblGrid>
      <w:tr w:rsidR="005E028E" w:rsidRPr="00192A06" w:rsidTr="006313B3">
        <w:trPr>
          <w:trHeight w:val="1035"/>
          <w:jc w:val="center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Ilość przeliczników do legalizacji (szt.)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Opłata legalizacyjna za szt. [PLN]</w:t>
            </w:r>
            <w:r w:rsidRPr="00192A06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Cena jednostkowa za wykonanie usługi legalizacji NETTO PLN/szt.</w:t>
            </w:r>
          </w:p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(cena winna uwzględniać opłatę legalizacyjną podaną w kol. C oraz cenę za wykonanie wszystkich czynności kontroli metrologicznej)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Cena NETTO PLN</w:t>
            </w:r>
          </w:p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[B*D]</w:t>
            </w:r>
          </w:p>
        </w:tc>
      </w:tr>
      <w:tr w:rsidR="005E028E" w:rsidRPr="00192A06" w:rsidTr="006313B3">
        <w:trPr>
          <w:trHeight w:val="270"/>
          <w:jc w:val="center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E</w:t>
            </w:r>
          </w:p>
        </w:tc>
      </w:tr>
      <w:tr w:rsidR="005E028E" w:rsidRPr="00192A06" w:rsidTr="006313B3">
        <w:trPr>
          <w:trHeight w:val="365"/>
          <w:jc w:val="center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Legalizacja przeliczników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28E" w:rsidRPr="00192A06" w:rsidRDefault="000B5736" w:rsidP="006313B3">
            <w:pPr>
              <w:spacing w:after="0" w:line="271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0B5736" w:rsidRDefault="000B5736" w:rsidP="005E028E">
      <w:pPr>
        <w:tabs>
          <w:tab w:val="left" w:pos="284"/>
        </w:tabs>
        <w:spacing w:before="240" w:after="0" w:line="271" w:lineRule="auto"/>
        <w:ind w:left="720" w:hanging="720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0B5736" w:rsidRDefault="000B5736">
      <w:pP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 w:type="page"/>
      </w:r>
    </w:p>
    <w:p w:rsidR="005E028E" w:rsidRDefault="005E028E" w:rsidP="005E028E">
      <w:pPr>
        <w:tabs>
          <w:tab w:val="left" w:pos="284"/>
        </w:tabs>
        <w:spacing w:before="240" w:after="0" w:line="271" w:lineRule="auto"/>
        <w:ind w:left="720" w:hanging="72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 xml:space="preserve">C. Legalizacja </w:t>
      </w:r>
      <w:r w:rsidRPr="005E486C">
        <w:rPr>
          <w:rFonts w:eastAsia="Times New Roman" w:cstheme="minorHAnsi"/>
          <w:b/>
          <w:bCs/>
          <w:sz w:val="24"/>
          <w:szCs w:val="24"/>
          <w:lang w:eastAsia="pl-PL"/>
        </w:rPr>
        <w:t>kompletów czujników temperatury</w:t>
      </w:r>
    </w:p>
    <w:tbl>
      <w:tblPr>
        <w:tblW w:w="507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3"/>
        <w:gridCol w:w="2030"/>
        <w:gridCol w:w="1737"/>
        <w:gridCol w:w="3919"/>
        <w:gridCol w:w="2756"/>
      </w:tblGrid>
      <w:tr w:rsidR="005E028E" w:rsidRPr="00192A06" w:rsidTr="006313B3">
        <w:trPr>
          <w:trHeight w:val="1035"/>
          <w:jc w:val="center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Ilość czujników temperatury do legalizacji (</w:t>
            </w:r>
            <w:proofErr w:type="spellStart"/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kpl</w:t>
            </w:r>
            <w:proofErr w:type="spellEnd"/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.)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Opłata legalizacyjna za </w:t>
            </w:r>
            <w:proofErr w:type="spellStart"/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kpl</w:t>
            </w:r>
            <w:proofErr w:type="spellEnd"/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. [PLN]</w:t>
            </w:r>
            <w:r w:rsidRPr="00192A06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Cena jednostkowa za wykonanie usługi legalizacji NETTO PLN/</w:t>
            </w:r>
            <w:proofErr w:type="spellStart"/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kpl</w:t>
            </w:r>
            <w:proofErr w:type="spellEnd"/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(cena winna uwzględniać opłatę legalizacyjną podaną w kol. C oraz cenę za wykonanie wszystkich czynności kontroli metrologicznej)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Cena NETTO PLN</w:t>
            </w:r>
          </w:p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[B*D]</w:t>
            </w:r>
          </w:p>
        </w:tc>
      </w:tr>
      <w:tr w:rsidR="005E028E" w:rsidRPr="00192A06" w:rsidTr="006313B3">
        <w:trPr>
          <w:trHeight w:val="270"/>
          <w:jc w:val="center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E</w:t>
            </w:r>
          </w:p>
        </w:tc>
      </w:tr>
      <w:tr w:rsidR="005E028E" w:rsidRPr="00192A06" w:rsidTr="006313B3">
        <w:trPr>
          <w:trHeight w:val="365"/>
          <w:jc w:val="center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Legalizacja kompletów czujników temperatury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28E" w:rsidRPr="00192A06" w:rsidRDefault="000B5736" w:rsidP="006313B3">
            <w:pPr>
              <w:spacing w:after="0" w:line="271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5E028E" w:rsidRDefault="005E028E" w:rsidP="005E028E">
      <w:pPr>
        <w:tabs>
          <w:tab w:val="left" w:pos="284"/>
        </w:tabs>
        <w:spacing w:before="240" w:after="0" w:line="271" w:lineRule="auto"/>
        <w:ind w:left="720" w:hanging="720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pl-PL"/>
        </w:rPr>
      </w:pPr>
      <w:r w:rsidRPr="00192A06">
        <w:rPr>
          <w:rFonts w:eastAsia="Times New Roman"/>
          <w:b/>
          <w:bCs/>
          <w:color w:val="000000" w:themeColor="text1"/>
          <w:sz w:val="24"/>
          <w:szCs w:val="24"/>
          <w:lang w:eastAsia="pl-PL"/>
        </w:rPr>
        <w:t>D. Regulacja przepływomierzy</w:t>
      </w:r>
    </w:p>
    <w:tbl>
      <w:tblPr>
        <w:tblW w:w="5120" w:type="pct"/>
        <w:tblInd w:w="-2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3334"/>
        <w:gridCol w:w="1836"/>
        <w:gridCol w:w="1900"/>
        <w:gridCol w:w="3508"/>
        <w:gridCol w:w="3212"/>
      </w:tblGrid>
      <w:tr w:rsidR="005E028E" w:rsidRPr="00192A06" w:rsidTr="006313B3">
        <w:trPr>
          <w:trHeight w:val="7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Przepływ nominalny [m</w:t>
            </w:r>
            <w:r w:rsidRPr="00192A06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pl-PL"/>
              </w:rPr>
              <w:t>3</w:t>
            </w: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/h]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Średnica nominalna [DN]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I</w:t>
            </w: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lość przepływomierzy (szt.)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Cena jednostkowa usługi netto PLN/szt.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Cena NETTO PLN</w:t>
            </w:r>
          </w:p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[C*D]</w:t>
            </w:r>
          </w:p>
        </w:tc>
      </w:tr>
      <w:tr w:rsidR="005E028E" w:rsidRPr="00192A06" w:rsidTr="006313B3">
        <w:trPr>
          <w:trHeight w:val="191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8E" w:rsidRPr="00192A06" w:rsidRDefault="005E028E" w:rsidP="006313B3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E</w:t>
            </w:r>
          </w:p>
        </w:tc>
      </w:tr>
      <w:tr w:rsidR="000B5736" w:rsidRPr="00192A06" w:rsidTr="000B5736">
        <w:trPr>
          <w:trHeight w:val="25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5736" w:rsidRPr="00192A06" w:rsidRDefault="000B5736" w:rsidP="000B5736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5736" w:rsidRPr="004F0517" w:rsidRDefault="000B5736" w:rsidP="000B57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340</w:t>
            </w:r>
          </w:p>
        </w:tc>
        <w:tc>
          <w:tcPr>
            <w:tcW w:w="6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5736" w:rsidRPr="004F0517" w:rsidRDefault="000B5736" w:rsidP="000B57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65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36" w:rsidRPr="004F0517" w:rsidRDefault="000B5736" w:rsidP="000B57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736" w:rsidRPr="00192A06" w:rsidRDefault="000B5736" w:rsidP="000B5736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5736" w:rsidRPr="00192A06" w:rsidRDefault="000B5736" w:rsidP="000B5736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0B5736" w:rsidRDefault="000B5736" w:rsidP="005E028E">
      <w:pPr>
        <w:spacing w:after="0" w:line="268" w:lineRule="auto"/>
        <w:rPr>
          <w:rFonts w:eastAsia="Times New Roman"/>
          <w:b/>
          <w:color w:val="FF0000"/>
          <w:sz w:val="24"/>
          <w:szCs w:val="24"/>
          <w:lang w:eastAsia="pl-PL"/>
        </w:rPr>
      </w:pPr>
    </w:p>
    <w:p w:rsidR="007F5D41" w:rsidRPr="000B5736" w:rsidRDefault="005E028E" w:rsidP="000B5736">
      <w:pPr>
        <w:spacing w:after="0" w:line="268" w:lineRule="auto"/>
        <w:rPr>
          <w:rFonts w:ascii="Calibri" w:hAnsi="Calibri"/>
          <w:b/>
          <w:bCs/>
          <w:sz w:val="24"/>
          <w:szCs w:val="24"/>
        </w:rPr>
      </w:pPr>
      <w:r w:rsidRPr="00192A06">
        <w:rPr>
          <w:rFonts w:eastAsia="Times New Roman"/>
          <w:b/>
          <w:color w:val="FF0000"/>
          <w:sz w:val="24"/>
          <w:szCs w:val="24"/>
          <w:lang w:eastAsia="pl-PL"/>
        </w:rPr>
        <w:t xml:space="preserve">Cena dla całego zadania nr </w:t>
      </w:r>
      <w:r w:rsidR="000B5736">
        <w:rPr>
          <w:rFonts w:eastAsia="Times New Roman"/>
          <w:b/>
          <w:color w:val="FF0000"/>
          <w:sz w:val="24"/>
          <w:szCs w:val="24"/>
          <w:lang w:eastAsia="pl-PL"/>
        </w:rPr>
        <w:t>2</w:t>
      </w:r>
      <w:r w:rsidRPr="00192A06">
        <w:rPr>
          <w:rFonts w:eastAsia="Times New Roman"/>
          <w:b/>
          <w:color w:val="FF0000"/>
          <w:sz w:val="24"/>
          <w:szCs w:val="24"/>
          <w:lang w:eastAsia="pl-PL"/>
        </w:rPr>
        <w:t xml:space="preserve">: ................................. zł netto (suma cen z rubryk zaznaczonych na żółto z tabel  A-D) </w:t>
      </w:r>
      <w:r w:rsidRPr="00192A06">
        <w:rPr>
          <w:sz w:val="24"/>
          <w:szCs w:val="24"/>
        </w:rPr>
        <w:t xml:space="preserve">               </w:t>
      </w:r>
    </w:p>
    <w:p w:rsidR="000B5736" w:rsidRDefault="000B5736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br w:type="page"/>
      </w:r>
    </w:p>
    <w:p w:rsidR="000B5736" w:rsidRDefault="000B5736" w:rsidP="000B5736">
      <w:pPr>
        <w:suppressAutoHyphens/>
        <w:autoSpaceDN w:val="0"/>
        <w:spacing w:before="240" w:after="24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A5F37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 xml:space="preserve">Zadanie nr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Pr="009A5F3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– Legalizacja wodomierzy: przepływ nominalny od </w:t>
      </w:r>
      <w:proofErr w:type="spellStart"/>
      <w:r w:rsidRPr="009E7403">
        <w:rPr>
          <w:rFonts w:cstheme="minorHAnsi"/>
          <w:b/>
          <w:bCs/>
          <w:sz w:val="24"/>
          <w:szCs w:val="24"/>
        </w:rPr>
        <w:t>od</w:t>
      </w:r>
      <w:proofErr w:type="spellEnd"/>
      <w:r w:rsidRPr="009E7403">
        <w:rPr>
          <w:rFonts w:cstheme="minorHAnsi"/>
          <w:b/>
          <w:bCs/>
          <w:sz w:val="24"/>
          <w:szCs w:val="24"/>
        </w:rPr>
        <w:t xml:space="preserve"> 1,5 do </w:t>
      </w:r>
      <w:r>
        <w:rPr>
          <w:rFonts w:cstheme="minorHAnsi"/>
          <w:b/>
          <w:bCs/>
          <w:sz w:val="24"/>
          <w:szCs w:val="24"/>
        </w:rPr>
        <w:t>6</w:t>
      </w:r>
      <w:r w:rsidRPr="009E7403">
        <w:rPr>
          <w:rFonts w:cstheme="minorHAnsi"/>
          <w:b/>
          <w:bCs/>
          <w:sz w:val="24"/>
          <w:szCs w:val="24"/>
        </w:rPr>
        <w:t>0 m</w:t>
      </w:r>
      <w:r w:rsidRPr="009E7403">
        <w:rPr>
          <w:rFonts w:cstheme="minorHAnsi"/>
          <w:b/>
          <w:bCs/>
          <w:sz w:val="24"/>
          <w:szCs w:val="24"/>
          <w:vertAlign w:val="superscript"/>
        </w:rPr>
        <w:t>3</w:t>
      </w:r>
      <w:r w:rsidRPr="009E7403">
        <w:rPr>
          <w:rFonts w:cstheme="minorHAnsi"/>
          <w:b/>
          <w:bCs/>
          <w:sz w:val="24"/>
          <w:szCs w:val="24"/>
        </w:rPr>
        <w:t>/h</w:t>
      </w:r>
    </w:p>
    <w:p w:rsidR="000B5736" w:rsidRPr="009A5F37" w:rsidRDefault="000B5736" w:rsidP="000B5736">
      <w:pPr>
        <w:suppressAutoHyphens/>
        <w:autoSpaceDN w:val="0"/>
        <w:spacing w:before="240"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A. </w:t>
      </w:r>
      <w:r w:rsidRPr="005E486C">
        <w:rPr>
          <w:rFonts w:eastAsia="Times New Roman" w:cstheme="minorHAnsi"/>
          <w:b/>
          <w:bCs/>
          <w:sz w:val="24"/>
          <w:szCs w:val="24"/>
          <w:lang w:eastAsia="pl-PL"/>
        </w:rPr>
        <w:t>Legalizacja wodomierzy</w:t>
      </w:r>
    </w:p>
    <w:tbl>
      <w:tblPr>
        <w:tblW w:w="514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1906"/>
        <w:gridCol w:w="1751"/>
        <w:gridCol w:w="2045"/>
        <w:gridCol w:w="1900"/>
        <w:gridCol w:w="3651"/>
        <w:gridCol w:w="2630"/>
      </w:tblGrid>
      <w:tr w:rsidR="000B5736" w:rsidRPr="00192A06" w:rsidTr="006313B3">
        <w:trPr>
          <w:trHeight w:val="103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5736" w:rsidRPr="00192A06" w:rsidRDefault="000B5736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36" w:rsidRPr="00192A06" w:rsidRDefault="000B5736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Przepływ nominalny [m</w:t>
            </w:r>
            <w:r w:rsidRPr="00192A06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pl-PL"/>
              </w:rPr>
              <w:t>3</w:t>
            </w: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/h]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36" w:rsidRPr="00192A06" w:rsidRDefault="000B5736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Średnica nominalna [DN]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36" w:rsidRPr="00192A06" w:rsidRDefault="000B5736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Ilość wodomierzy do legalizacji (szt.)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36" w:rsidRPr="00192A06" w:rsidRDefault="000B5736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Opłata legalizacyjna za szt.</w:t>
            </w:r>
            <w:r w:rsidRPr="00192A06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192A0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[</w:t>
            </w: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PLN]</w:t>
            </w:r>
            <w:r w:rsidRPr="00192A06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36" w:rsidRPr="00192A06" w:rsidRDefault="000B5736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Cena jednostkowa za wykonanie usługi legalizacji NETTO PLN/szt.</w:t>
            </w:r>
          </w:p>
          <w:p w:rsidR="000B5736" w:rsidRPr="00192A06" w:rsidRDefault="000B5736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(cena winna uwzględniać opłatę legalizacyjną podaną w kol. D oraz cenę za wykonanie wszystkich czynności kontroli metrologicznej)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36" w:rsidRPr="00192A06" w:rsidRDefault="000B5736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Cena NETTO PLN</w:t>
            </w:r>
          </w:p>
          <w:p w:rsidR="000B5736" w:rsidRPr="00192A06" w:rsidRDefault="000B5736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[C*E]</w:t>
            </w:r>
          </w:p>
        </w:tc>
      </w:tr>
      <w:tr w:rsidR="000B5736" w:rsidRPr="00192A06" w:rsidTr="006313B3">
        <w:trPr>
          <w:trHeight w:val="25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736" w:rsidRPr="00192A06" w:rsidRDefault="000B5736" w:rsidP="006313B3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5736" w:rsidRPr="00192A06" w:rsidRDefault="000B5736" w:rsidP="006313B3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5736" w:rsidRPr="00192A06" w:rsidRDefault="000B5736" w:rsidP="006313B3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36" w:rsidRPr="00192A06" w:rsidRDefault="000B5736" w:rsidP="006313B3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36" w:rsidRPr="00192A06" w:rsidRDefault="000B5736" w:rsidP="006313B3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36" w:rsidRPr="00192A06" w:rsidRDefault="000B5736" w:rsidP="006313B3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5736" w:rsidRPr="00192A06" w:rsidRDefault="000B5736" w:rsidP="006313B3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F</w:t>
            </w:r>
          </w:p>
        </w:tc>
      </w:tr>
      <w:tr w:rsidR="000B5736" w:rsidRPr="00192A06" w:rsidTr="00583734">
        <w:trPr>
          <w:trHeight w:val="25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5736" w:rsidRPr="00192A06" w:rsidRDefault="000B5736" w:rsidP="000B5736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5736" w:rsidRPr="004F0517" w:rsidRDefault="000B5736" w:rsidP="000B57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6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5736" w:rsidRPr="004F0517" w:rsidRDefault="000B5736" w:rsidP="000B57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0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36" w:rsidRPr="004F0517" w:rsidRDefault="000B5736" w:rsidP="000B57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36" w:rsidRPr="00192A06" w:rsidRDefault="000B5736" w:rsidP="000B5736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36" w:rsidRPr="00192A06" w:rsidRDefault="000B5736" w:rsidP="000B5736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5736" w:rsidRPr="00192A06" w:rsidRDefault="000B5736" w:rsidP="000B5736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</w:tr>
      <w:tr w:rsidR="000B5736" w:rsidRPr="00192A06" w:rsidTr="00583734">
        <w:trPr>
          <w:trHeight w:val="25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5736" w:rsidRPr="00192A06" w:rsidRDefault="000B5736" w:rsidP="000B5736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5736" w:rsidRPr="004F0517" w:rsidRDefault="000B5736" w:rsidP="000B57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6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5736" w:rsidRPr="004F0517" w:rsidRDefault="000B5736" w:rsidP="000B57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15/20</w:t>
            </w:r>
          </w:p>
        </w:tc>
        <w:tc>
          <w:tcPr>
            <w:tcW w:w="70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36" w:rsidRPr="004F0517" w:rsidRDefault="000B5736" w:rsidP="000B57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36" w:rsidRPr="00192A06" w:rsidRDefault="000B5736" w:rsidP="000B5736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36" w:rsidRPr="00192A06" w:rsidRDefault="000B5736" w:rsidP="000B5736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5736" w:rsidRPr="00192A06" w:rsidRDefault="000B5736" w:rsidP="000B5736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</w:tr>
      <w:tr w:rsidR="000B5736" w:rsidRPr="00192A06" w:rsidTr="00583734">
        <w:trPr>
          <w:trHeight w:val="25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5736" w:rsidRPr="00192A06" w:rsidRDefault="000B5736" w:rsidP="000B5736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5736" w:rsidRPr="004F0517" w:rsidRDefault="000B5736" w:rsidP="000B57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3,5</w:t>
            </w:r>
          </w:p>
        </w:tc>
        <w:tc>
          <w:tcPr>
            <w:tcW w:w="6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5736" w:rsidRPr="004F0517" w:rsidRDefault="000B5736" w:rsidP="000B57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0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36" w:rsidRPr="004F0517" w:rsidRDefault="000B5736" w:rsidP="000B57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36" w:rsidRPr="00192A06" w:rsidRDefault="000B5736" w:rsidP="000B5736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36" w:rsidRPr="00192A06" w:rsidRDefault="000B5736" w:rsidP="000B5736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5736" w:rsidRPr="00192A06" w:rsidRDefault="000B5736" w:rsidP="000B5736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B5736" w:rsidRPr="00192A06" w:rsidTr="00583734">
        <w:trPr>
          <w:trHeight w:val="25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5736" w:rsidRPr="00192A06" w:rsidRDefault="000B5736" w:rsidP="000B5736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5736" w:rsidRPr="004F0517" w:rsidRDefault="000B5736" w:rsidP="000B57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5736" w:rsidRPr="004F0517" w:rsidRDefault="000B5736" w:rsidP="000B57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0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36" w:rsidRPr="004F0517" w:rsidRDefault="000B5736" w:rsidP="000B57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36" w:rsidRPr="00192A06" w:rsidRDefault="000B5736" w:rsidP="000B5736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36" w:rsidRPr="00192A06" w:rsidRDefault="000B5736" w:rsidP="000B5736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5736" w:rsidRPr="00192A06" w:rsidRDefault="000B5736" w:rsidP="000B5736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B5736" w:rsidRPr="00192A06" w:rsidTr="00583734">
        <w:trPr>
          <w:trHeight w:val="25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5736" w:rsidRPr="00192A06" w:rsidRDefault="000B5736" w:rsidP="000B5736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5736" w:rsidRPr="004F0517" w:rsidRDefault="000B5736" w:rsidP="000B57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6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5736" w:rsidRPr="004F0517" w:rsidRDefault="000B5736" w:rsidP="000B57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70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36" w:rsidRPr="004F0517" w:rsidRDefault="000B5736" w:rsidP="000B57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36" w:rsidRPr="00192A06" w:rsidRDefault="000B5736" w:rsidP="000B5736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36" w:rsidRPr="00192A06" w:rsidRDefault="000B5736" w:rsidP="000B5736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5736" w:rsidRPr="00192A06" w:rsidRDefault="000B5736" w:rsidP="000B5736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B5736" w:rsidRPr="00192A06" w:rsidTr="00583734">
        <w:trPr>
          <w:trHeight w:val="25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736" w:rsidRDefault="000B5736" w:rsidP="000B5736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5736" w:rsidRPr="004F0517" w:rsidRDefault="000B5736" w:rsidP="000B57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60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5736" w:rsidRPr="004F0517" w:rsidRDefault="000B5736" w:rsidP="000B57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70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36" w:rsidRPr="004F0517" w:rsidRDefault="000B5736" w:rsidP="000B57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36" w:rsidRPr="00192A06" w:rsidRDefault="000B5736" w:rsidP="000B5736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36" w:rsidRPr="00192A06" w:rsidRDefault="000B5736" w:rsidP="000B5736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736" w:rsidRPr="00192A06" w:rsidRDefault="000B5736" w:rsidP="000B5736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B5736" w:rsidRPr="00192A06" w:rsidTr="006313B3">
        <w:trPr>
          <w:trHeight w:val="255"/>
          <w:jc w:val="center"/>
        </w:trPr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B5736" w:rsidRPr="00192A06" w:rsidRDefault="000B5736" w:rsidP="006313B3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B5736" w:rsidRPr="00192A06" w:rsidRDefault="000B5736" w:rsidP="006313B3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B5736" w:rsidRPr="00192A06" w:rsidRDefault="000B5736" w:rsidP="006313B3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5736" w:rsidRPr="00192A06" w:rsidRDefault="000B5736" w:rsidP="006313B3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5736" w:rsidRPr="00192A06" w:rsidRDefault="000B5736" w:rsidP="000B5736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RAZEM </w:t>
            </w:r>
            <w:r w:rsidRPr="00192A06">
              <w:rPr>
                <w:rFonts w:eastAsia="Times New Roman"/>
                <w:sz w:val="24"/>
                <w:szCs w:val="24"/>
                <w:lang w:eastAsia="pl-PL"/>
              </w:rPr>
              <w:t xml:space="preserve">(suma pozycji od 1 do 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6</w:t>
            </w: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):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B5736" w:rsidRPr="00192A06" w:rsidRDefault="000B5736" w:rsidP="006313B3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B5736" w:rsidRPr="005E486C" w:rsidRDefault="000B5736" w:rsidP="000B5736">
      <w:pPr>
        <w:suppressAutoHyphens/>
        <w:autoSpaceDN w:val="0"/>
        <w:spacing w:before="240"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B. </w:t>
      </w:r>
      <w:r w:rsidRPr="005E486C">
        <w:rPr>
          <w:rFonts w:eastAsia="Times New Roman" w:cstheme="minorHAnsi"/>
          <w:b/>
          <w:bCs/>
          <w:sz w:val="24"/>
          <w:szCs w:val="24"/>
          <w:lang w:eastAsia="pl-PL"/>
        </w:rPr>
        <w:t>Regeneracja wodomierzy</w:t>
      </w:r>
    </w:p>
    <w:tbl>
      <w:tblPr>
        <w:tblW w:w="5120" w:type="pct"/>
        <w:tblInd w:w="-2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3334"/>
        <w:gridCol w:w="1836"/>
        <w:gridCol w:w="1900"/>
        <w:gridCol w:w="3508"/>
        <w:gridCol w:w="3212"/>
      </w:tblGrid>
      <w:tr w:rsidR="000B5736" w:rsidRPr="00192A06" w:rsidTr="00405FFD">
        <w:trPr>
          <w:trHeight w:val="4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5736" w:rsidRPr="00192A06" w:rsidRDefault="000B5736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36" w:rsidRPr="00192A06" w:rsidRDefault="000B5736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Przepływ nominalny [m</w:t>
            </w:r>
            <w:r w:rsidRPr="00192A06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pl-PL"/>
              </w:rPr>
              <w:t>3</w:t>
            </w: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/h]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36" w:rsidRPr="00192A06" w:rsidRDefault="000B5736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Średnica nominalna [DN]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36" w:rsidRPr="00192A06" w:rsidRDefault="000B5736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I</w:t>
            </w: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lość wo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do</w:t>
            </w: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mierzy (szt.)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36" w:rsidRPr="00192A06" w:rsidRDefault="000B5736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Cena jednostkowa usługi netto PLN/szt.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36" w:rsidRPr="00192A06" w:rsidRDefault="000B5736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Cena NETTO PLN</w:t>
            </w:r>
          </w:p>
          <w:p w:rsidR="000B5736" w:rsidRPr="00192A06" w:rsidRDefault="000B5736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[C*D]</w:t>
            </w:r>
          </w:p>
        </w:tc>
      </w:tr>
      <w:tr w:rsidR="000B5736" w:rsidRPr="00192A06" w:rsidTr="006313B3">
        <w:trPr>
          <w:trHeight w:val="191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5736" w:rsidRPr="00192A06" w:rsidRDefault="000B5736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36" w:rsidRPr="00192A06" w:rsidRDefault="000B5736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36" w:rsidRPr="00192A06" w:rsidRDefault="000B5736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36" w:rsidRPr="00192A06" w:rsidRDefault="000B5736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36" w:rsidRPr="00192A06" w:rsidRDefault="000B5736" w:rsidP="006313B3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36" w:rsidRPr="00192A06" w:rsidRDefault="000B5736" w:rsidP="006313B3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E</w:t>
            </w:r>
          </w:p>
        </w:tc>
      </w:tr>
      <w:tr w:rsidR="000B5736" w:rsidRPr="00192A06" w:rsidTr="006D7A08">
        <w:trPr>
          <w:trHeight w:val="25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5736" w:rsidRPr="00192A06" w:rsidRDefault="000B5736" w:rsidP="000B5736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5736" w:rsidRPr="004F0517" w:rsidRDefault="000B5736" w:rsidP="000B57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63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5736" w:rsidRPr="004F0517" w:rsidRDefault="000B5736" w:rsidP="000B57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5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36" w:rsidRPr="004F0517" w:rsidRDefault="000B5736" w:rsidP="000B57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736" w:rsidRPr="00192A06" w:rsidRDefault="000B5736" w:rsidP="000B5736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736" w:rsidRPr="00192A06" w:rsidRDefault="000B5736" w:rsidP="000B5736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B5736" w:rsidRPr="00192A06" w:rsidTr="006D7A08">
        <w:trPr>
          <w:trHeight w:val="25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736" w:rsidRPr="00192A06" w:rsidRDefault="000B5736" w:rsidP="000B5736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1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5736" w:rsidRPr="004F0517" w:rsidRDefault="000B5736" w:rsidP="000B57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63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5736" w:rsidRPr="004F0517" w:rsidRDefault="000B5736" w:rsidP="000B57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15/20</w:t>
            </w:r>
          </w:p>
        </w:tc>
        <w:tc>
          <w:tcPr>
            <w:tcW w:w="65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36" w:rsidRPr="004F0517" w:rsidRDefault="000B5736" w:rsidP="000B57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736" w:rsidRPr="00192A06" w:rsidRDefault="000B5736" w:rsidP="000B5736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736" w:rsidRPr="00192A06" w:rsidRDefault="000B5736" w:rsidP="000B5736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B5736" w:rsidRPr="00192A06" w:rsidTr="006D7A08">
        <w:trPr>
          <w:trHeight w:val="25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736" w:rsidRPr="00192A06" w:rsidRDefault="000B5736" w:rsidP="000B5736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1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5736" w:rsidRPr="004F0517" w:rsidRDefault="000B5736" w:rsidP="000B57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3,5</w:t>
            </w:r>
          </w:p>
        </w:tc>
        <w:tc>
          <w:tcPr>
            <w:tcW w:w="63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5736" w:rsidRPr="004F0517" w:rsidRDefault="000B5736" w:rsidP="000B57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65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36" w:rsidRPr="004F0517" w:rsidRDefault="000B5736" w:rsidP="000B57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736" w:rsidRPr="00192A06" w:rsidRDefault="000B5736" w:rsidP="000B5736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736" w:rsidRPr="00192A06" w:rsidRDefault="000B5736" w:rsidP="000B5736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B5736" w:rsidRPr="00192A06" w:rsidTr="006D7A08">
        <w:trPr>
          <w:trHeight w:val="25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736" w:rsidRPr="00192A06" w:rsidRDefault="000B5736" w:rsidP="000B5736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151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B5736" w:rsidRPr="004F0517" w:rsidRDefault="000B5736" w:rsidP="000B57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34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B5736" w:rsidRPr="004F0517" w:rsidRDefault="000B5736" w:rsidP="000B57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656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5736" w:rsidRPr="004F0517" w:rsidRDefault="000B5736" w:rsidP="000B57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5736" w:rsidRPr="00192A06" w:rsidRDefault="000B5736" w:rsidP="000B5736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736" w:rsidRPr="00192A06" w:rsidRDefault="000B5736" w:rsidP="000B5736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B5736" w:rsidRPr="00192A06" w:rsidTr="006D7A08">
        <w:trPr>
          <w:trHeight w:val="6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736" w:rsidRPr="00192A06" w:rsidRDefault="000B5736" w:rsidP="000B5736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736" w:rsidRPr="004F0517" w:rsidRDefault="000B5736" w:rsidP="000B57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736" w:rsidRPr="004F0517" w:rsidRDefault="000B5736" w:rsidP="000B57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36" w:rsidRPr="004F0517" w:rsidRDefault="000B5736" w:rsidP="000B57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736" w:rsidRPr="00192A06" w:rsidRDefault="000B5736" w:rsidP="000B5736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736" w:rsidRPr="00192A06" w:rsidRDefault="000B5736" w:rsidP="000B5736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B5736" w:rsidRPr="00192A06" w:rsidTr="006D7A08">
        <w:trPr>
          <w:trHeight w:val="6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736" w:rsidRPr="00192A06" w:rsidRDefault="000B5736" w:rsidP="000B5736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5736" w:rsidRPr="004F0517" w:rsidRDefault="000B5736" w:rsidP="000B57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5736" w:rsidRPr="004F0517" w:rsidRDefault="000B5736" w:rsidP="000B57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36" w:rsidRPr="004F0517" w:rsidRDefault="000B5736" w:rsidP="000B57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0517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736" w:rsidRPr="00192A06" w:rsidRDefault="000B5736" w:rsidP="000B5736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736" w:rsidRPr="00192A06" w:rsidRDefault="000B5736" w:rsidP="000B5736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B5736" w:rsidRPr="00192A06" w:rsidTr="006313B3">
        <w:trPr>
          <w:trHeight w:val="353"/>
        </w:trPr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B5736" w:rsidRPr="00192A06" w:rsidRDefault="000B5736" w:rsidP="006313B3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B5736" w:rsidRPr="00192A06" w:rsidRDefault="000B5736" w:rsidP="006313B3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B5736" w:rsidRPr="00192A06" w:rsidRDefault="000B5736" w:rsidP="006313B3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5736" w:rsidRPr="00192A06" w:rsidRDefault="000B5736" w:rsidP="006313B3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B5736" w:rsidRPr="00192A06" w:rsidRDefault="000B5736" w:rsidP="000B5736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RAZEM </w:t>
            </w:r>
            <w:r w:rsidRPr="00192A06">
              <w:rPr>
                <w:rFonts w:eastAsia="Times New Roman"/>
                <w:sz w:val="24"/>
                <w:szCs w:val="24"/>
                <w:lang w:eastAsia="pl-PL"/>
              </w:rPr>
              <w:t xml:space="preserve">(suma pozycji od 1 do 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6</w:t>
            </w: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):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5736" w:rsidRPr="00192A06" w:rsidRDefault="000B5736" w:rsidP="006313B3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662DB9" w:rsidRDefault="00662DB9" w:rsidP="007F5D41">
      <w:pPr>
        <w:tabs>
          <w:tab w:val="left" w:pos="284"/>
        </w:tabs>
        <w:spacing w:after="0" w:line="268" w:lineRule="auto"/>
        <w:contextualSpacing/>
        <w:jc w:val="both"/>
        <w:rPr>
          <w:rFonts w:eastAsia="Times New Roman"/>
          <w:b/>
          <w:color w:val="FF0000"/>
          <w:sz w:val="24"/>
          <w:szCs w:val="24"/>
          <w:lang w:eastAsia="pl-PL"/>
        </w:rPr>
      </w:pPr>
    </w:p>
    <w:p w:rsidR="003D33A4" w:rsidRPr="003D33A4" w:rsidRDefault="00662DB9" w:rsidP="003D33A4">
      <w:pPr>
        <w:tabs>
          <w:tab w:val="left" w:pos="284"/>
        </w:tabs>
        <w:spacing w:before="240" w:line="268" w:lineRule="auto"/>
        <w:contextualSpacing/>
        <w:jc w:val="both"/>
        <w:rPr>
          <w:sz w:val="24"/>
          <w:szCs w:val="24"/>
        </w:rPr>
      </w:pPr>
      <w:r w:rsidRPr="00192A06">
        <w:rPr>
          <w:rFonts w:eastAsia="Times New Roman"/>
          <w:b/>
          <w:color w:val="FF0000"/>
          <w:sz w:val="24"/>
          <w:szCs w:val="24"/>
          <w:lang w:eastAsia="pl-PL"/>
        </w:rPr>
        <w:t xml:space="preserve">Cena dla całego zadania nr </w:t>
      </w:r>
      <w:r>
        <w:rPr>
          <w:rFonts w:eastAsia="Times New Roman"/>
          <w:b/>
          <w:color w:val="FF0000"/>
          <w:sz w:val="24"/>
          <w:szCs w:val="24"/>
          <w:lang w:eastAsia="pl-PL"/>
        </w:rPr>
        <w:t>3</w:t>
      </w:r>
      <w:r w:rsidRPr="00192A06">
        <w:rPr>
          <w:rFonts w:eastAsia="Times New Roman"/>
          <w:b/>
          <w:color w:val="FF0000"/>
          <w:sz w:val="24"/>
          <w:szCs w:val="24"/>
          <w:lang w:eastAsia="pl-PL"/>
        </w:rPr>
        <w:t>: ................................. zł netto (suma cen z rubryk zaznaczonych na żółto z tabel  A-</w:t>
      </w:r>
      <w:r>
        <w:rPr>
          <w:rFonts w:eastAsia="Times New Roman"/>
          <w:b/>
          <w:color w:val="FF0000"/>
          <w:sz w:val="24"/>
          <w:szCs w:val="24"/>
          <w:lang w:eastAsia="pl-PL"/>
        </w:rPr>
        <w:t>B</w:t>
      </w:r>
      <w:r w:rsidRPr="00192A06">
        <w:rPr>
          <w:rFonts w:eastAsia="Times New Roman"/>
          <w:b/>
          <w:color w:val="FF0000"/>
          <w:sz w:val="24"/>
          <w:szCs w:val="24"/>
          <w:lang w:eastAsia="pl-PL"/>
        </w:rPr>
        <w:t xml:space="preserve">) </w:t>
      </w:r>
      <w:r w:rsidRPr="00192A06">
        <w:rPr>
          <w:sz w:val="24"/>
          <w:szCs w:val="24"/>
        </w:rPr>
        <w:t xml:space="preserve">       </w:t>
      </w:r>
    </w:p>
    <w:p w:rsidR="005E028E" w:rsidRPr="003D33A4" w:rsidRDefault="005E028E" w:rsidP="003D33A4">
      <w:pPr>
        <w:spacing w:before="240" w:line="271" w:lineRule="auto"/>
        <w:jc w:val="both"/>
        <w:rPr>
          <w:rFonts w:eastAsia="Times New Roman"/>
          <w:color w:val="FF0000"/>
          <w:sz w:val="24"/>
          <w:szCs w:val="24"/>
          <w:lang w:eastAsia="pl-PL"/>
        </w:rPr>
      </w:pPr>
      <w:r w:rsidRPr="00192A06">
        <w:rPr>
          <w:rFonts w:eastAsia="Times New Roman"/>
          <w:color w:val="FF0000"/>
          <w:sz w:val="24"/>
          <w:szCs w:val="24"/>
          <w:lang w:eastAsia="pl-PL"/>
        </w:rPr>
        <w:t xml:space="preserve">*Zamawiający wymaga wpisania wysokości opłaty legalizacyjnej za czynności urzędowe wykonywane przez organy administracyjne </w:t>
      </w:r>
      <w:r w:rsidRPr="00192A06">
        <w:rPr>
          <w:rFonts w:eastAsia="Times New Roman"/>
          <w:color w:val="FF0000"/>
          <w:sz w:val="24"/>
          <w:szCs w:val="24"/>
          <w:lang w:eastAsia="pl-PL"/>
        </w:rPr>
        <w:br/>
        <w:t>i podległe im urzędy zgodnie z obowiązującymi przepisami prawa.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55A54" w:rsidRPr="0050795A" w:rsidRDefault="00F55A54" w:rsidP="00F55A54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68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50795A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F55A54" w:rsidRPr="00405FFD" w:rsidRDefault="00F55A54" w:rsidP="00405FFD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 w:line="268" w:lineRule="auto"/>
        <w:ind w:left="567" w:hanging="283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akceptujemy warunki płatności tj. 30 dniowy termin od daty otrzymania przez Zamaw</w:t>
      </w:r>
      <w:r w:rsidR="001F1596">
        <w:rPr>
          <w:rFonts w:eastAsia="Calibri" w:cstheme="minorHAnsi"/>
          <w:sz w:val="24"/>
          <w:szCs w:val="24"/>
        </w:rPr>
        <w:t xml:space="preserve">iającego prawidłowo wystawionej </w:t>
      </w:r>
      <w:r w:rsidRPr="0050795A">
        <w:rPr>
          <w:rFonts w:eastAsia="Calibri" w:cstheme="minorHAnsi"/>
          <w:sz w:val="24"/>
          <w:szCs w:val="24"/>
        </w:rPr>
        <w:t>faktury.</w:t>
      </w:r>
      <w:r w:rsidRPr="00405FFD">
        <w:rPr>
          <w:rFonts w:eastAsia="Calibri" w:cstheme="minorHAnsi"/>
          <w:sz w:val="24"/>
          <w:szCs w:val="24"/>
        </w:rPr>
        <w:t xml:space="preserve"> </w:t>
      </w:r>
    </w:p>
    <w:p w:rsidR="0050795A" w:rsidRPr="00C43049" w:rsidRDefault="00F55A54" w:rsidP="00C43049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zenia Parlamentu Europejskiego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</w:t>
      </w:r>
      <w:r w:rsidR="003B3F69" w:rsidRPr="0050795A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"/>
      </w:r>
      <w:r w:rsidRPr="0050795A">
        <w:rPr>
          <w:rFonts w:eastAsia="Calibri" w:cstheme="minorHAnsi"/>
          <w:sz w:val="24"/>
          <w:szCs w:val="24"/>
          <w:lang w:eastAsia="pl-PL"/>
        </w:rPr>
        <w:t>.</w:t>
      </w:r>
    </w:p>
    <w:p w:rsidR="005C582B" w:rsidRPr="00405FFD" w:rsidRDefault="00F55A54" w:rsidP="00405FFD">
      <w:pPr>
        <w:numPr>
          <w:ilvl w:val="0"/>
          <w:numId w:val="21"/>
        </w:numPr>
        <w:tabs>
          <w:tab w:val="left" w:pos="284"/>
          <w:tab w:val="num" w:pos="567"/>
        </w:tabs>
        <w:spacing w:line="268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50795A">
        <w:rPr>
          <w:rFonts w:eastAsia="Calibri" w:cstheme="minorHAnsi"/>
          <w:color w:val="000000"/>
          <w:sz w:val="24"/>
          <w:szCs w:val="24"/>
        </w:rPr>
        <w:t>y.</w:t>
      </w:r>
      <w:r w:rsidR="003B30FC" w:rsidRPr="009174E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040989" w:rsidRPr="00EE7CE7" w:rsidRDefault="00D336EB" w:rsidP="009174EB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……………………………………………………………..</w:t>
      </w:r>
    </w:p>
    <w:p w:rsidR="00D31997" w:rsidRPr="00EE7CE7" w:rsidRDefault="00777BE6" w:rsidP="009174EB">
      <w:pPr>
        <w:spacing w:after="0" w:line="271" w:lineRule="auto"/>
        <w:ind w:left="4542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Pr="00EE7CE7">
        <w:rPr>
          <w:rStyle w:val="Odwoanieprzypisudolnego"/>
          <w:rFonts w:cstheme="minorHAnsi"/>
          <w:bCs/>
          <w:i/>
          <w:color w:val="00B050"/>
          <w:sz w:val="24"/>
          <w:szCs w:val="24"/>
          <w:lang w:eastAsia="pl-PL"/>
        </w:rPr>
        <w:footnoteReference w:id="2"/>
      </w:r>
      <w:r w:rsidRPr="00EE7CE7">
        <w:rPr>
          <w:rFonts w:cstheme="minorHAnsi"/>
          <w:i/>
          <w:color w:val="00B050"/>
          <w:sz w:val="24"/>
          <w:szCs w:val="24"/>
        </w:rPr>
        <w:t xml:space="preserve"> </w:t>
      </w:r>
    </w:p>
    <w:sectPr w:rsidR="00D31997" w:rsidRPr="00EE7CE7" w:rsidSect="00A0010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61E" w:rsidRDefault="0055461E" w:rsidP="008C04FB">
      <w:pPr>
        <w:spacing w:after="0" w:line="240" w:lineRule="auto"/>
      </w:pPr>
      <w:r>
        <w:separator/>
      </w:r>
    </w:p>
  </w:endnote>
  <w:endnote w:type="continuationSeparator" w:id="0">
    <w:p w:rsidR="0055461E" w:rsidRDefault="0055461E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61E" w:rsidRDefault="0055461E" w:rsidP="008C04FB">
      <w:pPr>
        <w:spacing w:after="0" w:line="240" w:lineRule="auto"/>
      </w:pPr>
      <w:r>
        <w:separator/>
      </w:r>
    </w:p>
  </w:footnote>
  <w:footnote w:type="continuationSeparator" w:id="0">
    <w:p w:rsidR="0055461E" w:rsidRDefault="0055461E" w:rsidP="008C04FB">
      <w:pPr>
        <w:spacing w:after="0" w:line="240" w:lineRule="auto"/>
      </w:pPr>
      <w:r>
        <w:continuationSeparator/>
      </w:r>
    </w:p>
  </w:footnote>
  <w:footnote w:id="1">
    <w:p w:rsidR="003B3F69" w:rsidRPr="003B3F69" w:rsidRDefault="003B3F69">
      <w:pPr>
        <w:pStyle w:val="Tekstprzypisudolnego"/>
        <w:rPr>
          <w:rFonts w:cstheme="minorHAnsi"/>
        </w:rPr>
      </w:pPr>
      <w:r w:rsidRPr="00D336EB">
        <w:rPr>
          <w:rStyle w:val="Odwoanieprzypisudolnego"/>
        </w:rPr>
        <w:footnoteRef/>
      </w:r>
      <w:r w:rsidRPr="00D336EB">
        <w:t xml:space="preserve"> </w:t>
      </w:r>
      <w:r w:rsidRPr="00D336EB">
        <w:rPr>
          <w:rFonts w:cstheme="minorHAnsi"/>
          <w:color w:val="000000"/>
        </w:rPr>
        <w:t xml:space="preserve">W przypadku gdy Wykonawca </w:t>
      </w:r>
      <w:r w:rsidRPr="00D336EB">
        <w:rPr>
          <w:rFonts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B3F69" w:rsidRDefault="003B3F69">
      <w:pPr>
        <w:pStyle w:val="Tekstprzypisudolnego"/>
      </w:pPr>
    </w:p>
  </w:footnote>
  <w:footnote w:id="2">
    <w:p w:rsidR="00777BE6" w:rsidRDefault="00777BE6" w:rsidP="00777B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7F62">
        <w:rPr>
          <w:b/>
        </w:rPr>
        <w:t>Podpis osobisty</w:t>
      </w:r>
      <w:r w:rsidRPr="005C7F62">
        <w:t xml:space="preserve"> - zaawansowany podpis elektroniczny w rozumieniu art. 3 pkt 11 rozporządzenia Parlamentu Europejskiego i Rady (UE) nr 910/2014 z dnia 23 lipca 2014 r. </w:t>
      </w:r>
      <w:r w:rsidRPr="005C7F62">
        <w:br/>
        <w:t>w sprawie identyfikacji elektronicznej i usług zaufania w odniesieniu do transakcji elektronicznych na rynku wewnętrznym oraz uchylającego dyrektywę 1999/93/WE, weryfikowany za pomocą certyfikatu podpisu osobistego)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1CF3D51"/>
    <w:multiLevelType w:val="hybridMultilevel"/>
    <w:tmpl w:val="F83C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EDA658D"/>
    <w:multiLevelType w:val="hybridMultilevel"/>
    <w:tmpl w:val="A6745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9"/>
  </w:num>
  <w:num w:numId="8">
    <w:abstractNumId w:val="32"/>
  </w:num>
  <w:num w:numId="9">
    <w:abstractNumId w:val="3"/>
  </w:num>
  <w:num w:numId="10">
    <w:abstractNumId w:val="11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2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4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8"/>
  </w:num>
  <w:num w:numId="40">
    <w:abstractNumId w:val="1"/>
  </w:num>
  <w:num w:numId="41">
    <w:abstractNumId w:val="29"/>
  </w:num>
  <w:num w:numId="42">
    <w:abstractNumId w:val="27"/>
  </w:num>
  <w:num w:numId="43">
    <w:abstractNumId w:val="30"/>
  </w:num>
  <w:num w:numId="44">
    <w:abstractNumId w:val="16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01FD"/>
    <w:rsid w:val="00021CE6"/>
    <w:rsid w:val="0002657C"/>
    <w:rsid w:val="00027959"/>
    <w:rsid w:val="00033F48"/>
    <w:rsid w:val="00040989"/>
    <w:rsid w:val="00046F78"/>
    <w:rsid w:val="00054A90"/>
    <w:rsid w:val="00057773"/>
    <w:rsid w:val="000617EA"/>
    <w:rsid w:val="0007266E"/>
    <w:rsid w:val="00075187"/>
    <w:rsid w:val="0008649D"/>
    <w:rsid w:val="00097B7B"/>
    <w:rsid w:val="000A4D8B"/>
    <w:rsid w:val="000A5FA7"/>
    <w:rsid w:val="000B5736"/>
    <w:rsid w:val="000C0036"/>
    <w:rsid w:val="000C2CEA"/>
    <w:rsid w:val="001044F2"/>
    <w:rsid w:val="0010567E"/>
    <w:rsid w:val="00113166"/>
    <w:rsid w:val="00113505"/>
    <w:rsid w:val="00115B3E"/>
    <w:rsid w:val="00121F6D"/>
    <w:rsid w:val="0012564A"/>
    <w:rsid w:val="00125902"/>
    <w:rsid w:val="00125F2B"/>
    <w:rsid w:val="0013437C"/>
    <w:rsid w:val="00134AB4"/>
    <w:rsid w:val="001622C3"/>
    <w:rsid w:val="0016701D"/>
    <w:rsid w:val="0016717E"/>
    <w:rsid w:val="0017033D"/>
    <w:rsid w:val="001709F2"/>
    <w:rsid w:val="001839A6"/>
    <w:rsid w:val="0019177F"/>
    <w:rsid w:val="0019509C"/>
    <w:rsid w:val="001A1F6D"/>
    <w:rsid w:val="001A606D"/>
    <w:rsid w:val="001B47BE"/>
    <w:rsid w:val="001B4B51"/>
    <w:rsid w:val="001C0296"/>
    <w:rsid w:val="001D2FED"/>
    <w:rsid w:val="001D3F86"/>
    <w:rsid w:val="001E04A4"/>
    <w:rsid w:val="001E2E88"/>
    <w:rsid w:val="001E6A91"/>
    <w:rsid w:val="001F1596"/>
    <w:rsid w:val="001F6FB7"/>
    <w:rsid w:val="00203233"/>
    <w:rsid w:val="0020337E"/>
    <w:rsid w:val="00212C81"/>
    <w:rsid w:val="00220D86"/>
    <w:rsid w:val="00221E73"/>
    <w:rsid w:val="00260598"/>
    <w:rsid w:val="002605EB"/>
    <w:rsid w:val="002615B1"/>
    <w:rsid w:val="00263C63"/>
    <w:rsid w:val="0026464F"/>
    <w:rsid w:val="00277CBB"/>
    <w:rsid w:val="0028304F"/>
    <w:rsid w:val="00284CB1"/>
    <w:rsid w:val="00291AA7"/>
    <w:rsid w:val="002A53B1"/>
    <w:rsid w:val="002B722C"/>
    <w:rsid w:val="002C0F93"/>
    <w:rsid w:val="002C17A2"/>
    <w:rsid w:val="002C362D"/>
    <w:rsid w:val="002C733A"/>
    <w:rsid w:val="002D2C84"/>
    <w:rsid w:val="003029B2"/>
    <w:rsid w:val="003067A1"/>
    <w:rsid w:val="00310DA7"/>
    <w:rsid w:val="00311D5C"/>
    <w:rsid w:val="003213A0"/>
    <w:rsid w:val="0032275F"/>
    <w:rsid w:val="00353306"/>
    <w:rsid w:val="00355E5A"/>
    <w:rsid w:val="00364900"/>
    <w:rsid w:val="003650D7"/>
    <w:rsid w:val="00380C89"/>
    <w:rsid w:val="00380ECA"/>
    <w:rsid w:val="0038196D"/>
    <w:rsid w:val="0038468C"/>
    <w:rsid w:val="00386A8D"/>
    <w:rsid w:val="003870FF"/>
    <w:rsid w:val="00391A5D"/>
    <w:rsid w:val="00393CC2"/>
    <w:rsid w:val="00394D87"/>
    <w:rsid w:val="003A0369"/>
    <w:rsid w:val="003B30FC"/>
    <w:rsid w:val="003B3F69"/>
    <w:rsid w:val="003D33A4"/>
    <w:rsid w:val="003F05D6"/>
    <w:rsid w:val="003F6886"/>
    <w:rsid w:val="00404FD2"/>
    <w:rsid w:val="00405C2E"/>
    <w:rsid w:val="00405FFD"/>
    <w:rsid w:val="0040770B"/>
    <w:rsid w:val="00414802"/>
    <w:rsid w:val="00437546"/>
    <w:rsid w:val="00444624"/>
    <w:rsid w:val="00454060"/>
    <w:rsid w:val="004544B9"/>
    <w:rsid w:val="004613B0"/>
    <w:rsid w:val="00465600"/>
    <w:rsid w:val="00471A16"/>
    <w:rsid w:val="004729FA"/>
    <w:rsid w:val="0047436A"/>
    <w:rsid w:val="00477476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67C3"/>
    <w:rsid w:val="004D7AFB"/>
    <w:rsid w:val="00505C24"/>
    <w:rsid w:val="0050795A"/>
    <w:rsid w:val="005133AD"/>
    <w:rsid w:val="005256D6"/>
    <w:rsid w:val="0052757A"/>
    <w:rsid w:val="00537E10"/>
    <w:rsid w:val="0054486D"/>
    <w:rsid w:val="00547C79"/>
    <w:rsid w:val="0055461E"/>
    <w:rsid w:val="00555960"/>
    <w:rsid w:val="00557F9D"/>
    <w:rsid w:val="00565A7A"/>
    <w:rsid w:val="0056675B"/>
    <w:rsid w:val="00584D9E"/>
    <w:rsid w:val="0059272C"/>
    <w:rsid w:val="00597C9E"/>
    <w:rsid w:val="005A1DC1"/>
    <w:rsid w:val="005B295E"/>
    <w:rsid w:val="005C582B"/>
    <w:rsid w:val="005E028E"/>
    <w:rsid w:val="005E1213"/>
    <w:rsid w:val="005E3644"/>
    <w:rsid w:val="005F1BD1"/>
    <w:rsid w:val="005F32D7"/>
    <w:rsid w:val="005F43A0"/>
    <w:rsid w:val="005F7A27"/>
    <w:rsid w:val="00603522"/>
    <w:rsid w:val="006057F7"/>
    <w:rsid w:val="00605876"/>
    <w:rsid w:val="00611154"/>
    <w:rsid w:val="00611677"/>
    <w:rsid w:val="00616A58"/>
    <w:rsid w:val="006201F1"/>
    <w:rsid w:val="00631AF1"/>
    <w:rsid w:val="00633661"/>
    <w:rsid w:val="006434F8"/>
    <w:rsid w:val="00644F52"/>
    <w:rsid w:val="00647252"/>
    <w:rsid w:val="006475C7"/>
    <w:rsid w:val="00660E95"/>
    <w:rsid w:val="006613D1"/>
    <w:rsid w:val="00662DB9"/>
    <w:rsid w:val="006659FB"/>
    <w:rsid w:val="00673200"/>
    <w:rsid w:val="00681BA5"/>
    <w:rsid w:val="00685D71"/>
    <w:rsid w:val="0068616D"/>
    <w:rsid w:val="00690943"/>
    <w:rsid w:val="006916DE"/>
    <w:rsid w:val="0069369B"/>
    <w:rsid w:val="006A5A5B"/>
    <w:rsid w:val="006A7E7D"/>
    <w:rsid w:val="006B2D38"/>
    <w:rsid w:val="006B4595"/>
    <w:rsid w:val="006D074F"/>
    <w:rsid w:val="006D2EE0"/>
    <w:rsid w:val="006E685F"/>
    <w:rsid w:val="006E7151"/>
    <w:rsid w:val="006F2ECA"/>
    <w:rsid w:val="006F646A"/>
    <w:rsid w:val="00700D39"/>
    <w:rsid w:val="00715245"/>
    <w:rsid w:val="007162D2"/>
    <w:rsid w:val="00721CA0"/>
    <w:rsid w:val="00732480"/>
    <w:rsid w:val="007505A6"/>
    <w:rsid w:val="00755E6D"/>
    <w:rsid w:val="00762AB5"/>
    <w:rsid w:val="00772C08"/>
    <w:rsid w:val="0077360E"/>
    <w:rsid w:val="00776573"/>
    <w:rsid w:val="00777750"/>
    <w:rsid w:val="00777BE6"/>
    <w:rsid w:val="0078521C"/>
    <w:rsid w:val="0078549E"/>
    <w:rsid w:val="007878AC"/>
    <w:rsid w:val="00794E80"/>
    <w:rsid w:val="007A343A"/>
    <w:rsid w:val="007A736F"/>
    <w:rsid w:val="007B5CB8"/>
    <w:rsid w:val="007B6EEB"/>
    <w:rsid w:val="007B7AD7"/>
    <w:rsid w:val="007C1479"/>
    <w:rsid w:val="007C38F9"/>
    <w:rsid w:val="007C5176"/>
    <w:rsid w:val="007C5243"/>
    <w:rsid w:val="007C6B5F"/>
    <w:rsid w:val="007D0BD7"/>
    <w:rsid w:val="007D4953"/>
    <w:rsid w:val="007F0D4F"/>
    <w:rsid w:val="007F5D41"/>
    <w:rsid w:val="00803BAF"/>
    <w:rsid w:val="00806978"/>
    <w:rsid w:val="00806DC3"/>
    <w:rsid w:val="008100BB"/>
    <w:rsid w:val="00815C29"/>
    <w:rsid w:val="00821F16"/>
    <w:rsid w:val="00833D92"/>
    <w:rsid w:val="00845F74"/>
    <w:rsid w:val="00855BB5"/>
    <w:rsid w:val="00857FEF"/>
    <w:rsid w:val="00860C1C"/>
    <w:rsid w:val="00864D21"/>
    <w:rsid w:val="00872221"/>
    <w:rsid w:val="0088322C"/>
    <w:rsid w:val="00885DEB"/>
    <w:rsid w:val="00893E12"/>
    <w:rsid w:val="00897FF8"/>
    <w:rsid w:val="008C04FB"/>
    <w:rsid w:val="008C61B9"/>
    <w:rsid w:val="008C6C79"/>
    <w:rsid w:val="008D07F3"/>
    <w:rsid w:val="008D7D80"/>
    <w:rsid w:val="008E25A7"/>
    <w:rsid w:val="008F1696"/>
    <w:rsid w:val="008F396C"/>
    <w:rsid w:val="0090275E"/>
    <w:rsid w:val="0090628C"/>
    <w:rsid w:val="00913F28"/>
    <w:rsid w:val="009174EB"/>
    <w:rsid w:val="00920639"/>
    <w:rsid w:val="00933DE3"/>
    <w:rsid w:val="00934B7A"/>
    <w:rsid w:val="00942FBB"/>
    <w:rsid w:val="009678E8"/>
    <w:rsid w:val="00967D93"/>
    <w:rsid w:val="00970A79"/>
    <w:rsid w:val="00973EF3"/>
    <w:rsid w:val="00983B70"/>
    <w:rsid w:val="009847E6"/>
    <w:rsid w:val="00986783"/>
    <w:rsid w:val="00991047"/>
    <w:rsid w:val="009B5D9C"/>
    <w:rsid w:val="009C2CE3"/>
    <w:rsid w:val="009C3A90"/>
    <w:rsid w:val="009C4BBA"/>
    <w:rsid w:val="009E1ADC"/>
    <w:rsid w:val="009E6039"/>
    <w:rsid w:val="009E7362"/>
    <w:rsid w:val="00A0010F"/>
    <w:rsid w:val="00A01026"/>
    <w:rsid w:val="00A11CBA"/>
    <w:rsid w:val="00A2768A"/>
    <w:rsid w:val="00A32168"/>
    <w:rsid w:val="00A41D4F"/>
    <w:rsid w:val="00A44551"/>
    <w:rsid w:val="00A55C11"/>
    <w:rsid w:val="00A65E07"/>
    <w:rsid w:val="00A70864"/>
    <w:rsid w:val="00A81F21"/>
    <w:rsid w:val="00A8298F"/>
    <w:rsid w:val="00A90087"/>
    <w:rsid w:val="00A972E6"/>
    <w:rsid w:val="00AA5144"/>
    <w:rsid w:val="00AB2618"/>
    <w:rsid w:val="00AB4F9A"/>
    <w:rsid w:val="00AB7D79"/>
    <w:rsid w:val="00AC5182"/>
    <w:rsid w:val="00AC6579"/>
    <w:rsid w:val="00AC7FD1"/>
    <w:rsid w:val="00AD0929"/>
    <w:rsid w:val="00AE15AA"/>
    <w:rsid w:val="00AE2CFA"/>
    <w:rsid w:val="00AE4FB4"/>
    <w:rsid w:val="00AE685E"/>
    <w:rsid w:val="00AF5D3B"/>
    <w:rsid w:val="00B12EF7"/>
    <w:rsid w:val="00B133DF"/>
    <w:rsid w:val="00B15664"/>
    <w:rsid w:val="00B16311"/>
    <w:rsid w:val="00B16875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65643"/>
    <w:rsid w:val="00B719CE"/>
    <w:rsid w:val="00B74E75"/>
    <w:rsid w:val="00B81D11"/>
    <w:rsid w:val="00B831AA"/>
    <w:rsid w:val="00B86196"/>
    <w:rsid w:val="00B87C8A"/>
    <w:rsid w:val="00B87E47"/>
    <w:rsid w:val="00B93537"/>
    <w:rsid w:val="00BA1EF3"/>
    <w:rsid w:val="00BA5A07"/>
    <w:rsid w:val="00BB2722"/>
    <w:rsid w:val="00BB4C0F"/>
    <w:rsid w:val="00BC4149"/>
    <w:rsid w:val="00BC605D"/>
    <w:rsid w:val="00BD4539"/>
    <w:rsid w:val="00BE62A7"/>
    <w:rsid w:val="00BE7A08"/>
    <w:rsid w:val="00BF055B"/>
    <w:rsid w:val="00BF49F5"/>
    <w:rsid w:val="00C04DA0"/>
    <w:rsid w:val="00C06112"/>
    <w:rsid w:val="00C0708A"/>
    <w:rsid w:val="00C16817"/>
    <w:rsid w:val="00C2016B"/>
    <w:rsid w:val="00C30283"/>
    <w:rsid w:val="00C30299"/>
    <w:rsid w:val="00C3458A"/>
    <w:rsid w:val="00C358BD"/>
    <w:rsid w:val="00C43049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2FC2"/>
    <w:rsid w:val="00C93A56"/>
    <w:rsid w:val="00CA6FE9"/>
    <w:rsid w:val="00CB02A6"/>
    <w:rsid w:val="00CB121A"/>
    <w:rsid w:val="00CB6D7F"/>
    <w:rsid w:val="00CB7FA1"/>
    <w:rsid w:val="00CC4068"/>
    <w:rsid w:val="00CD2DB5"/>
    <w:rsid w:val="00CE1FD9"/>
    <w:rsid w:val="00CE3DC4"/>
    <w:rsid w:val="00CE4CA7"/>
    <w:rsid w:val="00CF3DCD"/>
    <w:rsid w:val="00CF42A3"/>
    <w:rsid w:val="00D01DB7"/>
    <w:rsid w:val="00D02755"/>
    <w:rsid w:val="00D07170"/>
    <w:rsid w:val="00D123E5"/>
    <w:rsid w:val="00D17EA0"/>
    <w:rsid w:val="00D30E3F"/>
    <w:rsid w:val="00D30E6C"/>
    <w:rsid w:val="00D31997"/>
    <w:rsid w:val="00D336EB"/>
    <w:rsid w:val="00D370FC"/>
    <w:rsid w:val="00D51369"/>
    <w:rsid w:val="00D62417"/>
    <w:rsid w:val="00D71A85"/>
    <w:rsid w:val="00D73140"/>
    <w:rsid w:val="00D77F00"/>
    <w:rsid w:val="00D971DD"/>
    <w:rsid w:val="00D978A6"/>
    <w:rsid w:val="00DA2DE6"/>
    <w:rsid w:val="00DB1CD9"/>
    <w:rsid w:val="00DB7BD2"/>
    <w:rsid w:val="00DB7CBE"/>
    <w:rsid w:val="00DC0CDC"/>
    <w:rsid w:val="00DC3E07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27177"/>
    <w:rsid w:val="00E27674"/>
    <w:rsid w:val="00E609D0"/>
    <w:rsid w:val="00E6192E"/>
    <w:rsid w:val="00E65048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E33A5"/>
    <w:rsid w:val="00EE7CE7"/>
    <w:rsid w:val="00EF110F"/>
    <w:rsid w:val="00EF74DD"/>
    <w:rsid w:val="00F07C61"/>
    <w:rsid w:val="00F12C2D"/>
    <w:rsid w:val="00F23B56"/>
    <w:rsid w:val="00F37A8B"/>
    <w:rsid w:val="00F51AEF"/>
    <w:rsid w:val="00F531A0"/>
    <w:rsid w:val="00F55A54"/>
    <w:rsid w:val="00F57BF4"/>
    <w:rsid w:val="00F60BDF"/>
    <w:rsid w:val="00F6145C"/>
    <w:rsid w:val="00F639B0"/>
    <w:rsid w:val="00F73433"/>
    <w:rsid w:val="00F74FC5"/>
    <w:rsid w:val="00F76DC8"/>
    <w:rsid w:val="00F80D04"/>
    <w:rsid w:val="00F860FE"/>
    <w:rsid w:val="00F90499"/>
    <w:rsid w:val="00F904DC"/>
    <w:rsid w:val="00F92622"/>
    <w:rsid w:val="00F94EE4"/>
    <w:rsid w:val="00FA04AA"/>
    <w:rsid w:val="00FA15FF"/>
    <w:rsid w:val="00FA246A"/>
    <w:rsid w:val="00FA5E8D"/>
    <w:rsid w:val="00FA69E7"/>
    <w:rsid w:val="00FA7159"/>
    <w:rsid w:val="00FA770F"/>
    <w:rsid w:val="00FB0C0A"/>
    <w:rsid w:val="00FB7609"/>
    <w:rsid w:val="00FC38FA"/>
    <w:rsid w:val="00FC6F48"/>
    <w:rsid w:val="00FD01E2"/>
    <w:rsid w:val="00FD0E96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DEB"/>
  </w:style>
  <w:style w:type="paragraph" w:styleId="Nagwek1">
    <w:name w:val="heading 1"/>
    <w:basedOn w:val="Normalny"/>
    <w:link w:val="Nagwek1Znak"/>
    <w:uiPriority w:val="9"/>
    <w:qFormat/>
    <w:rsid w:val="00EE3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E33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-dstrunc-txt">
    <w:name w:val="sh-ds__trunc-txt"/>
    <w:basedOn w:val="Domylnaczcionkaakapitu"/>
    <w:rsid w:val="00EE33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B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B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B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F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F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F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C8DEA-4EAF-4907-AD66-C7BDCB48C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945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2024-04-02T06:33:00Z</dcterms:modified>
</cp:coreProperties>
</file>