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F0" w:rsidRPr="001A4ACD" w:rsidRDefault="000F18F0" w:rsidP="007A2F55">
      <w:pPr>
        <w:spacing w:line="271" w:lineRule="auto"/>
        <w:jc w:val="right"/>
        <w:rPr>
          <w:rFonts w:ascii="Calibri" w:hAnsi="Calibri" w:cs="Calibri"/>
          <w:b/>
        </w:rPr>
      </w:pPr>
      <w:r w:rsidRPr="001A4ACD">
        <w:rPr>
          <w:rFonts w:ascii="Calibri" w:hAnsi="Calibri" w:cs="Calibri"/>
          <w:b/>
        </w:rPr>
        <w:t>Załącznik nr 2</w:t>
      </w:r>
    </w:p>
    <w:p w:rsidR="000F18F0" w:rsidRDefault="000F18F0" w:rsidP="007A2F55">
      <w:pPr>
        <w:spacing w:line="271" w:lineRule="auto"/>
        <w:jc w:val="right"/>
        <w:rPr>
          <w:rFonts w:ascii="Calibri" w:hAnsi="Calibri" w:cs="Calibri"/>
          <w:b/>
        </w:rPr>
      </w:pPr>
    </w:p>
    <w:p w:rsidR="000F18F0" w:rsidRPr="00CD74D7" w:rsidRDefault="000F18F0" w:rsidP="00CD74D7">
      <w:pPr>
        <w:spacing w:line="271" w:lineRule="auto"/>
        <w:rPr>
          <w:rFonts w:ascii="Calibri" w:hAnsi="Calibri" w:cs="Calibri"/>
        </w:rPr>
      </w:pPr>
      <w:r w:rsidRPr="00CD74D7">
        <w:rPr>
          <w:rFonts w:ascii="Calibri" w:hAnsi="Calibri" w:cs="Calibri"/>
        </w:rPr>
        <w:t>DZP.2344</w:t>
      </w:r>
      <w:r>
        <w:rPr>
          <w:rFonts w:ascii="Calibri" w:hAnsi="Calibri" w:cs="Calibri"/>
        </w:rPr>
        <w:t>.17.</w:t>
      </w:r>
      <w:r w:rsidRPr="00CD74D7">
        <w:rPr>
          <w:rFonts w:ascii="Calibri" w:hAnsi="Calibri" w:cs="Calibri"/>
        </w:rPr>
        <w:t>2024</w:t>
      </w:r>
    </w:p>
    <w:p w:rsidR="000F18F0" w:rsidRPr="001A4ACD" w:rsidRDefault="000F18F0" w:rsidP="00CD74D7">
      <w:pPr>
        <w:spacing w:line="271" w:lineRule="auto"/>
        <w:rPr>
          <w:rFonts w:ascii="Calibri" w:hAnsi="Calibri" w:cs="Calibri"/>
          <w:b/>
        </w:rPr>
      </w:pPr>
    </w:p>
    <w:p w:rsidR="000F18F0" w:rsidRPr="001A4ACD" w:rsidRDefault="000F18F0"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0F18F0" w:rsidRPr="001A4ACD" w:rsidRDefault="000F18F0" w:rsidP="007A2F55">
      <w:pPr>
        <w:pStyle w:val="CommentText"/>
        <w:spacing w:line="271" w:lineRule="auto"/>
        <w:rPr>
          <w:rFonts w:ascii="Calibri" w:hAnsi="Calibri" w:cs="Calibri"/>
          <w:b/>
          <w:sz w:val="22"/>
          <w:szCs w:val="22"/>
        </w:rPr>
      </w:pPr>
    </w:p>
    <w:p w:rsidR="000F18F0" w:rsidRPr="001A4ACD" w:rsidRDefault="000F18F0"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sprzętu jednorazowego użytku </w:t>
      </w:r>
      <w:r w:rsidRPr="001A4ACD">
        <w:rPr>
          <w:rFonts w:ascii="Calibri" w:hAnsi="Calibri" w:cs="Calibri"/>
          <w:sz w:val="22"/>
          <w:szCs w:val="22"/>
        </w:rPr>
        <w:t>informujemy:</w:t>
      </w:r>
    </w:p>
    <w:p w:rsidR="000F18F0" w:rsidRDefault="000F18F0" w:rsidP="007A2F55">
      <w:pPr>
        <w:pStyle w:val="Default"/>
        <w:spacing w:line="271" w:lineRule="auto"/>
        <w:jc w:val="both"/>
        <w:rPr>
          <w:rFonts w:ascii="Calibri" w:hAnsi="Calibri" w:cs="Calibri"/>
          <w:sz w:val="22"/>
          <w:szCs w:val="22"/>
        </w:rPr>
      </w:pPr>
    </w:p>
    <w:p w:rsidR="000F18F0" w:rsidRPr="001A4ACD" w:rsidRDefault="000F18F0" w:rsidP="007A2F55">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0F18F0" w:rsidRPr="00091C54" w:rsidRDefault="000F18F0" w:rsidP="00ED65BD">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r w:rsidRPr="00091C54">
              <w:rPr>
                <w:rFonts w:ascii="Calibri" w:hAnsi="Calibri" w:cs="Calibri"/>
                <w:sz w:val="22"/>
                <w:szCs w:val="22"/>
              </w:rPr>
              <w:t>CEiDG</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0F18F0" w:rsidRPr="00091C54"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faxu </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r w:rsidR="000F18F0" w:rsidRPr="00091C54" w:rsidTr="00663C8B">
        <w:tc>
          <w:tcPr>
            <w:tcW w:w="3168"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0F18F0" w:rsidRPr="00091C54" w:rsidRDefault="000F18F0" w:rsidP="00FA5A48">
            <w:pPr>
              <w:pStyle w:val="Default"/>
              <w:spacing w:line="360" w:lineRule="auto"/>
              <w:jc w:val="both"/>
              <w:rPr>
                <w:rFonts w:ascii="Calibri" w:hAnsi="Calibri" w:cs="Calibri"/>
                <w:sz w:val="22"/>
                <w:szCs w:val="22"/>
              </w:rPr>
            </w:pPr>
          </w:p>
        </w:tc>
      </w:tr>
    </w:tbl>
    <w:p w:rsidR="000F18F0" w:rsidRPr="001A4ACD" w:rsidRDefault="000F18F0" w:rsidP="007A2F55">
      <w:pPr>
        <w:spacing w:line="271" w:lineRule="auto"/>
        <w:jc w:val="both"/>
        <w:rPr>
          <w:rFonts w:ascii="Calibri" w:hAnsi="Calibri" w:cs="Calibri"/>
        </w:rPr>
      </w:pPr>
    </w:p>
    <w:p w:rsidR="000F18F0" w:rsidRPr="001A4ACD" w:rsidRDefault="000F18F0" w:rsidP="0054007F">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0F18F0" w:rsidRPr="001A4ACD" w:rsidRDefault="000F18F0" w:rsidP="0054007F">
      <w:pPr>
        <w:spacing w:line="271" w:lineRule="auto"/>
        <w:ind w:left="360" w:hanging="360"/>
        <w:jc w:val="both"/>
        <w:rPr>
          <w:rFonts w:ascii="Calibri" w:hAnsi="Calibri" w:cs="Calibri"/>
        </w:rPr>
      </w:pPr>
    </w:p>
    <w:p w:rsidR="000F18F0" w:rsidRPr="001B1C78" w:rsidRDefault="000F18F0" w:rsidP="0054007F">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663C8B">
          <w:rPr>
            <w:rFonts w:ascii="Calibri" w:hAnsi="Calibri" w:cs="Calibri"/>
            <w:b/>
          </w:rPr>
          <w:t>55 a</w:t>
        </w:r>
      </w:smartTag>
      <w:r w:rsidRPr="00663C8B">
        <w:rPr>
          <w:rFonts w:ascii="Calibri" w:hAnsi="Calibri" w:cs="Calibri"/>
          <w:b/>
        </w:rPr>
        <w:t xml:space="preserve">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0F18F0" w:rsidRPr="008E6064" w:rsidTr="00532DD2">
        <w:tc>
          <w:tcPr>
            <w:tcW w:w="8100" w:type="dxa"/>
            <w:tcBorders>
              <w:top w:val="inset" w:sz="6" w:space="0" w:color="C0C0C0"/>
              <w:left w:val="inset" w:sz="6" w:space="0" w:color="C0C0C0"/>
              <w:bottom w:val="inset" w:sz="6" w:space="0" w:color="C0C0C0"/>
              <w:right w:val="inset" w:sz="6" w:space="0" w:color="C0C0C0"/>
            </w:tcBorders>
          </w:tcPr>
          <w:p w:rsidR="000F18F0" w:rsidRPr="008E6064" w:rsidRDefault="000F18F0" w:rsidP="00715837">
            <w:pPr>
              <w:spacing w:line="271" w:lineRule="auto"/>
              <w:jc w:val="both"/>
              <w:rPr>
                <w:rFonts w:ascii="Cambria" w:hAnsi="Cambria" w:cs="Cambria"/>
              </w:rPr>
            </w:pPr>
          </w:p>
        </w:tc>
      </w:tr>
    </w:tbl>
    <w:p w:rsidR="000F18F0" w:rsidRDefault="000F18F0" w:rsidP="0054007F">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86418C">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715837">
            <w:pPr>
              <w:tabs>
                <w:tab w:val="left" w:pos="284"/>
              </w:tabs>
              <w:spacing w:line="271" w:lineRule="auto"/>
              <w:jc w:val="both"/>
              <w:rPr>
                <w:rFonts w:ascii="Calibri" w:hAnsi="Calibri" w:cs="Calibri"/>
              </w:rPr>
            </w:pPr>
          </w:p>
        </w:tc>
      </w:tr>
    </w:tbl>
    <w:p w:rsidR="000F18F0" w:rsidRPr="008E6064" w:rsidRDefault="000F18F0" w:rsidP="00CD74D7">
      <w:pPr>
        <w:tabs>
          <w:tab w:val="left" w:pos="284"/>
        </w:tabs>
        <w:spacing w:line="271" w:lineRule="auto"/>
        <w:jc w:val="both"/>
        <w:rPr>
          <w:rFonts w:ascii="Cambria" w:hAnsi="Cambria" w:cs="Cambria"/>
        </w:rPr>
      </w:pPr>
    </w:p>
    <w:p w:rsidR="000F18F0" w:rsidRDefault="000F18F0" w:rsidP="0054007F">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w:t>
      </w:r>
      <w:r w:rsidRPr="00834A4C">
        <w:rPr>
          <w:rFonts w:ascii="Calibri" w:hAnsi="Calibri" w:cs="Calibri"/>
        </w:rPr>
        <w:t>Oferowany przez nas czas dostawy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0F18F0" w:rsidRPr="008E6064" w:rsidTr="00661F07">
        <w:tc>
          <w:tcPr>
            <w:tcW w:w="8100" w:type="dxa"/>
            <w:tcBorders>
              <w:top w:val="inset" w:sz="6" w:space="0" w:color="C0C0C0"/>
              <w:left w:val="inset" w:sz="6" w:space="0" w:color="C0C0C0"/>
              <w:bottom w:val="inset" w:sz="6" w:space="0" w:color="C0C0C0"/>
              <w:right w:val="inset" w:sz="6" w:space="0" w:color="C0C0C0"/>
            </w:tcBorders>
          </w:tcPr>
          <w:p w:rsidR="000F18F0" w:rsidRPr="008E6064" w:rsidRDefault="000F18F0" w:rsidP="00661F07">
            <w:pPr>
              <w:spacing w:line="271" w:lineRule="auto"/>
              <w:jc w:val="both"/>
              <w:rPr>
                <w:rFonts w:ascii="Cambria" w:hAnsi="Cambria" w:cs="Cambria"/>
              </w:rPr>
            </w:pPr>
          </w:p>
        </w:tc>
      </w:tr>
    </w:tbl>
    <w:p w:rsidR="000F18F0" w:rsidRPr="00834A4C" w:rsidRDefault="000F18F0" w:rsidP="00834A4C">
      <w:pPr>
        <w:tabs>
          <w:tab w:val="left" w:pos="720"/>
        </w:tabs>
        <w:spacing w:line="271" w:lineRule="auto"/>
        <w:ind w:left="360"/>
        <w:jc w:val="both"/>
        <w:rPr>
          <w:rFonts w:ascii="Calibri" w:hAnsi="Calibri" w:cs="Calibri"/>
        </w:rPr>
      </w:pPr>
      <w:r w:rsidRPr="00834A4C">
        <w:rPr>
          <w:rFonts w:ascii="Calibri" w:hAnsi="Calibri" w:cs="Calibri"/>
        </w:rPr>
        <w:t>dni roboczych</w:t>
      </w:r>
    </w:p>
    <w:p w:rsidR="000F18F0" w:rsidRPr="001A4ACD" w:rsidRDefault="000F18F0" w:rsidP="0054007F">
      <w:pPr>
        <w:spacing w:line="271" w:lineRule="auto"/>
        <w:ind w:left="360" w:hanging="360"/>
        <w:jc w:val="both"/>
        <w:rPr>
          <w:rFonts w:ascii="Calibri" w:hAnsi="Calibri" w:cs="Calibri"/>
        </w:rPr>
      </w:pPr>
    </w:p>
    <w:p w:rsidR="000F18F0" w:rsidRPr="001A4ACD" w:rsidRDefault="000F18F0" w:rsidP="0054007F">
      <w:pPr>
        <w:spacing w:line="271" w:lineRule="auto"/>
        <w:ind w:left="360" w:hanging="360"/>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0F18F0" w:rsidRPr="001A4ACD" w:rsidRDefault="000F18F0" w:rsidP="0054007F">
      <w:pPr>
        <w:spacing w:line="271" w:lineRule="auto"/>
        <w:ind w:left="360" w:hanging="360"/>
        <w:jc w:val="both"/>
        <w:rPr>
          <w:rFonts w:ascii="Calibri" w:hAnsi="Calibri" w:cs="Calibri"/>
        </w:rPr>
      </w:pPr>
    </w:p>
    <w:p w:rsidR="000F18F0" w:rsidRPr="001A4ACD" w:rsidRDefault="000F18F0" w:rsidP="0054007F">
      <w:pPr>
        <w:spacing w:line="271" w:lineRule="auto"/>
        <w:ind w:left="360" w:hanging="360"/>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w:t>
      </w:r>
      <w:r>
        <w:rPr>
          <w:rFonts w:ascii="Calibri" w:hAnsi="Calibri" w:cs="Calibri"/>
        </w:rPr>
        <w:br/>
      </w:r>
      <w:r w:rsidRPr="001A4ACD">
        <w:rPr>
          <w:rFonts w:ascii="Calibri" w:hAnsi="Calibri" w:cs="Calibri"/>
        </w:rPr>
        <w:t>z dnia</w:t>
      </w:r>
      <w:r>
        <w:rPr>
          <w:rFonts w:ascii="Calibri" w:hAnsi="Calibri" w:cs="Calibri"/>
        </w:rPr>
        <w:t xml:space="preserve"> 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0F18F0" w:rsidRPr="001A4ACD" w:rsidRDefault="000F18F0" w:rsidP="0054007F">
      <w:pPr>
        <w:spacing w:line="271" w:lineRule="auto"/>
        <w:ind w:left="360" w:hanging="360"/>
        <w:jc w:val="both"/>
        <w:rPr>
          <w:rFonts w:ascii="Calibri" w:hAnsi="Calibri" w:cs="Calibri"/>
        </w:rPr>
      </w:pPr>
    </w:p>
    <w:p w:rsidR="000F18F0" w:rsidRPr="001A4ACD" w:rsidRDefault="000F18F0" w:rsidP="0054007F">
      <w:pPr>
        <w:spacing w:line="271" w:lineRule="auto"/>
        <w:ind w:left="360" w:hanging="360"/>
        <w:jc w:val="both"/>
        <w:rPr>
          <w:rFonts w:ascii="Calibri" w:hAnsi="Calibri" w:cs="Calibri"/>
        </w:rPr>
      </w:pPr>
      <w:r>
        <w:rPr>
          <w:rFonts w:ascii="Calibri" w:hAnsi="Calibri" w:cs="Calibri"/>
        </w:rPr>
        <w:t xml:space="preserve">7. </w:t>
      </w:r>
      <w:r w:rsidRPr="001A4ACD">
        <w:rPr>
          <w:rFonts w:ascii="Calibri" w:hAnsi="Calibri" w:cs="Calibri"/>
        </w:rPr>
        <w:t xml:space="preserve">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0F18F0" w:rsidRPr="001A4ACD" w:rsidRDefault="000F18F0" w:rsidP="0054007F">
      <w:pPr>
        <w:spacing w:line="271" w:lineRule="auto"/>
        <w:ind w:left="360" w:hanging="360"/>
        <w:jc w:val="both"/>
        <w:rPr>
          <w:rFonts w:ascii="Calibri" w:hAnsi="Calibri" w:cs="Calibri"/>
        </w:rPr>
      </w:pPr>
    </w:p>
    <w:p w:rsidR="000F18F0" w:rsidRPr="001A4ACD" w:rsidRDefault="000F18F0" w:rsidP="0054007F">
      <w:pPr>
        <w:spacing w:line="271" w:lineRule="auto"/>
        <w:ind w:left="360" w:hanging="360"/>
        <w:jc w:val="both"/>
        <w:rPr>
          <w:rFonts w:ascii="Calibri" w:hAnsi="Calibri" w:cs="Calibri"/>
        </w:rPr>
      </w:pPr>
      <w:r w:rsidRPr="001A4ACD">
        <w:rPr>
          <w:rFonts w:ascii="Calibri" w:hAnsi="Calibri" w:cs="Calibri"/>
        </w:rPr>
        <w:t>8.</w:t>
      </w:r>
      <w:r>
        <w:rPr>
          <w:rFonts w:ascii="Calibri" w:hAnsi="Calibri" w:cs="Calibri"/>
        </w:rPr>
        <w:t xml:space="preserve"> </w:t>
      </w:r>
      <w:r w:rsidRPr="001A4ACD">
        <w:rPr>
          <w:rFonts w:ascii="Calibri" w:hAnsi="Calibri" w:cs="Calibri"/>
        </w:rPr>
        <w:t xml:space="preserve"> Oświadczamy, iż wyrażamy zgodę na stałość cen na oferowany asortyment przez okres trwania umowy z zastrzeżeniem § 2 projektu umowy.</w:t>
      </w:r>
    </w:p>
    <w:p w:rsidR="000F18F0" w:rsidRPr="001A4ACD" w:rsidRDefault="000F18F0" w:rsidP="007A2F55">
      <w:pPr>
        <w:spacing w:line="271" w:lineRule="auto"/>
        <w:jc w:val="both"/>
        <w:rPr>
          <w:rFonts w:ascii="Calibri" w:hAnsi="Calibri" w:cs="Calibri"/>
        </w:rPr>
      </w:pPr>
    </w:p>
    <w:p w:rsidR="000F18F0" w:rsidRPr="001A4ACD" w:rsidRDefault="000F18F0"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p>
        </w:tc>
      </w:tr>
    </w:tbl>
    <w:p w:rsidR="000F18F0" w:rsidRPr="001A4ACD" w:rsidRDefault="000F18F0" w:rsidP="007A2F55">
      <w:pPr>
        <w:spacing w:line="271" w:lineRule="auto"/>
        <w:jc w:val="both"/>
        <w:rPr>
          <w:rFonts w:ascii="Calibri" w:hAnsi="Calibri" w:cs="Calibri"/>
        </w:rPr>
      </w:pPr>
    </w:p>
    <w:p w:rsidR="000F18F0" w:rsidRPr="001A4ACD" w:rsidRDefault="000F18F0" w:rsidP="00680DA4">
      <w:pPr>
        <w:spacing w:line="271" w:lineRule="auto"/>
        <w:ind w:left="180" w:hanging="180"/>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0F18F0" w:rsidRPr="001A4ACD" w:rsidRDefault="000F18F0" w:rsidP="00680DA4">
      <w:pPr>
        <w:spacing w:line="271" w:lineRule="auto"/>
        <w:ind w:left="180" w:hanging="180"/>
        <w:jc w:val="both"/>
        <w:rPr>
          <w:rFonts w:ascii="Calibri" w:hAnsi="Calibri" w:cs="Calibri"/>
        </w:rPr>
      </w:pPr>
    </w:p>
    <w:p w:rsidR="000F18F0" w:rsidRDefault="000F18F0" w:rsidP="00680DA4">
      <w:pPr>
        <w:spacing w:line="271" w:lineRule="auto"/>
        <w:ind w:left="360" w:hanging="360"/>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0F18F0" w:rsidRPr="001A4ACD" w:rsidRDefault="000F18F0" w:rsidP="00680DA4">
      <w:pPr>
        <w:spacing w:line="271" w:lineRule="auto"/>
        <w:ind w:left="360" w:hanging="360"/>
        <w:jc w:val="both"/>
        <w:rPr>
          <w:rFonts w:ascii="Calibri" w:hAnsi="Calibri" w:cs="Calibri"/>
        </w:rPr>
      </w:pPr>
    </w:p>
    <w:p w:rsidR="000F18F0" w:rsidRPr="00D03D9C" w:rsidRDefault="000F18F0" w:rsidP="00680DA4">
      <w:pPr>
        <w:pStyle w:val="Heading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0F18F0" w:rsidRPr="008223D7" w:rsidRDefault="000F18F0" w:rsidP="00680DA4">
      <w:pPr>
        <w:spacing w:line="271" w:lineRule="auto"/>
        <w:ind w:left="360" w:hanging="360"/>
        <w:jc w:val="both"/>
        <w:rPr>
          <w:rFonts w:ascii="Calibri" w:hAnsi="Calibri" w:cs="Calibri"/>
        </w:rPr>
      </w:pPr>
    </w:p>
    <w:p w:rsidR="000F18F0" w:rsidRDefault="000F18F0" w:rsidP="00680DA4">
      <w:pPr>
        <w:pStyle w:val="BodyTextIndent2"/>
        <w:spacing w:line="271" w:lineRule="auto"/>
        <w:ind w:left="360" w:hanging="36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w:t>
      </w:r>
      <w:r>
        <w:rPr>
          <w:rFonts w:ascii="Calibri" w:hAnsi="Calibri" w:cs="Calibri"/>
          <w:sz w:val="22"/>
          <w:szCs w:val="22"/>
        </w:rPr>
        <w:br/>
      </w:r>
      <w:r w:rsidRPr="008223D7">
        <w:rPr>
          <w:rFonts w:ascii="Calibri" w:hAnsi="Calibri" w:cs="Calibri"/>
          <w:sz w:val="22"/>
          <w:szCs w:val="22"/>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p>
        </w:tc>
      </w:tr>
    </w:tbl>
    <w:p w:rsidR="000F18F0" w:rsidRPr="008223D7" w:rsidRDefault="000F18F0" w:rsidP="0054007F">
      <w:pPr>
        <w:pStyle w:val="BodyTextIndent2"/>
        <w:spacing w:line="271" w:lineRule="auto"/>
        <w:ind w:left="0"/>
        <w:jc w:val="center"/>
        <w:rPr>
          <w:rFonts w:ascii="Calibri" w:hAnsi="Calibri" w:cs="Calibri"/>
          <w:sz w:val="22"/>
          <w:szCs w:val="22"/>
        </w:rPr>
      </w:pPr>
      <w:r w:rsidRPr="008223D7">
        <w:rPr>
          <w:rFonts w:ascii="Calibri" w:hAnsi="Calibri" w:cs="Calibri"/>
          <w:sz w:val="22"/>
          <w:szCs w:val="22"/>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p>
        </w:tc>
      </w:tr>
    </w:tbl>
    <w:p w:rsidR="000F18F0" w:rsidRPr="001A4ACD" w:rsidRDefault="000F18F0" w:rsidP="007A2F55">
      <w:pPr>
        <w:pStyle w:val="BodyTextIndent2"/>
        <w:spacing w:line="271" w:lineRule="auto"/>
        <w:ind w:left="0"/>
        <w:jc w:val="both"/>
        <w:rPr>
          <w:rFonts w:ascii="Calibri" w:hAnsi="Calibri" w:cs="Calibri"/>
        </w:rPr>
      </w:pPr>
    </w:p>
    <w:p w:rsidR="000F18F0" w:rsidRPr="001A4ACD" w:rsidRDefault="000F18F0" w:rsidP="00680DA4">
      <w:pPr>
        <w:pStyle w:val="NormalWeb"/>
        <w:spacing w:line="271" w:lineRule="auto"/>
        <w:ind w:left="360" w:hanging="360"/>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0F18F0" w:rsidRDefault="000F18F0" w:rsidP="007A2F55">
      <w:pPr>
        <w:spacing w:line="271" w:lineRule="auto"/>
        <w:jc w:val="both"/>
        <w:rPr>
          <w:rFonts w:ascii="Calibri" w:hAnsi="Calibri" w:cs="Calibri"/>
        </w:rPr>
      </w:pPr>
    </w:p>
    <w:p w:rsidR="000F18F0" w:rsidRDefault="000F18F0" w:rsidP="007A2F55">
      <w:pPr>
        <w:spacing w:line="271" w:lineRule="auto"/>
        <w:jc w:val="both"/>
        <w:rPr>
          <w:rFonts w:ascii="Calibri" w:hAnsi="Calibri" w:cs="Calibri"/>
        </w:rPr>
      </w:pPr>
    </w:p>
    <w:p w:rsidR="000F18F0" w:rsidRDefault="000F18F0"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p>
        </w:tc>
      </w:tr>
    </w:tbl>
    <w:p w:rsidR="000F18F0" w:rsidRDefault="000F18F0"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p>
        </w:tc>
      </w:tr>
    </w:tbl>
    <w:p w:rsidR="000F18F0" w:rsidRPr="00F73EE5" w:rsidRDefault="000F18F0"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p w:rsidR="000F18F0" w:rsidRDefault="000F18F0" w:rsidP="00CE40A0">
      <w:pPr>
        <w:pStyle w:val="Default"/>
        <w:spacing w:line="360" w:lineRule="auto"/>
        <w:jc w:val="both"/>
        <w:rPr>
          <w:rFonts w:ascii="Calibri" w:hAnsi="Calibri" w:cs="Calibri"/>
          <w:color w:val="auto"/>
          <w:sz w:val="22"/>
          <w:szCs w:val="22"/>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p>
        </w:tc>
      </w:tr>
    </w:tbl>
    <w:p w:rsidR="000F18F0" w:rsidRPr="001A4ACD" w:rsidRDefault="000F18F0" w:rsidP="007A2F55">
      <w:pPr>
        <w:spacing w:line="271" w:lineRule="auto"/>
        <w:jc w:val="both"/>
        <w:rPr>
          <w:rFonts w:ascii="Calibri" w:hAnsi="Calibri" w:cs="Calibri"/>
        </w:rPr>
      </w:pPr>
    </w:p>
    <w:p w:rsidR="000F18F0" w:rsidRPr="001A4ACD" w:rsidRDefault="000F18F0"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r w:rsidRPr="001A4ACD">
              <w:rPr>
                <w:rFonts w:ascii="Calibri" w:hAnsi="Calibri" w:cs="Calibri"/>
              </w:rPr>
              <w:t xml:space="preserve">1/ </w:t>
            </w:r>
          </w:p>
        </w:tc>
      </w:tr>
    </w:tbl>
    <w:p w:rsidR="000F18F0" w:rsidRPr="001A4ACD" w:rsidRDefault="000F18F0"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r w:rsidRPr="001A4ACD">
              <w:rPr>
                <w:rFonts w:ascii="Calibri" w:hAnsi="Calibri" w:cs="Calibri"/>
              </w:rPr>
              <w:t xml:space="preserve">2/ </w:t>
            </w:r>
          </w:p>
        </w:tc>
      </w:tr>
    </w:tbl>
    <w:p w:rsidR="000F18F0" w:rsidRPr="001A4ACD" w:rsidRDefault="000F18F0"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r w:rsidRPr="001A4ACD">
              <w:rPr>
                <w:rFonts w:ascii="Calibri" w:hAnsi="Calibri" w:cs="Calibri"/>
              </w:rPr>
              <w:t xml:space="preserve">3/ </w:t>
            </w:r>
          </w:p>
        </w:tc>
      </w:tr>
    </w:tbl>
    <w:p w:rsidR="000F18F0" w:rsidRDefault="000F18F0" w:rsidP="007A2F55">
      <w:pPr>
        <w:pStyle w:val="BodyTextIndent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r w:rsidRPr="001A4ACD">
              <w:rPr>
                <w:rFonts w:ascii="Calibri" w:hAnsi="Calibri" w:cs="Calibri"/>
              </w:rPr>
              <w:t xml:space="preserve">4/ </w:t>
            </w:r>
          </w:p>
        </w:tc>
      </w:tr>
    </w:tbl>
    <w:p w:rsidR="000F18F0" w:rsidRDefault="000F18F0"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0F18F0" w:rsidTr="00404A36">
        <w:tc>
          <w:tcPr>
            <w:tcW w:w="8100" w:type="dxa"/>
            <w:tcBorders>
              <w:top w:val="inset" w:sz="6" w:space="0" w:color="C0C0C0"/>
              <w:left w:val="inset" w:sz="6" w:space="0" w:color="C0C0C0"/>
              <w:bottom w:val="inset" w:sz="6" w:space="0" w:color="C0C0C0"/>
              <w:right w:val="inset" w:sz="6" w:space="0" w:color="C0C0C0"/>
            </w:tcBorders>
          </w:tcPr>
          <w:p w:rsidR="000F18F0" w:rsidRPr="003C5CD2" w:rsidRDefault="000F18F0" w:rsidP="00404A36">
            <w:pPr>
              <w:tabs>
                <w:tab w:val="left" w:pos="284"/>
              </w:tabs>
              <w:spacing w:line="271" w:lineRule="auto"/>
              <w:jc w:val="both"/>
              <w:rPr>
                <w:rFonts w:ascii="Calibri" w:hAnsi="Calibri" w:cs="Calibri"/>
              </w:rPr>
            </w:pPr>
            <w:r w:rsidRPr="001A4ACD">
              <w:rPr>
                <w:rFonts w:ascii="Calibri" w:hAnsi="Calibri" w:cs="Calibri"/>
              </w:rPr>
              <w:t xml:space="preserve">5/ </w:t>
            </w:r>
          </w:p>
        </w:tc>
      </w:tr>
    </w:tbl>
    <w:p w:rsidR="000F18F0" w:rsidRDefault="000F18F0" w:rsidP="007A2F55">
      <w:pPr>
        <w:spacing w:line="271" w:lineRule="auto"/>
        <w:jc w:val="both"/>
        <w:rPr>
          <w:rFonts w:ascii="Calibri" w:hAnsi="Calibri" w:cs="Calibri"/>
        </w:rPr>
      </w:pPr>
    </w:p>
    <w:p w:rsidR="000F18F0" w:rsidRPr="001A4ACD" w:rsidRDefault="000F18F0" w:rsidP="007A2F55">
      <w:pPr>
        <w:pStyle w:val="FootnoteText"/>
        <w:spacing w:line="271" w:lineRule="auto"/>
        <w:rPr>
          <w:rFonts w:ascii="Calibri" w:hAnsi="Calibri" w:cs="Calibri"/>
          <w:color w:val="000000"/>
          <w:sz w:val="22"/>
          <w:szCs w:val="22"/>
          <w:vertAlign w:val="superscript"/>
        </w:rPr>
      </w:pPr>
    </w:p>
    <w:p w:rsidR="000F18F0" w:rsidRPr="001A4ACD" w:rsidRDefault="000F18F0"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0F18F0" w:rsidRPr="001A4ACD" w:rsidRDefault="000F18F0"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0F18F0" w:rsidRPr="001A4ACD" w:rsidRDefault="000F18F0" w:rsidP="007A2F55">
      <w:pPr>
        <w:pStyle w:val="FootnoteText"/>
        <w:spacing w:line="271" w:lineRule="auto"/>
        <w:jc w:val="both"/>
        <w:rPr>
          <w:rFonts w:ascii="Calibri" w:hAnsi="Calibri" w:cs="Calibri"/>
          <w:sz w:val="22"/>
          <w:szCs w:val="22"/>
        </w:rPr>
      </w:pPr>
    </w:p>
    <w:p w:rsidR="000F18F0" w:rsidRPr="001F63FC" w:rsidRDefault="000F18F0"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8223D7">
      <w:pPr>
        <w:pStyle w:val="NormalWeb"/>
        <w:spacing w:line="360" w:lineRule="auto"/>
        <w:jc w:val="both"/>
        <w:rPr>
          <w:rFonts w:ascii="Calibri" w:hAnsi="Calibri" w:cs="Calibri"/>
          <w:b/>
          <w:bCs/>
          <w:sz w:val="22"/>
          <w:szCs w:val="22"/>
        </w:rPr>
      </w:pPr>
    </w:p>
    <w:p w:rsidR="000F18F0" w:rsidRPr="00B87829" w:rsidRDefault="000F18F0"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 xml:space="preserve">Załącznik nr 3 </w:t>
      </w:r>
    </w:p>
    <w:p w:rsidR="000F18F0" w:rsidRPr="00B87829" w:rsidRDefault="000F18F0"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egz. Zamawiającego/Wykonawcy</w:t>
      </w:r>
    </w:p>
    <w:p w:rsidR="000F18F0" w:rsidRPr="00B87829" w:rsidRDefault="000F18F0" w:rsidP="00C5096E">
      <w:pPr>
        <w:pStyle w:val="Default"/>
        <w:spacing w:line="360" w:lineRule="auto"/>
        <w:jc w:val="center"/>
        <w:rPr>
          <w:rFonts w:ascii="Calibri" w:hAnsi="Calibri" w:cs="Calibri"/>
          <w:b/>
          <w:bCs/>
          <w:color w:val="auto"/>
          <w:sz w:val="22"/>
          <w:szCs w:val="22"/>
        </w:rPr>
      </w:pPr>
    </w:p>
    <w:p w:rsidR="000F18F0" w:rsidRPr="00B87829" w:rsidRDefault="000F18F0" w:rsidP="00C5096E">
      <w:pPr>
        <w:pStyle w:val="Default"/>
        <w:spacing w:line="360" w:lineRule="auto"/>
        <w:jc w:val="center"/>
        <w:rPr>
          <w:rFonts w:ascii="Calibri" w:hAnsi="Calibri" w:cs="Calibri"/>
          <w:b/>
          <w:bCs/>
          <w:color w:val="auto"/>
          <w:sz w:val="22"/>
          <w:szCs w:val="22"/>
        </w:rPr>
      </w:pPr>
      <w:r w:rsidRPr="00B87829">
        <w:rPr>
          <w:rFonts w:ascii="Calibri" w:hAnsi="Calibri" w:cs="Calibri"/>
          <w:b/>
          <w:bCs/>
          <w:color w:val="auto"/>
          <w:sz w:val="22"/>
          <w:szCs w:val="22"/>
        </w:rPr>
        <w:t>Umowa dostawy nr DZP.2345…202</w:t>
      </w:r>
      <w:r>
        <w:rPr>
          <w:rFonts w:ascii="Calibri" w:hAnsi="Calibri" w:cs="Calibri"/>
          <w:b/>
          <w:bCs/>
          <w:color w:val="auto"/>
          <w:sz w:val="22"/>
          <w:szCs w:val="22"/>
        </w:rPr>
        <w:t>4</w:t>
      </w:r>
      <w:r w:rsidRPr="00B87829">
        <w:rPr>
          <w:rFonts w:ascii="Calibri" w:hAnsi="Calibri" w:cs="Calibri"/>
          <w:b/>
          <w:bCs/>
          <w:color w:val="auto"/>
          <w:sz w:val="22"/>
          <w:szCs w:val="22"/>
        </w:rPr>
        <w:t xml:space="preserve"> - PROJEKT</w:t>
      </w:r>
    </w:p>
    <w:p w:rsidR="000F18F0" w:rsidRPr="004E4BAD" w:rsidRDefault="000F18F0" w:rsidP="00C5096E">
      <w:pPr>
        <w:pStyle w:val="Default"/>
        <w:spacing w:line="360" w:lineRule="auto"/>
        <w:jc w:val="both"/>
        <w:rPr>
          <w:rFonts w:ascii="Calibri" w:hAnsi="Calibri" w:cs="Calibri"/>
          <w:color w:val="auto"/>
        </w:rPr>
      </w:pPr>
    </w:p>
    <w:p w:rsidR="000F18F0" w:rsidRPr="0085024D" w:rsidRDefault="000F18F0" w:rsidP="00C5096E">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202</w:t>
      </w:r>
      <w:r>
        <w:rPr>
          <w:rFonts w:ascii="Calibri" w:hAnsi="Calibri" w:cs="Calibri"/>
          <w:color w:val="auto"/>
          <w:sz w:val="22"/>
          <w:szCs w:val="22"/>
        </w:rPr>
        <w:t>4</w:t>
      </w:r>
      <w:r w:rsidRPr="0085024D">
        <w:rPr>
          <w:rFonts w:ascii="Calibri" w:hAnsi="Calibri" w:cs="Calibri"/>
          <w:color w:val="auto"/>
          <w:sz w:val="22"/>
          <w:szCs w:val="22"/>
        </w:rPr>
        <w:t xml:space="preserve"> r. w Białymstoku pomiędzy: </w:t>
      </w:r>
    </w:p>
    <w:p w:rsidR="000F18F0" w:rsidRPr="0085024D" w:rsidRDefault="000F18F0"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społecznych i zawodowych, fundacji</w:t>
      </w:r>
      <w:r>
        <w:rPr>
          <w:rFonts w:ascii="Calibri" w:hAnsi="Calibri" w:cs="Calibri"/>
          <w:color w:val="auto"/>
          <w:sz w:val="22"/>
          <w:szCs w:val="22"/>
        </w:rPr>
        <w:t xml:space="preserve"> </w:t>
      </w:r>
      <w:r w:rsidRPr="0085024D">
        <w:rPr>
          <w:rFonts w:ascii="Calibri" w:hAnsi="Calibri" w:cs="Calibri"/>
          <w:color w:val="auto"/>
          <w:sz w:val="22"/>
          <w:szCs w:val="22"/>
        </w:rPr>
        <w:t xml:space="preserve">  i publicznych zakładów opieki zdrowotnej Krajowego Rejestru Sądowego prowadzonego przez  Sąd  Rejonowy </w:t>
      </w:r>
      <w:r>
        <w:rPr>
          <w:rFonts w:ascii="Calibri" w:hAnsi="Calibri" w:cs="Calibri"/>
          <w:color w:val="auto"/>
          <w:sz w:val="22"/>
          <w:szCs w:val="22"/>
        </w:rPr>
        <w:br/>
        <w:t xml:space="preserve">w </w:t>
      </w:r>
      <w:r w:rsidRPr="0085024D">
        <w:rPr>
          <w:rFonts w:ascii="Calibri" w:hAnsi="Calibri" w:cs="Calibri"/>
          <w:color w:val="auto"/>
          <w:sz w:val="22"/>
          <w:szCs w:val="22"/>
        </w:rPr>
        <w:t>Białymstoku, XII Wydział Gospodarczy KRS pod numerem KRS 0000002250, adres: ul. Fabryczna 27, 15-471 Biał</w:t>
      </w:r>
      <w:r>
        <w:rPr>
          <w:rFonts w:ascii="Calibri" w:hAnsi="Calibri" w:cs="Calibri"/>
          <w:color w:val="auto"/>
          <w:sz w:val="22"/>
          <w:szCs w:val="22"/>
        </w:rPr>
        <w:t>ystok, NIP 542</w:t>
      </w:r>
      <w:r w:rsidRPr="0085024D">
        <w:rPr>
          <w:rFonts w:ascii="Calibri" w:hAnsi="Calibri" w:cs="Calibri"/>
          <w:color w:val="auto"/>
          <w:sz w:val="22"/>
          <w:szCs w:val="22"/>
        </w:rPr>
        <w:t>2513061, zwanym dalej Zamawiającym, reprezentowanym przez:</w:t>
      </w:r>
    </w:p>
    <w:p w:rsidR="000F18F0" w:rsidRPr="0085024D" w:rsidRDefault="000F18F0" w:rsidP="00C5096E">
      <w:pPr>
        <w:tabs>
          <w:tab w:val="left" w:pos="2821"/>
          <w:tab w:val="left" w:pos="3521"/>
        </w:tabs>
        <w:spacing w:before="120" w:after="120" w:line="360" w:lineRule="auto"/>
        <w:jc w:val="both"/>
        <w:rPr>
          <w:rFonts w:ascii="Calibri" w:hAnsi="Calibri" w:cs="Calibri"/>
        </w:rPr>
      </w:pPr>
      <w:r w:rsidRPr="00C5096E">
        <w:rPr>
          <w:rFonts w:ascii="Calibri" w:hAnsi="Calibri" w:cs="Calibri"/>
        </w:rPr>
        <w:t>Marka Stanisława Karpa – p.o. Dyrektora Samodzielnego Publicznego Zakładu Opieki Zdrowotnej Ministerstwa Spraw Wewnętrznych i Administracji w B</w:t>
      </w:r>
      <w:r>
        <w:rPr>
          <w:rFonts w:ascii="Calibri" w:hAnsi="Calibri" w:cs="Calibri"/>
        </w:rPr>
        <w:t>iałymstoku im. Mariana Zyndrama</w:t>
      </w:r>
      <w:r w:rsidRPr="00C5096E">
        <w:rPr>
          <w:rFonts w:ascii="Calibri" w:hAnsi="Calibri" w:cs="Calibri"/>
        </w:rPr>
        <w:t xml:space="preserve">- </w:t>
      </w:r>
      <w:r>
        <w:rPr>
          <w:rFonts w:ascii="Calibri" w:hAnsi="Calibri" w:cs="Calibri"/>
        </w:rPr>
        <w:br/>
        <w:t>-</w:t>
      </w:r>
      <w:r w:rsidRPr="00C5096E">
        <w:rPr>
          <w:rFonts w:ascii="Calibri" w:hAnsi="Calibri" w:cs="Calibri"/>
        </w:rPr>
        <w:t>Kościałkowskiego uprawnionego do reprezentacji Zamawiającego</w:t>
      </w:r>
      <w:r w:rsidRPr="0085024D">
        <w:rPr>
          <w:rFonts w:ascii="Calibri" w:hAnsi="Calibri" w:cs="Calibri"/>
        </w:rPr>
        <w:t xml:space="preserve"> zgodnie z informacją odpowiadającą odpisowi aktualnemu   z KRS,  który stanowi załącznik nr 2 do umowy  </w:t>
      </w:r>
    </w:p>
    <w:p w:rsidR="000F18F0" w:rsidRPr="0085024D" w:rsidRDefault="000F18F0" w:rsidP="00AC53F7">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85024D" w:rsidTr="00661F07">
        <w:tc>
          <w:tcPr>
            <w:tcW w:w="9210" w:type="dxa"/>
          </w:tcPr>
          <w:p w:rsidR="000F18F0" w:rsidRPr="0085024D" w:rsidRDefault="000F18F0" w:rsidP="00661F07">
            <w:pPr>
              <w:pStyle w:val="Default"/>
              <w:spacing w:line="360" w:lineRule="auto"/>
              <w:jc w:val="both"/>
              <w:rPr>
                <w:rFonts w:ascii="Calibri" w:hAnsi="Calibri" w:cs="Calibri"/>
                <w:color w:val="auto"/>
                <w:sz w:val="22"/>
                <w:szCs w:val="22"/>
              </w:rPr>
            </w:pPr>
          </w:p>
        </w:tc>
      </w:tr>
    </w:tbl>
    <w:p w:rsidR="000F18F0" w:rsidRPr="0085024D" w:rsidRDefault="000F18F0" w:rsidP="00C5096E">
      <w:pPr>
        <w:pStyle w:val="Default"/>
        <w:spacing w:line="360" w:lineRule="auto"/>
        <w:jc w:val="both"/>
        <w:rPr>
          <w:rFonts w:ascii="Calibri" w:hAnsi="Calibri" w:cs="Calibri"/>
          <w:color w:val="auto"/>
          <w:sz w:val="22"/>
          <w:szCs w:val="22"/>
        </w:rPr>
      </w:pPr>
      <w:bookmarkStart w:id="1" w:name="_Hlk8731953"/>
      <w:r w:rsidRPr="0085024D">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85024D" w:rsidTr="00661F07">
        <w:tc>
          <w:tcPr>
            <w:tcW w:w="9210" w:type="dxa"/>
          </w:tcPr>
          <w:p w:rsidR="000F18F0" w:rsidRPr="0085024D" w:rsidRDefault="000F18F0" w:rsidP="00661F07">
            <w:pPr>
              <w:pStyle w:val="Default"/>
              <w:spacing w:line="360" w:lineRule="auto"/>
              <w:jc w:val="both"/>
              <w:rPr>
                <w:rFonts w:ascii="Calibri" w:hAnsi="Calibri" w:cs="Calibri"/>
                <w:color w:val="auto"/>
                <w:sz w:val="22"/>
                <w:szCs w:val="22"/>
              </w:rPr>
            </w:pPr>
          </w:p>
        </w:tc>
      </w:tr>
    </w:tbl>
    <w:p w:rsidR="000F18F0" w:rsidRPr="0085024D" w:rsidRDefault="000F18F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85024D" w:rsidTr="00661F07">
        <w:tc>
          <w:tcPr>
            <w:tcW w:w="9210" w:type="dxa"/>
          </w:tcPr>
          <w:p w:rsidR="000F18F0" w:rsidRPr="0085024D" w:rsidRDefault="000F18F0" w:rsidP="00661F07">
            <w:pPr>
              <w:pStyle w:val="Default"/>
              <w:spacing w:line="360" w:lineRule="auto"/>
              <w:jc w:val="both"/>
              <w:rPr>
                <w:rFonts w:ascii="Calibri" w:hAnsi="Calibri" w:cs="Calibri"/>
                <w:color w:val="auto"/>
                <w:sz w:val="22"/>
                <w:szCs w:val="22"/>
              </w:rPr>
            </w:pPr>
          </w:p>
        </w:tc>
      </w:tr>
    </w:tbl>
    <w:p w:rsidR="000F18F0" w:rsidRPr="0085024D" w:rsidRDefault="000F18F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85024D" w:rsidTr="00661F07">
        <w:tc>
          <w:tcPr>
            <w:tcW w:w="9210" w:type="dxa"/>
          </w:tcPr>
          <w:p w:rsidR="000F18F0" w:rsidRPr="0085024D" w:rsidRDefault="000F18F0" w:rsidP="00661F07">
            <w:pPr>
              <w:pStyle w:val="Default"/>
              <w:spacing w:line="360" w:lineRule="auto"/>
              <w:jc w:val="both"/>
              <w:rPr>
                <w:rFonts w:ascii="Calibri" w:hAnsi="Calibri" w:cs="Calibri"/>
                <w:color w:val="auto"/>
                <w:sz w:val="22"/>
                <w:szCs w:val="22"/>
              </w:rPr>
            </w:pPr>
          </w:p>
        </w:tc>
      </w:tr>
    </w:tbl>
    <w:p w:rsidR="000F18F0" w:rsidRPr="0085024D" w:rsidRDefault="000F18F0" w:rsidP="00AC53F7">
      <w:pPr>
        <w:pStyle w:val="Default"/>
        <w:spacing w:line="360" w:lineRule="auto"/>
        <w:jc w:val="both"/>
        <w:rPr>
          <w:rFonts w:ascii="Calibri" w:hAnsi="Calibri" w:cs="Calibri"/>
          <w:color w:val="auto"/>
          <w:sz w:val="22"/>
          <w:szCs w:val="22"/>
        </w:rPr>
      </w:pPr>
      <w:r w:rsidRPr="00AC53F7">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85024D" w:rsidTr="00661F07">
        <w:tc>
          <w:tcPr>
            <w:tcW w:w="9210" w:type="dxa"/>
          </w:tcPr>
          <w:p w:rsidR="000F18F0" w:rsidRPr="0085024D" w:rsidRDefault="000F18F0" w:rsidP="00661F07">
            <w:pPr>
              <w:pStyle w:val="Default"/>
              <w:spacing w:line="360" w:lineRule="auto"/>
              <w:jc w:val="both"/>
              <w:rPr>
                <w:rFonts w:ascii="Calibri" w:hAnsi="Calibri" w:cs="Calibri"/>
                <w:color w:val="auto"/>
                <w:sz w:val="22"/>
                <w:szCs w:val="22"/>
              </w:rPr>
            </w:pPr>
          </w:p>
        </w:tc>
      </w:tr>
    </w:tbl>
    <w:p w:rsidR="000F18F0" w:rsidRDefault="000F18F0" w:rsidP="00C5096E">
      <w:pPr>
        <w:pStyle w:val="Default"/>
        <w:spacing w:line="360" w:lineRule="auto"/>
        <w:jc w:val="both"/>
        <w:rPr>
          <w:rFonts w:ascii="Calibri" w:hAnsi="Calibri" w:cs="Calibri"/>
          <w:color w:val="auto"/>
          <w:sz w:val="22"/>
          <w:szCs w:val="22"/>
        </w:rPr>
      </w:pPr>
    </w:p>
    <w:bookmarkEnd w:id="1"/>
    <w:p w:rsidR="000F18F0" w:rsidRPr="0085024D" w:rsidRDefault="000F18F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w:t>
      </w:r>
      <w:r>
        <w:rPr>
          <w:rFonts w:ascii="Calibri" w:hAnsi="Calibri" w:cs="Calibri"/>
          <w:bCs/>
          <w:color w:val="auto"/>
          <w:sz w:val="22"/>
          <w:szCs w:val="22"/>
        </w:rPr>
        <w:t>. Przedmiot umowy</w:t>
      </w:r>
    </w:p>
    <w:p w:rsidR="000F18F0" w:rsidRPr="0085024D" w:rsidRDefault="000F18F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wyniku rozstrzy</w:t>
      </w:r>
      <w:r>
        <w:rPr>
          <w:rFonts w:ascii="Calibri" w:hAnsi="Calibri" w:cs="Calibri"/>
          <w:color w:val="auto"/>
          <w:sz w:val="22"/>
          <w:szCs w:val="22"/>
        </w:rPr>
        <w:t xml:space="preserve">gnięcia procedury nr DZP.2344.17.2024 </w:t>
      </w:r>
      <w:r w:rsidRPr="0085024D">
        <w:rPr>
          <w:rFonts w:ascii="Calibri" w:hAnsi="Calibri" w:cs="Calibri"/>
          <w:color w:val="auto"/>
          <w:sz w:val="22"/>
          <w:szCs w:val="22"/>
        </w:rPr>
        <w:t>przeprowadzonej w trybie</w:t>
      </w:r>
      <w:r>
        <w:rPr>
          <w:rFonts w:ascii="Calibri" w:hAnsi="Calibri" w:cs="Calibri"/>
          <w:color w:val="auto"/>
          <w:sz w:val="22"/>
          <w:szCs w:val="22"/>
        </w:rPr>
        <w:t xml:space="preserve"> podst</w:t>
      </w:r>
      <w:r>
        <w:rPr>
          <w:rFonts w:ascii="Calibri" w:hAnsi="Calibri" w:cs="Calibri"/>
          <w:color w:val="auto"/>
          <w:sz w:val="22"/>
          <w:szCs w:val="22"/>
        </w:rPr>
        <w:t>a</w:t>
      </w:r>
      <w:r>
        <w:rPr>
          <w:rFonts w:ascii="Calibri" w:hAnsi="Calibri" w:cs="Calibri"/>
          <w:color w:val="auto"/>
          <w:sz w:val="22"/>
          <w:szCs w:val="22"/>
        </w:rPr>
        <w:t>wowym</w:t>
      </w:r>
      <w:r w:rsidRPr="0085024D">
        <w:rPr>
          <w:rFonts w:ascii="Calibri" w:hAnsi="Calibri" w:cs="Calibri"/>
          <w:color w:val="auto"/>
          <w:sz w:val="22"/>
          <w:szCs w:val="22"/>
        </w:rPr>
        <w:t xml:space="preserve"> o udzielenie zamówienia publicznego </w:t>
      </w:r>
      <w:r w:rsidRPr="0085024D">
        <w:rPr>
          <w:rFonts w:ascii="Calibri" w:hAnsi="Calibri" w:cs="Calibri"/>
          <w:sz w:val="22"/>
          <w:szCs w:val="22"/>
        </w:rPr>
        <w:t xml:space="preserve">w oparciu o przepisy ustawy z dnia </w:t>
      </w:r>
      <w:r>
        <w:rPr>
          <w:rFonts w:ascii="Calibri" w:hAnsi="Calibri" w:cs="Calibri"/>
          <w:sz w:val="22"/>
          <w:szCs w:val="22"/>
        </w:rPr>
        <w:br/>
      </w:r>
      <w:r w:rsidRPr="0085024D">
        <w:rPr>
          <w:rFonts w:ascii="Calibri" w:hAnsi="Calibri" w:cs="Calibri"/>
          <w:sz w:val="22"/>
          <w:szCs w:val="22"/>
        </w:rPr>
        <w:t>11 września 2019 r. Prawo zamówień publicznych zwanej dalej „Ustawą”</w:t>
      </w:r>
      <w:r w:rsidRPr="0085024D">
        <w:rPr>
          <w:rFonts w:ascii="Calibri" w:hAnsi="Calibri" w:cs="Calibri"/>
          <w:color w:val="auto"/>
          <w:sz w:val="22"/>
          <w:szCs w:val="22"/>
        </w:rPr>
        <w:t xml:space="preserve"> na dostawę </w:t>
      </w:r>
      <w:r>
        <w:rPr>
          <w:rFonts w:ascii="Calibri" w:hAnsi="Calibri" w:cs="Calibri"/>
          <w:color w:val="auto"/>
          <w:sz w:val="22"/>
          <w:szCs w:val="22"/>
        </w:rPr>
        <w:t xml:space="preserve">sprzętu </w:t>
      </w:r>
      <w:r w:rsidRPr="0085024D">
        <w:rPr>
          <w:rFonts w:ascii="Calibri" w:hAnsi="Calibri" w:cs="Calibri"/>
          <w:color w:val="auto"/>
          <w:sz w:val="22"/>
          <w:szCs w:val="22"/>
        </w:rPr>
        <w:t>jednorazowego użytku zwanych dalej „towarem”, Wykonawca zobowiązuje się dostarczyć Z</w:t>
      </w:r>
      <w:r w:rsidRPr="0085024D">
        <w:rPr>
          <w:rFonts w:ascii="Calibri" w:hAnsi="Calibri" w:cs="Calibri"/>
          <w:color w:val="auto"/>
          <w:sz w:val="22"/>
          <w:szCs w:val="22"/>
        </w:rPr>
        <w:t>a</w:t>
      </w:r>
      <w:r w:rsidRPr="0085024D">
        <w:rPr>
          <w:rFonts w:ascii="Calibri" w:hAnsi="Calibri" w:cs="Calibri"/>
          <w:color w:val="auto"/>
          <w:sz w:val="22"/>
          <w:szCs w:val="22"/>
        </w:rPr>
        <w:t xml:space="preserve">mawiającemu towar wg cen, ilości  i asortymentu wyszczególnionego  w formularzu cenowym zamieszczonym w ofercie Wykonawcy pakiety  nr </w:t>
      </w:r>
      <w:r>
        <w:rPr>
          <w:rFonts w:ascii="Calibri" w:hAnsi="Calibri" w:cs="Calibri"/>
          <w:color w:val="auto"/>
          <w:sz w:val="22"/>
          <w:szCs w:val="22"/>
        </w:rPr>
        <w:t>……………………</w:t>
      </w:r>
    </w:p>
    <w:p w:rsidR="000F18F0" w:rsidRPr="0085024D" w:rsidRDefault="000F18F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Podane w Załączniku nr 1 do umowy ilości towaru stanowią szacunkową ilość towaru przew</w:t>
      </w:r>
      <w:r w:rsidRPr="0085024D">
        <w:rPr>
          <w:rFonts w:ascii="Calibri" w:hAnsi="Calibri" w:cs="Calibri"/>
          <w:color w:val="auto"/>
          <w:sz w:val="22"/>
          <w:szCs w:val="22"/>
        </w:rPr>
        <w:t>i</w:t>
      </w:r>
      <w:r w:rsidRPr="0085024D">
        <w:rPr>
          <w:rFonts w:ascii="Calibri" w:hAnsi="Calibri" w:cs="Calibri"/>
          <w:color w:val="auto"/>
          <w:sz w:val="22"/>
          <w:szCs w:val="22"/>
        </w:rPr>
        <w:t>dzianego do zakupu w okresie obowiązywania umowy, a jego faktyczna ilość zamówionych wynikać będzie z bieżących zapotrzebowań Zamawiającego. Ilości zamawianego towaru może ulec zmianie (zmniejszeniu bądź zwiększeniu) w trakcie trwania umowy w ramach dostaw z</w:t>
      </w:r>
      <w:r w:rsidRPr="0085024D">
        <w:rPr>
          <w:rFonts w:ascii="Calibri" w:hAnsi="Calibri" w:cs="Calibri"/>
          <w:color w:val="auto"/>
          <w:sz w:val="22"/>
          <w:szCs w:val="22"/>
        </w:rPr>
        <w:t>a</w:t>
      </w:r>
      <w:r w:rsidRPr="0085024D">
        <w:rPr>
          <w:rFonts w:ascii="Calibri" w:hAnsi="Calibri" w:cs="Calibri"/>
          <w:color w:val="auto"/>
          <w:sz w:val="22"/>
          <w:szCs w:val="22"/>
        </w:rPr>
        <w:t>miennie bilansujących się w całkowitej wartości brutto umowy. Wykonawca oświadcza, że z tego tytułu nie będzie dochodził jakichkolwiek roszczeń od Zamawiającego.</w:t>
      </w:r>
    </w:p>
    <w:p w:rsidR="000F18F0" w:rsidRPr="0085024D" w:rsidRDefault="000F18F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zobowiązuje się do zamówienia co najmniej </w:t>
      </w:r>
      <w:r>
        <w:rPr>
          <w:rFonts w:ascii="Calibri" w:hAnsi="Calibri" w:cs="Calibri"/>
          <w:color w:val="auto"/>
          <w:sz w:val="22"/>
          <w:szCs w:val="22"/>
        </w:rPr>
        <w:t>6</w:t>
      </w:r>
      <w:r w:rsidRPr="0085024D">
        <w:rPr>
          <w:rFonts w:ascii="Calibri" w:hAnsi="Calibri" w:cs="Calibri"/>
          <w:color w:val="auto"/>
          <w:sz w:val="22"/>
          <w:szCs w:val="22"/>
        </w:rPr>
        <w:t xml:space="preserve">0% ilości produktów </w:t>
      </w:r>
      <w:r w:rsidRPr="0085024D">
        <w:rPr>
          <w:rFonts w:ascii="Calibri" w:hAnsi="Calibri" w:cs="Calibri"/>
          <w:color w:val="auto"/>
          <w:sz w:val="22"/>
          <w:szCs w:val="22"/>
        </w:rPr>
        <w:br/>
        <w:t>z zastrzeżeniem zapisów § 9 ust. 3</w:t>
      </w:r>
    </w:p>
    <w:p w:rsidR="000F18F0" w:rsidRPr="0085024D" w:rsidRDefault="000F18F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oświadcza, że:</w:t>
      </w:r>
    </w:p>
    <w:p w:rsidR="000F18F0" w:rsidRPr="0085024D" w:rsidRDefault="000F18F0"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a)</w:t>
      </w:r>
      <w:r w:rsidRPr="0085024D">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0F18F0" w:rsidRPr="0085024D" w:rsidRDefault="000F18F0"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b)</w:t>
      </w:r>
      <w:r w:rsidRPr="0085024D">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0F18F0" w:rsidRPr="0085024D" w:rsidRDefault="000F18F0"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c)</w:t>
      </w:r>
      <w:r>
        <w:rPr>
          <w:rFonts w:ascii="Calibri" w:hAnsi="Calibri" w:cs="Calibri"/>
          <w:color w:val="auto"/>
          <w:sz w:val="22"/>
          <w:szCs w:val="22"/>
        </w:rPr>
        <w:t xml:space="preserve">  </w:t>
      </w:r>
      <w:r w:rsidRPr="0085024D">
        <w:rPr>
          <w:rFonts w:ascii="Calibri" w:hAnsi="Calibri" w:cs="Calibri"/>
          <w:color w:val="auto"/>
          <w:sz w:val="22"/>
          <w:szCs w:val="22"/>
        </w:rPr>
        <w:t xml:space="preserve"> towar jest fabrycznie nowy, odpowiada standardom jakościowym i technicznym, wynikającym z jego funkcji i przeznaczenia, jest wolny od wad materialnych, fizycznych </w:t>
      </w:r>
      <w:r w:rsidRPr="0085024D">
        <w:rPr>
          <w:rFonts w:ascii="Calibri" w:hAnsi="Calibri" w:cs="Calibri"/>
          <w:color w:val="auto"/>
          <w:sz w:val="22"/>
          <w:szCs w:val="22"/>
        </w:rPr>
        <w:br/>
        <w:t>i prawnych.</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0F18F0" w:rsidRDefault="000F18F0" w:rsidP="002A0F5D">
      <w:pPr>
        <w:pStyle w:val="Default"/>
        <w:numPr>
          <w:ilvl w:val="0"/>
          <w:numId w:val="54"/>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0F18F0" w:rsidRDefault="000F18F0" w:rsidP="00C5096E">
      <w:pPr>
        <w:pStyle w:val="Default"/>
        <w:spacing w:line="360" w:lineRule="auto"/>
        <w:jc w:val="center"/>
        <w:rPr>
          <w:rFonts w:ascii="Calibri" w:hAnsi="Calibri" w:cs="Calibri"/>
          <w:color w:val="auto"/>
          <w:sz w:val="22"/>
          <w:szCs w:val="22"/>
        </w:rPr>
      </w:pPr>
    </w:p>
    <w:p w:rsidR="000F18F0" w:rsidRPr="0085024D" w:rsidRDefault="000F18F0" w:rsidP="00C5096E">
      <w:pPr>
        <w:pStyle w:val="Default"/>
        <w:spacing w:line="360" w:lineRule="auto"/>
        <w:jc w:val="center"/>
        <w:rPr>
          <w:rFonts w:ascii="Calibri" w:hAnsi="Calibri" w:cs="Calibri"/>
          <w:color w:val="auto"/>
          <w:sz w:val="22"/>
          <w:szCs w:val="22"/>
        </w:rPr>
      </w:pPr>
      <w:r w:rsidRPr="0085024D">
        <w:rPr>
          <w:rFonts w:ascii="Calibri" w:hAnsi="Calibri" w:cs="Calibri"/>
          <w:color w:val="auto"/>
          <w:sz w:val="22"/>
          <w:szCs w:val="22"/>
        </w:rPr>
        <w:t>§ 2</w:t>
      </w:r>
      <w:r>
        <w:rPr>
          <w:rFonts w:ascii="Calibri" w:hAnsi="Calibri" w:cs="Calibri"/>
          <w:color w:val="auto"/>
          <w:sz w:val="22"/>
          <w:szCs w:val="22"/>
        </w:rPr>
        <w:t>. Gwarancja cen</w:t>
      </w:r>
    </w:p>
    <w:p w:rsidR="000F18F0" w:rsidRPr="0085024D" w:rsidRDefault="000F18F0"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0F18F0" w:rsidRDefault="000F18F0" w:rsidP="00C5096E">
      <w:pPr>
        <w:pStyle w:val="Default"/>
        <w:tabs>
          <w:tab w:val="center" w:pos="4536"/>
        </w:tabs>
        <w:spacing w:before="120" w:after="120" w:line="360" w:lineRule="auto"/>
        <w:ind w:left="284" w:hanging="284"/>
        <w:jc w:val="center"/>
        <w:rPr>
          <w:rFonts w:ascii="Calibri" w:hAnsi="Calibri" w:cs="Calibri"/>
          <w:bCs/>
          <w:color w:val="auto"/>
          <w:sz w:val="22"/>
          <w:szCs w:val="22"/>
        </w:rPr>
      </w:pPr>
    </w:p>
    <w:p w:rsidR="000F18F0" w:rsidRPr="0085024D" w:rsidRDefault="000F18F0" w:rsidP="00C5096E">
      <w:pPr>
        <w:pStyle w:val="Default"/>
        <w:tabs>
          <w:tab w:val="center" w:pos="4536"/>
        </w:tabs>
        <w:spacing w:before="120" w:after="120" w:line="360" w:lineRule="auto"/>
        <w:ind w:left="284" w:hanging="284"/>
        <w:jc w:val="center"/>
        <w:rPr>
          <w:rFonts w:ascii="Calibri" w:hAnsi="Calibri" w:cs="Calibri"/>
          <w:color w:val="auto"/>
          <w:sz w:val="22"/>
          <w:szCs w:val="22"/>
        </w:rPr>
      </w:pPr>
      <w:r w:rsidRPr="0085024D">
        <w:rPr>
          <w:rFonts w:ascii="Calibri" w:hAnsi="Calibri" w:cs="Calibri"/>
          <w:bCs/>
          <w:color w:val="auto"/>
          <w:sz w:val="22"/>
          <w:szCs w:val="22"/>
        </w:rPr>
        <w:t>§ 3</w:t>
      </w:r>
      <w:r>
        <w:rPr>
          <w:rFonts w:ascii="Calibri" w:hAnsi="Calibri" w:cs="Calibri"/>
          <w:bCs/>
          <w:color w:val="auto"/>
          <w:sz w:val="22"/>
          <w:szCs w:val="22"/>
        </w:rPr>
        <w:t>. Warunki umowy</w:t>
      </w:r>
    </w:p>
    <w:p w:rsidR="000F18F0" w:rsidRPr="0085024D" w:rsidRDefault="000F18F0"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Dostawy towarów, o których mowa w § 1 umowy będą realizowane sukcesywnie zgodnie </w:t>
      </w:r>
      <w:r w:rsidRPr="0085024D">
        <w:rPr>
          <w:rFonts w:ascii="Calibri" w:hAnsi="Calibri" w:cs="Calibri"/>
          <w:color w:val="auto"/>
          <w:sz w:val="22"/>
          <w:szCs w:val="22"/>
        </w:rPr>
        <w:br/>
        <w:t xml:space="preserve">z potrzebami Zamawiającego na podstawie zamówień towaru zwanych zamówieniami. </w:t>
      </w:r>
    </w:p>
    <w:p w:rsidR="000F18F0" w:rsidRPr="00513BD8" w:rsidRDefault="000F18F0"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u w:val="single"/>
        </w:rPr>
      </w:pPr>
      <w:r w:rsidRPr="006E6867">
        <w:rPr>
          <w:rFonts w:ascii="Calibri" w:hAnsi="Calibri" w:cs="Calibri"/>
          <w:color w:val="auto"/>
          <w:sz w:val="22"/>
          <w:szCs w:val="22"/>
        </w:rPr>
        <w:t>Zamówienia zgłaszają osoby upoważnione przez Zamawiającego i będą składane w formie pisemnej, za pomocą faxu na nr ……………</w:t>
      </w:r>
      <w:r w:rsidRPr="00513BD8">
        <w:rPr>
          <w:rFonts w:ascii="Calibri" w:hAnsi="Calibri" w:cs="Calibri"/>
          <w:color w:val="auto"/>
          <w:sz w:val="22"/>
          <w:szCs w:val="22"/>
        </w:rPr>
        <w:t xml:space="preserve"> </w:t>
      </w:r>
      <w:r w:rsidRPr="0085024D">
        <w:rPr>
          <w:rFonts w:ascii="Calibri" w:hAnsi="Calibri" w:cs="Calibri"/>
          <w:color w:val="auto"/>
          <w:sz w:val="22"/>
          <w:szCs w:val="22"/>
        </w:rPr>
        <w:t>lub poczty e</w:t>
      </w:r>
      <w:r>
        <w:rPr>
          <w:rFonts w:ascii="Calibri" w:hAnsi="Calibri" w:cs="Calibri"/>
          <w:color w:val="auto"/>
          <w:sz w:val="22"/>
          <w:szCs w:val="22"/>
        </w:rPr>
        <w:t>-</w:t>
      </w:r>
      <w:r w:rsidRPr="0085024D">
        <w:rPr>
          <w:rFonts w:ascii="Calibri" w:hAnsi="Calibri" w:cs="Calibri"/>
          <w:color w:val="auto"/>
          <w:sz w:val="22"/>
          <w:szCs w:val="22"/>
        </w:rPr>
        <w:t xml:space="preserve">mail  </w:t>
      </w:r>
      <w:r>
        <w:rPr>
          <w:rFonts w:ascii="Calibri" w:hAnsi="Calibri" w:cs="Calibri"/>
          <w:color w:val="auto"/>
          <w:sz w:val="22"/>
          <w:szCs w:val="22"/>
        </w:rPr>
        <w:t>……………………………</w:t>
      </w:r>
    </w:p>
    <w:p w:rsidR="000F18F0" w:rsidRPr="0085024D" w:rsidRDefault="000F18F0" w:rsidP="00C5096E">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Towar niezamówiony w podany sposób może nie zostać przyjęty przez Zamawiającego.</w:t>
      </w:r>
    </w:p>
    <w:p w:rsidR="000F18F0" w:rsidRPr="0085024D" w:rsidRDefault="000F18F0" w:rsidP="00C5096E">
      <w:pPr>
        <w:pStyle w:val="Default"/>
        <w:numPr>
          <w:ilvl w:val="0"/>
          <w:numId w:val="41"/>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0F18F0" w:rsidRPr="0085024D" w:rsidTr="00661F07">
        <w:tc>
          <w:tcPr>
            <w:tcW w:w="9210" w:type="dxa"/>
          </w:tcPr>
          <w:p w:rsidR="000F18F0" w:rsidRPr="0085024D" w:rsidRDefault="000F18F0" w:rsidP="00661F07">
            <w:pPr>
              <w:pStyle w:val="Default"/>
              <w:tabs>
                <w:tab w:val="left" w:pos="284"/>
              </w:tabs>
              <w:spacing w:line="360" w:lineRule="auto"/>
              <w:jc w:val="both"/>
              <w:rPr>
                <w:rFonts w:ascii="Calibri" w:hAnsi="Calibri" w:cs="Calibri"/>
                <w:color w:val="auto"/>
                <w:sz w:val="22"/>
                <w:szCs w:val="22"/>
              </w:rPr>
            </w:pPr>
          </w:p>
        </w:tc>
      </w:tr>
    </w:tbl>
    <w:p w:rsidR="000F18F0" w:rsidRPr="0085024D" w:rsidRDefault="000F18F0"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dni roboczych od dnia złożenia zamówienia.                       </w:t>
      </w:r>
    </w:p>
    <w:p w:rsidR="000F18F0" w:rsidRPr="0085024D" w:rsidRDefault="000F18F0"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Za dzień roboczy w rozumieniu umowy uznaje się dni przypadające od poniedziałku do piątku z wyłączeniem dni ustawowo wolnych od pracy.</w:t>
      </w:r>
    </w:p>
    <w:p w:rsidR="000F18F0" w:rsidRPr="0085024D" w:rsidRDefault="000F18F0"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W przypadku niezrealizowania zamówienia w terminie, o którym mowa w ust. 3, </w:t>
      </w:r>
      <w:r w:rsidRPr="0085024D">
        <w:rPr>
          <w:rFonts w:ascii="Calibri" w:hAnsi="Calibri" w:cs="Calibri"/>
          <w:color w:val="auto"/>
          <w:sz w:val="22"/>
          <w:szCs w:val="22"/>
        </w:rPr>
        <w:br/>
        <w:t xml:space="preserve">z zastrzeżeniem zapisów ust. 6 i ust. 7 niniejszego paragrafu, Zamawiający, niezależnie od uprawnień określonych w § 8  ust. 1 niniejszej umowy, ma prawo dokonania zakupu niedostarczonego towaru u innego dostawcy, a Wykonawca pokryje ewentualną różnicę </w:t>
      </w:r>
      <w:r>
        <w:rPr>
          <w:rFonts w:ascii="Calibri" w:hAnsi="Calibri" w:cs="Calibri"/>
          <w:color w:val="auto"/>
          <w:sz w:val="22"/>
          <w:szCs w:val="22"/>
        </w:rPr>
        <w:br/>
      </w:r>
      <w:r w:rsidRPr="0085024D">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85024D">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0F18F0" w:rsidRPr="0085024D" w:rsidRDefault="000F18F0" w:rsidP="00C5096E">
      <w:p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6. Termin dostawy ustalony w ust. 3 niniejszego paragrafu może ulec zmianie wyłącznie  </w:t>
      </w:r>
      <w:r>
        <w:rPr>
          <w:rFonts w:ascii="Calibri" w:hAnsi="Calibri" w:cs="Calibri"/>
        </w:rPr>
        <w:br/>
      </w:r>
      <w:r w:rsidRPr="0085024D">
        <w:rPr>
          <w:rFonts w:ascii="Calibri" w:hAnsi="Calibri" w:cs="Calibri"/>
        </w:rPr>
        <w:t xml:space="preserve">w sytuacji zaistnienia poniższych okoliczności: </w:t>
      </w:r>
    </w:p>
    <w:p w:rsidR="000F18F0" w:rsidRPr="0085024D" w:rsidRDefault="000F18F0" w:rsidP="002A0F5D">
      <w:pPr>
        <w:autoSpaceDE w:val="0"/>
        <w:autoSpaceDN w:val="0"/>
        <w:adjustRightInd w:val="0"/>
        <w:spacing w:line="360" w:lineRule="auto"/>
        <w:ind w:left="540" w:hanging="360"/>
        <w:jc w:val="both"/>
        <w:rPr>
          <w:rFonts w:ascii="Calibri" w:hAnsi="Calibri" w:cs="Calibri"/>
        </w:rPr>
      </w:pPr>
      <w:r w:rsidRPr="0085024D">
        <w:rPr>
          <w:rFonts w:ascii="Calibri" w:hAnsi="Calibri" w:cs="Calibri"/>
        </w:rPr>
        <w:t xml:space="preserve">a) zmiany spowodowanej siłą wyższą, w tym klęskami żywiołowymi, zamieszkami, strajkami </w:t>
      </w:r>
      <w:r>
        <w:rPr>
          <w:rFonts w:ascii="Calibri" w:hAnsi="Calibri" w:cs="Calibri"/>
        </w:rPr>
        <w:br/>
      </w:r>
      <w:r w:rsidRPr="0085024D">
        <w:rPr>
          <w:rFonts w:ascii="Calibri" w:hAnsi="Calibri" w:cs="Calibri"/>
          <w:bCs/>
        </w:rPr>
        <w:t>(z wyłączeniem strajku dotyczącego Strony powołującej się na to zdarzenie)</w:t>
      </w:r>
      <w:r w:rsidRPr="0085024D">
        <w:rPr>
          <w:rFonts w:ascii="Calibri" w:hAnsi="Calibri" w:cs="Calibri"/>
        </w:rPr>
        <w:t>, działaniami zbrojnymi lub działaniami władzy państwowej - zakazy importu i eksportu, blokady granic i portów itp.</w:t>
      </w:r>
    </w:p>
    <w:p w:rsidR="000F18F0" w:rsidRPr="0085024D" w:rsidRDefault="000F18F0" w:rsidP="002A0F5D">
      <w:pPr>
        <w:autoSpaceDE w:val="0"/>
        <w:autoSpaceDN w:val="0"/>
        <w:adjustRightInd w:val="0"/>
        <w:spacing w:line="360" w:lineRule="auto"/>
        <w:ind w:left="540" w:hanging="360"/>
        <w:jc w:val="both"/>
        <w:rPr>
          <w:rFonts w:ascii="Calibri" w:hAnsi="Calibri" w:cs="Calibri"/>
        </w:rPr>
      </w:pPr>
      <w:r>
        <w:rPr>
          <w:rFonts w:ascii="Calibri" w:hAnsi="Calibri" w:cs="Calibri"/>
        </w:rPr>
        <w:t xml:space="preserve"> </w:t>
      </w:r>
      <w:r w:rsidRPr="0085024D">
        <w:rPr>
          <w:rFonts w:ascii="Calibri" w:hAnsi="Calibri" w:cs="Calibri"/>
        </w:rPr>
        <w:t xml:space="preserve">b) zmiany będącej następstwem okoliczności leżących wyłącznie po stronie Zamawiającego, w szczególności wstrzymanie dostawy, </w:t>
      </w:r>
    </w:p>
    <w:p w:rsidR="000F18F0" w:rsidRPr="0085024D" w:rsidRDefault="000F18F0" w:rsidP="00C5096E">
      <w:pPr>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0F18F0" w:rsidRPr="0085024D" w:rsidRDefault="000F18F0" w:rsidP="00C5096E">
      <w:pPr>
        <w:autoSpaceDE w:val="0"/>
        <w:autoSpaceDN w:val="0"/>
        <w:adjustRightInd w:val="0"/>
        <w:spacing w:line="360" w:lineRule="auto"/>
        <w:ind w:left="426" w:hanging="426"/>
        <w:jc w:val="both"/>
        <w:rPr>
          <w:rFonts w:ascii="Calibri" w:hAnsi="Calibri" w:cs="Calibri"/>
        </w:rPr>
      </w:pPr>
      <w:r w:rsidRPr="0085024D">
        <w:rPr>
          <w:rFonts w:ascii="Calibri" w:hAnsi="Calibri" w:cs="Calibri"/>
        </w:rPr>
        <w:t xml:space="preserve">7.  O przypadku zaistnienia przyczyny określonej w ust. 6 Wykonawca poinformuje niezwłocznie Zamawiającego, </w:t>
      </w:r>
      <w:r w:rsidRPr="0085024D">
        <w:rPr>
          <w:rFonts w:ascii="Calibri" w:hAnsi="Calibri" w:cs="Calibri"/>
          <w:bCs/>
        </w:rPr>
        <w:t xml:space="preserve">poprzez przedstawienie dokumentacji potwierdzającej wystąpienie oraz wpływ na realizację przedmiotu umowy oraz </w:t>
      </w:r>
      <w:r w:rsidRPr="0085024D">
        <w:rPr>
          <w:rFonts w:ascii="Calibri" w:hAnsi="Calibri" w:cs="Calibri"/>
        </w:rPr>
        <w:t xml:space="preserve">wskazując nowy termin dostawy. </w:t>
      </w:r>
    </w:p>
    <w:p w:rsidR="000F18F0" w:rsidRPr="0085024D" w:rsidRDefault="000F18F0" w:rsidP="00C5096E">
      <w:pPr>
        <w:numPr>
          <w:ilvl w:val="0"/>
          <w:numId w:val="52"/>
        </w:numPr>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Na podstawie art. 106n ustawy z dnia 11 marca 2004 r. o podatku od towarów</w:t>
      </w:r>
      <w:r>
        <w:rPr>
          <w:rFonts w:ascii="Calibri" w:hAnsi="Calibri" w:cs="Calibri"/>
        </w:rPr>
        <w:t xml:space="preserve"> i usług</w:t>
      </w:r>
      <w:r w:rsidRPr="0085024D">
        <w:rPr>
          <w:rFonts w:ascii="Calibri" w:hAnsi="Calibri" w:cs="Calibri"/>
        </w:rPr>
        <w:t>, Zam</w:t>
      </w:r>
      <w:r w:rsidRPr="0085024D">
        <w:rPr>
          <w:rFonts w:ascii="Calibri" w:hAnsi="Calibri" w:cs="Calibri"/>
        </w:rPr>
        <w:t>a</w:t>
      </w:r>
      <w:r w:rsidRPr="0085024D">
        <w:rPr>
          <w:rFonts w:ascii="Calibri" w:hAnsi="Calibri" w:cs="Calibri"/>
        </w:rPr>
        <w:t>wiający akceptuje otrzymywanie faktur elektronicznych, które należy przesyłać na adres</w:t>
      </w:r>
      <w:r>
        <w:rPr>
          <w:rFonts w:ascii="Calibri" w:hAnsi="Calibri" w:cs="Calibri"/>
        </w:rPr>
        <w:t>y</w:t>
      </w:r>
      <w:r w:rsidRPr="0085024D">
        <w:rPr>
          <w:rFonts w:ascii="Calibri" w:hAnsi="Calibri" w:cs="Calibri"/>
        </w:rPr>
        <w:t xml:space="preserve"> </w:t>
      </w:r>
      <w:r>
        <w:rPr>
          <w:rFonts w:ascii="Calibri" w:hAnsi="Calibri" w:cs="Calibri"/>
        </w:rPr>
        <w:br/>
      </w:r>
      <w:r w:rsidRPr="0085024D">
        <w:rPr>
          <w:rFonts w:ascii="Calibri" w:hAnsi="Calibri" w:cs="Calibri"/>
        </w:rPr>
        <w:t xml:space="preserve">e-mail: </w:t>
      </w:r>
      <w:r w:rsidRPr="00513BD8">
        <w:rPr>
          <w:rFonts w:ascii="Calibri" w:hAnsi="Calibri" w:cs="Calibri"/>
        </w:rPr>
        <w:t>faktury@zozmswia.bialystok.pl</w:t>
      </w:r>
      <w:r w:rsidRPr="0085024D">
        <w:rPr>
          <w:rFonts w:ascii="Calibri" w:hAnsi="Calibri" w:cs="Calibri"/>
        </w:rPr>
        <w:t xml:space="preserve"> </w:t>
      </w:r>
      <w:r>
        <w:rPr>
          <w:rFonts w:ascii="Calibri" w:hAnsi="Calibri" w:cs="Calibri"/>
        </w:rPr>
        <w:t xml:space="preserve">oraz </w:t>
      </w:r>
      <w:r w:rsidRPr="00513BD8">
        <w:rPr>
          <w:rFonts w:ascii="Calibri" w:hAnsi="Calibri" w:cs="Calibri"/>
        </w:rPr>
        <w:t>apteka@zozmswia.bialystok.pl</w:t>
      </w:r>
      <w:r>
        <w:rPr>
          <w:rFonts w:ascii="Calibri" w:hAnsi="Calibri" w:cs="Calibri"/>
        </w:rPr>
        <w:t xml:space="preserve"> </w:t>
      </w:r>
      <w:r w:rsidRPr="00D9541C">
        <w:rPr>
          <w:rFonts w:ascii="Calibri" w:hAnsi="Calibri" w:cs="Calibri"/>
        </w:rPr>
        <w:t xml:space="preserve"> </w:t>
      </w:r>
      <w:r w:rsidRPr="0085024D">
        <w:rPr>
          <w:rFonts w:ascii="Calibri" w:hAnsi="Calibri" w:cs="Calibri"/>
        </w:rPr>
        <w:t>lub za</w:t>
      </w:r>
      <w:r w:rsidRPr="0085024D">
        <w:rPr>
          <w:rFonts w:ascii="Calibri" w:hAnsi="Calibri" w:cs="Calibri"/>
          <w:spacing w:val="1"/>
        </w:rPr>
        <w:t xml:space="preserve"> </w:t>
      </w:r>
      <w:r w:rsidRPr="0085024D">
        <w:rPr>
          <w:rFonts w:ascii="Calibri" w:hAnsi="Calibri" w:cs="Calibri"/>
        </w:rPr>
        <w:t>pośredni</w:t>
      </w:r>
      <w:r w:rsidRPr="0085024D">
        <w:rPr>
          <w:rFonts w:ascii="Calibri" w:hAnsi="Calibri" w:cs="Calibri"/>
        </w:rPr>
        <w:t>c</w:t>
      </w:r>
      <w:r w:rsidRPr="0085024D">
        <w:rPr>
          <w:rFonts w:ascii="Calibri" w:hAnsi="Calibri" w:cs="Calibri"/>
        </w:rPr>
        <w:t>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Pr="0085024D">
        <w:rPr>
          <w:rFonts w:ascii="Calibri" w:hAnsi="Calibri" w:cs="Calibri"/>
          <w:spacing w:val="-1"/>
        </w:rPr>
        <w:t xml:space="preserve"> </w:t>
      </w:r>
      <w:r>
        <w:rPr>
          <w:rFonts w:ascii="Calibri" w:hAnsi="Calibri" w:cs="Calibri"/>
        </w:rPr>
        <w:t xml:space="preserve">Fakturowania </w:t>
      </w:r>
      <w:r w:rsidRPr="0085024D">
        <w:rPr>
          <w:rFonts w:ascii="Calibri" w:hAnsi="Calibri" w:cs="Calibri"/>
        </w:rPr>
        <w:t>w terminie minimum 1 dzień przed datą d</w:t>
      </w:r>
      <w:r w:rsidRPr="0085024D">
        <w:rPr>
          <w:rFonts w:ascii="Calibri" w:hAnsi="Calibri" w:cs="Calibri"/>
        </w:rPr>
        <w:t>o</w:t>
      </w:r>
      <w:r w:rsidRPr="0085024D">
        <w:rPr>
          <w:rFonts w:ascii="Calibri" w:hAnsi="Calibri" w:cs="Calibri"/>
        </w:rPr>
        <w:t>stawy do SP ZOZ MSWiA w Bi</w:t>
      </w:r>
      <w:r>
        <w:rPr>
          <w:rFonts w:ascii="Calibri" w:hAnsi="Calibri" w:cs="Calibri"/>
        </w:rPr>
        <w:t>ałymstoku im. Mariana Zyndrama-</w:t>
      </w:r>
      <w:r w:rsidRPr="0085024D">
        <w:rPr>
          <w:rFonts w:ascii="Calibri" w:hAnsi="Calibri" w:cs="Calibri"/>
        </w:rPr>
        <w:t>-Kościałkowskiego.</w:t>
      </w:r>
    </w:p>
    <w:p w:rsidR="000F18F0" w:rsidRDefault="000F18F0" w:rsidP="00C5096E">
      <w:pPr>
        <w:pStyle w:val="Default"/>
        <w:spacing w:before="120" w:after="120" w:line="360" w:lineRule="auto"/>
        <w:jc w:val="center"/>
        <w:rPr>
          <w:rFonts w:ascii="Calibri" w:hAnsi="Calibri" w:cs="Calibri"/>
          <w:bCs/>
          <w:color w:val="auto"/>
          <w:sz w:val="22"/>
          <w:szCs w:val="22"/>
        </w:rPr>
      </w:pPr>
    </w:p>
    <w:p w:rsidR="000F18F0" w:rsidRPr="0085024D" w:rsidRDefault="000F18F0" w:rsidP="00C5096E">
      <w:pPr>
        <w:pStyle w:val="Default"/>
        <w:spacing w:before="120" w:after="120" w:line="360" w:lineRule="auto"/>
        <w:jc w:val="center"/>
        <w:rPr>
          <w:rFonts w:ascii="Calibri" w:hAnsi="Calibri" w:cs="Calibri"/>
          <w:bCs/>
          <w:color w:val="auto"/>
          <w:sz w:val="22"/>
          <w:szCs w:val="22"/>
        </w:rPr>
      </w:pPr>
      <w:r>
        <w:rPr>
          <w:rFonts w:ascii="Calibri" w:hAnsi="Calibri" w:cs="Calibri"/>
          <w:bCs/>
          <w:color w:val="auto"/>
          <w:sz w:val="22"/>
          <w:szCs w:val="22"/>
        </w:rPr>
        <w:t>§ 4. Warunki realizacji</w:t>
      </w:r>
    </w:p>
    <w:p w:rsidR="000F18F0" w:rsidRPr="0085024D" w:rsidRDefault="000F18F0" w:rsidP="00C5096E">
      <w:pPr>
        <w:numPr>
          <w:ilvl w:val="0"/>
          <w:numId w:val="49"/>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Wykonawca dostarczy towar własnym transportem lub za pośrednictwem firmy kurierskiej </w:t>
      </w:r>
      <w:r>
        <w:rPr>
          <w:rFonts w:ascii="Calibri" w:hAnsi="Calibri" w:cs="Calibri"/>
        </w:rPr>
        <w:br/>
      </w:r>
      <w:r w:rsidRPr="0085024D">
        <w:rPr>
          <w:rFonts w:ascii="Calibri" w:hAnsi="Calibri" w:cs="Calibri"/>
        </w:rPr>
        <w:t>i wyładuje go na własny koszt i ryzyko, w pomieszczeniach Magazynu Apteki Szpitalnej w si</w:t>
      </w:r>
      <w:r w:rsidRPr="0085024D">
        <w:rPr>
          <w:rFonts w:ascii="Calibri" w:hAnsi="Calibri" w:cs="Calibri"/>
        </w:rPr>
        <w:t>e</w:t>
      </w:r>
      <w:r w:rsidRPr="0085024D">
        <w:rPr>
          <w:rFonts w:ascii="Calibri" w:hAnsi="Calibri" w:cs="Calibri"/>
        </w:rPr>
        <w:t xml:space="preserve">dzibie Zamawiającego, tj. Białystok, ul. Fabryczna 27. </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0F18F0" w:rsidRPr="0085024D" w:rsidRDefault="000F18F0" w:rsidP="00C5096E">
      <w:pPr>
        <w:pStyle w:val="NormalWeb"/>
        <w:numPr>
          <w:ilvl w:val="0"/>
          <w:numId w:val="51"/>
        </w:numPr>
        <w:tabs>
          <w:tab w:val="left" w:pos="284"/>
        </w:tabs>
        <w:suppressAutoHyphens w:val="0"/>
        <w:spacing w:line="360" w:lineRule="auto"/>
        <w:ind w:left="284" w:hanging="284"/>
        <w:jc w:val="both"/>
        <w:rPr>
          <w:rFonts w:ascii="Calibri" w:hAnsi="Calibri" w:cs="Calibri"/>
          <w:sz w:val="22"/>
          <w:szCs w:val="22"/>
        </w:rPr>
      </w:pPr>
      <w:r w:rsidRPr="0085024D">
        <w:rPr>
          <w:rFonts w:ascii="Calibri" w:hAnsi="Calibri" w:cs="Calibri"/>
          <w:sz w:val="22"/>
          <w:szCs w:val="22"/>
        </w:rPr>
        <w:t>Na Wykonawcy ciąży odpowiedzialność z tytułu uszkodzenia lub utraty towaru do chwili p</w:t>
      </w:r>
      <w:r w:rsidRPr="0085024D">
        <w:rPr>
          <w:rFonts w:ascii="Calibri" w:hAnsi="Calibri" w:cs="Calibri"/>
          <w:sz w:val="22"/>
          <w:szCs w:val="22"/>
        </w:rPr>
        <w:t>o</w:t>
      </w:r>
      <w:r w:rsidRPr="0085024D">
        <w:rPr>
          <w:rFonts w:ascii="Calibri" w:hAnsi="Calibri" w:cs="Calibri"/>
          <w:sz w:val="22"/>
          <w:szCs w:val="22"/>
        </w:rPr>
        <w:t xml:space="preserve">twierdzenia jego odbioru przez Zamawiającego. </w:t>
      </w:r>
    </w:p>
    <w:p w:rsidR="000F18F0" w:rsidRPr="0085024D" w:rsidRDefault="000F18F0" w:rsidP="00C5096E">
      <w:pPr>
        <w:numPr>
          <w:ilvl w:val="0"/>
          <w:numId w:val="51"/>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Zamawiającemu bez jakichkolwiek roszczeń ze strony Wykonawcy przysługuje prawo odmowy przyjęcia dostarczonego towaru i żądania wymiany na nowy wolny od  wad w przypadku: </w:t>
      </w:r>
    </w:p>
    <w:p w:rsidR="000F18F0" w:rsidRPr="0085024D" w:rsidRDefault="000F18F0"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a) dostarczenia towaru niewłaściwej jakości, </w:t>
      </w:r>
    </w:p>
    <w:p w:rsidR="000F18F0" w:rsidRPr="0085024D" w:rsidRDefault="000F18F0"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dostarczenia towaru niezgodnego z zamówieniem i zawartą umową, </w:t>
      </w:r>
    </w:p>
    <w:p w:rsidR="000F18F0" w:rsidRPr="0085024D" w:rsidRDefault="000F18F0"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5024D">
        <w:rPr>
          <w:rFonts w:ascii="Calibri" w:hAnsi="Calibri" w:cs="Calibri"/>
          <w:color w:val="auto"/>
          <w:sz w:val="22"/>
          <w:szCs w:val="22"/>
        </w:rPr>
        <w:t>a Wykonawca oświadcza, że wyraża na to zgodę.</w:t>
      </w:r>
    </w:p>
    <w:p w:rsidR="000F18F0" w:rsidRPr="0085024D" w:rsidRDefault="000F18F0"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0F18F0" w:rsidRPr="0085024D" w:rsidRDefault="000F18F0"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0F18F0" w:rsidRPr="0085024D" w:rsidRDefault="000F18F0" w:rsidP="00C5096E">
      <w:pPr>
        <w:pStyle w:val="Default"/>
        <w:numPr>
          <w:ilvl w:val="0"/>
          <w:numId w:val="51"/>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przypadku stwierdzenia wad jakościowych towaru w momencie dostawy, Wykonawca z</w:t>
      </w:r>
      <w:r w:rsidRPr="0085024D">
        <w:rPr>
          <w:rFonts w:ascii="Calibri" w:hAnsi="Calibri" w:cs="Calibri"/>
          <w:color w:val="auto"/>
          <w:sz w:val="22"/>
          <w:szCs w:val="22"/>
        </w:rPr>
        <w:t>o</w:t>
      </w:r>
      <w:r w:rsidRPr="0085024D">
        <w:rPr>
          <w:rFonts w:ascii="Calibri" w:hAnsi="Calibri" w:cs="Calibri"/>
          <w:color w:val="auto"/>
          <w:sz w:val="22"/>
          <w:szCs w:val="22"/>
        </w:rPr>
        <w:t xml:space="preserve">bowiązuje się do wymiany na własny koszt wadliwej części dostawy na towar wolny od wad  </w:t>
      </w:r>
      <w:r>
        <w:rPr>
          <w:rFonts w:ascii="Calibri" w:hAnsi="Calibri" w:cs="Calibri"/>
          <w:color w:val="auto"/>
          <w:sz w:val="22"/>
          <w:szCs w:val="22"/>
        </w:rPr>
        <w:br/>
      </w:r>
      <w:r w:rsidRPr="0085024D">
        <w:rPr>
          <w:rFonts w:ascii="Calibri" w:hAnsi="Calibri" w:cs="Calibri"/>
          <w:color w:val="auto"/>
          <w:sz w:val="22"/>
          <w:szCs w:val="22"/>
        </w:rPr>
        <w:t>w terminie 7 dni od dnia dostawy, a w razie stwierdzenia wad jakościowych towaru w późnie</w:t>
      </w:r>
      <w:r w:rsidRPr="0085024D">
        <w:rPr>
          <w:rFonts w:ascii="Calibri" w:hAnsi="Calibri" w:cs="Calibri"/>
          <w:color w:val="auto"/>
          <w:sz w:val="22"/>
          <w:szCs w:val="22"/>
        </w:rPr>
        <w:t>j</w:t>
      </w:r>
      <w:r w:rsidRPr="0085024D">
        <w:rPr>
          <w:rFonts w:ascii="Calibri" w:hAnsi="Calibri" w:cs="Calibri"/>
          <w:color w:val="auto"/>
          <w:sz w:val="22"/>
          <w:szCs w:val="22"/>
        </w:rPr>
        <w:t>szym czasie, Wykonawca zobowiązuje się do wymiany na własny koszt wadliwej części dost</w:t>
      </w:r>
      <w:r w:rsidRPr="0085024D">
        <w:rPr>
          <w:rFonts w:ascii="Calibri" w:hAnsi="Calibri" w:cs="Calibri"/>
          <w:color w:val="auto"/>
          <w:sz w:val="22"/>
          <w:szCs w:val="22"/>
        </w:rPr>
        <w:t>a</w:t>
      </w:r>
      <w:r w:rsidRPr="0085024D">
        <w:rPr>
          <w:rFonts w:ascii="Calibri" w:hAnsi="Calibri" w:cs="Calibri"/>
          <w:color w:val="auto"/>
          <w:sz w:val="22"/>
          <w:szCs w:val="22"/>
        </w:rPr>
        <w:t>wy na towar wolny od wad w terminie 7 dni od dnia otrzymania reklamacji.</w:t>
      </w:r>
    </w:p>
    <w:p w:rsidR="000F18F0" w:rsidRPr="006E6867" w:rsidRDefault="000F18F0" w:rsidP="00C5096E">
      <w:pPr>
        <w:pStyle w:val="Default"/>
        <w:spacing w:before="120" w:after="120" w:line="360" w:lineRule="auto"/>
        <w:jc w:val="center"/>
        <w:rPr>
          <w:rFonts w:ascii="Calibri" w:hAnsi="Calibri" w:cs="Calibri"/>
          <w:bCs/>
          <w:color w:val="auto"/>
          <w:sz w:val="8"/>
          <w:szCs w:val="8"/>
        </w:rPr>
      </w:pPr>
    </w:p>
    <w:p w:rsidR="000F18F0" w:rsidRPr="0085024D" w:rsidRDefault="000F18F0"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5</w:t>
      </w:r>
      <w:r>
        <w:rPr>
          <w:rFonts w:ascii="Calibri" w:hAnsi="Calibri" w:cs="Calibri"/>
          <w:bCs/>
          <w:color w:val="auto"/>
          <w:sz w:val="22"/>
          <w:szCs w:val="22"/>
        </w:rPr>
        <w:t>. Warunki płatności</w:t>
      </w:r>
    </w:p>
    <w:p w:rsidR="000F18F0" w:rsidRPr="0085024D" w:rsidRDefault="000F18F0" w:rsidP="00C5096E">
      <w:pPr>
        <w:numPr>
          <w:ilvl w:val="0"/>
          <w:numId w:val="47"/>
        </w:numPr>
        <w:tabs>
          <w:tab w:val="left" w:pos="284"/>
        </w:tabs>
        <w:suppressAutoHyphens w:val="0"/>
        <w:spacing w:before="120" w:line="360" w:lineRule="auto"/>
        <w:ind w:left="357" w:hanging="357"/>
        <w:jc w:val="both"/>
        <w:rPr>
          <w:rFonts w:ascii="Calibri" w:hAnsi="Calibri" w:cs="Calibri"/>
        </w:rPr>
      </w:pPr>
      <w:r w:rsidRPr="0085024D">
        <w:rPr>
          <w:rFonts w:ascii="Calibri" w:hAnsi="Calibri" w:cs="Calibri"/>
        </w:rPr>
        <w:t xml:space="preserve">Wynagrodzenie Wykonawcy z tytułu należytego wykonania umowy wynosi brutto </w:t>
      </w:r>
      <w:r>
        <w:rPr>
          <w:rFonts w:ascii="Calibri" w:hAnsi="Calibri" w:cs="Calibri"/>
        </w:rPr>
        <w:t xml:space="preserve">…………………. </w:t>
      </w:r>
      <w:r w:rsidRPr="0085024D">
        <w:rPr>
          <w:rFonts w:ascii="Calibri" w:hAnsi="Calibri" w:cs="Calibri"/>
        </w:rPr>
        <w:t>zł  (słownie:)</w:t>
      </w:r>
    </w:p>
    <w:p w:rsidR="000F18F0" w:rsidRPr="0085024D" w:rsidRDefault="000F18F0"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Wartość umowy określona w ust. 1 zawiera całkowite wynagrodzenie związane </w:t>
      </w:r>
      <w:r w:rsidRPr="0085024D">
        <w:rPr>
          <w:rFonts w:ascii="Calibri" w:hAnsi="Calibri" w:cs="Calibri"/>
          <w:color w:val="auto"/>
          <w:sz w:val="22"/>
          <w:szCs w:val="22"/>
        </w:rPr>
        <w:br/>
        <w:t>z wykonaniem zamówienia, w szczególności podatek VAT, cło, koszty opłat celnych, koszty p</w:t>
      </w:r>
      <w:r w:rsidRPr="0085024D">
        <w:rPr>
          <w:rFonts w:ascii="Calibri" w:hAnsi="Calibri" w:cs="Calibri"/>
          <w:color w:val="auto"/>
          <w:sz w:val="22"/>
          <w:szCs w:val="22"/>
        </w:rPr>
        <w:t>o</w:t>
      </w:r>
      <w:r w:rsidRPr="0085024D">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0F18F0" w:rsidRPr="0085024D" w:rsidRDefault="000F18F0"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Jeżeli w toku postępowania o udzielenie zamówienia publicznego Wykonawca uchybił ob</w:t>
      </w:r>
      <w:r w:rsidRPr="0085024D">
        <w:rPr>
          <w:rFonts w:ascii="Calibri" w:hAnsi="Calibri" w:cs="Calibri"/>
          <w:color w:val="auto"/>
          <w:sz w:val="22"/>
          <w:szCs w:val="22"/>
        </w:rPr>
        <w:t>o</w:t>
      </w:r>
      <w:r w:rsidRPr="0085024D">
        <w:rPr>
          <w:rFonts w:ascii="Calibri" w:hAnsi="Calibri" w:cs="Calibri"/>
          <w:color w:val="auto"/>
          <w:sz w:val="22"/>
          <w:szCs w:val="22"/>
        </w:rPr>
        <w:t>wiązkowi poinformowania Zamawiającego, ze wybór jego oferty będzie prowadzić do powst</w:t>
      </w:r>
      <w:r w:rsidRPr="0085024D">
        <w:rPr>
          <w:rFonts w:ascii="Calibri" w:hAnsi="Calibri" w:cs="Calibri"/>
          <w:color w:val="auto"/>
          <w:sz w:val="22"/>
          <w:szCs w:val="22"/>
        </w:rPr>
        <w:t>a</w:t>
      </w:r>
      <w:r w:rsidRPr="0085024D">
        <w:rPr>
          <w:rFonts w:ascii="Calibri" w:hAnsi="Calibri" w:cs="Calibri"/>
          <w:color w:val="auto"/>
          <w:sz w:val="22"/>
          <w:szCs w:val="22"/>
        </w:rPr>
        <w:t>nia u Zamawiającego obowiązku podatkowego, albo jeśli wskutek zmiany przepisów lub ok</w:t>
      </w:r>
      <w:r w:rsidRPr="0085024D">
        <w:rPr>
          <w:rFonts w:ascii="Calibri" w:hAnsi="Calibri" w:cs="Calibri"/>
          <w:color w:val="auto"/>
          <w:sz w:val="22"/>
          <w:szCs w:val="22"/>
        </w:rPr>
        <w:t>o</w:t>
      </w:r>
      <w:r w:rsidRPr="0085024D">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85024D">
        <w:rPr>
          <w:rFonts w:ascii="Calibri" w:hAnsi="Calibri" w:cs="Calibri"/>
          <w:color w:val="auto"/>
          <w:sz w:val="22"/>
          <w:szCs w:val="22"/>
        </w:rPr>
        <w:t>a</w:t>
      </w:r>
      <w:r w:rsidRPr="0085024D">
        <w:rPr>
          <w:rFonts w:ascii="Calibri" w:hAnsi="Calibri" w:cs="Calibri"/>
          <w:color w:val="auto"/>
          <w:sz w:val="22"/>
          <w:szCs w:val="22"/>
        </w:rPr>
        <w:t>leżności określonej w zdaniu poprzednim nastąpi w terminie 7 dni od dnia powzięcia wiad</w:t>
      </w:r>
      <w:r w:rsidRPr="0085024D">
        <w:rPr>
          <w:rFonts w:ascii="Calibri" w:hAnsi="Calibri" w:cs="Calibri"/>
          <w:color w:val="auto"/>
          <w:sz w:val="22"/>
          <w:szCs w:val="22"/>
        </w:rPr>
        <w:t>o</w:t>
      </w:r>
      <w:r w:rsidRPr="0085024D">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0F18F0" w:rsidRPr="0085024D" w:rsidTr="00661F07">
        <w:tc>
          <w:tcPr>
            <w:tcW w:w="9210" w:type="dxa"/>
          </w:tcPr>
          <w:p w:rsidR="000F18F0" w:rsidRPr="0085024D" w:rsidRDefault="000F18F0" w:rsidP="00661F07">
            <w:pPr>
              <w:pStyle w:val="Default"/>
              <w:spacing w:line="360" w:lineRule="auto"/>
              <w:jc w:val="both"/>
              <w:rPr>
                <w:rFonts w:ascii="Calibri" w:hAnsi="Calibri" w:cs="Calibri"/>
                <w:color w:val="auto"/>
                <w:sz w:val="22"/>
                <w:szCs w:val="22"/>
              </w:rPr>
            </w:pPr>
          </w:p>
        </w:tc>
      </w:tr>
    </w:tbl>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zgłoszony do Urzędu Skarbowego do rozliczeń podatkowych w terminie </w:t>
      </w:r>
      <w:r>
        <w:rPr>
          <w:rFonts w:ascii="Calibri" w:hAnsi="Calibri" w:cs="Calibri"/>
          <w:color w:val="auto"/>
          <w:sz w:val="22"/>
          <w:szCs w:val="22"/>
        </w:rPr>
        <w:t xml:space="preserve">……. </w:t>
      </w:r>
      <w:r w:rsidRPr="0085024D">
        <w:rPr>
          <w:rFonts w:ascii="Calibri" w:hAnsi="Calibri" w:cs="Calibri"/>
          <w:color w:val="auto"/>
          <w:sz w:val="22"/>
          <w:szCs w:val="22"/>
        </w:rPr>
        <w:t xml:space="preserve">dni od daty otrzymania prawidłowo wystawionej faktury. </w:t>
      </w:r>
    </w:p>
    <w:p w:rsidR="000F18F0" w:rsidRPr="0085024D" w:rsidRDefault="000F18F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5.  Jako dzień zapłaty faktury przyjmuje się datę obciążenia rachunku bankowego Zamawiającego. </w:t>
      </w:r>
    </w:p>
    <w:p w:rsidR="000F18F0" w:rsidRPr="0085024D" w:rsidRDefault="000F18F0" w:rsidP="00C5096E">
      <w:pPr>
        <w:pStyle w:val="Default"/>
        <w:spacing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0F18F0" w:rsidRPr="0085024D" w:rsidRDefault="000F18F0"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6</w:t>
      </w:r>
      <w:r>
        <w:rPr>
          <w:rFonts w:ascii="Calibri" w:hAnsi="Calibri" w:cs="Calibri"/>
          <w:bCs/>
          <w:color w:val="auto"/>
          <w:sz w:val="22"/>
          <w:szCs w:val="22"/>
        </w:rPr>
        <w:t>. Przeniesienie praw i obowiązków</w:t>
      </w:r>
    </w:p>
    <w:p w:rsidR="000F18F0" w:rsidRPr="0085024D" w:rsidRDefault="000F18F0" w:rsidP="00C5096E">
      <w:pPr>
        <w:spacing w:before="120" w:after="120" w:line="360" w:lineRule="auto"/>
        <w:jc w:val="both"/>
        <w:rPr>
          <w:rFonts w:ascii="Calibri" w:hAnsi="Calibri" w:cs="Calibri"/>
        </w:rPr>
      </w:pPr>
      <w:r w:rsidRPr="0085024D">
        <w:rPr>
          <w:rFonts w:ascii="Calibri" w:hAnsi="Calibri" w:cs="Calibri"/>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Pr>
          <w:rFonts w:ascii="Calibri" w:hAnsi="Calibri" w:cs="Calibri"/>
        </w:rPr>
        <w:br/>
      </w:r>
      <w:r w:rsidRPr="0085024D">
        <w:rPr>
          <w:rFonts w:ascii="Calibri" w:hAnsi="Calibri" w:cs="Calibri"/>
        </w:rPr>
        <w:t>15 kwietnia 2011 r. o działalności leczniczej.</w:t>
      </w:r>
    </w:p>
    <w:p w:rsidR="000F18F0" w:rsidRDefault="000F18F0" w:rsidP="00C5096E">
      <w:pPr>
        <w:pStyle w:val="Default"/>
        <w:spacing w:before="120" w:after="120" w:line="360" w:lineRule="auto"/>
        <w:jc w:val="center"/>
        <w:rPr>
          <w:rFonts w:ascii="Calibri" w:hAnsi="Calibri" w:cs="Calibri"/>
          <w:color w:val="auto"/>
          <w:sz w:val="22"/>
          <w:szCs w:val="22"/>
        </w:rPr>
      </w:pPr>
    </w:p>
    <w:p w:rsidR="000F18F0" w:rsidRPr="0085024D" w:rsidRDefault="000F18F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color w:val="auto"/>
          <w:sz w:val="22"/>
          <w:szCs w:val="22"/>
        </w:rPr>
        <w:t>§ 7</w:t>
      </w:r>
      <w:r>
        <w:rPr>
          <w:rFonts w:ascii="Calibri" w:hAnsi="Calibri" w:cs="Calibri"/>
          <w:color w:val="auto"/>
          <w:sz w:val="22"/>
          <w:szCs w:val="22"/>
        </w:rPr>
        <w:t>. Termin realizacji</w:t>
      </w:r>
    </w:p>
    <w:p w:rsidR="000F18F0" w:rsidRPr="0085024D" w:rsidRDefault="000F18F0" w:rsidP="00C5096E">
      <w:pPr>
        <w:pStyle w:val="Default"/>
        <w:numPr>
          <w:ilvl w:val="0"/>
          <w:numId w:val="46"/>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do  ……………………….  </w:t>
      </w:r>
    </w:p>
    <w:p w:rsidR="000F18F0" w:rsidRPr="0085024D" w:rsidRDefault="000F18F0" w:rsidP="00C5096E">
      <w:pPr>
        <w:pStyle w:val="Default"/>
        <w:numPr>
          <w:ilvl w:val="0"/>
          <w:numId w:val="46"/>
        </w:numPr>
        <w:suppressAutoHyphens w:val="0"/>
        <w:autoSpaceDE w:val="0"/>
        <w:autoSpaceDN w:val="0"/>
        <w:adjustRightInd w:val="0"/>
        <w:spacing w:line="360" w:lineRule="auto"/>
        <w:ind w:left="360"/>
        <w:jc w:val="both"/>
        <w:rPr>
          <w:rFonts w:ascii="Calibri" w:hAnsi="Calibri" w:cs="Calibri"/>
          <w:color w:val="auto"/>
          <w:sz w:val="22"/>
          <w:szCs w:val="22"/>
        </w:rPr>
      </w:pPr>
      <w:r w:rsidRPr="0085024D">
        <w:rPr>
          <w:rFonts w:ascii="Calibri" w:hAnsi="Calibri" w:cs="Calibri"/>
          <w:color w:val="auto"/>
          <w:sz w:val="22"/>
          <w:szCs w:val="22"/>
        </w:rPr>
        <w:t>Zamawiający może odstąpić od umowy w przypadku:</w:t>
      </w:r>
    </w:p>
    <w:p w:rsidR="000F18F0" w:rsidRPr="0085024D" w:rsidRDefault="000F18F0" w:rsidP="00C5096E">
      <w:pPr>
        <w:pStyle w:val="Default"/>
        <w:numPr>
          <w:ilvl w:val="0"/>
          <w:numId w:val="50"/>
        </w:numPr>
        <w:suppressAutoHyphens w:val="0"/>
        <w:autoSpaceDE w:val="0"/>
        <w:autoSpaceDN w:val="0"/>
        <w:adjustRightInd w:val="0"/>
        <w:spacing w:line="360" w:lineRule="auto"/>
        <w:ind w:left="600" w:hanging="240"/>
        <w:jc w:val="both"/>
        <w:rPr>
          <w:rFonts w:ascii="Calibri" w:hAnsi="Calibri" w:cs="Calibri"/>
          <w:color w:val="auto"/>
          <w:sz w:val="22"/>
          <w:szCs w:val="22"/>
        </w:rPr>
      </w:pPr>
      <w:r w:rsidRPr="0085024D">
        <w:rPr>
          <w:rFonts w:ascii="Calibri" w:hAnsi="Calibri" w:cs="Calibri"/>
          <w:sz w:val="22"/>
          <w:szCs w:val="22"/>
        </w:rPr>
        <w:t>zaistnienia okoliczności, o których mowa w art. 456 Ustawy,</w:t>
      </w:r>
    </w:p>
    <w:p w:rsidR="000F18F0" w:rsidRPr="00367D18" w:rsidRDefault="000F18F0" w:rsidP="00C5096E">
      <w:pPr>
        <w:pStyle w:val="BodyTextIndent"/>
        <w:numPr>
          <w:ilvl w:val="0"/>
          <w:numId w:val="50"/>
        </w:numPr>
        <w:tabs>
          <w:tab w:val="left" w:pos="567"/>
        </w:tabs>
        <w:suppressAutoHyphens w:val="0"/>
        <w:spacing w:line="360" w:lineRule="auto"/>
        <w:ind w:left="600" w:hanging="240"/>
        <w:jc w:val="both"/>
        <w:rPr>
          <w:rFonts w:ascii="Calibri" w:hAnsi="Calibri" w:cs="Calibri"/>
          <w:sz w:val="22"/>
          <w:szCs w:val="22"/>
        </w:rPr>
      </w:pPr>
      <w:r>
        <w:rPr>
          <w:rFonts w:ascii="Calibri" w:hAnsi="Calibri" w:cs="Calibri"/>
          <w:sz w:val="22"/>
          <w:szCs w:val="22"/>
        </w:rPr>
        <w:t xml:space="preserve"> </w:t>
      </w:r>
      <w:r w:rsidRPr="00367D18">
        <w:rPr>
          <w:rFonts w:ascii="Calibri" w:hAnsi="Calibri" w:cs="Calibri"/>
          <w:sz w:val="22"/>
          <w:szCs w:val="22"/>
        </w:rPr>
        <w:t>gdy Wykonawca co najmniej trzy razy nie dostarczył towaru objętego jednostkowym z</w:t>
      </w:r>
      <w:r w:rsidRPr="00367D18">
        <w:rPr>
          <w:rFonts w:ascii="Calibri" w:hAnsi="Calibri" w:cs="Calibri"/>
          <w:sz w:val="22"/>
          <w:szCs w:val="22"/>
        </w:rPr>
        <w:t>a</w:t>
      </w:r>
      <w:r w:rsidRPr="00367D18">
        <w:rPr>
          <w:rFonts w:ascii="Calibri" w:hAnsi="Calibri" w:cs="Calibri"/>
          <w:sz w:val="22"/>
          <w:szCs w:val="22"/>
        </w:rPr>
        <w:t xml:space="preserve">mówieniem w terminie wskazanym w §3 ust. 3, z zastrzeżeniem § 6 ust. 3 </w:t>
      </w:r>
    </w:p>
    <w:p w:rsidR="000F18F0" w:rsidRPr="00367D18" w:rsidRDefault="000F18F0" w:rsidP="00C5096E">
      <w:pPr>
        <w:pStyle w:val="BodyTextIndent"/>
        <w:numPr>
          <w:ilvl w:val="0"/>
          <w:numId w:val="50"/>
        </w:numPr>
        <w:tabs>
          <w:tab w:val="left" w:pos="567"/>
        </w:tabs>
        <w:suppressAutoHyphens w:val="0"/>
        <w:spacing w:line="360" w:lineRule="auto"/>
        <w:ind w:left="600" w:hanging="240"/>
        <w:jc w:val="left"/>
        <w:rPr>
          <w:rFonts w:ascii="Calibri" w:hAnsi="Calibri" w:cs="Calibri"/>
          <w:sz w:val="22"/>
          <w:szCs w:val="22"/>
        </w:rPr>
      </w:pPr>
      <w:r w:rsidRPr="00367D18">
        <w:rPr>
          <w:rFonts w:ascii="Calibri" w:hAnsi="Calibri" w:cs="Calibri"/>
          <w:sz w:val="22"/>
          <w:szCs w:val="22"/>
        </w:rPr>
        <w:t>co najmniej trzykrotnego niedotrzymania terminu na usunięcie stwierdzonych w jakości</w:t>
      </w:r>
      <w:r w:rsidRPr="00367D18">
        <w:rPr>
          <w:rFonts w:ascii="Calibri" w:hAnsi="Calibri" w:cs="Calibri"/>
          <w:sz w:val="22"/>
          <w:szCs w:val="22"/>
        </w:rPr>
        <w:t>o</w:t>
      </w:r>
      <w:r w:rsidRPr="00367D18">
        <w:rPr>
          <w:rFonts w:ascii="Calibri" w:hAnsi="Calibri" w:cs="Calibri"/>
          <w:sz w:val="22"/>
          <w:szCs w:val="22"/>
        </w:rPr>
        <w:t>wych    i (lub) braków ilościowych, o których mowa w § 4 ust. 7 i ust. 8.</w:t>
      </w:r>
    </w:p>
    <w:p w:rsidR="000F18F0" w:rsidRPr="00367D18" w:rsidRDefault="000F18F0" w:rsidP="00C5096E">
      <w:pPr>
        <w:pStyle w:val="BodyTextIndent"/>
        <w:numPr>
          <w:ilvl w:val="0"/>
          <w:numId w:val="46"/>
        </w:numPr>
        <w:tabs>
          <w:tab w:val="num" w:pos="284"/>
        </w:tabs>
        <w:suppressAutoHyphens w:val="0"/>
        <w:spacing w:line="360" w:lineRule="auto"/>
        <w:ind w:left="284" w:hanging="284"/>
        <w:jc w:val="both"/>
        <w:rPr>
          <w:rFonts w:ascii="Calibri" w:hAnsi="Calibri" w:cs="Calibri"/>
          <w:sz w:val="22"/>
          <w:szCs w:val="22"/>
        </w:rPr>
      </w:pPr>
      <w:r w:rsidRPr="00367D18">
        <w:rPr>
          <w:rFonts w:ascii="Calibri" w:hAnsi="Calibri" w:cs="Calibri"/>
          <w:sz w:val="22"/>
          <w:szCs w:val="22"/>
        </w:rPr>
        <w:t>Odstąpienia dokonuje się pod rygorem nieważności na piśmie wraz z uzasadnieniem, w term</w:t>
      </w:r>
      <w:r w:rsidRPr="00367D18">
        <w:rPr>
          <w:rFonts w:ascii="Calibri" w:hAnsi="Calibri" w:cs="Calibri"/>
          <w:sz w:val="22"/>
          <w:szCs w:val="22"/>
        </w:rPr>
        <w:t>i</w:t>
      </w:r>
      <w:r w:rsidRPr="00367D18">
        <w:rPr>
          <w:rFonts w:ascii="Calibri" w:hAnsi="Calibri" w:cs="Calibri"/>
          <w:sz w:val="22"/>
          <w:szCs w:val="22"/>
        </w:rPr>
        <w:t>nie 30 dni od dnia powzięcia wiadomości o okolicznościach, o których mowa w ust. 2</w:t>
      </w:r>
    </w:p>
    <w:p w:rsidR="000F18F0" w:rsidRPr="0085024D" w:rsidRDefault="000F18F0" w:rsidP="00C5096E">
      <w:pPr>
        <w:pStyle w:val="BodyTextIndent2"/>
        <w:numPr>
          <w:ilvl w:val="0"/>
          <w:numId w:val="46"/>
        </w:numPr>
        <w:suppressAutoHyphens w:val="0"/>
        <w:spacing w:after="0" w:line="360" w:lineRule="auto"/>
        <w:ind w:left="284" w:hanging="284"/>
        <w:jc w:val="both"/>
        <w:rPr>
          <w:rFonts w:ascii="Calibri" w:hAnsi="Calibri" w:cs="Calibri"/>
          <w:sz w:val="22"/>
          <w:szCs w:val="22"/>
        </w:rPr>
      </w:pPr>
      <w:r w:rsidRPr="0085024D">
        <w:rPr>
          <w:rFonts w:ascii="Calibri" w:hAnsi="Calibri" w:cs="Calibri"/>
          <w:sz w:val="22"/>
          <w:szCs w:val="22"/>
        </w:rPr>
        <w:t>Umowa wygasa w przypadku wyczerpania wartości towaru wskazanej w § 5 ust.1 albo z ko</w:t>
      </w:r>
      <w:r w:rsidRPr="0085024D">
        <w:rPr>
          <w:rFonts w:ascii="Calibri" w:hAnsi="Calibri" w:cs="Calibri"/>
          <w:sz w:val="22"/>
          <w:szCs w:val="22"/>
        </w:rPr>
        <w:t>ń</w:t>
      </w:r>
      <w:r w:rsidRPr="0085024D">
        <w:rPr>
          <w:rFonts w:ascii="Calibri" w:hAnsi="Calibri" w:cs="Calibri"/>
          <w:sz w:val="22"/>
          <w:szCs w:val="22"/>
        </w:rPr>
        <w:t xml:space="preserve">cem okresu obowiązywania umowy, z zastrzeżeniem zapisów § 9 ust. 3 - w zależności od tego, które </w:t>
      </w:r>
      <w:r>
        <w:rPr>
          <w:rFonts w:ascii="Calibri" w:hAnsi="Calibri" w:cs="Calibri"/>
          <w:sz w:val="22"/>
          <w:szCs w:val="22"/>
        </w:rPr>
        <w:br/>
      </w:r>
      <w:r w:rsidRPr="0085024D">
        <w:rPr>
          <w:rFonts w:ascii="Calibri" w:hAnsi="Calibri" w:cs="Calibri"/>
          <w:sz w:val="22"/>
          <w:szCs w:val="22"/>
        </w:rPr>
        <w:t>z tych zdarzeń nastąpi wcześniej.</w:t>
      </w:r>
    </w:p>
    <w:p w:rsidR="000F18F0" w:rsidRPr="0085024D" w:rsidRDefault="000F18F0"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85024D">
        <w:rPr>
          <w:rFonts w:ascii="Calibri" w:hAnsi="Calibri" w:cs="Calibri"/>
          <w:color w:val="auto"/>
          <w:sz w:val="22"/>
          <w:szCs w:val="22"/>
        </w:rPr>
        <w:t>w § 5 ust. 1 Wykonawcy nie będą przysługiwały z tego tytułu żadne roszczenia względem Z</w:t>
      </w:r>
      <w:r w:rsidRPr="0085024D">
        <w:rPr>
          <w:rFonts w:ascii="Calibri" w:hAnsi="Calibri" w:cs="Calibri"/>
          <w:color w:val="auto"/>
          <w:sz w:val="22"/>
          <w:szCs w:val="22"/>
        </w:rPr>
        <w:t>a</w:t>
      </w:r>
      <w:r w:rsidRPr="0085024D">
        <w:rPr>
          <w:rFonts w:ascii="Calibri" w:hAnsi="Calibri" w:cs="Calibri"/>
          <w:color w:val="auto"/>
          <w:sz w:val="22"/>
          <w:szCs w:val="22"/>
        </w:rPr>
        <w:t xml:space="preserve">mawiającego. </w:t>
      </w:r>
    </w:p>
    <w:p w:rsidR="000F18F0" w:rsidRPr="0085024D" w:rsidRDefault="000F18F0"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85024D">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85024D">
        <w:rPr>
          <w:rFonts w:ascii="Calibri" w:hAnsi="Calibri" w:cs="Calibri"/>
          <w:color w:val="auto"/>
          <w:sz w:val="22"/>
          <w:szCs w:val="22"/>
        </w:rPr>
        <w:t xml:space="preserve">w tej części. </w:t>
      </w:r>
      <w:r w:rsidRPr="0085024D">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0F18F0" w:rsidRDefault="000F18F0" w:rsidP="00C5096E">
      <w:pPr>
        <w:pStyle w:val="Default"/>
        <w:spacing w:before="120" w:after="120" w:line="360" w:lineRule="auto"/>
        <w:jc w:val="center"/>
        <w:rPr>
          <w:rFonts w:ascii="Calibri" w:hAnsi="Calibri" w:cs="Calibri"/>
          <w:bCs/>
          <w:color w:val="auto"/>
          <w:sz w:val="22"/>
          <w:szCs w:val="22"/>
        </w:rPr>
      </w:pPr>
    </w:p>
    <w:p w:rsidR="000F18F0" w:rsidRPr="0085024D" w:rsidRDefault="000F18F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8</w:t>
      </w:r>
      <w:r>
        <w:rPr>
          <w:rFonts w:ascii="Calibri" w:hAnsi="Calibri" w:cs="Calibri"/>
          <w:bCs/>
          <w:color w:val="auto"/>
          <w:sz w:val="22"/>
          <w:szCs w:val="22"/>
        </w:rPr>
        <w:t>. Kary umowne</w:t>
      </w:r>
    </w:p>
    <w:p w:rsidR="000F18F0" w:rsidRPr="0085024D" w:rsidRDefault="000F18F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1. Wykonawca zobowiązany jest do zapłaty kar umownych w przypadku: </w:t>
      </w:r>
    </w:p>
    <w:p w:rsidR="000F18F0" w:rsidRPr="0085024D" w:rsidRDefault="000F18F0"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r>
      <w:r w:rsidRPr="0085024D">
        <w:rPr>
          <w:rFonts w:ascii="Calibri" w:hAnsi="Calibri" w:cs="Calibri"/>
          <w:color w:val="auto"/>
          <w:sz w:val="22"/>
          <w:szCs w:val="22"/>
        </w:rPr>
        <w:t xml:space="preserve">w ustalonym terminie za każdy dzień zwłoki, </w:t>
      </w:r>
    </w:p>
    <w:p w:rsidR="000F18F0" w:rsidRPr="0085024D" w:rsidRDefault="000F18F0"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0F18F0" w:rsidRPr="0085024D" w:rsidRDefault="000F18F0" w:rsidP="00C5096E">
      <w:pPr>
        <w:pStyle w:val="Default"/>
        <w:spacing w:line="360" w:lineRule="auto"/>
        <w:ind w:left="595" w:hanging="238"/>
        <w:jc w:val="both"/>
        <w:rPr>
          <w:rFonts w:ascii="Calibri" w:hAnsi="Calibri" w:cs="Calibri"/>
          <w:color w:val="auto"/>
          <w:sz w:val="22"/>
          <w:szCs w:val="22"/>
        </w:rPr>
      </w:pPr>
      <w:r w:rsidRPr="0085024D">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3. Zamawiający zastrzega sobie prawo pobierania kar umownych z wynagrodzenia należnego Wykonawcy z tytułu wykonywania niniejszej umowy. </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Naliczenie kar umownych następuje przez sporządzenie noty księgowej wraz z pisemnym uzasadnieniem.</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Kara umowna jest płatna w terminie 14 dni od dnia wystawienia noty księgowej. </w:t>
      </w:r>
    </w:p>
    <w:p w:rsidR="000F18F0" w:rsidRPr="0085024D" w:rsidRDefault="000F18F0" w:rsidP="00C5096E">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Maksymalna wysokość kar umownych, których mogą dochodzić strony, nie może przekroczyć 50% wartości umowy określonej w § 5 ust. 1 niniejszej umowy.</w:t>
      </w:r>
    </w:p>
    <w:p w:rsidR="000F18F0" w:rsidRDefault="000F18F0" w:rsidP="00C5096E">
      <w:pPr>
        <w:pStyle w:val="Default"/>
        <w:spacing w:before="120" w:after="120" w:line="360" w:lineRule="auto"/>
        <w:jc w:val="center"/>
        <w:rPr>
          <w:rFonts w:ascii="Calibri" w:hAnsi="Calibri" w:cs="Calibri"/>
          <w:bCs/>
          <w:color w:val="auto"/>
          <w:sz w:val="22"/>
          <w:szCs w:val="22"/>
        </w:rPr>
      </w:pPr>
    </w:p>
    <w:p w:rsidR="000F18F0" w:rsidRPr="0086077F" w:rsidRDefault="000F18F0" w:rsidP="00C5096E">
      <w:pPr>
        <w:pStyle w:val="Default"/>
        <w:spacing w:before="120" w:after="120" w:line="360" w:lineRule="auto"/>
        <w:jc w:val="center"/>
        <w:rPr>
          <w:rFonts w:ascii="Calibri" w:hAnsi="Calibri" w:cs="Calibri"/>
          <w:color w:val="auto"/>
          <w:sz w:val="22"/>
          <w:szCs w:val="22"/>
        </w:rPr>
      </w:pPr>
      <w:r w:rsidRPr="0086077F">
        <w:rPr>
          <w:rFonts w:ascii="Calibri" w:hAnsi="Calibri" w:cs="Calibri"/>
          <w:bCs/>
          <w:color w:val="auto"/>
          <w:sz w:val="22"/>
          <w:szCs w:val="22"/>
        </w:rPr>
        <w:t>§ 9. Zmiany umowy</w:t>
      </w:r>
    </w:p>
    <w:p w:rsidR="000F18F0" w:rsidRPr="0086077F" w:rsidRDefault="000F18F0"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 xml:space="preserve">Strony dopuszczają zmiany postanowień niniejszej umowy na podstawie co najmniej jednej </w:t>
      </w:r>
      <w:r w:rsidRPr="0086077F">
        <w:rPr>
          <w:rFonts w:ascii="Calibri" w:hAnsi="Calibri" w:cs="Calibri"/>
        </w:rPr>
        <w:br/>
        <w:t>z okoliczności wskazanej w art. 455 Ustawy, bądź w niniejszej umowie.</w:t>
      </w:r>
    </w:p>
    <w:p w:rsidR="000F18F0" w:rsidRPr="0086077F" w:rsidRDefault="000F18F0"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Zamawiający przewiduje możliwość zmiany postanowień niniejszej umowy w przypadku:</w:t>
      </w:r>
    </w:p>
    <w:p w:rsidR="000F18F0" w:rsidRPr="0086077F" w:rsidRDefault="000F18F0" w:rsidP="00C5096E">
      <w:pPr>
        <w:keepLines/>
        <w:numPr>
          <w:ilvl w:val="0"/>
          <w:numId w:val="44"/>
        </w:numPr>
        <w:suppressAutoHyphens w:val="0"/>
        <w:autoSpaceDE w:val="0"/>
        <w:autoSpaceDN w:val="0"/>
        <w:adjustRightInd w:val="0"/>
        <w:spacing w:line="360" w:lineRule="auto"/>
        <w:ind w:left="600" w:hanging="283"/>
        <w:jc w:val="both"/>
        <w:rPr>
          <w:rFonts w:ascii="Calibri" w:hAnsi="Calibri" w:cs="Calibri"/>
        </w:rPr>
      </w:pPr>
      <w:r w:rsidRPr="0086077F">
        <w:rPr>
          <w:rFonts w:ascii="Calibri" w:hAnsi="Calibri" w:cs="Calibri"/>
        </w:rPr>
        <w:t>zmiany ceny zgodnie z postanowieniami  ust. 4 i 5 niniejszego paragrafu,</w:t>
      </w:r>
    </w:p>
    <w:p w:rsidR="000F18F0" w:rsidRPr="0086077F" w:rsidRDefault="000F18F0" w:rsidP="00C5096E">
      <w:pPr>
        <w:pStyle w:val="Default"/>
        <w:numPr>
          <w:ilvl w:val="0"/>
          <w:numId w:val="44"/>
        </w:numPr>
        <w:tabs>
          <w:tab w:val="left" w:pos="709"/>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w:t>
      </w:r>
      <w:r w:rsidRPr="0086077F">
        <w:rPr>
          <w:rFonts w:ascii="Calibri" w:hAnsi="Calibri" w:cs="Calibri"/>
          <w:sz w:val="22"/>
          <w:szCs w:val="22"/>
        </w:rPr>
        <w:t>e</w:t>
      </w:r>
      <w:r w:rsidRPr="0086077F">
        <w:rPr>
          <w:rFonts w:ascii="Calibri" w:hAnsi="Calibri" w:cs="Calibri"/>
          <w:sz w:val="22"/>
          <w:szCs w:val="22"/>
        </w:rPr>
        <w:t xml:space="preserve">neracji  </w:t>
      </w:r>
      <w:r w:rsidRPr="0086077F">
        <w:rPr>
          <w:rFonts w:ascii="Calibri" w:hAnsi="Calibri" w:cs="Calibri"/>
          <w:sz w:val="22"/>
          <w:szCs w:val="22"/>
        </w:rPr>
        <w:br/>
        <w:t>o identycznych parametrach i nowych opcjach, po wcześniejszym powiadomieniu i za p</w:t>
      </w:r>
      <w:r w:rsidRPr="0086077F">
        <w:rPr>
          <w:rFonts w:ascii="Calibri" w:hAnsi="Calibri" w:cs="Calibri"/>
          <w:sz w:val="22"/>
          <w:szCs w:val="22"/>
        </w:rPr>
        <w:t>i</w:t>
      </w:r>
      <w:r w:rsidRPr="0086077F">
        <w:rPr>
          <w:rFonts w:ascii="Calibri" w:hAnsi="Calibri" w:cs="Calibri"/>
          <w:sz w:val="22"/>
          <w:szCs w:val="22"/>
        </w:rPr>
        <w:t xml:space="preserve">semną zgodą Zamawiającego, dopuszcza się zmianę na towar nowy o tych samych bądź lepszych parametrach po cenie jednostkowej nie wyższej niż zaoferowanej w ofercie. </w:t>
      </w:r>
    </w:p>
    <w:p w:rsidR="000F18F0" w:rsidRPr="0086077F" w:rsidRDefault="000F18F0" w:rsidP="00C5096E">
      <w:pPr>
        <w:pStyle w:val="Default"/>
        <w:numPr>
          <w:ilvl w:val="0"/>
          <w:numId w:val="44"/>
        </w:numPr>
        <w:tabs>
          <w:tab w:val="left" w:pos="426"/>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eastAsia="SimSun" w:hAnsi="Calibri" w:cs="Calibri"/>
          <w:sz w:val="22"/>
          <w:szCs w:val="22"/>
          <w:lang w:eastAsia="zh-CN"/>
        </w:rPr>
        <w:t>zmiany parametrów lub innych cech charakterystycznych dla towaru, w tym zmiany num</w:t>
      </w:r>
      <w:r w:rsidRPr="0086077F">
        <w:rPr>
          <w:rFonts w:ascii="Calibri" w:eastAsia="SimSun" w:hAnsi="Calibri" w:cs="Calibri"/>
          <w:sz w:val="22"/>
          <w:szCs w:val="22"/>
          <w:lang w:eastAsia="zh-CN"/>
        </w:rPr>
        <w:t>e</w:t>
      </w:r>
      <w:r w:rsidRPr="0086077F">
        <w:rPr>
          <w:rFonts w:ascii="Calibri" w:eastAsia="SimSun" w:hAnsi="Calibri" w:cs="Calibri"/>
          <w:sz w:val="22"/>
          <w:szCs w:val="22"/>
          <w:lang w:eastAsia="zh-CN"/>
        </w:rPr>
        <w:t>ru katalogowego bądź jego nazwy własnej,</w:t>
      </w:r>
      <w:r w:rsidRPr="0086077F">
        <w:rPr>
          <w:rFonts w:ascii="Calibri" w:eastAsia="SimSun" w:hAnsi="Calibri" w:cs="Calibri"/>
          <w:b/>
          <w:sz w:val="22"/>
          <w:szCs w:val="22"/>
          <w:lang w:eastAsia="zh-CN"/>
        </w:rPr>
        <w:t xml:space="preserve"> </w:t>
      </w:r>
      <w:r w:rsidRPr="0086077F">
        <w:rPr>
          <w:rFonts w:ascii="Calibri" w:eastAsia="SimSun" w:hAnsi="Calibri" w:cs="Calibri"/>
          <w:sz w:val="22"/>
          <w:szCs w:val="22"/>
          <w:lang w:eastAsia="zh-CN"/>
        </w:rPr>
        <w:t xml:space="preserve">zmiany sposobu konfekcjonowania </w:t>
      </w:r>
      <w:r w:rsidRPr="0086077F">
        <w:rPr>
          <w:rFonts w:ascii="Calibri" w:hAnsi="Calibri" w:cs="Calibri"/>
          <w:sz w:val="22"/>
          <w:szCs w:val="22"/>
        </w:rPr>
        <w:t>po wcz</w:t>
      </w:r>
      <w:r w:rsidRPr="0086077F">
        <w:rPr>
          <w:rFonts w:ascii="Calibri" w:hAnsi="Calibri" w:cs="Calibri"/>
          <w:sz w:val="22"/>
          <w:szCs w:val="22"/>
        </w:rPr>
        <w:t>e</w:t>
      </w:r>
      <w:r w:rsidRPr="0086077F">
        <w:rPr>
          <w:rFonts w:ascii="Calibri" w:hAnsi="Calibri" w:cs="Calibri"/>
          <w:sz w:val="22"/>
          <w:szCs w:val="22"/>
        </w:rPr>
        <w:t>śniejszym powiadomieniu i za pisemną zgodą Zamawiającego</w:t>
      </w:r>
    </w:p>
    <w:p w:rsidR="000F18F0" w:rsidRPr="0086077F" w:rsidRDefault="000F18F0"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danych teleadresowych Stron zapisanych w umowie; </w:t>
      </w:r>
    </w:p>
    <w:p w:rsidR="000F18F0" w:rsidRPr="0086077F" w:rsidRDefault="000F18F0"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przepisów prawnych istotnych dla realizacji zapisów umowy, </w:t>
      </w:r>
    </w:p>
    <w:p w:rsidR="000F18F0" w:rsidRPr="0086077F" w:rsidRDefault="000F18F0"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zmiany postanowień umowy, związanych z zaistnieniem okoliczności, których nie można było przewidzieć w chwili zawarcia umowy.</w:t>
      </w:r>
    </w:p>
    <w:p w:rsidR="000F18F0" w:rsidRPr="0086077F" w:rsidRDefault="000F18F0" w:rsidP="00C5096E">
      <w:pPr>
        <w:pStyle w:val="ListParagraph"/>
        <w:widowControl w:val="0"/>
        <w:numPr>
          <w:ilvl w:val="0"/>
          <w:numId w:val="53"/>
        </w:numPr>
        <w:suppressAutoHyphens w:val="0"/>
        <w:autoSpaceDE w:val="0"/>
        <w:autoSpaceDN w:val="0"/>
        <w:spacing w:line="360" w:lineRule="auto"/>
        <w:ind w:left="284" w:hanging="284"/>
        <w:contextualSpacing w:val="0"/>
        <w:jc w:val="both"/>
        <w:rPr>
          <w:rFonts w:ascii="Calibri" w:hAnsi="Calibri" w:cs="Calibri"/>
          <w:sz w:val="22"/>
          <w:szCs w:val="22"/>
        </w:rPr>
      </w:pPr>
      <w:r w:rsidRPr="0086077F">
        <w:rPr>
          <w:rFonts w:ascii="Calibri" w:hAnsi="Calibri" w:cs="Calibri"/>
          <w:sz w:val="22"/>
          <w:szCs w:val="22"/>
        </w:rPr>
        <w:t xml:space="preserve">Strony przewidują możliwość wydłużenia okresu trwania umowy, z zastrzeżeniem przepisów </w:t>
      </w:r>
      <w:r w:rsidRPr="0086077F">
        <w:rPr>
          <w:rFonts w:ascii="Calibri" w:hAnsi="Calibri" w:cs="Calibri"/>
          <w:sz w:val="22"/>
          <w:szCs w:val="22"/>
        </w:rPr>
        <w:br/>
        <w:t>§ 5 ust. 1:</w:t>
      </w:r>
    </w:p>
    <w:p w:rsidR="000F18F0" w:rsidRPr="0086077F" w:rsidRDefault="000F18F0"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Wykonawcy</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6"/>
          <w:sz w:val="22"/>
          <w:szCs w:val="22"/>
        </w:rPr>
        <w:t xml:space="preserve"> </w:t>
      </w:r>
      <w:r w:rsidRPr="0086077F">
        <w:rPr>
          <w:rFonts w:ascii="Calibri" w:hAnsi="Calibri" w:cs="Calibri"/>
          <w:sz w:val="22"/>
          <w:szCs w:val="22"/>
        </w:rPr>
        <w:t>produktów</w:t>
      </w:r>
      <w:r w:rsidRPr="0086077F">
        <w:rPr>
          <w:rFonts w:ascii="Calibri" w:hAnsi="Calibri" w:cs="Calibri"/>
          <w:spacing w:val="-1"/>
          <w:sz w:val="22"/>
          <w:szCs w:val="22"/>
        </w:rPr>
        <w:t xml:space="preserve"> </w:t>
      </w:r>
      <w:r w:rsidRPr="0086077F">
        <w:rPr>
          <w:rFonts w:ascii="Calibri" w:hAnsi="Calibri" w:cs="Calibri"/>
          <w:sz w:val="22"/>
          <w:szCs w:val="22"/>
        </w:rPr>
        <w:t>objętych</w:t>
      </w:r>
      <w:r w:rsidRPr="0086077F">
        <w:rPr>
          <w:rFonts w:ascii="Calibri" w:hAnsi="Calibri" w:cs="Calibri"/>
          <w:spacing w:val="1"/>
          <w:sz w:val="22"/>
          <w:szCs w:val="22"/>
        </w:rPr>
        <w:t xml:space="preserve"> </w:t>
      </w:r>
      <w:r w:rsidRPr="0086077F">
        <w:rPr>
          <w:rFonts w:ascii="Calibri" w:hAnsi="Calibri" w:cs="Calibri"/>
          <w:sz w:val="22"/>
          <w:szCs w:val="22"/>
        </w:rPr>
        <w:t>Umową</w:t>
      </w:r>
      <w:r w:rsidRPr="0086077F">
        <w:rPr>
          <w:rFonts w:ascii="Calibri" w:hAnsi="Calibri" w:cs="Calibri"/>
          <w:spacing w:val="-2"/>
          <w:sz w:val="22"/>
          <w:szCs w:val="22"/>
        </w:rPr>
        <w:t xml:space="preserve"> </w:t>
      </w:r>
      <w:r w:rsidRPr="0086077F">
        <w:rPr>
          <w:rFonts w:ascii="Calibri" w:hAnsi="Calibri" w:cs="Calibri"/>
          <w:sz w:val="22"/>
          <w:szCs w:val="22"/>
        </w:rPr>
        <w:t>na</w:t>
      </w:r>
      <w:r w:rsidRPr="0086077F">
        <w:rPr>
          <w:rFonts w:ascii="Calibri" w:hAnsi="Calibri" w:cs="Calibri"/>
          <w:spacing w:val="-3"/>
          <w:sz w:val="22"/>
          <w:szCs w:val="22"/>
        </w:rPr>
        <w:t xml:space="preserve"> </w:t>
      </w:r>
      <w:r w:rsidRPr="0086077F">
        <w:rPr>
          <w:rFonts w:ascii="Calibri" w:hAnsi="Calibri" w:cs="Calibri"/>
          <w:sz w:val="22"/>
          <w:szCs w:val="22"/>
        </w:rPr>
        <w:t>poziomie</w:t>
      </w:r>
      <w:r w:rsidRPr="0086077F">
        <w:rPr>
          <w:rFonts w:ascii="Calibri" w:hAnsi="Calibri" w:cs="Calibri"/>
          <w:spacing w:val="-2"/>
          <w:sz w:val="22"/>
          <w:szCs w:val="22"/>
        </w:rPr>
        <w:t xml:space="preserve"> </w:t>
      </w:r>
      <w:r w:rsidRPr="0086077F">
        <w:rPr>
          <w:rFonts w:ascii="Calibri" w:hAnsi="Calibri" w:cs="Calibri"/>
          <w:sz w:val="22"/>
          <w:szCs w:val="22"/>
        </w:rPr>
        <w:t>co</w:t>
      </w:r>
      <w:r w:rsidRPr="0086077F">
        <w:rPr>
          <w:rFonts w:ascii="Calibri" w:hAnsi="Calibri" w:cs="Calibri"/>
          <w:spacing w:val="-2"/>
          <w:sz w:val="22"/>
          <w:szCs w:val="22"/>
        </w:rPr>
        <w:t xml:space="preserve"> </w:t>
      </w:r>
      <w:r w:rsidRPr="0086077F">
        <w:rPr>
          <w:rFonts w:ascii="Calibri" w:hAnsi="Calibri" w:cs="Calibri"/>
          <w:sz w:val="22"/>
          <w:szCs w:val="22"/>
        </w:rPr>
        <w:t>najmniej</w:t>
      </w:r>
      <w:r w:rsidRPr="0086077F">
        <w:rPr>
          <w:rFonts w:ascii="Calibri" w:hAnsi="Calibri" w:cs="Calibri"/>
          <w:spacing w:val="1"/>
          <w:sz w:val="22"/>
          <w:szCs w:val="22"/>
        </w:rPr>
        <w:t xml:space="preserve"> </w:t>
      </w:r>
      <w:r>
        <w:rPr>
          <w:rFonts w:ascii="Calibri" w:hAnsi="Calibri" w:cs="Calibri"/>
          <w:sz w:val="22"/>
          <w:szCs w:val="22"/>
        </w:rPr>
        <w:t>60</w:t>
      </w:r>
      <w:r w:rsidRPr="0086077F">
        <w:rPr>
          <w:rFonts w:ascii="Calibri" w:hAnsi="Calibri" w:cs="Calibri"/>
          <w:sz w:val="22"/>
          <w:szCs w:val="22"/>
        </w:rPr>
        <w:t>%</w:t>
      </w:r>
      <w:r w:rsidRPr="0086077F">
        <w:rPr>
          <w:rFonts w:ascii="Calibri" w:hAnsi="Calibri" w:cs="Calibri"/>
          <w:spacing w:val="-2"/>
          <w:sz w:val="22"/>
          <w:szCs w:val="22"/>
        </w:rPr>
        <w:t xml:space="preserve"> </w:t>
      </w:r>
      <w:r w:rsidRPr="0086077F">
        <w:rPr>
          <w:rFonts w:ascii="Calibri" w:hAnsi="Calibri" w:cs="Calibri"/>
          <w:sz w:val="22"/>
          <w:szCs w:val="22"/>
        </w:rPr>
        <w:t>ich</w:t>
      </w:r>
      <w:r w:rsidRPr="0086077F">
        <w:rPr>
          <w:rFonts w:ascii="Calibri" w:hAnsi="Calibri" w:cs="Calibri"/>
          <w:spacing w:val="2"/>
          <w:sz w:val="22"/>
          <w:szCs w:val="22"/>
        </w:rPr>
        <w:t xml:space="preserve"> </w:t>
      </w:r>
      <w:r w:rsidRPr="0086077F">
        <w:rPr>
          <w:rFonts w:ascii="Calibri" w:hAnsi="Calibri" w:cs="Calibri"/>
          <w:sz w:val="22"/>
          <w:szCs w:val="22"/>
        </w:rPr>
        <w:t>wartości;</w:t>
      </w:r>
    </w:p>
    <w:p w:rsidR="000F18F0" w:rsidRPr="0086077F" w:rsidRDefault="000F18F0"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złożenia</w:t>
      </w:r>
      <w:r w:rsidRPr="0086077F">
        <w:rPr>
          <w:rFonts w:ascii="Calibri" w:hAnsi="Calibri" w:cs="Calibri"/>
          <w:spacing w:val="1"/>
          <w:sz w:val="22"/>
          <w:szCs w:val="22"/>
        </w:rPr>
        <w:t xml:space="preserve"> </w:t>
      </w:r>
      <w:r w:rsidRPr="0086077F">
        <w:rPr>
          <w:rFonts w:ascii="Calibri" w:hAnsi="Calibri" w:cs="Calibri"/>
          <w:sz w:val="22"/>
          <w:szCs w:val="22"/>
        </w:rPr>
        <w:t>przez</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zamówi</w:t>
      </w:r>
      <w:r w:rsidRPr="0086077F">
        <w:rPr>
          <w:rFonts w:ascii="Calibri" w:hAnsi="Calibri" w:cs="Calibri"/>
          <w:sz w:val="22"/>
          <w:szCs w:val="22"/>
        </w:rPr>
        <w:t>e</w:t>
      </w:r>
      <w:r w:rsidRPr="0086077F">
        <w:rPr>
          <w:rFonts w:ascii="Calibri" w:hAnsi="Calibri" w:cs="Calibri"/>
          <w:sz w:val="22"/>
          <w:szCs w:val="22"/>
        </w:rPr>
        <w:t>nia</w:t>
      </w:r>
      <w:r w:rsidRPr="0086077F">
        <w:rPr>
          <w:rFonts w:ascii="Calibri" w:hAnsi="Calibri" w:cs="Calibri"/>
          <w:spacing w:val="1"/>
          <w:sz w:val="22"/>
          <w:szCs w:val="22"/>
        </w:rPr>
        <w:t xml:space="preserve"> </w:t>
      </w: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produkty</w:t>
      </w:r>
      <w:r w:rsidRPr="0086077F">
        <w:rPr>
          <w:rFonts w:ascii="Calibri" w:hAnsi="Calibri" w:cs="Calibri"/>
          <w:spacing w:val="1"/>
          <w:sz w:val="22"/>
          <w:szCs w:val="22"/>
        </w:rPr>
        <w:t xml:space="preserve"> </w:t>
      </w:r>
      <w:r w:rsidRPr="0086077F">
        <w:rPr>
          <w:rFonts w:ascii="Calibri" w:hAnsi="Calibri" w:cs="Calibri"/>
          <w:sz w:val="22"/>
          <w:szCs w:val="22"/>
        </w:rPr>
        <w:t>odpowiadające</w:t>
      </w:r>
      <w:r w:rsidRPr="0086077F">
        <w:rPr>
          <w:rFonts w:ascii="Calibri" w:hAnsi="Calibri" w:cs="Calibri"/>
          <w:spacing w:val="1"/>
          <w:sz w:val="22"/>
          <w:szCs w:val="22"/>
        </w:rPr>
        <w:t xml:space="preserve"> </w:t>
      </w:r>
      <w:r w:rsidRPr="0086077F">
        <w:rPr>
          <w:rFonts w:ascii="Calibri" w:hAnsi="Calibri" w:cs="Calibri"/>
          <w:sz w:val="22"/>
          <w:szCs w:val="22"/>
        </w:rPr>
        <w:t>wartości</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jej</w:t>
      </w:r>
      <w:r w:rsidRPr="0086077F">
        <w:rPr>
          <w:rFonts w:ascii="Calibri" w:hAnsi="Calibri" w:cs="Calibri"/>
          <w:spacing w:val="1"/>
          <w:sz w:val="22"/>
          <w:szCs w:val="22"/>
        </w:rPr>
        <w:t xml:space="preserve"> </w:t>
      </w:r>
      <w:r w:rsidRPr="0086077F">
        <w:rPr>
          <w:rFonts w:ascii="Calibri" w:hAnsi="Calibri" w:cs="Calibri"/>
          <w:sz w:val="22"/>
          <w:szCs w:val="22"/>
        </w:rPr>
        <w:t>pierwotnego</w:t>
      </w:r>
      <w:r w:rsidRPr="0086077F">
        <w:rPr>
          <w:rFonts w:ascii="Calibri" w:hAnsi="Calibri" w:cs="Calibri"/>
          <w:spacing w:val="1"/>
          <w:sz w:val="22"/>
          <w:szCs w:val="22"/>
        </w:rPr>
        <w:t xml:space="preserve"> </w:t>
      </w:r>
      <w:r w:rsidRPr="0086077F">
        <w:rPr>
          <w:rFonts w:ascii="Calibri" w:hAnsi="Calibri" w:cs="Calibri"/>
          <w:sz w:val="22"/>
          <w:szCs w:val="22"/>
        </w:rPr>
        <w:t>obowiązyw</w:t>
      </w:r>
      <w:r w:rsidRPr="0086077F">
        <w:rPr>
          <w:rFonts w:ascii="Calibri" w:hAnsi="Calibri" w:cs="Calibri"/>
          <w:sz w:val="22"/>
          <w:szCs w:val="22"/>
        </w:rPr>
        <w:t>a</w:t>
      </w:r>
      <w:r w:rsidRPr="0086077F">
        <w:rPr>
          <w:rFonts w:ascii="Calibri" w:hAnsi="Calibri" w:cs="Calibri"/>
          <w:sz w:val="22"/>
          <w:szCs w:val="22"/>
        </w:rPr>
        <w:t>nia.</w:t>
      </w:r>
    </w:p>
    <w:p w:rsidR="000F18F0" w:rsidRPr="0086077F" w:rsidRDefault="000F18F0" w:rsidP="00C5096E">
      <w:pPr>
        <w:pStyle w:val="BodyText"/>
        <w:spacing w:line="360" w:lineRule="auto"/>
        <w:ind w:left="284" w:right="113"/>
        <w:rPr>
          <w:rFonts w:ascii="Calibri" w:hAnsi="Calibri" w:cs="Calibri"/>
          <w:sz w:val="22"/>
          <w:szCs w:val="22"/>
        </w:rPr>
      </w:pPr>
      <w:r w:rsidRPr="0086077F">
        <w:rPr>
          <w:rFonts w:ascii="Calibri" w:hAnsi="Calibri" w:cs="Calibri"/>
          <w:sz w:val="22"/>
          <w:szCs w:val="22"/>
        </w:rPr>
        <w:t>Jeżeli Wykonawca nie złoży wniosku, o którym mowa w ust. 3 lit. a lub nie wyrazi zgody na</w:t>
      </w:r>
      <w:r w:rsidRPr="0086077F">
        <w:rPr>
          <w:rFonts w:ascii="Calibri" w:hAnsi="Calibri" w:cs="Calibri"/>
          <w:spacing w:val="1"/>
          <w:sz w:val="22"/>
          <w:szCs w:val="22"/>
        </w:rPr>
        <w:t xml:space="preserve"> </w:t>
      </w:r>
      <w:r w:rsidRPr="0086077F">
        <w:rPr>
          <w:rFonts w:ascii="Calibri" w:hAnsi="Calibri" w:cs="Calibri"/>
          <w:sz w:val="22"/>
          <w:szCs w:val="22"/>
        </w:rPr>
        <w:t xml:space="preserve">przedłużenie Umowy stosownie do ust. 3 lit. b może się domagać wynagrodzenia jedynie </w:t>
      </w:r>
      <w:r w:rsidRPr="0086077F">
        <w:rPr>
          <w:rFonts w:ascii="Calibri" w:hAnsi="Calibri" w:cs="Calibri"/>
          <w:sz w:val="22"/>
          <w:szCs w:val="22"/>
        </w:rPr>
        <w:br/>
        <w:t>za</w:t>
      </w:r>
      <w:r w:rsidRPr="0086077F">
        <w:rPr>
          <w:rFonts w:ascii="Calibri" w:hAnsi="Calibri" w:cs="Calibri"/>
          <w:spacing w:val="1"/>
          <w:sz w:val="22"/>
          <w:szCs w:val="22"/>
        </w:rPr>
        <w:t xml:space="preserve"> </w:t>
      </w:r>
      <w:r w:rsidRPr="0086077F">
        <w:rPr>
          <w:rFonts w:ascii="Calibri" w:hAnsi="Calibri" w:cs="Calibri"/>
          <w:sz w:val="22"/>
          <w:szCs w:val="22"/>
        </w:rPr>
        <w:t>zrealizowaną</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część</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i</w:t>
      </w:r>
      <w:r w:rsidRPr="0086077F">
        <w:rPr>
          <w:rFonts w:ascii="Calibri" w:hAnsi="Calibri" w:cs="Calibri"/>
          <w:spacing w:val="1"/>
          <w:sz w:val="22"/>
          <w:szCs w:val="22"/>
        </w:rPr>
        <w:t xml:space="preserve"> </w:t>
      </w:r>
      <w:r w:rsidRPr="0086077F">
        <w:rPr>
          <w:rFonts w:ascii="Calibri" w:hAnsi="Calibri" w:cs="Calibri"/>
          <w:sz w:val="22"/>
          <w:szCs w:val="22"/>
        </w:rPr>
        <w:t>nie</w:t>
      </w:r>
      <w:r w:rsidRPr="0086077F">
        <w:rPr>
          <w:rFonts w:ascii="Calibri" w:hAnsi="Calibri" w:cs="Calibri"/>
          <w:spacing w:val="1"/>
          <w:sz w:val="22"/>
          <w:szCs w:val="22"/>
        </w:rPr>
        <w:t xml:space="preserve"> </w:t>
      </w:r>
      <w:r w:rsidRPr="0086077F">
        <w:rPr>
          <w:rFonts w:ascii="Calibri" w:hAnsi="Calibri" w:cs="Calibri"/>
          <w:sz w:val="22"/>
          <w:szCs w:val="22"/>
        </w:rPr>
        <w:t>przysługuje</w:t>
      </w:r>
      <w:r w:rsidRPr="0086077F">
        <w:rPr>
          <w:rFonts w:ascii="Calibri" w:hAnsi="Calibri" w:cs="Calibri"/>
          <w:spacing w:val="1"/>
          <w:sz w:val="22"/>
          <w:szCs w:val="22"/>
        </w:rPr>
        <w:t xml:space="preserve"> </w:t>
      </w:r>
      <w:r w:rsidRPr="0086077F">
        <w:rPr>
          <w:rFonts w:ascii="Calibri" w:hAnsi="Calibri" w:cs="Calibri"/>
          <w:sz w:val="22"/>
          <w:szCs w:val="22"/>
        </w:rPr>
        <w:t>mu</w:t>
      </w:r>
      <w:r w:rsidRPr="0086077F">
        <w:rPr>
          <w:rFonts w:ascii="Calibri" w:hAnsi="Calibri" w:cs="Calibri"/>
          <w:spacing w:val="1"/>
          <w:sz w:val="22"/>
          <w:szCs w:val="22"/>
        </w:rPr>
        <w:t xml:space="preserve"> </w:t>
      </w:r>
      <w:r w:rsidRPr="0086077F">
        <w:rPr>
          <w:rFonts w:ascii="Calibri" w:hAnsi="Calibri" w:cs="Calibri"/>
          <w:sz w:val="22"/>
          <w:szCs w:val="22"/>
        </w:rPr>
        <w:t>roszczenie odszkodowawcze</w:t>
      </w:r>
      <w:r w:rsidRPr="0086077F">
        <w:rPr>
          <w:rFonts w:ascii="Calibri" w:hAnsi="Calibri" w:cs="Calibri"/>
          <w:spacing w:val="-2"/>
          <w:sz w:val="22"/>
          <w:szCs w:val="22"/>
        </w:rPr>
        <w:t xml:space="preserve"> </w:t>
      </w:r>
      <w:r w:rsidRPr="0086077F">
        <w:rPr>
          <w:rFonts w:ascii="Calibri" w:hAnsi="Calibri" w:cs="Calibri"/>
          <w:sz w:val="22"/>
          <w:szCs w:val="22"/>
        </w:rPr>
        <w:t>z</w:t>
      </w:r>
      <w:r w:rsidRPr="0086077F">
        <w:rPr>
          <w:rFonts w:ascii="Calibri" w:hAnsi="Calibri" w:cs="Calibri"/>
          <w:spacing w:val="-3"/>
          <w:sz w:val="22"/>
          <w:szCs w:val="22"/>
        </w:rPr>
        <w:t xml:space="preserve"> </w:t>
      </w:r>
      <w:r w:rsidRPr="0086077F">
        <w:rPr>
          <w:rFonts w:ascii="Calibri" w:hAnsi="Calibri" w:cs="Calibri"/>
          <w:sz w:val="22"/>
          <w:szCs w:val="22"/>
        </w:rPr>
        <w:t>tytułu</w:t>
      </w:r>
      <w:r w:rsidRPr="0086077F">
        <w:rPr>
          <w:rFonts w:ascii="Calibri" w:hAnsi="Calibri" w:cs="Calibri"/>
          <w:spacing w:val="-2"/>
          <w:sz w:val="22"/>
          <w:szCs w:val="22"/>
        </w:rPr>
        <w:t xml:space="preserve"> </w:t>
      </w:r>
      <w:r w:rsidRPr="0086077F">
        <w:rPr>
          <w:rFonts w:ascii="Calibri" w:hAnsi="Calibri" w:cs="Calibri"/>
          <w:sz w:val="22"/>
          <w:szCs w:val="22"/>
        </w:rPr>
        <w:t>nie</w:t>
      </w:r>
      <w:r w:rsidRPr="0086077F">
        <w:rPr>
          <w:rFonts w:ascii="Calibri" w:hAnsi="Calibri" w:cs="Calibri"/>
          <w:spacing w:val="-2"/>
          <w:sz w:val="22"/>
          <w:szCs w:val="22"/>
        </w:rPr>
        <w:t xml:space="preserve"> </w:t>
      </w:r>
      <w:r w:rsidRPr="0086077F">
        <w:rPr>
          <w:rFonts w:ascii="Calibri" w:hAnsi="Calibri" w:cs="Calibri"/>
          <w:sz w:val="22"/>
          <w:szCs w:val="22"/>
        </w:rPr>
        <w:t>zrealizowania</w:t>
      </w:r>
      <w:r w:rsidRPr="0086077F">
        <w:rPr>
          <w:rFonts w:ascii="Calibri" w:hAnsi="Calibri" w:cs="Calibri"/>
          <w:spacing w:val="-3"/>
          <w:sz w:val="22"/>
          <w:szCs w:val="22"/>
        </w:rPr>
        <w:t xml:space="preserve"> </w:t>
      </w:r>
      <w:r w:rsidRPr="0086077F">
        <w:rPr>
          <w:rFonts w:ascii="Calibri" w:hAnsi="Calibri" w:cs="Calibri"/>
          <w:sz w:val="22"/>
          <w:szCs w:val="22"/>
        </w:rPr>
        <w:t>pełnego wynagrodzenia</w:t>
      </w:r>
      <w:r w:rsidRPr="0086077F">
        <w:rPr>
          <w:rFonts w:ascii="Calibri" w:hAnsi="Calibri" w:cs="Calibri"/>
          <w:spacing w:val="-2"/>
          <w:sz w:val="22"/>
          <w:szCs w:val="22"/>
        </w:rPr>
        <w:t xml:space="preserve"> </w:t>
      </w:r>
      <w:r w:rsidRPr="0086077F">
        <w:rPr>
          <w:rFonts w:ascii="Calibri" w:hAnsi="Calibri" w:cs="Calibri"/>
          <w:sz w:val="22"/>
          <w:szCs w:val="22"/>
        </w:rPr>
        <w:t>za</w:t>
      </w:r>
      <w:r w:rsidRPr="0086077F">
        <w:rPr>
          <w:rFonts w:ascii="Calibri" w:hAnsi="Calibri" w:cs="Calibri"/>
          <w:spacing w:val="-2"/>
          <w:sz w:val="22"/>
          <w:szCs w:val="22"/>
        </w:rPr>
        <w:t xml:space="preserve"> </w:t>
      </w:r>
      <w:r w:rsidRPr="0086077F">
        <w:rPr>
          <w:rFonts w:ascii="Calibri" w:hAnsi="Calibri" w:cs="Calibri"/>
          <w:sz w:val="22"/>
          <w:szCs w:val="22"/>
        </w:rPr>
        <w:t>produkt.</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Zamawiający dopuszcza zmianę cen jednostkowych towarów wskazanych w Załączniku                  nr 1 do umowy w przypadku: </w:t>
      </w:r>
    </w:p>
    <w:p w:rsidR="000F18F0" w:rsidRPr="0086077F" w:rsidRDefault="000F18F0" w:rsidP="00C5096E">
      <w:pPr>
        <w:pStyle w:val="Default"/>
        <w:numPr>
          <w:ilvl w:val="0"/>
          <w:numId w:val="42"/>
        </w:numPr>
        <w:tabs>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0F18F0" w:rsidRPr="0086077F" w:rsidRDefault="000F18F0"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86077F">
        <w:rPr>
          <w:rFonts w:ascii="Calibri" w:hAnsi="Calibri" w:cs="Calibri"/>
          <w:color w:val="auto"/>
          <w:sz w:val="22"/>
          <w:szCs w:val="22"/>
        </w:rPr>
        <w:t>j</w:t>
      </w:r>
      <w:r w:rsidRPr="0086077F">
        <w:rPr>
          <w:rFonts w:ascii="Calibri" w:hAnsi="Calibri" w:cs="Calibri"/>
          <w:color w:val="auto"/>
          <w:sz w:val="22"/>
          <w:szCs w:val="22"/>
        </w:rPr>
        <w:t>ścia w życie aktu prawnego zmieniającego stawkę;</w:t>
      </w:r>
    </w:p>
    <w:p w:rsidR="000F18F0" w:rsidRPr="0086077F" w:rsidRDefault="000F18F0"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zmniejszenie ceny w każdym przypadku,</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86077F">
        <w:rPr>
          <w:rFonts w:ascii="Calibri" w:hAnsi="Calibri" w:cs="Calibri"/>
          <w:color w:val="auto"/>
          <w:sz w:val="22"/>
          <w:szCs w:val="22"/>
        </w:rPr>
        <w:t>o</w:t>
      </w:r>
      <w:r w:rsidRPr="0086077F">
        <w:rPr>
          <w:rFonts w:ascii="Calibri" w:hAnsi="Calibri" w:cs="Calibri"/>
          <w:color w:val="auto"/>
          <w:sz w:val="22"/>
          <w:szCs w:val="22"/>
        </w:rPr>
        <w:t>mocyjnej.</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Zmiany, o których mowa ust. 2 lit. a , lit. c, ust. 4 lit. c  oraz ust. 5 niniejszego paragrafu nie  stanowią zmiany treści umowy i nie wymagają formy aneksu.</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Zamawiający przewiduje możliwość zmiany umowy w następującym zakresie:</w:t>
      </w:r>
    </w:p>
    <w:p w:rsidR="000F18F0" w:rsidRPr="0086077F" w:rsidRDefault="000F18F0"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zmiany wysokości wynagrodzenia umownego w następujących przypadkach: </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stawki podatku od towarów i usług oraz podatku akcyzowego,</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sidRPr="0086077F">
        <w:rPr>
          <w:rFonts w:ascii="Calibri" w:hAnsi="Calibri" w:cs="Calibri"/>
          <w:color w:val="auto"/>
          <w:sz w:val="22"/>
          <w:szCs w:val="22"/>
        </w:rPr>
        <w:br/>
        <w:t>o minimalnym wynagrodzeniu za pracę,</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zasad podlegania ubezpieczeniom społecznym lub ubezpieczeniu zdrowotn</w:t>
      </w:r>
      <w:r w:rsidRPr="0086077F">
        <w:rPr>
          <w:rFonts w:ascii="Calibri" w:hAnsi="Calibri" w:cs="Calibri"/>
          <w:color w:val="auto"/>
          <w:sz w:val="22"/>
          <w:szCs w:val="22"/>
        </w:rPr>
        <w:t>e</w:t>
      </w:r>
      <w:r w:rsidRPr="0086077F">
        <w:rPr>
          <w:rFonts w:ascii="Calibri" w:hAnsi="Calibri" w:cs="Calibri"/>
          <w:color w:val="auto"/>
          <w:sz w:val="22"/>
          <w:szCs w:val="22"/>
        </w:rPr>
        <w:t>mu lub wysokości stawki składki na ubezpieczenia społeczne lub ubezpieczenie                  zdrowotne,</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zasad gromadzenia i wysokości wpłat do pracowniczych planów kapitałowych, </w:t>
      </w:r>
      <w:r w:rsidRPr="0086077F">
        <w:rPr>
          <w:rFonts w:ascii="Calibri" w:hAnsi="Calibri" w:cs="Calibri"/>
          <w:color w:val="auto"/>
          <w:sz w:val="22"/>
          <w:szCs w:val="22"/>
        </w:rPr>
        <w:br/>
        <w:t>o których mowa w ustawie z dnia 4 października 2018 r. o pracowniczych planach                    kapitałowych</w:t>
      </w:r>
    </w:p>
    <w:p w:rsidR="000F18F0" w:rsidRPr="0086077F" w:rsidRDefault="000F18F0" w:rsidP="00C5096E">
      <w:pPr>
        <w:pStyle w:val="Default"/>
        <w:spacing w:line="360" w:lineRule="auto"/>
        <w:ind w:left="1080"/>
        <w:jc w:val="both"/>
        <w:rPr>
          <w:rFonts w:ascii="Calibri" w:hAnsi="Calibri" w:cs="Calibri"/>
          <w:color w:val="auto"/>
          <w:sz w:val="22"/>
          <w:szCs w:val="22"/>
        </w:rPr>
      </w:pPr>
      <w:r w:rsidRPr="0086077F">
        <w:rPr>
          <w:rFonts w:ascii="Calibri" w:hAnsi="Calibri" w:cs="Calibri"/>
          <w:color w:val="auto"/>
          <w:sz w:val="22"/>
          <w:szCs w:val="22"/>
        </w:rPr>
        <w:t>- jeżeli zmiany określone w lit. a)-d) będą miały wpływ na koszty wykonania zamówienia przez Wykonawcę.</w:t>
      </w:r>
    </w:p>
    <w:p w:rsidR="000F18F0" w:rsidRPr="0086077F" w:rsidRDefault="000F18F0"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minimalny poziom zmiany ceny materiałów lub kosztów (wzrost lub obniżenie), uprawniający strony umowy do żądania zmiany wynagrodzenia, wynosi 2% </w:t>
      </w:r>
      <w:r w:rsidRPr="0086077F">
        <w:rPr>
          <w:rFonts w:ascii="Calibri" w:hAnsi="Calibri" w:cs="Calibri"/>
          <w:color w:val="auto"/>
          <w:sz w:val="22"/>
          <w:szCs w:val="22"/>
        </w:rPr>
        <w:br/>
        <w:t>w stosunku do cen lub kosztów z miesiąca, w którym złożono ofertę Wykonawcy,</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poziom zmiany wynagrodzenia zostanie ustalony na podstawie wskaźnika zmiany cen towarów i usług konsumpcyjnych (kwartał do poprzedniego kwartału) ogłoszonego </w:t>
      </w:r>
      <w:r w:rsidRPr="0086077F">
        <w:rPr>
          <w:rFonts w:ascii="Calibri" w:hAnsi="Calibri" w:cs="Calibri"/>
          <w:iCs/>
          <w:sz w:val="22"/>
          <w:szCs w:val="22"/>
        </w:rPr>
        <w:br/>
        <w:t>w komunikacie Prezesa Głównego Urzędu Statystycznego, ustalonego w stosunku do kwartału, w którym została złożona oferta Wykonawcy; poziom zmiany będzie stan</w:t>
      </w:r>
      <w:r w:rsidRPr="0086077F">
        <w:rPr>
          <w:rFonts w:ascii="Calibri" w:hAnsi="Calibri" w:cs="Calibri"/>
          <w:iCs/>
          <w:sz w:val="22"/>
          <w:szCs w:val="22"/>
        </w:rPr>
        <w:t>o</w:t>
      </w:r>
      <w:r w:rsidRPr="0086077F">
        <w:rPr>
          <w:rFonts w:ascii="Calibri" w:hAnsi="Calibri" w:cs="Calibri"/>
          <w:iCs/>
          <w:sz w:val="22"/>
          <w:szCs w:val="22"/>
        </w:rPr>
        <w:t>wił różnicę ceny materiałów lub kosztów ogłoszonych w komunikacie prezesa Głó</w:t>
      </w:r>
      <w:r w:rsidRPr="0086077F">
        <w:rPr>
          <w:rFonts w:ascii="Calibri" w:hAnsi="Calibri" w:cs="Calibri"/>
          <w:iCs/>
          <w:sz w:val="22"/>
          <w:szCs w:val="22"/>
        </w:rPr>
        <w:t>w</w:t>
      </w:r>
      <w:r w:rsidRPr="0086077F">
        <w:rPr>
          <w:rFonts w:ascii="Calibri" w:hAnsi="Calibri" w:cs="Calibri"/>
          <w:iCs/>
          <w:sz w:val="22"/>
          <w:szCs w:val="22"/>
        </w:rPr>
        <w:t xml:space="preserve">nego Urzędu Statystycznego z miesiąca, za który wnioskowana jest zmiana </w:t>
      </w:r>
      <w:r w:rsidRPr="0086077F">
        <w:rPr>
          <w:rFonts w:ascii="Calibri" w:hAnsi="Calibri" w:cs="Calibri"/>
          <w:iCs/>
          <w:sz w:val="22"/>
          <w:szCs w:val="22"/>
        </w:rPr>
        <w:br/>
        <w:t>a poziomem cen materiałów/ kosztów wynikających z komunikatu Prezesa GUS za miesiąc, w którym została złożona oferta Wykonawcy,</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Sposób określenia wpływu zmiany ceny materiałów lub kosztów na koszt wykonania zamówienia nastąpi na podstawie wniosku strony wnioskującej o zmianę </w:t>
      </w:r>
      <w:r w:rsidRPr="0086077F">
        <w:rPr>
          <w:rFonts w:ascii="Calibri" w:hAnsi="Calibri" w:cs="Calibri"/>
          <w:iCs/>
          <w:sz w:val="22"/>
          <w:szCs w:val="22"/>
        </w:rPr>
        <w:br/>
        <w:t xml:space="preserve">i dokumentów dołączonych do tego wniosku potwierdzających m.in. rzeczywiste                  zastosowanie poszczególnych materiałów/ poniesienie poszczególnych kosztów </w:t>
      </w:r>
      <w:r w:rsidRPr="0086077F">
        <w:rPr>
          <w:rFonts w:ascii="Calibri" w:hAnsi="Calibri" w:cs="Calibri"/>
          <w:iCs/>
          <w:sz w:val="22"/>
          <w:szCs w:val="22"/>
        </w:rPr>
        <w:br/>
        <w:t>w ramach niniejszego zamówienia, a także na podstawie komunikatów Prezesa GUS,    o których mowa w lit. b) powyżej. Zmiana wynagrodzenia może nastąpić na podst</w:t>
      </w:r>
      <w:r w:rsidRPr="0086077F">
        <w:rPr>
          <w:rFonts w:ascii="Calibri" w:hAnsi="Calibri" w:cs="Calibri"/>
          <w:iCs/>
          <w:sz w:val="22"/>
          <w:szCs w:val="22"/>
        </w:rPr>
        <w:t>a</w:t>
      </w:r>
      <w:r w:rsidRPr="0086077F">
        <w:rPr>
          <w:rFonts w:ascii="Calibri" w:hAnsi="Calibri" w:cs="Calibri"/>
          <w:iCs/>
          <w:sz w:val="22"/>
          <w:szCs w:val="22"/>
        </w:rPr>
        <w:t>wie pisemnego aneksu podpisanego przez obie strony umowy.</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 xml:space="preserve">rodzenia brutto określonego </w:t>
      </w:r>
      <w:r w:rsidRPr="0086077F">
        <w:rPr>
          <w:rFonts w:ascii="Calibri" w:hAnsi="Calibri" w:cs="Calibri"/>
          <w:iCs/>
          <w:sz w:val="22"/>
          <w:szCs w:val="22"/>
        </w:rPr>
        <w:t xml:space="preserve"> </w:t>
      </w:r>
      <w:r>
        <w:rPr>
          <w:rFonts w:ascii="Calibri" w:hAnsi="Calibri" w:cs="Calibri"/>
          <w:iCs/>
          <w:sz w:val="22"/>
          <w:szCs w:val="22"/>
        </w:rPr>
        <w:br/>
      </w:r>
      <w:r w:rsidRPr="0086077F">
        <w:rPr>
          <w:rFonts w:ascii="Calibri" w:hAnsi="Calibri" w:cs="Calibri"/>
          <w:iCs/>
          <w:sz w:val="22"/>
          <w:szCs w:val="22"/>
        </w:rPr>
        <w:t>w §5 umowy;</w:t>
      </w:r>
    </w:p>
    <w:p w:rsidR="000F18F0" w:rsidRPr="0086077F" w:rsidRDefault="000F18F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zmiana wynagrodzenia może nastąpić co 6 miesięcy, począwszy najwcześniej od 7-go miesiąca obowiązywania niniejszej umowy.</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Każda zmiana poprzedzona musi być zgłoszeniem drugiej stronie wniosku o dokonanie zmiany. Wniosek o dokonanie zmiany zostanie przygotowany w formie pisemnej.</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86077F">
        <w:rPr>
          <w:rFonts w:ascii="Calibri" w:hAnsi="Calibri" w:cs="Calibri"/>
          <w:color w:val="auto"/>
          <w:sz w:val="22"/>
          <w:szCs w:val="22"/>
        </w:rPr>
        <w:t>y</w:t>
      </w:r>
      <w:r w:rsidRPr="0086077F">
        <w:rPr>
          <w:rFonts w:ascii="Calibri" w:hAnsi="Calibri" w:cs="Calibri"/>
          <w:color w:val="auto"/>
          <w:sz w:val="22"/>
          <w:szCs w:val="22"/>
        </w:rPr>
        <w:t>konawców, Wykonawca zobowiązuje się każdorazowo niezwłocznie przekazać dane identyfik</w:t>
      </w:r>
      <w:r w:rsidRPr="0086077F">
        <w:rPr>
          <w:rFonts w:ascii="Calibri" w:hAnsi="Calibri" w:cs="Calibri"/>
          <w:color w:val="auto"/>
          <w:sz w:val="22"/>
          <w:szCs w:val="22"/>
        </w:rPr>
        <w:t>u</w:t>
      </w:r>
      <w:r w:rsidRPr="0086077F">
        <w:rPr>
          <w:rFonts w:ascii="Calibri" w:hAnsi="Calibri" w:cs="Calibri"/>
          <w:color w:val="auto"/>
          <w:sz w:val="22"/>
          <w:szCs w:val="22"/>
        </w:rPr>
        <w:t>jące podwykonawców i część (zakres) zamówienia objętego podwykonawstwem.</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zmian, o których mowa w ust. 7 pkt 1 lit. a)-d), Wykonawca wraz</w:t>
      </w:r>
      <w:r>
        <w:rPr>
          <w:rFonts w:ascii="Calibri" w:hAnsi="Calibri" w:cs="Calibri"/>
          <w:color w:val="auto"/>
          <w:sz w:val="22"/>
          <w:szCs w:val="22"/>
        </w:rPr>
        <w:t xml:space="preserve"> </w:t>
      </w:r>
      <w:r w:rsidRPr="0086077F">
        <w:rPr>
          <w:rFonts w:ascii="Calibri" w:hAnsi="Calibri" w:cs="Calibri"/>
          <w:color w:val="auto"/>
          <w:sz w:val="22"/>
          <w:szCs w:val="22"/>
        </w:rPr>
        <w:t>z propozycją wprowadzenia zmiany, poza uzasadnieniem konieczności jej dokonania, winien wskazać po</w:t>
      </w:r>
      <w:r w:rsidRPr="0086077F">
        <w:rPr>
          <w:rFonts w:ascii="Calibri" w:hAnsi="Calibri" w:cs="Calibri"/>
          <w:color w:val="auto"/>
          <w:sz w:val="22"/>
          <w:szCs w:val="22"/>
        </w:rPr>
        <w:t>d</w:t>
      </w:r>
      <w:r w:rsidRPr="0086077F">
        <w:rPr>
          <w:rFonts w:ascii="Calibri" w:hAnsi="Calibri" w:cs="Calibri"/>
          <w:color w:val="auto"/>
          <w:sz w:val="22"/>
          <w:szCs w:val="22"/>
        </w:rPr>
        <w:t>stawę prawną zmiany oraz dokładne wyliczenie kwoty wynagrodzenia</w:t>
      </w:r>
      <w:r>
        <w:rPr>
          <w:rFonts w:ascii="Calibri" w:hAnsi="Calibri" w:cs="Calibri"/>
          <w:color w:val="auto"/>
          <w:sz w:val="22"/>
          <w:szCs w:val="22"/>
        </w:rPr>
        <w:t xml:space="preserve"> </w:t>
      </w:r>
      <w:r w:rsidRPr="0086077F">
        <w:rPr>
          <w:rFonts w:ascii="Calibri" w:hAnsi="Calibri" w:cs="Calibri"/>
          <w:color w:val="auto"/>
          <w:sz w:val="22"/>
          <w:szCs w:val="22"/>
        </w:rPr>
        <w:t>należnego Wykonawcy po zmianie umowy, w szczególności Wykonawca zobowiązuje  się wykazać związek pomiędzy wnioskowaną kwotą podwyższenia wynagrodzenia</w:t>
      </w:r>
      <w:r>
        <w:rPr>
          <w:rFonts w:ascii="Calibri" w:hAnsi="Calibri" w:cs="Calibri"/>
          <w:color w:val="auto"/>
          <w:sz w:val="22"/>
          <w:szCs w:val="22"/>
        </w:rPr>
        <w:t xml:space="preserve"> </w:t>
      </w:r>
      <w:r w:rsidRPr="0086077F">
        <w:rPr>
          <w:rFonts w:ascii="Calibri" w:hAnsi="Calibri" w:cs="Calibri"/>
          <w:color w:val="auto"/>
          <w:sz w:val="22"/>
          <w:szCs w:val="22"/>
        </w:rPr>
        <w:t>a wpływem zmiany zasad, o których mo</w:t>
      </w:r>
      <w:r>
        <w:rPr>
          <w:rFonts w:ascii="Calibri" w:hAnsi="Calibri" w:cs="Calibri"/>
          <w:color w:val="auto"/>
          <w:sz w:val="22"/>
          <w:szCs w:val="22"/>
        </w:rPr>
        <w:t xml:space="preserve">wa w ust. 7 pkt 1 </w:t>
      </w:r>
      <w:r w:rsidRPr="0086077F">
        <w:rPr>
          <w:rFonts w:ascii="Calibri" w:hAnsi="Calibri" w:cs="Calibri"/>
          <w:color w:val="auto"/>
          <w:sz w:val="22"/>
          <w:szCs w:val="22"/>
        </w:rPr>
        <w:t>lit. a)-d) niniejszego paragrafu na kalkulację wynagrodzenia. Wniosek może obejmować jedynie dodatkowe koszty realizacji umowy, które Wykonawca obowiązkowo p</w:t>
      </w:r>
      <w:r w:rsidRPr="0086077F">
        <w:rPr>
          <w:rFonts w:ascii="Calibri" w:hAnsi="Calibri" w:cs="Calibri"/>
          <w:color w:val="auto"/>
          <w:sz w:val="22"/>
          <w:szCs w:val="22"/>
        </w:rPr>
        <w:t>o</w:t>
      </w:r>
      <w:r w:rsidRPr="0086077F">
        <w:rPr>
          <w:rFonts w:ascii="Calibri" w:hAnsi="Calibri" w:cs="Calibri"/>
          <w:color w:val="auto"/>
          <w:sz w:val="22"/>
          <w:szCs w:val="22"/>
        </w:rPr>
        <w:t>nosi w związku ze zmianą zasad, o których mowa w ust. 7 pkt 1 lit. a)-d) niniejszego paragrafu.</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wystąpienia okoliczności wskazanych w ust. 7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w:t>
      </w:r>
      <w:r w:rsidRPr="0086077F">
        <w:rPr>
          <w:rFonts w:ascii="Calibri" w:hAnsi="Calibri" w:cs="Calibri"/>
          <w:color w:val="auto"/>
          <w:sz w:val="22"/>
          <w:szCs w:val="22"/>
        </w:rPr>
        <w:t>i</w:t>
      </w:r>
      <w:r w:rsidRPr="0086077F">
        <w:rPr>
          <w:rFonts w:ascii="Calibri" w:hAnsi="Calibri" w:cs="Calibri"/>
          <w:color w:val="auto"/>
          <w:sz w:val="22"/>
          <w:szCs w:val="22"/>
        </w:rPr>
        <w:t xml:space="preserve">nimalnego wynagrodzenia za pracę, w szczególności koszty podwyższenia wynagrodzenia </w:t>
      </w:r>
      <w:r w:rsidRPr="0086077F">
        <w:rPr>
          <w:rFonts w:ascii="Calibri" w:hAnsi="Calibri" w:cs="Calibri"/>
          <w:color w:val="auto"/>
          <w:sz w:val="22"/>
          <w:szCs w:val="22"/>
        </w:rPr>
        <w:br/>
        <w:t>w kwocie przewyższającej wysokość płacy minimalnej.</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złożenia przez stronę wniosku o dokonanie zmiany druga strona w terminie                      5 dni roboczych od dnia otrzymania wniosku przygotuje swoje stanowisko w zakresie                        proponowanej zmiany.</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Złożenie wniosku o dokonanie zmiany umowy nie kreuje roszczenia Wykonawcy o zmianę umowy.</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Strony zobowiązane są do informowania się wzajemnie o okolicznościach uzasadniających konieczność dokonania zmiany umowy</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Zmiana umowy w zakresie zmiany wynagrodzenia z przyczyn określonych w ust. 7 pkt 1)-2) obejmować będzie wyłącznie płatności za usługi/dostawy, których w dniu zmiany jeszcze                            nie wykonano i dotyczyć może jedynie płatności wynikających z faktur wystawionych po                     dokonaniu zmiany umowy.</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Jeżeli wynagrodzenie Wykonawcy zostało zmienione w trybie wskazanym w ust. 7 pkt 2                      niniejszego paragrafu, Wykonawca zobowiązany jest do zmiany wynagrodzenia przysługując</w:t>
      </w:r>
      <w:r w:rsidRPr="0086077F">
        <w:rPr>
          <w:rFonts w:ascii="Calibri" w:hAnsi="Calibri" w:cs="Calibri"/>
          <w:color w:val="auto"/>
          <w:sz w:val="22"/>
          <w:szCs w:val="22"/>
        </w:rPr>
        <w:t>e</w:t>
      </w:r>
      <w:r w:rsidRPr="0086077F">
        <w:rPr>
          <w:rFonts w:ascii="Calibri" w:hAnsi="Calibri" w:cs="Calibri"/>
          <w:color w:val="auto"/>
          <w:sz w:val="22"/>
          <w:szCs w:val="22"/>
        </w:rPr>
        <w:t>go podwykonawcy, z którym zawarł umowę na okres co najmniej 6 miesięcy, w zakresie                             odpowiadającym zmianom cen materiałów lub kosztów dotyczących zobowiązania                            podwykonawcy. W każdym przypadku zmiany umowy, o której mowa w ust. 7 pkt 2,                           Wykonawca przedłoży Zamawiającemu oświadczenie o dokonaniu odpowiedniej zmiany                        w umowie podwykonawczej, jeżeli przy wykonywaniu umowy korzysta z podwykonawców.</w:t>
      </w:r>
    </w:p>
    <w:p w:rsidR="000F18F0" w:rsidRPr="0086077F" w:rsidRDefault="000F18F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Nie stanowią zmiany umowy w szczególności następujące przypadki:</w:t>
      </w:r>
    </w:p>
    <w:p w:rsidR="000F18F0" w:rsidRPr="0086077F" w:rsidRDefault="000F18F0"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osobowa w zakresie reprezentacji stron, a także zmiana osób związanych z obsł</w:t>
      </w:r>
      <w:r w:rsidRPr="0086077F">
        <w:rPr>
          <w:rFonts w:ascii="Calibri" w:hAnsi="Calibri" w:cs="Calibri"/>
          <w:color w:val="auto"/>
          <w:sz w:val="22"/>
          <w:szCs w:val="22"/>
        </w:rPr>
        <w:t>u</w:t>
      </w:r>
      <w:r w:rsidRPr="0086077F">
        <w:rPr>
          <w:rFonts w:ascii="Calibri" w:hAnsi="Calibri" w:cs="Calibri"/>
          <w:color w:val="auto"/>
          <w:sz w:val="22"/>
          <w:szCs w:val="22"/>
        </w:rPr>
        <w:t>gą administracyjno-organizacyjną umowy,</w:t>
      </w:r>
    </w:p>
    <w:p w:rsidR="000F18F0" w:rsidRPr="0085024D" w:rsidRDefault="000F18F0"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danych rejestrowych lub teleadresowych stron.</w:t>
      </w:r>
    </w:p>
    <w:p w:rsidR="000F18F0" w:rsidRDefault="000F18F0" w:rsidP="00C5096E">
      <w:pPr>
        <w:keepLines/>
        <w:autoSpaceDE w:val="0"/>
        <w:autoSpaceDN w:val="0"/>
        <w:adjustRightInd w:val="0"/>
        <w:spacing w:before="120" w:after="120" w:line="360" w:lineRule="auto"/>
        <w:jc w:val="center"/>
        <w:rPr>
          <w:rFonts w:ascii="Calibri" w:hAnsi="Calibri" w:cs="Calibri"/>
          <w:bCs/>
        </w:rPr>
      </w:pPr>
    </w:p>
    <w:p w:rsidR="000F18F0" w:rsidRPr="0085024D" w:rsidRDefault="000F18F0" w:rsidP="00C5096E">
      <w:pPr>
        <w:keepLines/>
        <w:autoSpaceDE w:val="0"/>
        <w:autoSpaceDN w:val="0"/>
        <w:adjustRightInd w:val="0"/>
        <w:spacing w:before="120" w:after="120" w:line="360" w:lineRule="auto"/>
        <w:jc w:val="center"/>
        <w:rPr>
          <w:rFonts w:ascii="Calibri" w:hAnsi="Calibri" w:cs="Calibri"/>
        </w:rPr>
      </w:pPr>
      <w:r w:rsidRPr="0085024D">
        <w:rPr>
          <w:rFonts w:ascii="Calibri" w:hAnsi="Calibri" w:cs="Calibri"/>
          <w:bCs/>
        </w:rPr>
        <w:t>§ 10</w:t>
      </w:r>
      <w:r>
        <w:rPr>
          <w:rFonts w:ascii="Calibri" w:hAnsi="Calibri" w:cs="Calibri"/>
          <w:bCs/>
        </w:rPr>
        <w:t>. Osoby odpowiedzialne za realizację umowy</w:t>
      </w:r>
    </w:p>
    <w:p w:rsidR="000F18F0" w:rsidRPr="0085024D" w:rsidRDefault="000F18F0" w:rsidP="00C5096E">
      <w:pPr>
        <w:pStyle w:val="Default"/>
        <w:numPr>
          <w:ilvl w:val="0"/>
          <w:numId w:val="45"/>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jest pracownik A</w:t>
      </w:r>
      <w:r>
        <w:rPr>
          <w:rFonts w:ascii="Calibri" w:hAnsi="Calibri" w:cs="Calibri"/>
          <w:color w:val="auto"/>
          <w:sz w:val="22"/>
          <w:szCs w:val="22"/>
        </w:rPr>
        <w:t>p</w:t>
      </w:r>
      <w:r>
        <w:rPr>
          <w:rFonts w:ascii="Calibri" w:hAnsi="Calibri" w:cs="Calibri"/>
          <w:color w:val="auto"/>
          <w:sz w:val="22"/>
          <w:szCs w:val="22"/>
        </w:rPr>
        <w:t>teki Szpitalnej</w:t>
      </w:r>
      <w:r w:rsidRPr="0085024D">
        <w:rPr>
          <w:rFonts w:ascii="Calibri" w:hAnsi="Calibri" w:cs="Calibri"/>
          <w:color w:val="auto"/>
          <w:sz w:val="22"/>
          <w:szCs w:val="22"/>
        </w:rPr>
        <w:t xml:space="preserve"> tel. 47 710 41 37, e-mail </w:t>
      </w:r>
      <w:r w:rsidRPr="004E51D6">
        <w:rPr>
          <w:rFonts w:ascii="Calibri" w:hAnsi="Calibri" w:cs="Calibri"/>
          <w:color w:val="auto"/>
          <w:sz w:val="22"/>
          <w:szCs w:val="22"/>
        </w:rPr>
        <w:t>apteka@zozmswia.bialystok.pl</w:t>
      </w:r>
      <w:r>
        <w:rPr>
          <w:rFonts w:ascii="Calibri" w:hAnsi="Calibri" w:cs="Calibri"/>
          <w:color w:val="auto"/>
          <w:sz w:val="22"/>
          <w:szCs w:val="22"/>
        </w:rPr>
        <w:t xml:space="preserve"> </w:t>
      </w:r>
      <w:r w:rsidRPr="0085024D">
        <w:rPr>
          <w:rFonts w:ascii="Calibri" w:hAnsi="Calibri" w:cs="Calibri"/>
          <w:color w:val="auto"/>
          <w:sz w:val="22"/>
          <w:szCs w:val="22"/>
        </w:rPr>
        <w:t>lub w przypadku ni</w:t>
      </w:r>
      <w:r w:rsidRPr="0085024D">
        <w:rPr>
          <w:rFonts w:ascii="Calibri" w:hAnsi="Calibri" w:cs="Calibri"/>
          <w:color w:val="auto"/>
          <w:sz w:val="22"/>
          <w:szCs w:val="22"/>
        </w:rPr>
        <w:t>e</w:t>
      </w:r>
      <w:r w:rsidRPr="0085024D">
        <w:rPr>
          <w:rFonts w:ascii="Calibri" w:hAnsi="Calibri" w:cs="Calibri"/>
          <w:color w:val="auto"/>
          <w:sz w:val="22"/>
          <w:szCs w:val="22"/>
        </w:rPr>
        <w:t>obecności inna osoba upoważniona przez Zamawiającego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0F18F0" w:rsidRPr="0085024D" w:rsidRDefault="000F18F0" w:rsidP="00C5096E">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DE6BAD">
        <w:rPr>
          <w:rFonts w:ascii="Calibri" w:hAnsi="Calibri" w:cs="Calibri"/>
          <w:color w:val="auto"/>
          <w:sz w:val="22"/>
          <w:szCs w:val="22"/>
        </w:rPr>
        <w:t xml:space="preserve">Osobą odpowiedzialną za realizację Umowy ze strony Wykonawcy jest </w:t>
      </w:r>
      <w:r>
        <w:rPr>
          <w:rFonts w:ascii="Calibri" w:hAnsi="Calibri" w:cs="Calibri"/>
          <w:color w:val="auto"/>
          <w:sz w:val="22"/>
          <w:szCs w:val="22"/>
        </w:rPr>
        <w:t xml:space="preserve">……………………………………., tel. …………………………….., e-mail ……………………………..  </w:t>
      </w:r>
      <w:r w:rsidRPr="0085024D">
        <w:rPr>
          <w:rFonts w:ascii="Calibri" w:hAnsi="Calibri" w:cs="Calibri"/>
          <w:color w:val="auto"/>
          <w:sz w:val="22"/>
          <w:szCs w:val="22"/>
        </w:rPr>
        <w:t>lub w przypadku nieobecności inna osoba upoważniona przez Wykonawcę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0F18F0" w:rsidRDefault="000F18F0" w:rsidP="00C5096E">
      <w:pPr>
        <w:pStyle w:val="Default"/>
        <w:spacing w:before="120" w:after="120" w:line="360" w:lineRule="auto"/>
        <w:jc w:val="center"/>
        <w:rPr>
          <w:rFonts w:ascii="Calibri" w:hAnsi="Calibri" w:cs="Calibri"/>
          <w:bCs/>
          <w:color w:val="auto"/>
          <w:sz w:val="22"/>
          <w:szCs w:val="22"/>
        </w:rPr>
      </w:pPr>
    </w:p>
    <w:p w:rsidR="000F18F0" w:rsidRPr="0085024D" w:rsidRDefault="000F18F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11</w:t>
      </w:r>
      <w:r>
        <w:rPr>
          <w:rFonts w:ascii="Calibri" w:hAnsi="Calibri" w:cs="Calibri"/>
          <w:bCs/>
          <w:color w:val="auto"/>
          <w:sz w:val="22"/>
          <w:szCs w:val="22"/>
        </w:rPr>
        <w:t>. Postanowienia końcowe</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0F18F0" w:rsidRPr="0085024D" w:rsidRDefault="000F18F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0F18F0" w:rsidRDefault="000F18F0" w:rsidP="00C5096E">
      <w:pPr>
        <w:pStyle w:val="Default"/>
        <w:spacing w:line="360" w:lineRule="auto"/>
        <w:ind w:left="360" w:hanging="360"/>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0F18F0" w:rsidRPr="00BC5063" w:rsidRDefault="000F18F0" w:rsidP="00C5096E">
      <w:pPr>
        <w:pStyle w:val="Default"/>
        <w:spacing w:line="360" w:lineRule="auto"/>
        <w:ind w:left="360" w:hanging="360"/>
        <w:jc w:val="both"/>
        <w:rPr>
          <w:rFonts w:ascii="Calibri" w:hAnsi="Calibri" w:cs="Calibri"/>
          <w:color w:val="auto"/>
          <w:sz w:val="22"/>
          <w:szCs w:val="22"/>
        </w:rPr>
      </w:pPr>
      <w:r>
        <w:rPr>
          <w:rFonts w:ascii="Calibri" w:hAnsi="Calibri" w:cs="Calibri"/>
          <w:color w:val="auto"/>
          <w:sz w:val="22"/>
          <w:szCs w:val="22"/>
        </w:rPr>
        <w:t xml:space="preserve">5. </w:t>
      </w:r>
      <w:r w:rsidRPr="00BC5063">
        <w:rPr>
          <w:rFonts w:ascii="Calibri" w:hAnsi="Calibri" w:cs="Calibri"/>
          <w:color w:val="auto"/>
          <w:sz w:val="22"/>
          <w:szCs w:val="22"/>
        </w:rPr>
        <w:t>Umowę sporządzono w trzech jednobrzmiących egzemplarzach, 2 egz. dla Zamawiającego, 1 egz. dla Wykonawcy.</w:t>
      </w: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r w:rsidRPr="0085024D">
        <w:rPr>
          <w:rFonts w:ascii="Calibri" w:hAnsi="Calibri" w:cs="Calibri"/>
          <w:b/>
          <w:bCs/>
        </w:rPr>
        <w:t>ZAMAWIAJĄCY                                                                                  WYKONAWCA</w:t>
      </w: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Default="000F18F0" w:rsidP="00C5096E">
      <w:pPr>
        <w:spacing w:before="120" w:after="120" w:line="360" w:lineRule="auto"/>
        <w:jc w:val="center"/>
        <w:rPr>
          <w:rFonts w:ascii="Calibri" w:hAnsi="Calibri" w:cs="Calibri"/>
          <w:b/>
          <w:bCs/>
        </w:rPr>
      </w:pPr>
    </w:p>
    <w:p w:rsidR="000F18F0" w:rsidRPr="0099503D" w:rsidRDefault="000F18F0" w:rsidP="00005C1D">
      <w:pPr>
        <w:jc w:val="right"/>
        <w:rPr>
          <w:rFonts w:ascii="Calibri" w:hAnsi="Calibri" w:cs="Calibri"/>
          <w:b/>
        </w:rPr>
      </w:pPr>
      <w:r w:rsidRPr="0099503D">
        <w:rPr>
          <w:rFonts w:ascii="Calibri" w:hAnsi="Calibri" w:cs="Calibri"/>
          <w:b/>
        </w:rPr>
        <w:t xml:space="preserve">Załącznik nr 4 </w:t>
      </w:r>
    </w:p>
    <w:p w:rsidR="000F18F0" w:rsidRDefault="000F18F0" w:rsidP="00005C1D">
      <w:pPr>
        <w:spacing w:line="271" w:lineRule="auto"/>
        <w:rPr>
          <w:rFonts w:ascii="Calibri" w:hAnsi="Calibri" w:cs="Calibri"/>
          <w:color w:val="000000"/>
        </w:rPr>
      </w:pPr>
    </w:p>
    <w:p w:rsidR="000F18F0" w:rsidRDefault="000F18F0" w:rsidP="00005C1D">
      <w:pPr>
        <w:spacing w:line="271" w:lineRule="auto"/>
        <w:rPr>
          <w:rFonts w:ascii="Calibri" w:hAnsi="Calibri" w:cs="Calibri"/>
          <w:color w:val="000000"/>
        </w:rPr>
      </w:pPr>
      <w:r>
        <w:rPr>
          <w:rFonts w:ascii="Calibri" w:hAnsi="Calibri" w:cs="Calibri"/>
          <w:color w:val="000000"/>
        </w:rPr>
        <w:t>DZP.2344.17.2024</w:t>
      </w:r>
    </w:p>
    <w:p w:rsidR="000F18F0" w:rsidRDefault="000F18F0" w:rsidP="00005C1D">
      <w:pPr>
        <w:spacing w:line="271" w:lineRule="auto"/>
        <w:rPr>
          <w:rFonts w:ascii="Calibri" w:hAnsi="Calibri" w:cs="Calibri"/>
          <w:color w:val="000000"/>
        </w:rPr>
      </w:pPr>
    </w:p>
    <w:p w:rsidR="000F18F0" w:rsidRPr="00181893" w:rsidRDefault="000F18F0"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2" w:type="dxa"/>
          </w:tcPr>
          <w:p w:rsidR="000F18F0" w:rsidRPr="00181893" w:rsidRDefault="000F18F0" w:rsidP="0011699B">
            <w:pPr>
              <w:spacing w:line="271" w:lineRule="auto"/>
              <w:rPr>
                <w:rFonts w:ascii="Calibri" w:hAnsi="Calibri" w:cs="Calibri"/>
                <w:color w:val="000000"/>
              </w:rPr>
            </w:pPr>
          </w:p>
        </w:tc>
      </w:tr>
    </w:tbl>
    <w:p w:rsidR="000F18F0" w:rsidRPr="00181893" w:rsidRDefault="000F18F0"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0F18F0" w:rsidRPr="00181893" w:rsidRDefault="000F18F0"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0F18F0" w:rsidRPr="00181893" w:rsidRDefault="000F18F0"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0F18F0" w:rsidRPr="00181893" w:rsidRDefault="000F18F0"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0F18F0" w:rsidRPr="00181893" w:rsidRDefault="000F18F0"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Postępowanie o udzielenie zamówienia publicznego na dostawę sprzętu jednorazowego użytku</w:t>
      </w:r>
      <w:r w:rsidRPr="00181893">
        <w:rPr>
          <w:rFonts w:ascii="Calibri" w:hAnsi="Calibri" w:cs="Calibri"/>
          <w:color w:val="000000"/>
        </w:rPr>
        <w:t>”,  oświadczam, co następuje:</w:t>
      </w:r>
    </w:p>
    <w:p w:rsidR="000F18F0" w:rsidRPr="00181893" w:rsidRDefault="000F18F0" w:rsidP="00005C1D">
      <w:pPr>
        <w:spacing w:line="271" w:lineRule="auto"/>
        <w:jc w:val="both"/>
        <w:rPr>
          <w:rFonts w:ascii="Calibri" w:hAnsi="Calibri" w:cs="Calibri"/>
          <w:color w:val="000000"/>
        </w:rPr>
      </w:pPr>
    </w:p>
    <w:p w:rsidR="000F18F0" w:rsidRPr="00181893" w:rsidRDefault="000F18F0"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0F18F0" w:rsidRPr="00181893" w:rsidRDefault="000F18F0" w:rsidP="00233EE0">
      <w:pPr>
        <w:pStyle w:val="ListParagraph"/>
        <w:numPr>
          <w:ilvl w:val="0"/>
          <w:numId w:val="2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0F18F0" w:rsidRPr="00181893" w:rsidRDefault="000F18F0" w:rsidP="007E25DA">
      <w:pPr>
        <w:pStyle w:val="ListParagraph"/>
        <w:numPr>
          <w:ilvl w:val="0"/>
          <w:numId w:val="2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0F18F0" w:rsidRPr="007F27FE" w:rsidRDefault="000F18F0" w:rsidP="007E25DA">
      <w:pPr>
        <w:pStyle w:val="Heading2"/>
        <w:keepNext w:val="0"/>
        <w:keepLines w:val="0"/>
        <w:suppressAutoHyphens w:val="0"/>
        <w:spacing w:before="0" w:after="0"/>
        <w:ind w:left="709" w:hanging="425"/>
        <w:jc w:val="both"/>
        <w:rPr>
          <w:rFonts w:ascii="Calibri" w:hAnsi="Calibri" w:cs="Calibri"/>
          <w:sz w:val="22"/>
          <w:szCs w:val="22"/>
        </w:rPr>
      </w:pPr>
      <w:r>
        <w:rPr>
          <w:rFonts w:ascii="Calibri" w:hAnsi="Calibri" w:cs="Calibri"/>
          <w:sz w:val="22"/>
          <w:szCs w:val="22"/>
        </w:rPr>
        <w:t>3.  nie zachodzą wobec mnie</w:t>
      </w:r>
      <w:r w:rsidRPr="007F27FE">
        <w:rPr>
          <w:rFonts w:ascii="Calibri" w:hAnsi="Calibri" w:cs="Calibri"/>
          <w:sz w:val="22"/>
          <w:szCs w:val="22"/>
        </w:rPr>
        <w:t xml:space="preserve">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0F18F0" w:rsidRPr="00181893" w:rsidRDefault="000F18F0" w:rsidP="00005C1D">
      <w:pPr>
        <w:spacing w:line="271" w:lineRule="auto"/>
        <w:jc w:val="both"/>
        <w:rPr>
          <w:rFonts w:ascii="Calibri" w:hAnsi="Calibri" w:cs="Calibri"/>
          <w:color w:val="000000"/>
        </w:rPr>
      </w:pPr>
    </w:p>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2" w:type="dxa"/>
          </w:tcPr>
          <w:p w:rsidR="000F18F0" w:rsidRPr="00181893" w:rsidRDefault="000F18F0" w:rsidP="0011699B">
            <w:pPr>
              <w:spacing w:line="271" w:lineRule="auto"/>
              <w:jc w:val="both"/>
              <w:rPr>
                <w:rFonts w:ascii="Calibri" w:hAnsi="Calibri" w:cs="Calibri"/>
                <w:color w:val="000000"/>
              </w:rPr>
            </w:pPr>
          </w:p>
        </w:tc>
      </w:tr>
    </w:tbl>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2" w:type="dxa"/>
          </w:tcPr>
          <w:p w:rsidR="000F18F0" w:rsidRPr="00181893" w:rsidRDefault="000F18F0" w:rsidP="0011699B">
            <w:pPr>
              <w:spacing w:line="271" w:lineRule="auto"/>
              <w:jc w:val="both"/>
              <w:rPr>
                <w:rFonts w:ascii="Calibri" w:hAnsi="Calibri" w:cs="Calibri"/>
                <w:color w:val="000000"/>
              </w:rPr>
            </w:pPr>
          </w:p>
        </w:tc>
      </w:tr>
    </w:tbl>
    <w:p w:rsidR="000F18F0" w:rsidRPr="00181893" w:rsidRDefault="000F18F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2" w:type="dxa"/>
          </w:tcPr>
          <w:p w:rsidR="000F18F0" w:rsidRPr="00181893" w:rsidRDefault="000F18F0" w:rsidP="0011699B">
            <w:pPr>
              <w:spacing w:line="271" w:lineRule="auto"/>
              <w:jc w:val="both"/>
              <w:rPr>
                <w:rFonts w:ascii="Calibri" w:hAnsi="Calibri" w:cs="Calibri"/>
                <w:color w:val="000000"/>
              </w:rPr>
            </w:pPr>
          </w:p>
        </w:tc>
      </w:tr>
    </w:tbl>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0F18F0" w:rsidRPr="00181893" w:rsidRDefault="000F18F0" w:rsidP="00005C1D">
      <w:pPr>
        <w:spacing w:line="271" w:lineRule="auto"/>
        <w:jc w:val="both"/>
        <w:rPr>
          <w:rFonts w:ascii="Calibri" w:hAnsi="Calibri" w:cs="Calibri"/>
          <w:color w:val="000000"/>
        </w:rPr>
      </w:pPr>
    </w:p>
    <w:p w:rsidR="000F18F0" w:rsidRPr="00181893" w:rsidRDefault="000F18F0"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0F18F0" w:rsidRPr="00181893" w:rsidRDefault="000F18F0"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0" w:type="dxa"/>
          </w:tcPr>
          <w:p w:rsidR="000F18F0" w:rsidRPr="00181893" w:rsidRDefault="000F18F0" w:rsidP="0011699B">
            <w:pPr>
              <w:spacing w:line="240" w:lineRule="auto"/>
              <w:rPr>
                <w:rFonts w:ascii="Calibri" w:hAnsi="Calibri" w:cs="Calibri"/>
                <w:color w:val="000000"/>
              </w:rPr>
            </w:pPr>
          </w:p>
        </w:tc>
      </w:tr>
    </w:tbl>
    <w:p w:rsidR="000F18F0" w:rsidRPr="00181893" w:rsidRDefault="000F18F0"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0F18F0" w:rsidRPr="00181893" w:rsidRDefault="000F18F0"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0" w:type="dxa"/>
          </w:tcPr>
          <w:p w:rsidR="000F18F0" w:rsidRPr="00181893" w:rsidRDefault="000F18F0" w:rsidP="0011699B">
            <w:pPr>
              <w:spacing w:line="240" w:lineRule="auto"/>
              <w:rPr>
                <w:rFonts w:ascii="Calibri" w:hAnsi="Calibri" w:cs="Calibri"/>
              </w:rPr>
            </w:pPr>
          </w:p>
        </w:tc>
      </w:tr>
    </w:tbl>
    <w:p w:rsidR="000F18F0" w:rsidRPr="00181893" w:rsidRDefault="000F18F0" w:rsidP="00005C1D">
      <w:pPr>
        <w:spacing w:line="240" w:lineRule="auto"/>
        <w:rPr>
          <w:rFonts w:ascii="Calibri" w:hAnsi="Calibri" w:cs="Calibri"/>
        </w:rPr>
      </w:pPr>
    </w:p>
    <w:p w:rsidR="000F18F0" w:rsidRPr="00181893" w:rsidRDefault="000F18F0"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0F18F0" w:rsidRPr="00181893" w:rsidRDefault="000F18F0" w:rsidP="00005C1D">
      <w:pPr>
        <w:spacing w:line="240" w:lineRule="auto"/>
        <w:jc w:val="both"/>
        <w:rPr>
          <w:rFonts w:ascii="Calibri" w:hAnsi="Calibri" w:cs="Calibri"/>
          <w:color w:val="000000"/>
        </w:rPr>
      </w:pPr>
    </w:p>
    <w:p w:rsidR="000F18F0" w:rsidRPr="00181893" w:rsidRDefault="000F18F0"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0F18F0" w:rsidRPr="00181893" w:rsidRDefault="000F18F0"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Zobowiązania podmiotu udostępniającego zasoby – </w:t>
      </w:r>
      <w:r w:rsidRPr="00DB1942">
        <w:rPr>
          <w:rFonts w:ascii="Calibri" w:hAnsi="Calibri" w:cs="Calibri"/>
          <w:color w:val="000000"/>
        </w:rPr>
        <w:t>Załącznik nr 6 do</w:t>
      </w:r>
      <w:r w:rsidRPr="00181893">
        <w:rPr>
          <w:rFonts w:ascii="Calibri" w:hAnsi="Calibri" w:cs="Calibri"/>
          <w:color w:val="000000"/>
        </w:rPr>
        <w:t xml:space="preserve"> SWZ lub inny podmiotowy środek dowodowy</w:t>
      </w:r>
    </w:p>
    <w:p w:rsidR="000F18F0" w:rsidRPr="00181893" w:rsidRDefault="000F18F0"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0F18F0" w:rsidRPr="00181893" w:rsidRDefault="000F18F0" w:rsidP="00005C1D">
      <w:pPr>
        <w:spacing w:line="240" w:lineRule="auto"/>
        <w:jc w:val="both"/>
        <w:textAlignment w:val="baseline"/>
        <w:rPr>
          <w:rFonts w:ascii="Calibri" w:hAnsi="Calibri" w:cs="Calibri"/>
          <w:color w:val="000000"/>
        </w:rPr>
      </w:pPr>
    </w:p>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2" w:type="dxa"/>
          </w:tcPr>
          <w:p w:rsidR="000F18F0" w:rsidRPr="00181893" w:rsidRDefault="000F18F0" w:rsidP="0011699B">
            <w:pPr>
              <w:spacing w:line="271" w:lineRule="auto"/>
              <w:jc w:val="both"/>
              <w:rPr>
                <w:rFonts w:ascii="Calibri" w:hAnsi="Calibri" w:cs="Calibri"/>
                <w:color w:val="000000"/>
              </w:rPr>
            </w:pPr>
          </w:p>
        </w:tc>
      </w:tr>
    </w:tbl>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0F18F0" w:rsidRPr="00181893" w:rsidRDefault="000F18F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2" w:type="dxa"/>
          </w:tcPr>
          <w:p w:rsidR="000F18F0" w:rsidRPr="00181893" w:rsidRDefault="000F18F0" w:rsidP="0011699B">
            <w:pPr>
              <w:spacing w:line="271" w:lineRule="auto"/>
              <w:jc w:val="both"/>
              <w:rPr>
                <w:rFonts w:ascii="Calibri" w:hAnsi="Calibri" w:cs="Calibri"/>
                <w:color w:val="000000"/>
              </w:rPr>
            </w:pPr>
          </w:p>
        </w:tc>
      </w:tr>
    </w:tbl>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0F18F0" w:rsidRPr="00181893" w:rsidRDefault="000F18F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181893" w:rsidTr="0011699B">
        <w:tc>
          <w:tcPr>
            <w:tcW w:w="9212" w:type="dxa"/>
          </w:tcPr>
          <w:p w:rsidR="000F18F0" w:rsidRPr="00181893" w:rsidRDefault="000F18F0" w:rsidP="0011699B">
            <w:pPr>
              <w:spacing w:line="271" w:lineRule="auto"/>
              <w:jc w:val="both"/>
              <w:rPr>
                <w:rFonts w:ascii="Calibri" w:hAnsi="Calibri" w:cs="Calibri"/>
                <w:color w:val="000000"/>
              </w:rPr>
            </w:pPr>
          </w:p>
        </w:tc>
      </w:tr>
    </w:tbl>
    <w:p w:rsidR="000F18F0" w:rsidRPr="00181893" w:rsidRDefault="000F18F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Default="000F18F0" w:rsidP="00005C1D">
      <w:pPr>
        <w:jc w:val="right"/>
        <w:rPr>
          <w:rFonts w:ascii="Calibri" w:hAnsi="Calibri" w:cs="Calibri"/>
        </w:rPr>
      </w:pPr>
    </w:p>
    <w:p w:rsidR="000F18F0" w:rsidRPr="00F30C1F" w:rsidRDefault="000F18F0" w:rsidP="00B144C0">
      <w:pPr>
        <w:jc w:val="right"/>
        <w:rPr>
          <w:rFonts w:ascii="Calibri" w:hAnsi="Calibri" w:cs="Calibri"/>
          <w:b/>
        </w:rPr>
      </w:pPr>
      <w:r w:rsidRPr="00F30C1F">
        <w:rPr>
          <w:rFonts w:ascii="Calibri" w:hAnsi="Calibri" w:cs="Calibri"/>
          <w:b/>
        </w:rPr>
        <w:t xml:space="preserve">Załącznik nr 5 </w:t>
      </w:r>
    </w:p>
    <w:p w:rsidR="000F18F0" w:rsidRDefault="000F18F0" w:rsidP="00E00300">
      <w:pPr>
        <w:rPr>
          <w:rFonts w:ascii="Calibri" w:hAnsi="Calibri" w:cs="Calibri"/>
          <w:bCs/>
        </w:rPr>
      </w:pPr>
      <w:r>
        <w:rPr>
          <w:rFonts w:ascii="Calibri" w:hAnsi="Calibri" w:cs="Calibri"/>
          <w:bCs/>
        </w:rPr>
        <w:t>DZP.2344.17.2024</w:t>
      </w:r>
    </w:p>
    <w:p w:rsidR="000F18F0" w:rsidRDefault="000F18F0" w:rsidP="00B144C0">
      <w:pPr>
        <w:jc w:val="center"/>
        <w:rPr>
          <w:rFonts w:ascii="Calibri" w:hAnsi="Calibri" w:cs="Calibri"/>
          <w:bCs/>
        </w:rPr>
      </w:pPr>
    </w:p>
    <w:p w:rsidR="000F18F0" w:rsidRPr="000E0604" w:rsidRDefault="000F18F0" w:rsidP="00B144C0">
      <w:pPr>
        <w:jc w:val="center"/>
        <w:rPr>
          <w:rFonts w:ascii="Calibri" w:hAnsi="Calibri" w:cs="Calibri"/>
          <w:bCs/>
        </w:rPr>
      </w:pPr>
      <w:r w:rsidRPr="000E0604">
        <w:rPr>
          <w:rFonts w:ascii="Calibri" w:hAnsi="Calibri" w:cs="Calibri"/>
          <w:bCs/>
        </w:rPr>
        <w:t xml:space="preserve">Oświadczenie </w:t>
      </w:r>
    </w:p>
    <w:p w:rsidR="000F18F0" w:rsidRPr="000E0604" w:rsidRDefault="000F18F0"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0F18F0" w:rsidRPr="000E0604" w:rsidRDefault="000F18F0" w:rsidP="00B144C0">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0F18F0" w:rsidRPr="000E0604" w:rsidRDefault="000F18F0" w:rsidP="00B144C0">
      <w:pPr>
        <w:jc w:val="center"/>
        <w:rPr>
          <w:rFonts w:ascii="Calibri" w:hAnsi="Calibri" w:cs="Calibri"/>
          <w:bCs/>
        </w:rPr>
      </w:pPr>
    </w:p>
    <w:p w:rsidR="000F18F0" w:rsidRPr="000E0604" w:rsidRDefault="000F18F0"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0F18F0" w:rsidRPr="000E0604" w:rsidTr="0011699B">
        <w:tc>
          <w:tcPr>
            <w:tcW w:w="2265" w:type="dxa"/>
          </w:tcPr>
          <w:p w:rsidR="000F18F0" w:rsidRPr="00494BC7" w:rsidRDefault="000F18F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0F18F0" w:rsidRPr="00494BC7" w:rsidRDefault="000F18F0" w:rsidP="0011699B">
            <w:pPr>
              <w:spacing w:line="240" w:lineRule="auto"/>
              <w:jc w:val="center"/>
              <w:rPr>
                <w:rFonts w:ascii="Calibri" w:hAnsi="Calibri" w:cs="Calibri"/>
                <w:bCs/>
              </w:rPr>
            </w:pPr>
            <w:r w:rsidRPr="00494BC7">
              <w:rPr>
                <w:rFonts w:ascii="Calibri" w:hAnsi="Calibri" w:cs="Calibri"/>
                <w:bCs/>
              </w:rPr>
              <w:t xml:space="preserve">Siedziba </w:t>
            </w:r>
          </w:p>
          <w:p w:rsidR="000F18F0" w:rsidRPr="00494BC7" w:rsidRDefault="000F18F0"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0F18F0" w:rsidRPr="00494BC7" w:rsidRDefault="000F18F0"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0F18F0" w:rsidRPr="00494BC7" w:rsidRDefault="000F18F0"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0F18F0" w:rsidRPr="000E0604" w:rsidTr="00C459F1">
        <w:trPr>
          <w:trHeight w:val="398"/>
        </w:trPr>
        <w:tc>
          <w:tcPr>
            <w:tcW w:w="2265" w:type="dxa"/>
          </w:tcPr>
          <w:p w:rsidR="000F18F0" w:rsidRPr="00494BC7" w:rsidRDefault="000F18F0" w:rsidP="0011699B">
            <w:pPr>
              <w:spacing w:line="240" w:lineRule="auto"/>
              <w:rPr>
                <w:rFonts w:ascii="Calibri" w:hAnsi="Calibri" w:cs="Calibri"/>
              </w:rPr>
            </w:pPr>
          </w:p>
        </w:tc>
        <w:tc>
          <w:tcPr>
            <w:tcW w:w="2265" w:type="dxa"/>
          </w:tcPr>
          <w:p w:rsidR="000F18F0" w:rsidRPr="00494BC7" w:rsidRDefault="000F18F0" w:rsidP="0011699B">
            <w:pPr>
              <w:spacing w:line="240" w:lineRule="auto"/>
              <w:rPr>
                <w:rFonts w:ascii="Calibri" w:hAnsi="Calibri" w:cs="Calibri"/>
              </w:rPr>
            </w:pPr>
          </w:p>
        </w:tc>
        <w:tc>
          <w:tcPr>
            <w:tcW w:w="2266" w:type="dxa"/>
          </w:tcPr>
          <w:p w:rsidR="000F18F0" w:rsidRPr="00494BC7" w:rsidRDefault="000F18F0" w:rsidP="0011699B">
            <w:pPr>
              <w:spacing w:line="240" w:lineRule="auto"/>
              <w:rPr>
                <w:rFonts w:ascii="Calibri" w:hAnsi="Calibri" w:cs="Calibri"/>
              </w:rPr>
            </w:pPr>
          </w:p>
        </w:tc>
        <w:tc>
          <w:tcPr>
            <w:tcW w:w="2266" w:type="dxa"/>
          </w:tcPr>
          <w:p w:rsidR="000F18F0" w:rsidRPr="00494BC7" w:rsidRDefault="000F18F0" w:rsidP="0011699B">
            <w:pPr>
              <w:spacing w:line="240" w:lineRule="auto"/>
              <w:rPr>
                <w:rFonts w:ascii="Calibri" w:hAnsi="Calibri" w:cs="Calibri"/>
              </w:rPr>
            </w:pPr>
          </w:p>
        </w:tc>
      </w:tr>
      <w:tr w:rsidR="000F18F0" w:rsidRPr="000E0604" w:rsidTr="00C459F1">
        <w:trPr>
          <w:trHeight w:val="353"/>
        </w:trPr>
        <w:tc>
          <w:tcPr>
            <w:tcW w:w="2265" w:type="dxa"/>
          </w:tcPr>
          <w:p w:rsidR="000F18F0" w:rsidRPr="00494BC7" w:rsidRDefault="000F18F0" w:rsidP="0011699B">
            <w:pPr>
              <w:spacing w:line="240" w:lineRule="auto"/>
              <w:rPr>
                <w:rFonts w:ascii="Calibri" w:hAnsi="Calibri" w:cs="Calibri"/>
              </w:rPr>
            </w:pPr>
          </w:p>
        </w:tc>
        <w:tc>
          <w:tcPr>
            <w:tcW w:w="2265" w:type="dxa"/>
          </w:tcPr>
          <w:p w:rsidR="000F18F0" w:rsidRPr="00494BC7" w:rsidRDefault="000F18F0" w:rsidP="0011699B">
            <w:pPr>
              <w:spacing w:line="240" w:lineRule="auto"/>
              <w:rPr>
                <w:rFonts w:ascii="Calibri" w:hAnsi="Calibri" w:cs="Calibri"/>
              </w:rPr>
            </w:pPr>
          </w:p>
        </w:tc>
        <w:tc>
          <w:tcPr>
            <w:tcW w:w="2266" w:type="dxa"/>
          </w:tcPr>
          <w:p w:rsidR="000F18F0" w:rsidRPr="00494BC7" w:rsidRDefault="000F18F0" w:rsidP="0011699B">
            <w:pPr>
              <w:spacing w:line="240" w:lineRule="auto"/>
              <w:rPr>
                <w:rFonts w:ascii="Calibri" w:hAnsi="Calibri" w:cs="Calibri"/>
              </w:rPr>
            </w:pPr>
          </w:p>
        </w:tc>
        <w:tc>
          <w:tcPr>
            <w:tcW w:w="2266" w:type="dxa"/>
          </w:tcPr>
          <w:p w:rsidR="000F18F0" w:rsidRPr="00494BC7" w:rsidRDefault="000F18F0" w:rsidP="0011699B">
            <w:pPr>
              <w:spacing w:line="240" w:lineRule="auto"/>
              <w:rPr>
                <w:rFonts w:ascii="Calibri" w:hAnsi="Calibri" w:cs="Calibri"/>
              </w:rPr>
            </w:pPr>
          </w:p>
        </w:tc>
      </w:tr>
      <w:tr w:rsidR="000F18F0" w:rsidRPr="000E0604" w:rsidTr="00C459F1">
        <w:trPr>
          <w:trHeight w:val="335"/>
        </w:trPr>
        <w:tc>
          <w:tcPr>
            <w:tcW w:w="2265" w:type="dxa"/>
          </w:tcPr>
          <w:p w:rsidR="000F18F0" w:rsidRPr="00494BC7" w:rsidRDefault="000F18F0" w:rsidP="0011699B">
            <w:pPr>
              <w:spacing w:line="240" w:lineRule="auto"/>
              <w:rPr>
                <w:rFonts w:ascii="Calibri" w:hAnsi="Calibri" w:cs="Calibri"/>
              </w:rPr>
            </w:pPr>
          </w:p>
        </w:tc>
        <w:tc>
          <w:tcPr>
            <w:tcW w:w="2265" w:type="dxa"/>
          </w:tcPr>
          <w:p w:rsidR="000F18F0" w:rsidRPr="00494BC7" w:rsidRDefault="000F18F0" w:rsidP="0011699B">
            <w:pPr>
              <w:spacing w:line="240" w:lineRule="auto"/>
              <w:rPr>
                <w:rFonts w:ascii="Calibri" w:hAnsi="Calibri" w:cs="Calibri"/>
              </w:rPr>
            </w:pPr>
          </w:p>
        </w:tc>
        <w:tc>
          <w:tcPr>
            <w:tcW w:w="2266" w:type="dxa"/>
          </w:tcPr>
          <w:p w:rsidR="000F18F0" w:rsidRPr="00494BC7" w:rsidRDefault="000F18F0" w:rsidP="0011699B">
            <w:pPr>
              <w:spacing w:line="240" w:lineRule="auto"/>
              <w:rPr>
                <w:rFonts w:ascii="Calibri" w:hAnsi="Calibri" w:cs="Calibri"/>
              </w:rPr>
            </w:pPr>
          </w:p>
        </w:tc>
        <w:tc>
          <w:tcPr>
            <w:tcW w:w="2266" w:type="dxa"/>
          </w:tcPr>
          <w:p w:rsidR="000F18F0" w:rsidRPr="00494BC7" w:rsidRDefault="000F18F0" w:rsidP="0011699B">
            <w:pPr>
              <w:spacing w:line="240" w:lineRule="auto"/>
              <w:rPr>
                <w:rFonts w:ascii="Calibri" w:hAnsi="Calibri" w:cs="Calibri"/>
              </w:rPr>
            </w:pPr>
          </w:p>
        </w:tc>
      </w:tr>
    </w:tbl>
    <w:p w:rsidR="000F18F0" w:rsidRPr="000E0604" w:rsidRDefault="000F18F0" w:rsidP="00B144C0">
      <w:pPr>
        <w:rPr>
          <w:rFonts w:ascii="Calibri" w:hAnsi="Calibri" w:cs="Calibri"/>
        </w:rPr>
      </w:pPr>
    </w:p>
    <w:p w:rsidR="000F18F0" w:rsidRDefault="000F18F0"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0F18F0" w:rsidRPr="000E0604" w:rsidRDefault="000F18F0"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0F18F0" w:rsidRPr="000E0604" w:rsidTr="0011699B">
        <w:tc>
          <w:tcPr>
            <w:tcW w:w="2265" w:type="dxa"/>
          </w:tcPr>
          <w:p w:rsidR="000F18F0" w:rsidRPr="00494BC7" w:rsidRDefault="000F18F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0F18F0" w:rsidRPr="00494BC7" w:rsidRDefault="000F18F0" w:rsidP="0011699B">
            <w:pPr>
              <w:spacing w:line="240" w:lineRule="auto"/>
              <w:jc w:val="center"/>
              <w:rPr>
                <w:rFonts w:ascii="Calibri" w:hAnsi="Calibri" w:cs="Calibri"/>
                <w:bCs/>
              </w:rPr>
            </w:pPr>
            <w:r w:rsidRPr="00494BC7">
              <w:rPr>
                <w:rFonts w:ascii="Calibri" w:hAnsi="Calibri" w:cs="Calibri"/>
                <w:bCs/>
              </w:rPr>
              <w:t xml:space="preserve">Siedziba </w:t>
            </w:r>
          </w:p>
          <w:p w:rsidR="000F18F0" w:rsidRPr="00494BC7" w:rsidRDefault="000F18F0"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0F18F0" w:rsidRPr="00494BC7" w:rsidRDefault="000F18F0"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0F18F0" w:rsidRPr="000E0604" w:rsidTr="00C459F1">
        <w:trPr>
          <w:trHeight w:val="352"/>
        </w:trPr>
        <w:tc>
          <w:tcPr>
            <w:tcW w:w="2265" w:type="dxa"/>
          </w:tcPr>
          <w:p w:rsidR="000F18F0" w:rsidRPr="00494BC7" w:rsidRDefault="000F18F0" w:rsidP="0011699B">
            <w:pPr>
              <w:spacing w:line="240" w:lineRule="auto"/>
              <w:rPr>
                <w:rFonts w:ascii="Calibri" w:hAnsi="Calibri" w:cs="Calibri"/>
              </w:rPr>
            </w:pPr>
          </w:p>
        </w:tc>
        <w:tc>
          <w:tcPr>
            <w:tcW w:w="2265" w:type="dxa"/>
          </w:tcPr>
          <w:p w:rsidR="000F18F0" w:rsidRPr="00494BC7" w:rsidRDefault="000F18F0" w:rsidP="0011699B">
            <w:pPr>
              <w:spacing w:line="240" w:lineRule="auto"/>
              <w:rPr>
                <w:rFonts w:ascii="Calibri" w:hAnsi="Calibri" w:cs="Calibri"/>
              </w:rPr>
            </w:pPr>
          </w:p>
        </w:tc>
        <w:tc>
          <w:tcPr>
            <w:tcW w:w="4537" w:type="dxa"/>
          </w:tcPr>
          <w:p w:rsidR="000F18F0" w:rsidRPr="00494BC7" w:rsidRDefault="000F18F0" w:rsidP="0011699B">
            <w:pPr>
              <w:spacing w:line="240" w:lineRule="auto"/>
              <w:rPr>
                <w:rFonts w:ascii="Calibri" w:hAnsi="Calibri" w:cs="Calibri"/>
              </w:rPr>
            </w:pPr>
          </w:p>
        </w:tc>
      </w:tr>
      <w:tr w:rsidR="000F18F0" w:rsidRPr="000E0604" w:rsidTr="00C459F1">
        <w:trPr>
          <w:trHeight w:val="335"/>
        </w:trPr>
        <w:tc>
          <w:tcPr>
            <w:tcW w:w="2265" w:type="dxa"/>
          </w:tcPr>
          <w:p w:rsidR="000F18F0" w:rsidRPr="00494BC7" w:rsidRDefault="000F18F0" w:rsidP="0011699B">
            <w:pPr>
              <w:spacing w:line="240" w:lineRule="auto"/>
              <w:rPr>
                <w:rFonts w:ascii="Calibri" w:hAnsi="Calibri" w:cs="Calibri"/>
              </w:rPr>
            </w:pPr>
          </w:p>
        </w:tc>
        <w:tc>
          <w:tcPr>
            <w:tcW w:w="2265" w:type="dxa"/>
          </w:tcPr>
          <w:p w:rsidR="000F18F0" w:rsidRPr="00494BC7" w:rsidRDefault="000F18F0" w:rsidP="0011699B">
            <w:pPr>
              <w:spacing w:line="240" w:lineRule="auto"/>
              <w:rPr>
                <w:rFonts w:ascii="Calibri" w:hAnsi="Calibri" w:cs="Calibri"/>
              </w:rPr>
            </w:pPr>
          </w:p>
        </w:tc>
        <w:tc>
          <w:tcPr>
            <w:tcW w:w="4537" w:type="dxa"/>
          </w:tcPr>
          <w:p w:rsidR="000F18F0" w:rsidRPr="00494BC7" w:rsidRDefault="000F18F0" w:rsidP="0011699B">
            <w:pPr>
              <w:spacing w:line="240" w:lineRule="auto"/>
              <w:rPr>
                <w:rFonts w:ascii="Calibri" w:hAnsi="Calibri" w:cs="Calibri"/>
              </w:rPr>
            </w:pPr>
          </w:p>
        </w:tc>
      </w:tr>
      <w:tr w:rsidR="000F18F0" w:rsidRPr="000E0604" w:rsidTr="00C459F1">
        <w:trPr>
          <w:trHeight w:val="359"/>
        </w:trPr>
        <w:tc>
          <w:tcPr>
            <w:tcW w:w="2265" w:type="dxa"/>
          </w:tcPr>
          <w:p w:rsidR="000F18F0" w:rsidRPr="00494BC7" w:rsidRDefault="000F18F0" w:rsidP="0011699B">
            <w:pPr>
              <w:spacing w:line="240" w:lineRule="auto"/>
              <w:rPr>
                <w:rFonts w:ascii="Calibri" w:hAnsi="Calibri" w:cs="Calibri"/>
              </w:rPr>
            </w:pPr>
          </w:p>
        </w:tc>
        <w:tc>
          <w:tcPr>
            <w:tcW w:w="2265" w:type="dxa"/>
          </w:tcPr>
          <w:p w:rsidR="000F18F0" w:rsidRPr="00494BC7" w:rsidRDefault="000F18F0" w:rsidP="0011699B">
            <w:pPr>
              <w:spacing w:line="240" w:lineRule="auto"/>
              <w:rPr>
                <w:rFonts w:ascii="Calibri" w:hAnsi="Calibri" w:cs="Calibri"/>
              </w:rPr>
            </w:pPr>
          </w:p>
        </w:tc>
        <w:tc>
          <w:tcPr>
            <w:tcW w:w="4537" w:type="dxa"/>
          </w:tcPr>
          <w:p w:rsidR="000F18F0" w:rsidRPr="00494BC7" w:rsidRDefault="000F18F0" w:rsidP="0011699B">
            <w:pPr>
              <w:spacing w:line="240" w:lineRule="auto"/>
              <w:rPr>
                <w:rFonts w:ascii="Calibri" w:hAnsi="Calibri" w:cs="Calibri"/>
              </w:rPr>
            </w:pPr>
          </w:p>
        </w:tc>
      </w:tr>
      <w:tr w:rsidR="000F18F0" w:rsidRPr="000E0604" w:rsidTr="00C459F1">
        <w:trPr>
          <w:trHeight w:val="354"/>
        </w:trPr>
        <w:tc>
          <w:tcPr>
            <w:tcW w:w="2265" w:type="dxa"/>
          </w:tcPr>
          <w:p w:rsidR="000F18F0" w:rsidRPr="00494BC7" w:rsidRDefault="000F18F0" w:rsidP="0011699B">
            <w:pPr>
              <w:spacing w:line="240" w:lineRule="auto"/>
              <w:rPr>
                <w:rFonts w:ascii="Calibri" w:hAnsi="Calibri" w:cs="Calibri"/>
              </w:rPr>
            </w:pPr>
          </w:p>
        </w:tc>
        <w:tc>
          <w:tcPr>
            <w:tcW w:w="2265" w:type="dxa"/>
          </w:tcPr>
          <w:p w:rsidR="000F18F0" w:rsidRPr="00494BC7" w:rsidRDefault="000F18F0" w:rsidP="0011699B">
            <w:pPr>
              <w:spacing w:line="240" w:lineRule="auto"/>
              <w:rPr>
                <w:rFonts w:ascii="Calibri" w:hAnsi="Calibri" w:cs="Calibri"/>
              </w:rPr>
            </w:pPr>
          </w:p>
        </w:tc>
        <w:tc>
          <w:tcPr>
            <w:tcW w:w="4537" w:type="dxa"/>
          </w:tcPr>
          <w:p w:rsidR="000F18F0" w:rsidRPr="00494BC7" w:rsidRDefault="000F18F0" w:rsidP="0011699B">
            <w:pPr>
              <w:spacing w:line="240" w:lineRule="auto"/>
              <w:rPr>
                <w:rFonts w:ascii="Calibri" w:hAnsi="Calibri" w:cs="Calibri"/>
              </w:rPr>
            </w:pPr>
          </w:p>
        </w:tc>
      </w:tr>
    </w:tbl>
    <w:p w:rsidR="000F18F0" w:rsidRPr="000E0604" w:rsidRDefault="000F18F0" w:rsidP="00B144C0">
      <w:pPr>
        <w:rPr>
          <w:rFonts w:ascii="Calibri" w:hAnsi="Calibri" w:cs="Calibri"/>
        </w:rPr>
      </w:pPr>
    </w:p>
    <w:p w:rsidR="000F18F0" w:rsidRPr="000E0604" w:rsidRDefault="000F18F0" w:rsidP="00B144C0">
      <w:pPr>
        <w:rPr>
          <w:rFonts w:ascii="Calibri" w:hAnsi="Calibri" w:cs="Calibri"/>
        </w:rPr>
      </w:pPr>
    </w:p>
    <w:p w:rsidR="000F18F0" w:rsidRDefault="000F18F0" w:rsidP="00B144C0">
      <w:pPr>
        <w:pStyle w:val="Heading4"/>
        <w:spacing w:after="240"/>
        <w:jc w:val="right"/>
        <w:rPr>
          <w:rFonts w:ascii="Calibri" w:hAnsi="Calibri" w:cs="Calibri"/>
          <w:bCs/>
          <w:color w:val="auto"/>
          <w:sz w:val="22"/>
          <w:szCs w:val="22"/>
        </w:rPr>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B144C0">
      <w:pPr>
        <w:pStyle w:val="normal0"/>
      </w:pPr>
    </w:p>
    <w:p w:rsidR="000F18F0" w:rsidRDefault="000F18F0" w:rsidP="000F7044">
      <w:pPr>
        <w:pStyle w:val="Heading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p w:rsidR="000F18F0" w:rsidRPr="00E00300" w:rsidRDefault="000F18F0" w:rsidP="00E00300">
      <w:pPr>
        <w:pStyle w:val="LO-normal"/>
        <w:jc w:val="both"/>
      </w:pPr>
      <w:r>
        <w:rPr>
          <w:rFonts w:ascii="Calibri" w:hAnsi="Calibri" w:cs="Calibri"/>
          <w:bCs/>
        </w:rPr>
        <w:t xml:space="preserve">DZP.2344.17.2024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0F18F0" w:rsidRPr="000E0604" w:rsidTr="0011699B">
        <w:tc>
          <w:tcPr>
            <w:tcW w:w="9639" w:type="dxa"/>
          </w:tcPr>
          <w:p w:rsidR="000F18F0" w:rsidRPr="000E0604" w:rsidRDefault="000F18F0"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0F18F0" w:rsidRDefault="000F18F0" w:rsidP="000F7044">
      <w:pPr>
        <w:widowControl w:val="0"/>
        <w:autoSpaceDE w:val="0"/>
        <w:autoSpaceDN w:val="0"/>
        <w:adjustRightInd w:val="0"/>
        <w:spacing w:line="271" w:lineRule="auto"/>
        <w:jc w:val="center"/>
        <w:rPr>
          <w:rFonts w:ascii="Calibri" w:hAnsi="Calibri" w:cs="Calibri"/>
          <w:bCs/>
        </w:rPr>
      </w:pPr>
    </w:p>
    <w:p w:rsidR="000F18F0" w:rsidRPr="000E0604" w:rsidRDefault="000F18F0" w:rsidP="000F7044">
      <w:pPr>
        <w:widowControl w:val="0"/>
        <w:autoSpaceDE w:val="0"/>
        <w:autoSpaceDN w:val="0"/>
        <w:adjustRightInd w:val="0"/>
        <w:spacing w:line="271" w:lineRule="auto"/>
        <w:jc w:val="center"/>
        <w:rPr>
          <w:rFonts w:ascii="Calibri" w:hAnsi="Calibri" w:cs="Calibri"/>
          <w:bCs/>
        </w:rPr>
      </w:pPr>
    </w:p>
    <w:p w:rsidR="000F18F0" w:rsidRPr="000E0604" w:rsidRDefault="000F18F0"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0F18F0" w:rsidRPr="000E0604" w:rsidRDefault="000F18F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0E0604" w:rsidTr="0011699B">
        <w:tc>
          <w:tcPr>
            <w:tcW w:w="9289" w:type="dxa"/>
          </w:tcPr>
          <w:p w:rsidR="000F18F0" w:rsidRPr="00494BC7" w:rsidRDefault="000F18F0" w:rsidP="0011699B">
            <w:pPr>
              <w:widowControl w:val="0"/>
              <w:autoSpaceDE w:val="0"/>
              <w:autoSpaceDN w:val="0"/>
              <w:adjustRightInd w:val="0"/>
              <w:spacing w:after="120"/>
              <w:jc w:val="center"/>
              <w:rPr>
                <w:rFonts w:ascii="Calibri" w:hAnsi="Calibri" w:cs="Calibri"/>
              </w:rPr>
            </w:pPr>
          </w:p>
        </w:tc>
      </w:tr>
    </w:tbl>
    <w:p w:rsidR="000F18F0" w:rsidRPr="000E0604" w:rsidRDefault="000F18F0"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0F18F0" w:rsidRPr="000E0604" w:rsidRDefault="000F18F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0E0604" w:rsidTr="0011699B">
        <w:tc>
          <w:tcPr>
            <w:tcW w:w="9289" w:type="dxa"/>
          </w:tcPr>
          <w:p w:rsidR="000F18F0" w:rsidRPr="00494BC7" w:rsidRDefault="000F18F0" w:rsidP="0011699B">
            <w:pPr>
              <w:widowControl w:val="0"/>
              <w:autoSpaceDE w:val="0"/>
              <w:autoSpaceDN w:val="0"/>
              <w:adjustRightInd w:val="0"/>
              <w:spacing w:after="240" w:line="240" w:lineRule="auto"/>
              <w:jc w:val="center"/>
              <w:rPr>
                <w:rFonts w:ascii="Calibri" w:hAnsi="Calibri" w:cs="Calibri"/>
              </w:rPr>
            </w:pPr>
          </w:p>
        </w:tc>
      </w:tr>
    </w:tbl>
    <w:p w:rsidR="000F18F0" w:rsidRPr="000E0604" w:rsidRDefault="000F18F0"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0F18F0" w:rsidRPr="000E0604" w:rsidRDefault="000F18F0"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0E0604" w:rsidTr="0011699B">
        <w:tc>
          <w:tcPr>
            <w:tcW w:w="9778" w:type="dxa"/>
          </w:tcPr>
          <w:p w:rsidR="000F18F0" w:rsidRPr="00494BC7" w:rsidRDefault="000F18F0" w:rsidP="0011699B">
            <w:pPr>
              <w:widowControl w:val="0"/>
              <w:autoSpaceDE w:val="0"/>
              <w:autoSpaceDN w:val="0"/>
              <w:adjustRightInd w:val="0"/>
              <w:spacing w:line="240" w:lineRule="auto"/>
              <w:jc w:val="center"/>
              <w:rPr>
                <w:rFonts w:ascii="Calibri" w:hAnsi="Calibri" w:cs="Calibri"/>
              </w:rPr>
            </w:pPr>
          </w:p>
        </w:tc>
      </w:tr>
    </w:tbl>
    <w:p w:rsidR="000F18F0" w:rsidRPr="000E0604" w:rsidRDefault="000F18F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0F18F0" w:rsidRPr="000E0604" w:rsidRDefault="000F18F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0E0604" w:rsidTr="0011699B">
        <w:tc>
          <w:tcPr>
            <w:tcW w:w="9778" w:type="dxa"/>
          </w:tcPr>
          <w:p w:rsidR="000F18F0" w:rsidRPr="00494BC7" w:rsidRDefault="000F18F0" w:rsidP="0011699B">
            <w:pPr>
              <w:widowControl w:val="0"/>
              <w:autoSpaceDE w:val="0"/>
              <w:autoSpaceDN w:val="0"/>
              <w:adjustRightInd w:val="0"/>
              <w:spacing w:line="240" w:lineRule="auto"/>
              <w:jc w:val="center"/>
              <w:rPr>
                <w:rFonts w:ascii="Calibri" w:hAnsi="Calibri" w:cs="Calibri"/>
              </w:rPr>
            </w:pPr>
          </w:p>
        </w:tc>
      </w:tr>
    </w:tbl>
    <w:p w:rsidR="000F18F0" w:rsidRPr="000E0604" w:rsidRDefault="000F18F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0F18F0" w:rsidRPr="000E0604" w:rsidRDefault="000F18F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0E0604" w:rsidTr="0011699B">
        <w:trPr>
          <w:trHeight w:val="338"/>
        </w:trPr>
        <w:tc>
          <w:tcPr>
            <w:tcW w:w="9778" w:type="dxa"/>
          </w:tcPr>
          <w:p w:rsidR="000F18F0" w:rsidRPr="00494BC7" w:rsidRDefault="000F18F0" w:rsidP="0011699B">
            <w:pPr>
              <w:widowControl w:val="0"/>
              <w:autoSpaceDE w:val="0"/>
              <w:autoSpaceDN w:val="0"/>
              <w:adjustRightInd w:val="0"/>
              <w:spacing w:before="120" w:after="120"/>
              <w:jc w:val="both"/>
              <w:rPr>
                <w:rFonts w:ascii="Calibri" w:hAnsi="Calibri" w:cs="Calibri"/>
              </w:rPr>
            </w:pPr>
          </w:p>
        </w:tc>
      </w:tr>
    </w:tbl>
    <w:p w:rsidR="000F18F0" w:rsidRPr="000E0604" w:rsidRDefault="000F18F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0F18F0" w:rsidRPr="000E0604" w:rsidRDefault="000F18F0"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0F18F0" w:rsidRPr="000E0604" w:rsidRDefault="000F18F0"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0F18F0" w:rsidRPr="000E0604" w:rsidTr="0011699B">
        <w:tc>
          <w:tcPr>
            <w:tcW w:w="9778" w:type="dxa"/>
          </w:tcPr>
          <w:p w:rsidR="000F18F0" w:rsidRPr="00494BC7" w:rsidRDefault="000F18F0" w:rsidP="0011699B">
            <w:pPr>
              <w:widowControl w:val="0"/>
              <w:autoSpaceDE w:val="0"/>
              <w:autoSpaceDN w:val="0"/>
              <w:adjustRightInd w:val="0"/>
              <w:spacing w:after="120" w:line="240" w:lineRule="auto"/>
              <w:rPr>
                <w:rFonts w:ascii="Calibri" w:hAnsi="Calibri" w:cs="Calibri"/>
              </w:rPr>
            </w:pPr>
          </w:p>
        </w:tc>
      </w:tr>
    </w:tbl>
    <w:p w:rsidR="000F18F0" w:rsidRPr="000E0604" w:rsidRDefault="000F18F0" w:rsidP="000F7044">
      <w:pPr>
        <w:widowControl w:val="0"/>
        <w:autoSpaceDE w:val="0"/>
        <w:autoSpaceDN w:val="0"/>
        <w:adjustRightInd w:val="0"/>
        <w:spacing w:after="120" w:line="240" w:lineRule="auto"/>
        <w:ind w:left="284"/>
        <w:rPr>
          <w:rFonts w:ascii="Calibri" w:hAnsi="Calibri" w:cs="Calibri"/>
        </w:rPr>
      </w:pPr>
    </w:p>
    <w:p w:rsidR="000F18F0" w:rsidRPr="000E0604" w:rsidRDefault="000F18F0"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0F18F0" w:rsidRPr="000E0604" w:rsidTr="0011699B">
        <w:tc>
          <w:tcPr>
            <w:tcW w:w="9778" w:type="dxa"/>
          </w:tcPr>
          <w:p w:rsidR="000F18F0" w:rsidRPr="00494BC7" w:rsidRDefault="000F18F0" w:rsidP="0011699B">
            <w:pPr>
              <w:widowControl w:val="0"/>
              <w:autoSpaceDE w:val="0"/>
              <w:autoSpaceDN w:val="0"/>
              <w:adjustRightInd w:val="0"/>
              <w:spacing w:after="120" w:line="240" w:lineRule="auto"/>
              <w:jc w:val="both"/>
              <w:rPr>
                <w:rFonts w:ascii="Calibri" w:hAnsi="Calibri" w:cs="Calibri"/>
              </w:rPr>
            </w:pPr>
          </w:p>
        </w:tc>
      </w:tr>
    </w:tbl>
    <w:p w:rsidR="000F18F0" w:rsidRPr="000E0604" w:rsidRDefault="000F18F0" w:rsidP="000F7044">
      <w:pPr>
        <w:widowControl w:val="0"/>
        <w:autoSpaceDE w:val="0"/>
        <w:autoSpaceDN w:val="0"/>
        <w:adjustRightInd w:val="0"/>
        <w:spacing w:after="120" w:line="240" w:lineRule="auto"/>
        <w:ind w:left="284"/>
        <w:jc w:val="both"/>
        <w:rPr>
          <w:rFonts w:ascii="Calibri" w:hAnsi="Calibri" w:cs="Calibri"/>
        </w:rPr>
      </w:pPr>
    </w:p>
    <w:p w:rsidR="000F18F0" w:rsidRPr="000E0604" w:rsidRDefault="000F18F0"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0F18F0" w:rsidRPr="000E0604" w:rsidTr="0011699B">
        <w:tc>
          <w:tcPr>
            <w:tcW w:w="9778" w:type="dxa"/>
          </w:tcPr>
          <w:p w:rsidR="000F18F0" w:rsidRPr="00494BC7" w:rsidRDefault="000F18F0" w:rsidP="0011699B">
            <w:pPr>
              <w:widowControl w:val="0"/>
              <w:autoSpaceDE w:val="0"/>
              <w:autoSpaceDN w:val="0"/>
              <w:adjustRightInd w:val="0"/>
              <w:spacing w:line="271" w:lineRule="auto"/>
              <w:jc w:val="both"/>
              <w:rPr>
                <w:rFonts w:ascii="Calibri" w:hAnsi="Calibri" w:cs="Calibri"/>
              </w:rPr>
            </w:pPr>
          </w:p>
        </w:tc>
      </w:tr>
    </w:tbl>
    <w:p w:rsidR="000F18F0" w:rsidRPr="000E0604" w:rsidRDefault="000F18F0" w:rsidP="000F7044">
      <w:pPr>
        <w:widowControl w:val="0"/>
        <w:autoSpaceDE w:val="0"/>
        <w:autoSpaceDN w:val="0"/>
        <w:adjustRightInd w:val="0"/>
        <w:spacing w:after="120" w:line="240" w:lineRule="auto"/>
        <w:ind w:left="284"/>
        <w:jc w:val="both"/>
        <w:rPr>
          <w:rFonts w:ascii="Calibri" w:hAnsi="Calibri" w:cs="Calibri"/>
        </w:rPr>
      </w:pPr>
    </w:p>
    <w:p w:rsidR="000F18F0" w:rsidRPr="000E0604" w:rsidRDefault="000F18F0"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0E0604" w:rsidTr="0011699B">
        <w:tc>
          <w:tcPr>
            <w:tcW w:w="9778" w:type="dxa"/>
          </w:tcPr>
          <w:p w:rsidR="000F18F0" w:rsidRPr="00494BC7" w:rsidRDefault="000F18F0"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0F18F0" w:rsidRPr="000E0604" w:rsidRDefault="000F18F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0F18F0" w:rsidRPr="000E0604" w:rsidRDefault="000F18F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0E0604" w:rsidTr="0011699B">
        <w:tc>
          <w:tcPr>
            <w:tcW w:w="9778" w:type="dxa"/>
          </w:tcPr>
          <w:p w:rsidR="000F18F0" w:rsidRPr="00494BC7" w:rsidRDefault="000F18F0" w:rsidP="0011699B">
            <w:pPr>
              <w:widowControl w:val="0"/>
              <w:autoSpaceDE w:val="0"/>
              <w:autoSpaceDN w:val="0"/>
              <w:adjustRightInd w:val="0"/>
              <w:spacing w:line="240" w:lineRule="auto"/>
              <w:jc w:val="both"/>
              <w:rPr>
                <w:rFonts w:ascii="Calibri" w:hAnsi="Calibri" w:cs="Calibri"/>
              </w:rPr>
            </w:pPr>
          </w:p>
        </w:tc>
      </w:tr>
      <w:bookmarkEnd w:id="2"/>
    </w:tbl>
    <w:p w:rsidR="000F18F0" w:rsidRDefault="000F18F0" w:rsidP="000F7044">
      <w:pPr>
        <w:spacing w:line="271" w:lineRule="auto"/>
        <w:jc w:val="right"/>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Default="000F18F0" w:rsidP="00EE73C0">
      <w:pPr>
        <w:rPr>
          <w:rFonts w:ascii="Calibri" w:hAnsi="Calibri" w:cs="Calibri"/>
        </w:rPr>
      </w:pPr>
    </w:p>
    <w:p w:rsidR="000F18F0" w:rsidRPr="00F30C1F" w:rsidRDefault="000F18F0"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0F18F0" w:rsidRDefault="000F18F0" w:rsidP="00910966">
      <w:pPr>
        <w:spacing w:line="271" w:lineRule="auto"/>
        <w:jc w:val="both"/>
        <w:rPr>
          <w:rFonts w:ascii="Calibri" w:hAnsi="Calibri" w:cs="Calibri"/>
          <w:bCs/>
        </w:rPr>
      </w:pPr>
      <w:r>
        <w:rPr>
          <w:rFonts w:ascii="Calibri" w:hAnsi="Calibri" w:cs="Calibri"/>
          <w:bCs/>
        </w:rPr>
        <w:t xml:space="preserve">DZP.2344.17.2024 </w:t>
      </w:r>
    </w:p>
    <w:p w:rsidR="000F18F0" w:rsidRPr="000E0604" w:rsidRDefault="000F18F0" w:rsidP="00910966">
      <w:pPr>
        <w:spacing w:line="271" w:lineRule="auto"/>
        <w:jc w:val="both"/>
        <w:rPr>
          <w:rFonts w:ascii="Calibri" w:hAnsi="Calibri" w:cs="Calibri"/>
          <w:bCs/>
        </w:rPr>
      </w:pPr>
    </w:p>
    <w:p w:rsidR="000F18F0" w:rsidRPr="000E0604" w:rsidRDefault="000F18F0"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0F18F0" w:rsidRPr="000E0604" w:rsidRDefault="000F18F0" w:rsidP="00910966">
      <w:pPr>
        <w:spacing w:line="271" w:lineRule="auto"/>
        <w:jc w:val="both"/>
        <w:rPr>
          <w:rFonts w:ascii="Calibri" w:hAnsi="Calibri" w:cs="Calibri"/>
          <w:bCs/>
        </w:rPr>
      </w:pPr>
    </w:p>
    <w:p w:rsidR="000F18F0" w:rsidRPr="000E0604" w:rsidRDefault="000F18F0" w:rsidP="00910966">
      <w:pPr>
        <w:spacing w:line="271" w:lineRule="auto"/>
        <w:jc w:val="both"/>
        <w:rPr>
          <w:rFonts w:ascii="Calibri" w:hAnsi="Calibri" w:cs="Calibri"/>
        </w:rPr>
      </w:pPr>
      <w:r w:rsidRPr="000E0604">
        <w:rPr>
          <w:rFonts w:ascii="Calibri" w:hAnsi="Calibri" w:cs="Calibri"/>
        </w:rPr>
        <w:t>Oświadczam:</w:t>
      </w:r>
    </w:p>
    <w:p w:rsidR="000F18F0" w:rsidRPr="000E0604" w:rsidRDefault="000F18F0" w:rsidP="00910966">
      <w:pPr>
        <w:spacing w:line="271" w:lineRule="auto"/>
        <w:jc w:val="both"/>
        <w:rPr>
          <w:rFonts w:ascii="Calibri" w:hAnsi="Calibri" w:cs="Calibri"/>
        </w:rPr>
      </w:pPr>
    </w:p>
    <w:p w:rsidR="000F18F0" w:rsidRPr="000E0604" w:rsidRDefault="000F18F0"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 xml:space="preserve">dostawę sprzętu jednorazowego użytku. </w:t>
      </w:r>
    </w:p>
    <w:p w:rsidR="000F18F0" w:rsidRPr="000E0604" w:rsidRDefault="000F18F0"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0F18F0" w:rsidRPr="000E0604" w:rsidTr="0011699B">
        <w:tc>
          <w:tcPr>
            <w:tcW w:w="543" w:type="dxa"/>
          </w:tcPr>
          <w:p w:rsidR="000F18F0" w:rsidRPr="000E0604" w:rsidRDefault="000F18F0"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0F18F0" w:rsidRPr="000E0604" w:rsidRDefault="000F18F0"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0F18F0" w:rsidRPr="000E0604" w:rsidTr="0011699B">
        <w:tc>
          <w:tcPr>
            <w:tcW w:w="543" w:type="dxa"/>
          </w:tcPr>
          <w:p w:rsidR="000F18F0" w:rsidRPr="000E0604" w:rsidRDefault="000F18F0"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0F18F0" w:rsidRPr="000E0604" w:rsidRDefault="000F18F0" w:rsidP="0011699B">
            <w:pPr>
              <w:widowControl w:val="0"/>
              <w:spacing w:line="271" w:lineRule="auto"/>
              <w:jc w:val="both"/>
              <w:rPr>
                <w:rFonts w:ascii="Calibri" w:hAnsi="Calibri" w:cs="Calibri"/>
              </w:rPr>
            </w:pPr>
          </w:p>
        </w:tc>
      </w:tr>
      <w:tr w:rsidR="000F18F0" w:rsidRPr="000E0604" w:rsidTr="0011699B">
        <w:tc>
          <w:tcPr>
            <w:tcW w:w="543" w:type="dxa"/>
          </w:tcPr>
          <w:p w:rsidR="000F18F0" w:rsidRPr="000E0604" w:rsidRDefault="000F18F0"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0F18F0" w:rsidRPr="000E0604" w:rsidRDefault="000F18F0" w:rsidP="0011699B">
            <w:pPr>
              <w:widowControl w:val="0"/>
              <w:spacing w:line="271" w:lineRule="auto"/>
              <w:jc w:val="both"/>
              <w:rPr>
                <w:rFonts w:ascii="Calibri" w:hAnsi="Calibri" w:cs="Calibri"/>
              </w:rPr>
            </w:pPr>
          </w:p>
        </w:tc>
      </w:tr>
      <w:tr w:rsidR="000F18F0" w:rsidRPr="000E0604" w:rsidTr="0011699B">
        <w:tc>
          <w:tcPr>
            <w:tcW w:w="543" w:type="dxa"/>
          </w:tcPr>
          <w:p w:rsidR="000F18F0" w:rsidRPr="000E0604" w:rsidRDefault="000F18F0"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0F18F0" w:rsidRPr="000E0604" w:rsidRDefault="000F18F0" w:rsidP="0011699B">
            <w:pPr>
              <w:widowControl w:val="0"/>
              <w:spacing w:line="271" w:lineRule="auto"/>
              <w:jc w:val="both"/>
              <w:rPr>
                <w:rFonts w:ascii="Calibri" w:hAnsi="Calibri" w:cs="Calibri"/>
              </w:rPr>
            </w:pPr>
          </w:p>
        </w:tc>
      </w:tr>
      <w:tr w:rsidR="000F18F0" w:rsidRPr="000E0604" w:rsidTr="0011699B">
        <w:tc>
          <w:tcPr>
            <w:tcW w:w="543" w:type="dxa"/>
          </w:tcPr>
          <w:p w:rsidR="000F18F0" w:rsidRPr="000E0604" w:rsidRDefault="000F18F0"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0F18F0" w:rsidRPr="000E0604" w:rsidRDefault="000F18F0" w:rsidP="0011699B">
            <w:pPr>
              <w:widowControl w:val="0"/>
              <w:spacing w:line="271" w:lineRule="auto"/>
              <w:jc w:val="both"/>
              <w:rPr>
                <w:rFonts w:ascii="Calibri" w:hAnsi="Calibri" w:cs="Calibri"/>
              </w:rPr>
            </w:pPr>
          </w:p>
        </w:tc>
      </w:tr>
    </w:tbl>
    <w:p w:rsidR="000F18F0" w:rsidRPr="000E0604" w:rsidRDefault="000F18F0" w:rsidP="00910966">
      <w:pPr>
        <w:pStyle w:val="NoSpacing"/>
        <w:spacing w:line="271" w:lineRule="auto"/>
        <w:jc w:val="both"/>
        <w:rPr>
          <w:rFonts w:cs="Calibri"/>
        </w:rPr>
      </w:pPr>
    </w:p>
    <w:p w:rsidR="000F18F0" w:rsidRPr="000E0604" w:rsidRDefault="000F18F0"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0F18F0" w:rsidRPr="000E0604" w:rsidRDefault="000F18F0" w:rsidP="00910966">
      <w:pPr>
        <w:widowControl w:val="0"/>
        <w:spacing w:line="271" w:lineRule="auto"/>
        <w:jc w:val="both"/>
        <w:rPr>
          <w:rFonts w:ascii="Calibri" w:hAnsi="Calibri" w:cs="Calibri"/>
        </w:rPr>
      </w:pPr>
    </w:p>
    <w:p w:rsidR="000F18F0" w:rsidRPr="000E0604" w:rsidRDefault="000F18F0"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0F18F0" w:rsidRPr="000E0604" w:rsidRDefault="000F18F0" w:rsidP="00910966">
      <w:pPr>
        <w:widowControl w:val="0"/>
        <w:tabs>
          <w:tab w:val="left" w:pos="567"/>
        </w:tabs>
        <w:spacing w:line="271" w:lineRule="auto"/>
        <w:jc w:val="both"/>
        <w:rPr>
          <w:rFonts w:ascii="Calibri" w:hAnsi="Calibri" w:cs="Calibri"/>
        </w:rPr>
      </w:pPr>
    </w:p>
    <w:p w:rsidR="000F18F0" w:rsidRPr="000E0604" w:rsidRDefault="000F18F0"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0F18F0" w:rsidRPr="000E0604" w:rsidRDefault="000F18F0"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0F18F0" w:rsidRPr="000E0604" w:rsidTr="0011699B">
        <w:trPr>
          <w:jc w:val="center"/>
        </w:trPr>
        <w:tc>
          <w:tcPr>
            <w:tcW w:w="1814" w:type="pct"/>
            <w:vAlign w:val="center"/>
          </w:tcPr>
          <w:p w:rsidR="000F18F0" w:rsidRPr="000E0604" w:rsidRDefault="000F18F0" w:rsidP="0011699B">
            <w:pPr>
              <w:widowControl w:val="0"/>
              <w:spacing w:line="271" w:lineRule="auto"/>
              <w:jc w:val="both"/>
              <w:rPr>
                <w:rFonts w:ascii="Calibri" w:hAnsi="Calibri" w:cs="Calibri"/>
              </w:rPr>
            </w:pPr>
          </w:p>
        </w:tc>
        <w:tc>
          <w:tcPr>
            <w:tcW w:w="3186" w:type="pct"/>
            <w:vAlign w:val="center"/>
          </w:tcPr>
          <w:p w:rsidR="000F18F0" w:rsidRPr="000E0604" w:rsidRDefault="000F18F0" w:rsidP="0011699B">
            <w:pPr>
              <w:widowControl w:val="0"/>
              <w:spacing w:line="271" w:lineRule="auto"/>
              <w:jc w:val="both"/>
              <w:rPr>
                <w:rFonts w:ascii="Calibri" w:hAnsi="Calibri" w:cs="Calibri"/>
              </w:rPr>
            </w:pPr>
          </w:p>
        </w:tc>
      </w:tr>
      <w:tr w:rsidR="000F18F0" w:rsidRPr="000E0604" w:rsidTr="0011699B">
        <w:trPr>
          <w:jc w:val="center"/>
        </w:trPr>
        <w:tc>
          <w:tcPr>
            <w:tcW w:w="1814" w:type="pct"/>
            <w:vAlign w:val="center"/>
          </w:tcPr>
          <w:p w:rsidR="000F18F0" w:rsidRPr="000E0604" w:rsidRDefault="000F18F0" w:rsidP="0011699B">
            <w:pPr>
              <w:widowControl w:val="0"/>
              <w:spacing w:line="271" w:lineRule="auto"/>
              <w:jc w:val="both"/>
              <w:rPr>
                <w:rFonts w:ascii="Calibri" w:hAnsi="Calibri" w:cs="Calibri"/>
              </w:rPr>
            </w:pPr>
          </w:p>
          <w:p w:rsidR="000F18F0" w:rsidRPr="000E0604" w:rsidRDefault="000F18F0" w:rsidP="0011699B">
            <w:pPr>
              <w:widowControl w:val="0"/>
              <w:spacing w:line="271" w:lineRule="auto"/>
              <w:jc w:val="both"/>
              <w:rPr>
                <w:rFonts w:ascii="Calibri" w:hAnsi="Calibri" w:cs="Calibri"/>
              </w:rPr>
            </w:pPr>
          </w:p>
        </w:tc>
        <w:tc>
          <w:tcPr>
            <w:tcW w:w="3186" w:type="pct"/>
            <w:vAlign w:val="center"/>
          </w:tcPr>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Default="000F18F0" w:rsidP="0011699B">
            <w:pPr>
              <w:widowControl w:val="0"/>
              <w:spacing w:line="271" w:lineRule="auto"/>
              <w:jc w:val="both"/>
              <w:rPr>
                <w:rFonts w:ascii="Calibri" w:hAnsi="Calibri" w:cs="Calibri"/>
              </w:rPr>
            </w:pPr>
          </w:p>
          <w:p w:rsidR="000F18F0" w:rsidRPr="000E0604" w:rsidRDefault="000F18F0" w:rsidP="0011699B">
            <w:pPr>
              <w:widowControl w:val="0"/>
              <w:spacing w:line="271" w:lineRule="auto"/>
              <w:jc w:val="both"/>
              <w:rPr>
                <w:rFonts w:ascii="Calibri" w:hAnsi="Calibri" w:cs="Calibri"/>
              </w:rPr>
            </w:pPr>
          </w:p>
        </w:tc>
      </w:tr>
    </w:tbl>
    <w:p w:rsidR="000F18F0" w:rsidRPr="000E0604" w:rsidRDefault="000F18F0" w:rsidP="00910966">
      <w:pPr>
        <w:spacing w:line="271" w:lineRule="auto"/>
        <w:jc w:val="both"/>
        <w:rPr>
          <w:rFonts w:ascii="Calibri" w:hAnsi="Calibri" w:cs="Calibri"/>
        </w:rPr>
      </w:pPr>
    </w:p>
    <w:p w:rsidR="000F18F0" w:rsidRDefault="000F18F0" w:rsidP="00910966">
      <w:pPr>
        <w:spacing w:line="271" w:lineRule="auto"/>
        <w:jc w:val="both"/>
        <w:rPr>
          <w:rFonts w:ascii="Calibri" w:hAnsi="Calibri" w:cs="Calibri"/>
        </w:rPr>
      </w:pPr>
    </w:p>
    <w:p w:rsidR="000F18F0" w:rsidRPr="00AB5F4C" w:rsidRDefault="000F18F0"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0F18F0" w:rsidRDefault="000F18F0" w:rsidP="001D3E45">
      <w:pPr>
        <w:spacing w:line="271" w:lineRule="auto"/>
        <w:rPr>
          <w:rFonts w:ascii="Calibri" w:hAnsi="Calibri" w:cs="Calibri"/>
          <w:color w:val="000000"/>
        </w:rPr>
      </w:pPr>
      <w:r>
        <w:rPr>
          <w:rFonts w:ascii="Calibri" w:hAnsi="Calibri" w:cs="Calibri"/>
          <w:color w:val="000000"/>
        </w:rPr>
        <w:t>DZP.2344.17.2024</w:t>
      </w:r>
    </w:p>
    <w:p w:rsidR="000F18F0" w:rsidRPr="00AF5169" w:rsidRDefault="000F18F0" w:rsidP="001D3E45">
      <w:pPr>
        <w:spacing w:line="271" w:lineRule="auto"/>
        <w:rPr>
          <w:rFonts w:ascii="Calibri" w:hAnsi="Calibri" w:cs="Calibri"/>
          <w:color w:val="000000"/>
        </w:rPr>
      </w:pPr>
    </w:p>
    <w:p w:rsidR="000F18F0" w:rsidRPr="00AF5169" w:rsidRDefault="000F18F0"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AF5169" w:rsidTr="0011699B">
        <w:tc>
          <w:tcPr>
            <w:tcW w:w="9212" w:type="dxa"/>
          </w:tcPr>
          <w:p w:rsidR="000F18F0" w:rsidRPr="00AF5169" w:rsidRDefault="000F18F0" w:rsidP="0011699B">
            <w:pPr>
              <w:spacing w:line="271" w:lineRule="auto"/>
              <w:rPr>
                <w:rFonts w:ascii="Calibri" w:hAnsi="Calibri" w:cs="Calibri"/>
                <w:color w:val="000000"/>
              </w:rPr>
            </w:pPr>
          </w:p>
        </w:tc>
      </w:tr>
    </w:tbl>
    <w:p w:rsidR="000F18F0" w:rsidRPr="00AF5169" w:rsidRDefault="000F18F0"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0F18F0" w:rsidRPr="00AF5169" w:rsidRDefault="000F18F0" w:rsidP="001D3E45">
      <w:pPr>
        <w:spacing w:line="271" w:lineRule="auto"/>
        <w:ind w:right="5953"/>
        <w:rPr>
          <w:rFonts w:ascii="Calibri" w:hAnsi="Calibri" w:cs="Calibri"/>
          <w:color w:val="000000"/>
        </w:rPr>
      </w:pPr>
    </w:p>
    <w:p w:rsidR="000F18F0" w:rsidRPr="00AF5169" w:rsidRDefault="000F18F0"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0F18F0" w:rsidRPr="00AF5169" w:rsidRDefault="000F18F0"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0F18F0" w:rsidRPr="00AF5169" w:rsidRDefault="000F18F0"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0F18F0" w:rsidRPr="00AF5169" w:rsidRDefault="000F18F0"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 sprzętu jednorazowego użytku</w:t>
      </w:r>
      <w:r w:rsidRPr="00AF5169">
        <w:rPr>
          <w:rFonts w:ascii="Calibri" w:hAnsi="Calibri" w:cs="Calibri"/>
          <w:color w:val="000000"/>
        </w:rPr>
        <w:t>”,  oświadczam, co następuje:</w:t>
      </w:r>
    </w:p>
    <w:p w:rsidR="000F18F0" w:rsidRPr="00AF5169" w:rsidRDefault="000F18F0" w:rsidP="001D3E45">
      <w:pPr>
        <w:spacing w:line="271" w:lineRule="auto"/>
        <w:jc w:val="both"/>
        <w:rPr>
          <w:rFonts w:ascii="Calibri" w:hAnsi="Calibri" w:cs="Calibri"/>
          <w:color w:val="000000"/>
        </w:rPr>
      </w:pPr>
    </w:p>
    <w:p w:rsidR="000F18F0" w:rsidRPr="00AF5169" w:rsidRDefault="000F18F0" w:rsidP="001D3E45">
      <w:pPr>
        <w:pStyle w:val="ListParagraph"/>
        <w:numPr>
          <w:ilvl w:val="0"/>
          <w:numId w:val="3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0F18F0" w:rsidRDefault="000F18F0" w:rsidP="0077383A">
      <w:pPr>
        <w:pStyle w:val="ListParagraph"/>
        <w:suppressAutoHyphens w:val="0"/>
        <w:spacing w:line="271" w:lineRule="auto"/>
        <w:ind w:left="709" w:hanging="349"/>
        <w:jc w:val="both"/>
        <w:rPr>
          <w:rFonts w:ascii="Calibri" w:hAnsi="Calibri" w:cs="Calibri"/>
          <w:color w:val="000000"/>
          <w:sz w:val="22"/>
          <w:szCs w:val="22"/>
        </w:rPr>
      </w:pPr>
      <w:r>
        <w:rPr>
          <w:rFonts w:ascii="Calibri" w:hAnsi="Calibri" w:cs="Calibri"/>
          <w:color w:val="000000"/>
          <w:sz w:val="22"/>
          <w:szCs w:val="22"/>
        </w:rPr>
        <w:t xml:space="preserve">2. </w:t>
      </w: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0F18F0" w:rsidRPr="007F27FE" w:rsidRDefault="000F18F0" w:rsidP="0077383A">
      <w:pPr>
        <w:pStyle w:val="Heading2"/>
        <w:keepNext w:val="0"/>
        <w:keepLines w:val="0"/>
        <w:suppressAutoHyphens w:val="0"/>
        <w:spacing w:before="60" w:after="0"/>
        <w:ind w:left="709" w:hanging="349"/>
        <w:jc w:val="both"/>
        <w:rPr>
          <w:rFonts w:ascii="Calibri" w:hAnsi="Calibri" w:cs="Calibri"/>
          <w:sz w:val="22"/>
          <w:szCs w:val="22"/>
        </w:rPr>
      </w:pPr>
      <w:r>
        <w:rPr>
          <w:rFonts w:ascii="Calibri" w:hAnsi="Calibri" w:cs="Calibri"/>
          <w:sz w:val="22"/>
          <w:szCs w:val="22"/>
        </w:rPr>
        <w:t xml:space="preserve">3. </w:t>
      </w:r>
      <w:r w:rsidRPr="007F27FE">
        <w:rPr>
          <w:rFonts w:ascii="Calibri" w:hAnsi="Calibri" w:cs="Calibri"/>
          <w:sz w:val="22"/>
          <w:szCs w:val="22"/>
        </w:rPr>
        <w:t xml:space="preserve">wobec którego zachodzą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0F18F0" w:rsidRPr="00AF5169" w:rsidRDefault="000F18F0" w:rsidP="001D3E45">
      <w:pPr>
        <w:spacing w:line="271" w:lineRule="auto"/>
        <w:jc w:val="both"/>
        <w:rPr>
          <w:rFonts w:ascii="Calibri" w:hAnsi="Calibri" w:cs="Calibri"/>
          <w:color w:val="000000"/>
        </w:rPr>
      </w:pPr>
    </w:p>
    <w:p w:rsidR="000F18F0" w:rsidRPr="00AF5169" w:rsidRDefault="000F18F0"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AF5169" w:rsidTr="0011699B">
        <w:tc>
          <w:tcPr>
            <w:tcW w:w="9212" w:type="dxa"/>
          </w:tcPr>
          <w:p w:rsidR="000F18F0" w:rsidRPr="00AF5169" w:rsidRDefault="000F18F0" w:rsidP="0011699B">
            <w:pPr>
              <w:spacing w:line="271" w:lineRule="auto"/>
              <w:jc w:val="both"/>
              <w:rPr>
                <w:rFonts w:ascii="Calibri" w:hAnsi="Calibri" w:cs="Calibri"/>
                <w:color w:val="000000"/>
              </w:rPr>
            </w:pPr>
          </w:p>
        </w:tc>
      </w:tr>
    </w:tbl>
    <w:p w:rsidR="000F18F0" w:rsidRPr="00AF5169" w:rsidRDefault="000F18F0"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p w:rsidR="000F18F0" w:rsidRPr="00AF5169" w:rsidRDefault="000F18F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AF5169" w:rsidTr="0011699B">
        <w:tc>
          <w:tcPr>
            <w:tcW w:w="9212" w:type="dxa"/>
          </w:tcPr>
          <w:p w:rsidR="000F18F0" w:rsidRPr="00AF5169" w:rsidRDefault="000F18F0" w:rsidP="0011699B">
            <w:pPr>
              <w:spacing w:line="271" w:lineRule="auto"/>
              <w:jc w:val="both"/>
              <w:rPr>
                <w:rFonts w:ascii="Calibri" w:hAnsi="Calibri" w:cs="Calibri"/>
                <w:color w:val="000000"/>
              </w:rPr>
            </w:pPr>
          </w:p>
        </w:tc>
      </w:tr>
    </w:tbl>
    <w:p w:rsidR="000F18F0" w:rsidRPr="00AF5169" w:rsidRDefault="000F18F0"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0F18F0" w:rsidRPr="00AF5169" w:rsidRDefault="000F18F0" w:rsidP="001D3E45">
      <w:pPr>
        <w:spacing w:line="240" w:lineRule="auto"/>
        <w:jc w:val="both"/>
        <w:textAlignment w:val="baseline"/>
        <w:rPr>
          <w:rFonts w:ascii="Calibri" w:hAnsi="Calibri" w:cs="Calibri"/>
          <w:color w:val="000000"/>
        </w:rPr>
      </w:pPr>
    </w:p>
    <w:p w:rsidR="000F18F0" w:rsidRPr="00AF5169" w:rsidRDefault="000F18F0" w:rsidP="001D3E45">
      <w:pPr>
        <w:spacing w:line="271" w:lineRule="auto"/>
        <w:jc w:val="both"/>
        <w:rPr>
          <w:rFonts w:ascii="Calibri" w:hAnsi="Calibri" w:cs="Calibri"/>
          <w:color w:val="000000"/>
        </w:rPr>
      </w:pPr>
      <w:r w:rsidRPr="00AF5169">
        <w:rPr>
          <w:rFonts w:ascii="Calibri" w:hAnsi="Calibri" w:cs="Calibri"/>
          <w:color w:val="000000"/>
        </w:rPr>
        <w:tab/>
      </w:r>
    </w:p>
    <w:p w:rsidR="000F18F0" w:rsidRPr="00AF5169" w:rsidRDefault="000F18F0"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0F18F0" w:rsidRPr="00AF5169" w:rsidRDefault="000F18F0"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0F18F0" w:rsidRPr="00AF5169" w:rsidRDefault="000F18F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AF5169" w:rsidTr="0011699B">
        <w:tc>
          <w:tcPr>
            <w:tcW w:w="9212" w:type="dxa"/>
          </w:tcPr>
          <w:p w:rsidR="000F18F0" w:rsidRPr="00AF5169" w:rsidRDefault="000F18F0" w:rsidP="0011699B">
            <w:pPr>
              <w:spacing w:line="271" w:lineRule="auto"/>
              <w:jc w:val="both"/>
              <w:rPr>
                <w:rFonts w:ascii="Calibri" w:hAnsi="Calibri" w:cs="Calibri"/>
                <w:color w:val="000000"/>
              </w:rPr>
            </w:pPr>
          </w:p>
        </w:tc>
      </w:tr>
    </w:tbl>
    <w:p w:rsidR="000F18F0" w:rsidRPr="00AF5169" w:rsidRDefault="000F18F0"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0F18F0" w:rsidRDefault="000F18F0" w:rsidP="001D3E45">
      <w:pPr>
        <w:jc w:val="right"/>
        <w:rPr>
          <w:rFonts w:ascii="Calibri" w:hAnsi="Calibri" w:cs="Calibri"/>
        </w:rPr>
      </w:pPr>
    </w:p>
    <w:p w:rsidR="000F18F0" w:rsidRPr="00736691" w:rsidRDefault="000F18F0" w:rsidP="00CF42CF">
      <w:pPr>
        <w:pStyle w:val="Heading4"/>
        <w:spacing w:line="360" w:lineRule="auto"/>
        <w:jc w:val="right"/>
        <w:rPr>
          <w:rFonts w:ascii="Calibri" w:hAnsi="Calibri" w:cs="Calibri"/>
          <w:b/>
          <w:bCs/>
          <w:i/>
          <w:color w:val="auto"/>
          <w:sz w:val="22"/>
          <w:szCs w:val="22"/>
        </w:rPr>
      </w:pPr>
      <w:r>
        <w:rPr>
          <w:rFonts w:ascii="Calibri" w:hAnsi="Calibri" w:cs="Calibri"/>
          <w:b/>
          <w:bCs/>
          <w:color w:val="auto"/>
          <w:sz w:val="22"/>
          <w:szCs w:val="22"/>
        </w:rPr>
        <w:t>Z</w:t>
      </w:r>
      <w:r w:rsidRPr="00736691">
        <w:rPr>
          <w:rFonts w:ascii="Calibri" w:hAnsi="Calibri" w:cs="Calibri"/>
          <w:b/>
          <w:bCs/>
          <w:color w:val="auto"/>
          <w:sz w:val="22"/>
          <w:szCs w:val="22"/>
        </w:rPr>
        <w:t xml:space="preserve">ałącznik nr </w:t>
      </w:r>
      <w:r>
        <w:rPr>
          <w:rFonts w:ascii="Calibri" w:hAnsi="Calibri" w:cs="Calibri"/>
          <w:b/>
          <w:bCs/>
          <w:color w:val="auto"/>
          <w:sz w:val="22"/>
          <w:szCs w:val="22"/>
        </w:rPr>
        <w:t>9</w:t>
      </w:r>
    </w:p>
    <w:p w:rsidR="000F18F0" w:rsidRPr="00D3142D" w:rsidRDefault="000F18F0" w:rsidP="00CF42CF">
      <w:pPr>
        <w:spacing w:line="360" w:lineRule="auto"/>
        <w:jc w:val="both"/>
        <w:rPr>
          <w:rFonts w:ascii="Calibri" w:hAnsi="Calibri" w:cs="Calibri"/>
          <w:lang w:eastAsia="en-US"/>
        </w:rPr>
      </w:pPr>
      <w:r>
        <w:rPr>
          <w:rFonts w:ascii="Calibri" w:hAnsi="Calibri" w:cs="Calibri"/>
          <w:lang w:eastAsia="en-US"/>
        </w:rPr>
        <w:t>DZP.2344.17</w:t>
      </w:r>
      <w:r w:rsidRPr="00D3142D">
        <w:rPr>
          <w:rFonts w:ascii="Calibri" w:hAnsi="Calibri" w:cs="Calibri"/>
          <w:lang w:eastAsia="en-US"/>
        </w:rPr>
        <w:t>.202</w:t>
      </w:r>
      <w:r>
        <w:rPr>
          <w:rFonts w:ascii="Calibri" w:hAnsi="Calibri" w:cs="Calibri"/>
          <w:lang w:eastAsia="en-US"/>
        </w:rPr>
        <w:t>4</w:t>
      </w:r>
    </w:p>
    <w:p w:rsidR="000F18F0" w:rsidRDefault="000F18F0" w:rsidP="00CF42CF">
      <w:pPr>
        <w:spacing w:line="360" w:lineRule="auto"/>
        <w:jc w:val="both"/>
        <w:rPr>
          <w:rFonts w:ascii="Calibri" w:hAnsi="Calibri" w:cs="Calibri"/>
          <w:bCs/>
          <w:lang w:eastAsia="en-US"/>
        </w:rPr>
      </w:pPr>
    </w:p>
    <w:p w:rsidR="000F18F0" w:rsidRPr="00DC34FA" w:rsidRDefault="000F18F0" w:rsidP="00CF42CF">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0F18F0" w:rsidRPr="00DC34FA" w:rsidTr="00661F07">
        <w:tc>
          <w:tcPr>
            <w:tcW w:w="9210" w:type="dxa"/>
          </w:tcPr>
          <w:p w:rsidR="000F18F0" w:rsidRPr="00E50CCF" w:rsidRDefault="000F18F0" w:rsidP="00661F07">
            <w:pPr>
              <w:spacing w:line="360" w:lineRule="auto"/>
              <w:jc w:val="both"/>
              <w:rPr>
                <w:rFonts w:ascii="Calibri" w:hAnsi="Calibri" w:cs="Calibri"/>
                <w:b/>
                <w:lang w:eastAsia="en-US"/>
              </w:rPr>
            </w:pPr>
          </w:p>
        </w:tc>
      </w:tr>
    </w:tbl>
    <w:p w:rsidR="000F18F0" w:rsidRPr="00DC34FA" w:rsidRDefault="000F18F0" w:rsidP="00CF42CF">
      <w:pPr>
        <w:spacing w:line="360" w:lineRule="auto"/>
        <w:jc w:val="both"/>
        <w:rPr>
          <w:rFonts w:ascii="Calibri" w:hAnsi="Calibri" w:cs="Calibri"/>
          <w:b/>
          <w:lang w:eastAsia="en-US"/>
        </w:rPr>
      </w:pPr>
    </w:p>
    <w:p w:rsidR="000F18F0" w:rsidRPr="00DC34FA" w:rsidRDefault="000F18F0" w:rsidP="00CF42CF">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KRS/CEiDG)</w:t>
      </w:r>
    </w:p>
    <w:p w:rsidR="000F18F0" w:rsidRPr="004E214F" w:rsidRDefault="000F18F0" w:rsidP="00CF42CF">
      <w:pPr>
        <w:spacing w:line="360" w:lineRule="auto"/>
        <w:ind w:right="-2"/>
        <w:jc w:val="both"/>
        <w:rPr>
          <w:rFonts w:ascii="Calibri" w:hAnsi="Calibri" w:cs="Calibri"/>
          <w:lang w:eastAsia="en-US"/>
        </w:rPr>
      </w:pPr>
    </w:p>
    <w:p w:rsidR="000F18F0" w:rsidRPr="00DC34FA" w:rsidRDefault="000F18F0" w:rsidP="00CF42CF">
      <w:pPr>
        <w:spacing w:before="120" w:after="120" w:line="360" w:lineRule="auto"/>
        <w:jc w:val="center"/>
        <w:rPr>
          <w:rFonts w:ascii="Calibri" w:hAnsi="Calibri" w:cs="Calibri"/>
        </w:rPr>
      </w:pPr>
      <w:r w:rsidRPr="00DC34FA">
        <w:rPr>
          <w:rFonts w:ascii="Calibri" w:hAnsi="Calibri" w:cs="Calibri"/>
        </w:rPr>
        <w:t>Oświadczenie Wykonawcy</w:t>
      </w:r>
    </w:p>
    <w:p w:rsidR="000F18F0" w:rsidRDefault="000F18F0" w:rsidP="00CF42CF">
      <w:pPr>
        <w:spacing w:after="120" w:line="360" w:lineRule="auto"/>
        <w:jc w:val="both"/>
        <w:rPr>
          <w:rFonts w:ascii="Calibri" w:hAnsi="Calibri" w:cs="Calibri"/>
        </w:rPr>
      </w:pPr>
      <w:r w:rsidRPr="00DC34FA">
        <w:rPr>
          <w:rFonts w:ascii="Calibri" w:hAnsi="Calibri" w:cs="Calibri"/>
        </w:rPr>
        <w:t>składane w zakresie</w:t>
      </w:r>
      <w:r>
        <w:rPr>
          <w:rFonts w:ascii="Calibri" w:hAnsi="Calibri" w:cs="Calibri"/>
        </w:rPr>
        <w:t>:</w:t>
      </w:r>
    </w:p>
    <w:p w:rsidR="000F18F0" w:rsidRDefault="000F18F0" w:rsidP="00481FCA">
      <w:pPr>
        <w:spacing w:after="120" w:line="240" w:lineRule="auto"/>
        <w:jc w:val="both"/>
        <w:rPr>
          <w:rFonts w:ascii="Calibri" w:hAnsi="Calibri" w:cs="Calibri"/>
        </w:rPr>
      </w:pPr>
      <w:r>
        <w:rPr>
          <w:rFonts w:ascii="Calibri" w:hAnsi="Calibri" w:cs="Calibri"/>
        </w:rPr>
        <w:t xml:space="preserve">- </w:t>
      </w:r>
      <w:r w:rsidRPr="00DC34FA">
        <w:rPr>
          <w:rFonts w:ascii="Calibri" w:hAnsi="Calibri" w:cs="Calibri"/>
        </w:rPr>
        <w:t xml:space="preserve"> art. 108 ust. 1 ustawy z dnia 11 września 2019 r.  Prawo zamówień publiczny</w:t>
      </w:r>
      <w:r w:rsidRPr="00526230">
        <w:rPr>
          <w:rFonts w:ascii="Calibri" w:hAnsi="Calibri" w:cs="Calibri"/>
        </w:rPr>
        <w:t>ch (2023r. poz. 1605</w:t>
      </w:r>
      <w:r w:rsidRPr="00DC34FA">
        <w:rPr>
          <w:rFonts w:ascii="Calibri" w:hAnsi="Calibri" w:cs="Calibri"/>
        </w:rPr>
        <w:t xml:space="preserve">) (dalej jako: ustawa Pzp), </w:t>
      </w:r>
    </w:p>
    <w:p w:rsidR="000F18F0" w:rsidRPr="00526230" w:rsidRDefault="000F18F0"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 xml:space="preserve">art. 5k rozporządzenia Rady (UE) nr 833/2014 z dnia 31 lipca 2014 r. dotyczącego środków ograniczających w związku  z działaniami Rosji destabilizującymi sytuację na Ukrainie (Dz. Urz. UE nr L 229 </w:t>
      </w:r>
      <w:r>
        <w:rPr>
          <w:rFonts w:ascii="Calibri" w:hAnsi="Calibri" w:cs="Calibri"/>
        </w:rPr>
        <w:t xml:space="preserve"> </w:t>
      </w:r>
      <w:r w:rsidRPr="00526230">
        <w:rPr>
          <w:rFonts w:ascii="Calibri" w:hAnsi="Calibri" w:cs="Calibri"/>
        </w:rPr>
        <w:t xml:space="preserve">z 31.7.2014, str. 1), w brzmieniu nadanym rozporządzeniem Rady (UE) 2022/576 w spra-wie zmiany rozporządzenia (UE) nr 833/2014 dotyczącego środków ograniczających w związku </w:t>
      </w:r>
      <w:r>
        <w:rPr>
          <w:rFonts w:ascii="Calibri" w:hAnsi="Calibri" w:cs="Calibri"/>
        </w:rPr>
        <w:br/>
      </w:r>
      <w:r w:rsidRPr="00526230">
        <w:rPr>
          <w:rFonts w:ascii="Calibri" w:hAnsi="Calibri" w:cs="Calibri"/>
        </w:rPr>
        <w:t>z działaniami Rosji destabilizującymi sytuację na Ukrainie (Dz. Urz. UE nr L 111 z 8.4.2022, str. 1);</w:t>
      </w:r>
    </w:p>
    <w:p w:rsidR="000F18F0" w:rsidRDefault="000F18F0"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art. 7 ust. 1 ustawy z dnia 13 kwietnia 2022 r. o szczególnych rozwiązaniach w zakresie przeciwdziałania wspieraniu agresji na Ukrainę oraz służących ochronie bezpieczeństwa narodowego (t.j. Dz. U. z 2023r. poz. 1497)</w:t>
      </w:r>
    </w:p>
    <w:p w:rsidR="000F18F0" w:rsidRPr="00DC34FA" w:rsidRDefault="000F18F0" w:rsidP="00481FCA">
      <w:pPr>
        <w:spacing w:after="120" w:line="240" w:lineRule="auto"/>
        <w:jc w:val="both"/>
        <w:rPr>
          <w:rFonts w:ascii="Calibri" w:hAnsi="Calibri" w:cs="Calibri"/>
        </w:rPr>
      </w:pPr>
      <w:r w:rsidRPr="00DC34FA">
        <w:rPr>
          <w:rFonts w:ascii="Calibri" w:hAnsi="Calibri" w:cs="Calibri"/>
        </w:rPr>
        <w:t>dotyczące aktualności informacji zawartych w oświadczeniu, o którym mowa w art. 125 ust. 1 ustawy</w:t>
      </w:r>
    </w:p>
    <w:p w:rsidR="000F18F0" w:rsidRDefault="000F18F0" w:rsidP="00CF42CF">
      <w:pPr>
        <w:pStyle w:val="BodyTextIndent"/>
        <w:spacing w:line="360" w:lineRule="auto"/>
        <w:jc w:val="both"/>
        <w:rPr>
          <w:rFonts w:ascii="Calibri" w:hAnsi="Calibri" w:cs="Calibri"/>
          <w:sz w:val="22"/>
          <w:szCs w:val="22"/>
        </w:rPr>
      </w:pPr>
    </w:p>
    <w:p w:rsidR="000F18F0" w:rsidRPr="006540A4" w:rsidRDefault="000F18F0" w:rsidP="00BF05BE">
      <w:pPr>
        <w:pStyle w:val="BodyTextIndent"/>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0F18F0" w:rsidRPr="00566A5C" w:rsidRDefault="000F18F0" w:rsidP="00BF05BE">
      <w:pPr>
        <w:pStyle w:val="normal0"/>
        <w:spacing w:line="360" w:lineRule="auto"/>
        <w:jc w:val="both"/>
        <w:rPr>
          <w:rFonts w:ascii="Calibri" w:hAnsi="Calibri" w:cs="Calibri"/>
          <w:i/>
        </w:rPr>
      </w:pPr>
      <w:r w:rsidRPr="00566A5C">
        <w:rPr>
          <w:rFonts w:ascii="Calibri" w:hAnsi="Calibri" w:cs="Calibri"/>
          <w:i/>
        </w:rPr>
        <w:t xml:space="preserve">Postępowanie o udzielenie zamówienia publicznego na </w:t>
      </w:r>
      <w:r w:rsidRPr="00566A5C">
        <w:rPr>
          <w:rStyle w:val="Strong"/>
          <w:rFonts w:ascii="Calibri" w:hAnsi="Calibri" w:cs="Calibri"/>
          <w:b w:val="0"/>
          <w:i/>
        </w:rPr>
        <w:t>dostawę sprzętu jednorazowego użytku</w:t>
      </w:r>
      <w:r w:rsidRPr="00566A5C">
        <w:rPr>
          <w:rFonts w:ascii="Calibri" w:hAnsi="Calibri" w:cs="Calibri"/>
          <w:i/>
        </w:rPr>
        <w:t xml:space="preserve"> </w:t>
      </w:r>
    </w:p>
    <w:p w:rsidR="000F18F0" w:rsidRPr="00DC34FA" w:rsidRDefault="000F18F0" w:rsidP="00CF42CF">
      <w:pPr>
        <w:pStyle w:val="BodyTextIndent"/>
        <w:spacing w:line="360" w:lineRule="auto"/>
        <w:jc w:val="both"/>
        <w:rPr>
          <w:rFonts w:ascii="Calibri" w:hAnsi="Calibri" w:cs="Calibri"/>
          <w:bCs/>
          <w:sz w:val="22"/>
          <w:szCs w:val="22"/>
        </w:rPr>
      </w:pPr>
    </w:p>
    <w:p w:rsidR="000F18F0" w:rsidRPr="00032D28" w:rsidRDefault="000F18F0" w:rsidP="00CF42CF">
      <w:pPr>
        <w:pStyle w:val="BodyTextIndent"/>
        <w:spacing w:line="360" w:lineRule="auto"/>
        <w:jc w:val="both"/>
        <w:rPr>
          <w:rFonts w:ascii="Calibri" w:hAnsi="Calibri" w:cs="Calibri"/>
          <w:bCs/>
          <w:sz w:val="22"/>
          <w:szCs w:val="22"/>
        </w:rPr>
      </w:pPr>
      <w:r>
        <w:rPr>
          <w:rFonts w:ascii="Calibri" w:hAnsi="Calibri" w:cs="Calibri"/>
          <w:bCs/>
          <w:sz w:val="22"/>
          <w:szCs w:val="22"/>
        </w:rPr>
        <w:t>O</w:t>
      </w:r>
      <w:r w:rsidRPr="00DC34FA">
        <w:rPr>
          <w:rFonts w:ascii="Calibri" w:hAnsi="Calibri" w:cs="Calibri"/>
          <w:bCs/>
          <w:sz w:val="22"/>
          <w:szCs w:val="22"/>
        </w:rPr>
        <w:t xml:space="preserve">świadczam/(-my), że informacje zawarte w </w:t>
      </w:r>
      <w:r>
        <w:rPr>
          <w:rFonts w:ascii="Calibri" w:hAnsi="Calibri" w:cs="Calibri"/>
          <w:bCs/>
          <w:sz w:val="22"/>
          <w:szCs w:val="22"/>
        </w:rPr>
        <w:t>złożonym przez nas O</w:t>
      </w:r>
      <w:r w:rsidRPr="00DC34FA">
        <w:rPr>
          <w:rFonts w:ascii="Calibri" w:hAnsi="Calibri" w:cs="Calibri"/>
          <w:bCs/>
          <w:sz w:val="22"/>
          <w:szCs w:val="22"/>
        </w:rPr>
        <w:t xml:space="preserve">świadczeniu o którym mowa </w:t>
      </w:r>
      <w:r>
        <w:rPr>
          <w:rFonts w:ascii="Calibri" w:hAnsi="Calibri" w:cs="Calibri"/>
          <w:bCs/>
          <w:sz w:val="22"/>
          <w:szCs w:val="22"/>
        </w:rPr>
        <w:br/>
      </w:r>
      <w:r w:rsidRPr="00DC34FA">
        <w:rPr>
          <w:rFonts w:ascii="Calibri" w:hAnsi="Calibri" w:cs="Calibri"/>
          <w:bCs/>
          <w:sz w:val="22"/>
          <w:szCs w:val="22"/>
        </w:rPr>
        <w:t xml:space="preserve">w art. 125 ust. 1 ustawy </w:t>
      </w:r>
      <w:r>
        <w:rPr>
          <w:rFonts w:ascii="Calibri" w:hAnsi="Calibri" w:cs="Calibri"/>
          <w:bCs/>
          <w:sz w:val="22"/>
          <w:szCs w:val="22"/>
        </w:rPr>
        <w:t>Pzp, w zakresie podsta</w:t>
      </w:r>
      <w:r w:rsidRPr="00DC34FA">
        <w:rPr>
          <w:rFonts w:ascii="Calibri" w:hAnsi="Calibri" w:cs="Calibri"/>
          <w:bCs/>
          <w:sz w:val="22"/>
          <w:szCs w:val="22"/>
        </w:rPr>
        <w:t>w wykluczenia z postępowania</w:t>
      </w:r>
      <w:r>
        <w:rPr>
          <w:rFonts w:ascii="Calibri" w:hAnsi="Calibri" w:cs="Calibri"/>
          <w:bCs/>
          <w:sz w:val="22"/>
          <w:szCs w:val="22"/>
        </w:rPr>
        <w:t>,</w:t>
      </w:r>
      <w:r w:rsidRPr="00DC34FA">
        <w:rPr>
          <w:rFonts w:ascii="Calibri" w:hAnsi="Calibri" w:cs="Calibri"/>
          <w:bCs/>
          <w:sz w:val="22"/>
          <w:szCs w:val="22"/>
        </w:rPr>
        <w:t xml:space="preserve"> są aktualne. </w:t>
      </w:r>
    </w:p>
    <w:p w:rsidR="000F18F0" w:rsidRPr="00AF5169" w:rsidRDefault="000F18F0" w:rsidP="00CF42CF">
      <w:pPr>
        <w:rPr>
          <w:rFonts w:ascii="Calibri" w:hAnsi="Calibri" w:cs="Calibri"/>
        </w:rPr>
      </w:pPr>
    </w:p>
    <w:sectPr w:rsidR="000F18F0" w:rsidRPr="00AF5169" w:rsidSect="00D11745">
      <w:footerReference w:type="default" r:id="rId7"/>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F0" w:rsidRDefault="000F18F0" w:rsidP="00D11745">
      <w:pPr>
        <w:spacing w:line="240" w:lineRule="auto"/>
      </w:pPr>
      <w:r>
        <w:separator/>
      </w:r>
    </w:p>
  </w:endnote>
  <w:endnote w:type="continuationSeparator" w:id="0">
    <w:p w:rsidR="000F18F0" w:rsidRDefault="000F18F0"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F0" w:rsidRDefault="000F18F0">
    <w:pPr>
      <w:pStyle w:val="LO-normal"/>
      <w:jc w:val="right"/>
    </w:pPr>
    <w:fldSimple w:instr="PAGE">
      <w:r>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F0" w:rsidRDefault="000F18F0" w:rsidP="00D11745">
      <w:pPr>
        <w:spacing w:line="240" w:lineRule="auto"/>
      </w:pPr>
      <w:r>
        <w:separator/>
      </w:r>
    </w:p>
  </w:footnote>
  <w:footnote w:type="continuationSeparator" w:id="0">
    <w:p w:rsidR="000F18F0" w:rsidRDefault="000F18F0" w:rsidP="00D117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8">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AE3254"/>
    <w:multiLevelType w:val="multilevel"/>
    <w:tmpl w:val="6BE6B4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720"/>
      </w:pPr>
      <w:rPr>
        <w:rFonts w:ascii="Calibri" w:eastAsia="Times New Roman" w:hAnsi="Calibri" w:cs="Calibri" w:hint="default"/>
        <w:sz w:val="22"/>
        <w:szCs w:val="22"/>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2">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3">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4">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5">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7">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5">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6">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9">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40">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B2C2612"/>
    <w:multiLevelType w:val="multilevel"/>
    <w:tmpl w:val="60E24F9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3">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45">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6">
    <w:nsid w:val="5ABB7DC6"/>
    <w:multiLevelType w:val="singleLevel"/>
    <w:tmpl w:val="0415000F"/>
    <w:lvl w:ilvl="0">
      <w:start w:val="1"/>
      <w:numFmt w:val="decimal"/>
      <w:lvlText w:val="%1."/>
      <w:lvlJc w:val="left"/>
      <w:pPr>
        <w:ind w:left="720" w:hanging="360"/>
      </w:pPr>
      <w:rPr>
        <w:rFonts w:cs="Times New Roman" w:hint="default"/>
      </w:rPr>
    </w:lvl>
  </w:abstractNum>
  <w:abstractNum w:abstractNumId="47">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9">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0">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1">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2">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3">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6">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9">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1140"/>
        </w:tabs>
        <w:ind w:left="64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0">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2">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1"/>
  </w:num>
  <w:num w:numId="2">
    <w:abstractNumId w:val="44"/>
  </w:num>
  <w:num w:numId="3">
    <w:abstractNumId w:val="11"/>
  </w:num>
  <w:num w:numId="4">
    <w:abstractNumId w:val="22"/>
  </w:num>
  <w:num w:numId="5">
    <w:abstractNumId w:val="17"/>
  </w:num>
  <w:num w:numId="6">
    <w:abstractNumId w:val="55"/>
  </w:num>
  <w:num w:numId="7">
    <w:abstractNumId w:val="42"/>
  </w:num>
  <w:num w:numId="8">
    <w:abstractNumId w:val="10"/>
  </w:num>
  <w:num w:numId="9">
    <w:abstractNumId w:val="51"/>
  </w:num>
  <w:num w:numId="10">
    <w:abstractNumId w:val="45"/>
  </w:num>
  <w:num w:numId="11">
    <w:abstractNumId w:val="34"/>
  </w:num>
  <w:num w:numId="12">
    <w:abstractNumId w:val="16"/>
  </w:num>
  <w:num w:numId="13">
    <w:abstractNumId w:val="37"/>
  </w:num>
  <w:num w:numId="14">
    <w:abstractNumId w:val="52"/>
  </w:num>
  <w:num w:numId="15">
    <w:abstractNumId w:val="61"/>
  </w:num>
  <w:num w:numId="16">
    <w:abstractNumId w:val="13"/>
  </w:num>
  <w:num w:numId="17">
    <w:abstractNumId w:val="39"/>
  </w:num>
  <w:num w:numId="18">
    <w:abstractNumId w:val="48"/>
  </w:num>
  <w:num w:numId="19">
    <w:abstractNumId w:val="59"/>
  </w:num>
  <w:num w:numId="20">
    <w:abstractNumId w:val="35"/>
  </w:num>
  <w:num w:numId="21">
    <w:abstractNumId w:val="14"/>
  </w:num>
  <w:num w:numId="22">
    <w:abstractNumId w:val="50"/>
  </w:num>
  <w:num w:numId="23">
    <w:abstractNumId w:val="38"/>
  </w:num>
  <w:num w:numId="24">
    <w:abstractNumId w:val="58"/>
  </w:num>
  <w:num w:numId="25">
    <w:abstractNumId w:val="23"/>
  </w:num>
  <w:num w:numId="26">
    <w:abstractNumId w:val="26"/>
  </w:num>
  <w:num w:numId="27">
    <w:abstractNumId w:val="64"/>
  </w:num>
  <w:num w:numId="28">
    <w:abstractNumId w:val="49"/>
  </w:num>
  <w:num w:numId="29">
    <w:abstractNumId w:val="12"/>
  </w:num>
  <w:num w:numId="30">
    <w:abstractNumId w:val="27"/>
    <w:lvlOverride w:ilvl="0">
      <w:lvl w:ilvl="0">
        <w:numFmt w:val="lowerLetter"/>
        <w:lvlText w:val="%1."/>
        <w:lvlJc w:val="left"/>
        <w:rPr>
          <w:rFonts w:cs="Times New Roman"/>
        </w:rPr>
      </w:lvl>
    </w:lvlOverride>
  </w:num>
  <w:num w:numId="31">
    <w:abstractNumId w:val="56"/>
  </w:num>
  <w:num w:numId="32">
    <w:abstractNumId w:val="43"/>
  </w:num>
  <w:num w:numId="33">
    <w:abstractNumId w:val="36"/>
  </w:num>
  <w:num w:numId="34">
    <w:abstractNumId w:val="24"/>
  </w:num>
  <w:num w:numId="35">
    <w:abstractNumId w:val="5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1"/>
  </w:num>
  <w:num w:numId="39">
    <w:abstractNumId w:val="19"/>
  </w:num>
  <w:num w:numId="40">
    <w:abstractNumId w:val="47"/>
  </w:num>
  <w:num w:numId="41">
    <w:abstractNumId w:val="33"/>
  </w:num>
  <w:num w:numId="42">
    <w:abstractNumId w:val="60"/>
  </w:num>
  <w:num w:numId="43">
    <w:abstractNumId w:val="8"/>
  </w:num>
  <w:num w:numId="44">
    <w:abstractNumId w:val="54"/>
  </w:num>
  <w:num w:numId="45">
    <w:abstractNumId w:val="57"/>
  </w:num>
  <w:num w:numId="46">
    <w:abstractNumId w:val="46"/>
  </w:num>
  <w:num w:numId="47">
    <w:abstractNumId w:val="20"/>
  </w:num>
  <w:num w:numId="48">
    <w:abstractNumId w:val="28"/>
  </w:num>
  <w:num w:numId="49">
    <w:abstractNumId w:val="25"/>
  </w:num>
  <w:num w:numId="50">
    <w:abstractNumId w:val="31"/>
  </w:num>
  <w:num w:numId="51">
    <w:abstractNumId w:val="15"/>
  </w:num>
  <w:num w:numId="52">
    <w:abstractNumId w:val="63"/>
  </w:num>
  <w:num w:numId="53">
    <w:abstractNumId w:val="30"/>
  </w:num>
  <w:num w:numId="54">
    <w:abstractNumId w:val="18"/>
  </w:num>
  <w:num w:numId="55">
    <w:abstractNumId w:val="32"/>
  </w:num>
  <w:num w:numId="56">
    <w:abstractNumId w:val="62"/>
  </w:num>
  <w:num w:numId="57">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11B6E"/>
    <w:rsid w:val="00022994"/>
    <w:rsid w:val="00032D28"/>
    <w:rsid w:val="000443F0"/>
    <w:rsid w:val="00046CF3"/>
    <w:rsid w:val="00047F40"/>
    <w:rsid w:val="00055501"/>
    <w:rsid w:val="0007247E"/>
    <w:rsid w:val="0007419E"/>
    <w:rsid w:val="00075CD4"/>
    <w:rsid w:val="00076DE2"/>
    <w:rsid w:val="00077841"/>
    <w:rsid w:val="000801D9"/>
    <w:rsid w:val="000918F2"/>
    <w:rsid w:val="00091C54"/>
    <w:rsid w:val="00093E91"/>
    <w:rsid w:val="000942FB"/>
    <w:rsid w:val="00096857"/>
    <w:rsid w:val="00097423"/>
    <w:rsid w:val="000A020C"/>
    <w:rsid w:val="000A2F9F"/>
    <w:rsid w:val="000A35C7"/>
    <w:rsid w:val="000A5044"/>
    <w:rsid w:val="000B501C"/>
    <w:rsid w:val="000B5208"/>
    <w:rsid w:val="000B5417"/>
    <w:rsid w:val="000B7412"/>
    <w:rsid w:val="000C05EB"/>
    <w:rsid w:val="000D4B58"/>
    <w:rsid w:val="000D5699"/>
    <w:rsid w:val="000D605E"/>
    <w:rsid w:val="000E0604"/>
    <w:rsid w:val="000E2167"/>
    <w:rsid w:val="000E29A9"/>
    <w:rsid w:val="000F1539"/>
    <w:rsid w:val="000F18F0"/>
    <w:rsid w:val="000F7044"/>
    <w:rsid w:val="0010201C"/>
    <w:rsid w:val="00104D95"/>
    <w:rsid w:val="00111C1E"/>
    <w:rsid w:val="001131BB"/>
    <w:rsid w:val="00115B3F"/>
    <w:rsid w:val="00116560"/>
    <w:rsid w:val="0011699B"/>
    <w:rsid w:val="00116F76"/>
    <w:rsid w:val="00121C92"/>
    <w:rsid w:val="001311E4"/>
    <w:rsid w:val="00134BF5"/>
    <w:rsid w:val="0014250D"/>
    <w:rsid w:val="0014455C"/>
    <w:rsid w:val="00144A45"/>
    <w:rsid w:val="001457DB"/>
    <w:rsid w:val="00153BCC"/>
    <w:rsid w:val="00155E19"/>
    <w:rsid w:val="001560D7"/>
    <w:rsid w:val="00161F9B"/>
    <w:rsid w:val="00180796"/>
    <w:rsid w:val="00181893"/>
    <w:rsid w:val="0018357F"/>
    <w:rsid w:val="00191AAA"/>
    <w:rsid w:val="001A4400"/>
    <w:rsid w:val="001A4ACD"/>
    <w:rsid w:val="001A517B"/>
    <w:rsid w:val="001A6558"/>
    <w:rsid w:val="001B1C78"/>
    <w:rsid w:val="001B3276"/>
    <w:rsid w:val="001B42C3"/>
    <w:rsid w:val="001C1CD8"/>
    <w:rsid w:val="001D3E45"/>
    <w:rsid w:val="001D434B"/>
    <w:rsid w:val="001E09A2"/>
    <w:rsid w:val="001F1DBD"/>
    <w:rsid w:val="001F1F17"/>
    <w:rsid w:val="001F4963"/>
    <w:rsid w:val="001F63FC"/>
    <w:rsid w:val="001F74E7"/>
    <w:rsid w:val="00200DB3"/>
    <w:rsid w:val="002011F2"/>
    <w:rsid w:val="00206D39"/>
    <w:rsid w:val="00211FED"/>
    <w:rsid w:val="00213361"/>
    <w:rsid w:val="00214EFC"/>
    <w:rsid w:val="0021748C"/>
    <w:rsid w:val="002175FB"/>
    <w:rsid w:val="00217DAE"/>
    <w:rsid w:val="00233EE0"/>
    <w:rsid w:val="00234B5F"/>
    <w:rsid w:val="00234E4D"/>
    <w:rsid w:val="0023684F"/>
    <w:rsid w:val="0024596B"/>
    <w:rsid w:val="0025121A"/>
    <w:rsid w:val="0025269F"/>
    <w:rsid w:val="00262CE0"/>
    <w:rsid w:val="00263C42"/>
    <w:rsid w:val="002650B8"/>
    <w:rsid w:val="00277228"/>
    <w:rsid w:val="00286FBD"/>
    <w:rsid w:val="00290376"/>
    <w:rsid w:val="0029150B"/>
    <w:rsid w:val="0029467C"/>
    <w:rsid w:val="00294A9B"/>
    <w:rsid w:val="002A0F5D"/>
    <w:rsid w:val="002A1171"/>
    <w:rsid w:val="002A2FF5"/>
    <w:rsid w:val="002A5EB7"/>
    <w:rsid w:val="002B2B99"/>
    <w:rsid w:val="002B5053"/>
    <w:rsid w:val="002B5C4D"/>
    <w:rsid w:val="002D0FA6"/>
    <w:rsid w:val="002D198A"/>
    <w:rsid w:val="002D46E4"/>
    <w:rsid w:val="002D60BE"/>
    <w:rsid w:val="002E36ED"/>
    <w:rsid w:val="002E47AD"/>
    <w:rsid w:val="002E5C18"/>
    <w:rsid w:val="002E6665"/>
    <w:rsid w:val="002F4DA4"/>
    <w:rsid w:val="002F6AA7"/>
    <w:rsid w:val="00302EF5"/>
    <w:rsid w:val="00305D8D"/>
    <w:rsid w:val="00312DBE"/>
    <w:rsid w:val="00314A56"/>
    <w:rsid w:val="003161FE"/>
    <w:rsid w:val="00320BCD"/>
    <w:rsid w:val="00322310"/>
    <w:rsid w:val="00334FF2"/>
    <w:rsid w:val="00343507"/>
    <w:rsid w:val="00353939"/>
    <w:rsid w:val="00357A46"/>
    <w:rsid w:val="003660A9"/>
    <w:rsid w:val="00367D18"/>
    <w:rsid w:val="003738AC"/>
    <w:rsid w:val="0037430B"/>
    <w:rsid w:val="0038285C"/>
    <w:rsid w:val="00393524"/>
    <w:rsid w:val="0039354C"/>
    <w:rsid w:val="00394E95"/>
    <w:rsid w:val="003A499A"/>
    <w:rsid w:val="003A7A85"/>
    <w:rsid w:val="003B07F0"/>
    <w:rsid w:val="003B0867"/>
    <w:rsid w:val="003B3AA5"/>
    <w:rsid w:val="003C4DC3"/>
    <w:rsid w:val="003C5CD2"/>
    <w:rsid w:val="003C6791"/>
    <w:rsid w:val="003C739E"/>
    <w:rsid w:val="003D1A0A"/>
    <w:rsid w:val="003E54DF"/>
    <w:rsid w:val="003E5C9E"/>
    <w:rsid w:val="003E5E49"/>
    <w:rsid w:val="003E6D29"/>
    <w:rsid w:val="003E7528"/>
    <w:rsid w:val="003F0D26"/>
    <w:rsid w:val="003F43F3"/>
    <w:rsid w:val="00404A36"/>
    <w:rsid w:val="00404EE8"/>
    <w:rsid w:val="00407A92"/>
    <w:rsid w:val="004159A6"/>
    <w:rsid w:val="004205FA"/>
    <w:rsid w:val="004275A3"/>
    <w:rsid w:val="00433057"/>
    <w:rsid w:val="00433CD4"/>
    <w:rsid w:val="00442E64"/>
    <w:rsid w:val="00444CA0"/>
    <w:rsid w:val="00451000"/>
    <w:rsid w:val="004578AE"/>
    <w:rsid w:val="004605EB"/>
    <w:rsid w:val="00460D78"/>
    <w:rsid w:val="00473A2D"/>
    <w:rsid w:val="00475D17"/>
    <w:rsid w:val="004762C1"/>
    <w:rsid w:val="00477934"/>
    <w:rsid w:val="004813FC"/>
    <w:rsid w:val="00481FCA"/>
    <w:rsid w:val="00494BC7"/>
    <w:rsid w:val="004972CD"/>
    <w:rsid w:val="00497907"/>
    <w:rsid w:val="004A019C"/>
    <w:rsid w:val="004A1F60"/>
    <w:rsid w:val="004A2B9A"/>
    <w:rsid w:val="004B58DF"/>
    <w:rsid w:val="004D005A"/>
    <w:rsid w:val="004D25F3"/>
    <w:rsid w:val="004E214F"/>
    <w:rsid w:val="004E3651"/>
    <w:rsid w:val="004E4BAD"/>
    <w:rsid w:val="004E51D6"/>
    <w:rsid w:val="004F0899"/>
    <w:rsid w:val="004F7231"/>
    <w:rsid w:val="0050098E"/>
    <w:rsid w:val="00501FC0"/>
    <w:rsid w:val="005032EC"/>
    <w:rsid w:val="0050637D"/>
    <w:rsid w:val="00511357"/>
    <w:rsid w:val="00511921"/>
    <w:rsid w:val="00512BC6"/>
    <w:rsid w:val="00513A4D"/>
    <w:rsid w:val="00513BD8"/>
    <w:rsid w:val="00520013"/>
    <w:rsid w:val="005206D0"/>
    <w:rsid w:val="00523554"/>
    <w:rsid w:val="00526230"/>
    <w:rsid w:val="00526FB7"/>
    <w:rsid w:val="00530F2B"/>
    <w:rsid w:val="00532196"/>
    <w:rsid w:val="005325AE"/>
    <w:rsid w:val="00532DD2"/>
    <w:rsid w:val="00536547"/>
    <w:rsid w:val="00536B02"/>
    <w:rsid w:val="0054007F"/>
    <w:rsid w:val="005406F4"/>
    <w:rsid w:val="00541D33"/>
    <w:rsid w:val="0054439E"/>
    <w:rsid w:val="00551245"/>
    <w:rsid w:val="005517CC"/>
    <w:rsid w:val="00552642"/>
    <w:rsid w:val="00562A4D"/>
    <w:rsid w:val="00562B3C"/>
    <w:rsid w:val="00566A5C"/>
    <w:rsid w:val="00574C6B"/>
    <w:rsid w:val="00582362"/>
    <w:rsid w:val="00583E29"/>
    <w:rsid w:val="00586023"/>
    <w:rsid w:val="00587226"/>
    <w:rsid w:val="00591D4D"/>
    <w:rsid w:val="00594518"/>
    <w:rsid w:val="005A6AB9"/>
    <w:rsid w:val="005C5FC6"/>
    <w:rsid w:val="005C7DC6"/>
    <w:rsid w:val="005D0FAF"/>
    <w:rsid w:val="005D1C38"/>
    <w:rsid w:val="005D25CB"/>
    <w:rsid w:val="005D2A5D"/>
    <w:rsid w:val="005D325B"/>
    <w:rsid w:val="005D6E03"/>
    <w:rsid w:val="005E08E4"/>
    <w:rsid w:val="005E1280"/>
    <w:rsid w:val="005E23FE"/>
    <w:rsid w:val="005E64E5"/>
    <w:rsid w:val="005F09B9"/>
    <w:rsid w:val="005F4B1C"/>
    <w:rsid w:val="005F5093"/>
    <w:rsid w:val="00600A3C"/>
    <w:rsid w:val="006011F8"/>
    <w:rsid w:val="006022C7"/>
    <w:rsid w:val="00610C5B"/>
    <w:rsid w:val="00614079"/>
    <w:rsid w:val="0061450F"/>
    <w:rsid w:val="006158CD"/>
    <w:rsid w:val="0063166B"/>
    <w:rsid w:val="00633BDC"/>
    <w:rsid w:val="00634B61"/>
    <w:rsid w:val="00645EE8"/>
    <w:rsid w:val="00650D57"/>
    <w:rsid w:val="006540A4"/>
    <w:rsid w:val="00655A6C"/>
    <w:rsid w:val="00656197"/>
    <w:rsid w:val="00661F07"/>
    <w:rsid w:val="00663C8B"/>
    <w:rsid w:val="00665804"/>
    <w:rsid w:val="006740F9"/>
    <w:rsid w:val="00674392"/>
    <w:rsid w:val="0067460B"/>
    <w:rsid w:val="00674661"/>
    <w:rsid w:val="00677167"/>
    <w:rsid w:val="00680DA4"/>
    <w:rsid w:val="00682D9D"/>
    <w:rsid w:val="00683E46"/>
    <w:rsid w:val="0068463B"/>
    <w:rsid w:val="00684FA1"/>
    <w:rsid w:val="006867F2"/>
    <w:rsid w:val="00692F0B"/>
    <w:rsid w:val="006A10AC"/>
    <w:rsid w:val="006B2AD3"/>
    <w:rsid w:val="006D5ECA"/>
    <w:rsid w:val="006E6867"/>
    <w:rsid w:val="006F1F38"/>
    <w:rsid w:val="006F7385"/>
    <w:rsid w:val="007067E3"/>
    <w:rsid w:val="00707A23"/>
    <w:rsid w:val="00715837"/>
    <w:rsid w:val="0072242E"/>
    <w:rsid w:val="00733348"/>
    <w:rsid w:val="00735462"/>
    <w:rsid w:val="00736691"/>
    <w:rsid w:val="00743841"/>
    <w:rsid w:val="00750BC5"/>
    <w:rsid w:val="00757FAC"/>
    <w:rsid w:val="00762115"/>
    <w:rsid w:val="007625DF"/>
    <w:rsid w:val="00763A5C"/>
    <w:rsid w:val="00763ADF"/>
    <w:rsid w:val="007664D1"/>
    <w:rsid w:val="0077383A"/>
    <w:rsid w:val="00775764"/>
    <w:rsid w:val="007864BE"/>
    <w:rsid w:val="00787CB9"/>
    <w:rsid w:val="00790C0E"/>
    <w:rsid w:val="00795DB8"/>
    <w:rsid w:val="00796BEB"/>
    <w:rsid w:val="007A2F55"/>
    <w:rsid w:val="007A4B42"/>
    <w:rsid w:val="007A5BA6"/>
    <w:rsid w:val="007B076F"/>
    <w:rsid w:val="007B1D2A"/>
    <w:rsid w:val="007B2E5E"/>
    <w:rsid w:val="007C10CC"/>
    <w:rsid w:val="007C4BC5"/>
    <w:rsid w:val="007C550D"/>
    <w:rsid w:val="007C5ADE"/>
    <w:rsid w:val="007D2986"/>
    <w:rsid w:val="007D7D72"/>
    <w:rsid w:val="007E25DA"/>
    <w:rsid w:val="007E4B4E"/>
    <w:rsid w:val="007E6AA1"/>
    <w:rsid w:val="007F27FE"/>
    <w:rsid w:val="0080581B"/>
    <w:rsid w:val="008061A8"/>
    <w:rsid w:val="00813B79"/>
    <w:rsid w:val="008223D7"/>
    <w:rsid w:val="00824B80"/>
    <w:rsid w:val="0082650C"/>
    <w:rsid w:val="008270DD"/>
    <w:rsid w:val="008303AE"/>
    <w:rsid w:val="00831D37"/>
    <w:rsid w:val="00834A4C"/>
    <w:rsid w:val="00835383"/>
    <w:rsid w:val="00837589"/>
    <w:rsid w:val="00842A1D"/>
    <w:rsid w:val="00842CA7"/>
    <w:rsid w:val="00844223"/>
    <w:rsid w:val="00844B63"/>
    <w:rsid w:val="008454A0"/>
    <w:rsid w:val="00846F29"/>
    <w:rsid w:val="0085024D"/>
    <w:rsid w:val="00852713"/>
    <w:rsid w:val="0086077F"/>
    <w:rsid w:val="00863C2B"/>
    <w:rsid w:val="0086418C"/>
    <w:rsid w:val="00874705"/>
    <w:rsid w:val="00875EE9"/>
    <w:rsid w:val="00875FD4"/>
    <w:rsid w:val="00876CC5"/>
    <w:rsid w:val="008829CE"/>
    <w:rsid w:val="00883C8F"/>
    <w:rsid w:val="00895586"/>
    <w:rsid w:val="00895DBE"/>
    <w:rsid w:val="008968DC"/>
    <w:rsid w:val="008972F5"/>
    <w:rsid w:val="008A0093"/>
    <w:rsid w:val="008A4055"/>
    <w:rsid w:val="008A4297"/>
    <w:rsid w:val="008A4372"/>
    <w:rsid w:val="008A72F7"/>
    <w:rsid w:val="008C16EC"/>
    <w:rsid w:val="008D7909"/>
    <w:rsid w:val="008E6064"/>
    <w:rsid w:val="008F222C"/>
    <w:rsid w:val="00901D4A"/>
    <w:rsid w:val="009030ED"/>
    <w:rsid w:val="009032FB"/>
    <w:rsid w:val="00903E73"/>
    <w:rsid w:val="00906E3C"/>
    <w:rsid w:val="00907043"/>
    <w:rsid w:val="00910966"/>
    <w:rsid w:val="0091661C"/>
    <w:rsid w:val="009169B0"/>
    <w:rsid w:val="00921943"/>
    <w:rsid w:val="009240A7"/>
    <w:rsid w:val="00931B8D"/>
    <w:rsid w:val="00932737"/>
    <w:rsid w:val="0093278F"/>
    <w:rsid w:val="0093373C"/>
    <w:rsid w:val="00934754"/>
    <w:rsid w:val="009353CC"/>
    <w:rsid w:val="009366E1"/>
    <w:rsid w:val="0093702E"/>
    <w:rsid w:val="00940D28"/>
    <w:rsid w:val="00941DD2"/>
    <w:rsid w:val="009433E4"/>
    <w:rsid w:val="00945A74"/>
    <w:rsid w:val="00954A3F"/>
    <w:rsid w:val="009649DD"/>
    <w:rsid w:val="00970613"/>
    <w:rsid w:val="00974EF2"/>
    <w:rsid w:val="009818C6"/>
    <w:rsid w:val="00990090"/>
    <w:rsid w:val="009933D7"/>
    <w:rsid w:val="0099503D"/>
    <w:rsid w:val="0099547B"/>
    <w:rsid w:val="00996A61"/>
    <w:rsid w:val="009A1864"/>
    <w:rsid w:val="009A1DB7"/>
    <w:rsid w:val="009B22E0"/>
    <w:rsid w:val="009B3D82"/>
    <w:rsid w:val="009B6948"/>
    <w:rsid w:val="009B7557"/>
    <w:rsid w:val="009C2740"/>
    <w:rsid w:val="009C6414"/>
    <w:rsid w:val="009D0FC1"/>
    <w:rsid w:val="009D1BE8"/>
    <w:rsid w:val="009D485B"/>
    <w:rsid w:val="009E1037"/>
    <w:rsid w:val="009E306B"/>
    <w:rsid w:val="009E4F7D"/>
    <w:rsid w:val="00A0035E"/>
    <w:rsid w:val="00A05948"/>
    <w:rsid w:val="00A108C0"/>
    <w:rsid w:val="00A13588"/>
    <w:rsid w:val="00A158EA"/>
    <w:rsid w:val="00A17018"/>
    <w:rsid w:val="00A2449F"/>
    <w:rsid w:val="00A25324"/>
    <w:rsid w:val="00A261FF"/>
    <w:rsid w:val="00A324FE"/>
    <w:rsid w:val="00A3396D"/>
    <w:rsid w:val="00A3786A"/>
    <w:rsid w:val="00A37C87"/>
    <w:rsid w:val="00A43633"/>
    <w:rsid w:val="00A47B95"/>
    <w:rsid w:val="00A563AA"/>
    <w:rsid w:val="00A57E02"/>
    <w:rsid w:val="00A640AB"/>
    <w:rsid w:val="00A7335D"/>
    <w:rsid w:val="00A822FC"/>
    <w:rsid w:val="00A83DCC"/>
    <w:rsid w:val="00A907B4"/>
    <w:rsid w:val="00A94D55"/>
    <w:rsid w:val="00AA1C94"/>
    <w:rsid w:val="00AA47F6"/>
    <w:rsid w:val="00AA5181"/>
    <w:rsid w:val="00AA6C03"/>
    <w:rsid w:val="00AB0FEA"/>
    <w:rsid w:val="00AB5F4C"/>
    <w:rsid w:val="00AC11BA"/>
    <w:rsid w:val="00AC53F7"/>
    <w:rsid w:val="00AD14EF"/>
    <w:rsid w:val="00AD35D6"/>
    <w:rsid w:val="00AD6CBE"/>
    <w:rsid w:val="00AD6FD5"/>
    <w:rsid w:val="00AF07C8"/>
    <w:rsid w:val="00AF3111"/>
    <w:rsid w:val="00AF5169"/>
    <w:rsid w:val="00AF5435"/>
    <w:rsid w:val="00B003DE"/>
    <w:rsid w:val="00B01F0E"/>
    <w:rsid w:val="00B11FA3"/>
    <w:rsid w:val="00B12A56"/>
    <w:rsid w:val="00B144C0"/>
    <w:rsid w:val="00B15072"/>
    <w:rsid w:val="00B2004E"/>
    <w:rsid w:val="00B32F52"/>
    <w:rsid w:val="00B33981"/>
    <w:rsid w:val="00B471F1"/>
    <w:rsid w:val="00B52D7F"/>
    <w:rsid w:val="00B62980"/>
    <w:rsid w:val="00B63BCE"/>
    <w:rsid w:val="00B67939"/>
    <w:rsid w:val="00B70113"/>
    <w:rsid w:val="00B7101B"/>
    <w:rsid w:val="00B74DA1"/>
    <w:rsid w:val="00B765FE"/>
    <w:rsid w:val="00B87829"/>
    <w:rsid w:val="00B931C7"/>
    <w:rsid w:val="00B93E8A"/>
    <w:rsid w:val="00BA1CEB"/>
    <w:rsid w:val="00BA39F6"/>
    <w:rsid w:val="00BB5A3F"/>
    <w:rsid w:val="00BB5F67"/>
    <w:rsid w:val="00BC0ABD"/>
    <w:rsid w:val="00BC25B6"/>
    <w:rsid w:val="00BC3FA6"/>
    <w:rsid w:val="00BC5063"/>
    <w:rsid w:val="00BC77EC"/>
    <w:rsid w:val="00BE2AFD"/>
    <w:rsid w:val="00BE4229"/>
    <w:rsid w:val="00BE6B74"/>
    <w:rsid w:val="00BF05BE"/>
    <w:rsid w:val="00BF19C6"/>
    <w:rsid w:val="00BF2CB3"/>
    <w:rsid w:val="00C0166B"/>
    <w:rsid w:val="00C05D19"/>
    <w:rsid w:val="00C0634F"/>
    <w:rsid w:val="00C06EC4"/>
    <w:rsid w:val="00C07291"/>
    <w:rsid w:val="00C12DF3"/>
    <w:rsid w:val="00C150AF"/>
    <w:rsid w:val="00C30AD4"/>
    <w:rsid w:val="00C319EC"/>
    <w:rsid w:val="00C35667"/>
    <w:rsid w:val="00C4241E"/>
    <w:rsid w:val="00C459F1"/>
    <w:rsid w:val="00C5096E"/>
    <w:rsid w:val="00C55EAB"/>
    <w:rsid w:val="00C56B0B"/>
    <w:rsid w:val="00C66027"/>
    <w:rsid w:val="00C72273"/>
    <w:rsid w:val="00C7375F"/>
    <w:rsid w:val="00C86E7C"/>
    <w:rsid w:val="00C934AF"/>
    <w:rsid w:val="00C955CF"/>
    <w:rsid w:val="00CA040B"/>
    <w:rsid w:val="00CA1656"/>
    <w:rsid w:val="00CB18E0"/>
    <w:rsid w:val="00CB261F"/>
    <w:rsid w:val="00CB4ED6"/>
    <w:rsid w:val="00CC23B9"/>
    <w:rsid w:val="00CD74D7"/>
    <w:rsid w:val="00CE40A0"/>
    <w:rsid w:val="00CE64CA"/>
    <w:rsid w:val="00CF3373"/>
    <w:rsid w:val="00CF42CF"/>
    <w:rsid w:val="00CF5A44"/>
    <w:rsid w:val="00CF5E46"/>
    <w:rsid w:val="00CF61D1"/>
    <w:rsid w:val="00CF6D18"/>
    <w:rsid w:val="00CF71B0"/>
    <w:rsid w:val="00D00185"/>
    <w:rsid w:val="00D00B01"/>
    <w:rsid w:val="00D03D9C"/>
    <w:rsid w:val="00D043E2"/>
    <w:rsid w:val="00D06313"/>
    <w:rsid w:val="00D0645C"/>
    <w:rsid w:val="00D104FC"/>
    <w:rsid w:val="00D11745"/>
    <w:rsid w:val="00D2038B"/>
    <w:rsid w:val="00D239ED"/>
    <w:rsid w:val="00D251B4"/>
    <w:rsid w:val="00D30544"/>
    <w:rsid w:val="00D3142D"/>
    <w:rsid w:val="00D324FB"/>
    <w:rsid w:val="00D46104"/>
    <w:rsid w:val="00D4797B"/>
    <w:rsid w:val="00D50AB8"/>
    <w:rsid w:val="00D52D24"/>
    <w:rsid w:val="00D55DBE"/>
    <w:rsid w:val="00D574E7"/>
    <w:rsid w:val="00D712E4"/>
    <w:rsid w:val="00D729B9"/>
    <w:rsid w:val="00D73DF0"/>
    <w:rsid w:val="00D76000"/>
    <w:rsid w:val="00D81029"/>
    <w:rsid w:val="00D816BA"/>
    <w:rsid w:val="00D81BBA"/>
    <w:rsid w:val="00D86BC5"/>
    <w:rsid w:val="00D907BC"/>
    <w:rsid w:val="00D9541C"/>
    <w:rsid w:val="00DA29CE"/>
    <w:rsid w:val="00DA5BDE"/>
    <w:rsid w:val="00DB1942"/>
    <w:rsid w:val="00DB39FB"/>
    <w:rsid w:val="00DB3F1F"/>
    <w:rsid w:val="00DC2821"/>
    <w:rsid w:val="00DC34FA"/>
    <w:rsid w:val="00DC4C6B"/>
    <w:rsid w:val="00DC5B7A"/>
    <w:rsid w:val="00DD44A5"/>
    <w:rsid w:val="00DE6BAD"/>
    <w:rsid w:val="00DF5CB5"/>
    <w:rsid w:val="00DF6ECA"/>
    <w:rsid w:val="00E00300"/>
    <w:rsid w:val="00E04705"/>
    <w:rsid w:val="00E05885"/>
    <w:rsid w:val="00E07381"/>
    <w:rsid w:val="00E11BCC"/>
    <w:rsid w:val="00E12AED"/>
    <w:rsid w:val="00E158DB"/>
    <w:rsid w:val="00E17082"/>
    <w:rsid w:val="00E21D0D"/>
    <w:rsid w:val="00E22300"/>
    <w:rsid w:val="00E26F3A"/>
    <w:rsid w:val="00E2782B"/>
    <w:rsid w:val="00E30C79"/>
    <w:rsid w:val="00E37C72"/>
    <w:rsid w:val="00E406C5"/>
    <w:rsid w:val="00E43880"/>
    <w:rsid w:val="00E50CCF"/>
    <w:rsid w:val="00E713F5"/>
    <w:rsid w:val="00E72EE2"/>
    <w:rsid w:val="00E91811"/>
    <w:rsid w:val="00EA0898"/>
    <w:rsid w:val="00EA2C1E"/>
    <w:rsid w:val="00EB0BAE"/>
    <w:rsid w:val="00EB1476"/>
    <w:rsid w:val="00EB7818"/>
    <w:rsid w:val="00EC10F5"/>
    <w:rsid w:val="00EC1A20"/>
    <w:rsid w:val="00EC525A"/>
    <w:rsid w:val="00EC7F41"/>
    <w:rsid w:val="00ED65BD"/>
    <w:rsid w:val="00EE0C97"/>
    <w:rsid w:val="00EE5D2C"/>
    <w:rsid w:val="00EE667E"/>
    <w:rsid w:val="00EE73C0"/>
    <w:rsid w:val="00EE790B"/>
    <w:rsid w:val="00EF252E"/>
    <w:rsid w:val="00F05000"/>
    <w:rsid w:val="00F07443"/>
    <w:rsid w:val="00F13DEF"/>
    <w:rsid w:val="00F166EE"/>
    <w:rsid w:val="00F27588"/>
    <w:rsid w:val="00F30C1F"/>
    <w:rsid w:val="00F3351D"/>
    <w:rsid w:val="00F55220"/>
    <w:rsid w:val="00F6066A"/>
    <w:rsid w:val="00F608A9"/>
    <w:rsid w:val="00F662A7"/>
    <w:rsid w:val="00F667AB"/>
    <w:rsid w:val="00F73EE5"/>
    <w:rsid w:val="00F80DDC"/>
    <w:rsid w:val="00F84BAA"/>
    <w:rsid w:val="00F97A1B"/>
    <w:rsid w:val="00FA2FD2"/>
    <w:rsid w:val="00FA5A48"/>
    <w:rsid w:val="00FA6341"/>
    <w:rsid w:val="00FB29B7"/>
    <w:rsid w:val="00FB3D86"/>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 w:type="paragraph" w:styleId="EndnoteText">
    <w:name w:val="endnote text"/>
    <w:basedOn w:val="Normal"/>
    <w:link w:val="EndnoteTextChar"/>
    <w:uiPriority w:val="99"/>
    <w:semiHidden/>
    <w:locked/>
    <w:rsid w:val="007A5BA6"/>
    <w:rPr>
      <w:sz w:val="20"/>
      <w:szCs w:val="20"/>
    </w:rPr>
  </w:style>
  <w:style w:type="character" w:customStyle="1" w:styleId="EndnoteTextChar">
    <w:name w:val="Endnote Text Char"/>
    <w:basedOn w:val="DefaultParagraphFont"/>
    <w:link w:val="EndnoteText"/>
    <w:uiPriority w:val="99"/>
    <w:semiHidden/>
    <w:locked/>
    <w:rsid w:val="00C150AF"/>
    <w:rPr>
      <w:rFonts w:cs="Times New Roman"/>
      <w:sz w:val="20"/>
      <w:szCs w:val="20"/>
    </w:rPr>
  </w:style>
  <w:style w:type="character" w:styleId="EndnoteReference">
    <w:name w:val="endnote reference"/>
    <w:basedOn w:val="DefaultParagraphFont"/>
    <w:uiPriority w:val="99"/>
    <w:semiHidden/>
    <w:locked/>
    <w:rsid w:val="007A5BA6"/>
    <w:rPr>
      <w:rFonts w:cs="Times New Roman"/>
      <w:vertAlign w:val="superscript"/>
    </w:rPr>
  </w:style>
  <w:style w:type="paragraph" w:customStyle="1" w:styleId="Style3">
    <w:name w:val="Style3"/>
    <w:basedOn w:val="Normal"/>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121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5538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6</cp:revision>
  <cp:lastPrinted>2024-03-26T08:32:00Z</cp:lastPrinted>
  <dcterms:created xsi:type="dcterms:W3CDTF">2024-04-04T11:24:00Z</dcterms:created>
  <dcterms:modified xsi:type="dcterms:W3CDTF">2024-04-04T14:11:00Z</dcterms:modified>
</cp:coreProperties>
</file>