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BC7EE5" w14:textId="77777777" w:rsidR="00583B8D" w:rsidRPr="007B5124" w:rsidRDefault="00583B8D" w:rsidP="00583B8D">
      <w:pPr>
        <w:spacing w:line="276" w:lineRule="auto"/>
        <w:jc w:val="right"/>
        <w:rPr>
          <w:rFonts w:ascii="Arial" w:hAnsi="Arial" w:cs="Arial"/>
          <w:b/>
          <w:bCs/>
          <w:color w:val="4472C4"/>
          <w:sz w:val="22"/>
          <w:szCs w:val="22"/>
          <w:lang w:eastAsia="pl-PL"/>
        </w:rPr>
      </w:pPr>
      <w:r w:rsidRPr="007B5124">
        <w:rPr>
          <w:rFonts w:ascii="Arial" w:hAnsi="Arial" w:cs="Arial"/>
          <w:b/>
          <w:bCs/>
          <w:color w:val="4472C4"/>
          <w:sz w:val="22"/>
          <w:szCs w:val="22"/>
          <w:lang w:eastAsia="pl-PL"/>
        </w:rPr>
        <w:t xml:space="preserve">Załącznik nr </w:t>
      </w:r>
      <w:r w:rsidR="00987611" w:rsidRPr="007B5124">
        <w:rPr>
          <w:rFonts w:ascii="Arial" w:hAnsi="Arial" w:cs="Arial"/>
          <w:b/>
          <w:bCs/>
          <w:color w:val="4472C4"/>
          <w:sz w:val="22"/>
          <w:szCs w:val="22"/>
          <w:lang w:eastAsia="pl-PL"/>
        </w:rPr>
        <w:t>5 do SWZ</w:t>
      </w:r>
    </w:p>
    <w:p w14:paraId="695CF9B8" w14:textId="77777777" w:rsidR="00583B8D" w:rsidRDefault="00583B8D" w:rsidP="00C32CD5">
      <w:pPr>
        <w:spacing w:line="276" w:lineRule="auto"/>
        <w:jc w:val="center"/>
        <w:rPr>
          <w:rFonts w:ascii="Arial" w:hAnsi="Arial" w:cs="Arial"/>
          <w:i/>
          <w:iCs/>
          <w:sz w:val="22"/>
          <w:szCs w:val="22"/>
          <w:lang w:eastAsia="pl-PL"/>
        </w:rPr>
      </w:pPr>
    </w:p>
    <w:p w14:paraId="2EE50294" w14:textId="77777777" w:rsidR="00583B8D" w:rsidRDefault="00583B8D" w:rsidP="00C32CD5">
      <w:pPr>
        <w:spacing w:line="276" w:lineRule="auto"/>
        <w:jc w:val="center"/>
        <w:rPr>
          <w:rFonts w:ascii="Arial" w:hAnsi="Arial" w:cs="Arial"/>
          <w:i/>
          <w:iCs/>
          <w:sz w:val="22"/>
          <w:szCs w:val="22"/>
          <w:lang w:eastAsia="pl-PL"/>
        </w:rPr>
      </w:pPr>
    </w:p>
    <w:p w14:paraId="22A0AF79" w14:textId="77777777" w:rsidR="00015E68" w:rsidRPr="00EA21BA" w:rsidRDefault="00015E68" w:rsidP="00C32CD5">
      <w:pPr>
        <w:spacing w:line="276" w:lineRule="auto"/>
        <w:jc w:val="center"/>
      </w:pPr>
      <w:r w:rsidRPr="00EA21BA">
        <w:rPr>
          <w:rFonts w:ascii="Arial" w:hAnsi="Arial" w:cs="Arial"/>
          <w:i/>
          <w:iCs/>
          <w:sz w:val="22"/>
          <w:szCs w:val="22"/>
          <w:lang w:eastAsia="pl-PL"/>
        </w:rPr>
        <w:t>„Projekt umowy”</w:t>
      </w:r>
    </w:p>
    <w:p w14:paraId="09788848" w14:textId="77777777" w:rsidR="00015E68" w:rsidRPr="00EA21BA" w:rsidRDefault="00015E68" w:rsidP="00C32CD5">
      <w:pPr>
        <w:spacing w:line="276" w:lineRule="auto"/>
        <w:jc w:val="center"/>
        <w:rPr>
          <w:rFonts w:ascii="Arial" w:hAnsi="Arial" w:cs="Arial"/>
          <w:sz w:val="22"/>
          <w:szCs w:val="22"/>
          <w:lang w:eastAsia="pl-PL"/>
        </w:rPr>
      </w:pPr>
    </w:p>
    <w:p w14:paraId="7010E508" w14:textId="77777777" w:rsidR="00FC41F8" w:rsidRPr="00EA21BA" w:rsidRDefault="00015E68" w:rsidP="00FC41F8">
      <w:pPr>
        <w:spacing w:line="276" w:lineRule="auto"/>
        <w:jc w:val="center"/>
        <w:rPr>
          <w:rFonts w:ascii="Arial" w:hAnsi="Arial" w:cs="Arial"/>
          <w:b/>
          <w:bCs/>
          <w:sz w:val="22"/>
          <w:szCs w:val="22"/>
        </w:rPr>
      </w:pPr>
      <w:r w:rsidRPr="00EA21BA">
        <w:rPr>
          <w:rFonts w:ascii="Arial" w:hAnsi="Arial" w:cs="Arial"/>
          <w:b/>
          <w:bCs/>
          <w:sz w:val="22"/>
          <w:szCs w:val="22"/>
        </w:rPr>
        <w:t>UMOWA nr …</w:t>
      </w:r>
      <w:r w:rsidR="00FC41F8" w:rsidRPr="00EA21BA">
        <w:rPr>
          <w:rFonts w:ascii="Arial" w:hAnsi="Arial" w:cs="Arial"/>
          <w:b/>
          <w:bCs/>
          <w:sz w:val="22"/>
          <w:szCs w:val="22"/>
        </w:rPr>
        <w:t>..ZD.2024.SZPiA</w:t>
      </w:r>
    </w:p>
    <w:p w14:paraId="532F4A8F" w14:textId="77777777" w:rsidR="00015E68" w:rsidRPr="00EA21BA" w:rsidRDefault="00015E68" w:rsidP="00C32CD5">
      <w:pPr>
        <w:spacing w:line="276" w:lineRule="auto"/>
        <w:jc w:val="both"/>
        <w:rPr>
          <w:rFonts w:ascii="Arial" w:hAnsi="Arial" w:cs="Arial"/>
          <w:sz w:val="22"/>
          <w:szCs w:val="22"/>
        </w:rPr>
      </w:pPr>
    </w:p>
    <w:p w14:paraId="584C23F1" w14:textId="77777777" w:rsidR="00015E68" w:rsidRPr="00EA21BA" w:rsidRDefault="00015E68" w:rsidP="00C32CD5">
      <w:pPr>
        <w:spacing w:line="276" w:lineRule="auto"/>
        <w:jc w:val="both"/>
      </w:pPr>
      <w:r w:rsidRPr="00EA21BA">
        <w:rPr>
          <w:rFonts w:ascii="Arial" w:hAnsi="Arial" w:cs="Arial"/>
          <w:sz w:val="22"/>
          <w:szCs w:val="22"/>
        </w:rPr>
        <w:t>zawarta w dniu ..……………….. w Wejherowie pomiędzy:</w:t>
      </w:r>
    </w:p>
    <w:p w14:paraId="7C0BC624" w14:textId="77777777" w:rsidR="00015E68" w:rsidRPr="00EA21BA" w:rsidRDefault="007636E1" w:rsidP="00C32CD5">
      <w:pPr>
        <w:spacing w:line="276" w:lineRule="auto"/>
        <w:jc w:val="both"/>
      </w:pPr>
      <w:r w:rsidRPr="007636E1">
        <w:rPr>
          <w:rFonts w:ascii="Arial" w:hAnsi="Arial" w:cs="Arial"/>
          <w:sz w:val="22"/>
          <w:szCs w:val="22"/>
        </w:rPr>
        <w:t xml:space="preserve">Powiatem </w:t>
      </w:r>
      <w:r w:rsidR="003E0CA1" w:rsidRPr="007636E1">
        <w:rPr>
          <w:rFonts w:ascii="Arial" w:hAnsi="Arial" w:cs="Arial"/>
          <w:sz w:val="22"/>
          <w:szCs w:val="22"/>
        </w:rPr>
        <w:t>Wejherowskim</w:t>
      </w:r>
      <w:r w:rsidR="00015E68" w:rsidRPr="007636E1">
        <w:rPr>
          <w:rFonts w:ascii="Arial" w:hAnsi="Arial" w:cs="Arial"/>
          <w:sz w:val="22"/>
          <w:szCs w:val="22"/>
        </w:rPr>
        <w:t xml:space="preserve"> </w:t>
      </w:r>
      <w:r w:rsidR="00015E68" w:rsidRPr="00EA21BA">
        <w:rPr>
          <w:rFonts w:ascii="Arial" w:hAnsi="Arial" w:cs="Arial"/>
          <w:sz w:val="22"/>
          <w:szCs w:val="22"/>
        </w:rPr>
        <w:t>reprezentowanym przez Zarządem Dróg Powiatowych dla Powiatu Puckiego i Wejherowskiego z siedzibą w Wejherowie, 84-200 Wejherowo, ul. Pucka 11, NIP: 587-14-75-424, REGON: 191686680 zwanym dalej „Zamawiającym”, reprezentowanym przez:</w:t>
      </w:r>
    </w:p>
    <w:p w14:paraId="6ABD3B00" w14:textId="77777777" w:rsidR="00015E68" w:rsidRPr="00EA21BA" w:rsidRDefault="00001873" w:rsidP="00C32CD5">
      <w:pPr>
        <w:spacing w:line="276" w:lineRule="auto"/>
        <w:jc w:val="both"/>
      </w:pPr>
      <w:r w:rsidRPr="00EA21BA">
        <w:rPr>
          <w:rFonts w:ascii="Arial" w:hAnsi="Arial" w:cs="Arial"/>
          <w:sz w:val="22"/>
          <w:szCs w:val="22"/>
        </w:rPr>
        <w:t>Roberta Lorbieckiego</w:t>
      </w:r>
      <w:r w:rsidR="00015E68" w:rsidRPr="00EA21BA">
        <w:rPr>
          <w:rFonts w:ascii="Arial" w:hAnsi="Arial" w:cs="Arial"/>
          <w:sz w:val="22"/>
          <w:szCs w:val="22"/>
        </w:rPr>
        <w:t xml:space="preserve"> – </w:t>
      </w:r>
      <w:r w:rsidRPr="00EA21BA">
        <w:rPr>
          <w:rFonts w:ascii="Arial" w:hAnsi="Arial" w:cs="Arial"/>
          <w:sz w:val="22"/>
          <w:szCs w:val="22"/>
        </w:rPr>
        <w:t>Dyrektora</w:t>
      </w:r>
    </w:p>
    <w:p w14:paraId="788D6CCD" w14:textId="77777777" w:rsidR="00015E68" w:rsidRPr="00EA21BA" w:rsidRDefault="00015E68" w:rsidP="00C32CD5">
      <w:pPr>
        <w:spacing w:line="276" w:lineRule="auto"/>
        <w:jc w:val="both"/>
      </w:pPr>
      <w:r w:rsidRPr="00EA21BA">
        <w:rPr>
          <w:rFonts w:ascii="Arial" w:hAnsi="Arial" w:cs="Arial"/>
          <w:sz w:val="22"/>
          <w:szCs w:val="22"/>
        </w:rPr>
        <w:t xml:space="preserve">przy kontrasygnacie </w:t>
      </w:r>
      <w:r w:rsidR="00001873" w:rsidRPr="00EA21BA">
        <w:rPr>
          <w:rFonts w:ascii="Arial" w:hAnsi="Arial" w:cs="Arial"/>
          <w:sz w:val="22"/>
          <w:szCs w:val="22"/>
        </w:rPr>
        <w:t>Magdaleny Trzcińskiej</w:t>
      </w:r>
      <w:r w:rsidRPr="00EA21BA">
        <w:rPr>
          <w:rFonts w:ascii="Arial" w:hAnsi="Arial" w:cs="Arial"/>
          <w:sz w:val="22"/>
          <w:szCs w:val="22"/>
        </w:rPr>
        <w:t xml:space="preserve"> – </w:t>
      </w:r>
      <w:r w:rsidR="00001873" w:rsidRPr="00EA21BA">
        <w:rPr>
          <w:rFonts w:ascii="Arial" w:hAnsi="Arial" w:cs="Arial"/>
          <w:sz w:val="22"/>
          <w:szCs w:val="22"/>
        </w:rPr>
        <w:t>Głównej Księgowej</w:t>
      </w:r>
    </w:p>
    <w:p w14:paraId="6493F3B3" w14:textId="77777777" w:rsidR="00015E68" w:rsidRPr="00EA21BA" w:rsidRDefault="00015E68" w:rsidP="00C32CD5">
      <w:pPr>
        <w:spacing w:line="276" w:lineRule="auto"/>
        <w:jc w:val="both"/>
      </w:pPr>
      <w:r w:rsidRPr="00EA21BA">
        <w:rPr>
          <w:rFonts w:ascii="Arial" w:hAnsi="Arial" w:cs="Arial"/>
          <w:sz w:val="22"/>
          <w:szCs w:val="22"/>
        </w:rPr>
        <w:t>a</w:t>
      </w:r>
    </w:p>
    <w:p w14:paraId="1AF90434" w14:textId="77777777" w:rsidR="00015E68" w:rsidRPr="00EA21BA" w:rsidRDefault="00015E68" w:rsidP="00C32CD5">
      <w:pPr>
        <w:spacing w:line="276" w:lineRule="auto"/>
        <w:jc w:val="both"/>
      </w:pPr>
      <w:r w:rsidRPr="00EA21BA">
        <w:rPr>
          <w:rFonts w:ascii="Arial" w:hAnsi="Arial" w:cs="Arial"/>
          <w:sz w:val="22"/>
          <w:szCs w:val="22"/>
        </w:rPr>
        <w:t>……………………………………………………………………………………………………………</w:t>
      </w:r>
    </w:p>
    <w:p w14:paraId="5E230120" w14:textId="77777777" w:rsidR="00015E68" w:rsidRPr="00EA21BA" w:rsidRDefault="00015E68" w:rsidP="00C32CD5">
      <w:pPr>
        <w:spacing w:line="276" w:lineRule="auto"/>
        <w:jc w:val="both"/>
      </w:pPr>
      <w:r w:rsidRPr="00EA21BA">
        <w:rPr>
          <w:rFonts w:ascii="Arial" w:hAnsi="Arial" w:cs="Arial"/>
          <w:sz w:val="22"/>
          <w:szCs w:val="22"/>
        </w:rPr>
        <w:t>z siedzibą w ………………….. przy ul. …………………………………………………….zwanym dalej „Wykonawcą”, reprezentowanym przez:</w:t>
      </w:r>
    </w:p>
    <w:p w14:paraId="7FEF1857" w14:textId="77777777" w:rsidR="00015E68" w:rsidRPr="00EA21BA" w:rsidRDefault="00015E68" w:rsidP="00C32CD5">
      <w:pPr>
        <w:spacing w:line="276" w:lineRule="auto"/>
        <w:jc w:val="both"/>
      </w:pPr>
      <w:r w:rsidRPr="00EA21BA">
        <w:rPr>
          <w:rFonts w:ascii="Arial" w:hAnsi="Arial" w:cs="Arial"/>
          <w:sz w:val="22"/>
          <w:szCs w:val="22"/>
        </w:rPr>
        <w:t>……………………………………………. - …………………………………….........................……</w:t>
      </w:r>
    </w:p>
    <w:p w14:paraId="1285BB24" w14:textId="77777777" w:rsidR="00015E68" w:rsidRPr="00EA21BA" w:rsidRDefault="00015E68" w:rsidP="00C32CD5">
      <w:pPr>
        <w:spacing w:line="276" w:lineRule="auto"/>
        <w:jc w:val="both"/>
      </w:pPr>
      <w:r w:rsidRPr="00EA21BA">
        <w:rPr>
          <w:rFonts w:ascii="Arial" w:hAnsi="Arial" w:cs="Arial"/>
          <w:sz w:val="22"/>
          <w:szCs w:val="22"/>
        </w:rPr>
        <w:t>……………………………………………. - ………………………………….........................………</w:t>
      </w:r>
    </w:p>
    <w:p w14:paraId="2F691F62" w14:textId="790610B2" w:rsidR="00061570" w:rsidRPr="00061570" w:rsidRDefault="00061570" w:rsidP="00061570">
      <w:pPr>
        <w:spacing w:line="276" w:lineRule="auto"/>
        <w:jc w:val="both"/>
        <w:rPr>
          <w:rFonts w:ascii="Arial" w:hAnsi="Arial" w:cs="Arial"/>
          <w:sz w:val="22"/>
          <w:szCs w:val="22"/>
        </w:rPr>
      </w:pPr>
      <w:bookmarkStart w:id="0" w:name="_Hlk180414455"/>
      <w:r>
        <w:rPr>
          <w:rFonts w:ascii="Arial" w:hAnsi="Arial" w:cs="Arial"/>
          <w:sz w:val="22"/>
          <w:szCs w:val="22"/>
        </w:rPr>
        <w:t>Strony zawierają umowę w ramach zamówienia publicznego udzielonego w trybie podstawowym zgodnie z art. 275 pkt 1 ustawy z 11 września 2019 r. - Prawo zamówień publicznych (tj. Dz. U. 2024 poz. 1320)</w:t>
      </w:r>
      <w:r w:rsidR="00397CEC">
        <w:rPr>
          <w:rFonts w:ascii="Arial" w:hAnsi="Arial" w:cs="Arial"/>
          <w:sz w:val="22"/>
          <w:szCs w:val="22"/>
        </w:rPr>
        <w:t>,</w:t>
      </w:r>
      <w:r>
        <w:rPr>
          <w:rFonts w:ascii="Arial" w:hAnsi="Arial" w:cs="Arial"/>
          <w:sz w:val="22"/>
          <w:szCs w:val="22"/>
        </w:rPr>
        <w:t xml:space="preserve"> o następującej treści:</w:t>
      </w:r>
    </w:p>
    <w:bookmarkEnd w:id="0"/>
    <w:p w14:paraId="6EE5BB21" w14:textId="77777777" w:rsidR="00015E68" w:rsidRPr="00EA21BA" w:rsidRDefault="00015E68" w:rsidP="00C32CD5">
      <w:pPr>
        <w:spacing w:line="276" w:lineRule="auto"/>
        <w:jc w:val="both"/>
        <w:rPr>
          <w:rFonts w:ascii="Arial" w:hAnsi="Arial" w:cs="Arial"/>
          <w:sz w:val="22"/>
          <w:szCs w:val="22"/>
        </w:rPr>
      </w:pPr>
    </w:p>
    <w:p w14:paraId="7E48DA98" w14:textId="77777777" w:rsidR="00015E68" w:rsidRPr="00EA21BA" w:rsidRDefault="00015E68" w:rsidP="00C32CD5">
      <w:pPr>
        <w:spacing w:line="276" w:lineRule="auto"/>
        <w:jc w:val="center"/>
      </w:pPr>
      <w:r w:rsidRPr="00EA21BA">
        <w:rPr>
          <w:rFonts w:ascii="Arial" w:hAnsi="Arial" w:cs="Arial"/>
          <w:b/>
          <w:bCs/>
          <w:sz w:val="22"/>
          <w:szCs w:val="22"/>
        </w:rPr>
        <w:t>§ 1</w:t>
      </w:r>
    </w:p>
    <w:p w14:paraId="4BF6F1EE" w14:textId="77777777" w:rsidR="00015E68" w:rsidRPr="00EA21BA" w:rsidRDefault="00015E68" w:rsidP="00C32CD5">
      <w:pPr>
        <w:spacing w:line="276" w:lineRule="auto"/>
        <w:jc w:val="center"/>
      </w:pPr>
      <w:r w:rsidRPr="00EA21BA">
        <w:rPr>
          <w:rFonts w:ascii="Arial" w:hAnsi="Arial" w:cs="Arial"/>
          <w:b/>
          <w:bCs/>
          <w:sz w:val="22"/>
          <w:szCs w:val="22"/>
        </w:rPr>
        <w:t>PRZEDMIOT I ZAKRES UMOWY</w:t>
      </w:r>
    </w:p>
    <w:p w14:paraId="5BAC02EA" w14:textId="77777777" w:rsidR="00015E68" w:rsidRPr="00EA21BA" w:rsidRDefault="00015E68" w:rsidP="00C32CD5">
      <w:pPr>
        <w:spacing w:line="276" w:lineRule="auto"/>
        <w:jc w:val="center"/>
        <w:rPr>
          <w:rFonts w:ascii="Arial" w:hAnsi="Arial" w:cs="Arial"/>
          <w:b/>
          <w:bCs/>
          <w:sz w:val="22"/>
          <w:szCs w:val="22"/>
        </w:rPr>
      </w:pPr>
    </w:p>
    <w:p w14:paraId="70F8A179"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Przedmiotem niniejszej umowy jest bezgotówkowy zakup na stacjach benzynowych Wykonawcy paliwa (benzyna bezołowiowa Pb95, olej napędowy ON) oraz akcesoriów do samochodów (oleje, płyny do spryskiwaczy, żarówki, środki kosmetyczne itp.) przy użyciu kart magnetycznych, umożliwiających jednocześnie korzystanie z myjni samochodowej na potrzeby Zamawiającego.</w:t>
      </w:r>
    </w:p>
    <w:p w14:paraId="0D579054"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 xml:space="preserve">Realizacja przedmiotu umowy nastąpi w okresie </w:t>
      </w:r>
      <w:r w:rsidR="00DC62DD" w:rsidRPr="00EA21BA">
        <w:rPr>
          <w:rFonts w:ascii="Arial" w:hAnsi="Arial" w:cs="Arial"/>
          <w:sz w:val="22"/>
          <w:szCs w:val="22"/>
        </w:rPr>
        <w:t>24 miesięcy</w:t>
      </w:r>
      <w:r w:rsidR="005B6726">
        <w:rPr>
          <w:rFonts w:ascii="Arial" w:hAnsi="Arial" w:cs="Arial"/>
          <w:sz w:val="22"/>
          <w:szCs w:val="22"/>
        </w:rPr>
        <w:t xml:space="preserve"> od dnia jej zawarcia</w:t>
      </w:r>
      <w:r w:rsidR="00DC62DD" w:rsidRPr="00EA21BA">
        <w:rPr>
          <w:rFonts w:ascii="Arial" w:hAnsi="Arial" w:cs="Arial"/>
          <w:sz w:val="22"/>
          <w:szCs w:val="22"/>
        </w:rPr>
        <w:t xml:space="preserve"> tj. do dnia……………..</w:t>
      </w:r>
      <w:r w:rsidRPr="00EA21BA">
        <w:rPr>
          <w:rFonts w:ascii="Arial" w:hAnsi="Arial" w:cs="Arial"/>
          <w:sz w:val="22"/>
          <w:szCs w:val="22"/>
        </w:rPr>
        <w:t xml:space="preserve"> </w:t>
      </w:r>
      <w:r w:rsidR="005B6726">
        <w:rPr>
          <w:rFonts w:ascii="Arial" w:hAnsi="Arial" w:cs="Arial"/>
          <w:sz w:val="22"/>
          <w:szCs w:val="22"/>
        </w:rPr>
        <w:t>albo</w:t>
      </w:r>
      <w:r w:rsidRPr="00EA21BA">
        <w:rPr>
          <w:rFonts w:ascii="Arial" w:hAnsi="Arial" w:cs="Arial"/>
          <w:sz w:val="22"/>
          <w:szCs w:val="22"/>
        </w:rPr>
        <w:t xml:space="preserve"> do osiągnięcia sprzedaży paliw równowartości kwoty ……………………. zł brutto, w</w:t>
      </w:r>
      <w:r w:rsidR="00A93699" w:rsidRPr="00EA21BA">
        <w:rPr>
          <w:rFonts w:ascii="Arial" w:hAnsi="Arial" w:cs="Arial"/>
          <w:sz w:val="22"/>
          <w:szCs w:val="22"/>
        </w:rPr>
        <w:t> </w:t>
      </w:r>
      <w:r w:rsidRPr="00EA21BA">
        <w:rPr>
          <w:rFonts w:ascii="Arial" w:hAnsi="Arial" w:cs="Arial"/>
          <w:sz w:val="22"/>
          <w:szCs w:val="22"/>
        </w:rPr>
        <w:t>zależności od tego, które zdarzenie nastąpi wcześniej</w:t>
      </w:r>
      <w:r w:rsidR="005B6726">
        <w:rPr>
          <w:rFonts w:ascii="Arial" w:hAnsi="Arial" w:cs="Arial"/>
          <w:sz w:val="22"/>
          <w:szCs w:val="22"/>
        </w:rPr>
        <w:t>.</w:t>
      </w:r>
    </w:p>
    <w:p w14:paraId="7348933F"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Zakupy przedmiotu umowy będą następowały sukcesywnie w miarę pojawiających się potrzeb Zamawiającego.</w:t>
      </w:r>
    </w:p>
    <w:p w14:paraId="4245C296"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W ramach umowy Zamawiający dokona zakupu paliwa zgodnie z wymaganiami wymienionymi w opisie przedmiotu zamówienia w szacunkowej ilości:</w:t>
      </w:r>
    </w:p>
    <w:p w14:paraId="0946C126" w14:textId="77777777" w:rsidR="00015E68" w:rsidRPr="00987611" w:rsidRDefault="003E0CA1" w:rsidP="00C32CD5">
      <w:pPr>
        <w:numPr>
          <w:ilvl w:val="0"/>
          <w:numId w:val="8"/>
        </w:numPr>
        <w:tabs>
          <w:tab w:val="clear" w:pos="1146"/>
        </w:tabs>
        <w:spacing w:line="276" w:lineRule="auto"/>
        <w:ind w:left="709" w:hanging="283"/>
        <w:jc w:val="both"/>
      </w:pPr>
      <w:r w:rsidRPr="00987611">
        <w:rPr>
          <w:rFonts w:ascii="Arial" w:hAnsi="Arial" w:cs="Arial"/>
          <w:sz w:val="22"/>
          <w:szCs w:val="22"/>
        </w:rPr>
        <w:t>1</w:t>
      </w:r>
      <w:r w:rsidR="00987611" w:rsidRPr="00987611">
        <w:rPr>
          <w:rFonts w:ascii="Arial" w:hAnsi="Arial" w:cs="Arial"/>
          <w:sz w:val="22"/>
          <w:szCs w:val="22"/>
        </w:rPr>
        <w:t>8</w:t>
      </w:r>
      <w:r w:rsidRPr="00987611">
        <w:rPr>
          <w:rFonts w:ascii="Arial" w:hAnsi="Arial" w:cs="Arial"/>
          <w:sz w:val="22"/>
          <w:szCs w:val="22"/>
        </w:rPr>
        <w:t xml:space="preserve">.000 litrów </w:t>
      </w:r>
      <w:r w:rsidR="00015E68" w:rsidRPr="00987611">
        <w:rPr>
          <w:rFonts w:ascii="Arial" w:hAnsi="Arial" w:cs="Arial"/>
          <w:sz w:val="22"/>
          <w:szCs w:val="22"/>
        </w:rPr>
        <w:t>benzyny bezołowiowej Pb95,</w:t>
      </w:r>
    </w:p>
    <w:p w14:paraId="7A6C7B4F" w14:textId="77777777" w:rsidR="00015E68" w:rsidRPr="00987611" w:rsidRDefault="00F61BB1" w:rsidP="00C32CD5">
      <w:pPr>
        <w:numPr>
          <w:ilvl w:val="0"/>
          <w:numId w:val="8"/>
        </w:numPr>
        <w:tabs>
          <w:tab w:val="clear" w:pos="1146"/>
        </w:tabs>
        <w:spacing w:line="276" w:lineRule="auto"/>
        <w:ind w:left="709" w:hanging="283"/>
        <w:jc w:val="both"/>
      </w:pPr>
      <w:r w:rsidRPr="00987611">
        <w:rPr>
          <w:rFonts w:ascii="Arial" w:hAnsi="Arial" w:cs="Arial"/>
          <w:sz w:val="22"/>
          <w:szCs w:val="22"/>
        </w:rPr>
        <w:t>1</w:t>
      </w:r>
      <w:r w:rsidR="00987611" w:rsidRPr="00987611">
        <w:rPr>
          <w:rFonts w:ascii="Arial" w:hAnsi="Arial" w:cs="Arial"/>
          <w:sz w:val="22"/>
          <w:szCs w:val="22"/>
        </w:rPr>
        <w:t>7</w:t>
      </w:r>
      <w:r w:rsidR="00015E68" w:rsidRPr="00987611">
        <w:rPr>
          <w:rFonts w:ascii="Arial" w:hAnsi="Arial" w:cs="Arial"/>
          <w:sz w:val="22"/>
          <w:szCs w:val="22"/>
        </w:rPr>
        <w:t>.000 litrów napędowego ON.</w:t>
      </w:r>
    </w:p>
    <w:p w14:paraId="2EC381DB" w14:textId="35ACF265"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 xml:space="preserve">Z zastrzeżeniem ust. 6, szacunkowa ilość zamawianego paliwa ma charakter orientacyjny i nie stanowi zobowiązania Zamawiającego do zakupu podanej ilości. Wykonawcy nie będzie przysługiwało jakiekolwiek roszczenie z tytułu </w:t>
      </w:r>
      <w:r w:rsidR="00836BE0" w:rsidRPr="00EA21BA">
        <w:rPr>
          <w:rFonts w:ascii="Arial" w:hAnsi="Arial" w:cs="Arial"/>
          <w:sz w:val="22"/>
          <w:szCs w:val="22"/>
        </w:rPr>
        <w:t>niepobrania</w:t>
      </w:r>
      <w:r w:rsidRPr="00EA21BA">
        <w:rPr>
          <w:rFonts w:ascii="Arial" w:hAnsi="Arial" w:cs="Arial"/>
          <w:sz w:val="22"/>
          <w:szCs w:val="22"/>
        </w:rPr>
        <w:t xml:space="preserve"> przez Zamawiającego przewidywanej maksymalnej ilości paliwa. </w:t>
      </w:r>
    </w:p>
    <w:p w14:paraId="1D5987A7"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Zamawiający zastrzega sobie prawo do:</w:t>
      </w:r>
    </w:p>
    <w:p w14:paraId="0EB5C406" w14:textId="77777777" w:rsidR="00015E68" w:rsidRPr="00EA21BA" w:rsidRDefault="00015E68" w:rsidP="00C32CD5">
      <w:pPr>
        <w:numPr>
          <w:ilvl w:val="0"/>
          <w:numId w:val="9"/>
        </w:numPr>
        <w:tabs>
          <w:tab w:val="clear" w:pos="1146"/>
        </w:tabs>
        <w:spacing w:line="276" w:lineRule="auto"/>
        <w:ind w:left="709" w:hanging="283"/>
        <w:jc w:val="both"/>
      </w:pPr>
      <w:r w:rsidRPr="00EA21BA">
        <w:rPr>
          <w:rFonts w:ascii="Arial" w:hAnsi="Arial" w:cs="Arial"/>
          <w:sz w:val="22"/>
          <w:szCs w:val="22"/>
        </w:rPr>
        <w:lastRenderedPageBreak/>
        <w:t>zmian ilościowych w poszczególnych pozycjach przedmiotu zamówienia, przy zachowaniu maksymalnej wartości umowy;</w:t>
      </w:r>
    </w:p>
    <w:p w14:paraId="6E2DD00D" w14:textId="4AE7C8C5" w:rsidR="00015E68" w:rsidRPr="00EA21BA" w:rsidRDefault="00015E68" w:rsidP="00C32CD5">
      <w:pPr>
        <w:numPr>
          <w:ilvl w:val="0"/>
          <w:numId w:val="9"/>
        </w:numPr>
        <w:tabs>
          <w:tab w:val="clear" w:pos="1146"/>
        </w:tabs>
        <w:spacing w:line="276" w:lineRule="auto"/>
        <w:ind w:left="709" w:hanging="283"/>
        <w:jc w:val="both"/>
      </w:pPr>
      <w:r w:rsidRPr="00EA21BA">
        <w:rPr>
          <w:rFonts w:ascii="Arial" w:hAnsi="Arial" w:cs="Arial"/>
          <w:sz w:val="22"/>
          <w:szCs w:val="22"/>
        </w:rPr>
        <w:t xml:space="preserve">zmniejszenia wartości umowy w wysokości nakładów faktycznie </w:t>
      </w:r>
      <w:r w:rsidR="00836BE0" w:rsidRPr="00EA21BA">
        <w:rPr>
          <w:rFonts w:ascii="Arial" w:hAnsi="Arial" w:cs="Arial"/>
          <w:sz w:val="22"/>
          <w:szCs w:val="22"/>
        </w:rPr>
        <w:t>poniesionych,</w:t>
      </w:r>
      <w:r w:rsidR="00836BE0">
        <w:rPr>
          <w:rFonts w:ascii="Arial" w:hAnsi="Arial" w:cs="Arial"/>
          <w:sz w:val="22"/>
          <w:szCs w:val="22"/>
        </w:rPr>
        <w:br/>
      </w:r>
      <w:r w:rsidR="00836BE0" w:rsidRPr="00EA21BA">
        <w:rPr>
          <w:rFonts w:ascii="Arial" w:hAnsi="Arial" w:cs="Arial"/>
          <w:sz w:val="22"/>
          <w:szCs w:val="22"/>
        </w:rPr>
        <w:t>z</w:t>
      </w:r>
      <w:r w:rsidRPr="00EA21BA">
        <w:rPr>
          <w:rFonts w:ascii="Arial" w:hAnsi="Arial" w:cs="Arial"/>
          <w:sz w:val="22"/>
          <w:szCs w:val="22"/>
        </w:rPr>
        <w:t xml:space="preserve"> zastrzeżeniem, iż nie będą one niższe niż 50% </w:t>
      </w:r>
      <w:r w:rsidR="009119D2" w:rsidRPr="00EA21BA">
        <w:rPr>
          <w:rFonts w:ascii="Arial" w:hAnsi="Arial" w:cs="Arial"/>
          <w:sz w:val="22"/>
          <w:szCs w:val="22"/>
        </w:rPr>
        <w:t>wartości umowy</w:t>
      </w:r>
      <w:r w:rsidRPr="00EA21BA">
        <w:rPr>
          <w:rFonts w:ascii="Arial" w:hAnsi="Arial" w:cs="Arial"/>
          <w:sz w:val="22"/>
          <w:szCs w:val="22"/>
        </w:rPr>
        <w:t xml:space="preserve"> brutto.</w:t>
      </w:r>
    </w:p>
    <w:p w14:paraId="6E937390"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Wykonawca zapewnia możliwość tankowania bezpośrednio do zbiorników pojazdów oraz kanistrów.</w:t>
      </w:r>
    </w:p>
    <w:p w14:paraId="29C54A48" w14:textId="7994590F"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 xml:space="preserve">Paliwa muszą spełniać wymagania jakościowe dla paliw ciekłych, </w:t>
      </w:r>
      <w:r w:rsidR="00836BE0" w:rsidRPr="00EA21BA">
        <w:rPr>
          <w:rFonts w:ascii="Arial" w:hAnsi="Arial" w:cs="Arial"/>
          <w:sz w:val="22"/>
          <w:szCs w:val="22"/>
        </w:rPr>
        <w:t>określone</w:t>
      </w:r>
      <w:r w:rsidR="00836BE0">
        <w:rPr>
          <w:rFonts w:ascii="Arial" w:hAnsi="Arial" w:cs="Arial"/>
          <w:sz w:val="22"/>
          <w:szCs w:val="22"/>
        </w:rPr>
        <w:br/>
      </w:r>
      <w:r w:rsidR="00836BE0" w:rsidRPr="00EA21BA">
        <w:rPr>
          <w:rFonts w:ascii="Arial" w:hAnsi="Arial" w:cs="Arial"/>
          <w:sz w:val="22"/>
          <w:szCs w:val="22"/>
        </w:rPr>
        <w:t>w</w:t>
      </w:r>
      <w:r w:rsidRPr="00EA21BA">
        <w:rPr>
          <w:rFonts w:ascii="Arial" w:hAnsi="Arial" w:cs="Arial"/>
          <w:sz w:val="22"/>
          <w:szCs w:val="22"/>
        </w:rPr>
        <w:t xml:space="preserve"> Rozporządzeniu Ministra Gospodarki z dnia 9 października 2015 r. w sprawie wymagań jakościowych dla paliw ciekłych (</w:t>
      </w:r>
      <w:r w:rsidR="005B6726">
        <w:rPr>
          <w:rFonts w:ascii="Arial" w:hAnsi="Arial" w:cs="Arial"/>
          <w:sz w:val="22"/>
          <w:szCs w:val="22"/>
        </w:rPr>
        <w:t xml:space="preserve">tj. </w:t>
      </w:r>
      <w:r w:rsidRPr="00EA21BA">
        <w:rPr>
          <w:rFonts w:ascii="Arial" w:hAnsi="Arial" w:cs="Arial"/>
          <w:sz w:val="22"/>
          <w:szCs w:val="22"/>
        </w:rPr>
        <w:t>Dz. U. z 20</w:t>
      </w:r>
      <w:r w:rsidR="005B6726">
        <w:rPr>
          <w:rFonts w:ascii="Arial" w:hAnsi="Arial" w:cs="Arial"/>
          <w:sz w:val="22"/>
          <w:szCs w:val="22"/>
        </w:rPr>
        <w:t>23</w:t>
      </w:r>
      <w:r w:rsidRPr="00EA21BA">
        <w:rPr>
          <w:rFonts w:ascii="Arial" w:hAnsi="Arial" w:cs="Arial"/>
          <w:sz w:val="22"/>
          <w:szCs w:val="22"/>
        </w:rPr>
        <w:t xml:space="preserve"> poz. </w:t>
      </w:r>
      <w:r w:rsidR="005B6726">
        <w:rPr>
          <w:rFonts w:ascii="Arial" w:hAnsi="Arial" w:cs="Arial"/>
          <w:sz w:val="22"/>
          <w:szCs w:val="22"/>
        </w:rPr>
        <w:t>1314</w:t>
      </w:r>
      <w:r w:rsidRPr="00EA21BA">
        <w:rPr>
          <w:rFonts w:ascii="Arial" w:hAnsi="Arial" w:cs="Arial"/>
          <w:sz w:val="22"/>
          <w:szCs w:val="22"/>
        </w:rPr>
        <w:t>).</w:t>
      </w:r>
    </w:p>
    <w:p w14:paraId="10BF8673"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Wykonawca oświadcza, że legitymuje się posiadaniem wszelkich wymaganych prawem uprawnień do wykonania przedmiotu umowy.</w:t>
      </w:r>
    </w:p>
    <w:p w14:paraId="1E959889"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 xml:space="preserve">Wykonawca wystawi bezpłatnie i dostarczy do siedziby Zamawiającego w terminie </w:t>
      </w:r>
      <w:r w:rsidR="00AD1829" w:rsidRPr="00EA21BA">
        <w:rPr>
          <w:rFonts w:ascii="Arial" w:hAnsi="Arial" w:cs="Arial"/>
          <w:sz w:val="22"/>
          <w:szCs w:val="22"/>
        </w:rPr>
        <w:t xml:space="preserve">do </w:t>
      </w:r>
      <w:r w:rsidRPr="00EA21BA">
        <w:rPr>
          <w:rFonts w:ascii="Arial" w:hAnsi="Arial" w:cs="Arial"/>
          <w:sz w:val="22"/>
          <w:szCs w:val="22"/>
        </w:rPr>
        <w:t>14 dni od dnia podpisania umowy karty magnetyczne (</w:t>
      </w:r>
      <w:r w:rsidR="00FF44E3">
        <w:rPr>
          <w:rFonts w:ascii="Arial" w:hAnsi="Arial" w:cs="Arial"/>
          <w:sz w:val="22"/>
          <w:szCs w:val="22"/>
        </w:rPr>
        <w:t>7</w:t>
      </w:r>
      <w:r w:rsidRPr="00EA21BA">
        <w:rPr>
          <w:rFonts w:ascii="Arial" w:hAnsi="Arial" w:cs="Arial"/>
          <w:sz w:val="22"/>
          <w:szCs w:val="22"/>
        </w:rPr>
        <w:t xml:space="preserve"> szt.), za pomocą których dokonywane będą zakupy paliwa i akcesoriów do samochodów.</w:t>
      </w:r>
    </w:p>
    <w:p w14:paraId="6C09806E" w14:textId="77777777" w:rsidR="00AD1829" w:rsidRPr="00EA21BA" w:rsidRDefault="00AD1829" w:rsidP="00C32CD5">
      <w:pPr>
        <w:numPr>
          <w:ilvl w:val="0"/>
          <w:numId w:val="7"/>
        </w:numPr>
        <w:tabs>
          <w:tab w:val="clear" w:pos="786"/>
        </w:tabs>
        <w:spacing w:line="276" w:lineRule="auto"/>
        <w:ind w:left="426" w:hanging="426"/>
        <w:jc w:val="both"/>
      </w:pPr>
      <w:r w:rsidRPr="00EA21BA">
        <w:rPr>
          <w:rFonts w:ascii="Arial" w:hAnsi="Arial" w:cs="Arial"/>
          <w:sz w:val="22"/>
          <w:szCs w:val="22"/>
        </w:rPr>
        <w:t>Strony postanawiają, iż od czasu podpisania umowy do momentu dostarczenia Zamawiające</w:t>
      </w:r>
      <w:r w:rsidR="00FD3FE9" w:rsidRPr="00EA21BA">
        <w:rPr>
          <w:rFonts w:ascii="Arial" w:hAnsi="Arial" w:cs="Arial"/>
          <w:sz w:val="22"/>
          <w:szCs w:val="22"/>
        </w:rPr>
        <w:t>mu kart, o których mowa w ust. 1</w:t>
      </w:r>
      <w:r w:rsidR="005B6726">
        <w:rPr>
          <w:rFonts w:ascii="Arial" w:hAnsi="Arial" w:cs="Arial"/>
          <w:sz w:val="22"/>
          <w:szCs w:val="22"/>
        </w:rPr>
        <w:t>0</w:t>
      </w:r>
      <w:r w:rsidR="00FD3FE9" w:rsidRPr="00EA21BA">
        <w:rPr>
          <w:rFonts w:ascii="Arial" w:hAnsi="Arial" w:cs="Arial"/>
          <w:sz w:val="22"/>
          <w:szCs w:val="22"/>
        </w:rPr>
        <w:t xml:space="preserve"> </w:t>
      </w:r>
      <w:r w:rsidR="00A54D8B" w:rsidRPr="00EA21BA">
        <w:rPr>
          <w:rFonts w:ascii="Arial" w:hAnsi="Arial" w:cs="Arial"/>
          <w:sz w:val="22"/>
          <w:szCs w:val="22"/>
        </w:rPr>
        <w:t>każdorazowo</w:t>
      </w:r>
      <w:r w:rsidR="00A9039F" w:rsidRPr="00EA21BA">
        <w:rPr>
          <w:rFonts w:ascii="Arial" w:hAnsi="Arial" w:cs="Arial"/>
          <w:sz w:val="22"/>
          <w:szCs w:val="22"/>
        </w:rPr>
        <w:t xml:space="preserve"> po dokonaniu zakupu </w:t>
      </w:r>
      <w:r w:rsidR="002B46F8" w:rsidRPr="00EA21BA">
        <w:rPr>
          <w:rFonts w:ascii="Arial" w:hAnsi="Arial" w:cs="Arial"/>
          <w:sz w:val="22"/>
          <w:szCs w:val="22"/>
        </w:rPr>
        <w:t>Wykonawca wystawi</w:t>
      </w:r>
      <w:r w:rsidR="00A9039F" w:rsidRPr="00EA21BA">
        <w:rPr>
          <w:rFonts w:ascii="Arial" w:hAnsi="Arial" w:cs="Arial"/>
          <w:sz w:val="22"/>
          <w:szCs w:val="22"/>
        </w:rPr>
        <w:t xml:space="preserve"> faktur</w:t>
      </w:r>
      <w:r w:rsidR="002B46F8" w:rsidRPr="00EA21BA">
        <w:rPr>
          <w:rFonts w:ascii="Arial" w:hAnsi="Arial" w:cs="Arial"/>
          <w:sz w:val="22"/>
          <w:szCs w:val="22"/>
        </w:rPr>
        <w:t>ę</w:t>
      </w:r>
      <w:r w:rsidR="00A9039F" w:rsidRPr="00EA21BA">
        <w:rPr>
          <w:rFonts w:ascii="Arial" w:hAnsi="Arial" w:cs="Arial"/>
          <w:sz w:val="22"/>
          <w:szCs w:val="22"/>
        </w:rPr>
        <w:t xml:space="preserve"> VAT</w:t>
      </w:r>
      <w:r w:rsidR="002B46F8" w:rsidRPr="00EA21BA">
        <w:rPr>
          <w:rFonts w:ascii="Arial" w:hAnsi="Arial" w:cs="Arial"/>
          <w:sz w:val="22"/>
          <w:szCs w:val="22"/>
        </w:rPr>
        <w:t xml:space="preserve">, a Zamawiający </w:t>
      </w:r>
      <w:r w:rsidR="00D34A87" w:rsidRPr="00EA21BA">
        <w:rPr>
          <w:rFonts w:ascii="Arial" w:hAnsi="Arial" w:cs="Arial"/>
          <w:sz w:val="22"/>
          <w:szCs w:val="22"/>
        </w:rPr>
        <w:t xml:space="preserve">w ciągu </w:t>
      </w:r>
      <w:r w:rsidR="005A78A3" w:rsidRPr="00EA21BA">
        <w:rPr>
          <w:rFonts w:ascii="Arial" w:hAnsi="Arial" w:cs="Arial"/>
          <w:sz w:val="22"/>
          <w:szCs w:val="22"/>
        </w:rPr>
        <w:t xml:space="preserve">21 dni </w:t>
      </w:r>
      <w:r w:rsidR="002B46F8" w:rsidRPr="00EA21BA">
        <w:rPr>
          <w:rFonts w:ascii="Arial" w:hAnsi="Arial" w:cs="Arial"/>
          <w:sz w:val="22"/>
          <w:szCs w:val="22"/>
        </w:rPr>
        <w:t xml:space="preserve">dokona zapłaty </w:t>
      </w:r>
      <w:r w:rsidR="005A78A3" w:rsidRPr="00EA21BA">
        <w:rPr>
          <w:rFonts w:ascii="Arial" w:hAnsi="Arial" w:cs="Arial"/>
          <w:sz w:val="22"/>
          <w:szCs w:val="22"/>
        </w:rPr>
        <w:t xml:space="preserve">należności </w:t>
      </w:r>
      <w:r w:rsidR="002B46F8" w:rsidRPr="00EA21BA">
        <w:rPr>
          <w:rFonts w:ascii="Arial" w:hAnsi="Arial" w:cs="Arial"/>
          <w:sz w:val="22"/>
          <w:szCs w:val="22"/>
        </w:rPr>
        <w:t>na rachunek bankowy wskazany na fakturze</w:t>
      </w:r>
      <w:r w:rsidR="00D34A87" w:rsidRPr="00EA21BA">
        <w:t>.</w:t>
      </w:r>
    </w:p>
    <w:p w14:paraId="4390F2CC"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Zamawiający zastrzega sobie możliwość zwiększenia liczby kart w trakcie trwania umowy, które Wykonawca zobowiązany będzie bezpłatnie dostarczyć w terminie 14 dni od dnia zgłoszenia takiego zapotrzebowania.</w:t>
      </w:r>
    </w:p>
    <w:p w14:paraId="2ABF5919" w14:textId="77777777" w:rsidR="00015E68" w:rsidRPr="00EA21BA" w:rsidRDefault="00015E68" w:rsidP="00C32CD5">
      <w:pPr>
        <w:numPr>
          <w:ilvl w:val="0"/>
          <w:numId w:val="7"/>
        </w:numPr>
        <w:tabs>
          <w:tab w:val="clear" w:pos="786"/>
        </w:tabs>
        <w:spacing w:line="276" w:lineRule="auto"/>
        <w:ind w:left="426" w:hanging="426"/>
        <w:jc w:val="both"/>
      </w:pPr>
      <w:r w:rsidRPr="00EA21BA">
        <w:rPr>
          <w:rFonts w:ascii="Arial" w:hAnsi="Arial" w:cs="Arial"/>
          <w:sz w:val="22"/>
          <w:szCs w:val="22"/>
        </w:rPr>
        <w:t>Wykonawca wraz z kartami dostarczy regulamin używania kart, jeżeli jest on przez Wykonawcę określony. Wykonawca jest zobowiązany do niezwłocznego przekazania ewentualnych zmian regulaminu. Postanowienia regulaminu sprzeczne z niniejszą umową</w:t>
      </w:r>
      <w:r w:rsidR="005B6726">
        <w:rPr>
          <w:rFonts w:ascii="Arial" w:hAnsi="Arial" w:cs="Arial"/>
          <w:sz w:val="22"/>
          <w:szCs w:val="22"/>
        </w:rPr>
        <w:t xml:space="preserve"> lub obowiązującymi przepisami prawa</w:t>
      </w:r>
      <w:r w:rsidRPr="00EA21BA">
        <w:rPr>
          <w:rFonts w:ascii="Arial" w:hAnsi="Arial" w:cs="Arial"/>
          <w:sz w:val="22"/>
          <w:szCs w:val="22"/>
        </w:rPr>
        <w:t xml:space="preserve"> nie będą obowiązywały.</w:t>
      </w:r>
    </w:p>
    <w:p w14:paraId="09C9D785" w14:textId="77777777" w:rsidR="00015E68" w:rsidRPr="00EA21BA" w:rsidRDefault="00015E68" w:rsidP="00C32CD5">
      <w:pPr>
        <w:spacing w:line="276" w:lineRule="auto"/>
        <w:jc w:val="both"/>
        <w:rPr>
          <w:rFonts w:ascii="Arial" w:hAnsi="Arial" w:cs="Arial"/>
          <w:sz w:val="22"/>
          <w:szCs w:val="22"/>
        </w:rPr>
      </w:pPr>
    </w:p>
    <w:p w14:paraId="1F5DCF14" w14:textId="77777777" w:rsidR="00015E68" w:rsidRPr="00EA21BA" w:rsidRDefault="00015E68" w:rsidP="00C32CD5">
      <w:pPr>
        <w:spacing w:line="276" w:lineRule="auto"/>
        <w:jc w:val="center"/>
      </w:pPr>
      <w:r w:rsidRPr="00EA21BA">
        <w:rPr>
          <w:rFonts w:ascii="Arial" w:hAnsi="Arial" w:cs="Arial"/>
          <w:b/>
          <w:bCs/>
          <w:sz w:val="22"/>
          <w:szCs w:val="22"/>
        </w:rPr>
        <w:t>§ 2</w:t>
      </w:r>
    </w:p>
    <w:p w14:paraId="6CDDE9DC" w14:textId="77777777" w:rsidR="00015E68" w:rsidRPr="00EA21BA" w:rsidRDefault="00015E68" w:rsidP="00C32CD5">
      <w:pPr>
        <w:spacing w:line="276" w:lineRule="auto"/>
        <w:jc w:val="center"/>
      </w:pPr>
      <w:r w:rsidRPr="00EA21BA">
        <w:rPr>
          <w:rFonts w:ascii="Arial" w:hAnsi="Arial" w:cs="Arial"/>
          <w:b/>
          <w:bCs/>
          <w:sz w:val="22"/>
          <w:szCs w:val="22"/>
        </w:rPr>
        <w:t>WYNAGRODZENIE I WARUNKI PŁATNOŚCI</w:t>
      </w:r>
    </w:p>
    <w:p w14:paraId="18619496" w14:textId="77777777" w:rsidR="00015E68" w:rsidRPr="00EA21BA" w:rsidRDefault="00015E68" w:rsidP="00C32CD5">
      <w:pPr>
        <w:spacing w:line="276" w:lineRule="auto"/>
        <w:jc w:val="center"/>
        <w:rPr>
          <w:rFonts w:ascii="Arial" w:hAnsi="Arial" w:cs="Arial"/>
          <w:b/>
          <w:bCs/>
          <w:sz w:val="22"/>
          <w:szCs w:val="22"/>
        </w:rPr>
      </w:pPr>
    </w:p>
    <w:p w14:paraId="728DF51D" w14:textId="77777777" w:rsidR="004420BA" w:rsidRPr="00EA21BA" w:rsidRDefault="004420BA" w:rsidP="00C32CD5">
      <w:pPr>
        <w:numPr>
          <w:ilvl w:val="0"/>
          <w:numId w:val="5"/>
        </w:numPr>
        <w:spacing w:line="276" w:lineRule="auto"/>
        <w:ind w:left="426" w:hanging="426"/>
        <w:jc w:val="both"/>
        <w:rPr>
          <w:rFonts w:ascii="Arial" w:hAnsi="Arial" w:cs="Arial"/>
          <w:sz w:val="22"/>
          <w:szCs w:val="22"/>
        </w:rPr>
      </w:pPr>
      <w:r w:rsidRPr="00EA21BA">
        <w:rPr>
          <w:rFonts w:ascii="Arial" w:hAnsi="Arial" w:cs="Arial"/>
          <w:sz w:val="22"/>
          <w:szCs w:val="22"/>
        </w:rPr>
        <w:t>Maksymalne wynagrodzenie za wykonanie przedmiotu umowy określonego w § 1 Strony ustalają na kwotę:</w:t>
      </w:r>
    </w:p>
    <w:p w14:paraId="4B014355" w14:textId="77777777" w:rsidR="004420BA" w:rsidRPr="00EA21BA" w:rsidRDefault="004420BA" w:rsidP="00C32CD5">
      <w:pPr>
        <w:pStyle w:val="Standard"/>
        <w:tabs>
          <w:tab w:val="left" w:pos="675"/>
        </w:tabs>
        <w:spacing w:line="276" w:lineRule="auto"/>
        <w:ind w:left="426"/>
        <w:jc w:val="both"/>
        <w:rPr>
          <w:rFonts w:ascii="Arial" w:eastAsia="Times New Roman" w:hAnsi="Arial" w:cs="Arial"/>
          <w:color w:val="auto"/>
          <w:kern w:val="0"/>
          <w:sz w:val="22"/>
          <w:szCs w:val="22"/>
          <w:lang w:eastAsia="zh-CN" w:bidi="ar-SA"/>
        </w:rPr>
      </w:pPr>
      <w:bookmarkStart w:id="1" w:name="_Hlk109307306"/>
      <w:r w:rsidRPr="00EA21BA">
        <w:rPr>
          <w:rFonts w:ascii="Arial" w:eastAsia="Times New Roman" w:hAnsi="Arial" w:cs="Arial"/>
          <w:color w:val="auto"/>
          <w:kern w:val="0"/>
          <w:sz w:val="22"/>
          <w:szCs w:val="22"/>
          <w:lang w:eastAsia="zh-CN" w:bidi="ar-SA"/>
        </w:rPr>
        <w:t>netto w wysokości …………………………………………. PLN,</w:t>
      </w:r>
    </w:p>
    <w:p w14:paraId="0A810001" w14:textId="77777777" w:rsidR="004420BA" w:rsidRPr="00EA21BA" w:rsidRDefault="004420BA" w:rsidP="00C32CD5">
      <w:pPr>
        <w:pStyle w:val="Standard"/>
        <w:tabs>
          <w:tab w:val="left" w:pos="675"/>
        </w:tabs>
        <w:spacing w:line="276" w:lineRule="auto"/>
        <w:ind w:left="426"/>
        <w:jc w:val="both"/>
        <w:rPr>
          <w:rFonts w:ascii="Arial" w:eastAsia="Times New Roman" w:hAnsi="Arial" w:cs="Arial"/>
          <w:color w:val="auto"/>
          <w:kern w:val="0"/>
          <w:sz w:val="22"/>
          <w:szCs w:val="22"/>
          <w:lang w:eastAsia="zh-CN" w:bidi="ar-SA"/>
        </w:rPr>
      </w:pPr>
      <w:r w:rsidRPr="00EA21BA">
        <w:rPr>
          <w:rFonts w:ascii="Arial" w:eastAsia="Times New Roman" w:hAnsi="Arial" w:cs="Arial"/>
          <w:color w:val="auto"/>
          <w:kern w:val="0"/>
          <w:sz w:val="22"/>
          <w:szCs w:val="22"/>
          <w:lang w:eastAsia="zh-CN" w:bidi="ar-SA"/>
        </w:rPr>
        <w:t>(słownie złotych: …………………………………………………….)</w:t>
      </w:r>
    </w:p>
    <w:p w14:paraId="11E9DDF7" w14:textId="77777777" w:rsidR="004420BA" w:rsidRPr="00EA21BA" w:rsidRDefault="004420BA" w:rsidP="00C32CD5">
      <w:pPr>
        <w:pStyle w:val="Standard"/>
        <w:tabs>
          <w:tab w:val="left" w:pos="675"/>
        </w:tabs>
        <w:spacing w:line="276" w:lineRule="auto"/>
        <w:ind w:left="426"/>
        <w:jc w:val="both"/>
        <w:rPr>
          <w:rFonts w:ascii="Arial" w:eastAsia="Times New Roman" w:hAnsi="Arial" w:cs="Arial"/>
          <w:color w:val="auto"/>
          <w:kern w:val="0"/>
          <w:sz w:val="22"/>
          <w:szCs w:val="22"/>
          <w:lang w:eastAsia="zh-CN" w:bidi="ar-SA"/>
        </w:rPr>
      </w:pPr>
      <w:r w:rsidRPr="00EA21BA">
        <w:rPr>
          <w:rFonts w:ascii="Arial" w:eastAsia="Times New Roman" w:hAnsi="Arial" w:cs="Arial"/>
          <w:color w:val="auto"/>
          <w:kern w:val="0"/>
          <w:sz w:val="22"/>
          <w:szCs w:val="22"/>
          <w:lang w:eastAsia="zh-CN" w:bidi="ar-SA"/>
        </w:rPr>
        <w:t>podatek VAT …… % w kwocie ………………………….. PLN,</w:t>
      </w:r>
    </w:p>
    <w:p w14:paraId="53F4F7AA" w14:textId="77777777" w:rsidR="004420BA" w:rsidRPr="00EA21BA" w:rsidRDefault="004420BA" w:rsidP="00C32CD5">
      <w:pPr>
        <w:pStyle w:val="Standard"/>
        <w:tabs>
          <w:tab w:val="left" w:pos="675"/>
        </w:tabs>
        <w:spacing w:line="276" w:lineRule="auto"/>
        <w:ind w:left="426"/>
        <w:jc w:val="both"/>
        <w:rPr>
          <w:rFonts w:ascii="Arial" w:eastAsia="Times New Roman" w:hAnsi="Arial" w:cs="Arial"/>
          <w:color w:val="auto"/>
          <w:kern w:val="0"/>
          <w:sz w:val="22"/>
          <w:szCs w:val="22"/>
          <w:lang w:eastAsia="zh-CN" w:bidi="ar-SA"/>
        </w:rPr>
      </w:pPr>
      <w:r w:rsidRPr="00EA21BA">
        <w:rPr>
          <w:rFonts w:ascii="Arial" w:eastAsia="Times New Roman" w:hAnsi="Arial" w:cs="Arial"/>
          <w:color w:val="auto"/>
          <w:kern w:val="0"/>
          <w:sz w:val="22"/>
          <w:szCs w:val="22"/>
          <w:lang w:eastAsia="zh-CN" w:bidi="ar-SA"/>
        </w:rPr>
        <w:t>co łącznie stanowi kwotę brutto w wysokości ………………………………</w:t>
      </w:r>
    </w:p>
    <w:p w14:paraId="77CE11AA" w14:textId="77777777" w:rsidR="004420BA" w:rsidRPr="00EA21BA" w:rsidRDefault="004420BA" w:rsidP="00C32CD5">
      <w:pPr>
        <w:pStyle w:val="Standard"/>
        <w:tabs>
          <w:tab w:val="left" w:pos="675"/>
        </w:tabs>
        <w:spacing w:line="276" w:lineRule="auto"/>
        <w:ind w:left="426"/>
        <w:jc w:val="both"/>
        <w:rPr>
          <w:rFonts w:ascii="Arial" w:eastAsia="Times New Roman" w:hAnsi="Arial" w:cs="Arial"/>
          <w:color w:val="auto"/>
          <w:kern w:val="0"/>
          <w:sz w:val="22"/>
          <w:szCs w:val="22"/>
          <w:lang w:eastAsia="zh-CN" w:bidi="ar-SA"/>
        </w:rPr>
      </w:pPr>
      <w:r w:rsidRPr="00EA21BA">
        <w:rPr>
          <w:rFonts w:ascii="Arial" w:eastAsia="Times New Roman" w:hAnsi="Arial" w:cs="Arial"/>
          <w:color w:val="auto"/>
          <w:kern w:val="0"/>
          <w:sz w:val="22"/>
          <w:szCs w:val="22"/>
          <w:lang w:eastAsia="zh-CN" w:bidi="ar-SA"/>
        </w:rPr>
        <w:t>(słownie złotych:.……………………………………………………..),</w:t>
      </w:r>
    </w:p>
    <w:bookmarkEnd w:id="1"/>
    <w:p w14:paraId="3788AFF4" w14:textId="77777777" w:rsidR="004420BA" w:rsidRPr="00EA21BA" w:rsidRDefault="004420BA" w:rsidP="00C32CD5">
      <w:pPr>
        <w:spacing w:line="276" w:lineRule="auto"/>
        <w:ind w:left="426"/>
        <w:jc w:val="both"/>
        <w:rPr>
          <w:rFonts w:ascii="Arial" w:hAnsi="Arial" w:cs="Arial"/>
          <w:sz w:val="22"/>
          <w:szCs w:val="22"/>
        </w:rPr>
      </w:pPr>
      <w:r w:rsidRPr="00EA21BA">
        <w:rPr>
          <w:rFonts w:ascii="Arial" w:hAnsi="Arial" w:cs="Arial"/>
          <w:sz w:val="22"/>
          <w:szCs w:val="22"/>
        </w:rPr>
        <w:t>zgodnie z ofertą Wykonawcy.</w:t>
      </w:r>
    </w:p>
    <w:p w14:paraId="11D2ED99"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Wykonawca zobowiązuje się stosować w trakcie obowiązywania umowy cenę równą cenie brutto za 1 litr paliwa obowiązującą na stacji benzynowej w dniu tankowania pomniejszoną o opust wskazany w formularzu ofertowym.</w:t>
      </w:r>
    </w:p>
    <w:p w14:paraId="63F1C4C5"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Na zakupione przez Zamawiającego paliwa Wykonawca udziela opustu w wysokości:</w:t>
      </w:r>
    </w:p>
    <w:p w14:paraId="4D16B0A1" w14:textId="77777777" w:rsidR="00015E68" w:rsidRPr="00EA21BA" w:rsidRDefault="00015E68" w:rsidP="00C32CD5">
      <w:pPr>
        <w:numPr>
          <w:ilvl w:val="0"/>
          <w:numId w:val="3"/>
        </w:numPr>
        <w:spacing w:line="276" w:lineRule="auto"/>
        <w:ind w:left="709" w:hanging="283"/>
        <w:jc w:val="both"/>
      </w:pPr>
      <w:r w:rsidRPr="00EA21BA">
        <w:rPr>
          <w:rFonts w:ascii="Arial" w:hAnsi="Arial" w:cs="Arial"/>
          <w:sz w:val="22"/>
          <w:szCs w:val="22"/>
        </w:rPr>
        <w:t>………….. zł od ceny za 1 litr benzyny bezołowiowej Pb 95 w momencie tankowania,</w:t>
      </w:r>
    </w:p>
    <w:p w14:paraId="7A82DC03" w14:textId="77777777" w:rsidR="00015E68" w:rsidRPr="00EA21BA" w:rsidRDefault="00015E68" w:rsidP="00C32CD5">
      <w:pPr>
        <w:numPr>
          <w:ilvl w:val="0"/>
          <w:numId w:val="3"/>
        </w:numPr>
        <w:spacing w:line="276" w:lineRule="auto"/>
        <w:ind w:left="709" w:hanging="283"/>
        <w:jc w:val="both"/>
      </w:pPr>
      <w:r w:rsidRPr="00EA21BA">
        <w:rPr>
          <w:rFonts w:ascii="Arial" w:hAnsi="Arial" w:cs="Arial"/>
          <w:sz w:val="22"/>
          <w:szCs w:val="22"/>
        </w:rPr>
        <w:t>………….. zł od ceny za 1 litr oleju napędowego w momencie tankowania.</w:t>
      </w:r>
    </w:p>
    <w:p w14:paraId="093F62E4"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Wysokość opustu nie może ulec obniżeniu przez cały okres trwania umowy. Opust będzie każdorazowo naliczany od wartości zakupionego paliwa.</w:t>
      </w:r>
    </w:p>
    <w:p w14:paraId="5FC18BC9"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Informację o cenie 1 litra paliwa na stacji benzynowej w dniu tankowania Wykonawca zobowiązuje się zamieszczać na fakturze lub załączniku do faktury, stanowiący integralną część faktury.</w:t>
      </w:r>
    </w:p>
    <w:p w14:paraId="1F1C7863"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lastRenderedPageBreak/>
        <w:t xml:space="preserve">Zamawiający będzie dokonywał zapłaty należności przelewem na rachunek bankowy Wykonawcy w ciągu 21 dni </w:t>
      </w:r>
      <w:r w:rsidR="00A136B5" w:rsidRPr="00EA21BA">
        <w:rPr>
          <w:rFonts w:ascii="Arial" w:hAnsi="Arial" w:cs="Arial"/>
          <w:sz w:val="22"/>
          <w:szCs w:val="22"/>
        </w:rPr>
        <w:t>od daty otrzymania przez Zamawiającego prawidłowo wystawionych faktur.</w:t>
      </w:r>
    </w:p>
    <w:p w14:paraId="224323B1" w14:textId="7A89FF35"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 xml:space="preserve">Za termin dokonania płatności uważa się datę złożenia dyspozycji </w:t>
      </w:r>
      <w:r w:rsidR="00836BE0" w:rsidRPr="00EA21BA">
        <w:rPr>
          <w:rFonts w:ascii="Arial" w:hAnsi="Arial" w:cs="Arial"/>
          <w:sz w:val="22"/>
          <w:szCs w:val="22"/>
        </w:rPr>
        <w:t>przelewu z</w:t>
      </w:r>
      <w:r w:rsidRPr="00EA21BA">
        <w:rPr>
          <w:rFonts w:ascii="Arial" w:hAnsi="Arial" w:cs="Arial"/>
          <w:sz w:val="22"/>
          <w:szCs w:val="22"/>
        </w:rPr>
        <w:t xml:space="preserve"> rachunku bankowego Zamawiającego na rachunek bankowy Wykonawcy. </w:t>
      </w:r>
    </w:p>
    <w:p w14:paraId="04BCF9D9"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Wykonawca zobowiązuje się do wystawienia dla Zamawiającego faktury zbiorczej obejmującej dwutygodniowe okresy rozliczeniowe tankowania paliwa (od 1-go</w:t>
      </w:r>
      <w:r w:rsidRPr="00EA21BA">
        <w:rPr>
          <w:rFonts w:ascii="Arial" w:hAnsi="Arial" w:cs="Arial"/>
          <w:sz w:val="22"/>
          <w:szCs w:val="22"/>
        </w:rPr>
        <w:br/>
        <w:t>do 15-go i od 16-go do ostatniego dnia miesiąca). Za datę sprzedaży uznaje się ostatni dzień danego okresu rozliczeniowego.</w:t>
      </w:r>
    </w:p>
    <w:p w14:paraId="60C9A451" w14:textId="77777777" w:rsidR="00015E68" w:rsidRPr="00EA21BA" w:rsidRDefault="00015E68" w:rsidP="00C32CD5">
      <w:pPr>
        <w:numPr>
          <w:ilvl w:val="0"/>
          <w:numId w:val="5"/>
        </w:numPr>
        <w:spacing w:line="276" w:lineRule="auto"/>
        <w:ind w:left="426" w:hanging="426"/>
        <w:jc w:val="both"/>
      </w:pPr>
      <w:r w:rsidRPr="00EA21BA">
        <w:rPr>
          <w:rFonts w:ascii="Arial" w:hAnsi="Arial" w:cs="Arial"/>
          <w:sz w:val="22"/>
          <w:szCs w:val="22"/>
        </w:rPr>
        <w:t>Każdorazowo do faktury Wykonawca będzie zobowiązany załączyć dokładną ewidencję wykonanych transakcji, zawierającą co najmniej:</w:t>
      </w:r>
    </w:p>
    <w:p w14:paraId="32B190E4" w14:textId="77777777" w:rsidR="00BE1E99" w:rsidRPr="00EA21BA" w:rsidRDefault="00BE1E99" w:rsidP="00BE1E99">
      <w:pPr>
        <w:numPr>
          <w:ilvl w:val="0"/>
          <w:numId w:val="2"/>
        </w:numPr>
        <w:spacing w:line="276" w:lineRule="auto"/>
        <w:ind w:left="709" w:hanging="283"/>
        <w:jc w:val="both"/>
      </w:pPr>
      <w:r w:rsidRPr="00EA21BA">
        <w:rPr>
          <w:rFonts w:ascii="Arial" w:hAnsi="Arial" w:cs="Arial"/>
          <w:sz w:val="22"/>
          <w:szCs w:val="22"/>
        </w:rPr>
        <w:t>datę i czas dokonania transakcji,</w:t>
      </w:r>
    </w:p>
    <w:p w14:paraId="61105005" w14:textId="403836C1" w:rsidR="00BE1E99" w:rsidRPr="00EA21BA" w:rsidRDefault="00BE1E99" w:rsidP="00BE1E99">
      <w:pPr>
        <w:numPr>
          <w:ilvl w:val="0"/>
          <w:numId w:val="2"/>
        </w:numPr>
        <w:spacing w:line="276" w:lineRule="auto"/>
        <w:ind w:left="709" w:hanging="283"/>
        <w:jc w:val="both"/>
      </w:pPr>
      <w:r w:rsidRPr="00EA21BA">
        <w:rPr>
          <w:rFonts w:ascii="Arial" w:hAnsi="Arial" w:cs="Arial"/>
          <w:sz w:val="22"/>
          <w:szCs w:val="22"/>
        </w:rPr>
        <w:t>nazwę</w:t>
      </w:r>
      <w:r w:rsidR="005B6726">
        <w:rPr>
          <w:rFonts w:ascii="Arial" w:hAnsi="Arial" w:cs="Arial"/>
          <w:sz w:val="22"/>
          <w:szCs w:val="22"/>
        </w:rPr>
        <w:t xml:space="preserve"> i</w:t>
      </w:r>
      <w:r w:rsidRPr="00EA21BA">
        <w:rPr>
          <w:rFonts w:ascii="Arial" w:hAnsi="Arial" w:cs="Arial"/>
          <w:sz w:val="22"/>
          <w:szCs w:val="22"/>
        </w:rPr>
        <w:t xml:space="preserve"> numer </w:t>
      </w:r>
      <w:r w:rsidR="00836BE0" w:rsidRPr="00EA21BA">
        <w:rPr>
          <w:rFonts w:ascii="Arial" w:hAnsi="Arial" w:cs="Arial"/>
          <w:sz w:val="22"/>
          <w:szCs w:val="22"/>
        </w:rPr>
        <w:t>stacji,</w:t>
      </w:r>
      <w:r w:rsidRPr="00EA21BA">
        <w:rPr>
          <w:rFonts w:ascii="Arial" w:hAnsi="Arial" w:cs="Arial"/>
          <w:sz w:val="22"/>
          <w:szCs w:val="22"/>
        </w:rPr>
        <w:t xml:space="preserve"> na której dokonano transakcji,</w:t>
      </w:r>
    </w:p>
    <w:p w14:paraId="49DABDD0" w14:textId="77777777" w:rsidR="00BE1E99" w:rsidRPr="00EA21BA" w:rsidRDefault="00BE1E99" w:rsidP="00BE1E99">
      <w:pPr>
        <w:numPr>
          <w:ilvl w:val="0"/>
          <w:numId w:val="2"/>
        </w:numPr>
        <w:spacing w:line="276" w:lineRule="auto"/>
        <w:ind w:left="709" w:hanging="283"/>
        <w:jc w:val="both"/>
      </w:pPr>
      <w:r w:rsidRPr="00EA21BA">
        <w:rPr>
          <w:rFonts w:ascii="Arial" w:hAnsi="Arial" w:cs="Arial"/>
          <w:sz w:val="22"/>
          <w:szCs w:val="22"/>
        </w:rPr>
        <w:t>nazwę i numer rejestracyjny pojazdu lub sprzętu,</w:t>
      </w:r>
    </w:p>
    <w:p w14:paraId="67B0A0EA" w14:textId="77777777" w:rsidR="00BE1E99" w:rsidRPr="00EA21BA" w:rsidRDefault="00BE1E99" w:rsidP="00BE1E99">
      <w:pPr>
        <w:numPr>
          <w:ilvl w:val="0"/>
          <w:numId w:val="2"/>
        </w:numPr>
        <w:spacing w:line="276" w:lineRule="auto"/>
        <w:ind w:left="709" w:hanging="283"/>
        <w:jc w:val="both"/>
      </w:pPr>
      <w:r w:rsidRPr="00EA21BA">
        <w:rPr>
          <w:rFonts w:ascii="Arial" w:hAnsi="Arial" w:cs="Arial"/>
          <w:sz w:val="22"/>
          <w:szCs w:val="22"/>
        </w:rPr>
        <w:t>imię i nazwisko osoby dokonującej transakcji,</w:t>
      </w:r>
    </w:p>
    <w:p w14:paraId="7E1A0E5D" w14:textId="77777777" w:rsidR="00BE1E99" w:rsidRPr="00EA21BA" w:rsidRDefault="00BE1E99" w:rsidP="00BE1E99">
      <w:pPr>
        <w:numPr>
          <w:ilvl w:val="0"/>
          <w:numId w:val="2"/>
        </w:numPr>
        <w:spacing w:line="276" w:lineRule="auto"/>
        <w:ind w:left="709" w:hanging="283"/>
        <w:jc w:val="both"/>
      </w:pPr>
      <w:r w:rsidRPr="00EA21BA">
        <w:rPr>
          <w:rFonts w:ascii="Arial" w:hAnsi="Arial" w:cs="Arial"/>
          <w:sz w:val="22"/>
          <w:szCs w:val="22"/>
        </w:rPr>
        <w:t>ilość i rodzaj paliwa oraz cenę jednostkową i wartość zakupu,</w:t>
      </w:r>
    </w:p>
    <w:p w14:paraId="48A6126D" w14:textId="77777777" w:rsidR="00BE1E99" w:rsidRPr="00EA21BA" w:rsidRDefault="00BE1E99" w:rsidP="00BE1E99">
      <w:pPr>
        <w:numPr>
          <w:ilvl w:val="0"/>
          <w:numId w:val="2"/>
        </w:numPr>
        <w:spacing w:line="276" w:lineRule="auto"/>
        <w:ind w:left="709" w:hanging="283"/>
        <w:jc w:val="both"/>
      </w:pPr>
      <w:r w:rsidRPr="00EA21BA">
        <w:rPr>
          <w:rFonts w:ascii="Arial" w:hAnsi="Arial" w:cs="Arial"/>
          <w:sz w:val="22"/>
          <w:szCs w:val="22"/>
        </w:rPr>
        <w:t>wykaz transakcji wg kart flotowych.</w:t>
      </w:r>
    </w:p>
    <w:p w14:paraId="2C575F79" w14:textId="77777777" w:rsidR="00D032D7" w:rsidRDefault="003324DD" w:rsidP="00D032D7">
      <w:pPr>
        <w:numPr>
          <w:ilvl w:val="0"/>
          <w:numId w:val="5"/>
        </w:numPr>
        <w:spacing w:line="276" w:lineRule="auto"/>
        <w:ind w:left="426" w:hanging="426"/>
        <w:jc w:val="both"/>
        <w:rPr>
          <w:rFonts w:ascii="Arial" w:hAnsi="Arial" w:cs="Arial"/>
          <w:sz w:val="22"/>
          <w:szCs w:val="22"/>
        </w:rPr>
      </w:pPr>
      <w:r w:rsidRPr="00EA21BA">
        <w:rPr>
          <w:rFonts w:ascii="Arial" w:hAnsi="Arial" w:cs="Arial"/>
          <w:sz w:val="22"/>
          <w:szCs w:val="22"/>
        </w:rPr>
        <w:t>Zamawiający dopuszcza złożenie faktury elektronicznej za pośrednictwem Platformy Elektronicznego Fakturowania, adres: 5871475424.</w:t>
      </w:r>
    </w:p>
    <w:p w14:paraId="612D6BBB" w14:textId="7792CEA7" w:rsidR="00D032D7" w:rsidRPr="00D032D7" w:rsidRDefault="00D032D7" w:rsidP="00D032D7">
      <w:pPr>
        <w:numPr>
          <w:ilvl w:val="0"/>
          <w:numId w:val="5"/>
        </w:numPr>
        <w:spacing w:line="276" w:lineRule="auto"/>
        <w:ind w:left="426" w:hanging="426"/>
        <w:jc w:val="both"/>
        <w:rPr>
          <w:rFonts w:ascii="Arial" w:hAnsi="Arial" w:cs="Arial"/>
          <w:sz w:val="22"/>
          <w:szCs w:val="22"/>
        </w:rPr>
      </w:pPr>
      <w:r w:rsidRPr="00D032D7">
        <w:rPr>
          <w:rFonts w:ascii="Arial" w:hAnsi="Arial" w:cs="Arial"/>
          <w:sz w:val="22"/>
          <w:szCs w:val="22"/>
        </w:rPr>
        <w:t>Zamawiający wyraża zgodę na otrzymywanie faktury VAT drogą elektroniczną w postaci elektronicznego obrazu faktury w wersji PDF na poniższy adres e-mail:</w:t>
      </w:r>
      <w:r w:rsidRPr="00D032D7">
        <w:rPr>
          <w:rFonts w:ascii="Arial" w:hAnsi="Arial" w:cs="Arial"/>
          <w:sz w:val="22"/>
          <w:szCs w:val="22"/>
        </w:rPr>
        <w:t xml:space="preserve"> </w:t>
      </w:r>
      <w:hyperlink r:id="rId8" w:history="1">
        <w:r w:rsidRPr="00D032D7">
          <w:rPr>
            <w:rStyle w:val="Hipercze"/>
            <w:rFonts w:ascii="Arial" w:hAnsi="Arial"/>
            <w:color w:val="auto"/>
            <w:sz w:val="22"/>
            <w:szCs w:val="22"/>
          </w:rPr>
          <w:t>sekretariat@zarzaddrogowy.pl</w:t>
        </w:r>
      </w:hyperlink>
      <w:r w:rsidRPr="00D032D7">
        <w:rPr>
          <w:rFonts w:ascii="Arial" w:hAnsi="Arial" w:cs="Arial"/>
          <w:sz w:val="22"/>
          <w:szCs w:val="22"/>
        </w:rPr>
        <w:t xml:space="preserve"> .</w:t>
      </w:r>
    </w:p>
    <w:p w14:paraId="5000A092" w14:textId="77777777" w:rsidR="00D032D7" w:rsidRPr="00EA21BA" w:rsidRDefault="00D032D7" w:rsidP="00D032D7">
      <w:pPr>
        <w:spacing w:line="276" w:lineRule="auto"/>
        <w:ind w:left="426"/>
        <w:jc w:val="both"/>
        <w:rPr>
          <w:rFonts w:ascii="Arial" w:hAnsi="Arial" w:cs="Arial"/>
          <w:sz w:val="22"/>
          <w:szCs w:val="22"/>
        </w:rPr>
      </w:pPr>
    </w:p>
    <w:p w14:paraId="5D09933D" w14:textId="77777777" w:rsidR="00015E68" w:rsidRPr="00EA21BA" w:rsidRDefault="00015E68" w:rsidP="00C32CD5">
      <w:pPr>
        <w:spacing w:line="276" w:lineRule="auto"/>
        <w:ind w:left="720"/>
        <w:jc w:val="both"/>
        <w:rPr>
          <w:rFonts w:ascii="Arial" w:hAnsi="Arial" w:cs="Arial"/>
          <w:sz w:val="22"/>
          <w:szCs w:val="22"/>
        </w:rPr>
      </w:pPr>
    </w:p>
    <w:p w14:paraId="53626D17" w14:textId="77777777" w:rsidR="00015E68" w:rsidRPr="00EA21BA" w:rsidRDefault="00015E68" w:rsidP="00C32CD5">
      <w:pPr>
        <w:spacing w:line="276" w:lineRule="auto"/>
        <w:jc w:val="center"/>
        <w:rPr>
          <w:rFonts w:ascii="Arial" w:hAnsi="Arial" w:cs="Arial"/>
          <w:b/>
          <w:bCs/>
          <w:sz w:val="22"/>
          <w:szCs w:val="22"/>
        </w:rPr>
      </w:pPr>
      <w:r w:rsidRPr="00EA21BA">
        <w:rPr>
          <w:rFonts w:ascii="Arial" w:hAnsi="Arial" w:cs="Arial"/>
          <w:b/>
          <w:bCs/>
          <w:sz w:val="22"/>
          <w:szCs w:val="22"/>
        </w:rPr>
        <w:t>§ 3</w:t>
      </w:r>
    </w:p>
    <w:p w14:paraId="01FFF4B5" w14:textId="77777777" w:rsidR="008B0EC7" w:rsidRPr="00EA21BA" w:rsidRDefault="008B0EC7" w:rsidP="008B0EC7">
      <w:pPr>
        <w:spacing w:line="276" w:lineRule="auto"/>
        <w:jc w:val="center"/>
      </w:pPr>
      <w:r w:rsidRPr="00EA21BA">
        <w:rPr>
          <w:rFonts w:ascii="Arial" w:hAnsi="Arial" w:cs="Arial"/>
          <w:b/>
          <w:bCs/>
          <w:sz w:val="22"/>
          <w:szCs w:val="22"/>
        </w:rPr>
        <w:t>ODPOWIEDZIALNOŚĆ WYKONAWCY</w:t>
      </w:r>
    </w:p>
    <w:p w14:paraId="535B8611" w14:textId="77777777" w:rsidR="008B0EC7" w:rsidRPr="00EA21BA" w:rsidRDefault="008B0EC7" w:rsidP="008B0EC7">
      <w:pPr>
        <w:spacing w:line="276" w:lineRule="auto"/>
        <w:jc w:val="center"/>
        <w:rPr>
          <w:rFonts w:ascii="Arial" w:hAnsi="Arial" w:cs="Arial"/>
          <w:b/>
          <w:bCs/>
          <w:sz w:val="22"/>
          <w:szCs w:val="22"/>
        </w:rPr>
      </w:pPr>
    </w:p>
    <w:p w14:paraId="79330A80" w14:textId="77777777" w:rsidR="008B0EC7" w:rsidRPr="00EA21BA" w:rsidRDefault="008B0EC7" w:rsidP="00B91593">
      <w:pPr>
        <w:numPr>
          <w:ilvl w:val="0"/>
          <w:numId w:val="27"/>
        </w:numPr>
        <w:spacing w:line="276" w:lineRule="auto"/>
        <w:ind w:left="426" w:hanging="426"/>
        <w:jc w:val="both"/>
      </w:pPr>
      <w:r w:rsidRPr="00EA21BA">
        <w:rPr>
          <w:rFonts w:ascii="Arial" w:hAnsi="Arial" w:cs="Arial"/>
          <w:sz w:val="22"/>
          <w:szCs w:val="22"/>
        </w:rPr>
        <w:t>Wykonawca ponosi odpowiedzialność za niewykonanie lub nienależyte wykonanie umowy.</w:t>
      </w:r>
    </w:p>
    <w:p w14:paraId="3626B68E" w14:textId="77777777" w:rsidR="00B91593" w:rsidRPr="00EA21BA" w:rsidRDefault="00B91593" w:rsidP="00B91593">
      <w:pPr>
        <w:numPr>
          <w:ilvl w:val="0"/>
          <w:numId w:val="27"/>
        </w:numPr>
        <w:spacing w:line="276" w:lineRule="auto"/>
        <w:ind w:left="426" w:hanging="426"/>
        <w:jc w:val="both"/>
        <w:rPr>
          <w:rFonts w:ascii="Arial" w:hAnsi="Arial" w:cs="Arial"/>
          <w:sz w:val="22"/>
          <w:szCs w:val="22"/>
        </w:rPr>
      </w:pPr>
      <w:r w:rsidRPr="00EA21BA">
        <w:rPr>
          <w:rFonts w:ascii="Arial" w:hAnsi="Arial" w:cs="Arial"/>
          <w:sz w:val="22"/>
          <w:szCs w:val="22"/>
        </w:rPr>
        <w:t>W przypadku zastrzeżeń co do jakości dostarczonego paliwa Zamawiający powiadomi o</w:t>
      </w:r>
      <w:r w:rsidR="002542A5" w:rsidRPr="00EA21BA">
        <w:rPr>
          <w:rFonts w:ascii="Arial" w:hAnsi="Arial" w:cs="Arial"/>
          <w:sz w:val="22"/>
          <w:szCs w:val="22"/>
        </w:rPr>
        <w:t> </w:t>
      </w:r>
      <w:r w:rsidRPr="00EA21BA">
        <w:rPr>
          <w:rFonts w:ascii="Arial" w:hAnsi="Arial" w:cs="Arial"/>
          <w:sz w:val="22"/>
          <w:szCs w:val="22"/>
        </w:rPr>
        <w:t>powyższym fakcie Wykonawcę i w obecności jego przedstawiciela pobrane zostaną próbki zakwestionowanej dostawy paliwa, w celu poddania ich badaniom w niezależnym laboratorium badawczym.</w:t>
      </w:r>
    </w:p>
    <w:p w14:paraId="06362833" w14:textId="77777777" w:rsidR="00B91593" w:rsidRPr="00EA21BA" w:rsidRDefault="00B91593" w:rsidP="00B91593">
      <w:pPr>
        <w:numPr>
          <w:ilvl w:val="0"/>
          <w:numId w:val="27"/>
        </w:numPr>
        <w:spacing w:line="276" w:lineRule="auto"/>
        <w:ind w:left="426" w:hanging="426"/>
        <w:jc w:val="both"/>
        <w:rPr>
          <w:rFonts w:ascii="Arial" w:hAnsi="Arial" w:cs="Arial"/>
          <w:sz w:val="22"/>
          <w:szCs w:val="22"/>
        </w:rPr>
      </w:pPr>
      <w:r w:rsidRPr="00EA21BA">
        <w:rPr>
          <w:rFonts w:ascii="Arial" w:hAnsi="Arial" w:cs="Arial"/>
          <w:sz w:val="22"/>
          <w:szCs w:val="22"/>
        </w:rPr>
        <w:t xml:space="preserve">W przypadku potwierdzenia przez laboratorium badawcze zastrzeżeń Zamawiającego co do jakości paliwa, Wykonawca </w:t>
      </w:r>
      <w:r w:rsidR="00E833EB" w:rsidRPr="00EA21BA">
        <w:rPr>
          <w:rFonts w:ascii="Arial" w:hAnsi="Arial" w:cs="Arial"/>
          <w:sz w:val="22"/>
          <w:szCs w:val="22"/>
        </w:rPr>
        <w:t xml:space="preserve">zobowiązany </w:t>
      </w:r>
      <w:r w:rsidR="004D59DB" w:rsidRPr="00EA21BA">
        <w:rPr>
          <w:rFonts w:ascii="Arial" w:hAnsi="Arial" w:cs="Arial"/>
          <w:sz w:val="22"/>
          <w:szCs w:val="22"/>
        </w:rPr>
        <w:t>będzie</w:t>
      </w:r>
      <w:r w:rsidR="00E833EB" w:rsidRPr="00EA21BA">
        <w:rPr>
          <w:rFonts w:ascii="Arial" w:hAnsi="Arial" w:cs="Arial"/>
          <w:sz w:val="22"/>
          <w:szCs w:val="22"/>
        </w:rPr>
        <w:t xml:space="preserve"> do odbioru </w:t>
      </w:r>
      <w:r w:rsidR="00B428C4" w:rsidRPr="00EA21BA">
        <w:rPr>
          <w:rFonts w:ascii="Arial" w:hAnsi="Arial" w:cs="Arial"/>
          <w:sz w:val="22"/>
          <w:szCs w:val="22"/>
        </w:rPr>
        <w:t>zakwestionowanej ilości paliwa od Zamawiaj</w:t>
      </w:r>
      <w:r w:rsidR="00FD7A11" w:rsidRPr="00EA21BA">
        <w:rPr>
          <w:rFonts w:ascii="Arial" w:hAnsi="Arial" w:cs="Arial"/>
          <w:sz w:val="22"/>
          <w:szCs w:val="22"/>
        </w:rPr>
        <w:t>ą</w:t>
      </w:r>
      <w:r w:rsidR="00B428C4" w:rsidRPr="00EA21BA">
        <w:rPr>
          <w:rFonts w:ascii="Arial" w:hAnsi="Arial" w:cs="Arial"/>
          <w:sz w:val="22"/>
          <w:szCs w:val="22"/>
        </w:rPr>
        <w:t>cego</w:t>
      </w:r>
      <w:r w:rsidRPr="00EA21BA">
        <w:rPr>
          <w:rFonts w:ascii="Arial" w:hAnsi="Arial" w:cs="Arial"/>
          <w:sz w:val="22"/>
          <w:szCs w:val="22"/>
        </w:rPr>
        <w:t xml:space="preserve">. Dodatkowo Wykonawca obciążony zostanie kosztami badania próbek, </w:t>
      </w:r>
      <w:r w:rsidR="000F6BE8" w:rsidRPr="00EA21BA">
        <w:rPr>
          <w:rFonts w:ascii="Arial" w:hAnsi="Arial" w:cs="Arial"/>
          <w:sz w:val="22"/>
          <w:szCs w:val="22"/>
        </w:rPr>
        <w:t>koszt</w:t>
      </w:r>
      <w:r w:rsidR="006165D2" w:rsidRPr="00EA21BA">
        <w:rPr>
          <w:rFonts w:ascii="Arial" w:hAnsi="Arial" w:cs="Arial"/>
          <w:sz w:val="22"/>
          <w:szCs w:val="22"/>
        </w:rPr>
        <w:t>ami</w:t>
      </w:r>
      <w:r w:rsidR="000F6BE8" w:rsidRPr="00EA21BA">
        <w:rPr>
          <w:rFonts w:ascii="Arial" w:hAnsi="Arial" w:cs="Arial"/>
          <w:sz w:val="22"/>
          <w:szCs w:val="22"/>
        </w:rPr>
        <w:t xml:space="preserve"> usunięcia</w:t>
      </w:r>
      <w:r w:rsidR="006165D2" w:rsidRPr="00EA21BA">
        <w:rPr>
          <w:rFonts w:ascii="Arial" w:hAnsi="Arial" w:cs="Arial"/>
          <w:sz w:val="22"/>
          <w:szCs w:val="22"/>
        </w:rPr>
        <w:t xml:space="preserve"> </w:t>
      </w:r>
      <w:r w:rsidR="000F6BE8" w:rsidRPr="00EA21BA">
        <w:rPr>
          <w:rFonts w:ascii="Arial" w:hAnsi="Arial" w:cs="Arial"/>
          <w:sz w:val="22"/>
          <w:szCs w:val="22"/>
        </w:rPr>
        <w:t>/ utylizacji paliwa</w:t>
      </w:r>
      <w:r w:rsidR="006165D2" w:rsidRPr="00EA21BA">
        <w:rPr>
          <w:rFonts w:ascii="Arial" w:hAnsi="Arial" w:cs="Arial"/>
          <w:sz w:val="22"/>
          <w:szCs w:val="22"/>
        </w:rPr>
        <w:t xml:space="preserve">, </w:t>
      </w:r>
      <w:r w:rsidRPr="00EA21BA">
        <w:rPr>
          <w:rFonts w:ascii="Arial" w:hAnsi="Arial" w:cs="Arial"/>
          <w:sz w:val="22"/>
          <w:szCs w:val="22"/>
        </w:rPr>
        <w:t>kosztami usuwania awarii urządzeń lub kosztami ich wymiany, jeżeli zastosowane paliwo, niespełniające wymogi jakościowe, spowoduje ich uszkodzenie lub zniszczenie.</w:t>
      </w:r>
    </w:p>
    <w:p w14:paraId="66B0F25C" w14:textId="77777777" w:rsidR="008B0EC7" w:rsidRPr="00EA21BA" w:rsidRDefault="00B91593" w:rsidP="00B91593">
      <w:pPr>
        <w:numPr>
          <w:ilvl w:val="0"/>
          <w:numId w:val="27"/>
        </w:numPr>
        <w:spacing w:line="276" w:lineRule="auto"/>
        <w:ind w:left="426" w:hanging="426"/>
        <w:jc w:val="both"/>
        <w:rPr>
          <w:rFonts w:ascii="Arial" w:hAnsi="Arial" w:cs="Arial"/>
          <w:sz w:val="22"/>
          <w:szCs w:val="22"/>
        </w:rPr>
      </w:pPr>
      <w:r w:rsidRPr="00EA21BA">
        <w:rPr>
          <w:rFonts w:ascii="Arial" w:hAnsi="Arial" w:cs="Arial"/>
          <w:sz w:val="22"/>
          <w:szCs w:val="22"/>
        </w:rPr>
        <w:t>Podstawą do obciążenia Wykonawcy kosztami napraw będzie protokół oględzin (napraw).</w:t>
      </w:r>
    </w:p>
    <w:p w14:paraId="2D4E985A" w14:textId="77777777" w:rsidR="008B0EC7" w:rsidRPr="00EA21BA" w:rsidRDefault="008B0EC7" w:rsidP="00C32CD5">
      <w:pPr>
        <w:spacing w:line="276" w:lineRule="auto"/>
        <w:jc w:val="center"/>
        <w:rPr>
          <w:rFonts w:ascii="Arial" w:hAnsi="Arial" w:cs="Arial"/>
          <w:b/>
          <w:bCs/>
          <w:sz w:val="22"/>
          <w:szCs w:val="22"/>
        </w:rPr>
      </w:pPr>
    </w:p>
    <w:p w14:paraId="3B3781DF" w14:textId="77777777" w:rsidR="008B0EC7" w:rsidRPr="00EA21BA" w:rsidRDefault="008B0EC7" w:rsidP="008B0EC7">
      <w:pPr>
        <w:spacing w:line="276" w:lineRule="auto"/>
        <w:jc w:val="center"/>
      </w:pPr>
      <w:r w:rsidRPr="00EA21BA">
        <w:rPr>
          <w:rFonts w:ascii="Arial" w:hAnsi="Arial" w:cs="Arial"/>
          <w:b/>
          <w:bCs/>
          <w:sz w:val="22"/>
          <w:szCs w:val="22"/>
        </w:rPr>
        <w:t>§ 4</w:t>
      </w:r>
    </w:p>
    <w:p w14:paraId="5B7E254C" w14:textId="77777777" w:rsidR="00015E68" w:rsidRPr="00EA21BA" w:rsidRDefault="00015E68" w:rsidP="00C32CD5">
      <w:pPr>
        <w:spacing w:line="276" w:lineRule="auto"/>
        <w:jc w:val="center"/>
      </w:pPr>
      <w:r w:rsidRPr="00EA21BA">
        <w:rPr>
          <w:rFonts w:ascii="Arial" w:hAnsi="Arial" w:cs="Arial"/>
          <w:b/>
          <w:bCs/>
          <w:sz w:val="22"/>
          <w:szCs w:val="22"/>
        </w:rPr>
        <w:t>KARY UMOWNE</w:t>
      </w:r>
    </w:p>
    <w:p w14:paraId="1169B3EC" w14:textId="77777777" w:rsidR="00015E68" w:rsidRPr="00EA21BA" w:rsidRDefault="00015E68" w:rsidP="00C32CD5">
      <w:pPr>
        <w:spacing w:line="276" w:lineRule="auto"/>
        <w:jc w:val="center"/>
        <w:rPr>
          <w:rFonts w:ascii="Arial" w:hAnsi="Arial" w:cs="Arial"/>
          <w:b/>
          <w:bCs/>
          <w:sz w:val="22"/>
          <w:szCs w:val="22"/>
        </w:rPr>
      </w:pPr>
    </w:p>
    <w:p w14:paraId="1F281A03" w14:textId="77777777" w:rsidR="00207CF2" w:rsidRPr="00EA21BA" w:rsidRDefault="00266EF1" w:rsidP="00827945">
      <w:pPr>
        <w:numPr>
          <w:ilvl w:val="0"/>
          <w:numId w:val="6"/>
        </w:numPr>
        <w:spacing w:line="276" w:lineRule="auto"/>
        <w:ind w:left="426" w:hanging="426"/>
        <w:jc w:val="both"/>
        <w:rPr>
          <w:rFonts w:ascii="Arial" w:hAnsi="Arial" w:cs="Arial"/>
          <w:sz w:val="22"/>
          <w:szCs w:val="22"/>
        </w:rPr>
      </w:pPr>
      <w:r w:rsidRPr="00EA21BA">
        <w:rPr>
          <w:rFonts w:ascii="Arial" w:hAnsi="Arial" w:cs="Arial"/>
          <w:sz w:val="22"/>
          <w:szCs w:val="22"/>
        </w:rPr>
        <w:t>Zamawiającemu przysługuje prawo do naliczenia wobec Wykonawcy kar umownych</w:t>
      </w:r>
      <w:r w:rsidR="00207CF2" w:rsidRPr="00EA21BA">
        <w:rPr>
          <w:rFonts w:ascii="Arial" w:hAnsi="Arial" w:cs="Arial"/>
          <w:sz w:val="22"/>
          <w:szCs w:val="22"/>
        </w:rPr>
        <w:t>:</w:t>
      </w:r>
    </w:p>
    <w:p w14:paraId="607A9E2F" w14:textId="77777777" w:rsidR="00266EF1" w:rsidRPr="00EA21BA" w:rsidRDefault="00266EF1" w:rsidP="00207CF2">
      <w:pPr>
        <w:numPr>
          <w:ilvl w:val="0"/>
          <w:numId w:val="28"/>
        </w:numPr>
        <w:spacing w:line="276" w:lineRule="auto"/>
        <w:ind w:left="709" w:hanging="283"/>
        <w:jc w:val="both"/>
        <w:rPr>
          <w:rFonts w:ascii="Arial" w:hAnsi="Arial" w:cs="Arial"/>
          <w:sz w:val="22"/>
          <w:szCs w:val="22"/>
        </w:rPr>
      </w:pPr>
      <w:r w:rsidRPr="00EA21BA">
        <w:rPr>
          <w:rFonts w:ascii="Arial" w:hAnsi="Arial" w:cs="Arial"/>
          <w:sz w:val="22"/>
          <w:szCs w:val="22"/>
        </w:rPr>
        <w:t xml:space="preserve">w przypadku odstąpienia od umowy przez którąkolwiek ze stron z przyczyn leżących po stronie Wykonawcy w wysokości 20% maksymalnego wynagrodzenia umownego </w:t>
      </w:r>
      <w:r w:rsidR="00D07279" w:rsidRPr="00EA21BA">
        <w:rPr>
          <w:rFonts w:ascii="Arial" w:hAnsi="Arial" w:cs="Arial"/>
          <w:sz w:val="22"/>
          <w:szCs w:val="22"/>
        </w:rPr>
        <w:t>brutto</w:t>
      </w:r>
      <w:r w:rsidRPr="00EA21BA">
        <w:rPr>
          <w:rFonts w:ascii="Arial" w:hAnsi="Arial" w:cs="Arial"/>
          <w:sz w:val="22"/>
          <w:szCs w:val="22"/>
        </w:rPr>
        <w:t xml:space="preserve">, o którym mowa w § </w:t>
      </w:r>
      <w:r w:rsidR="00827945" w:rsidRPr="00EA21BA">
        <w:rPr>
          <w:rFonts w:ascii="Arial" w:hAnsi="Arial" w:cs="Arial"/>
          <w:sz w:val="22"/>
          <w:szCs w:val="22"/>
        </w:rPr>
        <w:t>2</w:t>
      </w:r>
      <w:r w:rsidRPr="00EA21BA">
        <w:rPr>
          <w:rFonts w:ascii="Arial" w:hAnsi="Arial" w:cs="Arial"/>
          <w:sz w:val="22"/>
          <w:szCs w:val="22"/>
        </w:rPr>
        <w:t xml:space="preserve"> ust. 1</w:t>
      </w:r>
      <w:r w:rsidR="00207CF2" w:rsidRPr="00EA21BA">
        <w:rPr>
          <w:rFonts w:ascii="Arial" w:hAnsi="Arial" w:cs="Arial"/>
          <w:sz w:val="22"/>
          <w:szCs w:val="22"/>
        </w:rPr>
        <w:t>;</w:t>
      </w:r>
    </w:p>
    <w:p w14:paraId="5B135AA6" w14:textId="77777777" w:rsidR="00207CF2" w:rsidRPr="00EA21BA" w:rsidRDefault="00207CF2" w:rsidP="00207CF2">
      <w:pPr>
        <w:numPr>
          <w:ilvl w:val="0"/>
          <w:numId w:val="28"/>
        </w:numPr>
        <w:spacing w:line="276" w:lineRule="auto"/>
        <w:ind w:left="709" w:hanging="283"/>
        <w:jc w:val="both"/>
        <w:rPr>
          <w:rFonts w:ascii="Arial" w:hAnsi="Arial" w:cs="Arial"/>
          <w:sz w:val="22"/>
          <w:szCs w:val="22"/>
        </w:rPr>
      </w:pPr>
      <w:r w:rsidRPr="00EA21BA">
        <w:rPr>
          <w:rFonts w:ascii="Arial" w:hAnsi="Arial" w:cs="Arial"/>
          <w:sz w:val="22"/>
          <w:szCs w:val="22"/>
        </w:rPr>
        <w:lastRenderedPageBreak/>
        <w:t xml:space="preserve">w przypadku naruszenia przez Wykonawcę warunków umowy w wysokości </w:t>
      </w:r>
      <w:r w:rsidR="005B6726">
        <w:rPr>
          <w:rFonts w:ascii="Arial" w:hAnsi="Arial" w:cs="Arial"/>
          <w:sz w:val="22"/>
          <w:szCs w:val="22"/>
        </w:rPr>
        <w:t xml:space="preserve">1000 złotych </w:t>
      </w:r>
      <w:r w:rsidRPr="00EA21BA">
        <w:rPr>
          <w:rFonts w:ascii="Arial" w:hAnsi="Arial" w:cs="Arial"/>
          <w:sz w:val="22"/>
          <w:szCs w:val="22"/>
        </w:rPr>
        <w:t>- za każdy stwierdzony przypadek.</w:t>
      </w:r>
    </w:p>
    <w:p w14:paraId="10896986" w14:textId="77777777" w:rsidR="00015E68" w:rsidRPr="00EA21BA" w:rsidRDefault="00015E68" w:rsidP="00C32CD5">
      <w:pPr>
        <w:numPr>
          <w:ilvl w:val="0"/>
          <w:numId w:val="6"/>
        </w:numPr>
        <w:spacing w:line="276" w:lineRule="auto"/>
        <w:ind w:left="426" w:hanging="426"/>
        <w:jc w:val="both"/>
      </w:pPr>
      <w:r w:rsidRPr="00EA21BA">
        <w:rPr>
          <w:rFonts w:ascii="Arial" w:hAnsi="Arial" w:cs="Arial"/>
          <w:sz w:val="22"/>
          <w:szCs w:val="22"/>
        </w:rPr>
        <w:t xml:space="preserve">Wykonawcy od faktur niezapłaconych w terminie, o którym mowa w § 2 ust. 6 przysługują odsetki ustawowe za </w:t>
      </w:r>
      <w:r w:rsidR="005B6726">
        <w:rPr>
          <w:rFonts w:ascii="Arial" w:hAnsi="Arial" w:cs="Arial"/>
          <w:sz w:val="22"/>
          <w:szCs w:val="22"/>
        </w:rPr>
        <w:t>opóźnienie w transakcjach handlowych.</w:t>
      </w:r>
    </w:p>
    <w:p w14:paraId="02A1FDA5" w14:textId="77777777" w:rsidR="00187C67" w:rsidRPr="00987611" w:rsidRDefault="00187C67" w:rsidP="00187C67">
      <w:pPr>
        <w:numPr>
          <w:ilvl w:val="0"/>
          <w:numId w:val="6"/>
        </w:numPr>
        <w:spacing w:line="276" w:lineRule="auto"/>
        <w:ind w:left="426" w:hanging="426"/>
        <w:jc w:val="both"/>
      </w:pPr>
      <w:r w:rsidRPr="00EA21BA">
        <w:rPr>
          <w:rFonts w:ascii="Arial" w:hAnsi="Arial" w:cs="Arial"/>
          <w:sz w:val="22"/>
          <w:szCs w:val="22"/>
        </w:rPr>
        <w:t>Maksymalną wysokość zastrzeżonych kar umownych, każdej z nich, jak i ich sumy, Strony ustalają w wysokości 20% wynagrodzenia ryczałtowego brutto, o którym mowa w § 2 ust. 1.</w:t>
      </w:r>
    </w:p>
    <w:p w14:paraId="1B8C4CC1" w14:textId="77777777" w:rsidR="00987611" w:rsidRDefault="00987611" w:rsidP="00987611">
      <w:pPr>
        <w:spacing w:line="276" w:lineRule="auto"/>
        <w:jc w:val="both"/>
        <w:rPr>
          <w:rFonts w:ascii="Arial" w:hAnsi="Arial" w:cs="Arial"/>
          <w:sz w:val="22"/>
          <w:szCs w:val="22"/>
        </w:rPr>
      </w:pPr>
    </w:p>
    <w:p w14:paraId="7069493A" w14:textId="77777777" w:rsidR="00987611" w:rsidRPr="00987611" w:rsidRDefault="00987611" w:rsidP="00987611">
      <w:pPr>
        <w:spacing w:line="276" w:lineRule="auto"/>
        <w:jc w:val="center"/>
        <w:rPr>
          <w:rFonts w:ascii="Arial" w:hAnsi="Arial" w:cs="Arial"/>
          <w:b/>
          <w:bCs/>
          <w:sz w:val="22"/>
          <w:szCs w:val="22"/>
        </w:rPr>
      </w:pPr>
      <w:r w:rsidRPr="00987611">
        <w:rPr>
          <w:rFonts w:ascii="Arial" w:hAnsi="Arial" w:cs="Arial"/>
          <w:b/>
          <w:bCs/>
          <w:sz w:val="22"/>
          <w:szCs w:val="22"/>
        </w:rPr>
        <w:t>§5</w:t>
      </w:r>
    </w:p>
    <w:p w14:paraId="122B20FF" w14:textId="77777777" w:rsidR="00987611" w:rsidRDefault="00987611" w:rsidP="00987611">
      <w:pPr>
        <w:spacing w:line="276" w:lineRule="auto"/>
        <w:jc w:val="center"/>
        <w:rPr>
          <w:rFonts w:ascii="Arial" w:hAnsi="Arial" w:cs="Arial"/>
          <w:b/>
          <w:bCs/>
          <w:sz w:val="22"/>
          <w:szCs w:val="22"/>
        </w:rPr>
      </w:pPr>
      <w:r w:rsidRPr="00987611">
        <w:rPr>
          <w:rFonts w:ascii="Arial" w:hAnsi="Arial" w:cs="Arial"/>
          <w:b/>
          <w:bCs/>
          <w:sz w:val="22"/>
          <w:szCs w:val="22"/>
        </w:rPr>
        <w:t>WALORYZACJA WYNAGRODZENIA</w:t>
      </w:r>
    </w:p>
    <w:p w14:paraId="1B9D91E8" w14:textId="77777777" w:rsidR="00987611" w:rsidRPr="00987611" w:rsidRDefault="00987611" w:rsidP="00987611">
      <w:pPr>
        <w:spacing w:line="276" w:lineRule="auto"/>
        <w:jc w:val="center"/>
        <w:rPr>
          <w:b/>
          <w:bCs/>
        </w:rPr>
      </w:pPr>
    </w:p>
    <w:p w14:paraId="06F33EC3" w14:textId="77777777" w:rsidR="00987611" w:rsidRPr="00EA21BA"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W przypadku, gdy w okresie obowiązywania niniejszej umowy nastąpi zmiana:</w:t>
      </w:r>
    </w:p>
    <w:p w14:paraId="3CBB6B46" w14:textId="77777777" w:rsidR="00987611" w:rsidRPr="00EA21BA" w:rsidRDefault="00987611" w:rsidP="00987611">
      <w:pPr>
        <w:pStyle w:val="NormalnyWeb"/>
        <w:numPr>
          <w:ilvl w:val="1"/>
          <w:numId w:val="30"/>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stawki podatku od towarów I usług, lub podatku akcyzowego,</w:t>
      </w:r>
    </w:p>
    <w:p w14:paraId="7D0F2B40" w14:textId="28BE945A" w:rsidR="00987611" w:rsidRPr="00EA21BA" w:rsidRDefault="00987611" w:rsidP="00987611">
      <w:pPr>
        <w:pStyle w:val="NormalnyWeb"/>
        <w:numPr>
          <w:ilvl w:val="1"/>
          <w:numId w:val="30"/>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wysokości minimalnego wynagrodzenia za pracę albo wysokości minimalnej stawki godzinowej, ustalonych na podstawie przepisów ustawy z dnia 10 października 2002 r. o minimalnym wynagrodzeniu za pracę (t. j. Dz. U. z 2020 r., poz. 2207</w:t>
      </w:r>
      <w:r w:rsidR="005C538D">
        <w:rPr>
          <w:rFonts w:ascii="Arial" w:hAnsi="Arial" w:cs="Arial"/>
          <w:sz w:val="22"/>
          <w:szCs w:val="22"/>
          <w:lang w:val="pl-PL"/>
        </w:rPr>
        <w:t xml:space="preserve"> ze zm.</w:t>
      </w:r>
      <w:r w:rsidRPr="00EA21BA">
        <w:rPr>
          <w:rFonts w:ascii="Arial" w:hAnsi="Arial" w:cs="Arial"/>
          <w:sz w:val="22"/>
          <w:szCs w:val="22"/>
          <w:lang w:val="pl-PL"/>
        </w:rPr>
        <w:t>),</w:t>
      </w:r>
    </w:p>
    <w:p w14:paraId="49FB39C0" w14:textId="77777777" w:rsidR="00987611" w:rsidRPr="00EA21BA" w:rsidRDefault="00987611" w:rsidP="00987611">
      <w:pPr>
        <w:pStyle w:val="NormalnyWeb"/>
        <w:numPr>
          <w:ilvl w:val="1"/>
          <w:numId w:val="30"/>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zasad podlegania ubezpieczeniom społecznym lub ubezpieczeniu zdrowotnemu lub wysokości stawki składki na ubezpieczenia społeczne lub zdrowotne,</w:t>
      </w:r>
    </w:p>
    <w:p w14:paraId="45E34C32" w14:textId="336EBA83" w:rsidR="00987611" w:rsidRPr="00EA21BA" w:rsidRDefault="00987611" w:rsidP="00987611">
      <w:pPr>
        <w:pStyle w:val="NormalnyWeb"/>
        <w:numPr>
          <w:ilvl w:val="1"/>
          <w:numId w:val="30"/>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 xml:space="preserve">zasad gromadzenia i wysokości wpłat do pracowniczych planów </w:t>
      </w:r>
      <w:r w:rsidR="005C538D" w:rsidRPr="00EA21BA">
        <w:rPr>
          <w:rFonts w:ascii="Arial" w:hAnsi="Arial" w:cs="Arial"/>
          <w:sz w:val="22"/>
          <w:szCs w:val="22"/>
          <w:lang w:val="pl-PL"/>
        </w:rPr>
        <w:t>kapitałowych,</w:t>
      </w:r>
      <w:r w:rsidR="005C538D">
        <w:rPr>
          <w:rFonts w:ascii="Arial" w:hAnsi="Arial" w:cs="Arial"/>
          <w:sz w:val="22"/>
          <w:szCs w:val="22"/>
          <w:lang w:val="pl-PL"/>
        </w:rPr>
        <w:br/>
      </w:r>
      <w:r w:rsidR="005C538D" w:rsidRPr="00EA21BA">
        <w:rPr>
          <w:rFonts w:ascii="Arial" w:hAnsi="Arial" w:cs="Arial"/>
          <w:sz w:val="22"/>
          <w:szCs w:val="22"/>
          <w:lang w:val="pl-PL"/>
        </w:rPr>
        <w:t>o</w:t>
      </w:r>
      <w:r w:rsidRPr="00EA21BA">
        <w:rPr>
          <w:rFonts w:ascii="Arial" w:hAnsi="Arial" w:cs="Arial"/>
          <w:sz w:val="22"/>
          <w:szCs w:val="22"/>
          <w:lang w:val="pl-PL"/>
        </w:rPr>
        <w:t xml:space="preserve"> których mowa w ustawie z dnia 4 października 2018 r. o pracowniczych planach kapitałowych (t.j. Dz. U. z 202</w:t>
      </w:r>
      <w:r w:rsidR="00AC22C0">
        <w:rPr>
          <w:rFonts w:ascii="Arial" w:hAnsi="Arial" w:cs="Arial"/>
          <w:sz w:val="22"/>
          <w:szCs w:val="22"/>
          <w:lang w:val="pl-PL"/>
        </w:rPr>
        <w:t>4</w:t>
      </w:r>
      <w:r w:rsidRPr="00EA21BA">
        <w:rPr>
          <w:rFonts w:ascii="Arial" w:hAnsi="Arial" w:cs="Arial"/>
          <w:sz w:val="22"/>
          <w:szCs w:val="22"/>
          <w:lang w:val="pl-PL"/>
        </w:rPr>
        <w:t xml:space="preserve"> r., poz. </w:t>
      </w:r>
      <w:r w:rsidR="00AC22C0">
        <w:rPr>
          <w:rFonts w:ascii="Arial" w:hAnsi="Arial" w:cs="Arial"/>
          <w:sz w:val="22"/>
          <w:szCs w:val="22"/>
          <w:lang w:val="pl-PL"/>
        </w:rPr>
        <w:t>427</w:t>
      </w:r>
      <w:r w:rsidRPr="00EA21BA">
        <w:rPr>
          <w:rFonts w:ascii="Arial" w:hAnsi="Arial" w:cs="Arial"/>
          <w:sz w:val="22"/>
          <w:szCs w:val="22"/>
          <w:lang w:val="pl-PL"/>
        </w:rPr>
        <w:t>), oraz gdy zmiana ta lub zmiany będą miały wpływ na koszty wykonania umowy przez Wykonawcę</w:t>
      </w:r>
    </w:p>
    <w:p w14:paraId="3BEF0503" w14:textId="77777777" w:rsidR="00987611" w:rsidRPr="00EA21BA" w:rsidRDefault="00987611" w:rsidP="00987611">
      <w:pPr>
        <w:pStyle w:val="NormalnyWeb"/>
        <w:tabs>
          <w:tab w:val="left" w:pos="426"/>
        </w:tabs>
        <w:spacing w:beforeAutospacing="0"/>
        <w:ind w:left="360"/>
        <w:jc w:val="both"/>
        <w:rPr>
          <w:rFonts w:ascii="Arial" w:hAnsi="Arial" w:cs="Arial"/>
          <w:sz w:val="22"/>
          <w:szCs w:val="22"/>
          <w:lang w:val="pl-PL"/>
        </w:rPr>
      </w:pPr>
      <w:r w:rsidRPr="00EA21BA">
        <w:rPr>
          <w:rFonts w:ascii="Arial" w:hAnsi="Arial" w:cs="Arial"/>
          <w:sz w:val="22"/>
          <w:szCs w:val="22"/>
          <w:lang w:val="pl-PL"/>
        </w:rPr>
        <w:t>- zastosowanie mają zasady wprowadzania zmian wysokości wynagrodzenia należnego Wykonawcy, określone w dalszych ustępach niniejszego paragrafu.</w:t>
      </w:r>
    </w:p>
    <w:p w14:paraId="5BA01EAD" w14:textId="77777777" w:rsidR="00987611" w:rsidRPr="00EA21BA"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Zmiana umowy wymaga podpisania aneksu w formie pisemnej pod rygorem nieważności, chyba, że w treści umowy odstąpiono od obowiązku zachowania tej formy.</w:t>
      </w:r>
    </w:p>
    <w:p w14:paraId="28C5C3D7" w14:textId="1B59A54C" w:rsidR="00987611" w:rsidRPr="00EA21BA"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 xml:space="preserve">Wykonawca może przekazać Zamawiającemu pisemny wniosek o przeprowadzenie negocjacji w sprawie odpowiedniej zmiany wynagrodzenia w terminie od dnia opublikowania przepisów zmieniających, o których mowa w ust. 1, do 30 dnia od dnia ich wejścia w życie.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w:t>
      </w:r>
      <w:r w:rsidR="00C763C0" w:rsidRPr="00EA21BA">
        <w:rPr>
          <w:rFonts w:ascii="Arial" w:hAnsi="Arial" w:cs="Arial"/>
          <w:sz w:val="22"/>
          <w:szCs w:val="22"/>
          <w:lang w:val="pl-PL"/>
        </w:rPr>
        <w:t>określonego w</w:t>
      </w:r>
      <w:r w:rsidRPr="00EA21BA">
        <w:rPr>
          <w:rFonts w:ascii="Arial" w:hAnsi="Arial" w:cs="Arial"/>
          <w:sz w:val="22"/>
          <w:szCs w:val="22"/>
          <w:lang w:val="pl-PL"/>
        </w:rPr>
        <w:t xml:space="preserve"> niniejszej umowie, a w szczególności:</w:t>
      </w:r>
    </w:p>
    <w:p w14:paraId="45F6E5A6" w14:textId="77777777" w:rsidR="00987611" w:rsidRPr="00EA21BA" w:rsidRDefault="00987611" w:rsidP="00987611">
      <w:pPr>
        <w:pStyle w:val="NormalnyWeb"/>
        <w:numPr>
          <w:ilvl w:val="1"/>
          <w:numId w:val="31"/>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przyjęte przez Wykonawcę zasady kalkulacji kosztów wysokości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BD4E347" w14:textId="77777777" w:rsidR="00987611" w:rsidRPr="00EA21BA" w:rsidRDefault="00987611" w:rsidP="00987611">
      <w:pPr>
        <w:pStyle w:val="NormalnyWeb"/>
        <w:numPr>
          <w:ilvl w:val="1"/>
          <w:numId w:val="31"/>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wskazanie wpływu zmian, o których mowa w ust. 1, na wysokość kosztów wykonania umowy przez Wykonawcę,</w:t>
      </w:r>
    </w:p>
    <w:p w14:paraId="211FE9B2" w14:textId="77777777" w:rsidR="00987611" w:rsidRPr="00EA21BA" w:rsidRDefault="00987611" w:rsidP="00987611">
      <w:pPr>
        <w:pStyle w:val="NormalnyWeb"/>
        <w:numPr>
          <w:ilvl w:val="1"/>
          <w:numId w:val="31"/>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szczegółową kalkulację proponowanej zmiany wysokości wynagrodzenia Wykonawcy oraz wykazanie adekwatności propozycji do zmiany wysokości kosztów wykonania umowy przez Wykonawcę.</w:t>
      </w:r>
    </w:p>
    <w:p w14:paraId="60550F67" w14:textId="77777777" w:rsidR="00987611" w:rsidRPr="00EA21BA"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 xml:space="preserve">W terminie 14 dni od otrzymania wniosku, o którym mowa w ust. 3, Zamawiający może zwrócić się do Wykonawcy o jego uzupełnienie poprzez przekazanie dodatkowych </w:t>
      </w:r>
      <w:r w:rsidRPr="00EA21BA">
        <w:rPr>
          <w:rFonts w:ascii="Arial" w:hAnsi="Arial" w:cs="Arial"/>
          <w:sz w:val="22"/>
          <w:szCs w:val="22"/>
          <w:lang w:val="pl-PL"/>
        </w:rPr>
        <w:lastRenderedPageBreak/>
        <w:t>wyjaśnień, informacji lub dokumentów (oryginałów do wglądu lub kopii potwierdzonych za zgodność z oryginałem).</w:t>
      </w:r>
    </w:p>
    <w:p w14:paraId="3A3CD608" w14:textId="77777777" w:rsidR="00987611" w:rsidRPr="00EA21BA"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 xml:space="preserve">Zamawiający zajmie pisemne stanowisko wobec wniosku Wykonawcy w terminie 14 dni od dnia otrzymania kompletnego wniosku. Za dzień przekazania stanowiska uznaje się dzień jego wysłania na adres właściwy do doręczeń pism Wykonawcy. </w:t>
      </w:r>
    </w:p>
    <w:p w14:paraId="4AEBD529" w14:textId="1ADE33B7"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sidRPr="00EA21BA">
        <w:rPr>
          <w:rFonts w:ascii="Arial" w:hAnsi="Arial" w:cs="Arial"/>
          <w:sz w:val="22"/>
          <w:szCs w:val="22"/>
          <w:lang w:val="pl-PL"/>
        </w:rPr>
        <w:t>W przypadku uwzględnienia wniosku Wykonawcy przez Zamawiającego, Strony podejmą działania w celu uzgodnienia treści aneksu do umowy oraz jego podpisania. Zmiana wysokości wynagrodzenia Wykonawcy w wyniku przeprowadzonej waloryzacji, dotyczyć będzie części przedmiotu umowy podlegającego wykonaniu w dniu wpływu wniosku</w:t>
      </w:r>
      <w:r w:rsidR="00C763C0">
        <w:rPr>
          <w:rFonts w:ascii="Arial" w:hAnsi="Arial" w:cs="Arial"/>
          <w:sz w:val="22"/>
          <w:szCs w:val="22"/>
          <w:lang w:val="pl-PL"/>
        </w:rPr>
        <w:br/>
      </w:r>
      <w:r w:rsidRPr="00EA21BA">
        <w:rPr>
          <w:rFonts w:ascii="Arial" w:hAnsi="Arial" w:cs="Arial"/>
          <w:sz w:val="22"/>
          <w:szCs w:val="22"/>
          <w:lang w:val="pl-PL"/>
        </w:rPr>
        <w:t>o dokonanie waloryzacji.</w:t>
      </w:r>
    </w:p>
    <w:p w14:paraId="545D6115" w14:textId="2F2E0A56"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 xml:space="preserve">Strony dopuszczają zmianę wynagrodzenia należnego Wykonawcy, w przypadku zmiany ceny materiałów lub kosztów związanych z realizację </w:t>
      </w:r>
      <w:r w:rsidR="00C763C0">
        <w:rPr>
          <w:rFonts w:ascii="Arial" w:hAnsi="Arial" w:cs="Arial"/>
          <w:sz w:val="22"/>
          <w:szCs w:val="22"/>
          <w:lang w:val="pl-PL"/>
        </w:rPr>
        <w:t>zamówienia, z</w:t>
      </w:r>
      <w:r>
        <w:rPr>
          <w:rFonts w:ascii="Arial" w:hAnsi="Arial" w:cs="Arial"/>
          <w:sz w:val="22"/>
          <w:szCs w:val="22"/>
          <w:lang w:val="pl-PL"/>
        </w:rPr>
        <w:t xml:space="preserve"> uwzględnieniem następujących reguł:</w:t>
      </w:r>
    </w:p>
    <w:p w14:paraId="1D623EA5" w14:textId="21B7B16F" w:rsidR="00987611" w:rsidRDefault="00987611" w:rsidP="00987611">
      <w:pPr>
        <w:pStyle w:val="NormalnyWeb"/>
        <w:numPr>
          <w:ilvl w:val="1"/>
          <w:numId w:val="32"/>
        </w:numPr>
        <w:tabs>
          <w:tab w:val="left" w:pos="426"/>
        </w:tabs>
        <w:spacing w:beforeAutospacing="0"/>
        <w:jc w:val="both"/>
        <w:rPr>
          <w:rFonts w:ascii="Arial" w:hAnsi="Arial" w:cs="Arial"/>
          <w:sz w:val="22"/>
          <w:szCs w:val="22"/>
          <w:lang w:val="pl-PL"/>
        </w:rPr>
      </w:pPr>
      <w:r>
        <w:rPr>
          <w:rFonts w:ascii="Arial" w:hAnsi="Arial" w:cs="Arial"/>
          <w:sz w:val="22"/>
          <w:szCs w:val="22"/>
          <w:lang w:val="pl-PL"/>
        </w:rPr>
        <w:t xml:space="preserve">podstawą do ustalenia poziomu zmiany ceny materiałów lub kosztów </w:t>
      </w:r>
      <w:r w:rsidR="00C763C0">
        <w:rPr>
          <w:rFonts w:ascii="Arial" w:hAnsi="Arial" w:cs="Arial"/>
          <w:sz w:val="22"/>
          <w:szCs w:val="22"/>
          <w:lang w:val="pl-PL"/>
        </w:rPr>
        <w:t>związanych</w:t>
      </w:r>
      <w:r w:rsidR="00C763C0">
        <w:rPr>
          <w:rFonts w:ascii="Arial" w:hAnsi="Arial" w:cs="Arial"/>
          <w:sz w:val="22"/>
          <w:szCs w:val="22"/>
          <w:lang w:val="pl-PL"/>
        </w:rPr>
        <w:br/>
        <w:t>z</w:t>
      </w:r>
      <w:r>
        <w:rPr>
          <w:rFonts w:ascii="Arial" w:hAnsi="Arial" w:cs="Arial"/>
          <w:sz w:val="22"/>
          <w:szCs w:val="22"/>
          <w:lang w:val="pl-PL"/>
        </w:rPr>
        <w:t xml:space="preserve"> realizacją zamówienia jest wskaźnik cen towarów i usług konsumpcyjnych ogłaszany w komunikacie Prezesa Głównego Urzędu Statystycznego, obowiązujący w </w:t>
      </w:r>
      <w:r w:rsidR="00C763C0">
        <w:rPr>
          <w:rFonts w:ascii="Arial" w:hAnsi="Arial" w:cs="Arial"/>
          <w:sz w:val="22"/>
          <w:szCs w:val="22"/>
          <w:lang w:val="pl-PL"/>
        </w:rPr>
        <w:t>miesiącu,</w:t>
      </w:r>
      <w:r>
        <w:rPr>
          <w:rFonts w:ascii="Arial" w:hAnsi="Arial" w:cs="Arial"/>
          <w:sz w:val="22"/>
          <w:szCs w:val="22"/>
          <w:lang w:val="pl-PL"/>
        </w:rPr>
        <w:t xml:space="preserve"> w którym upłynął termin składania ofert,</w:t>
      </w:r>
    </w:p>
    <w:p w14:paraId="5D09F584" w14:textId="01ADB6F4" w:rsidR="00987611" w:rsidRDefault="00987611" w:rsidP="00987611">
      <w:pPr>
        <w:pStyle w:val="NormalnyWeb"/>
        <w:numPr>
          <w:ilvl w:val="1"/>
          <w:numId w:val="32"/>
        </w:numPr>
        <w:tabs>
          <w:tab w:val="left" w:pos="426"/>
        </w:tabs>
        <w:spacing w:beforeAutospacing="0"/>
        <w:jc w:val="both"/>
        <w:rPr>
          <w:rFonts w:ascii="Arial" w:hAnsi="Arial" w:cs="Arial"/>
          <w:sz w:val="22"/>
          <w:szCs w:val="22"/>
          <w:lang w:val="pl-PL"/>
        </w:rPr>
      </w:pPr>
      <w:r>
        <w:rPr>
          <w:rFonts w:ascii="Arial" w:hAnsi="Arial" w:cs="Arial"/>
          <w:sz w:val="22"/>
          <w:szCs w:val="22"/>
          <w:lang w:val="pl-PL"/>
        </w:rPr>
        <w:t xml:space="preserve">minimalny poziom zmiany ceny materiałów lub kosztów wyliczony w </w:t>
      </w:r>
      <w:r w:rsidR="00C763C0">
        <w:rPr>
          <w:rFonts w:ascii="Arial" w:hAnsi="Arial" w:cs="Arial"/>
          <w:sz w:val="22"/>
          <w:szCs w:val="22"/>
          <w:lang w:val="pl-PL"/>
        </w:rPr>
        <w:t>oparciu</w:t>
      </w:r>
      <w:r w:rsidR="00C763C0">
        <w:rPr>
          <w:rFonts w:ascii="Arial" w:hAnsi="Arial" w:cs="Arial"/>
          <w:sz w:val="22"/>
          <w:szCs w:val="22"/>
          <w:lang w:val="pl-PL"/>
        </w:rPr>
        <w:br/>
        <w:t>o</w:t>
      </w:r>
      <w:r>
        <w:rPr>
          <w:rFonts w:ascii="Arial" w:hAnsi="Arial" w:cs="Arial"/>
          <w:sz w:val="22"/>
          <w:szCs w:val="22"/>
          <w:lang w:val="pl-PL"/>
        </w:rPr>
        <w:t xml:space="preserve"> wskaźnik </w:t>
      </w:r>
      <w:r w:rsidR="00C763C0">
        <w:rPr>
          <w:rFonts w:ascii="Arial" w:hAnsi="Arial" w:cs="Arial"/>
          <w:sz w:val="22"/>
          <w:szCs w:val="22"/>
          <w:lang w:val="pl-PL"/>
        </w:rPr>
        <w:t>cen towarów</w:t>
      </w:r>
      <w:r>
        <w:rPr>
          <w:rFonts w:ascii="Arial" w:hAnsi="Arial" w:cs="Arial"/>
          <w:sz w:val="22"/>
          <w:szCs w:val="22"/>
          <w:lang w:val="pl-PL"/>
        </w:rPr>
        <w:t xml:space="preserve"> i usług konsumpcyjnych wskazany w pkt a), uprawniający strony umowy do żądania zmiany wynagrodzenia wynosi 3 punkty procentowe,</w:t>
      </w:r>
    </w:p>
    <w:p w14:paraId="621C9DEC" w14:textId="77777777" w:rsidR="00987611" w:rsidRDefault="00987611" w:rsidP="00987611">
      <w:pPr>
        <w:pStyle w:val="NormalnyWeb"/>
        <w:numPr>
          <w:ilvl w:val="1"/>
          <w:numId w:val="32"/>
        </w:numPr>
        <w:tabs>
          <w:tab w:val="left" w:pos="426"/>
        </w:tabs>
        <w:spacing w:beforeAutospacing="0"/>
        <w:jc w:val="both"/>
        <w:rPr>
          <w:rFonts w:ascii="Arial" w:hAnsi="Arial" w:cs="Arial"/>
          <w:sz w:val="22"/>
          <w:szCs w:val="22"/>
          <w:lang w:val="pl-PL"/>
        </w:rPr>
      </w:pPr>
      <w:r>
        <w:rPr>
          <w:rFonts w:ascii="Arial" w:hAnsi="Arial" w:cs="Arial"/>
          <w:sz w:val="22"/>
          <w:szCs w:val="22"/>
          <w:lang w:val="pl-PL"/>
        </w:rPr>
        <w:t>maksymalna wartość zmiany wynagrodzenia, jaką dopuszcza Zamawiający wynosi 10% wartości netto wynagrodzenia określonego w §2 ust. 1 niniejszej umowy.</w:t>
      </w:r>
    </w:p>
    <w:p w14:paraId="7EE33FD2" w14:textId="5BB4B33E"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Zmiany</w:t>
      </w:r>
      <w:r w:rsidR="00C763C0">
        <w:rPr>
          <w:rFonts w:ascii="Arial" w:hAnsi="Arial" w:cs="Arial"/>
          <w:sz w:val="22"/>
          <w:szCs w:val="22"/>
          <w:lang w:val="pl-PL"/>
        </w:rPr>
        <w:t>,</w:t>
      </w:r>
      <w:r>
        <w:rPr>
          <w:rFonts w:ascii="Arial" w:hAnsi="Arial" w:cs="Arial"/>
          <w:sz w:val="22"/>
          <w:szCs w:val="22"/>
          <w:lang w:val="pl-PL"/>
        </w:rPr>
        <w:t xml:space="preserve"> o których mowa w ust. 7</w:t>
      </w:r>
      <w:r w:rsidR="00C763C0">
        <w:rPr>
          <w:rFonts w:ascii="Arial" w:hAnsi="Arial" w:cs="Arial"/>
          <w:sz w:val="22"/>
          <w:szCs w:val="22"/>
          <w:lang w:val="pl-PL"/>
        </w:rPr>
        <w:t>,</w:t>
      </w:r>
      <w:r>
        <w:rPr>
          <w:rFonts w:ascii="Arial" w:hAnsi="Arial" w:cs="Arial"/>
          <w:sz w:val="22"/>
          <w:szCs w:val="22"/>
          <w:lang w:val="pl-PL"/>
        </w:rPr>
        <w:t xml:space="preserve"> mogą być wprowadzone wyłącznie wtedy, gdy mają one wpływ na koszty wykonania zamówienia przez Wykonawcę. W przypadku ich wystąpienia Wykonawca może wystąpić do Zamawiającego z pisemnym </w:t>
      </w:r>
      <w:r w:rsidR="00C763C0">
        <w:rPr>
          <w:rFonts w:ascii="Arial" w:hAnsi="Arial" w:cs="Arial"/>
          <w:sz w:val="22"/>
          <w:szCs w:val="22"/>
          <w:lang w:val="pl-PL"/>
        </w:rPr>
        <w:t>wnioskiem o</w:t>
      </w:r>
      <w:r>
        <w:rPr>
          <w:rFonts w:ascii="Arial" w:hAnsi="Arial" w:cs="Arial"/>
          <w:sz w:val="22"/>
          <w:szCs w:val="22"/>
          <w:lang w:val="pl-PL"/>
        </w:rPr>
        <w:t xml:space="preserve"> zmianę wynagrodzenia, przedkładając odpowiednie dokumenty potwierdzające zasadność złożenia wniosku. Wykonawca powinien wykazać ponad wszelką wątpliwość, że zaistniała zmiana ma bezpośredni wpływ na koszty wykonania zamówienia oraz określić stopień, w jakim wpłynie ona na wysokość wynagrodzenia. </w:t>
      </w:r>
    </w:p>
    <w:p w14:paraId="6F145A5D" w14:textId="62DFC3D0"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Zmiany</w:t>
      </w:r>
      <w:r w:rsidR="00C763C0">
        <w:rPr>
          <w:rFonts w:ascii="Arial" w:hAnsi="Arial" w:cs="Arial"/>
          <w:sz w:val="22"/>
          <w:szCs w:val="22"/>
          <w:lang w:val="pl-PL"/>
        </w:rPr>
        <w:t>,</w:t>
      </w:r>
      <w:r>
        <w:rPr>
          <w:rFonts w:ascii="Arial" w:hAnsi="Arial" w:cs="Arial"/>
          <w:sz w:val="22"/>
          <w:szCs w:val="22"/>
          <w:lang w:val="pl-PL"/>
        </w:rPr>
        <w:t xml:space="preserve"> o których mowa w ust. 7</w:t>
      </w:r>
      <w:r w:rsidR="00C763C0">
        <w:rPr>
          <w:rFonts w:ascii="Arial" w:hAnsi="Arial" w:cs="Arial"/>
          <w:sz w:val="22"/>
          <w:szCs w:val="22"/>
          <w:lang w:val="pl-PL"/>
        </w:rPr>
        <w:t>,</w:t>
      </w:r>
      <w:r>
        <w:rPr>
          <w:rFonts w:ascii="Arial" w:hAnsi="Arial" w:cs="Arial"/>
          <w:sz w:val="22"/>
          <w:szCs w:val="22"/>
          <w:lang w:val="pl-PL"/>
        </w:rPr>
        <w:t xml:space="preserve"> mogą być wprowadzane poprzez zestawienie kosztów świadczenia poszczególnych usług wymienionych w opisie przedmiotu zamówienia SWZ oraz wskaźnika, o którym mowa w ust. 7 pkt a). Wykonawca może złożyć pisemny wniosek o dokonanie waloryzacji, o której mowa w ust. 7 nie wcześniej niż po upływie 6 miesięcy od dnia zawarcia umowy, natomiast kolejne zmiany będą następować nie częściej niż co 3 miesiące od wprowadzenia poprzedniej zmiany, pod </w:t>
      </w:r>
      <w:r w:rsidR="00C763C0">
        <w:rPr>
          <w:rFonts w:ascii="Arial" w:hAnsi="Arial" w:cs="Arial"/>
          <w:sz w:val="22"/>
          <w:szCs w:val="22"/>
          <w:lang w:val="pl-PL"/>
        </w:rPr>
        <w:t>warunkiem,</w:t>
      </w:r>
      <w:r>
        <w:rPr>
          <w:rFonts w:ascii="Arial" w:hAnsi="Arial" w:cs="Arial"/>
          <w:sz w:val="22"/>
          <w:szCs w:val="22"/>
          <w:lang w:val="pl-PL"/>
        </w:rPr>
        <w:t xml:space="preserve"> </w:t>
      </w:r>
      <w:r w:rsidR="00C763C0">
        <w:rPr>
          <w:rFonts w:ascii="Arial" w:hAnsi="Arial" w:cs="Arial"/>
          <w:sz w:val="22"/>
          <w:szCs w:val="22"/>
          <w:lang w:val="pl-PL"/>
        </w:rPr>
        <w:t>że</w:t>
      </w:r>
      <w:r>
        <w:rPr>
          <w:rFonts w:ascii="Arial" w:hAnsi="Arial" w:cs="Arial"/>
          <w:sz w:val="22"/>
          <w:szCs w:val="22"/>
          <w:lang w:val="pl-PL"/>
        </w:rPr>
        <w:t xml:space="preserve"> wskaźnik, o którym mowa w ust. 7 pkt a), ulegnie zmianie o minimum 3 punkty procentowe w stosunku do </w:t>
      </w:r>
      <w:r w:rsidR="00C5009D">
        <w:rPr>
          <w:rFonts w:ascii="Arial" w:hAnsi="Arial" w:cs="Arial"/>
          <w:sz w:val="22"/>
          <w:szCs w:val="22"/>
          <w:lang w:val="pl-PL"/>
        </w:rPr>
        <w:t>miesiąca,</w:t>
      </w:r>
      <w:r>
        <w:rPr>
          <w:rFonts w:ascii="Arial" w:hAnsi="Arial" w:cs="Arial"/>
          <w:sz w:val="22"/>
          <w:szCs w:val="22"/>
          <w:lang w:val="pl-PL"/>
        </w:rPr>
        <w:t xml:space="preserve"> w którym dokonano poprzedniej zmiany.</w:t>
      </w:r>
    </w:p>
    <w:p w14:paraId="7ADBA462" w14:textId="37741911"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 xml:space="preserve">Poprzez zmianę cen materiałów lub </w:t>
      </w:r>
      <w:r w:rsidR="00C5009D">
        <w:rPr>
          <w:rFonts w:ascii="Arial" w:hAnsi="Arial" w:cs="Arial"/>
          <w:sz w:val="22"/>
          <w:szCs w:val="22"/>
          <w:lang w:val="pl-PL"/>
        </w:rPr>
        <w:t>kosztów,</w:t>
      </w:r>
      <w:r>
        <w:rPr>
          <w:rFonts w:ascii="Arial" w:hAnsi="Arial" w:cs="Arial"/>
          <w:sz w:val="22"/>
          <w:szCs w:val="22"/>
          <w:lang w:val="pl-PL"/>
        </w:rPr>
        <w:t xml:space="preserve"> o których mowa w ust. 7 należy rozumieć wzrost odpowiednio cen lub kosztów, jak i ich obniżenie, względem cen lub kosztu przyjętego w celu ustalenia wynagrodzenia zawartego w ofercie, zatem uprawnienie do zmiany wynagrodzenia przysługuje zarówno Wykonawcy, jak i Zamawiającemu. </w:t>
      </w:r>
      <w:r>
        <w:rPr>
          <w:rFonts w:ascii="Arial" w:hAnsi="Arial" w:cs="Arial"/>
          <w:sz w:val="22"/>
          <w:szCs w:val="22"/>
          <w:lang w:val="pl-PL"/>
        </w:rPr>
        <w:br/>
        <w:t>W przypadku obniżenia cen lub kosztu w stosunku do cen lub kosztu przyjętego w celu ustalenia wynagrodzenia zawartego w ofercie, zapisy w ust. 7, 8 oraz 9 stosuje się odpowiednio do Zamawiającego.</w:t>
      </w:r>
    </w:p>
    <w:p w14:paraId="573E3484" w14:textId="77777777"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W przypadku akceptacji żądania przez drugą stronę, zwaloryzowane wynagrodzenie będzie obowiązywać od dnia doręczenia żądania i po podpisaniu aneksu.</w:t>
      </w:r>
    </w:p>
    <w:p w14:paraId="0871A1F8" w14:textId="77777777" w:rsidR="00987611"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 xml:space="preserve">W przypadku dokonania zmiany wynagrodzenia w oparciu o zapis ust. 7-10 Wykonawca zobowiązany będzie do dokonania zmiany wynagrodzenia przysługującego </w:t>
      </w:r>
      <w:r>
        <w:rPr>
          <w:rFonts w:ascii="Arial" w:hAnsi="Arial" w:cs="Arial"/>
          <w:sz w:val="22"/>
          <w:szCs w:val="22"/>
          <w:lang w:val="pl-PL"/>
        </w:rPr>
        <w:lastRenderedPageBreak/>
        <w:t>podwykonawcy, z którym zawarł umowę, w zakresie odpowiadającym zmianom cen materiałów lub kosztów dotyczących zobowiązania podwykonawcy. Wykonawca zobowiązany będzie do dokonania powyższej zmiany w terminie 30 dni od dnia dokonania zmiany niniejszej umowy oraz przedłożenia Zamawiającemu oświadczenia Podwykonawcy o dokonanej zmianie.</w:t>
      </w:r>
    </w:p>
    <w:p w14:paraId="0A5F5DCC" w14:textId="1D441E36" w:rsidR="00987611" w:rsidRPr="00BF195E" w:rsidRDefault="00987611" w:rsidP="00987611">
      <w:pPr>
        <w:pStyle w:val="NormalnyWeb"/>
        <w:numPr>
          <w:ilvl w:val="0"/>
          <w:numId w:val="29"/>
        </w:numPr>
        <w:tabs>
          <w:tab w:val="left" w:pos="426"/>
        </w:tabs>
        <w:spacing w:beforeAutospacing="0"/>
        <w:jc w:val="both"/>
        <w:rPr>
          <w:rFonts w:ascii="Arial" w:hAnsi="Arial" w:cs="Arial"/>
          <w:sz w:val="22"/>
          <w:szCs w:val="22"/>
          <w:lang w:val="pl-PL"/>
        </w:rPr>
      </w:pPr>
      <w:r>
        <w:rPr>
          <w:rFonts w:ascii="Arial" w:hAnsi="Arial" w:cs="Arial"/>
          <w:sz w:val="22"/>
          <w:szCs w:val="22"/>
          <w:lang w:val="pl-PL"/>
        </w:rPr>
        <w:t xml:space="preserve">W przypadku urzędowej zmiany stawki podatku VAT w trakcie realizacji umowy – podatek VAT naliczany będzie w wartościach wynikających z przepisów obowiązujących w dniu wystawienia faktury z jednoczesnym dokonaniem przez Strony inwentaryzacji realizacji umowy wg stanu na dzień poprzedzający wystawienie faktury po </w:t>
      </w:r>
      <w:r w:rsidR="00C5009D">
        <w:rPr>
          <w:rFonts w:ascii="Arial" w:hAnsi="Arial" w:cs="Arial"/>
          <w:sz w:val="22"/>
          <w:szCs w:val="22"/>
          <w:lang w:val="pl-PL"/>
        </w:rPr>
        <w:t>wejście w</w:t>
      </w:r>
      <w:r>
        <w:rPr>
          <w:rFonts w:ascii="Arial" w:hAnsi="Arial" w:cs="Arial"/>
          <w:sz w:val="22"/>
          <w:szCs w:val="22"/>
          <w:lang w:val="pl-PL"/>
        </w:rPr>
        <w:t xml:space="preserve"> życie zmienionych przepisów.</w:t>
      </w:r>
    </w:p>
    <w:p w14:paraId="079DFF27" w14:textId="77777777" w:rsidR="00015E68" w:rsidRPr="00EA21BA" w:rsidRDefault="00015E68" w:rsidP="00C32CD5">
      <w:pPr>
        <w:spacing w:line="276" w:lineRule="auto"/>
        <w:ind w:left="720"/>
        <w:jc w:val="both"/>
        <w:rPr>
          <w:rFonts w:ascii="Arial" w:hAnsi="Arial" w:cs="Arial"/>
          <w:sz w:val="22"/>
          <w:szCs w:val="22"/>
        </w:rPr>
      </w:pPr>
    </w:p>
    <w:p w14:paraId="53523CCE" w14:textId="77777777" w:rsidR="00015E68" w:rsidRPr="00EA21BA" w:rsidRDefault="00015E68" w:rsidP="00C32CD5">
      <w:pPr>
        <w:spacing w:line="276" w:lineRule="auto"/>
        <w:jc w:val="center"/>
      </w:pPr>
      <w:r w:rsidRPr="00EA21BA">
        <w:rPr>
          <w:rFonts w:ascii="Arial" w:hAnsi="Arial" w:cs="Arial"/>
          <w:b/>
          <w:bCs/>
          <w:sz w:val="22"/>
          <w:szCs w:val="22"/>
        </w:rPr>
        <w:t xml:space="preserve">§ </w:t>
      </w:r>
      <w:r w:rsidR="00987611">
        <w:rPr>
          <w:rFonts w:ascii="Arial" w:hAnsi="Arial" w:cs="Arial"/>
          <w:b/>
          <w:bCs/>
          <w:sz w:val="22"/>
          <w:szCs w:val="22"/>
        </w:rPr>
        <w:t>6</w:t>
      </w:r>
    </w:p>
    <w:p w14:paraId="14F3892C" w14:textId="77777777" w:rsidR="00015E68" w:rsidRPr="00EA21BA" w:rsidRDefault="00015E68" w:rsidP="00C32CD5">
      <w:pPr>
        <w:spacing w:line="276" w:lineRule="auto"/>
        <w:jc w:val="center"/>
      </w:pPr>
      <w:r w:rsidRPr="00EA21BA">
        <w:rPr>
          <w:rFonts w:ascii="Arial" w:hAnsi="Arial" w:cs="Arial"/>
          <w:b/>
          <w:bCs/>
          <w:sz w:val="22"/>
          <w:szCs w:val="22"/>
        </w:rPr>
        <w:t>ZMIANA TREŚCI UMOWY</w:t>
      </w:r>
    </w:p>
    <w:p w14:paraId="5DE22AC2" w14:textId="77777777" w:rsidR="00015E68" w:rsidRPr="00EA21BA" w:rsidRDefault="00015E68" w:rsidP="00C32CD5">
      <w:pPr>
        <w:spacing w:line="276" w:lineRule="auto"/>
        <w:jc w:val="center"/>
        <w:rPr>
          <w:rFonts w:ascii="Arial" w:hAnsi="Arial" w:cs="Arial"/>
          <w:b/>
          <w:bCs/>
          <w:sz w:val="22"/>
          <w:szCs w:val="22"/>
        </w:rPr>
      </w:pPr>
    </w:p>
    <w:p w14:paraId="488F4325" w14:textId="77777777" w:rsidR="009167DC" w:rsidRPr="00F302B9" w:rsidRDefault="009167DC" w:rsidP="009167DC">
      <w:pPr>
        <w:pStyle w:val="Akapitzlist"/>
        <w:numPr>
          <w:ilvl w:val="3"/>
          <w:numId w:val="26"/>
        </w:numPr>
        <w:spacing w:after="0" w:line="276" w:lineRule="auto"/>
        <w:ind w:left="426" w:hanging="426"/>
        <w:jc w:val="both"/>
        <w:rPr>
          <w:rFonts w:ascii="Arial" w:eastAsia="Times New Roman" w:hAnsi="Arial" w:cs="Arial"/>
          <w:lang w:eastAsia="pl-PL"/>
        </w:rPr>
      </w:pPr>
      <w:r w:rsidRPr="00F302B9">
        <w:rPr>
          <w:rFonts w:ascii="Arial" w:eastAsia="Times New Roman" w:hAnsi="Arial" w:cs="Arial"/>
          <w:lang w:eastAsia="pl-PL"/>
        </w:rPr>
        <w:t>Zmiany Umowy w zakresie wysokości wynagrodzenia należnego Wykonawcy będą mogły nastąpić w przypadku:</w:t>
      </w:r>
    </w:p>
    <w:p w14:paraId="3B0FC725" w14:textId="77777777" w:rsidR="009167DC" w:rsidRPr="00F302B9" w:rsidRDefault="009167DC" w:rsidP="009167DC">
      <w:pPr>
        <w:spacing w:line="276" w:lineRule="auto"/>
        <w:ind w:left="851" w:hanging="425"/>
        <w:jc w:val="both"/>
        <w:rPr>
          <w:rFonts w:ascii="Arial" w:hAnsi="Arial" w:cs="Arial"/>
          <w:sz w:val="22"/>
          <w:szCs w:val="22"/>
          <w:lang w:eastAsia="pl-PL"/>
        </w:rPr>
      </w:pPr>
      <w:r w:rsidRPr="00F302B9">
        <w:rPr>
          <w:rFonts w:ascii="Arial" w:hAnsi="Arial" w:cs="Arial"/>
          <w:sz w:val="22"/>
          <w:szCs w:val="22"/>
          <w:lang w:eastAsia="pl-PL"/>
        </w:rPr>
        <w:t>1)   zmiany przez władzę ustawodawczą procentowej stawki podatku VAT;</w:t>
      </w:r>
    </w:p>
    <w:p w14:paraId="6757B513" w14:textId="77777777" w:rsidR="009167DC" w:rsidRPr="00F302B9" w:rsidRDefault="009167DC" w:rsidP="009167DC">
      <w:pPr>
        <w:spacing w:line="276" w:lineRule="auto"/>
        <w:ind w:left="851" w:hanging="425"/>
        <w:jc w:val="both"/>
        <w:rPr>
          <w:rFonts w:ascii="Arial" w:hAnsi="Arial" w:cs="Arial"/>
          <w:sz w:val="22"/>
          <w:szCs w:val="22"/>
          <w:lang w:eastAsia="pl-PL"/>
        </w:rPr>
      </w:pPr>
      <w:r w:rsidRPr="00F302B9">
        <w:rPr>
          <w:rFonts w:ascii="Arial" w:hAnsi="Arial" w:cs="Arial"/>
          <w:sz w:val="22"/>
          <w:szCs w:val="22"/>
          <w:lang w:eastAsia="pl-PL"/>
        </w:rPr>
        <w:t>2)   zmiany wysokości minimalnego wynagrodzenia za pracę albo wysokości minimalnej stawki godzinowej, ustalonych na podstawie przepisów ustawy z dnia 10 października 2002 r. o minimalnym wynagrodzeniu za pracę, - jeżeli zmiany te będą miały wpływ na koszty wykonywania zamówienia przez Wykonawcę – o wartość wynikającą z tych zmian;</w:t>
      </w:r>
    </w:p>
    <w:p w14:paraId="2ACA838E" w14:textId="77777777" w:rsidR="009167DC" w:rsidRPr="00F302B9" w:rsidRDefault="009167DC" w:rsidP="009167DC">
      <w:pPr>
        <w:spacing w:line="276" w:lineRule="auto"/>
        <w:ind w:left="851" w:hanging="425"/>
        <w:jc w:val="both"/>
        <w:rPr>
          <w:rFonts w:ascii="Arial" w:hAnsi="Arial" w:cs="Arial"/>
          <w:sz w:val="22"/>
          <w:szCs w:val="22"/>
          <w:lang w:eastAsia="pl-PL"/>
        </w:rPr>
      </w:pPr>
      <w:r w:rsidRPr="00F302B9">
        <w:rPr>
          <w:rFonts w:ascii="Arial" w:hAnsi="Arial" w:cs="Arial"/>
          <w:sz w:val="22"/>
          <w:szCs w:val="22"/>
          <w:lang w:eastAsia="pl-PL"/>
        </w:rPr>
        <w:t>3)   zmiany zasad podlegania ubezpieczeniom społecznym lub ubezpieczeniu zdrowotnemu lub wysokości stawki składki na ubezpieczenie społeczne lub zdrowotne – jeżeli zmiany te będą miały wpływ na koszty wykonywania zamówienia przez Wykonawcę – o wartość wynikającą z tych zmian,</w:t>
      </w:r>
    </w:p>
    <w:p w14:paraId="36259669" w14:textId="77777777" w:rsidR="009167DC" w:rsidRPr="00F302B9" w:rsidRDefault="009167DC" w:rsidP="009167DC">
      <w:pPr>
        <w:spacing w:line="276" w:lineRule="auto"/>
        <w:ind w:left="851" w:hanging="425"/>
        <w:jc w:val="both"/>
        <w:rPr>
          <w:rFonts w:ascii="Arial" w:hAnsi="Arial" w:cs="Arial"/>
          <w:sz w:val="22"/>
          <w:szCs w:val="22"/>
          <w:lang w:eastAsia="pl-PL"/>
        </w:rPr>
      </w:pPr>
      <w:r w:rsidRPr="00F302B9">
        <w:rPr>
          <w:rFonts w:ascii="Arial" w:hAnsi="Arial" w:cs="Arial"/>
          <w:sz w:val="22"/>
          <w:szCs w:val="22"/>
          <w:lang w:eastAsia="pl-PL"/>
        </w:rPr>
        <w:t>4)   zmiany zasad gromadzenia i wysokości wpłat do pracowniczych planów kapitałowych, o których mowa w ustawie z dnia 04.10.2018 r. o pracowniczych planach kapitałowych – jeżeli zmiany te będą miały wpływ na koszty wykonania zamówienia przez Wykonawcę</w:t>
      </w:r>
    </w:p>
    <w:p w14:paraId="5B07F9FB" w14:textId="77777777" w:rsidR="009167DC" w:rsidRPr="00F302B9" w:rsidRDefault="009167DC" w:rsidP="009167DC">
      <w:pPr>
        <w:pStyle w:val="Akapitzlist"/>
        <w:numPr>
          <w:ilvl w:val="3"/>
          <w:numId w:val="26"/>
        </w:numPr>
        <w:spacing w:after="0" w:line="276" w:lineRule="auto"/>
        <w:ind w:left="426" w:hanging="426"/>
        <w:jc w:val="both"/>
        <w:rPr>
          <w:rFonts w:ascii="Arial" w:eastAsia="Times New Roman" w:hAnsi="Arial" w:cs="Arial"/>
          <w:lang w:eastAsia="pl-PL"/>
        </w:rPr>
      </w:pPr>
      <w:r w:rsidRPr="00F302B9">
        <w:rPr>
          <w:rFonts w:ascii="Arial" w:eastAsia="Times New Roman" w:hAnsi="Arial" w:cs="Arial"/>
          <w:lang w:eastAsia="pl-PL"/>
        </w:rPr>
        <w:t>W przypadku zmiany stawki VAT przyjętej do określenia wysokości wynagrodzenia Wykonawcy, która zacznie obowiązywać po dniu zawarcia niniejszej umowy, wynagrodzenie Wykonawcy, w ujęciu brutto, ulegnie odpowiedniej zmianie, poprzez zastosowanie zmienionej stawki VAT.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5C0E0918" w14:textId="6F0269ED" w:rsidR="009167DC" w:rsidRDefault="009167DC" w:rsidP="009167DC">
      <w:pPr>
        <w:pStyle w:val="Akapitzlist"/>
        <w:numPr>
          <w:ilvl w:val="3"/>
          <w:numId w:val="26"/>
        </w:numPr>
        <w:spacing w:after="0" w:line="276" w:lineRule="auto"/>
        <w:ind w:left="426" w:hanging="426"/>
        <w:jc w:val="both"/>
        <w:rPr>
          <w:rFonts w:ascii="Arial" w:eastAsia="Times New Roman" w:hAnsi="Arial" w:cs="Arial"/>
          <w:lang w:eastAsia="pl-PL"/>
        </w:rPr>
      </w:pPr>
      <w:r w:rsidRPr="00F302B9">
        <w:rPr>
          <w:rFonts w:ascii="Arial" w:eastAsia="Times New Roman" w:hAnsi="Arial" w:cs="Arial"/>
          <w:lang w:eastAsia="pl-PL"/>
        </w:rPr>
        <w:t>W przypadku zmian, o których mowa w ust. 1 pkt 2, 3 i 4 Wykonawca zobowiązany jest przedstawić oraz wykazać Zamawiającemu, za pomocą odpowiednich dokumentów, w jaki sposób ww. zmiany wpływają na koszty wykonania przedmiotu Umowy (zamówienia) przez Wykonawcę. W przypadku, gdy Wykonawca wykaże wpływ zmian przepisów prawa na koszty wykonania zamówienia, Strony dokonają stosownej zmiany Umowy. W przypadku, gdy zmiany, o których mowa w ust. 1 pkt 2, 3 i 4 powodują obniżenie wynagrodzenia Wykonawcy, Zamawiający dokona korekty wynagrodzenia odpowiednio do tych zmian.</w:t>
      </w:r>
    </w:p>
    <w:p w14:paraId="217FC1AD" w14:textId="77777777" w:rsidR="009167DC" w:rsidRPr="00460F33" w:rsidRDefault="009167DC" w:rsidP="009167DC">
      <w:pPr>
        <w:pStyle w:val="Akapitzlist"/>
        <w:numPr>
          <w:ilvl w:val="3"/>
          <w:numId w:val="26"/>
        </w:numPr>
        <w:spacing w:after="0" w:line="276" w:lineRule="auto"/>
        <w:ind w:left="426" w:hanging="426"/>
        <w:jc w:val="both"/>
        <w:rPr>
          <w:rFonts w:ascii="Arial" w:eastAsia="Times New Roman" w:hAnsi="Arial" w:cs="Arial"/>
          <w:lang w:eastAsia="pl-PL"/>
        </w:rPr>
      </w:pPr>
      <w:r w:rsidRPr="00460F33">
        <w:rPr>
          <w:rFonts w:ascii="Arial" w:hAnsi="Arial" w:cs="Arial"/>
          <w:lang w:eastAsia="pl-PL"/>
        </w:rPr>
        <w:t>W przypadku, o którym mowa w ust. 1 kwoty brutto niezafakturowanej części wynagrodzenia zostaną odpowiednio dostosowane aneksem do niniejszej Umowy</w:t>
      </w:r>
    </w:p>
    <w:p w14:paraId="3D35C92A" w14:textId="77777777" w:rsidR="009167DC" w:rsidRPr="00460F33" w:rsidRDefault="009167DC" w:rsidP="009167DC">
      <w:pPr>
        <w:pStyle w:val="Akapitzlist"/>
        <w:numPr>
          <w:ilvl w:val="3"/>
          <w:numId w:val="26"/>
        </w:numPr>
        <w:spacing w:after="0" w:line="276" w:lineRule="auto"/>
        <w:ind w:left="426" w:hanging="426"/>
        <w:jc w:val="both"/>
        <w:rPr>
          <w:rFonts w:ascii="Arial" w:eastAsia="Times New Roman" w:hAnsi="Arial" w:cs="Arial"/>
          <w:lang w:eastAsia="pl-PL"/>
        </w:rPr>
      </w:pPr>
      <w:r w:rsidRPr="00460F33">
        <w:rPr>
          <w:rFonts w:ascii="Arial" w:hAnsi="Arial" w:cs="Arial"/>
        </w:rPr>
        <w:lastRenderedPageBreak/>
        <w:t>Zmiana postanowień zawartej umowy może nastąpić za zgodą obu Stron wyrażoną na piśmie – w formie aneksu, pod rygorem nieważności. Załączniki do umowy stanowią jej integralną część.</w:t>
      </w:r>
    </w:p>
    <w:p w14:paraId="53731664" w14:textId="77777777" w:rsidR="009167DC" w:rsidRPr="00460F33" w:rsidRDefault="009167DC" w:rsidP="009167DC">
      <w:pPr>
        <w:pStyle w:val="Akapitzlist"/>
        <w:numPr>
          <w:ilvl w:val="3"/>
          <w:numId w:val="26"/>
        </w:numPr>
        <w:spacing w:after="0" w:line="276" w:lineRule="auto"/>
        <w:ind w:left="426" w:hanging="426"/>
        <w:jc w:val="both"/>
        <w:rPr>
          <w:rFonts w:ascii="Arial" w:eastAsia="Times New Roman" w:hAnsi="Arial" w:cs="Arial"/>
          <w:lang w:eastAsia="pl-PL"/>
        </w:rPr>
      </w:pPr>
      <w:r w:rsidRPr="00460F33">
        <w:rPr>
          <w:rFonts w:ascii="Arial" w:hAnsi="Arial" w:cs="Arial"/>
        </w:rPr>
        <w:t>Niedopuszczalne pod rygorem nieważności są zmiany istotnych postanowień zawartej umowy w stosunku do treści oferty, na podstawie której dokonano wyboru Wykonawcy, chyba że zmiana będzie dotyczyła następujących zdarzeń:</w:t>
      </w:r>
    </w:p>
    <w:p w14:paraId="012ED4C5" w14:textId="77777777" w:rsidR="009167DC" w:rsidRPr="00F302B9" w:rsidRDefault="009167DC" w:rsidP="009167DC">
      <w:pPr>
        <w:numPr>
          <w:ilvl w:val="0"/>
          <w:numId w:val="20"/>
        </w:numPr>
        <w:tabs>
          <w:tab w:val="left" w:pos="709"/>
          <w:tab w:val="left" w:pos="5040"/>
        </w:tabs>
        <w:suppressAutoHyphens w:val="0"/>
        <w:autoSpaceDE w:val="0"/>
        <w:spacing w:line="276" w:lineRule="auto"/>
        <w:ind w:hanging="294"/>
        <w:jc w:val="both"/>
        <w:rPr>
          <w:rFonts w:ascii="Arial" w:hAnsi="Arial" w:cs="Arial"/>
          <w:sz w:val="22"/>
          <w:szCs w:val="22"/>
        </w:rPr>
      </w:pPr>
      <w:r w:rsidRPr="00F302B9">
        <w:rPr>
          <w:rFonts w:ascii="Arial" w:hAnsi="Arial" w:cs="Arial"/>
          <w:sz w:val="22"/>
          <w:szCs w:val="22"/>
        </w:rPr>
        <w:t>wystąpienia zmian powszechnie obowiązujących przepisów prawa w zakresie mającym wpływ na realizację przedmiotu umowy;</w:t>
      </w:r>
    </w:p>
    <w:p w14:paraId="7CA54641" w14:textId="77777777" w:rsidR="009167DC" w:rsidRPr="00F302B9" w:rsidRDefault="009167DC" w:rsidP="009167DC">
      <w:pPr>
        <w:numPr>
          <w:ilvl w:val="0"/>
          <w:numId w:val="20"/>
        </w:numPr>
        <w:tabs>
          <w:tab w:val="left" w:pos="709"/>
          <w:tab w:val="left" w:pos="5040"/>
        </w:tabs>
        <w:suppressAutoHyphens w:val="0"/>
        <w:autoSpaceDE w:val="0"/>
        <w:spacing w:line="276" w:lineRule="auto"/>
        <w:ind w:hanging="294"/>
        <w:jc w:val="both"/>
        <w:rPr>
          <w:rFonts w:ascii="Arial" w:hAnsi="Arial" w:cs="Arial"/>
          <w:sz w:val="22"/>
          <w:szCs w:val="22"/>
        </w:rPr>
      </w:pPr>
      <w:r w:rsidRPr="00F302B9">
        <w:rPr>
          <w:rFonts w:ascii="Arial" w:hAnsi="Arial" w:cs="Arial"/>
          <w:sz w:val="22"/>
          <w:szCs w:val="22"/>
        </w:rPr>
        <w:t>zmiana terminu realizacji przedmiotu umowy w przypadku:</w:t>
      </w:r>
    </w:p>
    <w:p w14:paraId="6B8530C2" w14:textId="77777777" w:rsidR="009167DC" w:rsidRPr="00F302B9" w:rsidRDefault="009167DC" w:rsidP="009167DC">
      <w:pPr>
        <w:numPr>
          <w:ilvl w:val="0"/>
          <w:numId w:val="21"/>
        </w:numPr>
        <w:tabs>
          <w:tab w:val="left" w:pos="0"/>
        </w:tabs>
        <w:suppressAutoHyphens w:val="0"/>
        <w:spacing w:line="276" w:lineRule="auto"/>
        <w:ind w:left="1077" w:hanging="357"/>
        <w:jc w:val="both"/>
        <w:rPr>
          <w:rFonts w:ascii="Arial" w:hAnsi="Arial" w:cs="Arial"/>
          <w:sz w:val="22"/>
          <w:szCs w:val="22"/>
        </w:rPr>
      </w:pPr>
      <w:r w:rsidRPr="00F302B9">
        <w:rPr>
          <w:rFonts w:ascii="Arial" w:hAnsi="Arial" w:cs="Arial"/>
          <w:sz w:val="22"/>
          <w:szCs w:val="22"/>
          <w:lang w:eastAsia="ar-SA"/>
        </w:rPr>
        <w:t>wystąpienia warunków atmosferycznych uniemożliwiających prowadzenie prac – fakt ten musi być potwierdzony przez przedstawiciela Zamawiającego;</w:t>
      </w:r>
    </w:p>
    <w:p w14:paraId="6FAC8586" w14:textId="77777777" w:rsidR="009167DC" w:rsidRPr="00F302B9" w:rsidRDefault="009167DC" w:rsidP="009167DC">
      <w:pPr>
        <w:numPr>
          <w:ilvl w:val="0"/>
          <w:numId w:val="21"/>
        </w:numPr>
        <w:suppressAutoHyphens w:val="0"/>
        <w:spacing w:line="276" w:lineRule="auto"/>
        <w:jc w:val="both"/>
        <w:rPr>
          <w:rFonts w:ascii="Arial" w:hAnsi="Arial" w:cs="Arial"/>
          <w:sz w:val="22"/>
          <w:szCs w:val="22"/>
        </w:rPr>
      </w:pPr>
      <w:r w:rsidRPr="00F302B9">
        <w:rPr>
          <w:rFonts w:ascii="Arial" w:hAnsi="Arial" w:cs="Arial"/>
          <w:sz w:val="22"/>
          <w:szCs w:val="22"/>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Strony nie traktują jako siły wyższej stanu epidemii lub stanu epidemicznego wywołanych ryzykiem zakażenia wirusem 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14:paraId="488B5A0B" w14:textId="77777777" w:rsidR="009167DC" w:rsidRPr="00F302B9" w:rsidRDefault="009167DC" w:rsidP="009167DC">
      <w:pPr>
        <w:numPr>
          <w:ilvl w:val="0"/>
          <w:numId w:val="21"/>
        </w:numPr>
        <w:suppressAutoHyphens w:val="0"/>
        <w:spacing w:line="276" w:lineRule="auto"/>
        <w:ind w:left="1077" w:hanging="357"/>
        <w:jc w:val="both"/>
        <w:rPr>
          <w:rFonts w:ascii="Arial" w:hAnsi="Arial" w:cs="Arial"/>
          <w:sz w:val="22"/>
          <w:szCs w:val="22"/>
        </w:rPr>
      </w:pPr>
      <w:r w:rsidRPr="00F302B9">
        <w:rPr>
          <w:rFonts w:ascii="Arial" w:hAnsi="Arial" w:cs="Arial"/>
          <w:sz w:val="22"/>
          <w:szCs w:val="22"/>
        </w:rPr>
        <w:t>wystąpienia okoliczności, których Strony nie były w stanie przewidzieć, pomimo zachowania należytej staranności;</w:t>
      </w:r>
    </w:p>
    <w:p w14:paraId="250A3549" w14:textId="77777777" w:rsidR="009167DC" w:rsidRPr="00F302B9" w:rsidRDefault="009167DC" w:rsidP="009167DC">
      <w:pPr>
        <w:numPr>
          <w:ilvl w:val="0"/>
          <w:numId w:val="21"/>
        </w:numPr>
        <w:suppressAutoHyphens w:val="0"/>
        <w:spacing w:line="276" w:lineRule="auto"/>
        <w:ind w:left="1077" w:hanging="357"/>
        <w:jc w:val="both"/>
        <w:rPr>
          <w:rFonts w:ascii="Arial" w:hAnsi="Arial" w:cs="Arial"/>
          <w:sz w:val="22"/>
          <w:szCs w:val="22"/>
        </w:rPr>
      </w:pPr>
      <w:r w:rsidRPr="00F302B9">
        <w:rPr>
          <w:rFonts w:ascii="Arial" w:hAnsi="Arial" w:cs="Arial"/>
          <w:sz w:val="22"/>
          <w:szCs w:val="22"/>
        </w:rPr>
        <w:t xml:space="preserve">rezygnacji z realizacji części zamówienia, </w:t>
      </w:r>
    </w:p>
    <w:p w14:paraId="13AAEA78" w14:textId="77777777" w:rsidR="009167DC" w:rsidRDefault="009167DC" w:rsidP="009167DC">
      <w:pPr>
        <w:numPr>
          <w:ilvl w:val="0"/>
          <w:numId w:val="21"/>
        </w:numPr>
        <w:tabs>
          <w:tab w:val="left" w:pos="709"/>
        </w:tabs>
        <w:suppressAutoHyphens w:val="0"/>
        <w:autoSpaceDE w:val="0"/>
        <w:spacing w:line="276" w:lineRule="auto"/>
        <w:jc w:val="both"/>
        <w:rPr>
          <w:rFonts w:ascii="Arial" w:hAnsi="Arial" w:cs="Arial"/>
          <w:sz w:val="22"/>
          <w:szCs w:val="22"/>
        </w:rPr>
      </w:pPr>
      <w:r w:rsidRPr="00F302B9">
        <w:rPr>
          <w:rFonts w:ascii="Arial" w:hAnsi="Arial" w:cs="Arial"/>
          <w:sz w:val="22"/>
          <w:szCs w:val="22"/>
        </w:rPr>
        <w:t xml:space="preserve">przerwy w realizacji zamówienia na skutek działań podmiotów trzecich </w:t>
      </w:r>
      <w:r>
        <w:rPr>
          <w:rFonts w:ascii="Arial" w:hAnsi="Arial" w:cs="Arial"/>
          <w:sz w:val="22"/>
          <w:szCs w:val="22"/>
        </w:rPr>
        <w:t>–</w:t>
      </w:r>
      <w:r w:rsidRPr="00F302B9">
        <w:rPr>
          <w:rFonts w:ascii="Arial" w:hAnsi="Arial" w:cs="Arial"/>
          <w:sz w:val="22"/>
          <w:szCs w:val="22"/>
        </w:rPr>
        <w:t xml:space="preserve"> z</w:t>
      </w:r>
      <w:r>
        <w:rPr>
          <w:rFonts w:ascii="Arial" w:hAnsi="Arial" w:cs="Arial"/>
          <w:sz w:val="22"/>
          <w:szCs w:val="22"/>
        </w:rPr>
        <w:t> </w:t>
      </w:r>
      <w:r w:rsidRPr="00F302B9">
        <w:rPr>
          <w:rFonts w:ascii="Arial" w:hAnsi="Arial" w:cs="Arial"/>
          <w:sz w:val="22"/>
          <w:szCs w:val="22"/>
        </w:rPr>
        <w:t xml:space="preserve">przyczyn niezawinionych przez </w:t>
      </w:r>
      <w:r w:rsidRPr="00F302B9">
        <w:rPr>
          <w:rFonts w:ascii="Arial" w:hAnsi="Arial" w:cs="Arial"/>
          <w:bCs/>
          <w:sz w:val="22"/>
          <w:szCs w:val="22"/>
        </w:rPr>
        <w:t>Wykonawcę</w:t>
      </w:r>
      <w:r w:rsidRPr="00F302B9">
        <w:rPr>
          <w:rFonts w:ascii="Arial" w:hAnsi="Arial" w:cs="Arial"/>
          <w:sz w:val="22"/>
          <w:szCs w:val="22"/>
        </w:rPr>
        <w:t>;</w:t>
      </w:r>
    </w:p>
    <w:p w14:paraId="1EF1B2DF" w14:textId="4AA6A5EE" w:rsidR="009167DC" w:rsidRPr="00F67332" w:rsidRDefault="009167DC" w:rsidP="009167DC">
      <w:pPr>
        <w:numPr>
          <w:ilvl w:val="0"/>
          <w:numId w:val="21"/>
        </w:numPr>
        <w:spacing w:line="276" w:lineRule="auto"/>
        <w:jc w:val="both"/>
        <w:rPr>
          <w:rFonts w:ascii="Arial" w:hAnsi="Arial" w:cs="Arial"/>
          <w:sz w:val="22"/>
          <w:szCs w:val="22"/>
        </w:rPr>
      </w:pPr>
      <w:r w:rsidRPr="00496D13">
        <w:rPr>
          <w:rFonts w:ascii="Arial" w:hAnsi="Arial" w:cs="Arial"/>
          <w:sz w:val="22"/>
          <w:szCs w:val="22"/>
        </w:rPr>
        <w:t>Strony dopuszczają możliwość zmiany okresu realizacji niniejszej umowy, wskazanego w §</w:t>
      </w:r>
      <w:r w:rsidR="00E86585">
        <w:rPr>
          <w:rFonts w:ascii="Arial" w:hAnsi="Arial" w:cs="Arial"/>
          <w:sz w:val="22"/>
          <w:szCs w:val="22"/>
        </w:rPr>
        <w:t xml:space="preserve"> </w:t>
      </w:r>
      <w:r w:rsidRPr="00496D13">
        <w:rPr>
          <w:rFonts w:ascii="Arial" w:hAnsi="Arial" w:cs="Arial"/>
          <w:sz w:val="22"/>
          <w:szCs w:val="22"/>
        </w:rPr>
        <w:t>1 ust. 2. Zmiana będzie polegała na przedłużeniu tego okresu o</w:t>
      </w:r>
      <w:r>
        <w:rPr>
          <w:rFonts w:ascii="Arial" w:hAnsi="Arial" w:cs="Arial"/>
          <w:sz w:val="22"/>
          <w:szCs w:val="22"/>
        </w:rPr>
        <w:t> </w:t>
      </w:r>
      <w:r w:rsidRPr="00496D13">
        <w:rPr>
          <w:rFonts w:ascii="Arial" w:hAnsi="Arial" w:cs="Arial"/>
          <w:sz w:val="22"/>
          <w:szCs w:val="22"/>
        </w:rPr>
        <w:t>nie więcej niż 6 miesięcy i może nastąpić w przypadku, gdy całkowita wartość wynagrodzenia brutto, wskazanego w §</w:t>
      </w:r>
      <w:r>
        <w:rPr>
          <w:rFonts w:ascii="Arial" w:hAnsi="Arial" w:cs="Arial"/>
          <w:sz w:val="22"/>
          <w:szCs w:val="22"/>
        </w:rPr>
        <w:t xml:space="preserve"> 2</w:t>
      </w:r>
      <w:r w:rsidRPr="00496D13">
        <w:rPr>
          <w:rFonts w:ascii="Arial" w:hAnsi="Arial" w:cs="Arial"/>
          <w:sz w:val="22"/>
          <w:szCs w:val="22"/>
        </w:rPr>
        <w:t xml:space="preserve"> ust. </w:t>
      </w:r>
      <w:r>
        <w:rPr>
          <w:rFonts w:ascii="Arial" w:hAnsi="Arial" w:cs="Arial"/>
          <w:sz w:val="22"/>
          <w:szCs w:val="22"/>
        </w:rPr>
        <w:t>1</w:t>
      </w:r>
      <w:r w:rsidRPr="00496D13">
        <w:rPr>
          <w:rFonts w:ascii="Arial" w:hAnsi="Arial" w:cs="Arial"/>
          <w:sz w:val="22"/>
          <w:szCs w:val="22"/>
        </w:rPr>
        <w:t xml:space="preserve"> nie zostanie w pełni wykorzystana.</w:t>
      </w:r>
    </w:p>
    <w:p w14:paraId="3967CE1C" w14:textId="77777777" w:rsidR="009167DC" w:rsidRPr="00F302B9" w:rsidRDefault="009167DC" w:rsidP="009167DC">
      <w:pPr>
        <w:numPr>
          <w:ilvl w:val="0"/>
          <w:numId w:val="20"/>
        </w:numPr>
        <w:suppressAutoHyphens w:val="0"/>
        <w:spacing w:line="276" w:lineRule="auto"/>
        <w:ind w:left="714" w:hanging="357"/>
        <w:jc w:val="both"/>
        <w:rPr>
          <w:rFonts w:ascii="Arial" w:hAnsi="Arial" w:cs="Arial"/>
          <w:sz w:val="22"/>
          <w:szCs w:val="22"/>
        </w:rPr>
      </w:pPr>
      <w:r w:rsidRPr="00F302B9">
        <w:rPr>
          <w:rFonts w:ascii="Arial" w:hAnsi="Arial" w:cs="Arial"/>
          <w:sz w:val="22"/>
          <w:szCs w:val="22"/>
        </w:rPr>
        <w:t>wystąpienia konieczności wprowadzenia zmian wysokości wynagrodzenia za przedmiot umowy w sytuacji:</w:t>
      </w:r>
    </w:p>
    <w:p w14:paraId="5E5ACB62" w14:textId="77777777" w:rsidR="009167DC" w:rsidRPr="00F302B9" w:rsidRDefault="009167DC" w:rsidP="009167DC">
      <w:pPr>
        <w:numPr>
          <w:ilvl w:val="1"/>
          <w:numId w:val="23"/>
        </w:numPr>
        <w:suppressAutoHyphens w:val="0"/>
        <w:spacing w:line="276" w:lineRule="auto"/>
        <w:ind w:left="993" w:hanging="294"/>
        <w:jc w:val="both"/>
        <w:rPr>
          <w:rFonts w:ascii="Arial" w:hAnsi="Arial" w:cs="Arial"/>
          <w:sz w:val="22"/>
          <w:szCs w:val="22"/>
        </w:rPr>
      </w:pPr>
      <w:r w:rsidRPr="00F302B9">
        <w:rPr>
          <w:rFonts w:ascii="Arial" w:hAnsi="Arial" w:cs="Arial"/>
          <w:sz w:val="22"/>
          <w:szCs w:val="22"/>
        </w:rPr>
        <w:t xml:space="preserve">rezygnacji przez Zamawiającego z realizacji części przedmiotu umowy </w:t>
      </w:r>
      <w:bookmarkStart w:id="2" w:name="_Hlk115767457"/>
      <w:r w:rsidRPr="00F302B9">
        <w:rPr>
          <w:rFonts w:ascii="Arial" w:hAnsi="Arial" w:cs="Arial"/>
          <w:sz w:val="22"/>
          <w:szCs w:val="22"/>
        </w:rPr>
        <w:t>na zasadach określonych w § 1 ust. 6 lit. b.</w:t>
      </w:r>
      <w:bookmarkEnd w:id="2"/>
      <w:r w:rsidRPr="00F302B9">
        <w:rPr>
          <w:rFonts w:ascii="Arial" w:hAnsi="Arial" w:cs="Arial"/>
          <w:sz w:val="22"/>
          <w:szCs w:val="22"/>
        </w:rPr>
        <w:t xml:space="preserve"> W takim przypadku wynagrodzenie Wykonawcy ulegnie odpowiednio zmniejszeniu, przy czym Zamawiający zapłaci za wszystkie spełnione świadczenia oraz udokumentowane koszty, które Wykonawca poniósł w związku z realizacją umowy;</w:t>
      </w:r>
    </w:p>
    <w:p w14:paraId="5C3945D1" w14:textId="77777777" w:rsidR="009167DC" w:rsidRPr="00D92E52" w:rsidRDefault="009167DC" w:rsidP="009167DC">
      <w:pPr>
        <w:pStyle w:val="NormalnyWeb"/>
        <w:numPr>
          <w:ilvl w:val="3"/>
          <w:numId w:val="26"/>
        </w:numPr>
        <w:spacing w:beforeAutospacing="0"/>
        <w:ind w:left="426" w:hanging="426"/>
        <w:jc w:val="both"/>
        <w:rPr>
          <w:rFonts w:ascii="Arial" w:hAnsi="Arial" w:cs="Arial"/>
          <w:sz w:val="22"/>
          <w:szCs w:val="22"/>
          <w:lang w:val="pl-PL"/>
        </w:rPr>
      </w:pPr>
      <w:r w:rsidRPr="00D92E52">
        <w:rPr>
          <w:rFonts w:ascii="Arial" w:hAnsi="Arial" w:cs="Arial"/>
          <w:sz w:val="22"/>
          <w:szCs w:val="22"/>
          <w:lang w:val="pl-PL"/>
        </w:rPr>
        <w:t xml:space="preserve">Zamawiający przewiduje możliwość zmiany umowy w innych przypadkach, jeżeli zmiana umowy byłaby dopuszczalna na podstawie obowiązujących przepisów prawa.   </w:t>
      </w:r>
    </w:p>
    <w:p w14:paraId="1C384D40" w14:textId="77777777" w:rsidR="009167DC" w:rsidRPr="00D92E52" w:rsidRDefault="009167DC" w:rsidP="009167DC">
      <w:pPr>
        <w:pStyle w:val="NormalnyWeb"/>
        <w:numPr>
          <w:ilvl w:val="3"/>
          <w:numId w:val="26"/>
        </w:numPr>
        <w:spacing w:beforeAutospacing="0"/>
        <w:ind w:left="426" w:hanging="426"/>
        <w:jc w:val="both"/>
        <w:rPr>
          <w:rFonts w:ascii="Arial" w:hAnsi="Arial" w:cs="Arial"/>
          <w:sz w:val="22"/>
          <w:szCs w:val="22"/>
          <w:lang w:val="pl-PL"/>
        </w:rPr>
      </w:pPr>
      <w:r w:rsidRPr="00D92E52">
        <w:rPr>
          <w:rFonts w:ascii="Arial" w:hAnsi="Arial" w:cs="Arial"/>
          <w:sz w:val="22"/>
          <w:szCs w:val="22"/>
          <w:lang w:val="pl-PL"/>
        </w:rPr>
        <w:t>W przypadku każdej zmiany, o której mowa powyżej, po stronie wnoszącego propozycję zmian leży uzasadnienie okoliczności uzasadniającej dokonanie zmiany.</w:t>
      </w:r>
    </w:p>
    <w:p w14:paraId="36F8606D" w14:textId="77777777" w:rsidR="009167DC" w:rsidRPr="00D92E52" w:rsidRDefault="009167DC" w:rsidP="009167DC">
      <w:pPr>
        <w:pStyle w:val="NormalnyWeb"/>
        <w:numPr>
          <w:ilvl w:val="3"/>
          <w:numId w:val="26"/>
        </w:numPr>
        <w:tabs>
          <w:tab w:val="left" w:pos="426"/>
        </w:tabs>
        <w:spacing w:beforeAutospacing="0"/>
        <w:ind w:left="426" w:hanging="426"/>
        <w:jc w:val="both"/>
        <w:rPr>
          <w:rFonts w:ascii="Arial" w:hAnsi="Arial" w:cs="Arial"/>
          <w:sz w:val="22"/>
          <w:szCs w:val="22"/>
          <w:lang w:val="pl-PL"/>
        </w:rPr>
      </w:pPr>
      <w:r w:rsidRPr="00D92E52">
        <w:rPr>
          <w:rFonts w:ascii="Arial" w:hAnsi="Arial" w:cs="Arial"/>
          <w:sz w:val="22"/>
          <w:szCs w:val="22"/>
          <w:lang w:val="pl-PL"/>
        </w:rPr>
        <w:t xml:space="preserve">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w:t>
      </w:r>
      <w:r w:rsidRPr="00D92E52">
        <w:rPr>
          <w:rFonts w:ascii="Arial" w:hAnsi="Arial" w:cs="Arial"/>
          <w:sz w:val="22"/>
          <w:szCs w:val="22"/>
          <w:lang w:val="pl-PL"/>
        </w:rPr>
        <w:lastRenderedPageBreak/>
        <w:t>znaczenie dla realizacji umowy. Zawiadomienie winno być dokonanie niezwłocznie. Do czasu otrzymania zawiadomienia zmiana nie wywołuje skutku względem drugiej Strony.</w:t>
      </w:r>
    </w:p>
    <w:p w14:paraId="7197F6B5" w14:textId="77777777" w:rsidR="00FC41F8" w:rsidRPr="00EA21BA" w:rsidRDefault="00FC41F8" w:rsidP="00FC41F8">
      <w:pPr>
        <w:pStyle w:val="NormalnyWeb"/>
        <w:tabs>
          <w:tab w:val="left" w:pos="426"/>
        </w:tabs>
        <w:spacing w:beforeAutospacing="0"/>
        <w:jc w:val="both"/>
        <w:rPr>
          <w:rFonts w:ascii="Arial" w:hAnsi="Arial" w:cs="Arial"/>
          <w:sz w:val="22"/>
          <w:szCs w:val="22"/>
          <w:lang w:val="pl-PL"/>
        </w:rPr>
      </w:pPr>
    </w:p>
    <w:p w14:paraId="6DE07809" w14:textId="77777777" w:rsidR="00015E68" w:rsidRPr="00EA21BA" w:rsidRDefault="00015E68" w:rsidP="00C32CD5">
      <w:pPr>
        <w:spacing w:line="276" w:lineRule="auto"/>
        <w:jc w:val="center"/>
      </w:pPr>
      <w:r w:rsidRPr="00EA21BA">
        <w:rPr>
          <w:rFonts w:ascii="Arial" w:hAnsi="Arial" w:cs="Arial"/>
          <w:b/>
          <w:bCs/>
          <w:sz w:val="22"/>
          <w:szCs w:val="22"/>
        </w:rPr>
        <w:t xml:space="preserve">§ </w:t>
      </w:r>
      <w:r w:rsidR="00987611">
        <w:rPr>
          <w:rFonts w:ascii="Arial" w:hAnsi="Arial" w:cs="Arial"/>
          <w:b/>
          <w:bCs/>
          <w:sz w:val="22"/>
          <w:szCs w:val="22"/>
        </w:rPr>
        <w:t>7</w:t>
      </w:r>
    </w:p>
    <w:p w14:paraId="5769DBE4" w14:textId="77777777" w:rsidR="00015E68" w:rsidRPr="00EA21BA" w:rsidRDefault="00015E68" w:rsidP="00C32CD5">
      <w:pPr>
        <w:spacing w:line="276" w:lineRule="auto"/>
        <w:jc w:val="center"/>
      </w:pPr>
      <w:r w:rsidRPr="00EA21BA">
        <w:rPr>
          <w:rFonts w:ascii="Arial" w:hAnsi="Arial" w:cs="Arial"/>
          <w:b/>
          <w:bCs/>
          <w:sz w:val="22"/>
          <w:szCs w:val="22"/>
        </w:rPr>
        <w:t>ODSTĄPIENIE OD UMOWY</w:t>
      </w:r>
    </w:p>
    <w:p w14:paraId="1325A5F4" w14:textId="77777777" w:rsidR="00015E68" w:rsidRPr="00EA21BA" w:rsidRDefault="00015E68" w:rsidP="00C32CD5">
      <w:pPr>
        <w:spacing w:line="276" w:lineRule="auto"/>
        <w:jc w:val="center"/>
        <w:rPr>
          <w:rFonts w:ascii="Arial" w:hAnsi="Arial" w:cs="Arial"/>
          <w:b/>
          <w:bCs/>
          <w:sz w:val="22"/>
          <w:szCs w:val="22"/>
        </w:rPr>
      </w:pPr>
    </w:p>
    <w:p w14:paraId="265C393D" w14:textId="77777777" w:rsidR="00015E68" w:rsidRPr="00EA21BA" w:rsidRDefault="00015E68" w:rsidP="00C32CD5">
      <w:pPr>
        <w:numPr>
          <w:ilvl w:val="0"/>
          <w:numId w:val="13"/>
        </w:numPr>
        <w:tabs>
          <w:tab w:val="clear" w:pos="720"/>
        </w:tabs>
        <w:spacing w:line="276" w:lineRule="auto"/>
        <w:ind w:left="426" w:hanging="426"/>
        <w:jc w:val="both"/>
      </w:pPr>
      <w:r w:rsidRPr="00EA21BA">
        <w:rPr>
          <w:rFonts w:ascii="Arial" w:hAnsi="Arial" w:cs="Arial"/>
          <w:sz w:val="22"/>
          <w:szCs w:val="22"/>
        </w:rPr>
        <w:t>Zamawiającemu przysługuje prawo do odstąpienia od umowy w całości lub w części w</w:t>
      </w:r>
      <w:r w:rsidR="00C11229" w:rsidRPr="00EA21BA">
        <w:rPr>
          <w:rFonts w:ascii="Arial" w:hAnsi="Arial" w:cs="Arial"/>
          <w:sz w:val="22"/>
          <w:szCs w:val="22"/>
        </w:rPr>
        <w:t> </w:t>
      </w:r>
      <w:r w:rsidRPr="00EA21BA">
        <w:rPr>
          <w:rFonts w:ascii="Arial" w:hAnsi="Arial" w:cs="Arial"/>
          <w:sz w:val="22"/>
          <w:szCs w:val="22"/>
        </w:rPr>
        <w:t>przypadku:</w:t>
      </w:r>
    </w:p>
    <w:p w14:paraId="3B0CAA75" w14:textId="77777777" w:rsidR="00015E68" w:rsidRPr="00EA21BA" w:rsidRDefault="00015E68" w:rsidP="00C32CD5">
      <w:pPr>
        <w:numPr>
          <w:ilvl w:val="0"/>
          <w:numId w:val="14"/>
        </w:numPr>
        <w:tabs>
          <w:tab w:val="clear" w:pos="1080"/>
        </w:tabs>
        <w:spacing w:line="276" w:lineRule="auto"/>
        <w:ind w:left="709" w:hanging="283"/>
        <w:jc w:val="both"/>
      </w:pPr>
      <w:r w:rsidRPr="00EA21BA">
        <w:rPr>
          <w:rFonts w:ascii="Arial" w:hAnsi="Arial" w:cs="Arial"/>
          <w:sz w:val="22"/>
          <w:szCs w:val="22"/>
        </w:rPr>
        <w:t>zaistnienia istotnej zmiany okoliczności powodującej, że wykonanie umowy nie leży w</w:t>
      </w:r>
      <w:r w:rsidR="00C11229" w:rsidRPr="00EA21BA">
        <w:rPr>
          <w:rFonts w:ascii="Arial" w:hAnsi="Arial" w:cs="Arial"/>
          <w:sz w:val="22"/>
          <w:szCs w:val="22"/>
        </w:rPr>
        <w:t> </w:t>
      </w:r>
      <w:r w:rsidRPr="00EA21BA">
        <w:rPr>
          <w:rFonts w:ascii="Arial" w:hAnsi="Arial" w:cs="Arial"/>
          <w:sz w:val="22"/>
          <w:szCs w:val="22"/>
        </w:rPr>
        <w:t>interesie publicznym, czego nie można było przewidzieć w chwili zawarcia umowy; w tym przypadku Wykonawca może żądać jedynie wynagrodzenia należnego mu z</w:t>
      </w:r>
      <w:r w:rsidR="00C11229" w:rsidRPr="00EA21BA">
        <w:rPr>
          <w:rFonts w:ascii="Arial" w:hAnsi="Arial" w:cs="Arial"/>
          <w:sz w:val="22"/>
          <w:szCs w:val="22"/>
        </w:rPr>
        <w:t> </w:t>
      </w:r>
      <w:r w:rsidRPr="00EA21BA">
        <w:rPr>
          <w:rFonts w:ascii="Arial" w:hAnsi="Arial" w:cs="Arial"/>
          <w:sz w:val="22"/>
          <w:szCs w:val="22"/>
        </w:rPr>
        <w:t>tytułu wykonania części umowy zrealizowanej do dnia odstąpienia od umowy,</w:t>
      </w:r>
    </w:p>
    <w:p w14:paraId="6FF4276A" w14:textId="77777777" w:rsidR="00015E68" w:rsidRPr="00EA21BA" w:rsidRDefault="00015E68" w:rsidP="00C32CD5">
      <w:pPr>
        <w:numPr>
          <w:ilvl w:val="0"/>
          <w:numId w:val="14"/>
        </w:numPr>
        <w:tabs>
          <w:tab w:val="clear" w:pos="1080"/>
        </w:tabs>
        <w:spacing w:line="276" w:lineRule="auto"/>
        <w:ind w:left="709" w:hanging="283"/>
        <w:jc w:val="both"/>
      </w:pPr>
      <w:r w:rsidRPr="00EA21BA">
        <w:rPr>
          <w:rFonts w:ascii="Arial" w:hAnsi="Arial" w:cs="Arial"/>
          <w:sz w:val="22"/>
          <w:szCs w:val="22"/>
        </w:rPr>
        <w:t>zajęcia wierzytelności Wykonawcy wynikającej z umowy,</w:t>
      </w:r>
    </w:p>
    <w:p w14:paraId="0498F058" w14:textId="6CBFB640" w:rsidR="00015E68" w:rsidRPr="00EA21BA" w:rsidRDefault="00015E68" w:rsidP="00C32CD5">
      <w:pPr>
        <w:numPr>
          <w:ilvl w:val="0"/>
          <w:numId w:val="14"/>
        </w:numPr>
        <w:tabs>
          <w:tab w:val="clear" w:pos="1080"/>
        </w:tabs>
        <w:spacing w:line="276" w:lineRule="auto"/>
        <w:ind w:left="709" w:hanging="283"/>
        <w:jc w:val="both"/>
      </w:pPr>
      <w:r w:rsidRPr="00EA21BA">
        <w:rPr>
          <w:rFonts w:ascii="Arial" w:hAnsi="Arial" w:cs="Arial"/>
          <w:sz w:val="22"/>
          <w:szCs w:val="22"/>
        </w:rPr>
        <w:t>przeciwko Wykonawcy zostanie złożony wniosek o ogłoszenie upadłości lub Wykonawca złoży wniosek z zamiarem skorzystania z przepisów o postępowaniu naprawczym, likwidacji, postępowaniu układowym, upadłościowym,</w:t>
      </w:r>
      <w:r w:rsidR="00E86585">
        <w:rPr>
          <w:rFonts w:ascii="Arial" w:hAnsi="Arial" w:cs="Arial"/>
          <w:sz w:val="22"/>
          <w:szCs w:val="22"/>
        </w:rPr>
        <w:t xml:space="preserve"> </w:t>
      </w:r>
      <w:r w:rsidRPr="00EA21BA">
        <w:rPr>
          <w:rFonts w:ascii="Arial" w:hAnsi="Arial" w:cs="Arial"/>
          <w:sz w:val="22"/>
          <w:szCs w:val="22"/>
        </w:rPr>
        <w:t>restrukturyzacyjnym lub podobnych,</w:t>
      </w:r>
    </w:p>
    <w:p w14:paraId="7A49038E" w14:textId="77777777" w:rsidR="00015E68" w:rsidRPr="00EA21BA" w:rsidRDefault="00015E68" w:rsidP="00C32CD5">
      <w:pPr>
        <w:numPr>
          <w:ilvl w:val="0"/>
          <w:numId w:val="14"/>
        </w:numPr>
        <w:tabs>
          <w:tab w:val="clear" w:pos="1080"/>
        </w:tabs>
        <w:spacing w:line="276" w:lineRule="auto"/>
        <w:ind w:left="709" w:hanging="283"/>
        <w:jc w:val="both"/>
      </w:pPr>
      <w:r w:rsidRPr="00EA21BA">
        <w:rPr>
          <w:rFonts w:ascii="Arial" w:hAnsi="Arial" w:cs="Arial"/>
          <w:sz w:val="22"/>
          <w:szCs w:val="22"/>
        </w:rPr>
        <w:t>gdy Wykonawca realizuje przedmiot umowy w sposób niezgodny z jej postanowieniami i pomimo wskazania danego uchybienia przez Zamawiającego nie usuwa go w terminie wskazanym przez Zamawiającego,</w:t>
      </w:r>
    </w:p>
    <w:p w14:paraId="5E1A6980" w14:textId="77777777" w:rsidR="00015E68" w:rsidRPr="00EA21BA" w:rsidRDefault="00015E68" w:rsidP="00C32CD5">
      <w:pPr>
        <w:numPr>
          <w:ilvl w:val="0"/>
          <w:numId w:val="14"/>
        </w:numPr>
        <w:tabs>
          <w:tab w:val="clear" w:pos="1080"/>
        </w:tabs>
        <w:spacing w:line="276" w:lineRule="auto"/>
        <w:ind w:left="709" w:hanging="283"/>
        <w:jc w:val="both"/>
      </w:pPr>
      <w:r w:rsidRPr="00EA21BA">
        <w:rPr>
          <w:rFonts w:ascii="Arial" w:hAnsi="Arial" w:cs="Arial"/>
          <w:sz w:val="22"/>
          <w:szCs w:val="22"/>
        </w:rPr>
        <w:t>gdy Wykonawca bez zgody Zamawiającego powierzy osobie trzeciej w jakiejkolwiek formie lub w całości realizację obowiązków lub uprawnień wynikających z umowy.</w:t>
      </w:r>
    </w:p>
    <w:p w14:paraId="364E4A90" w14:textId="77777777" w:rsidR="002D3269" w:rsidRPr="00EA21BA" w:rsidRDefault="002D3269" w:rsidP="002D3269">
      <w:pPr>
        <w:numPr>
          <w:ilvl w:val="0"/>
          <w:numId w:val="13"/>
        </w:numPr>
        <w:tabs>
          <w:tab w:val="clear" w:pos="720"/>
        </w:tabs>
        <w:spacing w:line="276" w:lineRule="auto"/>
        <w:ind w:left="426" w:hanging="426"/>
        <w:jc w:val="both"/>
      </w:pPr>
      <w:r w:rsidRPr="00EA21BA">
        <w:rPr>
          <w:rFonts w:ascii="Arial" w:hAnsi="Arial" w:cs="Arial"/>
          <w:sz w:val="22"/>
          <w:szCs w:val="22"/>
        </w:rPr>
        <w:t xml:space="preserve">W przypadku dwukrotnego stwierdzenia naruszenia norm jakościowych dostarczanych paliw, o którym mowa w § 3 ust. 3 Zamawiający jest uprawiony do </w:t>
      </w:r>
      <w:r w:rsidR="0003653D" w:rsidRPr="00EA21BA">
        <w:rPr>
          <w:rFonts w:ascii="Arial" w:hAnsi="Arial" w:cs="Arial"/>
          <w:sz w:val="22"/>
          <w:szCs w:val="22"/>
        </w:rPr>
        <w:t>odstąpienia od umowy</w:t>
      </w:r>
      <w:r w:rsidRPr="00EA21BA">
        <w:rPr>
          <w:rFonts w:ascii="Arial" w:hAnsi="Arial" w:cs="Arial"/>
          <w:sz w:val="22"/>
          <w:szCs w:val="22"/>
        </w:rPr>
        <w:t xml:space="preserve"> i naliczenia kary umownej, o której mowa w </w:t>
      </w:r>
      <w:r w:rsidR="0003653D" w:rsidRPr="00EA21BA">
        <w:rPr>
          <w:rFonts w:ascii="Arial" w:hAnsi="Arial" w:cs="Arial"/>
          <w:sz w:val="22"/>
          <w:szCs w:val="22"/>
        </w:rPr>
        <w:t xml:space="preserve">§ 4 </w:t>
      </w:r>
      <w:r w:rsidRPr="00EA21BA">
        <w:rPr>
          <w:rFonts w:ascii="Arial" w:hAnsi="Arial" w:cs="Arial"/>
          <w:sz w:val="22"/>
          <w:szCs w:val="22"/>
        </w:rPr>
        <w:t xml:space="preserve">ust. 1 lit. a). </w:t>
      </w:r>
    </w:p>
    <w:p w14:paraId="748F41D6" w14:textId="77777777" w:rsidR="0003653D" w:rsidRPr="00EA21BA" w:rsidRDefault="0003653D" w:rsidP="0003653D">
      <w:pPr>
        <w:numPr>
          <w:ilvl w:val="0"/>
          <w:numId w:val="13"/>
        </w:numPr>
        <w:tabs>
          <w:tab w:val="clear" w:pos="720"/>
        </w:tabs>
        <w:spacing w:line="276" w:lineRule="auto"/>
        <w:ind w:left="426" w:hanging="426"/>
        <w:jc w:val="both"/>
      </w:pPr>
      <w:r w:rsidRPr="00EA21BA">
        <w:rPr>
          <w:rFonts w:ascii="Arial" w:hAnsi="Arial" w:cs="Arial"/>
          <w:sz w:val="22"/>
          <w:szCs w:val="22"/>
        </w:rPr>
        <w:t>Prawo określone w ust. 1 i 2 Zamawiający wykonuje przez oświadczenie złożone na piśmie, pod rygorem nieważności.</w:t>
      </w:r>
    </w:p>
    <w:p w14:paraId="36DDB28B" w14:textId="77777777" w:rsidR="00015E68" w:rsidRPr="00EA21BA" w:rsidRDefault="00015E68" w:rsidP="00FC41F8">
      <w:pPr>
        <w:spacing w:line="276" w:lineRule="auto"/>
        <w:ind w:left="720"/>
        <w:rPr>
          <w:rFonts w:ascii="Arial" w:hAnsi="Arial" w:cs="Arial"/>
          <w:b/>
          <w:bCs/>
          <w:sz w:val="22"/>
          <w:szCs w:val="22"/>
        </w:rPr>
      </w:pPr>
    </w:p>
    <w:p w14:paraId="72174573" w14:textId="77777777" w:rsidR="00015E68" w:rsidRPr="00EA21BA" w:rsidRDefault="00015E68" w:rsidP="00C32CD5">
      <w:pPr>
        <w:spacing w:line="276" w:lineRule="auto"/>
        <w:jc w:val="center"/>
      </w:pPr>
      <w:r w:rsidRPr="00EA21BA">
        <w:rPr>
          <w:rFonts w:ascii="Arial" w:hAnsi="Arial" w:cs="Arial"/>
          <w:b/>
          <w:bCs/>
          <w:sz w:val="22"/>
          <w:szCs w:val="22"/>
        </w:rPr>
        <w:t xml:space="preserve">§ </w:t>
      </w:r>
      <w:r w:rsidR="00987611">
        <w:rPr>
          <w:rFonts w:ascii="Arial" w:hAnsi="Arial" w:cs="Arial"/>
          <w:b/>
          <w:bCs/>
          <w:sz w:val="22"/>
          <w:szCs w:val="22"/>
        </w:rPr>
        <w:t>8</w:t>
      </w:r>
    </w:p>
    <w:p w14:paraId="01D04D82" w14:textId="77777777" w:rsidR="00015E68" w:rsidRPr="00EA21BA" w:rsidRDefault="00015E68" w:rsidP="00C32CD5">
      <w:pPr>
        <w:spacing w:line="276" w:lineRule="auto"/>
        <w:jc w:val="center"/>
      </w:pPr>
      <w:r w:rsidRPr="00EA21BA">
        <w:rPr>
          <w:rFonts w:ascii="Arial" w:hAnsi="Arial" w:cs="Arial"/>
          <w:b/>
          <w:bCs/>
          <w:sz w:val="22"/>
          <w:szCs w:val="22"/>
        </w:rPr>
        <w:t>PRZEDSTAWICIELE STRON</w:t>
      </w:r>
    </w:p>
    <w:p w14:paraId="2F3A29F4" w14:textId="77777777" w:rsidR="00015E68" w:rsidRPr="00EA21BA" w:rsidRDefault="00015E68" w:rsidP="00C32CD5">
      <w:pPr>
        <w:spacing w:line="276" w:lineRule="auto"/>
        <w:jc w:val="both"/>
        <w:rPr>
          <w:rFonts w:ascii="Arial" w:hAnsi="Arial" w:cs="Arial"/>
          <w:sz w:val="22"/>
          <w:szCs w:val="22"/>
        </w:rPr>
      </w:pPr>
    </w:p>
    <w:p w14:paraId="6568322F" w14:textId="77777777" w:rsidR="00015E68" w:rsidRPr="00EA21BA" w:rsidRDefault="00015E68" w:rsidP="00C32CD5">
      <w:pPr>
        <w:numPr>
          <w:ilvl w:val="0"/>
          <w:numId w:val="15"/>
        </w:numPr>
        <w:tabs>
          <w:tab w:val="clear" w:pos="720"/>
        </w:tabs>
        <w:spacing w:line="276" w:lineRule="auto"/>
        <w:ind w:left="426" w:hanging="426"/>
        <w:jc w:val="both"/>
      </w:pPr>
      <w:r w:rsidRPr="00EA21BA">
        <w:rPr>
          <w:rFonts w:ascii="Arial" w:hAnsi="Arial" w:cs="Arial"/>
          <w:sz w:val="22"/>
          <w:szCs w:val="22"/>
        </w:rPr>
        <w:t>W sprawach związanych z realizacją niniejszej umowy:</w:t>
      </w:r>
    </w:p>
    <w:p w14:paraId="695A1CEC" w14:textId="77777777" w:rsidR="00015E68" w:rsidRPr="00EA21BA" w:rsidRDefault="00015E68" w:rsidP="00C32CD5">
      <w:pPr>
        <w:numPr>
          <w:ilvl w:val="0"/>
          <w:numId w:val="16"/>
        </w:numPr>
        <w:tabs>
          <w:tab w:val="clear" w:pos="1080"/>
        </w:tabs>
        <w:spacing w:line="276" w:lineRule="auto"/>
        <w:ind w:left="709" w:hanging="283"/>
        <w:jc w:val="both"/>
      </w:pPr>
      <w:r w:rsidRPr="00EA21BA">
        <w:rPr>
          <w:rFonts w:ascii="Arial" w:hAnsi="Arial" w:cs="Arial"/>
          <w:sz w:val="22"/>
          <w:szCs w:val="22"/>
        </w:rPr>
        <w:t>Zamawiającego reprezentować będzie……………………………….………………</w:t>
      </w:r>
    </w:p>
    <w:p w14:paraId="4114807F" w14:textId="77777777" w:rsidR="00015E68" w:rsidRPr="00EA21BA" w:rsidRDefault="00015E68" w:rsidP="00C32CD5">
      <w:pPr>
        <w:spacing w:line="276" w:lineRule="auto"/>
        <w:ind w:left="709"/>
        <w:jc w:val="both"/>
      </w:pPr>
      <w:r w:rsidRPr="00EA21BA">
        <w:rPr>
          <w:rFonts w:ascii="Arial" w:hAnsi="Arial" w:cs="Arial"/>
          <w:sz w:val="22"/>
          <w:szCs w:val="22"/>
        </w:rPr>
        <w:t>Tel. ……………………………………………………………………………………….</w:t>
      </w:r>
    </w:p>
    <w:p w14:paraId="4A925E27" w14:textId="77777777" w:rsidR="00015E68" w:rsidRPr="00EA21BA" w:rsidRDefault="00015E68" w:rsidP="00C32CD5">
      <w:pPr>
        <w:spacing w:line="276" w:lineRule="auto"/>
        <w:ind w:left="709"/>
        <w:jc w:val="both"/>
      </w:pPr>
      <w:r w:rsidRPr="00EA21BA">
        <w:rPr>
          <w:rFonts w:ascii="Arial" w:hAnsi="Arial" w:cs="Arial"/>
          <w:sz w:val="22"/>
          <w:szCs w:val="22"/>
        </w:rPr>
        <w:t>e-mail……………………………………………………………………………………..</w:t>
      </w:r>
    </w:p>
    <w:p w14:paraId="6C32EC16" w14:textId="77777777" w:rsidR="00015E68" w:rsidRPr="00EA21BA" w:rsidRDefault="00015E68" w:rsidP="00C32CD5">
      <w:pPr>
        <w:numPr>
          <w:ilvl w:val="0"/>
          <w:numId w:val="16"/>
        </w:numPr>
        <w:tabs>
          <w:tab w:val="clear" w:pos="1080"/>
          <w:tab w:val="num" w:pos="709"/>
        </w:tabs>
        <w:spacing w:line="276" w:lineRule="auto"/>
        <w:ind w:left="709" w:hanging="283"/>
        <w:jc w:val="both"/>
      </w:pPr>
      <w:r w:rsidRPr="00EA21BA">
        <w:rPr>
          <w:rFonts w:ascii="Arial" w:hAnsi="Arial" w:cs="Arial"/>
          <w:sz w:val="22"/>
          <w:szCs w:val="22"/>
        </w:rPr>
        <w:t>Wykonawcę reprezentować będzie……………………………………………………</w:t>
      </w:r>
    </w:p>
    <w:p w14:paraId="7897F3BC" w14:textId="77777777" w:rsidR="00015E68" w:rsidRPr="00EA21BA" w:rsidRDefault="00015E68" w:rsidP="001C196D">
      <w:pPr>
        <w:spacing w:line="276" w:lineRule="auto"/>
        <w:ind w:left="709"/>
        <w:jc w:val="both"/>
      </w:pPr>
      <w:r w:rsidRPr="00EA21BA">
        <w:rPr>
          <w:rFonts w:ascii="Arial" w:hAnsi="Arial" w:cs="Arial"/>
          <w:sz w:val="22"/>
          <w:szCs w:val="22"/>
        </w:rPr>
        <w:t>Tel. ……………………………………………………………………………………….</w:t>
      </w:r>
    </w:p>
    <w:p w14:paraId="786E7B24" w14:textId="77777777" w:rsidR="00015E68" w:rsidRPr="00EA21BA" w:rsidRDefault="00015E68" w:rsidP="001C196D">
      <w:pPr>
        <w:spacing w:line="276" w:lineRule="auto"/>
        <w:ind w:left="709"/>
        <w:jc w:val="both"/>
      </w:pPr>
      <w:r w:rsidRPr="00EA21BA">
        <w:rPr>
          <w:rFonts w:ascii="Arial" w:hAnsi="Arial" w:cs="Arial"/>
          <w:sz w:val="22"/>
          <w:szCs w:val="22"/>
        </w:rPr>
        <w:t>e-mail……………………………………………………………………………………..</w:t>
      </w:r>
    </w:p>
    <w:p w14:paraId="4176FA0E" w14:textId="77777777" w:rsidR="00015E68" w:rsidRPr="00EA21BA" w:rsidRDefault="00015E68" w:rsidP="00C32CD5">
      <w:pPr>
        <w:numPr>
          <w:ilvl w:val="0"/>
          <w:numId w:val="15"/>
        </w:numPr>
        <w:tabs>
          <w:tab w:val="clear" w:pos="720"/>
        </w:tabs>
        <w:spacing w:line="276" w:lineRule="auto"/>
        <w:ind w:left="426" w:hanging="426"/>
        <w:jc w:val="both"/>
      </w:pPr>
      <w:r w:rsidRPr="00EA21BA">
        <w:rPr>
          <w:rFonts w:ascii="Arial" w:hAnsi="Arial" w:cs="Arial"/>
          <w:sz w:val="22"/>
          <w:szCs w:val="22"/>
        </w:rPr>
        <w:t>O każdorazowej zmianie numerów telefonów lub adresów e-mail Wykonawca jest zobowiązany niezwłocznie poinformować Zamawiającego.</w:t>
      </w:r>
    </w:p>
    <w:p w14:paraId="0C63CD2C" w14:textId="77777777" w:rsidR="00015E68" w:rsidRPr="00EA21BA" w:rsidRDefault="00015E68" w:rsidP="00C32CD5">
      <w:pPr>
        <w:spacing w:line="276" w:lineRule="auto"/>
        <w:ind w:left="720"/>
        <w:jc w:val="both"/>
        <w:rPr>
          <w:rFonts w:ascii="Arial" w:hAnsi="Arial" w:cs="Arial"/>
          <w:sz w:val="22"/>
          <w:szCs w:val="22"/>
        </w:rPr>
      </w:pPr>
    </w:p>
    <w:p w14:paraId="6BC2BB8B" w14:textId="77777777" w:rsidR="00015E68" w:rsidRPr="00EA21BA" w:rsidRDefault="00015E68" w:rsidP="00C32CD5">
      <w:pPr>
        <w:spacing w:line="276" w:lineRule="auto"/>
        <w:jc w:val="center"/>
      </w:pPr>
      <w:r w:rsidRPr="00EA21BA">
        <w:rPr>
          <w:rFonts w:ascii="Arial" w:hAnsi="Arial" w:cs="Arial"/>
          <w:b/>
          <w:bCs/>
          <w:sz w:val="22"/>
          <w:szCs w:val="22"/>
        </w:rPr>
        <w:t xml:space="preserve">§ </w:t>
      </w:r>
      <w:r w:rsidR="00987611">
        <w:rPr>
          <w:rFonts w:ascii="Arial" w:hAnsi="Arial" w:cs="Arial"/>
          <w:b/>
          <w:bCs/>
          <w:sz w:val="22"/>
          <w:szCs w:val="22"/>
        </w:rPr>
        <w:t>9</w:t>
      </w:r>
    </w:p>
    <w:p w14:paraId="28A1A3EE" w14:textId="77777777" w:rsidR="00015E68" w:rsidRPr="00EA21BA" w:rsidRDefault="00015E68" w:rsidP="00C32CD5">
      <w:pPr>
        <w:spacing w:line="276" w:lineRule="auto"/>
        <w:jc w:val="center"/>
      </w:pPr>
      <w:r w:rsidRPr="00EA21BA">
        <w:rPr>
          <w:rFonts w:ascii="Arial" w:hAnsi="Arial" w:cs="Arial"/>
          <w:b/>
          <w:bCs/>
          <w:sz w:val="22"/>
          <w:szCs w:val="22"/>
        </w:rPr>
        <w:t>POSTANOWIENIA KOŃCOWE</w:t>
      </w:r>
    </w:p>
    <w:p w14:paraId="5C1AB29B" w14:textId="77777777" w:rsidR="00015E68" w:rsidRPr="00EA21BA" w:rsidRDefault="00015E68" w:rsidP="00C32CD5">
      <w:pPr>
        <w:spacing w:line="276" w:lineRule="auto"/>
        <w:jc w:val="center"/>
        <w:rPr>
          <w:rFonts w:ascii="Arial" w:hAnsi="Arial" w:cs="Arial"/>
          <w:b/>
          <w:bCs/>
          <w:sz w:val="22"/>
          <w:szCs w:val="22"/>
        </w:rPr>
      </w:pPr>
    </w:p>
    <w:p w14:paraId="0742D9A6" w14:textId="77777777" w:rsidR="00434A63" w:rsidRPr="00EA21BA" w:rsidRDefault="00434A63" w:rsidP="00C32CD5">
      <w:pPr>
        <w:numPr>
          <w:ilvl w:val="0"/>
          <w:numId w:val="17"/>
        </w:numPr>
        <w:tabs>
          <w:tab w:val="clear" w:pos="720"/>
        </w:tabs>
        <w:spacing w:line="276" w:lineRule="auto"/>
        <w:ind w:left="426" w:hanging="426"/>
        <w:jc w:val="both"/>
        <w:rPr>
          <w:rFonts w:ascii="Arial" w:hAnsi="Arial" w:cs="Arial"/>
          <w:sz w:val="22"/>
          <w:szCs w:val="22"/>
        </w:rPr>
      </w:pPr>
      <w:r w:rsidRPr="00EA21BA">
        <w:rPr>
          <w:rFonts w:ascii="Arial" w:hAnsi="Arial" w:cs="Arial"/>
          <w:sz w:val="22"/>
          <w:szCs w:val="22"/>
        </w:rPr>
        <w:t xml:space="preserve">Strony uznają wszystkie postanowienia umowy za ważne i wiążące. Jeżeli jednak jakiekolwiek postanowienie umowy okaże się lub stanie się nieważne albo niewykonalne, pozostaje to bez wpływu na ważność pozostałych postanowień umowy, chyba że bez tych </w:t>
      </w:r>
      <w:r w:rsidRPr="00EA21BA">
        <w:rPr>
          <w:rFonts w:ascii="Arial" w:hAnsi="Arial" w:cs="Arial"/>
          <w:sz w:val="22"/>
          <w:szCs w:val="22"/>
        </w:rPr>
        <w:lastRenderedPageBreak/>
        <w:t>postanowień Strony umowy by nie zawarły, a nie jest możliwa zmiana lub uzupełnienie umowy w sposób określony w ust. 2 poniżej.</w:t>
      </w:r>
    </w:p>
    <w:p w14:paraId="2AA47A04" w14:textId="77777777" w:rsidR="00434A63" w:rsidRPr="00EA21BA" w:rsidRDefault="00434A63" w:rsidP="00C32CD5">
      <w:pPr>
        <w:numPr>
          <w:ilvl w:val="0"/>
          <w:numId w:val="17"/>
        </w:numPr>
        <w:tabs>
          <w:tab w:val="clear" w:pos="720"/>
        </w:tabs>
        <w:spacing w:line="276" w:lineRule="auto"/>
        <w:ind w:left="426" w:hanging="426"/>
        <w:jc w:val="both"/>
        <w:rPr>
          <w:rFonts w:ascii="Arial" w:hAnsi="Arial" w:cs="Arial"/>
          <w:sz w:val="22"/>
          <w:szCs w:val="22"/>
        </w:rPr>
      </w:pPr>
      <w:r w:rsidRPr="00EA21BA">
        <w:rPr>
          <w:rFonts w:ascii="Arial" w:hAnsi="Arial" w:cs="Arial"/>
          <w:sz w:val="22"/>
          <w:szCs w:val="22"/>
        </w:rPr>
        <w:t>W przypadku, gdy jakiekolwiek postanowienie umowy okaże się lub stanie nieważne albo niewykonalne, Strony zobowiązane będą do niezwłocznej zmiany lub uzupełnienia umowy w sposób oddający w sposób możliwie najwierniejszy zamiar Stron wyrażony w</w:t>
      </w:r>
      <w:r w:rsidR="005A56D1" w:rsidRPr="00EA21BA">
        <w:rPr>
          <w:rFonts w:ascii="Arial" w:hAnsi="Arial" w:cs="Arial"/>
          <w:sz w:val="22"/>
          <w:szCs w:val="22"/>
        </w:rPr>
        <w:t> </w:t>
      </w:r>
      <w:r w:rsidRPr="00EA21BA">
        <w:rPr>
          <w:rFonts w:ascii="Arial" w:hAnsi="Arial" w:cs="Arial"/>
          <w:sz w:val="22"/>
          <w:szCs w:val="22"/>
        </w:rPr>
        <w:t>postanowieniu, które uznane zostało za nieważne albo niewykonalne.</w:t>
      </w:r>
    </w:p>
    <w:p w14:paraId="02E9B496" w14:textId="77777777" w:rsidR="00434A63" w:rsidRPr="00EA21BA" w:rsidRDefault="00434A63" w:rsidP="00C32CD5">
      <w:pPr>
        <w:numPr>
          <w:ilvl w:val="0"/>
          <w:numId w:val="17"/>
        </w:numPr>
        <w:tabs>
          <w:tab w:val="clear" w:pos="720"/>
        </w:tabs>
        <w:spacing w:line="276" w:lineRule="auto"/>
        <w:ind w:left="426" w:hanging="426"/>
        <w:jc w:val="both"/>
        <w:rPr>
          <w:rFonts w:ascii="Arial" w:hAnsi="Arial" w:cs="Arial"/>
          <w:sz w:val="22"/>
          <w:szCs w:val="22"/>
        </w:rPr>
      </w:pPr>
      <w:r w:rsidRPr="00EA21BA">
        <w:rPr>
          <w:rFonts w:ascii="Arial" w:hAnsi="Arial" w:cs="Arial"/>
          <w:sz w:val="22"/>
          <w:szCs w:val="22"/>
        </w:rPr>
        <w:t>Wykonawca oświadcza, że oferta przez niego sporządzona</w:t>
      </w:r>
      <w:r w:rsidR="005B6726">
        <w:rPr>
          <w:rFonts w:ascii="Arial" w:hAnsi="Arial" w:cs="Arial"/>
          <w:sz w:val="22"/>
          <w:szCs w:val="22"/>
        </w:rPr>
        <w:t xml:space="preserve"> </w:t>
      </w:r>
      <w:r w:rsidRPr="00EA21BA">
        <w:rPr>
          <w:rFonts w:ascii="Arial" w:hAnsi="Arial" w:cs="Arial"/>
          <w:sz w:val="22"/>
          <w:szCs w:val="22"/>
        </w:rPr>
        <w:t>zawiera wszystkie elementy niezbędne do realizacji dostaw określonych w opisie przedmiotu zamówienia.</w:t>
      </w:r>
    </w:p>
    <w:p w14:paraId="5AC19CC2" w14:textId="77777777" w:rsidR="00434A63" w:rsidRPr="00EA21BA" w:rsidRDefault="00434A63" w:rsidP="00C32CD5">
      <w:pPr>
        <w:numPr>
          <w:ilvl w:val="0"/>
          <w:numId w:val="17"/>
        </w:numPr>
        <w:tabs>
          <w:tab w:val="clear" w:pos="720"/>
        </w:tabs>
        <w:spacing w:line="276" w:lineRule="auto"/>
        <w:ind w:left="426" w:hanging="426"/>
        <w:jc w:val="both"/>
        <w:rPr>
          <w:rFonts w:ascii="Arial" w:hAnsi="Arial" w:cs="Arial"/>
          <w:sz w:val="22"/>
          <w:szCs w:val="22"/>
        </w:rPr>
      </w:pPr>
      <w:r w:rsidRPr="00EA21BA">
        <w:rPr>
          <w:rFonts w:ascii="Arial" w:hAnsi="Arial" w:cs="Arial"/>
          <w:sz w:val="22"/>
          <w:szCs w:val="22"/>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50A79625" w14:textId="77777777" w:rsidR="00434A63" w:rsidRPr="00EA21BA" w:rsidRDefault="00434A63" w:rsidP="00C32CD5">
      <w:pPr>
        <w:numPr>
          <w:ilvl w:val="0"/>
          <w:numId w:val="17"/>
        </w:numPr>
        <w:tabs>
          <w:tab w:val="clear" w:pos="720"/>
        </w:tabs>
        <w:spacing w:line="276" w:lineRule="auto"/>
        <w:ind w:left="426" w:hanging="426"/>
        <w:jc w:val="both"/>
        <w:rPr>
          <w:rFonts w:ascii="Arial" w:hAnsi="Arial" w:cs="Arial"/>
          <w:sz w:val="22"/>
          <w:szCs w:val="22"/>
        </w:rPr>
      </w:pPr>
      <w:r w:rsidRPr="00EA21BA">
        <w:rPr>
          <w:rFonts w:ascii="Arial" w:hAnsi="Arial" w:cs="Arial"/>
          <w:sz w:val="22"/>
          <w:szCs w:val="22"/>
        </w:rPr>
        <w:t>W sprawach nieuregulowanych umową stosuje się obowiązujące przepisy ustawy z dnia 11 września 2019 r. Prawo zamówień publicznych (t.j. Dz.U. z 202</w:t>
      </w:r>
      <w:r w:rsidR="005B6726">
        <w:rPr>
          <w:rFonts w:ascii="Arial" w:hAnsi="Arial" w:cs="Arial"/>
          <w:sz w:val="22"/>
          <w:szCs w:val="22"/>
        </w:rPr>
        <w:t>4</w:t>
      </w:r>
      <w:r w:rsidRPr="00EA21BA">
        <w:rPr>
          <w:rFonts w:ascii="Arial" w:hAnsi="Arial" w:cs="Arial"/>
          <w:sz w:val="22"/>
          <w:szCs w:val="22"/>
        </w:rPr>
        <w:t xml:space="preserve"> r., poz. 1</w:t>
      </w:r>
      <w:r w:rsidR="005B6726">
        <w:rPr>
          <w:rFonts w:ascii="Arial" w:hAnsi="Arial" w:cs="Arial"/>
          <w:sz w:val="22"/>
          <w:szCs w:val="22"/>
        </w:rPr>
        <w:t xml:space="preserve">320) </w:t>
      </w:r>
      <w:r w:rsidRPr="00EA21BA">
        <w:rPr>
          <w:rFonts w:ascii="Arial" w:hAnsi="Arial" w:cs="Arial"/>
          <w:sz w:val="22"/>
          <w:szCs w:val="22"/>
        </w:rPr>
        <w:t>oraz ustawy z dnia 23 kwietnia 1964 r. Kodeks cywilny (t.j. Dz.U. z 202</w:t>
      </w:r>
      <w:r w:rsidR="005B6726">
        <w:rPr>
          <w:rFonts w:ascii="Arial" w:hAnsi="Arial" w:cs="Arial"/>
          <w:sz w:val="22"/>
          <w:szCs w:val="22"/>
        </w:rPr>
        <w:t>4</w:t>
      </w:r>
      <w:r w:rsidRPr="00EA21BA">
        <w:rPr>
          <w:rFonts w:ascii="Arial" w:hAnsi="Arial" w:cs="Arial"/>
          <w:sz w:val="22"/>
          <w:szCs w:val="22"/>
        </w:rPr>
        <w:t xml:space="preserve"> r., poz. 1</w:t>
      </w:r>
      <w:r w:rsidR="005B6726">
        <w:rPr>
          <w:rFonts w:ascii="Arial" w:hAnsi="Arial" w:cs="Arial"/>
          <w:sz w:val="22"/>
          <w:szCs w:val="22"/>
        </w:rPr>
        <w:t>061</w:t>
      </w:r>
      <w:r w:rsidRPr="00EA21BA">
        <w:rPr>
          <w:rFonts w:ascii="Arial" w:hAnsi="Arial" w:cs="Arial"/>
          <w:sz w:val="22"/>
          <w:szCs w:val="22"/>
        </w:rPr>
        <w:t xml:space="preserve"> ze zm.).</w:t>
      </w:r>
    </w:p>
    <w:p w14:paraId="4837E7DA" w14:textId="77777777" w:rsidR="00434A63" w:rsidRPr="00EA21BA" w:rsidRDefault="00434A63" w:rsidP="00C32CD5">
      <w:pPr>
        <w:numPr>
          <w:ilvl w:val="0"/>
          <w:numId w:val="17"/>
        </w:numPr>
        <w:tabs>
          <w:tab w:val="clear" w:pos="720"/>
        </w:tabs>
        <w:spacing w:line="276" w:lineRule="auto"/>
        <w:ind w:left="426" w:hanging="426"/>
        <w:jc w:val="both"/>
        <w:rPr>
          <w:rFonts w:ascii="Arial" w:hAnsi="Arial" w:cs="Arial"/>
          <w:sz w:val="22"/>
          <w:szCs w:val="22"/>
        </w:rPr>
      </w:pPr>
      <w:r w:rsidRPr="00EA21BA">
        <w:rPr>
          <w:rFonts w:ascii="Arial" w:hAnsi="Arial" w:cs="Arial"/>
          <w:sz w:val="22"/>
          <w:szCs w:val="22"/>
        </w:rPr>
        <w:t>Umowę sporządzono w trzech jednobrzmiących egzemplarzach, w tym dwa egzemplarze dla Zamawiającego i jeden egzemplarz dla Wykonawcy.</w:t>
      </w:r>
    </w:p>
    <w:p w14:paraId="23C66AF1" w14:textId="77777777" w:rsidR="00015E68" w:rsidRPr="00EA21BA" w:rsidRDefault="00015E68" w:rsidP="00C32CD5">
      <w:pPr>
        <w:spacing w:line="276" w:lineRule="auto"/>
        <w:jc w:val="both"/>
        <w:rPr>
          <w:rFonts w:ascii="Arial" w:hAnsi="Arial" w:cs="Arial"/>
          <w:sz w:val="22"/>
          <w:szCs w:val="22"/>
        </w:rPr>
      </w:pPr>
    </w:p>
    <w:p w14:paraId="0E0163BD" w14:textId="77777777" w:rsidR="00015E68" w:rsidRPr="00EA21BA" w:rsidRDefault="00015E68" w:rsidP="00C32CD5">
      <w:pPr>
        <w:spacing w:line="276" w:lineRule="auto"/>
        <w:jc w:val="both"/>
        <w:rPr>
          <w:rFonts w:ascii="Arial" w:hAnsi="Arial" w:cs="Arial"/>
          <w:sz w:val="22"/>
          <w:szCs w:val="22"/>
        </w:rPr>
      </w:pPr>
    </w:p>
    <w:p w14:paraId="665C0860" w14:textId="77777777" w:rsidR="00C32CD5" w:rsidRPr="00EA21BA" w:rsidRDefault="00C32CD5" w:rsidP="00C32CD5">
      <w:pPr>
        <w:spacing w:line="276" w:lineRule="auto"/>
        <w:jc w:val="both"/>
        <w:rPr>
          <w:rFonts w:ascii="Arial" w:hAnsi="Arial" w:cs="Arial"/>
          <w:sz w:val="22"/>
          <w:szCs w:val="22"/>
        </w:rPr>
      </w:pPr>
    </w:p>
    <w:p w14:paraId="73BA25FC" w14:textId="77777777" w:rsidR="00C32CD5" w:rsidRPr="00EA21BA" w:rsidRDefault="00C32CD5" w:rsidP="00C32CD5">
      <w:pPr>
        <w:keepNext/>
        <w:tabs>
          <w:tab w:val="left" w:pos="708"/>
        </w:tabs>
        <w:suppressAutoHyphens w:val="0"/>
        <w:spacing w:before="280" w:after="119" w:line="276" w:lineRule="auto"/>
        <w:contextualSpacing/>
        <w:outlineLvl w:val="0"/>
        <w:rPr>
          <w:rFonts w:ascii="Arial" w:hAnsi="Arial" w:cs="Arial"/>
          <w:b/>
          <w:bCs/>
          <w:kern w:val="2"/>
          <w:sz w:val="22"/>
          <w:szCs w:val="22"/>
          <w:lang w:eastAsia="ar-SA"/>
        </w:rPr>
      </w:pPr>
      <w:r w:rsidRPr="00EA21BA">
        <w:rPr>
          <w:rFonts w:ascii="Arial" w:hAnsi="Arial" w:cs="Arial"/>
          <w:b/>
          <w:bCs/>
          <w:kern w:val="2"/>
          <w:sz w:val="22"/>
          <w:szCs w:val="22"/>
          <w:lang w:eastAsia="ar-SA"/>
        </w:rPr>
        <w:t>ZAMAWIAJĄCY                                                                                       WYKONAWCA</w:t>
      </w:r>
    </w:p>
    <w:p w14:paraId="47502FF4" w14:textId="77777777" w:rsidR="00C32CD5" w:rsidRPr="00EA21BA" w:rsidRDefault="00C32CD5" w:rsidP="00C32CD5">
      <w:pPr>
        <w:keepNext/>
        <w:tabs>
          <w:tab w:val="left" w:pos="708"/>
        </w:tabs>
        <w:suppressAutoHyphens w:val="0"/>
        <w:spacing w:before="280" w:after="119" w:line="276" w:lineRule="auto"/>
        <w:contextualSpacing/>
        <w:outlineLvl w:val="0"/>
        <w:rPr>
          <w:rFonts w:ascii="Arial" w:hAnsi="Arial" w:cs="Arial"/>
          <w:b/>
          <w:bCs/>
          <w:kern w:val="2"/>
          <w:sz w:val="22"/>
          <w:szCs w:val="22"/>
          <w:lang w:eastAsia="ar-SA"/>
        </w:rPr>
      </w:pPr>
      <w:r w:rsidRPr="00EA21BA">
        <w:rPr>
          <w:rFonts w:ascii="Arial" w:eastAsia="Calibri" w:hAnsi="Arial" w:cs="Arial"/>
          <w:sz w:val="16"/>
          <w:szCs w:val="16"/>
          <w:lang w:eastAsia="en-US"/>
        </w:rPr>
        <w:t>(podpis Dyrektora lub innej osoby upoważnionej)</w:t>
      </w:r>
    </w:p>
    <w:p w14:paraId="6A4C83C5" w14:textId="77777777" w:rsidR="00C32CD5" w:rsidRPr="00EA21BA" w:rsidRDefault="00C32CD5" w:rsidP="00C32CD5">
      <w:pPr>
        <w:suppressAutoHyphens w:val="0"/>
        <w:spacing w:line="276" w:lineRule="auto"/>
        <w:ind w:left="585"/>
        <w:contextualSpacing/>
        <w:jc w:val="center"/>
        <w:rPr>
          <w:rFonts w:ascii="Arial" w:hAnsi="Arial" w:cs="Arial"/>
          <w:b/>
          <w:bCs/>
          <w:sz w:val="22"/>
          <w:szCs w:val="22"/>
          <w:lang w:eastAsia="pl-PL"/>
        </w:rPr>
      </w:pPr>
    </w:p>
    <w:p w14:paraId="14681E7F" w14:textId="77777777" w:rsidR="00C32CD5" w:rsidRPr="00EA21BA" w:rsidRDefault="00C32CD5" w:rsidP="00C32CD5">
      <w:pPr>
        <w:suppressAutoHyphens w:val="0"/>
        <w:autoSpaceDE w:val="0"/>
        <w:adjustRightInd w:val="0"/>
        <w:spacing w:line="276" w:lineRule="auto"/>
        <w:rPr>
          <w:rFonts w:ascii="Times-Bold" w:eastAsia="Calibri" w:hAnsi="Times-Bold" w:cs="Times-Bold"/>
          <w:b/>
          <w:bCs/>
          <w:lang w:eastAsia="en-US"/>
        </w:rPr>
      </w:pPr>
    </w:p>
    <w:p w14:paraId="7966A043" w14:textId="77777777" w:rsidR="00C32CD5" w:rsidRPr="00EA21BA" w:rsidRDefault="00C32CD5" w:rsidP="00C32CD5">
      <w:pPr>
        <w:suppressAutoHyphens w:val="0"/>
        <w:autoSpaceDE w:val="0"/>
        <w:adjustRightInd w:val="0"/>
        <w:spacing w:line="276" w:lineRule="auto"/>
        <w:rPr>
          <w:rFonts w:ascii="Times-Bold" w:eastAsia="Calibri" w:hAnsi="Times-Bold" w:cs="Times-Bold"/>
          <w:b/>
          <w:bCs/>
          <w:lang w:eastAsia="en-US"/>
        </w:rPr>
      </w:pPr>
    </w:p>
    <w:p w14:paraId="711F1808" w14:textId="77777777" w:rsidR="00C32CD5" w:rsidRPr="00EA21BA" w:rsidRDefault="00C32CD5" w:rsidP="00C32CD5">
      <w:pPr>
        <w:suppressAutoHyphens w:val="0"/>
        <w:autoSpaceDE w:val="0"/>
        <w:adjustRightInd w:val="0"/>
        <w:spacing w:line="276" w:lineRule="auto"/>
        <w:rPr>
          <w:rFonts w:ascii="Times-Bold" w:eastAsia="Calibri" w:hAnsi="Times-Bold" w:cs="Times-Bold"/>
          <w:b/>
          <w:bCs/>
          <w:lang w:eastAsia="en-US"/>
        </w:rPr>
      </w:pPr>
    </w:p>
    <w:p w14:paraId="50E9E81C" w14:textId="77777777" w:rsidR="00C32CD5" w:rsidRPr="00EA21BA" w:rsidRDefault="00C32CD5" w:rsidP="00C32CD5">
      <w:pPr>
        <w:suppressAutoHyphens w:val="0"/>
        <w:autoSpaceDE w:val="0"/>
        <w:adjustRightInd w:val="0"/>
        <w:spacing w:line="276" w:lineRule="auto"/>
        <w:rPr>
          <w:rFonts w:ascii="Times-Bold" w:eastAsia="Calibri" w:hAnsi="Times-Bold" w:cs="Times-Bold"/>
          <w:b/>
          <w:bCs/>
          <w:lang w:eastAsia="en-US"/>
        </w:rPr>
      </w:pPr>
    </w:p>
    <w:p w14:paraId="387A6818" w14:textId="77777777" w:rsidR="00C32CD5" w:rsidRPr="00EA21BA" w:rsidRDefault="00C32CD5" w:rsidP="00C32CD5">
      <w:pPr>
        <w:suppressAutoHyphens w:val="0"/>
        <w:autoSpaceDE w:val="0"/>
        <w:adjustRightInd w:val="0"/>
        <w:spacing w:line="276" w:lineRule="auto"/>
        <w:rPr>
          <w:rFonts w:ascii="Arial" w:eastAsia="Calibri" w:hAnsi="Arial" w:cs="Arial"/>
          <w:b/>
          <w:bCs/>
          <w:lang w:eastAsia="en-US"/>
        </w:rPr>
      </w:pPr>
    </w:p>
    <w:p w14:paraId="4AF8261A" w14:textId="77777777" w:rsidR="00C32CD5" w:rsidRPr="00EA21BA" w:rsidRDefault="00C32CD5" w:rsidP="00C32CD5">
      <w:pPr>
        <w:suppressAutoHyphens w:val="0"/>
        <w:autoSpaceDE w:val="0"/>
        <w:adjustRightInd w:val="0"/>
        <w:spacing w:line="276" w:lineRule="auto"/>
        <w:rPr>
          <w:rFonts w:ascii="Arial" w:eastAsia="Calibri" w:hAnsi="Arial" w:cs="Arial"/>
          <w:b/>
          <w:bCs/>
          <w:sz w:val="22"/>
          <w:lang w:eastAsia="en-US"/>
        </w:rPr>
      </w:pPr>
    </w:p>
    <w:p w14:paraId="2CDA94EE" w14:textId="77777777" w:rsidR="00C32CD5" w:rsidRPr="00EA21BA" w:rsidRDefault="00C32CD5" w:rsidP="00C32CD5">
      <w:pPr>
        <w:suppressAutoHyphens w:val="0"/>
        <w:autoSpaceDE w:val="0"/>
        <w:adjustRightInd w:val="0"/>
        <w:spacing w:line="276" w:lineRule="auto"/>
        <w:rPr>
          <w:rFonts w:ascii="Arial" w:eastAsia="Calibri" w:hAnsi="Arial" w:cs="Arial"/>
          <w:b/>
          <w:bCs/>
          <w:sz w:val="22"/>
          <w:lang w:eastAsia="en-US"/>
        </w:rPr>
      </w:pPr>
      <w:r w:rsidRPr="00EA21BA">
        <w:rPr>
          <w:rFonts w:ascii="Arial" w:eastAsia="Calibri" w:hAnsi="Arial" w:cs="Arial"/>
          <w:b/>
          <w:bCs/>
          <w:sz w:val="22"/>
          <w:lang w:eastAsia="en-US"/>
        </w:rPr>
        <w:t>PRZY KONTRASYGNACIE</w:t>
      </w:r>
    </w:p>
    <w:p w14:paraId="58902E00" w14:textId="77777777" w:rsidR="00C32CD5" w:rsidRPr="00EA21BA" w:rsidRDefault="00C32CD5" w:rsidP="00C32CD5">
      <w:pPr>
        <w:suppressAutoHyphens w:val="0"/>
        <w:spacing w:line="276" w:lineRule="auto"/>
        <w:contextualSpacing/>
        <w:rPr>
          <w:rFonts w:ascii="Arial" w:eastAsia="Calibri" w:hAnsi="Arial" w:cs="Arial"/>
          <w:sz w:val="16"/>
          <w:szCs w:val="16"/>
          <w:lang w:eastAsia="en-US"/>
        </w:rPr>
      </w:pPr>
      <w:r w:rsidRPr="00EA21BA">
        <w:rPr>
          <w:rFonts w:ascii="Arial" w:eastAsia="Calibri" w:hAnsi="Arial" w:cs="Arial"/>
          <w:sz w:val="16"/>
          <w:szCs w:val="16"/>
          <w:lang w:eastAsia="en-US"/>
        </w:rPr>
        <w:t>(podpis Głównego Księgowego)</w:t>
      </w:r>
    </w:p>
    <w:p w14:paraId="2E41910A" w14:textId="77777777" w:rsidR="00C32CD5" w:rsidRDefault="00C32CD5" w:rsidP="00C32CD5">
      <w:pPr>
        <w:spacing w:line="276" w:lineRule="auto"/>
        <w:jc w:val="both"/>
        <w:rPr>
          <w:rFonts w:ascii="Arial" w:hAnsi="Arial" w:cs="Arial"/>
          <w:sz w:val="22"/>
          <w:szCs w:val="22"/>
        </w:rPr>
      </w:pPr>
    </w:p>
    <w:sectPr w:rsidR="00C32C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4B5D4" w14:textId="77777777" w:rsidR="006C0727" w:rsidRDefault="006C0727" w:rsidP="00623735">
      <w:r>
        <w:separator/>
      </w:r>
    </w:p>
  </w:endnote>
  <w:endnote w:type="continuationSeparator" w:id="0">
    <w:p w14:paraId="56E0E922" w14:textId="77777777" w:rsidR="006C0727" w:rsidRDefault="006C0727" w:rsidP="0062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charset w:val="00"/>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E415" w14:textId="77777777" w:rsidR="00EE2BDF" w:rsidRDefault="00EE2B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7B9E" w14:textId="77777777" w:rsidR="00EE2BDF" w:rsidRDefault="00EE2B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BE03" w14:textId="77777777" w:rsidR="00EE2BDF" w:rsidRDefault="00EE2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7D656" w14:textId="77777777" w:rsidR="006C0727" w:rsidRDefault="006C0727" w:rsidP="00623735">
      <w:r>
        <w:separator/>
      </w:r>
    </w:p>
  </w:footnote>
  <w:footnote w:type="continuationSeparator" w:id="0">
    <w:p w14:paraId="2A4246D6" w14:textId="77777777" w:rsidR="006C0727" w:rsidRDefault="006C0727" w:rsidP="0062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A164" w14:textId="77777777" w:rsidR="00EE2BDF" w:rsidRDefault="00EE2B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3578" w14:textId="77777777" w:rsidR="00EE2BDF" w:rsidRDefault="00EE2B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55D4" w14:textId="77777777" w:rsidR="00EE2BDF" w:rsidRDefault="00EE2B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08CCF5C"/>
    <w:name w:val="WW8Num2"/>
    <w:lvl w:ilvl="0">
      <w:start w:val="1"/>
      <w:numFmt w:val="lowerLetter"/>
      <w:lvlText w:val="%1)"/>
      <w:lvlJc w:val="left"/>
      <w:pPr>
        <w:tabs>
          <w:tab w:val="num" w:pos="360"/>
        </w:tabs>
        <w:ind w:left="1080" w:hanging="360"/>
      </w:pPr>
      <w:rPr>
        <w:rFonts w:ascii="Arial" w:hAnsi="Arial" w:cs="Arial" w:hint="default"/>
        <w:sz w:val="22"/>
        <w:szCs w:val="22"/>
      </w:rPr>
    </w:lvl>
  </w:abstractNum>
  <w:abstractNum w:abstractNumId="2" w15:restartNumberingAfterBreak="0">
    <w:nsid w:val="00000003"/>
    <w:multiLevelType w:val="singleLevel"/>
    <w:tmpl w:val="6A8262A2"/>
    <w:name w:val="WW8Num3"/>
    <w:lvl w:ilvl="0">
      <w:start w:val="1"/>
      <w:numFmt w:val="lowerLetter"/>
      <w:lvlText w:val="%1)"/>
      <w:lvlJc w:val="left"/>
      <w:pPr>
        <w:tabs>
          <w:tab w:val="num" w:pos="360"/>
        </w:tabs>
        <w:ind w:left="1080" w:hanging="360"/>
      </w:pPr>
      <w:rPr>
        <w:rFonts w:ascii="Arial" w:hAnsi="Arial" w:cs="Arial" w:hint="default"/>
        <w:sz w:val="22"/>
        <w:szCs w:val="22"/>
      </w:rPr>
    </w:lvl>
  </w:abstractNum>
  <w:abstractNum w:abstractNumId="3" w15:restartNumberingAfterBreak="0">
    <w:nsid w:val="00000004"/>
    <w:multiLevelType w:val="singleLevel"/>
    <w:tmpl w:val="04150017"/>
    <w:lvl w:ilvl="0">
      <w:start w:val="1"/>
      <w:numFmt w:val="lowerLetter"/>
      <w:lvlText w:val="%1)"/>
      <w:lvlJc w:val="left"/>
      <w:pPr>
        <w:ind w:left="720" w:hanging="360"/>
      </w:pPr>
      <w:rPr>
        <w:rFonts w:hint="default"/>
        <w:sz w:val="22"/>
        <w:szCs w:val="22"/>
      </w:rPr>
    </w:lvl>
  </w:abstractNum>
  <w:abstractNum w:abstractNumId="4" w15:restartNumberingAfterBreak="0">
    <w:nsid w:val="00000005"/>
    <w:multiLevelType w:val="singleLevel"/>
    <w:tmpl w:val="36245FE8"/>
    <w:name w:val="WW8Num5"/>
    <w:lvl w:ilvl="0">
      <w:start w:val="1"/>
      <w:numFmt w:val="decimal"/>
      <w:lvlText w:val="%1."/>
      <w:lvlJc w:val="left"/>
      <w:pPr>
        <w:tabs>
          <w:tab w:val="num" w:pos="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b w:val="0"/>
        <w:bCs w:val="0"/>
        <w:color w:val="000000"/>
        <w:sz w:val="22"/>
        <w:szCs w:val="22"/>
      </w:rPr>
    </w:lvl>
  </w:abstractNum>
  <w:abstractNum w:abstractNumId="6" w15:restartNumberingAfterBreak="0">
    <w:nsid w:val="00000007"/>
    <w:multiLevelType w:val="multilevel"/>
    <w:tmpl w:val="31FC03BE"/>
    <w:name w:val="WW8Num7"/>
    <w:lvl w:ilvl="0">
      <w:start w:val="1"/>
      <w:numFmt w:val="decimal"/>
      <w:lvlText w:val="%1."/>
      <w:lvlJc w:val="left"/>
      <w:pPr>
        <w:tabs>
          <w:tab w:val="num" w:pos="786"/>
        </w:tabs>
        <w:ind w:left="786" w:hanging="360"/>
      </w:pPr>
      <w:rPr>
        <w:rFonts w:ascii="Arial" w:hAnsi="Arial" w:cs="Arial" w:hint="default"/>
        <w:sz w:val="22"/>
        <w:szCs w:val="22"/>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7" w15:restartNumberingAfterBreak="0">
    <w:nsid w:val="00000008"/>
    <w:multiLevelType w:val="multilevel"/>
    <w:tmpl w:val="0F4C11D0"/>
    <w:name w:val="WW8Num8"/>
    <w:lvl w:ilvl="0">
      <w:start w:val="1"/>
      <w:numFmt w:val="lowerLetter"/>
      <w:lvlText w:val="%1)"/>
      <w:lvlJc w:val="left"/>
      <w:pPr>
        <w:tabs>
          <w:tab w:val="num" w:pos="1146"/>
        </w:tabs>
        <w:ind w:left="1146" w:hanging="360"/>
      </w:pPr>
      <w:rPr>
        <w:rFonts w:ascii="Arial" w:hAnsi="Arial" w:cs="Arial" w:hint="default"/>
        <w:sz w:val="22"/>
        <w:szCs w:val="22"/>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8" w15:restartNumberingAfterBreak="0">
    <w:nsid w:val="00000009"/>
    <w:multiLevelType w:val="multilevel"/>
    <w:tmpl w:val="B240EDAE"/>
    <w:name w:val="WW8Num9"/>
    <w:lvl w:ilvl="0">
      <w:start w:val="1"/>
      <w:numFmt w:val="lowerLetter"/>
      <w:lvlText w:val="%1)"/>
      <w:lvlJc w:val="left"/>
      <w:pPr>
        <w:tabs>
          <w:tab w:val="num" w:pos="1146"/>
        </w:tabs>
        <w:ind w:left="1146" w:hanging="360"/>
      </w:pPr>
      <w:rPr>
        <w:rFonts w:ascii="Arial" w:hAnsi="Arial" w:cs="Arial" w:hint="default"/>
        <w:sz w:val="22"/>
        <w:szCs w:val="22"/>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9" w15:restartNumberingAfterBreak="0">
    <w:nsid w:val="0000000A"/>
    <w:multiLevelType w:val="multilevel"/>
    <w:tmpl w:val="68D661A0"/>
    <w:name w:val="WW8Num10"/>
    <w:lvl w:ilvl="0">
      <w:start w:val="1"/>
      <w:numFmt w:val="decimal"/>
      <w:lvlText w:val="%1."/>
      <w:lvlJc w:val="left"/>
      <w:pPr>
        <w:tabs>
          <w:tab w:val="num" w:pos="502"/>
        </w:tabs>
        <w:ind w:left="502" w:hanging="360"/>
      </w:pPr>
      <w:rPr>
        <w:rFonts w:ascii="Arial" w:hAnsi="Arial" w:cs="Aria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0" w15:restartNumberingAfterBreak="0">
    <w:nsid w:val="0000000B"/>
    <w:multiLevelType w:val="multilevel"/>
    <w:tmpl w:val="7B4C9804"/>
    <w:name w:val="WW8Num11"/>
    <w:lvl w:ilvl="0">
      <w:start w:val="1"/>
      <w:numFmt w:val="lowerLetter"/>
      <w:lvlText w:val="%1)"/>
      <w:lvlJc w:val="left"/>
      <w:pPr>
        <w:tabs>
          <w:tab w:val="num" w:pos="1080"/>
        </w:tabs>
        <w:ind w:left="1080" w:hanging="360"/>
      </w:pPr>
      <w:rPr>
        <w:rFonts w:ascii="Arial" w:hAnsi="Arial" w:cs="Arial" w:hint="default"/>
        <w:sz w:val="22"/>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15:restartNumberingAfterBreak="0">
    <w:nsid w:val="0000000C"/>
    <w:multiLevelType w:val="multilevel"/>
    <w:tmpl w:val="9668B170"/>
    <w:name w:val="WW8Num12"/>
    <w:lvl w:ilvl="0">
      <w:start w:val="1"/>
      <w:numFmt w:val="lowerLetter"/>
      <w:lvlText w:val="%1)"/>
      <w:lvlJc w:val="left"/>
      <w:pPr>
        <w:tabs>
          <w:tab w:val="num" w:pos="1080"/>
        </w:tabs>
        <w:ind w:left="1080" w:hanging="360"/>
      </w:pPr>
      <w:rPr>
        <w:rFonts w:ascii="Arial" w:hAnsi="Arial" w:cs="Arial" w:hint="default"/>
        <w:sz w:val="22"/>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2" w15:restartNumberingAfterBreak="0">
    <w:nsid w:val="0000000D"/>
    <w:multiLevelType w:val="multilevel"/>
    <w:tmpl w:val="974CD40C"/>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C822836"/>
    <w:name w:val="WW8Num14"/>
    <w:lvl w:ilvl="0">
      <w:start w:val="1"/>
      <w:numFmt w:val="lowerLetter"/>
      <w:lvlText w:val="%1)"/>
      <w:lvlJc w:val="left"/>
      <w:pPr>
        <w:tabs>
          <w:tab w:val="num" w:pos="1080"/>
        </w:tabs>
        <w:ind w:left="1080" w:hanging="360"/>
      </w:pPr>
      <w:rPr>
        <w:rFonts w:ascii="Arial" w:hAnsi="Arial" w:cs="Arial" w:hint="default"/>
        <w:sz w:val="22"/>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0000000F"/>
    <w:multiLevelType w:val="multilevel"/>
    <w:tmpl w:val="199E0C5E"/>
    <w:name w:val="WW8Num15"/>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45B6BAC0"/>
    <w:name w:val="WW8Num16"/>
    <w:lvl w:ilvl="0">
      <w:start w:val="1"/>
      <w:numFmt w:val="lowerLetter"/>
      <w:lvlText w:val="%1)"/>
      <w:lvlJc w:val="left"/>
      <w:pPr>
        <w:tabs>
          <w:tab w:val="num" w:pos="1080"/>
        </w:tabs>
        <w:ind w:left="1080" w:hanging="360"/>
      </w:pPr>
      <w:rPr>
        <w:rFonts w:ascii="Arial" w:hAnsi="Arial" w:cs="Arial" w:hint="default"/>
        <w:sz w:val="22"/>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5"/>
    <w:multiLevelType w:val="multilevel"/>
    <w:tmpl w:val="8CA06DCE"/>
    <w:lvl w:ilvl="0">
      <w:start w:val="1"/>
      <w:numFmt w:val="lowerLetter"/>
      <w:lvlText w:val="%1)"/>
      <w:lvlJc w:val="left"/>
      <w:pPr>
        <w:tabs>
          <w:tab w:val="left" w:pos="349"/>
        </w:tabs>
        <w:ind w:left="1069" w:hanging="360"/>
      </w:pPr>
      <w:rPr>
        <w:rFonts w:ascii="Arial" w:hAnsi="Arial" w:cs="Arial" w:hint="default"/>
        <w:b w:val="0"/>
        <w:i w:val="0"/>
        <w:sz w:val="22"/>
        <w:szCs w:val="22"/>
        <w:lang w:eastAsia="ar-SA"/>
      </w:rPr>
    </w:lvl>
    <w:lvl w:ilvl="1">
      <w:start w:val="1"/>
      <w:numFmt w:val="lowerLetter"/>
      <w:lvlText w:val="%2)"/>
      <w:lvlJc w:val="left"/>
      <w:pPr>
        <w:tabs>
          <w:tab w:val="left" w:pos="1080"/>
        </w:tabs>
        <w:ind w:left="1080" w:hanging="360"/>
      </w:pPr>
      <w:rPr>
        <w:rFonts w:ascii="Times New Roman" w:eastAsia="Times New Roman" w:hAnsi="Times New Roman" w:cs="Times New Roman"/>
        <w:sz w:val="22"/>
        <w:szCs w:val="22"/>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0000002C"/>
    <w:multiLevelType w:val="singleLevel"/>
    <w:tmpl w:val="0000002C"/>
    <w:lvl w:ilvl="0">
      <w:start w:val="1"/>
      <w:numFmt w:val="bullet"/>
      <w:lvlText w:val="−"/>
      <w:lvlJc w:val="left"/>
      <w:pPr>
        <w:tabs>
          <w:tab w:val="left" w:pos="0"/>
        </w:tabs>
        <w:ind w:left="1800" w:hanging="360"/>
      </w:pPr>
      <w:rPr>
        <w:rFonts w:ascii="Times New Roman" w:hAnsi="Times New Roman" w:cs="Times New Roman" w:hint="default"/>
        <w:sz w:val="22"/>
        <w:szCs w:val="22"/>
        <w:lang w:eastAsia="ar-SA"/>
      </w:rPr>
    </w:lvl>
  </w:abstractNum>
  <w:abstractNum w:abstractNumId="19" w15:restartNumberingAfterBreak="0">
    <w:nsid w:val="00000047"/>
    <w:multiLevelType w:val="multilevel"/>
    <w:tmpl w:val="9E7A2398"/>
    <w:lvl w:ilvl="0">
      <w:start w:val="1"/>
      <w:numFmt w:val="decimal"/>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260"/>
        </w:tabs>
        <w:ind w:left="1260" w:hanging="360"/>
      </w:pPr>
      <w:rPr>
        <w:rFonts w:ascii="Times New Roman" w:hAnsi="Times New Roman" w:cs="Times New Roman"/>
        <w:sz w:val="22"/>
        <w:szCs w:val="22"/>
      </w:rPr>
    </w:lvl>
    <w:lvl w:ilvl="2">
      <w:start w:val="1"/>
      <w:numFmt w:val="lowerRoman"/>
      <w:lvlText w:val="%3)"/>
      <w:lvlJc w:val="left"/>
      <w:pPr>
        <w:tabs>
          <w:tab w:val="left" w:pos="1080"/>
        </w:tabs>
        <w:ind w:left="1080" w:hanging="360"/>
      </w:pPr>
      <w:rPr>
        <w:rFonts w:ascii="Times New Roman" w:hAnsi="Times New Roman" w:cs="Times New Roman"/>
        <w:sz w:val="22"/>
        <w:szCs w:val="22"/>
      </w:rPr>
    </w:lvl>
    <w:lvl w:ilvl="3">
      <w:start w:val="1"/>
      <w:numFmt w:val="decimal"/>
      <w:lvlText w:val="%4."/>
      <w:lvlJc w:val="left"/>
      <w:pPr>
        <w:ind w:left="1440" w:hanging="360"/>
      </w:pPr>
    </w:lvl>
    <w:lvl w:ilvl="4">
      <w:start w:val="1"/>
      <w:numFmt w:val="lowerLetter"/>
      <w:lvlText w:val="(%5)"/>
      <w:lvlJc w:val="left"/>
      <w:pPr>
        <w:tabs>
          <w:tab w:val="left" w:pos="1800"/>
        </w:tabs>
        <w:ind w:left="1800" w:hanging="360"/>
      </w:pPr>
      <w:rPr>
        <w:rFonts w:ascii="Times New Roman" w:hAnsi="Times New Roman" w:cs="Times New Roman"/>
        <w:sz w:val="22"/>
        <w:szCs w:val="22"/>
      </w:rPr>
    </w:lvl>
    <w:lvl w:ilvl="5">
      <w:start w:val="1"/>
      <w:numFmt w:val="lowerRoman"/>
      <w:lvlText w:val="(%6)"/>
      <w:lvlJc w:val="left"/>
      <w:pPr>
        <w:tabs>
          <w:tab w:val="left" w:pos="2160"/>
        </w:tabs>
        <w:ind w:left="2160" w:hanging="360"/>
      </w:pPr>
      <w:rPr>
        <w:rFonts w:ascii="Times New Roman" w:hAnsi="Times New Roman" w:cs="Times New Roman"/>
        <w:sz w:val="22"/>
        <w:szCs w:val="22"/>
      </w:rPr>
    </w:lvl>
    <w:lvl w:ilvl="6">
      <w:start w:val="1"/>
      <w:numFmt w:val="decimal"/>
      <w:lvlText w:val="%7."/>
      <w:lvlJc w:val="left"/>
      <w:pPr>
        <w:tabs>
          <w:tab w:val="left" w:pos="2520"/>
        </w:tabs>
        <w:ind w:left="2520" w:hanging="360"/>
      </w:pPr>
      <w:rPr>
        <w:rFonts w:ascii="Times New Roman" w:hAnsi="Times New Roman" w:cs="Times New Roman"/>
        <w:sz w:val="22"/>
        <w:szCs w:val="22"/>
      </w:rPr>
    </w:lvl>
    <w:lvl w:ilvl="7">
      <w:start w:val="1"/>
      <w:numFmt w:val="lowerLetter"/>
      <w:lvlText w:val="%8."/>
      <w:lvlJc w:val="left"/>
      <w:pPr>
        <w:tabs>
          <w:tab w:val="left" w:pos="2880"/>
        </w:tabs>
        <w:ind w:left="2880" w:hanging="360"/>
      </w:pPr>
      <w:rPr>
        <w:rFonts w:ascii="Times New Roman" w:hAnsi="Times New Roman" w:cs="Times New Roman"/>
        <w:sz w:val="22"/>
        <w:szCs w:val="22"/>
      </w:rPr>
    </w:lvl>
    <w:lvl w:ilvl="8">
      <w:start w:val="1"/>
      <w:numFmt w:val="lowerRoman"/>
      <w:lvlText w:val="%9."/>
      <w:lvlJc w:val="left"/>
      <w:pPr>
        <w:tabs>
          <w:tab w:val="left" w:pos="3240"/>
        </w:tabs>
        <w:ind w:left="3240" w:hanging="360"/>
      </w:pPr>
      <w:rPr>
        <w:rFonts w:ascii="Times New Roman" w:hAnsi="Times New Roman" w:cs="Times New Roman"/>
        <w:sz w:val="22"/>
        <w:szCs w:val="22"/>
      </w:rPr>
    </w:lvl>
  </w:abstractNum>
  <w:abstractNum w:abstractNumId="20" w15:restartNumberingAfterBreak="0">
    <w:nsid w:val="0000004B"/>
    <w:multiLevelType w:val="multilevel"/>
    <w:tmpl w:val="0000004B"/>
    <w:lvl w:ilvl="0">
      <w:start w:val="1"/>
      <w:numFmt w:val="decimal"/>
      <w:lvlText w:val="%1."/>
      <w:lvlJc w:val="left"/>
      <w:pPr>
        <w:tabs>
          <w:tab w:val="left" w:pos="360"/>
        </w:tabs>
        <w:ind w:left="360" w:hanging="360"/>
      </w:pPr>
      <w:rPr>
        <w:rFonts w:ascii="Times New Roman" w:hAnsi="Times New Roman" w:cs="Times New Roman" w:hint="default"/>
        <w:b w:val="0"/>
        <w:i w:val="0"/>
        <w:sz w:val="22"/>
        <w:szCs w:val="22"/>
        <w:lang w:eastAsia="ar-SA"/>
      </w:rPr>
    </w:lvl>
    <w:lvl w:ilvl="1">
      <w:start w:val="1"/>
      <w:numFmt w:val="decimal"/>
      <w:lvlText w:val="%2)"/>
      <w:lvlJc w:val="left"/>
      <w:pPr>
        <w:tabs>
          <w:tab w:val="left"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00000050"/>
    <w:multiLevelType w:val="singleLevel"/>
    <w:tmpl w:val="706E84D8"/>
    <w:lvl w:ilvl="0">
      <w:start w:val="1"/>
      <w:numFmt w:val="decimal"/>
      <w:lvlText w:val="%1)"/>
      <w:lvlJc w:val="left"/>
      <w:pPr>
        <w:tabs>
          <w:tab w:val="left" w:pos="0"/>
        </w:tabs>
        <w:ind w:left="720" w:hanging="360"/>
      </w:pPr>
      <w:rPr>
        <w:rFonts w:ascii="Arial" w:hAnsi="Arial" w:cs="Arial" w:hint="default"/>
        <w:sz w:val="22"/>
        <w:szCs w:val="22"/>
      </w:rPr>
    </w:lvl>
  </w:abstractNum>
  <w:abstractNum w:abstractNumId="22" w15:restartNumberingAfterBreak="0">
    <w:nsid w:val="017F2275"/>
    <w:multiLevelType w:val="singleLevel"/>
    <w:tmpl w:val="04150017"/>
    <w:lvl w:ilvl="0">
      <w:start w:val="1"/>
      <w:numFmt w:val="lowerLetter"/>
      <w:lvlText w:val="%1)"/>
      <w:lvlJc w:val="left"/>
      <w:pPr>
        <w:ind w:left="720" w:hanging="360"/>
      </w:pPr>
      <w:rPr>
        <w:rFonts w:hint="default"/>
        <w:sz w:val="22"/>
        <w:szCs w:val="22"/>
      </w:rPr>
    </w:lvl>
  </w:abstractNum>
  <w:abstractNum w:abstractNumId="23" w15:restartNumberingAfterBreak="0">
    <w:nsid w:val="1AFF699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ED3044F"/>
    <w:multiLevelType w:val="hybridMultilevel"/>
    <w:tmpl w:val="7BAA95FA"/>
    <w:lvl w:ilvl="0" w:tplc="01627FB2">
      <w:start w:val="2"/>
      <w:numFmt w:val="decimal"/>
      <w:lvlText w:val="%1."/>
      <w:lvlJc w:val="left"/>
      <w:pPr>
        <w:ind w:left="375" w:hanging="360"/>
      </w:pPr>
      <w:rPr>
        <w:rFonts w:hint="default"/>
      </w:rPr>
    </w:lvl>
    <w:lvl w:ilvl="1" w:tplc="04150019">
      <w:start w:val="1"/>
      <w:numFmt w:val="lowerLetter"/>
      <w:lvlText w:val="%2."/>
      <w:lvlJc w:val="left"/>
      <w:pPr>
        <w:ind w:left="1095" w:hanging="360"/>
      </w:pPr>
    </w:lvl>
    <w:lvl w:ilvl="2" w:tplc="18805FF6">
      <w:start w:val="1"/>
      <w:numFmt w:val="decimal"/>
      <w:lvlText w:val="%3)"/>
      <w:lvlJc w:val="left"/>
      <w:pPr>
        <w:ind w:left="1995" w:hanging="360"/>
      </w:pPr>
      <w:rPr>
        <w:rFonts w:hint="default"/>
      </w:rPr>
    </w:lvl>
    <w:lvl w:ilvl="3" w:tplc="2E92F04A">
      <w:start w:val="1"/>
      <w:numFmt w:val="decimal"/>
      <w:lvlText w:val="%4."/>
      <w:lvlJc w:val="left"/>
      <w:pPr>
        <w:ind w:left="2535" w:hanging="360"/>
      </w:pPr>
      <w:rPr>
        <w:b w:val="0"/>
        <w:bCs w:val="0"/>
      </w:r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5" w15:restartNumberingAfterBreak="0">
    <w:nsid w:val="34943D68"/>
    <w:multiLevelType w:val="hybridMultilevel"/>
    <w:tmpl w:val="3DFC7224"/>
    <w:lvl w:ilvl="0" w:tplc="684CCB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00EB1"/>
    <w:multiLevelType w:val="hybridMultilevel"/>
    <w:tmpl w:val="2A8A757A"/>
    <w:lvl w:ilvl="0" w:tplc="2CE00BF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416E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1708D5"/>
    <w:multiLevelType w:val="hybridMultilevel"/>
    <w:tmpl w:val="F96EBAA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5ED715AE"/>
    <w:multiLevelType w:val="hybridMultilevel"/>
    <w:tmpl w:val="BE766E4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680B4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F4255D"/>
    <w:multiLevelType w:val="hybridMultilevel"/>
    <w:tmpl w:val="41026A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C9238B1"/>
    <w:multiLevelType w:val="hybridMultilevel"/>
    <w:tmpl w:val="36061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994075">
    <w:abstractNumId w:val="0"/>
  </w:num>
  <w:num w:numId="2" w16cid:durableId="1455564041">
    <w:abstractNumId w:val="1"/>
  </w:num>
  <w:num w:numId="3" w16cid:durableId="1904094907">
    <w:abstractNumId w:val="2"/>
  </w:num>
  <w:num w:numId="4" w16cid:durableId="1701279081">
    <w:abstractNumId w:val="3"/>
  </w:num>
  <w:num w:numId="5" w16cid:durableId="366494172">
    <w:abstractNumId w:val="4"/>
  </w:num>
  <w:num w:numId="6" w16cid:durableId="1567454676">
    <w:abstractNumId w:val="5"/>
  </w:num>
  <w:num w:numId="7" w16cid:durableId="348993582">
    <w:abstractNumId w:val="6"/>
  </w:num>
  <w:num w:numId="8" w16cid:durableId="2075083751">
    <w:abstractNumId w:val="7"/>
  </w:num>
  <w:num w:numId="9" w16cid:durableId="971254229">
    <w:abstractNumId w:val="8"/>
  </w:num>
  <w:num w:numId="10" w16cid:durableId="2039578615">
    <w:abstractNumId w:val="9"/>
  </w:num>
  <w:num w:numId="11" w16cid:durableId="140582495">
    <w:abstractNumId w:val="10"/>
  </w:num>
  <w:num w:numId="12" w16cid:durableId="1442261817">
    <w:abstractNumId w:val="11"/>
  </w:num>
  <w:num w:numId="13" w16cid:durableId="1951860998">
    <w:abstractNumId w:val="12"/>
  </w:num>
  <w:num w:numId="14" w16cid:durableId="1817187656">
    <w:abstractNumId w:val="13"/>
  </w:num>
  <w:num w:numId="15" w16cid:durableId="234510494">
    <w:abstractNumId w:val="14"/>
  </w:num>
  <w:num w:numId="16" w16cid:durableId="1718092302">
    <w:abstractNumId w:val="15"/>
  </w:num>
  <w:num w:numId="17" w16cid:durableId="242110163">
    <w:abstractNumId w:val="16"/>
  </w:num>
  <w:num w:numId="18" w16cid:durableId="770710338">
    <w:abstractNumId w:val="20"/>
  </w:num>
  <w:num w:numId="19" w16cid:durableId="2032140940">
    <w:abstractNumId w:val="19"/>
  </w:num>
  <w:num w:numId="20" w16cid:durableId="1715614349">
    <w:abstractNumId w:val="21"/>
  </w:num>
  <w:num w:numId="21" w16cid:durableId="54548281">
    <w:abstractNumId w:val="17"/>
  </w:num>
  <w:num w:numId="22" w16cid:durableId="1844658220">
    <w:abstractNumId w:val="18"/>
  </w:num>
  <w:num w:numId="23" w16cid:durableId="114064080">
    <w:abstractNumId w:val="22"/>
  </w:num>
  <w:num w:numId="24" w16cid:durableId="1460876010">
    <w:abstractNumId w:val="24"/>
  </w:num>
  <w:num w:numId="25" w16cid:durableId="152333055">
    <w:abstractNumId w:val="25"/>
  </w:num>
  <w:num w:numId="26" w16cid:durableId="2039503698">
    <w:abstractNumId w:val="32"/>
  </w:num>
  <w:num w:numId="27" w16cid:durableId="288123446">
    <w:abstractNumId w:val="26"/>
  </w:num>
  <w:num w:numId="28" w16cid:durableId="1627588002">
    <w:abstractNumId w:val="29"/>
  </w:num>
  <w:num w:numId="29" w16cid:durableId="1325280821">
    <w:abstractNumId w:val="31"/>
  </w:num>
  <w:num w:numId="30" w16cid:durableId="1730953289">
    <w:abstractNumId w:val="27"/>
  </w:num>
  <w:num w:numId="31" w16cid:durableId="1832939410">
    <w:abstractNumId w:val="23"/>
  </w:num>
  <w:num w:numId="32" w16cid:durableId="1937860149">
    <w:abstractNumId w:val="30"/>
  </w:num>
  <w:num w:numId="33" w16cid:durableId="372538329">
    <w:abstractNumId w:val="4"/>
    <w:lvlOverride w:ilvl="0">
      <w:startOverride w:val="1"/>
    </w:lvlOverride>
  </w:num>
  <w:num w:numId="34" w16cid:durableId="769592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B"/>
    <w:rsid w:val="00001873"/>
    <w:rsid w:val="00015E68"/>
    <w:rsid w:val="0003653D"/>
    <w:rsid w:val="00037C62"/>
    <w:rsid w:val="00061570"/>
    <w:rsid w:val="000F6BE8"/>
    <w:rsid w:val="00187C67"/>
    <w:rsid w:val="001C196D"/>
    <w:rsid w:val="001D6820"/>
    <w:rsid w:val="001E7DAB"/>
    <w:rsid w:val="00207CF2"/>
    <w:rsid w:val="0024600A"/>
    <w:rsid w:val="002542A5"/>
    <w:rsid w:val="002652D1"/>
    <w:rsid w:val="00266EF1"/>
    <w:rsid w:val="002B46F8"/>
    <w:rsid w:val="002C42D2"/>
    <w:rsid w:val="002D3269"/>
    <w:rsid w:val="002D68F9"/>
    <w:rsid w:val="00306418"/>
    <w:rsid w:val="00326BE9"/>
    <w:rsid w:val="003324DD"/>
    <w:rsid w:val="00374D4D"/>
    <w:rsid w:val="00397CEC"/>
    <w:rsid w:val="003C613A"/>
    <w:rsid w:val="003E0CA1"/>
    <w:rsid w:val="00434A63"/>
    <w:rsid w:val="004420BA"/>
    <w:rsid w:val="00460F33"/>
    <w:rsid w:val="004746C5"/>
    <w:rsid w:val="00481F39"/>
    <w:rsid w:val="00496D13"/>
    <w:rsid w:val="004A141B"/>
    <w:rsid w:val="004D59DB"/>
    <w:rsid w:val="005332FF"/>
    <w:rsid w:val="00580A66"/>
    <w:rsid w:val="00583B8D"/>
    <w:rsid w:val="005A56D1"/>
    <w:rsid w:val="005A78A3"/>
    <w:rsid w:val="005B6726"/>
    <w:rsid w:val="005C1043"/>
    <w:rsid w:val="005C538D"/>
    <w:rsid w:val="005C5AF0"/>
    <w:rsid w:val="005E256A"/>
    <w:rsid w:val="006165D2"/>
    <w:rsid w:val="00623735"/>
    <w:rsid w:val="006447EB"/>
    <w:rsid w:val="006C0727"/>
    <w:rsid w:val="00747CBB"/>
    <w:rsid w:val="007636E1"/>
    <w:rsid w:val="00764E43"/>
    <w:rsid w:val="007A65FF"/>
    <w:rsid w:val="007B5124"/>
    <w:rsid w:val="00810037"/>
    <w:rsid w:val="008201AD"/>
    <w:rsid w:val="00827945"/>
    <w:rsid w:val="008329DF"/>
    <w:rsid w:val="00836BE0"/>
    <w:rsid w:val="00880473"/>
    <w:rsid w:val="008B0EC7"/>
    <w:rsid w:val="008B2700"/>
    <w:rsid w:val="009119D2"/>
    <w:rsid w:val="009167DC"/>
    <w:rsid w:val="00956200"/>
    <w:rsid w:val="009678C0"/>
    <w:rsid w:val="00987611"/>
    <w:rsid w:val="009D672B"/>
    <w:rsid w:val="009F7A5A"/>
    <w:rsid w:val="00A11BAC"/>
    <w:rsid w:val="00A136B5"/>
    <w:rsid w:val="00A54D8B"/>
    <w:rsid w:val="00A6546B"/>
    <w:rsid w:val="00A73FE7"/>
    <w:rsid w:val="00A9039F"/>
    <w:rsid w:val="00A93699"/>
    <w:rsid w:val="00A97AB1"/>
    <w:rsid w:val="00AC22C0"/>
    <w:rsid w:val="00AC4D84"/>
    <w:rsid w:val="00AD1829"/>
    <w:rsid w:val="00AE0E29"/>
    <w:rsid w:val="00AF739E"/>
    <w:rsid w:val="00B07477"/>
    <w:rsid w:val="00B10F7C"/>
    <w:rsid w:val="00B428C4"/>
    <w:rsid w:val="00B91593"/>
    <w:rsid w:val="00B927B4"/>
    <w:rsid w:val="00BE00B4"/>
    <w:rsid w:val="00BE1E99"/>
    <w:rsid w:val="00BF195E"/>
    <w:rsid w:val="00C07F93"/>
    <w:rsid w:val="00C11229"/>
    <w:rsid w:val="00C23E25"/>
    <w:rsid w:val="00C32CD5"/>
    <w:rsid w:val="00C33777"/>
    <w:rsid w:val="00C376FD"/>
    <w:rsid w:val="00C47FDE"/>
    <w:rsid w:val="00C5009D"/>
    <w:rsid w:val="00C763C0"/>
    <w:rsid w:val="00C90302"/>
    <w:rsid w:val="00C94858"/>
    <w:rsid w:val="00D032D7"/>
    <w:rsid w:val="00D07279"/>
    <w:rsid w:val="00D2250B"/>
    <w:rsid w:val="00D25BBB"/>
    <w:rsid w:val="00D2617D"/>
    <w:rsid w:val="00D34A87"/>
    <w:rsid w:val="00DA69B7"/>
    <w:rsid w:val="00DC62DD"/>
    <w:rsid w:val="00DE37F9"/>
    <w:rsid w:val="00E22047"/>
    <w:rsid w:val="00E3729A"/>
    <w:rsid w:val="00E66788"/>
    <w:rsid w:val="00E833EB"/>
    <w:rsid w:val="00E86585"/>
    <w:rsid w:val="00EA21BA"/>
    <w:rsid w:val="00EA5081"/>
    <w:rsid w:val="00EE2BDF"/>
    <w:rsid w:val="00F302B9"/>
    <w:rsid w:val="00F61BB1"/>
    <w:rsid w:val="00F67332"/>
    <w:rsid w:val="00F816E2"/>
    <w:rsid w:val="00FA6F97"/>
    <w:rsid w:val="00FC41F8"/>
    <w:rsid w:val="00FC4AB6"/>
    <w:rsid w:val="00FD3FE9"/>
    <w:rsid w:val="00FD7A11"/>
    <w:rsid w:val="00FF4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1A4F80"/>
  <w15:chartTrackingRefBased/>
  <w15:docId w15:val="{79C4F229-1E44-1C4C-A15E-7D59A3C6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Calibri"/>
      <w:sz w:val="24"/>
      <w:szCs w:val="24"/>
      <w:lang w:eastAsia="zh-CN"/>
    </w:rPr>
  </w:style>
  <w:style w:type="paragraph" w:styleId="Nagwek2">
    <w:name w:val="heading 2"/>
    <w:basedOn w:val="Normalny"/>
    <w:next w:val="Tekstpodstawowy"/>
    <w:qFormat/>
    <w:pPr>
      <w:numPr>
        <w:ilvl w:val="1"/>
        <w:numId w:val="1"/>
      </w:numPr>
      <w:tabs>
        <w:tab w:val="left" w:pos="4500"/>
      </w:tabs>
      <w:spacing w:before="60" w:after="120"/>
      <w:jc w:val="center"/>
      <w:outlineLvl w:val="1"/>
    </w:pPr>
    <w:rPr>
      <w:rFonts w:ascii="Arial" w:eastAsia="Calibri" w:hAnsi="Arial" w:cs="Arial"/>
      <w:b/>
      <w:bCs/>
      <w:iCs/>
      <w:color w:val="548DD4"/>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Arial" w:hint="default"/>
    </w:rPr>
  </w:style>
  <w:style w:type="character" w:customStyle="1" w:styleId="WW8Num5z0">
    <w:name w:val="WW8Num5z0"/>
    <w:rPr>
      <w:rFonts w:cs="Arial" w:hint="default"/>
    </w:rPr>
  </w:style>
  <w:style w:type="character" w:customStyle="1" w:styleId="WW8Num6z0">
    <w:name w:val="WW8Num6z0"/>
    <w:rPr>
      <w:rFonts w:ascii="Arial" w:hAnsi="Arial" w:cs="Arial" w:hint="default"/>
      <w:b w:val="0"/>
      <w:bCs w:val="0"/>
      <w:color w:val="000000"/>
      <w:sz w:val="22"/>
      <w:szCs w:val="22"/>
    </w:rPr>
  </w:style>
  <w:style w:type="character" w:customStyle="1" w:styleId="WW8Num8z1">
    <w:name w:val="WW8Num8z1"/>
    <w:rPr>
      <w:rFonts w:ascii="OpenSymbol" w:hAnsi="OpenSymbol" w:cs="OpenSymbol"/>
    </w:rPr>
  </w:style>
  <w:style w:type="character" w:customStyle="1" w:styleId="WW8Num8z3">
    <w:name w:val="WW8Num8z3"/>
    <w:rPr>
      <w:rFonts w:ascii="Symbol" w:hAnsi="Symbol" w:cs="OpenSymbol"/>
    </w:rPr>
  </w:style>
  <w:style w:type="character" w:customStyle="1" w:styleId="WW8Num9z1">
    <w:name w:val="WW8Num9z1"/>
    <w:rPr>
      <w:rFonts w:ascii="OpenSymbol" w:hAnsi="OpenSymbol" w:cs="OpenSymbol"/>
    </w:rPr>
  </w:style>
  <w:style w:type="character" w:customStyle="1" w:styleId="WW8Num9z3">
    <w:name w:val="WW8Num9z3"/>
    <w:rPr>
      <w:rFonts w:ascii="Symbol" w:hAnsi="Symbol" w:cs="OpenSymbol"/>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OpenSymbol"/>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OpenSymbol"/>
    </w:rPr>
  </w:style>
  <w:style w:type="character" w:customStyle="1" w:styleId="WW8Num14z1">
    <w:name w:val="WW8Num14z1"/>
    <w:rPr>
      <w:rFonts w:ascii="OpenSymbol" w:hAnsi="OpenSymbol" w:cs="OpenSymbol"/>
    </w:rPr>
  </w:style>
  <w:style w:type="character" w:customStyle="1" w:styleId="WW8Num14z3">
    <w:name w:val="WW8Num14z3"/>
    <w:rPr>
      <w:rFonts w:ascii="Symbol" w:hAnsi="Symbol" w:cs="OpenSymbol"/>
    </w:rPr>
  </w:style>
  <w:style w:type="character" w:customStyle="1" w:styleId="WW8Num16z1">
    <w:name w:val="WW8Num16z1"/>
    <w:rPr>
      <w:rFonts w:ascii="OpenSymbol" w:hAnsi="OpenSymbol" w:cs="OpenSymbol"/>
    </w:rPr>
  </w:style>
  <w:style w:type="character" w:customStyle="1" w:styleId="WW8Num16z3">
    <w:name w:val="WW8Num16z3"/>
    <w:rPr>
      <w:rFonts w:ascii="Symbol" w:hAnsi="Symbol" w:cs="OpenSymbol"/>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bCs/>
      <w:sz w:val="22"/>
      <w:szCs w:val="22"/>
    </w:rPr>
  </w:style>
  <w:style w:type="character" w:customStyle="1" w:styleId="WW8Num7z0">
    <w:name w:val="WW8Num7z0"/>
    <w:rPr>
      <w:rFonts w:cs="Arial" w:hint="default"/>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8z0">
    <w:name w:val="WW8Num8z0"/>
    <w:rPr>
      <w:rFonts w:ascii="Arial" w:eastAsia="Calibri" w:hAnsi="Arial" w:cs="Arial" w:hint="default"/>
      <w:bCs/>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rPr>
      <w:rFonts w:ascii="Courier New" w:eastAsia="Times New Roman" w:hAnsi="Courier New" w:cs="Courier New"/>
      <w:b/>
      <w:color w:val="000000"/>
      <w:sz w:val="20"/>
      <w:szCs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hint="default"/>
      <w:b w:val="0"/>
      <w:bCs w:val="0"/>
    </w:rPr>
  </w:style>
  <w:style w:type="character" w:customStyle="1" w:styleId="WW8Num12z2">
    <w:name w:val="WW8Num12z2"/>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hint="default"/>
    </w:rPr>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6z1">
    <w:name w:val="WW8Num6z1"/>
    <w:rPr>
      <w:rFonts w:ascii="Courier New" w:hAnsi="Courier New" w:cs="Courier New"/>
      <w:b/>
      <w:color w:val="000000"/>
      <w:sz w:val="20"/>
      <w:szCs w:val="2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1">
    <w:name w:val="Domyślna czcionka akapitu1"/>
  </w:style>
  <w:style w:type="character" w:customStyle="1" w:styleId="CharAttribute2">
    <w:name w:val="CharAttribute2"/>
    <w:rPr>
      <w:rFonts w:ascii="Verdana" w:eastAsia="Times New Roman" w:hAnsi="Verdana" w:cs="Verdana"/>
    </w:rPr>
  </w:style>
  <w:style w:type="character" w:customStyle="1" w:styleId="CharAttribute3">
    <w:name w:val="CharAttribute3"/>
    <w:rPr>
      <w:rFonts w:ascii="Verdana" w:eastAsia="Times New Roman" w:hAnsi="Verdana" w:cs="Verdana"/>
      <w:spacing w:val="1"/>
    </w:rPr>
  </w:style>
  <w:style w:type="character" w:customStyle="1" w:styleId="Znakinumeracji">
    <w:name w:val="Znaki numeracji"/>
  </w:style>
  <w:style w:type="character" w:customStyle="1" w:styleId="Znakiwypunktowania">
    <w:name w:val="Znaki wypunktowania"/>
    <w:rPr>
      <w:rFonts w:ascii="OpenSymbol" w:eastAsia="OpenSymbol" w:hAnsi="OpenSymbol" w:cs="OpenSymbol"/>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styleId="Tekstpodstawowywcity">
    <w:name w:val="Body Text Indent"/>
    <w:basedOn w:val="Normalny"/>
    <w:pPr>
      <w:spacing w:after="120"/>
      <w:ind w:left="283"/>
    </w:pPr>
    <w:rPr>
      <w:lang w:val="x-none"/>
    </w:rPr>
  </w:style>
  <w:style w:type="paragraph" w:customStyle="1" w:styleId="Tekstpodstawowy31">
    <w:name w:val="Tekst podstawowy 31"/>
    <w:basedOn w:val="Normalny"/>
    <w:pPr>
      <w:spacing w:after="120"/>
    </w:pPr>
    <w:rPr>
      <w:sz w:val="16"/>
      <w:szCs w:val="16"/>
    </w:rPr>
  </w:style>
  <w:style w:type="paragraph" w:customStyle="1" w:styleId="Standard">
    <w:name w:val="Standard"/>
    <w:qFormat/>
    <w:rsid w:val="004420BA"/>
    <w:pPr>
      <w:widowControl w:val="0"/>
      <w:suppressAutoHyphens/>
      <w:autoSpaceDN w:val="0"/>
    </w:pPr>
    <w:rPr>
      <w:rFonts w:eastAsia="Arial Unicode MS" w:cs="Tahoma"/>
      <w:color w:val="000000"/>
      <w:kern w:val="3"/>
      <w:sz w:val="24"/>
      <w:szCs w:val="24"/>
      <w:lang w:eastAsia="en-US" w:bidi="en-US"/>
    </w:rPr>
  </w:style>
  <w:style w:type="paragraph" w:styleId="NormalnyWeb">
    <w:name w:val="Normal (Web)"/>
    <w:basedOn w:val="Normalny"/>
    <w:uiPriority w:val="99"/>
    <w:unhideWhenUsed/>
    <w:qFormat/>
    <w:rsid w:val="00037C62"/>
    <w:pPr>
      <w:suppressAutoHyphens w:val="0"/>
      <w:spacing w:beforeAutospacing="1" w:line="276" w:lineRule="auto"/>
    </w:pPr>
    <w:rPr>
      <w:rFonts w:eastAsia="SimSun" w:cs="Times New Roman"/>
      <w:color w:val="000000"/>
      <w:lang w:val="en-US"/>
    </w:rPr>
  </w:style>
  <w:style w:type="paragraph" w:styleId="Akapitzlist">
    <w:name w:val="List Paragraph"/>
    <w:basedOn w:val="Normalny"/>
    <w:link w:val="AkapitzlistZnak"/>
    <w:uiPriority w:val="99"/>
    <w:qFormat/>
    <w:rsid w:val="00F302B9"/>
    <w:pPr>
      <w:suppressAutoHyphens w:val="0"/>
      <w:spacing w:after="160" w:line="259" w:lineRule="auto"/>
      <w:ind w:left="720"/>
      <w:contextualSpacing/>
    </w:pPr>
    <w:rPr>
      <w:rFonts w:ascii="Calibri" w:eastAsia="Calibri" w:hAnsi="Calibri" w:cs="Times New Roman"/>
      <w:sz w:val="22"/>
      <w:szCs w:val="22"/>
      <w:lang w:eastAsia="en-US"/>
    </w:rPr>
  </w:style>
  <w:style w:type="character" w:customStyle="1" w:styleId="AkapitzlistZnak">
    <w:name w:val="Akapit z listą Znak"/>
    <w:link w:val="Akapitzlist"/>
    <w:uiPriority w:val="99"/>
    <w:qFormat/>
    <w:locked/>
    <w:rsid w:val="00F302B9"/>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623735"/>
    <w:rPr>
      <w:sz w:val="20"/>
      <w:szCs w:val="20"/>
    </w:rPr>
  </w:style>
  <w:style w:type="character" w:customStyle="1" w:styleId="TekstprzypisukocowegoZnak">
    <w:name w:val="Tekst przypisu końcowego Znak"/>
    <w:link w:val="Tekstprzypisukocowego"/>
    <w:uiPriority w:val="99"/>
    <w:semiHidden/>
    <w:rsid w:val="00623735"/>
    <w:rPr>
      <w:rFonts w:cs="Calibri"/>
      <w:lang w:eastAsia="zh-CN"/>
    </w:rPr>
  </w:style>
  <w:style w:type="character" w:styleId="Odwoanieprzypisukocowego">
    <w:name w:val="endnote reference"/>
    <w:uiPriority w:val="99"/>
    <w:semiHidden/>
    <w:unhideWhenUsed/>
    <w:rsid w:val="00623735"/>
    <w:rPr>
      <w:vertAlign w:val="superscript"/>
    </w:rPr>
  </w:style>
  <w:style w:type="paragraph" w:styleId="Nagwek">
    <w:name w:val="header"/>
    <w:basedOn w:val="Normalny"/>
    <w:link w:val="NagwekZnak"/>
    <w:uiPriority w:val="99"/>
    <w:unhideWhenUsed/>
    <w:rsid w:val="00EE2BDF"/>
    <w:pPr>
      <w:tabs>
        <w:tab w:val="center" w:pos="4536"/>
        <w:tab w:val="right" w:pos="9072"/>
      </w:tabs>
    </w:pPr>
  </w:style>
  <w:style w:type="character" w:customStyle="1" w:styleId="NagwekZnak">
    <w:name w:val="Nagłówek Znak"/>
    <w:basedOn w:val="Domylnaczcionkaakapitu"/>
    <w:link w:val="Nagwek"/>
    <w:uiPriority w:val="99"/>
    <w:rsid w:val="00EE2BDF"/>
    <w:rPr>
      <w:rFonts w:cs="Calibri"/>
      <w:sz w:val="24"/>
      <w:szCs w:val="24"/>
      <w:lang w:eastAsia="zh-CN"/>
    </w:rPr>
  </w:style>
  <w:style w:type="paragraph" w:styleId="Stopka">
    <w:name w:val="footer"/>
    <w:basedOn w:val="Normalny"/>
    <w:link w:val="StopkaZnak"/>
    <w:uiPriority w:val="99"/>
    <w:unhideWhenUsed/>
    <w:rsid w:val="00EE2BDF"/>
    <w:pPr>
      <w:tabs>
        <w:tab w:val="center" w:pos="4536"/>
        <w:tab w:val="right" w:pos="9072"/>
      </w:tabs>
    </w:pPr>
  </w:style>
  <w:style w:type="character" w:customStyle="1" w:styleId="StopkaZnak">
    <w:name w:val="Stopka Znak"/>
    <w:basedOn w:val="Domylnaczcionkaakapitu"/>
    <w:link w:val="Stopka"/>
    <w:uiPriority w:val="99"/>
    <w:rsid w:val="00EE2BDF"/>
    <w:rPr>
      <w:rFonts w:cs="Calibri"/>
      <w:sz w:val="24"/>
      <w:szCs w:val="24"/>
      <w:lang w:eastAsia="zh-CN"/>
    </w:rPr>
  </w:style>
  <w:style w:type="character" w:styleId="Hipercze">
    <w:name w:val="Hyperlink"/>
    <w:uiPriority w:val="99"/>
    <w:unhideWhenUsed/>
    <w:rsid w:val="00D032D7"/>
    <w:rPr>
      <w:color w:val="0563C1"/>
      <w:u w:val="single"/>
    </w:rPr>
  </w:style>
  <w:style w:type="character" w:styleId="Nierozpoznanawzmianka">
    <w:name w:val="Unresolved Mention"/>
    <w:basedOn w:val="Domylnaczcionkaakapitu"/>
    <w:uiPriority w:val="99"/>
    <w:semiHidden/>
    <w:unhideWhenUsed/>
    <w:rsid w:val="00D03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9BAF-3B6C-497B-83F9-B601B0F891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3470</Words>
  <Characters>20823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W Z Ó R    U M O W Y</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 Ó R    U M O W Y</dc:title>
  <dc:subject/>
  <dc:creator>rpr Michał Łydka</dc:creator>
  <cp:keywords/>
  <cp:lastModifiedBy>Anna Stobinska</cp:lastModifiedBy>
  <cp:revision>12</cp:revision>
  <cp:lastPrinted>2017-03-24T13:17:00Z</cp:lastPrinted>
  <dcterms:created xsi:type="dcterms:W3CDTF">2024-10-28T10:48:00Z</dcterms:created>
  <dcterms:modified xsi:type="dcterms:W3CDTF">2024-11-08T12:48:00Z</dcterms:modified>
</cp:coreProperties>
</file>