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1CF2108" w:rsidR="00350ACC" w:rsidRPr="004F39D8" w:rsidRDefault="00F974A6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>Wykonanie przebudowy sieci wodociągowej azbestocementowej w ul. Cmentarnej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CDBF8CF" w:rsidR="00ED124E" w:rsidRPr="00C86FAA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974A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2FDF59B9" w14:textId="2EDE3CA6" w:rsidR="00350ACC" w:rsidRDefault="00F974A6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F974A6">
        <w:rPr>
          <w:rFonts w:ascii="Tahoma" w:hAnsi="Tahoma" w:cs="Tahoma"/>
          <w:b/>
          <w:bCs/>
          <w:spacing w:val="-2"/>
          <w:sz w:val="22"/>
          <w:szCs w:val="22"/>
        </w:rPr>
        <w:t>Wykonanie przebudowy sieci wodociągowej azbestocementowej w ul. Cmentarnej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1324D63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974A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4AD25CBE" w:rsidR="00350ACC" w:rsidRPr="00BD49B1" w:rsidRDefault="00F974A6" w:rsidP="00BD49B1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F974A6">
        <w:rPr>
          <w:rFonts w:ascii="Tahoma" w:hAnsi="Tahoma" w:cs="Tahoma"/>
          <w:b/>
          <w:sz w:val="22"/>
          <w:szCs w:val="22"/>
        </w:rPr>
        <w:t>Wykonanie przebudowy sieci wodociągowej azbestocementowej w ul. Cmentarnej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C283952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974A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2FC068DE" w:rsidR="008C7F74" w:rsidRPr="008C7F74" w:rsidRDefault="00F974A6" w:rsidP="00BD49B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F974A6">
        <w:rPr>
          <w:rFonts w:ascii="Tahoma" w:hAnsi="Tahoma" w:cs="Tahoma"/>
          <w:b/>
          <w:bCs/>
          <w:spacing w:val="-2"/>
          <w:sz w:val="22"/>
          <w:szCs w:val="22"/>
        </w:rPr>
        <w:t>Wykonanie przebudowy sieci wodociągowej azbestocementowej w ul. Cmentarnej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719C2FB7" w:rsidR="004B2C9E" w:rsidRPr="007505A1" w:rsidRDefault="00333B4F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974A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4E85972" w14:textId="40BC5C88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5369963" w14:textId="6AA7257B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B45932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7A3A5373" w:rsidR="00333B4F" w:rsidRPr="00333B4F" w:rsidRDefault="00F974A6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F974A6">
        <w:rPr>
          <w:rFonts w:ascii="Tahoma" w:hAnsi="Tahoma" w:cs="Tahoma"/>
          <w:b/>
          <w:bCs/>
          <w:spacing w:val="-2"/>
          <w:sz w:val="22"/>
          <w:szCs w:val="22"/>
        </w:rPr>
        <w:t>Wykonanie przebudowy sieci wodociągowej azbestocementowej w ul. Cmentarnej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33B4F" w:rsidRPr="007505A1" w14:paraId="4F5219A3" w14:textId="77777777" w:rsidTr="006D0FFF">
        <w:tc>
          <w:tcPr>
            <w:tcW w:w="5650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C6A9139" w14:textId="653E91B9" w:rsidR="00333B4F" w:rsidRPr="007505A1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PM/Z/2418/5</w:t>
            </w:r>
            <w:r w:rsidR="00F974A6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77777777" w:rsidR="00333B4F" w:rsidRPr="00D80F5B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3E50939E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021B" w14:textId="77777777" w:rsidR="00DF293E" w:rsidRDefault="00DF293E">
      <w:r>
        <w:separator/>
      </w:r>
    </w:p>
  </w:endnote>
  <w:endnote w:type="continuationSeparator" w:id="0">
    <w:p w14:paraId="2FD9423A" w14:textId="77777777" w:rsidR="00DF293E" w:rsidRDefault="00DF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805E" w14:textId="77777777" w:rsidR="00DF293E" w:rsidRDefault="00DF293E">
      <w:r>
        <w:separator/>
      </w:r>
    </w:p>
  </w:footnote>
  <w:footnote w:type="continuationSeparator" w:id="0">
    <w:p w14:paraId="40DA9372" w14:textId="77777777" w:rsidR="00DF293E" w:rsidRDefault="00DF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4E0D940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F974A6">
      <w:rPr>
        <w:rFonts w:ascii="Tahoma" w:hAnsi="Tahoma" w:cs="Tahoma"/>
        <w:bCs/>
        <w:sz w:val="16"/>
        <w:szCs w:val="16"/>
      </w:rPr>
      <w:t>Wykonanie przebudowy sieci wodociągowej azbestocementowej w ul. Cmentarnej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49D5"/>
    <w:rsid w:val="00015D0F"/>
    <w:rsid w:val="00023C91"/>
    <w:rsid w:val="0003489D"/>
    <w:rsid w:val="00052731"/>
    <w:rsid w:val="00055F26"/>
    <w:rsid w:val="0006343F"/>
    <w:rsid w:val="00074B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6158A"/>
    <w:rsid w:val="00174162"/>
    <w:rsid w:val="00191E9B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33B4F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C7F74"/>
    <w:rsid w:val="009007C9"/>
    <w:rsid w:val="00904603"/>
    <w:rsid w:val="00911C37"/>
    <w:rsid w:val="00924472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414D9"/>
    <w:rsid w:val="00E47FBC"/>
    <w:rsid w:val="00E53B51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5014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2021-01-11T06:11:00Z</cp:lastPrinted>
  <dcterms:created xsi:type="dcterms:W3CDTF">2022-10-11T05:29:00Z</dcterms:created>
  <dcterms:modified xsi:type="dcterms:W3CDTF">2022-10-11T05:33:00Z</dcterms:modified>
</cp:coreProperties>
</file>