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CF55F3C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1786A">
        <w:rPr>
          <w:rFonts w:ascii="Arial" w:hAnsi="Arial" w:cs="Arial"/>
          <w:sz w:val="20"/>
          <w:szCs w:val="20"/>
        </w:rPr>
        <w:t>2021-09-</w:t>
      </w:r>
      <w:r w:rsidR="00031373">
        <w:rPr>
          <w:rFonts w:ascii="Arial" w:hAnsi="Arial" w:cs="Arial"/>
          <w:sz w:val="20"/>
          <w:szCs w:val="20"/>
        </w:rPr>
        <w:t>16</w:t>
      </w:r>
    </w:p>
    <w:p w14:paraId="4EC2D173" w14:textId="4FCC7F9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31373">
        <w:rPr>
          <w:rFonts w:ascii="Arial" w:hAnsi="Arial" w:cs="Arial"/>
          <w:sz w:val="20"/>
          <w:szCs w:val="20"/>
        </w:rPr>
        <w:t>61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152A5DC4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31373" w:rsidRPr="00031373">
        <w:rPr>
          <w:rFonts w:ascii="Arial" w:eastAsia="Times New Roman" w:hAnsi="Arial" w:cs="Arial"/>
          <w:b/>
          <w:sz w:val="20"/>
          <w:szCs w:val="20"/>
          <w:lang w:eastAsia="pl-PL"/>
        </w:rPr>
        <w:t>Przebudowa nawierzchni dróg gminnych poprzez ułożenie płyt YOMB - etap II</w:t>
      </w:r>
      <w:r w:rsidRPr="00031373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031373" w:rsidRPr="00031373">
        <w:rPr>
          <w:rFonts w:ascii="Arial" w:eastAsia="Times New Roman" w:hAnsi="Arial"/>
          <w:sz w:val="20"/>
          <w:szCs w:val="20"/>
          <w:lang w:eastAsia="pl-PL"/>
        </w:rPr>
        <w:t>2021/BZP 00166127/01</w:t>
      </w:r>
      <w:r w:rsidR="00031373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031373">
        <w:rPr>
          <w:rFonts w:ascii="Arial" w:eastAsia="Times New Roman" w:hAnsi="Arial"/>
          <w:sz w:val="20"/>
          <w:szCs w:val="20"/>
          <w:lang w:eastAsia="pl-PL"/>
        </w:rPr>
        <w:t>01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031373"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06D9BE" w14:textId="7E448842" w:rsidR="003863E3" w:rsidRPr="003863E3" w:rsidRDefault="003863E3" w:rsidP="003863E3">
      <w:pPr>
        <w:jc w:val="both"/>
        <w:rPr>
          <w:rFonts w:ascii="Arial" w:hAnsi="Arial" w:cs="Arial"/>
          <w:bCs/>
          <w:sz w:val="20"/>
          <w:szCs w:val="20"/>
        </w:rPr>
      </w:pPr>
      <w:r w:rsidRPr="003863E3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1" w:name="_Hlk494091881"/>
      <w:bookmarkStart w:id="2" w:name="_Hlk81307517"/>
      <w:r w:rsidRPr="003863E3">
        <w:rPr>
          <w:rFonts w:ascii="Arial" w:eastAsia="TimesNewRoman" w:hAnsi="Arial" w:cs="Arial"/>
          <w:b/>
          <w:sz w:val="20"/>
          <w:szCs w:val="20"/>
        </w:rPr>
        <w:t>Przebudowa nawierzchni drogi gminnej poprzez ułożenie płyt YOMB</w:t>
      </w:r>
      <w:bookmarkEnd w:id="1"/>
      <w:r w:rsidRPr="003863E3">
        <w:rPr>
          <w:rFonts w:ascii="Arial" w:eastAsia="TimesNewRoman" w:hAnsi="Arial" w:cs="Arial"/>
          <w:b/>
          <w:sz w:val="20"/>
          <w:szCs w:val="20"/>
        </w:rPr>
        <w:t xml:space="preserve"> – </w:t>
      </w:r>
      <w:r w:rsidRPr="003863E3">
        <w:rPr>
          <w:rFonts w:ascii="Arial" w:hAnsi="Arial" w:cs="Arial"/>
          <w:b/>
          <w:sz w:val="20"/>
          <w:szCs w:val="20"/>
        </w:rPr>
        <w:t>Droga Lutom – Brda – Żukowo</w:t>
      </w:r>
      <w:bookmarkEnd w:id="2"/>
      <w:r>
        <w:rPr>
          <w:rFonts w:ascii="Arial" w:hAnsi="Arial" w:cs="Arial"/>
          <w:b/>
          <w:sz w:val="20"/>
          <w:szCs w:val="20"/>
        </w:rPr>
        <w:t>.</w:t>
      </w:r>
    </w:p>
    <w:p w14:paraId="677B5171" w14:textId="4CDA8E57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2D2C68">
        <w:rPr>
          <w:rFonts w:ascii="Arial" w:eastAsia="Times New Roman" w:hAnsi="Arial" w:cs="Arial"/>
          <w:sz w:val="20"/>
          <w:szCs w:val="16"/>
          <w:lang w:eastAsia="pl-PL"/>
        </w:rPr>
        <w:t>35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473" w14:textId="2053BAC6" w:rsidR="00F82BF6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NOR-BUD Sp. z o.o. Biskupnica 43,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0659A869" w:rsidR="0072230F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443" w14:textId="77777777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s.c. </w:t>
            </w:r>
          </w:p>
          <w:p w14:paraId="68ACA869" w14:textId="42C5A3C1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Gliszczyński, Danuta Gliszczyńska </w:t>
            </w:r>
          </w:p>
          <w:p w14:paraId="4A6EBCE5" w14:textId="300FC95C" w:rsidR="00292EC1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Szczecińska 9,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6ACD2EC2" w:rsidR="00292EC1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126.767,80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4A8EA900" w:rsidR="00292EC1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2C68" w:rsidRPr="0072230F" w14:paraId="4D00D1AB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6ABE" w14:textId="2D63396B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EA4" w14:textId="41F26441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F.P.U.H. Michał Watrak 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78" w14:textId="0FC5BF57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21C8" w14:textId="256D466F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2C68" w:rsidRPr="0072230F" w14:paraId="2793750A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21E" w14:textId="4686013F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4CE" w14:textId="77777777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Dróżkowski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8D9254" w14:textId="61F7410C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Wczasowa 19, 83-224 Borzechowo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7AA7" w14:textId="3D51F833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637" w14:textId="2B97FE23" w:rsidR="002D2C6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92D09D" w14:textId="76800856" w:rsidR="002D2C68" w:rsidRPr="002D2C68" w:rsidRDefault="00B1786A" w:rsidP="002D2C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3" w:name="_Hlk81307553"/>
      <w:r w:rsidR="002D2C68" w:rsidRPr="002D2C68">
        <w:rPr>
          <w:rFonts w:ascii="Arial" w:hAnsi="Arial" w:cs="Arial"/>
          <w:b/>
          <w:bCs/>
          <w:sz w:val="20"/>
          <w:szCs w:val="20"/>
        </w:rPr>
        <w:t>Przebudowa nawierzchni drogi gminnej poprzez ułożenie płyt YOMB – droga Złotowo, Wyb. Pod Łąg</w:t>
      </w:r>
      <w:bookmarkEnd w:id="3"/>
    </w:p>
    <w:p w14:paraId="468134D7" w14:textId="68B82EB3" w:rsidR="00B1786A" w:rsidRPr="008E3CC7" w:rsidRDefault="00B1786A" w:rsidP="005D7807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2D2C68">
        <w:rPr>
          <w:rFonts w:ascii="Arial" w:eastAsia="Times New Roman" w:hAnsi="Arial" w:cs="Arial"/>
          <w:sz w:val="20"/>
          <w:szCs w:val="16"/>
          <w:lang w:eastAsia="pl-PL"/>
        </w:rPr>
        <w:t>25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5D7807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072703F3" w:rsidR="005D7807" w:rsidRPr="00F475CF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18B" w14:textId="6E867D84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NOR-BUD Sp. z o.o. Biskupnica 43,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057E405B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10DCE1B1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77C374F9" w:rsidR="005D7807" w:rsidRPr="00F475CF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7D4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s.c. </w:t>
            </w:r>
          </w:p>
          <w:p w14:paraId="495BECA9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Gliszczyński, Danuta Gliszczyńska </w:t>
            </w:r>
          </w:p>
          <w:p w14:paraId="07BFB4E1" w14:textId="6692F7C5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Szczecińska 9,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439E6B83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657F1244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11E534E5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A0E" w14:textId="56ECA566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664" w14:textId="4F922D12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F.P.U.H. Michał Watrak 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2DC" w14:textId="15718F9A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52B" w14:textId="357C37F0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18CD3E47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0B2" w14:textId="797ACB33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BA2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Dróżkowski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4002C" w14:textId="7F125CA5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Wczasowa 19, 83-224 Borzechowo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3DB" w14:textId="6AEDA0AE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10E" w14:textId="076BBA32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B2DC1" w14:textId="29017E67" w:rsidR="002D2C68" w:rsidRPr="00D212EE" w:rsidRDefault="002D2C68" w:rsidP="002D2C68">
      <w:pPr>
        <w:jc w:val="both"/>
        <w:rPr>
          <w:bCs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bookmarkStart w:id="4" w:name="_Hlk81307566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2C68">
        <w:rPr>
          <w:rFonts w:ascii="Arial" w:hAnsi="Arial" w:cs="Arial"/>
          <w:b/>
          <w:bCs/>
          <w:sz w:val="20"/>
          <w:szCs w:val="20"/>
        </w:rPr>
        <w:t xml:space="preserve">Przebudowa nawierzchni drogi gminnej poprzez ułożenie płyt YOMB – Droga Złotowo, Wyb. Pod </w:t>
      </w:r>
      <w:proofErr w:type="spellStart"/>
      <w:r w:rsidRPr="002D2C68">
        <w:rPr>
          <w:rFonts w:ascii="Arial" w:hAnsi="Arial" w:cs="Arial"/>
          <w:b/>
          <w:bCs/>
          <w:sz w:val="20"/>
          <w:szCs w:val="20"/>
        </w:rPr>
        <w:t>Łubnę</w:t>
      </w:r>
      <w:bookmarkEnd w:id="4"/>
      <w:proofErr w:type="spellEnd"/>
    </w:p>
    <w:p w14:paraId="7F2B1F85" w14:textId="00A706FB" w:rsidR="002D2C68" w:rsidRPr="002D2C68" w:rsidRDefault="002D2C68" w:rsidP="002D2C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651FC3" w14:textId="6F7E5B93" w:rsidR="002D2C68" w:rsidRPr="008E3CC7" w:rsidRDefault="002D2C68" w:rsidP="005D7807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D7807">
        <w:rPr>
          <w:rFonts w:ascii="Arial" w:eastAsia="Times New Roman" w:hAnsi="Arial" w:cs="Arial"/>
          <w:sz w:val="20"/>
          <w:szCs w:val="16"/>
          <w:lang w:eastAsia="pl-PL"/>
        </w:rPr>
        <w:t>10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26804BCA" w14:textId="77777777" w:rsidR="002D2C68" w:rsidRPr="0072230F" w:rsidRDefault="002D2C68" w:rsidP="005D7807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2D2C68" w:rsidRPr="0072230F" w14:paraId="68AE91B8" w14:textId="77777777" w:rsidTr="00457B1C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6F5" w14:textId="77777777" w:rsidR="002D2C68" w:rsidRPr="00F475CF" w:rsidRDefault="002D2C68" w:rsidP="00457B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EEC" w14:textId="77777777" w:rsidR="002D2C68" w:rsidRPr="00F475CF" w:rsidRDefault="002D2C68" w:rsidP="00457B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D3B" w14:textId="77777777" w:rsidR="002D2C68" w:rsidRPr="00F475CF" w:rsidRDefault="002D2C68" w:rsidP="00457B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70C" w14:textId="77777777" w:rsidR="002D2C68" w:rsidRPr="00F475CF" w:rsidRDefault="002D2C68" w:rsidP="00457B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56A08F84" w14:textId="77777777" w:rsidR="002D2C68" w:rsidRPr="00F475CF" w:rsidRDefault="002D2C68" w:rsidP="00457B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5D7807" w:rsidRPr="0072230F" w14:paraId="18E8B9BD" w14:textId="77777777" w:rsidTr="00457B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6B9" w14:textId="7784BF5F" w:rsidR="005D7807" w:rsidRPr="00F475CF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340" w14:textId="58741E54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NOR-BUD Sp. z o.o. Biskupnica 43,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74D" w14:textId="27932197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42.507,50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1C7" w14:textId="0226C6E2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2CF5C5BE" w14:textId="77777777" w:rsidTr="00457B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536" w14:textId="6FEB1A29" w:rsidR="005D7807" w:rsidRPr="00F475CF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EC4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s.c. </w:t>
            </w:r>
          </w:p>
          <w:p w14:paraId="5C5FD693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Gliszczyński, Danuta Gliszczyńska </w:t>
            </w:r>
          </w:p>
          <w:p w14:paraId="657AC44E" w14:textId="63B7A948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Szczecińska 9,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C1EC" w14:textId="125C6514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F8E" w14:textId="393FFDE9" w:rsidR="005D7807" w:rsidRPr="009744D8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26B95155" w14:textId="77777777" w:rsidTr="00457B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2288" w14:textId="66FCAE9B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7912" w14:textId="06C35DC8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F.P.U.H. Michał Watrak 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430" w14:textId="3690C91F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79A" w14:textId="3F523210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7807" w:rsidRPr="0072230F" w14:paraId="2D83D605" w14:textId="77777777" w:rsidTr="00457B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560" w14:textId="4F5773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C65" w14:textId="77777777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Dróżkowski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1FA388" w14:textId="2F17FBAC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Wczasowa 19, 83-224 Borzechowo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FF7" w14:textId="74C66C9C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C1D" w14:textId="26E1F661" w:rsidR="005D7807" w:rsidRDefault="005D7807" w:rsidP="005D7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2502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ADD0" w14:textId="77777777" w:rsidR="00476FF7" w:rsidRDefault="00476FF7">
      <w:r>
        <w:separator/>
      </w:r>
    </w:p>
  </w:endnote>
  <w:endnote w:type="continuationSeparator" w:id="0">
    <w:p w14:paraId="62759418" w14:textId="77777777" w:rsidR="00476FF7" w:rsidRDefault="004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D334" w14:textId="77777777" w:rsidR="00476FF7" w:rsidRDefault="00476FF7">
      <w:r>
        <w:separator/>
      </w:r>
    </w:p>
  </w:footnote>
  <w:footnote w:type="continuationSeparator" w:id="0">
    <w:p w14:paraId="54C02B4C" w14:textId="77777777" w:rsidR="00476FF7" w:rsidRDefault="0047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134</cp:revision>
  <cp:lastPrinted>2020-12-01T12:28:00Z</cp:lastPrinted>
  <dcterms:created xsi:type="dcterms:W3CDTF">2013-01-22T10:37:00Z</dcterms:created>
  <dcterms:modified xsi:type="dcterms:W3CDTF">2021-09-16T09:12:00Z</dcterms:modified>
</cp:coreProperties>
</file>