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2E61" w14:textId="25F30102" w:rsidR="00CC6A60" w:rsidRPr="007A020C" w:rsidRDefault="007A020C" w:rsidP="007A02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5 do zapytania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A70500" w14:textId="77777777" w:rsidR="00CC6A60" w:rsidRDefault="007A020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Projektowane postanowienia umowy </w:t>
      </w:r>
    </w:p>
    <w:p w14:paraId="5B778898" w14:textId="77777777" w:rsidR="00CC6A60" w:rsidRDefault="00CC6A60">
      <w:pPr>
        <w:pStyle w:val="Default"/>
        <w:jc w:val="both"/>
        <w:rPr>
          <w:sz w:val="20"/>
          <w:szCs w:val="20"/>
        </w:rPr>
      </w:pPr>
    </w:p>
    <w:p w14:paraId="13C026E2" w14:textId="77777777" w:rsidR="00CC6A60" w:rsidRDefault="007A02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dniu </w:t>
      </w:r>
      <w:r>
        <w:rPr>
          <w:rFonts w:ascii="Arial" w:hAnsi="Arial"/>
          <w:b/>
          <w:bCs/>
          <w:sz w:val="20"/>
          <w:szCs w:val="20"/>
        </w:rPr>
        <w:t xml:space="preserve">.................... 2022 r. </w:t>
      </w:r>
      <w:r>
        <w:rPr>
          <w:rFonts w:ascii="Arial" w:hAnsi="Arial"/>
          <w:sz w:val="20"/>
          <w:szCs w:val="20"/>
        </w:rPr>
        <w:t>w Szczecinie pomiędzy:</w:t>
      </w:r>
    </w:p>
    <w:p w14:paraId="4DA062A6" w14:textId="77777777" w:rsidR="00CC6A60" w:rsidRDefault="00CC6A60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CF55D23" w14:textId="77777777" w:rsidR="00CC6A60" w:rsidRDefault="007A020C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109 Szpitalem Wojskowym z Przychodnią  SP ZOZ, ul. Piotra Skargi 9 – 11; 70 – 965 Szczecin,</w:t>
      </w:r>
    </w:p>
    <w:p w14:paraId="0C02D199" w14:textId="77777777" w:rsidR="00CC6A60" w:rsidRDefault="007A020C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NIP 851-25-43-558, REGON 810200960</w:t>
      </w:r>
    </w:p>
    <w:p w14:paraId="632F91CD" w14:textId="77777777" w:rsidR="00CC6A60" w:rsidRDefault="007A02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zwanym w dalszej treści umowy „</w:t>
      </w:r>
      <w:r>
        <w:rPr>
          <w:rFonts w:ascii="Arial" w:hAnsi="Arial"/>
          <w:sz w:val="20"/>
          <w:szCs w:val="20"/>
          <w:lang w:val="de-DE"/>
        </w:rPr>
        <w:t>ZLECENIODAWCĄ</w:t>
      </w:r>
      <w:r>
        <w:rPr>
          <w:rFonts w:ascii="Arial" w:hAnsi="Arial"/>
          <w:sz w:val="20"/>
          <w:szCs w:val="20"/>
        </w:rPr>
        <w:t>", a reprezentowanym przez:</w:t>
      </w:r>
    </w:p>
    <w:p w14:paraId="32F960A8" w14:textId="77777777" w:rsidR="00CC6A60" w:rsidRDefault="00CC6A6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3FDD830" w14:textId="77777777" w:rsidR="00CC6A60" w:rsidRDefault="007A02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KOMENDANTA – płk mgr Krzysztof Jurkowski</w:t>
      </w:r>
    </w:p>
    <w:p w14:paraId="5C5B6408" w14:textId="77777777" w:rsidR="00CC6A60" w:rsidRDefault="00CC6A6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9196265" w14:textId="77777777" w:rsidR="00CC6A60" w:rsidRDefault="007A020C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1DE08E37" w14:textId="77777777" w:rsidR="00CC6A60" w:rsidRDefault="007A020C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………………………………………………….</w:t>
      </w:r>
    </w:p>
    <w:p w14:paraId="4ABC9F6F" w14:textId="77777777" w:rsidR="00CC6A60" w:rsidRDefault="007A020C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………………………………………………….</w:t>
      </w:r>
    </w:p>
    <w:p w14:paraId="413D3BCB" w14:textId="77777777" w:rsidR="00CC6A60" w:rsidRDefault="007A02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zwanym dalej „</w:t>
      </w:r>
      <w:r>
        <w:rPr>
          <w:rFonts w:ascii="Arial" w:hAnsi="Arial"/>
          <w:sz w:val="20"/>
          <w:szCs w:val="20"/>
          <w:lang w:val="de-DE"/>
        </w:rPr>
        <w:t>ZLECENIOBIORC</w:t>
      </w:r>
      <w:r>
        <w:rPr>
          <w:rFonts w:ascii="Arial" w:hAnsi="Arial"/>
          <w:sz w:val="20"/>
          <w:szCs w:val="20"/>
        </w:rPr>
        <w:t xml:space="preserve">Ą” </w:t>
      </w:r>
    </w:p>
    <w:p w14:paraId="652BA5BF" w14:textId="77777777" w:rsidR="00CC6A60" w:rsidRDefault="007A02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568289C5" w14:textId="77777777" w:rsidR="00CC6A60" w:rsidRDefault="007A020C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…………………………………………..</w:t>
      </w:r>
    </w:p>
    <w:p w14:paraId="68EC2E4B" w14:textId="77777777" w:rsidR="00CC6A60" w:rsidRDefault="007A020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została umowa - nie podlegająca przepisom ustawy z dnia 11 września 2019 roku Prawo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wień publicznych ( tekst jednolity Dz. U. z 2021 roku, poz. 1129 z poźn. zm. ) z uwagi na treść art. 2 ust. 1 pkt 1 ww. ustawy - o następującej treś</w:t>
      </w:r>
      <w:r>
        <w:rPr>
          <w:rFonts w:ascii="Arial" w:hAnsi="Arial"/>
          <w:sz w:val="20"/>
          <w:szCs w:val="20"/>
          <w:lang w:val="it-IT"/>
        </w:rPr>
        <w:t>ci:</w:t>
      </w:r>
    </w:p>
    <w:p w14:paraId="47B8EA62" w14:textId="77777777" w:rsidR="00CC6A60" w:rsidRDefault="00CC6A60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C04841A" w14:textId="77777777" w:rsidR="00CC6A60" w:rsidRDefault="007A020C">
      <w:pPr>
        <w:tabs>
          <w:tab w:val="left" w:pos="142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§1</w:t>
      </w:r>
    </w:p>
    <w:p w14:paraId="744C8C65" w14:textId="401ECF5C" w:rsidR="00CC6A60" w:rsidRDefault="007A02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Zleceniodawca powierza, a Zleceniobiorca przyjmuje do wykonania obowiązek pełnienia funkcji                     inspektora nadzoru inwestorskiego </w:t>
      </w:r>
      <w:r w:rsidRPr="007A020C">
        <w:rPr>
          <w:rFonts w:ascii="Arial" w:hAnsi="Arial"/>
          <w:color w:val="auto"/>
          <w:sz w:val="20"/>
          <w:szCs w:val="20"/>
          <w:u w:color="00B050"/>
        </w:rPr>
        <w:t>wraz z koordynatorem</w:t>
      </w:r>
      <w:r w:rsidR="009356E7">
        <w:rPr>
          <w:rFonts w:ascii="Arial" w:hAnsi="Arial"/>
          <w:color w:val="auto"/>
          <w:sz w:val="20"/>
          <w:szCs w:val="20"/>
          <w:u w:color="00B050"/>
        </w:rPr>
        <w:t xml:space="preserve"> zespołu inspektorów</w:t>
      </w:r>
      <w:r w:rsidRPr="007A020C">
        <w:rPr>
          <w:rFonts w:ascii="Arial" w:hAnsi="Arial"/>
          <w:color w:val="auto"/>
          <w:sz w:val="20"/>
          <w:szCs w:val="20"/>
          <w:u w:color="00B050"/>
        </w:rPr>
        <w:t xml:space="preserve"> w specjalnościach: konstrukcyjno-budowlanej, sanitarnej oraz elektrycznej i teletechnicznej </w:t>
      </w:r>
      <w:r>
        <w:rPr>
          <w:rFonts w:ascii="Arial" w:hAnsi="Arial"/>
          <w:sz w:val="20"/>
          <w:szCs w:val="20"/>
        </w:rPr>
        <w:t xml:space="preserve">nad realizacją zadania pn.: </w:t>
      </w:r>
      <w:r>
        <w:rPr>
          <w:rFonts w:ascii="Arial" w:hAnsi="Arial"/>
          <w:color w:val="FF2600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Modernizacja 109 Szpitala Wojskowego z Przychodnią SP ZOZ - Przebudowa budynku nr 12 na potrzeby zapasowej serwerowni Szpitala” zgodnie z postanowieniami odpowiednich pozwoleń na prowadzenie budowy i przepisami polskiego prawa.</w:t>
      </w:r>
    </w:p>
    <w:p w14:paraId="37B2EC50" w14:textId="77777777" w:rsidR="00CC6A60" w:rsidRDefault="007A02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Zapytanie ofertowe wraz z załącznikami oraz ofertą Zleceniobiorcy stanowi załącznik nr 1 </w:t>
      </w:r>
      <w:r>
        <w:rPr>
          <w:rFonts w:ascii="Arial" w:hAnsi="Arial"/>
          <w:sz w:val="20"/>
          <w:szCs w:val="20"/>
          <w:lang w:val="es-ES_tradnl"/>
        </w:rPr>
        <w:t xml:space="preserve">do </w:t>
      </w:r>
      <w:r>
        <w:rPr>
          <w:rFonts w:ascii="Arial" w:hAnsi="Arial"/>
          <w:sz w:val="20"/>
          <w:szCs w:val="20"/>
        </w:rPr>
        <w:t>niniejszej umowy.</w:t>
      </w:r>
    </w:p>
    <w:p w14:paraId="66208902" w14:textId="77777777" w:rsidR="00CC6A60" w:rsidRDefault="007A02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Do obowiązk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Zleceniobiorcy należ</w:t>
      </w:r>
      <w:r>
        <w:rPr>
          <w:rFonts w:ascii="Arial" w:hAnsi="Arial"/>
          <w:sz w:val="20"/>
          <w:szCs w:val="20"/>
          <w:lang w:val="en-US"/>
        </w:rPr>
        <w:t>y pe</w:t>
      </w:r>
      <w:r>
        <w:rPr>
          <w:rFonts w:ascii="Arial" w:hAnsi="Arial"/>
          <w:sz w:val="20"/>
          <w:szCs w:val="20"/>
        </w:rPr>
        <w:t xml:space="preserve">łen zakres czynności określonych w odpowiednich przepisach ustawy z dnia 7 lipca 1994 r. Prawo budowlane ( </w:t>
      </w:r>
      <w:r w:rsidRPr="007A020C">
        <w:rPr>
          <w:rFonts w:ascii="Arial" w:hAnsi="Arial"/>
          <w:color w:val="auto"/>
          <w:sz w:val="20"/>
          <w:szCs w:val="20"/>
        </w:rPr>
        <w:t>tekst jednolity Dz. U.2021.poz. 2351 z późn. zm. ) oraz wskazany w Szczegółowym Opisie przed</w:t>
      </w:r>
      <w:r>
        <w:rPr>
          <w:rFonts w:ascii="Arial" w:hAnsi="Arial"/>
          <w:sz w:val="20"/>
          <w:szCs w:val="20"/>
        </w:rPr>
        <w:t>miotu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wienia,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lności wspieranie Zleceniodawcy we wszystkich czynnościach technicznych, administracyjnych i finansowych związanych z realizacją przedmiotowego zadania.</w:t>
      </w:r>
    </w:p>
    <w:p w14:paraId="09350AAA" w14:textId="77777777" w:rsidR="00CC6A60" w:rsidRDefault="007A02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Zleceniobiorca jest zobowiązany na bieżąco informować Zleceniodawcę o postępach w realizacji             zadania,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ust. 1 niniejszego paragrafu, w tym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</w:t>
      </w:r>
      <w:r>
        <w:rPr>
          <w:rFonts w:ascii="Arial" w:hAnsi="Arial"/>
          <w:sz w:val="20"/>
          <w:szCs w:val="20"/>
          <w:lang w:val="it-IT"/>
        </w:rPr>
        <w:t xml:space="preserve">ci o: </w:t>
      </w:r>
      <w:r>
        <w:rPr>
          <w:rFonts w:ascii="Arial" w:hAnsi="Arial"/>
          <w:sz w:val="20"/>
          <w:szCs w:val="20"/>
        </w:rPr>
        <w:t>wszelkich                     problemach związanych z realizacją zadania, wszelkich zmianach w realizacji zadania oraz o innych ważnych faktach, zdarzeniach, czynnościach związanych z realizacją zadania.</w:t>
      </w:r>
    </w:p>
    <w:p w14:paraId="52E6D5AD" w14:textId="77777777" w:rsidR="00CC6A60" w:rsidRDefault="007A02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Wykonawcą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n-US"/>
        </w:rPr>
        <w:t>t w</w:t>
      </w:r>
      <w:r>
        <w:rPr>
          <w:rFonts w:ascii="Arial" w:hAnsi="Arial"/>
          <w:sz w:val="20"/>
          <w:szCs w:val="20"/>
        </w:rPr>
        <w:t xml:space="preserve"> ramach zadania,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ust. 1 niniejszego paragrafu jest </w:t>
      </w:r>
      <w:r w:rsidRPr="007A020C">
        <w:rPr>
          <w:rFonts w:ascii="Arial" w:hAnsi="Arial"/>
          <w:color w:val="auto"/>
          <w:sz w:val="20"/>
          <w:szCs w:val="20"/>
        </w:rPr>
        <w:t xml:space="preserve">Wiktor Kożuchowski prowadzący działalność gospodarczą pod </w:t>
      </w:r>
      <w:r w:rsidRPr="007A020C">
        <w:rPr>
          <w:rFonts w:ascii="Arial" w:hAnsi="Arial"/>
          <w:color w:val="auto"/>
          <w:sz w:val="20"/>
          <w:szCs w:val="20"/>
          <w:lang w:val="es-ES_tradnl"/>
        </w:rPr>
        <w:t>firm</w:t>
      </w:r>
      <w:r w:rsidRPr="007A020C">
        <w:rPr>
          <w:rFonts w:ascii="Arial" w:hAnsi="Arial"/>
          <w:color w:val="auto"/>
          <w:sz w:val="20"/>
          <w:szCs w:val="20"/>
        </w:rPr>
        <w:t>ą Zakład Og</w:t>
      </w:r>
      <w:r w:rsidRPr="007A020C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A020C">
        <w:rPr>
          <w:rFonts w:ascii="Arial" w:hAnsi="Arial"/>
          <w:color w:val="auto"/>
          <w:sz w:val="20"/>
          <w:szCs w:val="20"/>
        </w:rPr>
        <w:t xml:space="preserve">lnobudowlany Wiktor </w:t>
      </w:r>
      <w:r>
        <w:rPr>
          <w:rFonts w:ascii="Arial" w:hAnsi="Arial"/>
          <w:sz w:val="20"/>
          <w:szCs w:val="20"/>
        </w:rPr>
        <w:t xml:space="preserve">Kożuchowski, ul. Szymanowskiego 13/9, 71-416 Szczecin, REGON 320727651, NIP 8571843440. </w:t>
      </w:r>
    </w:p>
    <w:p w14:paraId="7CA03758" w14:textId="77777777" w:rsidR="00CC6A60" w:rsidRDefault="00CC6A60">
      <w:pPr>
        <w:pStyle w:val="Akapitzlist"/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9782195" w14:textId="77777777" w:rsidR="00CC6A60" w:rsidRDefault="007A020C">
      <w:pPr>
        <w:tabs>
          <w:tab w:val="left" w:pos="142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§2</w:t>
      </w:r>
    </w:p>
    <w:p w14:paraId="00AD194A" w14:textId="77777777" w:rsidR="00CC6A60" w:rsidRDefault="007A0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Zleceniobiorca oświadcza, że posiada odpowiednie, prawem wymagane kwalifikacje, uprawnienia,        zaświadczenia, pozwolenia i inne dokumenty niezbędne do realizacji nadzoru inwestorskiego w           zakresie zadania,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§1 ust. 1 niniejszej umowy.</w:t>
      </w:r>
    </w:p>
    <w:p w14:paraId="0BAFDC4A" w14:textId="77777777" w:rsidR="00CC6A60" w:rsidRDefault="007A0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Zleceniobiorca oświadcza, iż uzyskał od Zleceniodawcy wszelkie informacje i kompletne dokumenty niezbędne do prawidłowego wykonania przedmiotu niniejszej umowy.</w:t>
      </w:r>
    </w:p>
    <w:p w14:paraId="74A2C365" w14:textId="77777777" w:rsidR="00CC6A60" w:rsidRDefault="007A0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Umowa została zawarta na czas określony. Rozpoczęcie pełnienia nadzoru inwestorskiego nastąpi od dnia podpisania niniejszej umowy, a zakończenie z momentem całkowitego zakończenia              realizacji zadania,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§ 1 ust. 1 niniejszej umowy, jednak nie później niż do dnia 25 listopada 2022 r.</w:t>
      </w:r>
    </w:p>
    <w:p w14:paraId="232EEE18" w14:textId="77777777" w:rsidR="00CC6A60" w:rsidRDefault="007A0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Zleceniobiorca pełnić będzie nadz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 inwestorski z dołożeniem należytej staranności oraz zgodnie z zasadami działania inspektora nadzoru inwestorskiego określonymi w ustawie z dnia 7 lipca 1994 r. Prawo budowlane.</w:t>
      </w:r>
    </w:p>
    <w:p w14:paraId="5A70DC45" w14:textId="77777777" w:rsidR="00CC6A60" w:rsidRDefault="00CC6A60">
      <w:pPr>
        <w:pStyle w:val="Akapitzlist"/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BF1CD5" w14:textId="77777777" w:rsidR="00CC6A60" w:rsidRDefault="007A020C">
      <w:pPr>
        <w:tabs>
          <w:tab w:val="left" w:pos="142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Hlk74905011"/>
      <w:r>
        <w:rPr>
          <w:rFonts w:ascii="Arial" w:hAnsi="Arial"/>
          <w:sz w:val="20"/>
          <w:szCs w:val="20"/>
        </w:rPr>
        <w:t>§3</w:t>
      </w:r>
      <w:bookmarkEnd w:id="0"/>
    </w:p>
    <w:p w14:paraId="5CC1E215" w14:textId="77777777" w:rsidR="00CC6A60" w:rsidRDefault="007A02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Zleceniobiorca jest zobowiązany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</w:t>
      </w:r>
      <w:r>
        <w:rPr>
          <w:rFonts w:ascii="Arial" w:hAnsi="Arial"/>
          <w:sz w:val="20"/>
          <w:szCs w:val="20"/>
          <w:lang w:val="it-IT"/>
        </w:rPr>
        <w:t>ci do:</w:t>
      </w:r>
    </w:p>
    <w:p w14:paraId="150B1D24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reprezentowania Zleceniodawcy na budowie przez sprawowanie kontroli zgodności jej              realizacji z projektem, przepisami i obowiązującymi Polskimi Normami oraz zasadami wiedzy technicznej;</w:t>
      </w:r>
    </w:p>
    <w:p w14:paraId="6669BBED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sprawdzania jakości wykonywanych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t, wbudowanych wyrob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budowlanych, a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lności zapobiegania zastosowaniu wyrob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budowlanych wadliwych i nie                              dopuszczonych do obrotu i stosowania w budownictwie,</w:t>
      </w:r>
    </w:p>
    <w:p w14:paraId="015B68BD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sprawdzania i odbioru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budowlanych zanikających lub ulegających zakryciu, </w:t>
      </w:r>
    </w:p>
    <w:p w14:paraId="2ACDD4E2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uczestniczenia z ramienia Zleceniodawcy we wszystkich odbiorach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objętych                         realizowanym zadaniem oraz we wszystkich ewentualnych odbiorach usuwania usterek w                 okresie gwarancji i rękojmi oraz przeglądzie stanu inwestycji wykonanym przed terminem upływu okresu gwarancji bądź rękojmi,</w:t>
      </w:r>
    </w:p>
    <w:p w14:paraId="356C9AC0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potwierdzenia faktycznie wykonanych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oraz usunięcia wad a także, na żądanie                             Zleceniodawcy kontrolowanie rozliczeń́ budowy,</w:t>
      </w:r>
    </w:p>
    <w:p w14:paraId="22798305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wyjaśniania Zleceniobiorcy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n-US"/>
        </w:rPr>
        <w:t>t w</w:t>
      </w:r>
      <w:r>
        <w:rPr>
          <w:rFonts w:ascii="Arial" w:hAnsi="Arial"/>
          <w:sz w:val="20"/>
          <w:szCs w:val="20"/>
        </w:rPr>
        <w:t>ątpliwości w toku realizacji inwestycji,</w:t>
      </w:r>
    </w:p>
    <w:p w14:paraId="2AA408B8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kierownikowi budowy lub kierownikowi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poleceń́ potwierdzonych wpisem do dziennika budowy, dotyczących: usunięcia nieprawidłowości lub zagrożeń́, </w:t>
      </w:r>
    </w:p>
    <w:p w14:paraId="71EF53A2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żądania od Zleceniobiorcy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wykonania niezbędnych pr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lub badań, także wymagających odkrycia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lub element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zakrytych oraz przedstawienia ekspertyz dotyczących prowadzonych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budowlanych, dowod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dopuszczenia do obrotu i stosowania w budownictwie wyrob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budowlanych oraz urządzeń́ technicznych,</w:t>
      </w:r>
    </w:p>
    <w:p w14:paraId="0568510F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żądanie od kierownika budowy lub kierownika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dokonania poprawek bądź́ ponownego              wykonania wadliwie wykonanych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t, a także wstrzymania dalszych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budowlanych w                 przypadku, gdyby ich kontynuacja mogła wywołać́ zagrożenie bądź́ spowodować́                         niedopuszczalną niezgodność́ z projektem lub pozwoleniem na budowę̨,</w:t>
      </w:r>
    </w:p>
    <w:p w14:paraId="0DFA72CF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kontrola ilości i terminowości wykonywania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t,</w:t>
      </w:r>
    </w:p>
    <w:p w14:paraId="5C13382E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uzgadnianie z Zleceniodawcą wszelkich propozycji zmian do projektu wykonawczego oraz ich zatwierdzanie bądź odrzucanie i dokonywanie z nim niezbędnych wyjaśnień́,</w:t>
      </w:r>
    </w:p>
    <w:p w14:paraId="685F1367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dokonywanie czynności sprawdzania kalkulacji szczegółowych oraz kosztorys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                           powykonawczych przedkładanych przez wykonawcę̨ lub 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t,</w:t>
      </w:r>
    </w:p>
    <w:p w14:paraId="22783654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niezwłoczne udzielanie wszelkich koniecznych wyjaśnień́ oraz zawiadamianie Zleceniodawcy o zajętym stanowisku, </w:t>
      </w:r>
    </w:p>
    <w:p w14:paraId="78C8FB2B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udział w pracach koordynacyjnych, naradach i komisjach.</w:t>
      </w:r>
    </w:p>
    <w:p w14:paraId="5158ABD6" w14:textId="77777777" w:rsidR="00CC6A60" w:rsidRDefault="007A02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kontrolowanie rozliczeń budowy</w:t>
      </w:r>
    </w:p>
    <w:p w14:paraId="51C51D76" w14:textId="77777777" w:rsidR="00CC6A60" w:rsidRDefault="007A020C">
      <w:pPr>
        <w:pStyle w:val="Akapitzlist"/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2.  Zleceniobiorca jest przedstawicielem Zleceniodawcy w ramach umowy zawartej z wykonawcą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budowlanych wymienionym w §1 ust. 5 niniejszej umowy wyłącznie w kwestiach techniczno -           budowlanych. Umocowanie Zleceniobiorcy nie zawiera uprawnienia do zaciągania w imieniu                          Zleceniodawcy jakichkolwiek zobowiązań lub zrzekania się jakichkolwiek roszczeń ani zlecania                jakichkolwiek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budowlanych.</w:t>
      </w:r>
    </w:p>
    <w:p w14:paraId="12082737" w14:textId="77777777" w:rsidR="00CC6A60" w:rsidRDefault="007A020C">
      <w:pPr>
        <w:pStyle w:val="Akapitzlist"/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3. Bez zgody Zleceniodawcy, wyrażonej na piśmie pod rygorem nieważności, Zleceniobiorca nie jest      upoważniony do wydawania polecenia wykonania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dodatkowych i uzupełniających.</w:t>
      </w:r>
    </w:p>
    <w:p w14:paraId="5DD5194F" w14:textId="77777777" w:rsidR="00CC6A60" w:rsidRDefault="007A020C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4.  Zleceniobiorca zaopatrzy się na własny koszt w sprzęt, narzędzia i wyposażenie ochrony osobistej.</w:t>
      </w:r>
    </w:p>
    <w:p w14:paraId="5338CB9B" w14:textId="77777777" w:rsidR="00CC6A60" w:rsidRDefault="007A020C">
      <w:pPr>
        <w:pStyle w:val="Akapitzlist"/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Zleceniobiorca ponosi pełną i niczym nieograniczoną odpowiedzialność za wszelkie szkody wyrządzone przez swoich pracownik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podwykonawc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lub inne osoby z nim współpracujące, wyrządzone w mieniu znajdującym się na terenie budowy.</w:t>
      </w:r>
    </w:p>
    <w:p w14:paraId="44E7E654" w14:textId="77777777" w:rsidR="00CC6A60" w:rsidRDefault="007A020C">
      <w:pPr>
        <w:pStyle w:val="Akapitzlist"/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 Zleceniobiorca zobowiązany jest zapewnić na sw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j koszt i swoją odpowiedzialność zastę</w:t>
      </w:r>
      <w:r>
        <w:rPr>
          <w:rFonts w:ascii="Arial" w:hAnsi="Arial"/>
          <w:sz w:val="20"/>
          <w:szCs w:val="20"/>
          <w:lang w:val="es-ES_tradnl"/>
        </w:rPr>
        <w:t>pc</w:t>
      </w:r>
      <w:r>
        <w:rPr>
          <w:rFonts w:ascii="Arial" w:hAnsi="Arial"/>
          <w:sz w:val="20"/>
          <w:szCs w:val="20"/>
        </w:rPr>
        <w:t>ę                       posiadającego odpowiednie, nie niższe od Zleceniobiorcy kwalifikacje i doświadczenie zawodowe w przypadku niemożliwości wykonywania swoich obowiązk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w.</w:t>
      </w:r>
    </w:p>
    <w:p w14:paraId="0F7C095F" w14:textId="77777777" w:rsidR="00CC6A60" w:rsidRDefault="007A020C">
      <w:pPr>
        <w:pStyle w:val="Akapitzlist"/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7. O ustanowieniu zastępcy Zleceniobiorca zobowiązany jest niezwłocznie, nie później niż przed                        przystąpieniem do wykonywania czynności przez zastę</w:t>
      </w:r>
      <w:r>
        <w:rPr>
          <w:rFonts w:ascii="Arial" w:hAnsi="Arial"/>
          <w:sz w:val="20"/>
          <w:szCs w:val="20"/>
          <w:lang w:val="es-ES_tradnl"/>
        </w:rPr>
        <w:t>pc</w:t>
      </w:r>
      <w:r>
        <w:rPr>
          <w:rFonts w:ascii="Arial" w:hAnsi="Arial"/>
          <w:sz w:val="20"/>
          <w:szCs w:val="20"/>
        </w:rPr>
        <w:t>ę, poinformować Zleceniodawcę w formie pisemnej ze wskazaniem przyczyny ustanowienia zastępcy.</w:t>
      </w:r>
    </w:p>
    <w:p w14:paraId="248047B9" w14:textId="77777777" w:rsidR="00CC6A60" w:rsidRDefault="007A020C">
      <w:pPr>
        <w:pStyle w:val="Akapitzlist"/>
        <w:tabs>
          <w:tab w:val="left" w:pos="142"/>
        </w:tabs>
        <w:spacing w:after="0" w:line="240" w:lineRule="auto"/>
        <w:ind w:left="142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 Zleceniobiorca ponosi odpowiedzialność za czynności swego zastępcy</w:t>
      </w:r>
      <w:r>
        <w:rPr>
          <w:rFonts w:ascii="Arial" w:hAnsi="Arial"/>
          <w:color w:val="00B050"/>
          <w:sz w:val="20"/>
          <w:szCs w:val="20"/>
          <w:u w:color="00B050"/>
        </w:rPr>
        <w:t>/</w:t>
      </w:r>
      <w:r>
        <w:rPr>
          <w:rFonts w:ascii="Arial" w:hAnsi="Arial"/>
          <w:color w:val="00B050"/>
          <w:sz w:val="20"/>
          <w:szCs w:val="20"/>
          <w:u w:color="00B050"/>
          <w:lang w:val="es-ES_tradnl"/>
        </w:rPr>
        <w:t>ó</w:t>
      </w:r>
      <w:r>
        <w:rPr>
          <w:rFonts w:ascii="Arial" w:hAnsi="Arial"/>
          <w:color w:val="00B050"/>
          <w:sz w:val="20"/>
          <w:szCs w:val="20"/>
          <w:u w:color="00B050"/>
        </w:rPr>
        <w:t>w</w:t>
      </w:r>
      <w:r>
        <w:rPr>
          <w:rFonts w:ascii="Arial" w:hAnsi="Arial"/>
          <w:sz w:val="20"/>
          <w:szCs w:val="20"/>
        </w:rPr>
        <w:t xml:space="preserve"> jak za swoje własne czynności.</w:t>
      </w:r>
    </w:p>
    <w:p w14:paraId="684C3F40" w14:textId="77777777" w:rsidR="00CC6A60" w:rsidRDefault="007A020C">
      <w:pPr>
        <w:pStyle w:val="Tekstpodstawowy"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9. Zleceniobiorca posiada polisę̨ ubezpieczenia w zakresie odpowiedzialności cywilnej z tytułu                              prowadzonej działalności na dow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 czego przedstawia Zleceniodawcy w dniu podpisania niniejszej umowy dokumenty ubezpieczeniowe, z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wynika pełna treść́ warunk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ubezpieczenia, a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 stanowią załącznik nr 2 do niniejszej umowy.</w:t>
      </w:r>
    </w:p>
    <w:p w14:paraId="5023592F" w14:textId="77777777" w:rsidR="00CC6A60" w:rsidRDefault="007A020C">
      <w:pPr>
        <w:pStyle w:val="Tekstpodstawowy"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 Zleceniobiorca jest zobowiązany do utrzymania ciągłości zawartej umowy ubezpieczenia przez cały okres wykonywania niniejszej umowy, w tym do zapłacenia wszystkich należnych składek. </w:t>
      </w:r>
    </w:p>
    <w:p w14:paraId="77213F3B" w14:textId="77777777" w:rsidR="00CC6A60" w:rsidRDefault="007A020C">
      <w:pPr>
        <w:pStyle w:val="Tekstpodstawowy"/>
        <w:ind w:left="284" w:hanging="284"/>
        <w:jc w:val="both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11. Na każde wezwanie Zleceniodawcy Zleceniobiorca jest zobowiązany przedłożyć́ dowody dotrzymania warunk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ubezpieczenia, w tym dowody opłacenia składek. </w:t>
      </w:r>
    </w:p>
    <w:p w14:paraId="5183AE7F" w14:textId="77777777" w:rsidR="00CC6A60" w:rsidRDefault="00CC6A60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43CA25EA" w14:textId="77777777" w:rsidR="00CC6A60" w:rsidRDefault="007A020C">
      <w:pPr>
        <w:tabs>
          <w:tab w:val="left" w:pos="142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§4</w:t>
      </w:r>
    </w:p>
    <w:p w14:paraId="3D1D4B70" w14:textId="77777777" w:rsidR="00CC6A60" w:rsidRDefault="007A020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pełnienie nadzoru inwestorskiego oraz koordynację prowadzonych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budowlanych                      Zleceniobiorca otrzyma wynagrodzenie ryczałtowe w kwocie: ……………</w:t>
      </w:r>
      <w:r>
        <w:rPr>
          <w:rFonts w:ascii="Arial" w:hAnsi="Arial"/>
          <w:sz w:val="20"/>
          <w:szCs w:val="20"/>
          <w:lang w:val="it-IT"/>
        </w:rPr>
        <w:t>..netto z</w:t>
      </w:r>
      <w:r>
        <w:rPr>
          <w:rFonts w:ascii="Arial" w:hAnsi="Arial"/>
          <w:sz w:val="20"/>
          <w:szCs w:val="20"/>
        </w:rPr>
        <w:t>ł                                         ( słownie:………………………. ), ……………</w:t>
      </w:r>
      <w:r>
        <w:rPr>
          <w:rFonts w:ascii="Arial" w:hAnsi="Arial"/>
          <w:sz w:val="20"/>
          <w:szCs w:val="20"/>
          <w:lang w:val="it-IT"/>
        </w:rPr>
        <w:t>.brutto z</w:t>
      </w:r>
      <w:r>
        <w:rPr>
          <w:rFonts w:ascii="Arial" w:hAnsi="Arial"/>
          <w:sz w:val="20"/>
          <w:szCs w:val="20"/>
        </w:rPr>
        <w:t>ł ( słownie……………………. ) płatne w 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wnych ratach miesięcznych.</w:t>
      </w:r>
    </w:p>
    <w:p w14:paraId="27E3E1D4" w14:textId="77777777" w:rsidR="00CC6A60" w:rsidRDefault="007A020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Podstawą wystawienia przez Zleceniobiorcę faktury za pełnienie nadzoru inwestorskiego oraz                        koordynacje prowadzonych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będzie każdorazowo zestawienie czynności inspektora nadzoru w danym miesiącu, zatwierdzone przez Zleceniodawcę.</w:t>
      </w:r>
    </w:p>
    <w:p w14:paraId="6C5B4932" w14:textId="77777777" w:rsidR="00CC6A60" w:rsidRDefault="007A020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Zapłata wynagrodzenia nastąpi każdorazowo w terminie do 60 dni od dnia doręczenia                                 Zleceniodawcy prawidłowo wystawionej faktury na konto Zleceniobiorcy wskazane w treści faktury.</w:t>
      </w:r>
    </w:p>
    <w:p w14:paraId="0513F270" w14:textId="77777777" w:rsidR="00CC6A60" w:rsidRDefault="007A020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dzień zapłaty uznaje się każdorazowo dzień obciążenia rachunku Zleceniodawcę.</w:t>
      </w:r>
    </w:p>
    <w:p w14:paraId="69485C1F" w14:textId="77777777" w:rsidR="00CC6A60" w:rsidRDefault="007A020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wydłużenia okresu wykonania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budowlanych ponad termin określony w § 2 ust. 3 niniejszej umowy z przyczyn niezależnych od Zleceniobiorcy, Zleceniobiorcy będzie przysługiwało wynagrodzenie dodatkowe ustalone w wysokości proporcjonalnej do okresu wydłużenia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budowlanych.</w:t>
      </w:r>
    </w:p>
    <w:p w14:paraId="1802FC43" w14:textId="77777777" w:rsidR="00CC6A60" w:rsidRDefault="007A020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stwierdzenia wad w przedmiocie odbioru Zleceniobiorcy nie będzie przysługiwało                jakiekolwiek dodatkowe wynagrodzenie za sprawowanie nadzoru inwestorskiego w okresie usuwania stwierdzonych wad.</w:t>
      </w:r>
    </w:p>
    <w:p w14:paraId="45945880" w14:textId="77777777" w:rsidR="00CC6A60" w:rsidRDefault="00CC6A60">
      <w:pPr>
        <w:pStyle w:val="Akapitzlist"/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67140F3F" w14:textId="77777777" w:rsidR="00CC6A60" w:rsidRDefault="007A020C">
      <w:pPr>
        <w:tabs>
          <w:tab w:val="left" w:pos="142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§5</w:t>
      </w:r>
    </w:p>
    <w:p w14:paraId="0799E18C" w14:textId="77777777" w:rsidR="00CC6A60" w:rsidRDefault="007A02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W przypadku niewykonania w terminie umownym lub nienależytego wykonania umowy naliczone będą kary umowne.</w:t>
      </w:r>
    </w:p>
    <w:p w14:paraId="356E5C6D" w14:textId="77777777" w:rsidR="00CC6A60" w:rsidRDefault="007A02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Zleceniobiorca zapłaci Zleceniodawcy karę umowną </w:t>
      </w:r>
      <w:r>
        <w:rPr>
          <w:rFonts w:ascii="Arial" w:hAnsi="Arial"/>
          <w:sz w:val="20"/>
          <w:szCs w:val="20"/>
          <w:lang w:val="it-IT"/>
        </w:rPr>
        <w:t>za:</w:t>
      </w:r>
    </w:p>
    <w:p w14:paraId="65DC8DA6" w14:textId="77777777" w:rsidR="00CC6A60" w:rsidRDefault="007A020C">
      <w:pPr>
        <w:pStyle w:val="Akapitzlist"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1) odstąpienie od</w:t>
      </w:r>
      <w:r>
        <w:rPr>
          <w:rFonts w:ascii="Arial" w:hAnsi="Arial"/>
          <w:color w:val="FF2600"/>
          <w:sz w:val="20"/>
          <w:szCs w:val="20"/>
          <w:u w:color="FF2600"/>
        </w:rPr>
        <w:t xml:space="preserve"> </w:t>
      </w:r>
      <w:r>
        <w:rPr>
          <w:rFonts w:ascii="Arial" w:hAnsi="Arial"/>
          <w:sz w:val="20"/>
          <w:szCs w:val="20"/>
        </w:rPr>
        <w:t>niniejszej umowy przez Zleceniobiorcę lub Zleceniodawcę z przyczyn  leżących po stronie Zleceniobiorcy w wysokości 5 % wynagrodzenia brutto określonego w § 4 ust. 1 niniejszej umowy,</w:t>
      </w:r>
    </w:p>
    <w:p w14:paraId="59330127" w14:textId="77777777" w:rsidR="00CC6A60" w:rsidRDefault="007A020C">
      <w:pPr>
        <w:pStyle w:val="Akapitzlist"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2) naruszenia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regokolwiek z zakaz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określonych w § 3 ust. 2 i 3 </w:t>
      </w:r>
      <w:r w:rsidRPr="007A020C">
        <w:rPr>
          <w:rFonts w:ascii="Arial" w:hAnsi="Arial"/>
          <w:color w:val="auto"/>
          <w:sz w:val="20"/>
          <w:szCs w:val="20"/>
        </w:rPr>
        <w:t xml:space="preserve">niniejszej umowy </w:t>
      </w:r>
      <w:r>
        <w:rPr>
          <w:rFonts w:ascii="Arial" w:hAnsi="Arial"/>
          <w:sz w:val="20"/>
          <w:szCs w:val="20"/>
        </w:rPr>
        <w:t>w wysokości 5% wynagrodzenia brutto określonego w § 4 ust. 1 niniejszej umowy, za każde stwierdzone naruszenie.</w:t>
      </w:r>
    </w:p>
    <w:p w14:paraId="14C02BEF" w14:textId="77777777" w:rsidR="00CC6A60" w:rsidRDefault="007A02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Zleceniodawca zapłaci Zleceniobiorcy karę umowną w przypadku odstąpienia od niniejszej umowy z przyczyn zależnych od Zleceniodawcę - w wysokości 5 % wynagrodzenia brutto określonego w § 4 ust. 1 niniejszej umowy.</w:t>
      </w:r>
    </w:p>
    <w:p w14:paraId="2B621F7B" w14:textId="77777777" w:rsidR="00CC6A60" w:rsidRDefault="007A02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Łączna wysokość kar umownych naliczonych każdej ze stron niniejszej umowy nie może                        przekroczyć 30 % wartości brutto wynagrodzenia przewidzianego za jej wykonanie.</w:t>
      </w:r>
    </w:p>
    <w:p w14:paraId="6E5E793D" w14:textId="77777777" w:rsidR="00CC6A60" w:rsidRDefault="007A02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Strony zastrzegają sobie prawo dochodzenia odszkodowania uzupełniającego do wysokości                  rzeczywiście poniesionej szkody, wraz z odsetkami.</w:t>
      </w:r>
    </w:p>
    <w:p w14:paraId="395E04E8" w14:textId="77777777" w:rsidR="00CC6A60" w:rsidRDefault="007A02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Zleceniobiorca wyraża zgodę na potrącenie kar umownych z wynagrodzenia za wykonanie przedmiotu niniejszej umowy.</w:t>
      </w:r>
    </w:p>
    <w:p w14:paraId="66EF19E9" w14:textId="77777777" w:rsidR="00CC6A60" w:rsidRDefault="007A02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Bez zgody Zleceniodawcy i Ministra Obrony Narodowej Zleceniobiorca nie ma prawa dokonywać         przelewu wierzytelności Zleceniobiorcy wynikających z niniejszej umowy i związanych z nimi                  należności ubocznych (np. odsetek), jak 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wnież podejmować jakichkolwiek czynności prawnych ani faktycznych, w następstwie,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może dojść do zmiany po stronie wierzyciela.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lności Zleceniobiorca bez pisemnej zgody Zleceniodawcy nie ma prawa zawierać um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poręczenia, um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gwarancji bądź dokonywać na podstawie art. 921¹- art. 921</w:t>
      </w:r>
      <w:r>
        <w:rPr>
          <w:rFonts w:ascii="Arial" w:hAnsi="Arial"/>
          <w:sz w:val="20"/>
          <w:szCs w:val="20"/>
          <w:vertAlign w:val="superscript"/>
        </w:rPr>
        <w:t>5</w:t>
      </w:r>
      <w:r>
        <w:rPr>
          <w:rFonts w:ascii="Arial" w:hAnsi="Arial"/>
          <w:sz w:val="20"/>
          <w:szCs w:val="20"/>
        </w:rPr>
        <w:t xml:space="preserve"> kc przekazu świadczenia Zleceniodawcy należnego na podstawie niniejszej umowy.</w:t>
      </w:r>
    </w:p>
    <w:p w14:paraId="7DC1F37B" w14:textId="77777777" w:rsidR="00CC6A60" w:rsidRDefault="007A02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Zgoda,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rej mowa w ust. </w:t>
      </w:r>
      <w:r>
        <w:rPr>
          <w:rFonts w:ascii="Arial" w:hAnsi="Arial"/>
          <w:sz w:val="20"/>
          <w:szCs w:val="20"/>
          <w:lang w:val="ru-RU"/>
        </w:rPr>
        <w:t xml:space="preserve">7 </w:t>
      </w:r>
      <w:r>
        <w:rPr>
          <w:rFonts w:ascii="Arial" w:hAnsi="Arial"/>
          <w:sz w:val="20"/>
          <w:szCs w:val="20"/>
        </w:rPr>
        <w:t>winna być wyrażona w formie pisemnej pod rygorem nieważności.</w:t>
      </w:r>
    </w:p>
    <w:p w14:paraId="14A6AED8" w14:textId="77777777" w:rsidR="00CC6A60" w:rsidRDefault="00CC6A60">
      <w:pPr>
        <w:pStyle w:val="Akapitzlist"/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598E635E" w14:textId="77777777" w:rsidR="00CC6A60" w:rsidRDefault="007A020C">
      <w:pPr>
        <w:pStyle w:val="Akapitzlist"/>
        <w:tabs>
          <w:tab w:val="left" w:pos="142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§6</w:t>
      </w:r>
    </w:p>
    <w:p w14:paraId="4686F141" w14:textId="77777777" w:rsidR="00CC6A60" w:rsidRDefault="00CC6A60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" w:eastAsia="Arial" w:hAnsi="Arial" w:cs="Arial"/>
          <w:sz w:val="20"/>
          <w:szCs w:val="20"/>
        </w:rPr>
      </w:pPr>
      <w:bookmarkStart w:id="1" w:name="_Hlk75162797"/>
      <w:bookmarkEnd w:id="1"/>
    </w:p>
    <w:p w14:paraId="41E217DD" w14:textId="77777777" w:rsidR="00CC6A60" w:rsidRDefault="007A020C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" w:eastAsia="Arial" w:hAnsi="Arial" w:cs="Arial"/>
          <w:sz w:val="20"/>
          <w:szCs w:val="20"/>
        </w:rPr>
      </w:pPr>
      <w:bookmarkStart w:id="2" w:name="_Hlk75508208"/>
      <w:r>
        <w:rPr>
          <w:rFonts w:ascii="Arial" w:hAnsi="Arial"/>
          <w:sz w:val="20"/>
          <w:szCs w:val="20"/>
        </w:rPr>
        <w:t>Zleceniobiorca zobowiązany jest do pokrycia szkody wyrządzonej Zleceniodawcy wskutek niewykonania lub nienależytego wykonania przez Zleceniobiorcę przedmiotu niniejszej umowy, chyba że niewykonanie lub nienależyte wykonanie umowy jest następstwem okoliczności za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 Zleceniobiorca nie ponosi odpowiedzialności</w:t>
      </w:r>
      <w:bookmarkEnd w:id="2"/>
      <w:r>
        <w:rPr>
          <w:rFonts w:ascii="Arial" w:hAnsi="Arial"/>
          <w:sz w:val="20"/>
          <w:szCs w:val="20"/>
        </w:rPr>
        <w:t>.</w:t>
      </w:r>
    </w:p>
    <w:p w14:paraId="19BA5D8B" w14:textId="77777777" w:rsidR="00CC6A60" w:rsidRDefault="007A020C">
      <w:pPr>
        <w:pStyle w:val="Akapitzlist"/>
        <w:tabs>
          <w:tab w:val="left" w:pos="142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§7</w:t>
      </w:r>
    </w:p>
    <w:p w14:paraId="1DA35253" w14:textId="77777777" w:rsidR="00CC6A60" w:rsidRDefault="00CC6A60">
      <w:pPr>
        <w:pStyle w:val="Akapitzlist"/>
        <w:tabs>
          <w:tab w:val="left" w:pos="142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D99EFCE" w14:textId="77777777" w:rsidR="00CC6A60" w:rsidRDefault="007A020C">
      <w:pPr>
        <w:pStyle w:val="Akapitzlist"/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Niezależnie od przypadk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wymienionych w ustawie Kodeks cywilny Zleceniodawcy przysługuje prawo do odstąpienia od</w:t>
      </w:r>
      <w:r>
        <w:rPr>
          <w:rFonts w:ascii="Arial" w:hAnsi="Arial"/>
          <w:color w:val="FF0000"/>
          <w:sz w:val="20"/>
          <w:szCs w:val="20"/>
          <w:u w:color="FF0000"/>
        </w:rPr>
        <w:t xml:space="preserve"> </w:t>
      </w:r>
      <w:r>
        <w:rPr>
          <w:rFonts w:ascii="Arial" w:hAnsi="Arial"/>
          <w:sz w:val="20"/>
          <w:szCs w:val="20"/>
        </w:rPr>
        <w:t>niniejszej umowy, gdy:</w:t>
      </w:r>
    </w:p>
    <w:p w14:paraId="35916769" w14:textId="77777777" w:rsidR="00CC6A60" w:rsidRPr="007A020C" w:rsidRDefault="007A020C">
      <w:pPr>
        <w:pStyle w:val="Akapitzlist"/>
        <w:tabs>
          <w:tab w:val="left" w:pos="142"/>
        </w:tabs>
        <w:spacing w:after="0" w:line="240" w:lineRule="auto"/>
        <w:ind w:hanging="153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A020C">
        <w:rPr>
          <w:rFonts w:ascii="Arial" w:hAnsi="Arial"/>
          <w:color w:val="auto"/>
          <w:sz w:val="20"/>
          <w:szCs w:val="20"/>
        </w:rPr>
        <w:t>1) zostanie zaję</w:t>
      </w:r>
      <w:r w:rsidRPr="007A020C">
        <w:rPr>
          <w:rFonts w:ascii="Arial" w:hAnsi="Arial"/>
          <w:color w:val="auto"/>
          <w:sz w:val="20"/>
          <w:szCs w:val="20"/>
          <w:lang w:val="en-US"/>
        </w:rPr>
        <w:t>ty ca</w:t>
      </w:r>
      <w:r w:rsidRPr="007A020C">
        <w:rPr>
          <w:rFonts w:ascii="Arial" w:hAnsi="Arial"/>
          <w:color w:val="auto"/>
          <w:sz w:val="20"/>
          <w:szCs w:val="20"/>
        </w:rPr>
        <w:t>ły majątek Zleceniobiorcy,</w:t>
      </w:r>
    </w:p>
    <w:p w14:paraId="2638FC1D" w14:textId="77777777" w:rsidR="00CC6A60" w:rsidRDefault="007A020C">
      <w:pPr>
        <w:pStyle w:val="Akapitzlist"/>
        <w:tabs>
          <w:tab w:val="left" w:pos="142"/>
        </w:tabs>
        <w:spacing w:after="0" w:line="240" w:lineRule="auto"/>
        <w:ind w:hanging="153"/>
        <w:jc w:val="both"/>
        <w:rPr>
          <w:rFonts w:ascii="Arial" w:eastAsia="Arial" w:hAnsi="Arial" w:cs="Arial"/>
          <w:sz w:val="20"/>
          <w:szCs w:val="20"/>
        </w:rPr>
      </w:pPr>
      <w:r w:rsidRPr="007A020C">
        <w:rPr>
          <w:rFonts w:ascii="Arial" w:hAnsi="Arial"/>
          <w:color w:val="auto"/>
          <w:sz w:val="20"/>
          <w:szCs w:val="20"/>
        </w:rPr>
        <w:t xml:space="preserve">2) Zleceniobiorca </w:t>
      </w:r>
      <w:r>
        <w:rPr>
          <w:rFonts w:ascii="Arial" w:hAnsi="Arial"/>
          <w:sz w:val="20"/>
          <w:szCs w:val="20"/>
        </w:rPr>
        <w:t>wykonuje umowę w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niezgodny z postanowieniami niniejszej umowy,               obowiązującymi przepisami lub niedochowaniem należytej starannoś</w:t>
      </w:r>
      <w:r>
        <w:rPr>
          <w:rFonts w:ascii="Arial" w:hAnsi="Arial"/>
          <w:sz w:val="20"/>
          <w:szCs w:val="20"/>
          <w:lang w:val="it-IT"/>
        </w:rPr>
        <w:t>ci,</w:t>
      </w:r>
    </w:p>
    <w:p w14:paraId="732CBD9F" w14:textId="77777777" w:rsidR="00CC6A60" w:rsidRDefault="007A020C">
      <w:pPr>
        <w:pStyle w:val="Akapitzlist"/>
        <w:tabs>
          <w:tab w:val="left" w:pos="142"/>
        </w:tabs>
        <w:spacing w:after="0" w:line="240" w:lineRule="auto"/>
        <w:ind w:hanging="153"/>
        <w:jc w:val="both"/>
        <w:rPr>
          <w:rFonts w:ascii="Arial" w:eastAsia="Arial" w:hAnsi="Arial" w:cs="Arial"/>
          <w:sz w:val="20"/>
          <w:szCs w:val="20"/>
        </w:rPr>
      </w:pPr>
      <w:r w:rsidRPr="007A020C">
        <w:rPr>
          <w:rFonts w:ascii="Arial" w:hAnsi="Arial"/>
          <w:color w:val="auto"/>
          <w:sz w:val="20"/>
          <w:szCs w:val="20"/>
        </w:rPr>
        <w:t xml:space="preserve">3) </w:t>
      </w:r>
      <w:r>
        <w:rPr>
          <w:rFonts w:ascii="Arial" w:hAnsi="Arial"/>
          <w:sz w:val="20"/>
          <w:szCs w:val="20"/>
        </w:rPr>
        <w:t xml:space="preserve">wystąpi konieczność co najmniej trzykrotnego dokonywania bezpośredniej zapłaty                         podwykonawcy lub dalszemu podwykonawcy, lub konieczność dokonania bezpośrednich zapłat na sumę większą niż 5% wartości przedmiotu niniejszej umowy. </w:t>
      </w:r>
    </w:p>
    <w:p w14:paraId="16737BD8" w14:textId="77777777" w:rsidR="00CC6A60" w:rsidRDefault="007A020C">
      <w:pPr>
        <w:pStyle w:val="Akapitzlist"/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Odstąpienie od niniejszej umowy </w:t>
      </w:r>
      <w:r w:rsidRPr="007A020C">
        <w:rPr>
          <w:rFonts w:ascii="Arial" w:hAnsi="Arial"/>
          <w:color w:val="auto"/>
          <w:sz w:val="20"/>
          <w:szCs w:val="20"/>
        </w:rPr>
        <w:t xml:space="preserve">powinno nastąpić w terminie 60 dni od daty zaistnienia przyczyny odstąpienia w formie pisemnej pod </w:t>
      </w:r>
      <w:r>
        <w:rPr>
          <w:rFonts w:ascii="Arial" w:hAnsi="Arial"/>
          <w:sz w:val="20"/>
          <w:szCs w:val="20"/>
        </w:rPr>
        <w:t>rygorem nieważności takiego oświadczenia i powinno zawierać uzasadnienie.</w:t>
      </w:r>
    </w:p>
    <w:p w14:paraId="6762C357" w14:textId="77777777" w:rsidR="00CC6A60" w:rsidRDefault="007A020C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52ECD172" w14:textId="77777777" w:rsidR="00CC6A60" w:rsidRDefault="007A020C">
      <w:pPr>
        <w:ind w:right="3936" w:firstLine="3912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§ 8</w:t>
      </w:r>
    </w:p>
    <w:p w14:paraId="622BF162" w14:textId="77777777" w:rsidR="00CC6A60" w:rsidRDefault="007A020C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Wszelkie zmiany treś</w:t>
      </w:r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niniejszej umowy mogą nastąpić jedynie w formie pisemnej pod rygorem          nieważności.</w:t>
      </w:r>
    </w:p>
    <w:p w14:paraId="4AD816D1" w14:textId="77777777" w:rsidR="00CC6A60" w:rsidRDefault="007A020C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W przypadkach przewidzianych w niniejszej umowie dopuszcza się wprowadzenie zmian za zgodą Zleceniodawcy. Zmiany przewidziane w niniejszej umowie mogą być inicjowane przez strony                  niniejszej umowy.</w:t>
      </w:r>
    </w:p>
    <w:p w14:paraId="5EF01E13" w14:textId="77777777" w:rsidR="00CC6A60" w:rsidRDefault="007A020C">
      <w:pPr>
        <w:pStyle w:val="Zwykytekst"/>
        <w:ind w:left="360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 Zleceniodawca przewiduje możliwość wprowadzenia istotnych zmian postanowień niniejszej umowy,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będą dotyczyć:</w:t>
      </w:r>
    </w:p>
    <w:p w14:paraId="3CBEAA0D" w14:textId="77777777" w:rsidR="00CC6A60" w:rsidRDefault="007A020C">
      <w:pPr>
        <w:tabs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1)   zmiany kadry przewidzianej do realizacji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pod warunkiem spełnienia przez nowe osoby  warunk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określonych w zapytaniu,</w:t>
      </w:r>
    </w:p>
    <w:p w14:paraId="798E84D1" w14:textId="77777777" w:rsidR="00CC6A60" w:rsidRDefault="007A020C">
      <w:pPr>
        <w:tabs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2) uzupełnienia kadry przewidzianej do realizacji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w przypadku obowiązk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                     wynikających z treści decyzji i postanowień uzyskanych w trakcie realizacji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wienia,</w:t>
      </w:r>
    </w:p>
    <w:p w14:paraId="6B8A4CCB" w14:textId="77777777" w:rsidR="00CC6A60" w:rsidRDefault="007A020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3) konieczności przedłużenia terminu wykonania przedmiotu niniejszej umowy o czas opóźnienia, jeżeli takie opóźnienie jest lub będzie miało wpływ na wykonanie przedmiotu niniejszej umowy w              przypadku zmiany limitu środk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 danym roku budżetowym, jakie Zleceniodawca może przeznaczyć na realizację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wienia, lub w przypadku opóźnień w wykonaniu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przez Wykonawcę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z przyczyn niezależnych od Zleceniobiorcy,</w:t>
      </w:r>
    </w:p>
    <w:p w14:paraId="33B10627" w14:textId="77777777" w:rsidR="00CC6A60" w:rsidRDefault="007A020C">
      <w:pPr>
        <w:tabs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4) zmiany podwykonawcy wskazanego w ofercie, pod warunkiem uzyskania zgody Zleceniodawcę na zatrudnienie nowego podwykonawcy,</w:t>
      </w:r>
    </w:p>
    <w:p w14:paraId="2945CA21" w14:textId="77777777" w:rsidR="00CC6A60" w:rsidRDefault="007A020C">
      <w:pPr>
        <w:tabs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5) wystąpienia zmian będących następstwem okoliczności</w:t>
      </w:r>
      <w:r>
        <w:rPr>
          <w:rFonts w:ascii="Arial" w:hAnsi="Arial"/>
          <w:sz w:val="20"/>
          <w:szCs w:val="20"/>
          <w:lang w:val="fr-FR"/>
        </w:rPr>
        <w:t>ci le</w:t>
      </w:r>
      <w:r>
        <w:rPr>
          <w:rFonts w:ascii="Arial" w:hAnsi="Arial"/>
          <w:sz w:val="20"/>
          <w:szCs w:val="20"/>
        </w:rPr>
        <w:t>żących po stronie Zleceniodawcę,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</w:t>
      </w:r>
      <w:r>
        <w:rPr>
          <w:rFonts w:ascii="Arial" w:hAnsi="Arial"/>
          <w:sz w:val="20"/>
          <w:szCs w:val="20"/>
          <w:lang w:val="fr-FR"/>
        </w:rPr>
        <w:t>ci</w:t>
      </w:r>
      <w:r>
        <w:rPr>
          <w:rFonts w:ascii="Arial" w:hAnsi="Arial"/>
          <w:sz w:val="20"/>
          <w:szCs w:val="20"/>
        </w:rPr>
        <w:t xml:space="preserve"> wstrzymania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przez Zleceniodawcę z przyczyn niezawinionych przez Wykonawcę;</w:t>
      </w:r>
    </w:p>
    <w:p w14:paraId="75682429" w14:textId="77777777" w:rsidR="00CC6A60" w:rsidRDefault="007A020C">
      <w:pPr>
        <w:tabs>
          <w:tab w:val="left" w:pos="426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6) powstania okoliczności będących następstwem działania organ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administracji, w 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lności przekroczenia zakreślonych przez prawo termin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wydawania przez organy administracji decyzji,  zezwoleń  itp.</w:t>
      </w:r>
    </w:p>
    <w:p w14:paraId="3740205F" w14:textId="77777777" w:rsidR="00CC6A60" w:rsidRDefault="007A020C">
      <w:pPr>
        <w:tabs>
          <w:tab w:val="left" w:pos="426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7) zmiany stawki podatku VAT powodującej zwiększenie lub zmniejszenie koszt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wykonania  po stronie  Zleceniobiorcy, </w:t>
      </w:r>
    </w:p>
    <w:p w14:paraId="3226B082" w14:textId="77777777" w:rsidR="00CC6A60" w:rsidRDefault="007A020C">
      <w:pPr>
        <w:tabs>
          <w:tab w:val="left" w:pos="709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8) zaistnienie kolizji z planowanymi lub 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wnolegle prowadzonymi przez inne  podmioty inwestycjami – w takim przypadku zmiany w niniejszej umowie zostaną ograniczone do zmian koniecznych powodujących uniknięcie kolizji,</w:t>
      </w:r>
    </w:p>
    <w:p w14:paraId="114E3675" w14:textId="77777777" w:rsidR="00CC6A60" w:rsidRDefault="007A020C">
      <w:pPr>
        <w:tabs>
          <w:tab w:val="left" w:pos="709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9) w przypadku innej okoliczności prawnej, ekonomicznej lub technicznej skutkującej niemożliwością wykonania lub nienależytego wykonaniem umowy zgodnie z zapytaniem.</w:t>
      </w:r>
    </w:p>
    <w:p w14:paraId="008BE812" w14:textId="77777777" w:rsidR="00CC6A60" w:rsidRDefault="007A020C">
      <w:pPr>
        <w:pStyle w:val="Zwykytekst"/>
        <w:ind w:left="284" w:hanging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5.  Zmiana</w:t>
      </w:r>
      <w:r>
        <w:rPr>
          <w:rFonts w:ascii="Arial" w:hAnsi="Arial"/>
          <w:color w:val="FF0000"/>
          <w:u w:color="FF0000"/>
        </w:rPr>
        <w:t xml:space="preserve"> </w:t>
      </w:r>
      <w:r>
        <w:rPr>
          <w:rFonts w:ascii="Arial" w:hAnsi="Arial"/>
        </w:rPr>
        <w:t>niniejszej umowy nastąpić może z inicjatywy Zleceniodawcy albo Zleceniobiorcy poprzez przedstawienie drugiej stronie propozycji zmian w formie pisemnej,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re powinny zawierać: </w:t>
      </w:r>
    </w:p>
    <w:p w14:paraId="1252AB8C" w14:textId="77777777" w:rsidR="00CC6A60" w:rsidRDefault="007A020C">
      <w:pPr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opis zmiany,</w:t>
      </w:r>
    </w:p>
    <w:p w14:paraId="088BC566" w14:textId="77777777" w:rsidR="00CC6A60" w:rsidRDefault="007A020C">
      <w:pPr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uzasadnienie zmiany,</w:t>
      </w:r>
    </w:p>
    <w:p w14:paraId="7520871F" w14:textId="77777777" w:rsidR="00CC6A60" w:rsidRDefault="007A020C">
      <w:pPr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czas wykonania zmiany oraz wpływ zmiany na termin zakończenia umowy.</w:t>
      </w:r>
    </w:p>
    <w:p w14:paraId="7BECA722" w14:textId="77777777" w:rsidR="00CC6A60" w:rsidRDefault="007A020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Niezależnie od powyższego Zleceniodawca i Zleceniobiorca dopuszczają możliwość zmian redakcyjnych umowy oraz zmian będących następstwem zmian danych stron ujawnionych w rejestrach publicznych. </w:t>
      </w:r>
    </w:p>
    <w:p w14:paraId="40D4B71E" w14:textId="77777777" w:rsidR="00CC6A60" w:rsidRDefault="007A02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7. Ceny określone w niniejszej umowie mogą ulec zmianie w wypadku zmiany:</w:t>
      </w:r>
    </w:p>
    <w:p w14:paraId="3B81C5CD" w14:textId="77777777" w:rsidR="00CC6A60" w:rsidRDefault="007A020C">
      <w:pPr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stawki podatku od towar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usług oraz podatku akcyzowego.</w:t>
      </w:r>
    </w:p>
    <w:p w14:paraId="7C8E2362" w14:textId="77777777" w:rsidR="00CC6A60" w:rsidRDefault="00CC6A60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</w:p>
    <w:p w14:paraId="73F0659A" w14:textId="77777777" w:rsidR="00CC6A60" w:rsidRDefault="00CC6A60">
      <w:pPr>
        <w:pStyle w:val="Akapitzlist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876C0A6" w14:textId="77777777" w:rsidR="00CC6A60" w:rsidRDefault="007A020C">
      <w:pPr>
        <w:pStyle w:val="Akapitzlist"/>
        <w:spacing w:after="0" w:line="240" w:lineRule="auto"/>
        <w:ind w:left="3552" w:firstLine="696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§ 9</w:t>
      </w:r>
    </w:p>
    <w:p w14:paraId="2EC99C50" w14:textId="77777777" w:rsidR="00CC6A60" w:rsidRDefault="007A020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Zleceniodawca może odstąpić od niniejszej umowy 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podstawowemu interesowi bezpieczeństwa państwa lub bezpieczeństwu publicznemu.</w:t>
      </w:r>
    </w:p>
    <w:p w14:paraId="077E7425" w14:textId="77777777" w:rsidR="00CC6A60" w:rsidRDefault="007A020C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W przypadku,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ust. 1, Zleceniobiorca może żądać wyłącznie wynagrodzenia należnego z tytułu wykonania części umowy.</w:t>
      </w:r>
    </w:p>
    <w:p w14:paraId="193A6312" w14:textId="77777777" w:rsidR="00CC6A60" w:rsidRDefault="007A020C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Zleceniodawcy przysługuje prawo rozwiązania umowy ze skutkiem natychmiastowym bez               ponoszenia odpowiedzialności za jednostronne rozwiązanie umowy w przypadku realizacji                  przedmiotu umowy przez Zleceniobiorcę niezgodnie z postanowieniami Umowy i zakresem                        obowiązk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określonych w Szczegółowym opisie przedmiotu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wienia,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lności w              przypadku zaniedbywania obowiązk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inspektora nadzoru, po bezskutecznym pisemnym wezwaniu do poprawy.</w:t>
      </w:r>
    </w:p>
    <w:p w14:paraId="6FF762C8" w14:textId="77777777" w:rsidR="00CC6A60" w:rsidRDefault="00CC6A60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0958A2C" w14:textId="77777777" w:rsidR="00CC6A60" w:rsidRDefault="007A020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§ 10</w:t>
      </w:r>
    </w:p>
    <w:p w14:paraId="03E262AD" w14:textId="77777777" w:rsidR="00CC6A60" w:rsidRDefault="007A020C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Zleceniobiorca zobowiązany jest do zachowania w tajemnicy wszelkich informacji dotyczących zadania określonego w § 1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ust. 1 niniejszej umowy, a w szczególności danych finansowych i projektowych.</w:t>
      </w:r>
    </w:p>
    <w:p w14:paraId="1EF02C2A" w14:textId="77777777" w:rsidR="00CC6A60" w:rsidRDefault="007A020C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powstania sporu na tle wykonania niniejszej umowy Zleceniodawca jest zobowiązany przede wszystkim do wyczerpania drogi postępowania reklamacyjnego.</w:t>
      </w:r>
    </w:p>
    <w:p w14:paraId="7EDB17C3" w14:textId="77777777" w:rsidR="00CC6A60" w:rsidRDefault="007A020C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Reklamacje wykonuje się poprzez skierowania konkretnego roszczenia do Zleceniobiorcy.</w:t>
      </w:r>
    </w:p>
    <w:p w14:paraId="362B7FDA" w14:textId="77777777" w:rsidR="00CC6A60" w:rsidRDefault="007A020C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razie odmowy przez Zleceniobiorcę uznania roszczenia Zleceniodawcy, Zleceniodawca uprawniony jest do wystąpienia na drogę sądową.</w:t>
      </w:r>
    </w:p>
    <w:p w14:paraId="3DD48E8F" w14:textId="77777777" w:rsidR="00CC6A60" w:rsidRDefault="007A020C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Spory wynikłe na tle realizacji niniejszej umowy będą ostatecznie rozstrzygane przez właściwy Sąd Powszechny w Szczecinie.</w:t>
      </w:r>
    </w:p>
    <w:p w14:paraId="1E6DDEEA" w14:textId="77777777" w:rsidR="00CC6A60" w:rsidRDefault="007A020C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sprawach nieuregulowanych niniejszą umową mają zastosowanie właściwe przepisy Kodeksu Cywilnego.</w:t>
      </w:r>
    </w:p>
    <w:p w14:paraId="780D7E1D" w14:textId="77777777" w:rsidR="00CC6A60" w:rsidRDefault="007A020C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sporządzona w trzech jednobrzmiących egzemplarzach: 2 egzemplarze dla             Zleceniodawcy i 1 egzemplarz dla Zleceniobiorcy.</w:t>
      </w:r>
    </w:p>
    <w:p w14:paraId="38AC06D6" w14:textId="77777777" w:rsidR="00CC6A60" w:rsidRDefault="00CC6A60">
      <w:pPr>
        <w:spacing w:after="0" w:line="240" w:lineRule="auto"/>
        <w:rPr>
          <w:sz w:val="20"/>
          <w:szCs w:val="20"/>
        </w:rPr>
      </w:pPr>
    </w:p>
    <w:p w14:paraId="3A8F1396" w14:textId="77777777" w:rsidR="00CC6A60" w:rsidRDefault="007A02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Załączniki:</w:t>
      </w:r>
    </w:p>
    <w:p w14:paraId="1DEF4526" w14:textId="77777777" w:rsidR="00CC6A60" w:rsidRDefault="007A020C">
      <w:pPr>
        <w:pStyle w:val="Akapitzlist"/>
        <w:numPr>
          <w:ilvl w:val="3"/>
          <w:numId w:val="20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Zapytanie ofertowe wraz z załącznikami</w:t>
      </w:r>
    </w:p>
    <w:p w14:paraId="7F3C8C9B" w14:textId="77777777" w:rsidR="00CC6A60" w:rsidRDefault="007A020C">
      <w:pPr>
        <w:pStyle w:val="Akapitzlist"/>
        <w:numPr>
          <w:ilvl w:val="3"/>
          <w:numId w:val="20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Polisa OC Zleceniobiorcy</w:t>
      </w:r>
    </w:p>
    <w:p w14:paraId="50EB134A" w14:textId="77777777" w:rsidR="00CC6A60" w:rsidRDefault="00CC6A60">
      <w:pPr>
        <w:spacing w:after="0" w:line="240" w:lineRule="auto"/>
        <w:rPr>
          <w:sz w:val="20"/>
          <w:szCs w:val="20"/>
        </w:rPr>
      </w:pPr>
    </w:p>
    <w:p w14:paraId="654FD6D2" w14:textId="77777777" w:rsidR="00CC6A60" w:rsidRDefault="00CC6A60">
      <w:pPr>
        <w:spacing w:after="0" w:line="240" w:lineRule="auto"/>
        <w:rPr>
          <w:sz w:val="20"/>
          <w:szCs w:val="20"/>
        </w:rPr>
      </w:pPr>
    </w:p>
    <w:p w14:paraId="42F1276E" w14:textId="77777777" w:rsidR="00CC6A60" w:rsidRDefault="007A020C">
      <w:pPr>
        <w:widowControl w:val="0"/>
        <w:spacing w:after="0" w:line="240" w:lineRule="auto"/>
        <w:ind w:right="2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ZLECENIOBIORCA</w:t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  <w:t>ZLECENIODAWCA</w:t>
      </w:r>
    </w:p>
    <w:p w14:paraId="38828B71" w14:textId="77777777" w:rsidR="00CC6A60" w:rsidRDefault="00CC6A60">
      <w:pPr>
        <w:widowControl w:val="0"/>
        <w:spacing w:after="0" w:line="240" w:lineRule="auto"/>
        <w:ind w:right="202"/>
        <w:jc w:val="both"/>
        <w:rPr>
          <w:rFonts w:ascii="Arial" w:eastAsia="Arial" w:hAnsi="Arial" w:cs="Arial"/>
          <w:sz w:val="20"/>
          <w:szCs w:val="20"/>
        </w:rPr>
      </w:pPr>
    </w:p>
    <w:p w14:paraId="032C37C9" w14:textId="77777777" w:rsidR="00CC6A60" w:rsidRDefault="00CC6A60">
      <w:pPr>
        <w:widowControl w:val="0"/>
        <w:spacing w:after="0" w:line="240" w:lineRule="auto"/>
        <w:ind w:right="202"/>
        <w:jc w:val="both"/>
        <w:rPr>
          <w:rFonts w:ascii="Arial" w:eastAsia="Arial" w:hAnsi="Arial" w:cs="Arial"/>
          <w:sz w:val="20"/>
          <w:szCs w:val="20"/>
        </w:rPr>
      </w:pPr>
    </w:p>
    <w:p w14:paraId="5264C34E" w14:textId="77777777" w:rsidR="00CC6A60" w:rsidRDefault="00CC6A60">
      <w:pPr>
        <w:widowControl w:val="0"/>
        <w:spacing w:after="0" w:line="240" w:lineRule="auto"/>
        <w:ind w:right="202"/>
        <w:jc w:val="both"/>
        <w:rPr>
          <w:rFonts w:ascii="Arial" w:eastAsia="Arial" w:hAnsi="Arial" w:cs="Arial"/>
          <w:sz w:val="20"/>
          <w:szCs w:val="20"/>
        </w:rPr>
      </w:pPr>
    </w:p>
    <w:p w14:paraId="7EA56465" w14:textId="77777777" w:rsidR="00CC6A60" w:rsidRDefault="00CC6A60">
      <w:pPr>
        <w:widowControl w:val="0"/>
        <w:spacing w:after="0" w:line="240" w:lineRule="auto"/>
        <w:ind w:right="202"/>
        <w:jc w:val="both"/>
      </w:pPr>
    </w:p>
    <w:sectPr w:rsidR="00CC6A60">
      <w:headerReference w:type="default" r:id="rId7"/>
      <w:footerReference w:type="default" r:id="rId8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7AED" w14:textId="77777777" w:rsidR="00A53972" w:rsidRDefault="007A020C">
      <w:pPr>
        <w:spacing w:after="0" w:line="240" w:lineRule="auto"/>
      </w:pPr>
      <w:r>
        <w:separator/>
      </w:r>
    </w:p>
  </w:endnote>
  <w:endnote w:type="continuationSeparator" w:id="0">
    <w:p w14:paraId="47828435" w14:textId="77777777" w:rsidR="00A53972" w:rsidRDefault="007A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8B62" w14:textId="77777777" w:rsidR="00CC6A60" w:rsidRDefault="007A020C">
    <w:pPr>
      <w:pStyle w:val="Stopka"/>
      <w:tabs>
        <w:tab w:val="clear" w:pos="9072"/>
        <w:tab w:val="right" w:pos="9046"/>
      </w:tabs>
      <w:jc w:val="right"/>
    </w:pPr>
    <w:r>
      <w:t xml:space="preserve">RPoZP 27/2022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7E77" w14:textId="77777777" w:rsidR="00A53972" w:rsidRDefault="007A020C">
      <w:pPr>
        <w:spacing w:after="0" w:line="240" w:lineRule="auto"/>
      </w:pPr>
      <w:r>
        <w:separator/>
      </w:r>
    </w:p>
  </w:footnote>
  <w:footnote w:type="continuationSeparator" w:id="0">
    <w:p w14:paraId="03ACBEA3" w14:textId="77777777" w:rsidR="00A53972" w:rsidRDefault="007A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6C07" w14:textId="77777777" w:rsidR="00CC6A60" w:rsidRDefault="00CC6A6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C72"/>
    <w:multiLevelType w:val="hybridMultilevel"/>
    <w:tmpl w:val="C3C28938"/>
    <w:styleLink w:val="Zaimportowanystyl5"/>
    <w:lvl w:ilvl="0" w:tplc="BECE7F5A">
      <w:start w:val="1"/>
      <w:numFmt w:val="decimal"/>
      <w:lvlText w:val="%1."/>
      <w:lvlJc w:val="left"/>
      <w:pPr>
        <w:tabs>
          <w:tab w:val="left" w:pos="233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AA098">
      <w:start w:val="1"/>
      <w:numFmt w:val="lowerLetter"/>
      <w:lvlText w:val="%2."/>
      <w:lvlJc w:val="left"/>
      <w:pPr>
        <w:tabs>
          <w:tab w:val="left" w:pos="233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0C004">
      <w:start w:val="1"/>
      <w:numFmt w:val="lowerRoman"/>
      <w:lvlText w:val="%3."/>
      <w:lvlJc w:val="left"/>
      <w:pPr>
        <w:tabs>
          <w:tab w:val="left" w:pos="2334"/>
        </w:tabs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CAFBA">
      <w:start w:val="1"/>
      <w:numFmt w:val="decimal"/>
      <w:suff w:val="nothing"/>
      <w:lvlText w:val="%4."/>
      <w:lvlJc w:val="left"/>
      <w:pPr>
        <w:tabs>
          <w:tab w:val="left" w:pos="2334"/>
        </w:tabs>
        <w:ind w:left="2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38241A">
      <w:start w:val="1"/>
      <w:numFmt w:val="lowerLetter"/>
      <w:lvlText w:val="%5."/>
      <w:lvlJc w:val="left"/>
      <w:pPr>
        <w:tabs>
          <w:tab w:val="left" w:pos="233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653AC">
      <w:start w:val="1"/>
      <w:numFmt w:val="lowerRoman"/>
      <w:lvlText w:val="%6."/>
      <w:lvlJc w:val="left"/>
      <w:pPr>
        <w:tabs>
          <w:tab w:val="left" w:pos="2334"/>
        </w:tabs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64970E">
      <w:start w:val="1"/>
      <w:numFmt w:val="decimal"/>
      <w:lvlText w:val="%7."/>
      <w:lvlJc w:val="left"/>
      <w:pPr>
        <w:tabs>
          <w:tab w:val="left" w:pos="233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C2B98">
      <w:start w:val="1"/>
      <w:numFmt w:val="lowerLetter"/>
      <w:lvlText w:val="%8."/>
      <w:lvlJc w:val="left"/>
      <w:pPr>
        <w:tabs>
          <w:tab w:val="left" w:pos="233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CE9036">
      <w:start w:val="1"/>
      <w:numFmt w:val="lowerRoman"/>
      <w:lvlText w:val="%9."/>
      <w:lvlJc w:val="left"/>
      <w:pPr>
        <w:tabs>
          <w:tab w:val="left" w:pos="2334"/>
        </w:tabs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CD3B8F"/>
    <w:multiLevelType w:val="hybridMultilevel"/>
    <w:tmpl w:val="40A67B2A"/>
    <w:styleLink w:val="Zaimportowanystyl9"/>
    <w:lvl w:ilvl="0" w:tplc="96DE4EF8">
      <w:start w:val="1"/>
      <w:numFmt w:val="decimal"/>
      <w:lvlText w:val="%1."/>
      <w:lvlJc w:val="left"/>
      <w:pPr>
        <w:tabs>
          <w:tab w:val="left" w:pos="23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0DCBA">
      <w:start w:val="1"/>
      <w:numFmt w:val="lowerLetter"/>
      <w:lvlText w:val="%2."/>
      <w:lvlJc w:val="left"/>
      <w:pPr>
        <w:tabs>
          <w:tab w:val="left" w:pos="238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2F4C2">
      <w:start w:val="1"/>
      <w:numFmt w:val="lowerRoman"/>
      <w:lvlText w:val="%3."/>
      <w:lvlJc w:val="left"/>
      <w:pPr>
        <w:tabs>
          <w:tab w:val="left" w:pos="2380"/>
        </w:tabs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330C">
      <w:start w:val="1"/>
      <w:numFmt w:val="decimal"/>
      <w:lvlText w:val="%4."/>
      <w:lvlJc w:val="left"/>
      <w:pPr>
        <w:ind w:left="2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4DCC2">
      <w:start w:val="1"/>
      <w:numFmt w:val="lowerLetter"/>
      <w:lvlText w:val="%5."/>
      <w:lvlJc w:val="left"/>
      <w:pPr>
        <w:tabs>
          <w:tab w:val="left" w:pos="238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ACB2EC">
      <w:start w:val="1"/>
      <w:numFmt w:val="lowerRoman"/>
      <w:lvlText w:val="%6."/>
      <w:lvlJc w:val="left"/>
      <w:pPr>
        <w:tabs>
          <w:tab w:val="left" w:pos="2380"/>
        </w:tabs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4A466">
      <w:start w:val="1"/>
      <w:numFmt w:val="decimal"/>
      <w:lvlText w:val="%7."/>
      <w:lvlJc w:val="left"/>
      <w:pPr>
        <w:tabs>
          <w:tab w:val="left" w:pos="238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8031DA">
      <w:start w:val="1"/>
      <w:numFmt w:val="lowerLetter"/>
      <w:lvlText w:val="%8."/>
      <w:lvlJc w:val="left"/>
      <w:pPr>
        <w:tabs>
          <w:tab w:val="left" w:pos="238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D83CA6">
      <w:start w:val="1"/>
      <w:numFmt w:val="lowerRoman"/>
      <w:lvlText w:val="%9."/>
      <w:lvlJc w:val="left"/>
      <w:pPr>
        <w:tabs>
          <w:tab w:val="left" w:pos="2380"/>
        </w:tabs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E03DD1"/>
    <w:multiLevelType w:val="hybridMultilevel"/>
    <w:tmpl w:val="F664031E"/>
    <w:numStyleLink w:val="Zaimportowanystyl8"/>
  </w:abstractNum>
  <w:abstractNum w:abstractNumId="3" w15:restartNumberingAfterBreak="0">
    <w:nsid w:val="1D700314"/>
    <w:multiLevelType w:val="hybridMultilevel"/>
    <w:tmpl w:val="40A67B2A"/>
    <w:numStyleLink w:val="Zaimportowanystyl9"/>
  </w:abstractNum>
  <w:abstractNum w:abstractNumId="4" w15:restartNumberingAfterBreak="0">
    <w:nsid w:val="32BE5E19"/>
    <w:multiLevelType w:val="hybridMultilevel"/>
    <w:tmpl w:val="BBD2F2AC"/>
    <w:numStyleLink w:val="Zaimportowanystyl7"/>
  </w:abstractNum>
  <w:abstractNum w:abstractNumId="5" w15:restartNumberingAfterBreak="0">
    <w:nsid w:val="3AB56B2A"/>
    <w:multiLevelType w:val="hybridMultilevel"/>
    <w:tmpl w:val="C3C28938"/>
    <w:numStyleLink w:val="Zaimportowanystyl5"/>
  </w:abstractNum>
  <w:abstractNum w:abstractNumId="6" w15:restartNumberingAfterBreak="0">
    <w:nsid w:val="3B4B7A8D"/>
    <w:multiLevelType w:val="hybridMultilevel"/>
    <w:tmpl w:val="8ACA04EC"/>
    <w:styleLink w:val="Zaimportowanystyl4"/>
    <w:lvl w:ilvl="0" w:tplc="25E29910">
      <w:start w:val="1"/>
      <w:numFmt w:val="lowerLetter"/>
      <w:lvlText w:val="%1)"/>
      <w:lvlJc w:val="left"/>
      <w:pPr>
        <w:tabs>
          <w:tab w:val="left" w:pos="14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EBEC2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BE1748">
      <w:start w:val="1"/>
      <w:numFmt w:val="lowerRoman"/>
      <w:lvlText w:val="%3."/>
      <w:lvlJc w:val="left"/>
      <w:pPr>
        <w:tabs>
          <w:tab w:val="left" w:pos="142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069EA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4BCE0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64DAD2">
      <w:start w:val="1"/>
      <w:numFmt w:val="lowerRoman"/>
      <w:lvlText w:val="%6."/>
      <w:lvlJc w:val="left"/>
      <w:pPr>
        <w:tabs>
          <w:tab w:val="left" w:pos="142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85388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C6B990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AEBE8">
      <w:start w:val="1"/>
      <w:numFmt w:val="lowerRoman"/>
      <w:lvlText w:val="%9."/>
      <w:lvlJc w:val="left"/>
      <w:pPr>
        <w:tabs>
          <w:tab w:val="left" w:pos="142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500E75"/>
    <w:multiLevelType w:val="hybridMultilevel"/>
    <w:tmpl w:val="BD7CBAC6"/>
    <w:styleLink w:val="Zaimportowanystyl6"/>
    <w:lvl w:ilvl="0" w:tplc="D7A6B798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03632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22A54">
      <w:start w:val="1"/>
      <w:numFmt w:val="lowerRoman"/>
      <w:lvlText w:val="%3."/>
      <w:lvlJc w:val="left"/>
      <w:pPr>
        <w:tabs>
          <w:tab w:val="left" w:pos="142"/>
          <w:tab w:val="num" w:pos="1724"/>
        </w:tabs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4B0D4">
      <w:start w:val="1"/>
      <w:numFmt w:val="decimal"/>
      <w:lvlText w:val="%4."/>
      <w:lvlJc w:val="left"/>
      <w:pPr>
        <w:tabs>
          <w:tab w:val="left" w:pos="142"/>
          <w:tab w:val="num" w:pos="2444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4579C">
      <w:start w:val="1"/>
      <w:numFmt w:val="lowerLetter"/>
      <w:lvlText w:val="%5."/>
      <w:lvlJc w:val="left"/>
      <w:pPr>
        <w:tabs>
          <w:tab w:val="left" w:pos="142"/>
          <w:tab w:val="num" w:pos="3164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AB060">
      <w:start w:val="1"/>
      <w:numFmt w:val="lowerRoman"/>
      <w:lvlText w:val="%6."/>
      <w:lvlJc w:val="left"/>
      <w:pPr>
        <w:tabs>
          <w:tab w:val="left" w:pos="142"/>
          <w:tab w:val="num" w:pos="3884"/>
        </w:tabs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82920">
      <w:start w:val="1"/>
      <w:numFmt w:val="decimal"/>
      <w:lvlText w:val="%7."/>
      <w:lvlJc w:val="left"/>
      <w:pPr>
        <w:tabs>
          <w:tab w:val="left" w:pos="142"/>
          <w:tab w:val="num" w:pos="46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806F0">
      <w:start w:val="1"/>
      <w:numFmt w:val="lowerLetter"/>
      <w:lvlText w:val="%8."/>
      <w:lvlJc w:val="left"/>
      <w:pPr>
        <w:tabs>
          <w:tab w:val="left" w:pos="142"/>
          <w:tab w:val="num" w:pos="5324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E08E4">
      <w:start w:val="1"/>
      <w:numFmt w:val="lowerRoman"/>
      <w:lvlText w:val="%9."/>
      <w:lvlJc w:val="left"/>
      <w:pPr>
        <w:tabs>
          <w:tab w:val="left" w:pos="142"/>
          <w:tab w:val="num" w:pos="6044"/>
        </w:tabs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B53E74"/>
    <w:multiLevelType w:val="hybridMultilevel"/>
    <w:tmpl w:val="53963998"/>
    <w:styleLink w:val="Zaimportowanystyl10"/>
    <w:lvl w:ilvl="0" w:tplc="CEE6CD46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44F5A">
      <w:start w:val="1"/>
      <w:numFmt w:val="lowerLetter"/>
      <w:lvlText w:val="%2."/>
      <w:lvlJc w:val="left"/>
      <w:pPr>
        <w:tabs>
          <w:tab w:val="left" w:pos="72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61298">
      <w:start w:val="1"/>
      <w:numFmt w:val="lowerRoman"/>
      <w:lvlText w:val="%3."/>
      <w:lvlJc w:val="left"/>
      <w:pPr>
        <w:tabs>
          <w:tab w:val="left" w:pos="720"/>
        </w:tabs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8AA5C">
      <w:start w:val="1"/>
      <w:numFmt w:val="decimal"/>
      <w:lvlText w:val="%4."/>
      <w:lvlJc w:val="left"/>
      <w:pPr>
        <w:tabs>
          <w:tab w:val="num" w:pos="284"/>
        </w:tabs>
        <w:ind w:left="2700" w:hanging="2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A1586">
      <w:start w:val="1"/>
      <w:numFmt w:val="lowerLetter"/>
      <w:lvlText w:val="%5."/>
      <w:lvlJc w:val="left"/>
      <w:pPr>
        <w:tabs>
          <w:tab w:val="left" w:pos="284"/>
          <w:tab w:val="num" w:pos="3420"/>
        </w:tabs>
        <w:ind w:left="5836" w:hanging="5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5269C0">
      <w:start w:val="1"/>
      <w:numFmt w:val="lowerRoman"/>
      <w:lvlText w:val="%6."/>
      <w:lvlJc w:val="left"/>
      <w:pPr>
        <w:tabs>
          <w:tab w:val="left" w:pos="284"/>
          <w:tab w:val="num" w:pos="4140"/>
        </w:tabs>
        <w:ind w:left="6556" w:hanging="5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094B0">
      <w:start w:val="1"/>
      <w:numFmt w:val="decimal"/>
      <w:lvlText w:val="%7."/>
      <w:lvlJc w:val="left"/>
      <w:pPr>
        <w:tabs>
          <w:tab w:val="left" w:pos="284"/>
          <w:tab w:val="num" w:pos="4860"/>
        </w:tabs>
        <w:ind w:left="7276" w:hanging="5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2D9B8">
      <w:start w:val="1"/>
      <w:numFmt w:val="lowerLetter"/>
      <w:lvlText w:val="%8."/>
      <w:lvlJc w:val="left"/>
      <w:pPr>
        <w:tabs>
          <w:tab w:val="left" w:pos="284"/>
          <w:tab w:val="num" w:pos="5580"/>
        </w:tabs>
        <w:ind w:left="7996" w:hanging="5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8ECC4">
      <w:start w:val="1"/>
      <w:numFmt w:val="lowerRoman"/>
      <w:lvlText w:val="%9."/>
      <w:lvlJc w:val="left"/>
      <w:pPr>
        <w:tabs>
          <w:tab w:val="left" w:pos="284"/>
          <w:tab w:val="num" w:pos="6300"/>
        </w:tabs>
        <w:ind w:left="8716" w:hanging="5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263575A"/>
    <w:multiLevelType w:val="hybridMultilevel"/>
    <w:tmpl w:val="D08E4DB2"/>
    <w:styleLink w:val="Zaimportowanystyl3"/>
    <w:lvl w:ilvl="0" w:tplc="15EC7FA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A647EA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20EB6">
      <w:start w:val="1"/>
      <w:numFmt w:val="lowerRoman"/>
      <w:lvlText w:val="%3."/>
      <w:lvlJc w:val="left"/>
      <w:pPr>
        <w:tabs>
          <w:tab w:val="left" w:pos="142"/>
          <w:tab w:val="num" w:pos="1724"/>
        </w:tabs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22264">
      <w:start w:val="1"/>
      <w:numFmt w:val="decimal"/>
      <w:lvlText w:val="%4."/>
      <w:lvlJc w:val="left"/>
      <w:pPr>
        <w:tabs>
          <w:tab w:val="left" w:pos="142"/>
          <w:tab w:val="num" w:pos="2444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4D13C">
      <w:start w:val="1"/>
      <w:numFmt w:val="lowerLetter"/>
      <w:lvlText w:val="%5."/>
      <w:lvlJc w:val="left"/>
      <w:pPr>
        <w:tabs>
          <w:tab w:val="left" w:pos="142"/>
          <w:tab w:val="num" w:pos="3164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9A0F6C">
      <w:start w:val="1"/>
      <w:numFmt w:val="lowerRoman"/>
      <w:lvlText w:val="%6."/>
      <w:lvlJc w:val="left"/>
      <w:pPr>
        <w:tabs>
          <w:tab w:val="left" w:pos="142"/>
          <w:tab w:val="num" w:pos="3884"/>
        </w:tabs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6086FC">
      <w:start w:val="1"/>
      <w:numFmt w:val="decimal"/>
      <w:lvlText w:val="%7."/>
      <w:lvlJc w:val="left"/>
      <w:pPr>
        <w:tabs>
          <w:tab w:val="left" w:pos="142"/>
          <w:tab w:val="num" w:pos="46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245BF4">
      <w:start w:val="1"/>
      <w:numFmt w:val="lowerLetter"/>
      <w:lvlText w:val="%8."/>
      <w:lvlJc w:val="left"/>
      <w:pPr>
        <w:tabs>
          <w:tab w:val="left" w:pos="142"/>
          <w:tab w:val="num" w:pos="5324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008A">
      <w:start w:val="1"/>
      <w:numFmt w:val="lowerRoman"/>
      <w:lvlText w:val="%9."/>
      <w:lvlJc w:val="left"/>
      <w:pPr>
        <w:tabs>
          <w:tab w:val="left" w:pos="142"/>
          <w:tab w:val="num" w:pos="6044"/>
        </w:tabs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75C379A"/>
    <w:multiLevelType w:val="hybridMultilevel"/>
    <w:tmpl w:val="BD7CBAC6"/>
    <w:numStyleLink w:val="Zaimportowanystyl6"/>
  </w:abstractNum>
  <w:abstractNum w:abstractNumId="11" w15:restartNumberingAfterBreak="0">
    <w:nsid w:val="5ACB55E6"/>
    <w:multiLevelType w:val="hybridMultilevel"/>
    <w:tmpl w:val="8ACA04EC"/>
    <w:numStyleLink w:val="Zaimportowanystyl4"/>
  </w:abstractNum>
  <w:abstractNum w:abstractNumId="12" w15:restartNumberingAfterBreak="0">
    <w:nsid w:val="5B174A3D"/>
    <w:multiLevelType w:val="hybridMultilevel"/>
    <w:tmpl w:val="75468A22"/>
    <w:styleLink w:val="Zaimportowanystyl1"/>
    <w:lvl w:ilvl="0" w:tplc="9B4EA23A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61BF4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8A10A">
      <w:start w:val="1"/>
      <w:numFmt w:val="lowerRoman"/>
      <w:lvlText w:val="%3."/>
      <w:lvlJc w:val="left"/>
      <w:pPr>
        <w:tabs>
          <w:tab w:val="left" w:pos="142"/>
          <w:tab w:val="num" w:pos="1724"/>
        </w:tabs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6A358">
      <w:start w:val="1"/>
      <w:numFmt w:val="decimal"/>
      <w:lvlText w:val="%4."/>
      <w:lvlJc w:val="left"/>
      <w:pPr>
        <w:tabs>
          <w:tab w:val="left" w:pos="142"/>
          <w:tab w:val="num" w:pos="2444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607348">
      <w:start w:val="1"/>
      <w:numFmt w:val="lowerLetter"/>
      <w:lvlText w:val="%5."/>
      <w:lvlJc w:val="left"/>
      <w:pPr>
        <w:tabs>
          <w:tab w:val="left" w:pos="142"/>
          <w:tab w:val="num" w:pos="3164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F21D68">
      <w:start w:val="1"/>
      <w:numFmt w:val="lowerRoman"/>
      <w:lvlText w:val="%6."/>
      <w:lvlJc w:val="left"/>
      <w:pPr>
        <w:tabs>
          <w:tab w:val="left" w:pos="142"/>
          <w:tab w:val="num" w:pos="3884"/>
        </w:tabs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7A0CBE">
      <w:start w:val="1"/>
      <w:numFmt w:val="decimal"/>
      <w:lvlText w:val="%7."/>
      <w:lvlJc w:val="left"/>
      <w:pPr>
        <w:tabs>
          <w:tab w:val="left" w:pos="142"/>
          <w:tab w:val="num" w:pos="46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4D8A0">
      <w:start w:val="1"/>
      <w:numFmt w:val="lowerLetter"/>
      <w:lvlText w:val="%8."/>
      <w:lvlJc w:val="left"/>
      <w:pPr>
        <w:tabs>
          <w:tab w:val="left" w:pos="142"/>
          <w:tab w:val="num" w:pos="5324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7C27BC">
      <w:start w:val="1"/>
      <w:numFmt w:val="lowerRoman"/>
      <w:lvlText w:val="%9."/>
      <w:lvlJc w:val="left"/>
      <w:pPr>
        <w:tabs>
          <w:tab w:val="left" w:pos="142"/>
          <w:tab w:val="num" w:pos="6044"/>
        </w:tabs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122E99"/>
    <w:multiLevelType w:val="hybridMultilevel"/>
    <w:tmpl w:val="75468A22"/>
    <w:numStyleLink w:val="Zaimportowanystyl1"/>
  </w:abstractNum>
  <w:abstractNum w:abstractNumId="14" w15:restartNumberingAfterBreak="0">
    <w:nsid w:val="60AC6546"/>
    <w:multiLevelType w:val="hybridMultilevel"/>
    <w:tmpl w:val="F664031E"/>
    <w:styleLink w:val="Zaimportowanystyl8"/>
    <w:lvl w:ilvl="0" w:tplc="D8B091B6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03E45AE">
      <w:start w:val="1"/>
      <w:numFmt w:val="decimal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B62E8D16">
      <w:start w:val="1"/>
      <w:numFmt w:val="decimal"/>
      <w:lvlText w:val="%3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2D407B60">
      <w:start w:val="1"/>
      <w:numFmt w:val="decimal"/>
      <w:lvlText w:val="%4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915CFF5E">
      <w:start w:val="1"/>
      <w:numFmt w:val="decimal"/>
      <w:lvlText w:val="%5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7398155C">
      <w:start w:val="1"/>
      <w:numFmt w:val="decimal"/>
      <w:lvlText w:val="%6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1767E6E">
      <w:start w:val="1"/>
      <w:numFmt w:val="decimal"/>
      <w:lvlText w:val="%7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CFA69ACE">
      <w:start w:val="1"/>
      <w:numFmt w:val="decimal"/>
      <w:lvlText w:val="%8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7BCA6AD8">
      <w:start w:val="1"/>
      <w:numFmt w:val="decimal"/>
      <w:lvlText w:val="%9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5" w15:restartNumberingAfterBreak="0">
    <w:nsid w:val="633A0260"/>
    <w:multiLevelType w:val="hybridMultilevel"/>
    <w:tmpl w:val="BBD2F2AC"/>
    <w:styleLink w:val="Zaimportowanystyl7"/>
    <w:lvl w:ilvl="0" w:tplc="329AC2E4">
      <w:start w:val="1"/>
      <w:numFmt w:val="decimal"/>
      <w:lvlText w:val="%1)"/>
      <w:lvlJc w:val="left"/>
      <w:pPr>
        <w:ind w:left="916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A9B2A">
      <w:start w:val="1"/>
      <w:numFmt w:val="decimal"/>
      <w:lvlText w:val="%2."/>
      <w:lvlJc w:val="left"/>
      <w:pPr>
        <w:ind w:left="916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D0C362">
      <w:start w:val="1"/>
      <w:numFmt w:val="decimal"/>
      <w:lvlText w:val="%3."/>
      <w:lvlJc w:val="left"/>
      <w:pPr>
        <w:tabs>
          <w:tab w:val="left" w:pos="1200"/>
          <w:tab w:val="num" w:pos="1288"/>
        </w:tabs>
        <w:ind w:left="1004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C01D4">
      <w:start w:val="1"/>
      <w:numFmt w:val="decimal"/>
      <w:lvlText w:val="%4."/>
      <w:lvlJc w:val="left"/>
      <w:pPr>
        <w:tabs>
          <w:tab w:val="left" w:pos="1200"/>
          <w:tab w:val="num" w:pos="2008"/>
        </w:tabs>
        <w:ind w:left="1724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2DEC8">
      <w:start w:val="1"/>
      <w:numFmt w:val="decimal"/>
      <w:lvlText w:val="%5."/>
      <w:lvlJc w:val="left"/>
      <w:pPr>
        <w:tabs>
          <w:tab w:val="left" w:pos="1200"/>
          <w:tab w:val="num" w:pos="2728"/>
        </w:tabs>
        <w:ind w:left="2444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0896C">
      <w:start w:val="1"/>
      <w:numFmt w:val="decimal"/>
      <w:lvlText w:val="%6."/>
      <w:lvlJc w:val="left"/>
      <w:pPr>
        <w:tabs>
          <w:tab w:val="left" w:pos="1200"/>
          <w:tab w:val="num" w:pos="3448"/>
        </w:tabs>
        <w:ind w:left="3164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00B0E">
      <w:start w:val="1"/>
      <w:numFmt w:val="decimal"/>
      <w:lvlText w:val="%7."/>
      <w:lvlJc w:val="left"/>
      <w:pPr>
        <w:tabs>
          <w:tab w:val="left" w:pos="1200"/>
          <w:tab w:val="num" w:pos="4168"/>
        </w:tabs>
        <w:ind w:left="3884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EC580">
      <w:start w:val="1"/>
      <w:numFmt w:val="decimal"/>
      <w:lvlText w:val="%8."/>
      <w:lvlJc w:val="left"/>
      <w:pPr>
        <w:tabs>
          <w:tab w:val="left" w:pos="1200"/>
          <w:tab w:val="num" w:pos="4888"/>
        </w:tabs>
        <w:ind w:left="4604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B60D24">
      <w:start w:val="1"/>
      <w:numFmt w:val="decimal"/>
      <w:lvlText w:val="%9."/>
      <w:lvlJc w:val="left"/>
      <w:pPr>
        <w:tabs>
          <w:tab w:val="left" w:pos="1200"/>
          <w:tab w:val="num" w:pos="5608"/>
        </w:tabs>
        <w:ind w:left="5324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91D5E58"/>
    <w:multiLevelType w:val="hybridMultilevel"/>
    <w:tmpl w:val="53963998"/>
    <w:numStyleLink w:val="Zaimportowanystyl10"/>
  </w:abstractNum>
  <w:abstractNum w:abstractNumId="17" w15:restartNumberingAfterBreak="0">
    <w:nsid w:val="763352C1"/>
    <w:multiLevelType w:val="hybridMultilevel"/>
    <w:tmpl w:val="D08E4DB2"/>
    <w:numStyleLink w:val="Zaimportowanystyl3"/>
  </w:abstractNum>
  <w:abstractNum w:abstractNumId="18" w15:restartNumberingAfterBreak="0">
    <w:nsid w:val="77862819"/>
    <w:multiLevelType w:val="hybridMultilevel"/>
    <w:tmpl w:val="EC14444E"/>
    <w:styleLink w:val="Zaimportowanystyl2"/>
    <w:lvl w:ilvl="0" w:tplc="B35E8D9C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E2242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805C6">
      <w:start w:val="1"/>
      <w:numFmt w:val="lowerRoman"/>
      <w:lvlText w:val="%3."/>
      <w:lvlJc w:val="left"/>
      <w:pPr>
        <w:tabs>
          <w:tab w:val="left" w:pos="142"/>
          <w:tab w:val="num" w:pos="1724"/>
        </w:tabs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566B30">
      <w:start w:val="1"/>
      <w:numFmt w:val="decimal"/>
      <w:lvlText w:val="%4."/>
      <w:lvlJc w:val="left"/>
      <w:pPr>
        <w:tabs>
          <w:tab w:val="left" w:pos="142"/>
          <w:tab w:val="num" w:pos="2444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AECD2">
      <w:start w:val="1"/>
      <w:numFmt w:val="lowerLetter"/>
      <w:lvlText w:val="%5."/>
      <w:lvlJc w:val="left"/>
      <w:pPr>
        <w:tabs>
          <w:tab w:val="left" w:pos="142"/>
          <w:tab w:val="num" w:pos="3164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0E8964">
      <w:start w:val="1"/>
      <w:numFmt w:val="lowerRoman"/>
      <w:lvlText w:val="%6."/>
      <w:lvlJc w:val="left"/>
      <w:pPr>
        <w:tabs>
          <w:tab w:val="left" w:pos="142"/>
          <w:tab w:val="num" w:pos="3884"/>
        </w:tabs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240CE">
      <w:start w:val="1"/>
      <w:numFmt w:val="decimal"/>
      <w:lvlText w:val="%7."/>
      <w:lvlJc w:val="left"/>
      <w:pPr>
        <w:tabs>
          <w:tab w:val="left" w:pos="142"/>
          <w:tab w:val="num" w:pos="46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E280A">
      <w:start w:val="1"/>
      <w:numFmt w:val="lowerLetter"/>
      <w:lvlText w:val="%8."/>
      <w:lvlJc w:val="left"/>
      <w:pPr>
        <w:tabs>
          <w:tab w:val="left" w:pos="142"/>
          <w:tab w:val="num" w:pos="5324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C427BA">
      <w:start w:val="1"/>
      <w:numFmt w:val="lowerRoman"/>
      <w:lvlText w:val="%9."/>
      <w:lvlJc w:val="left"/>
      <w:pPr>
        <w:tabs>
          <w:tab w:val="left" w:pos="142"/>
          <w:tab w:val="num" w:pos="6044"/>
        </w:tabs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B22F47"/>
    <w:multiLevelType w:val="hybridMultilevel"/>
    <w:tmpl w:val="EC14444E"/>
    <w:numStyleLink w:val="Zaimportowanystyl2"/>
  </w:abstractNum>
  <w:num w:numId="1" w16cid:durableId="86736434">
    <w:abstractNumId w:val="12"/>
  </w:num>
  <w:num w:numId="2" w16cid:durableId="682585814">
    <w:abstractNumId w:val="13"/>
  </w:num>
  <w:num w:numId="3" w16cid:durableId="2060279631">
    <w:abstractNumId w:val="18"/>
  </w:num>
  <w:num w:numId="4" w16cid:durableId="1489201937">
    <w:abstractNumId w:val="19"/>
  </w:num>
  <w:num w:numId="5" w16cid:durableId="1772045287">
    <w:abstractNumId w:val="9"/>
  </w:num>
  <w:num w:numId="6" w16cid:durableId="1731882894">
    <w:abstractNumId w:val="17"/>
  </w:num>
  <w:num w:numId="7" w16cid:durableId="836383942">
    <w:abstractNumId w:val="6"/>
  </w:num>
  <w:num w:numId="8" w16cid:durableId="481852152">
    <w:abstractNumId w:val="11"/>
  </w:num>
  <w:num w:numId="9" w16cid:durableId="987906110">
    <w:abstractNumId w:val="0"/>
  </w:num>
  <w:num w:numId="10" w16cid:durableId="1384134278">
    <w:abstractNumId w:val="5"/>
  </w:num>
  <w:num w:numId="11" w16cid:durableId="216401256">
    <w:abstractNumId w:val="7"/>
  </w:num>
  <w:num w:numId="12" w16cid:durableId="677778442">
    <w:abstractNumId w:val="10"/>
  </w:num>
  <w:num w:numId="13" w16cid:durableId="1359431435">
    <w:abstractNumId w:val="15"/>
  </w:num>
  <w:num w:numId="14" w16cid:durableId="1541866099">
    <w:abstractNumId w:val="4"/>
  </w:num>
  <w:num w:numId="15" w16cid:durableId="166753432">
    <w:abstractNumId w:val="14"/>
  </w:num>
  <w:num w:numId="16" w16cid:durableId="103310914">
    <w:abstractNumId w:val="2"/>
  </w:num>
  <w:num w:numId="17" w16cid:durableId="1274359369">
    <w:abstractNumId w:val="1"/>
  </w:num>
  <w:num w:numId="18" w16cid:durableId="60372037">
    <w:abstractNumId w:val="3"/>
  </w:num>
  <w:num w:numId="19" w16cid:durableId="1378897116">
    <w:abstractNumId w:val="8"/>
  </w:num>
  <w:num w:numId="20" w16cid:durableId="13309074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60"/>
    <w:rsid w:val="007A020C"/>
    <w:rsid w:val="009356E7"/>
    <w:rsid w:val="00A53972"/>
    <w:rsid w:val="00C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888A"/>
  <w15:docId w15:val="{1219E67F-D09B-45EE-90BD-D7E6C148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160" w:line="259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">
    <w:name w:val="Body Text"/>
    <w:pPr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paragraph" w:styleId="Zwykytekst">
    <w:name w:val="Plain Text"/>
    <w:pPr>
      <w:spacing w:after="160" w:line="259" w:lineRule="auto"/>
    </w:pPr>
    <w:rPr>
      <w:rFonts w:ascii="Courier New" w:hAnsi="Courier New" w:cs="Arial Unicode MS"/>
      <w:color w:val="000000"/>
      <w:u w:color="000000"/>
    </w:r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2538</Words>
  <Characters>15231</Characters>
  <Application>Microsoft Office Word</Application>
  <DocSecurity>0</DocSecurity>
  <Lines>126</Lines>
  <Paragraphs>35</Paragraphs>
  <ScaleCrop>false</ScaleCrop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3</cp:revision>
  <cp:lastPrinted>2022-07-29T09:06:00Z</cp:lastPrinted>
  <dcterms:created xsi:type="dcterms:W3CDTF">2022-07-26T08:07:00Z</dcterms:created>
  <dcterms:modified xsi:type="dcterms:W3CDTF">2022-07-29T09:06:00Z</dcterms:modified>
</cp:coreProperties>
</file>