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8CC" w:rsidRPr="002E68CC" w:rsidRDefault="002E68CC" w:rsidP="002E68CC">
      <w:pPr>
        <w:spacing w:after="0"/>
        <w:ind w:left="2977" w:hanging="2977"/>
        <w:jc w:val="right"/>
        <w:rPr>
          <w:rFonts w:ascii="Arial" w:eastAsia="Times New Roman" w:hAnsi="Arial" w:cs="Arial"/>
          <w:bCs/>
          <w:spacing w:val="30"/>
          <w:kern w:val="1"/>
          <w:sz w:val="18"/>
          <w:szCs w:val="18"/>
        </w:rPr>
      </w:pPr>
      <w:r w:rsidRPr="002E68CC">
        <w:rPr>
          <w:rFonts w:ascii="Arial" w:eastAsia="Times New Roman" w:hAnsi="Arial" w:cs="Arial"/>
          <w:bCs/>
          <w:spacing w:val="30"/>
          <w:kern w:val="1"/>
          <w:sz w:val="18"/>
          <w:szCs w:val="18"/>
        </w:rPr>
        <w:t>Załącznik nr 5</w:t>
      </w:r>
    </w:p>
    <w:p w:rsidR="002E68CC" w:rsidRDefault="002E68CC" w:rsidP="00DE029C">
      <w:pPr>
        <w:spacing w:after="0"/>
        <w:ind w:left="2977" w:hanging="2977"/>
        <w:jc w:val="center"/>
        <w:rPr>
          <w:rFonts w:ascii="Arial" w:eastAsia="Times New Roman" w:hAnsi="Arial" w:cs="Arial"/>
          <w:b/>
          <w:bCs/>
          <w:spacing w:val="30"/>
          <w:kern w:val="1"/>
          <w:sz w:val="32"/>
          <w:szCs w:val="32"/>
          <w:u w:val="single"/>
          <w:lang w:val="x-none"/>
        </w:rPr>
      </w:pPr>
    </w:p>
    <w:p w:rsidR="00DE029C" w:rsidRPr="00831820" w:rsidRDefault="00DE029C" w:rsidP="00DE029C">
      <w:pPr>
        <w:spacing w:after="0"/>
        <w:ind w:left="2977" w:hanging="2977"/>
        <w:jc w:val="center"/>
        <w:rPr>
          <w:rFonts w:ascii="Arial" w:eastAsia="Times New Roman" w:hAnsi="Arial" w:cs="Arial"/>
          <w:b/>
          <w:bCs/>
          <w:spacing w:val="30"/>
          <w:kern w:val="1"/>
          <w:sz w:val="32"/>
          <w:szCs w:val="32"/>
          <w:u w:val="single"/>
        </w:rPr>
      </w:pPr>
      <w:r w:rsidRPr="00831820">
        <w:rPr>
          <w:rFonts w:ascii="Arial" w:eastAsia="Times New Roman" w:hAnsi="Arial" w:cs="Arial"/>
          <w:b/>
          <w:bCs/>
          <w:spacing w:val="30"/>
          <w:kern w:val="1"/>
          <w:sz w:val="32"/>
          <w:szCs w:val="32"/>
          <w:u w:val="single"/>
          <w:lang w:val="x-none"/>
        </w:rPr>
        <w:t>Opis przedmiotu zamówienia</w:t>
      </w:r>
      <w:r w:rsidRPr="00831820">
        <w:rPr>
          <w:rFonts w:ascii="Arial" w:eastAsia="Times New Roman" w:hAnsi="Arial" w:cs="Arial"/>
          <w:b/>
          <w:bCs/>
          <w:spacing w:val="30"/>
          <w:kern w:val="1"/>
          <w:sz w:val="32"/>
          <w:szCs w:val="32"/>
          <w:u w:val="single"/>
        </w:rPr>
        <w:t xml:space="preserve">  </w:t>
      </w:r>
    </w:p>
    <w:p w:rsidR="00DE029C" w:rsidRPr="00DE029C" w:rsidRDefault="00DE029C" w:rsidP="00DE029C">
      <w:pPr>
        <w:spacing w:after="0" w:line="360" w:lineRule="auto"/>
        <w:jc w:val="center"/>
        <w:rPr>
          <w:rFonts w:ascii="Arial" w:eastAsia="Times New Roman" w:hAnsi="Arial" w:cs="Arial"/>
          <w:b/>
          <w:bCs/>
          <w:sz w:val="24"/>
          <w:szCs w:val="24"/>
        </w:rPr>
      </w:pPr>
    </w:p>
    <w:p w:rsidR="00DE029C" w:rsidRPr="00DE029C" w:rsidRDefault="00DE029C" w:rsidP="00DE029C">
      <w:pPr>
        <w:spacing w:after="0" w:line="360" w:lineRule="auto"/>
        <w:jc w:val="both"/>
        <w:rPr>
          <w:rFonts w:ascii="Arial" w:eastAsia="Times New Roman" w:hAnsi="Arial" w:cs="Arial"/>
          <w:b/>
          <w:bCs/>
          <w:spacing w:val="30"/>
          <w:kern w:val="1"/>
        </w:rPr>
      </w:pPr>
    </w:p>
    <w:p w:rsidR="00DE029C" w:rsidRPr="00DE029C" w:rsidRDefault="00DE029C" w:rsidP="00DE029C">
      <w:pPr>
        <w:spacing w:after="0" w:line="360" w:lineRule="auto"/>
        <w:jc w:val="both"/>
        <w:rPr>
          <w:rFonts w:ascii="Arial" w:hAnsi="Arial" w:cs="Arial"/>
          <w:b/>
          <w:bCs/>
          <w:i/>
          <w:iCs/>
          <w:kern w:val="1"/>
          <w:lang w:eastAsia="hi-IN" w:bidi="hi-IN"/>
        </w:rPr>
      </w:pPr>
      <w:r w:rsidRPr="00DE029C">
        <w:rPr>
          <w:rFonts w:ascii="Arial" w:hAnsi="Arial" w:cs="Arial"/>
          <w:b/>
          <w:bCs/>
          <w:i/>
          <w:iCs/>
          <w:kern w:val="1"/>
          <w:lang w:eastAsia="hi-IN" w:bidi="hi-IN"/>
        </w:rPr>
        <w:t xml:space="preserve">Wspólny Słownik Zamówień: </w:t>
      </w:r>
      <w:r w:rsidRPr="00DE029C">
        <w:rPr>
          <w:rFonts w:ascii="Arial" w:hAnsi="Arial" w:cs="Arial"/>
          <w:b/>
          <w:bCs/>
          <w:i/>
          <w:iCs/>
          <w:kern w:val="1"/>
          <w:lang w:eastAsia="hi-IN" w:bidi="hi-IN"/>
        </w:rPr>
        <w:tab/>
      </w:r>
    </w:p>
    <w:p w:rsidR="00DE029C" w:rsidRPr="00DE029C" w:rsidRDefault="00DE029C" w:rsidP="00DE029C">
      <w:pPr>
        <w:tabs>
          <w:tab w:val="left" w:pos="0"/>
        </w:tabs>
        <w:spacing w:after="0" w:line="240" w:lineRule="auto"/>
        <w:textAlignment w:val="baseline"/>
        <w:rPr>
          <w:rFonts w:eastAsia="Times New Roman" w:cs="Arial"/>
          <w:b/>
          <w:i/>
          <w:kern w:val="1"/>
          <w:sz w:val="24"/>
          <w:szCs w:val="24"/>
        </w:rPr>
      </w:pPr>
      <w:r w:rsidRPr="00DE029C">
        <w:rPr>
          <w:rFonts w:eastAsia="Times New Roman" w:cs="Arial"/>
          <w:b/>
          <w:i/>
          <w:kern w:val="1"/>
          <w:sz w:val="24"/>
          <w:szCs w:val="24"/>
        </w:rPr>
        <w:t xml:space="preserve">33100000-1 - </w:t>
      </w:r>
      <w:r w:rsidRPr="00DE029C">
        <w:rPr>
          <w:rFonts w:eastAsia="Times New Roman" w:cs="Arial"/>
          <w:i/>
          <w:kern w:val="1"/>
          <w:sz w:val="24"/>
          <w:szCs w:val="24"/>
        </w:rPr>
        <w:t>Z</w:t>
      </w:r>
      <w:r w:rsidRPr="00DE029C">
        <w:rPr>
          <w:rFonts w:ascii="Arial" w:eastAsia="Times New Roman" w:hAnsi="Arial" w:cs="Arial"/>
          <w:bCs/>
          <w:i/>
          <w:sz w:val="24"/>
          <w:szCs w:val="24"/>
          <w:lang w:eastAsia="pl-PL"/>
        </w:rPr>
        <w:t>akup i dostawa sprzętu oraz urządzeń medycznych</w:t>
      </w:r>
    </w:p>
    <w:p w:rsidR="00DE029C" w:rsidRPr="00DE029C" w:rsidRDefault="00DE029C" w:rsidP="00DE029C">
      <w:pPr>
        <w:tabs>
          <w:tab w:val="left" w:pos="3090"/>
          <w:tab w:val="left" w:pos="3150"/>
        </w:tabs>
        <w:spacing w:after="0" w:line="360" w:lineRule="auto"/>
        <w:rPr>
          <w:rFonts w:ascii="Arial" w:hAnsi="Arial" w:cs="Arial"/>
          <w:b/>
          <w:bCs/>
          <w:i/>
          <w:iCs/>
          <w:kern w:val="1"/>
          <w:lang w:eastAsia="hi-IN" w:bidi="hi-IN"/>
        </w:rPr>
      </w:pPr>
    </w:p>
    <w:p w:rsidR="00D517C2" w:rsidRPr="00831820" w:rsidRDefault="0040772C" w:rsidP="00831820">
      <w:pPr>
        <w:numPr>
          <w:ilvl w:val="0"/>
          <w:numId w:val="23"/>
        </w:numPr>
        <w:tabs>
          <w:tab w:val="clear" w:pos="6020"/>
          <w:tab w:val="num" w:pos="0"/>
        </w:tabs>
        <w:spacing w:after="0" w:line="360" w:lineRule="auto"/>
        <w:ind w:left="284" w:hanging="284"/>
        <w:jc w:val="both"/>
        <w:rPr>
          <w:rFonts w:ascii="Arial" w:eastAsia="Times New Roman" w:hAnsi="Arial" w:cs="Arial"/>
          <w:bCs/>
          <w:sz w:val="24"/>
          <w:szCs w:val="24"/>
        </w:rPr>
      </w:pPr>
      <w:r w:rsidRPr="0040772C">
        <w:rPr>
          <w:rFonts w:ascii="Arial" w:eastAsia="Times New Roman" w:hAnsi="Arial" w:cs="Arial"/>
          <w:b/>
          <w:sz w:val="24"/>
          <w:szCs w:val="24"/>
        </w:rPr>
        <w:t>Przedmiot zamówienia</w:t>
      </w:r>
      <w:r w:rsidRPr="0040772C">
        <w:rPr>
          <w:rFonts w:ascii="Times New Roman" w:eastAsia="Times New Roman" w:hAnsi="Times New Roman"/>
          <w:b/>
          <w:sz w:val="24"/>
          <w:szCs w:val="24"/>
        </w:rPr>
        <w:t xml:space="preserve">: </w:t>
      </w:r>
      <w:r w:rsidRPr="0040772C">
        <w:rPr>
          <w:rFonts w:ascii="Arial" w:eastAsia="Times New Roman" w:hAnsi="Arial" w:cs="Arial"/>
          <w:bCs/>
          <w:sz w:val="24"/>
          <w:szCs w:val="24"/>
        </w:rPr>
        <w:t xml:space="preserve">zakup i dostawa sprzętu </w:t>
      </w:r>
      <w:r w:rsidR="00831820">
        <w:rPr>
          <w:rFonts w:ascii="Arial" w:eastAsia="Times New Roman" w:hAnsi="Arial" w:cs="Arial"/>
          <w:bCs/>
          <w:sz w:val="24"/>
          <w:szCs w:val="24"/>
        </w:rPr>
        <w:t xml:space="preserve">i urządzeń </w:t>
      </w:r>
      <w:r w:rsidRPr="0040772C">
        <w:rPr>
          <w:rFonts w:ascii="Arial" w:eastAsia="Times New Roman" w:hAnsi="Arial" w:cs="Arial"/>
          <w:bCs/>
          <w:sz w:val="24"/>
          <w:szCs w:val="24"/>
        </w:rPr>
        <w:t>medycznych w celu wyposażenia jednostek i instytucji wojskowych będących na zaopatrzeniu w 15 WOG-u.</w:t>
      </w:r>
    </w:p>
    <w:p w:rsidR="00D517C2" w:rsidRPr="00065D41" w:rsidRDefault="00D517C2" w:rsidP="00831820">
      <w:pPr>
        <w:spacing w:after="0" w:line="360" w:lineRule="auto"/>
        <w:ind w:left="284" w:hanging="284"/>
        <w:jc w:val="both"/>
        <w:rPr>
          <w:rFonts w:ascii="Arial" w:eastAsia="Times New Roman" w:hAnsi="Arial" w:cs="Arial"/>
          <w:bCs/>
          <w:sz w:val="24"/>
          <w:szCs w:val="24"/>
        </w:rPr>
      </w:pPr>
      <w:r w:rsidRPr="00065D41">
        <w:rPr>
          <w:rFonts w:ascii="Arial" w:eastAsia="Times New Roman" w:hAnsi="Arial" w:cs="Arial"/>
          <w:bCs/>
          <w:sz w:val="24"/>
          <w:szCs w:val="24"/>
        </w:rPr>
        <w:t>2. Wykonawca zagwarantuje niezmienność cen jednostkowych</w:t>
      </w:r>
      <w:r w:rsidR="00F7588C">
        <w:rPr>
          <w:rFonts w:ascii="Arial" w:eastAsia="Times New Roman" w:hAnsi="Arial" w:cs="Arial"/>
          <w:bCs/>
          <w:sz w:val="24"/>
          <w:szCs w:val="24"/>
        </w:rPr>
        <w:t xml:space="preserve"> w </w:t>
      </w:r>
      <w:r w:rsidR="005F26B8">
        <w:rPr>
          <w:rFonts w:ascii="Arial" w:eastAsia="Times New Roman" w:hAnsi="Arial" w:cs="Arial"/>
          <w:bCs/>
          <w:sz w:val="24"/>
          <w:szCs w:val="24"/>
        </w:rPr>
        <w:t>ramach zamówienia podstawowego i</w:t>
      </w:r>
      <w:r w:rsidR="00F7588C">
        <w:rPr>
          <w:rFonts w:ascii="Arial" w:eastAsia="Times New Roman" w:hAnsi="Arial" w:cs="Arial"/>
          <w:bCs/>
          <w:sz w:val="24"/>
          <w:szCs w:val="24"/>
        </w:rPr>
        <w:t xml:space="preserve"> opcjonalnego</w:t>
      </w:r>
      <w:r w:rsidRPr="00065D41">
        <w:rPr>
          <w:rFonts w:ascii="Arial" w:eastAsia="Times New Roman" w:hAnsi="Arial" w:cs="Arial"/>
          <w:bCs/>
          <w:sz w:val="24"/>
          <w:szCs w:val="24"/>
        </w:rPr>
        <w:t xml:space="preserve"> określonych w ofercie.</w:t>
      </w:r>
    </w:p>
    <w:p w:rsidR="00D517C2" w:rsidRPr="00065D41" w:rsidRDefault="00D517C2" w:rsidP="00DE029C">
      <w:pPr>
        <w:spacing w:after="0" w:line="360" w:lineRule="auto"/>
        <w:ind w:left="284" w:hanging="284"/>
        <w:jc w:val="both"/>
        <w:rPr>
          <w:rFonts w:ascii="Arial" w:eastAsia="Times New Roman" w:hAnsi="Arial" w:cs="Arial"/>
          <w:sz w:val="24"/>
          <w:szCs w:val="24"/>
        </w:rPr>
      </w:pPr>
      <w:r w:rsidRPr="00065D41">
        <w:rPr>
          <w:rFonts w:ascii="Arial" w:eastAsia="Times New Roman" w:hAnsi="Arial" w:cs="Arial"/>
          <w:sz w:val="24"/>
          <w:szCs w:val="24"/>
        </w:rPr>
        <w:t xml:space="preserve">3. Dostarczony sprzęt musi być fabrycznie nowy. W przypadku uszkodzeń powstałych </w:t>
      </w:r>
      <w:r w:rsidR="00233489">
        <w:rPr>
          <w:rFonts w:ascii="Arial" w:eastAsia="Times New Roman" w:hAnsi="Arial" w:cs="Arial"/>
          <w:sz w:val="24"/>
          <w:szCs w:val="24"/>
        </w:rPr>
        <w:br/>
      </w:r>
      <w:r w:rsidRPr="00065D41">
        <w:rPr>
          <w:rFonts w:ascii="Arial" w:eastAsia="Times New Roman" w:hAnsi="Arial" w:cs="Arial"/>
          <w:sz w:val="24"/>
          <w:szCs w:val="24"/>
        </w:rPr>
        <w:t xml:space="preserve">w wyniku transportu do magazynu Zamawiającego lub wad ukrytych, które powstały </w:t>
      </w:r>
      <w:r w:rsidR="00233489">
        <w:rPr>
          <w:rFonts w:ascii="Arial" w:eastAsia="Times New Roman" w:hAnsi="Arial" w:cs="Arial"/>
          <w:sz w:val="24"/>
          <w:szCs w:val="24"/>
        </w:rPr>
        <w:br/>
      </w:r>
      <w:r w:rsidRPr="00065D41">
        <w:rPr>
          <w:rFonts w:ascii="Arial" w:eastAsia="Times New Roman" w:hAnsi="Arial" w:cs="Arial"/>
          <w:sz w:val="24"/>
          <w:szCs w:val="24"/>
        </w:rPr>
        <w:t>w czasie produkcji, a ich ujawnienie było niemożliwe, Wykonawca zapewni bezzwłoczną wymianę uszkodzonego sprzętu egzemplarza na fabrycznie nowy.</w:t>
      </w:r>
    </w:p>
    <w:p w:rsidR="00D517C2" w:rsidRPr="00065D41" w:rsidRDefault="00D517C2" w:rsidP="00DE029C">
      <w:pPr>
        <w:spacing w:after="0" w:line="360" w:lineRule="auto"/>
        <w:ind w:left="284" w:hanging="284"/>
        <w:jc w:val="both"/>
        <w:rPr>
          <w:rFonts w:ascii="Arial" w:eastAsia="Times New Roman" w:hAnsi="Arial" w:cs="Arial"/>
          <w:sz w:val="24"/>
          <w:szCs w:val="24"/>
        </w:rPr>
      </w:pPr>
      <w:r w:rsidRPr="00065D41">
        <w:rPr>
          <w:rFonts w:ascii="Arial" w:eastAsia="Times New Roman" w:hAnsi="Arial" w:cs="Arial"/>
          <w:sz w:val="24"/>
          <w:szCs w:val="24"/>
        </w:rPr>
        <w:t xml:space="preserve">4. Każdy dostarczony asortyment musi posiadać oznaczenie producenta i kod towaru </w:t>
      </w:r>
      <w:r w:rsidR="005F26B8">
        <w:rPr>
          <w:rFonts w:ascii="Arial" w:eastAsia="Times New Roman" w:hAnsi="Arial" w:cs="Arial"/>
          <w:sz w:val="24"/>
          <w:szCs w:val="24"/>
        </w:rPr>
        <w:br/>
      </w:r>
      <w:r w:rsidRPr="00065D41">
        <w:rPr>
          <w:rFonts w:ascii="Arial" w:eastAsia="Times New Roman" w:hAnsi="Arial" w:cs="Arial"/>
          <w:sz w:val="24"/>
          <w:szCs w:val="24"/>
        </w:rPr>
        <w:t>na opakowaniu, by umożliwić identyfikację produktu.</w:t>
      </w:r>
    </w:p>
    <w:p w:rsidR="00D517C2" w:rsidRPr="00065D41" w:rsidRDefault="00D517C2" w:rsidP="00DE029C">
      <w:pPr>
        <w:spacing w:after="0" w:line="360" w:lineRule="auto"/>
        <w:ind w:left="284" w:hanging="284"/>
        <w:jc w:val="both"/>
        <w:rPr>
          <w:rFonts w:ascii="Arial" w:eastAsia="Times New Roman" w:hAnsi="Arial" w:cs="Arial"/>
          <w:sz w:val="24"/>
          <w:szCs w:val="24"/>
        </w:rPr>
      </w:pPr>
      <w:r w:rsidRPr="00065D41">
        <w:rPr>
          <w:rFonts w:ascii="Arial" w:eastAsia="Times New Roman" w:hAnsi="Arial" w:cs="Arial"/>
          <w:sz w:val="24"/>
          <w:szCs w:val="24"/>
        </w:rPr>
        <w:t xml:space="preserve">5. Wykonawca dostarczy sprzęt  spełniający wszelkie wymagania techniczne zgodne </w:t>
      </w:r>
      <w:r w:rsidR="00233489">
        <w:rPr>
          <w:rFonts w:ascii="Arial" w:eastAsia="Times New Roman" w:hAnsi="Arial" w:cs="Arial"/>
          <w:sz w:val="24"/>
          <w:szCs w:val="24"/>
        </w:rPr>
        <w:br/>
      </w:r>
      <w:r w:rsidRPr="00065D41">
        <w:rPr>
          <w:rFonts w:ascii="Arial" w:eastAsia="Times New Roman" w:hAnsi="Arial" w:cs="Arial"/>
          <w:sz w:val="24"/>
          <w:szCs w:val="24"/>
        </w:rPr>
        <w:t>z polskimi normami i przepisami UE.</w:t>
      </w:r>
    </w:p>
    <w:p w:rsidR="00D517C2" w:rsidRPr="00065D41" w:rsidRDefault="00D517C2" w:rsidP="00DE029C">
      <w:pPr>
        <w:spacing w:after="0" w:line="360" w:lineRule="auto"/>
        <w:jc w:val="both"/>
        <w:rPr>
          <w:rFonts w:ascii="Arial" w:eastAsia="Times New Roman" w:hAnsi="Arial" w:cs="Arial"/>
          <w:sz w:val="24"/>
          <w:szCs w:val="24"/>
        </w:rPr>
      </w:pPr>
      <w:r w:rsidRPr="00065D41">
        <w:rPr>
          <w:rFonts w:ascii="Arial" w:eastAsia="Times New Roman" w:hAnsi="Arial" w:cs="Arial"/>
          <w:sz w:val="24"/>
          <w:szCs w:val="24"/>
        </w:rPr>
        <w:t>6. Wszystkie urządzenia powinny posiadać instrukcję obsługi w języku polskim.</w:t>
      </w:r>
    </w:p>
    <w:p w:rsidR="00D517C2" w:rsidRDefault="00D517C2" w:rsidP="00DE029C">
      <w:pPr>
        <w:spacing w:after="0" w:line="360" w:lineRule="auto"/>
        <w:ind w:left="284" w:hanging="284"/>
        <w:jc w:val="both"/>
        <w:rPr>
          <w:rFonts w:ascii="Arial" w:eastAsia="Times New Roman" w:hAnsi="Arial" w:cs="Arial"/>
          <w:sz w:val="24"/>
          <w:szCs w:val="24"/>
        </w:rPr>
      </w:pPr>
      <w:r w:rsidRPr="00065D41">
        <w:rPr>
          <w:rFonts w:ascii="Arial" w:eastAsia="Times New Roman" w:hAnsi="Arial" w:cs="Arial"/>
          <w:sz w:val="24"/>
          <w:szCs w:val="24"/>
        </w:rPr>
        <w:t xml:space="preserve">7. Urządzenia posiadające wbudowane programy głosowe i tekstowe powinny być zaprogramowane na język polski. </w:t>
      </w:r>
    </w:p>
    <w:p w:rsidR="00D12624" w:rsidRDefault="00D12624" w:rsidP="00DE029C">
      <w:pPr>
        <w:spacing w:after="0" w:line="360" w:lineRule="auto"/>
        <w:ind w:left="284" w:hanging="284"/>
        <w:jc w:val="both"/>
        <w:rPr>
          <w:rFonts w:ascii="Arial" w:eastAsia="Times New Roman" w:hAnsi="Arial" w:cs="Arial"/>
          <w:sz w:val="24"/>
          <w:szCs w:val="24"/>
        </w:rPr>
      </w:pPr>
    </w:p>
    <w:p w:rsidR="00D12624" w:rsidRPr="00065D41" w:rsidRDefault="00D12624" w:rsidP="00DE029C">
      <w:pPr>
        <w:spacing w:after="0" w:line="360" w:lineRule="auto"/>
        <w:ind w:left="284" w:hanging="284"/>
        <w:jc w:val="both"/>
        <w:rPr>
          <w:rFonts w:ascii="Arial" w:eastAsia="Times New Roman" w:hAnsi="Arial" w:cs="Arial"/>
          <w:sz w:val="24"/>
          <w:szCs w:val="24"/>
        </w:rPr>
      </w:pPr>
    </w:p>
    <w:p w:rsidR="00DE029C" w:rsidRPr="00DE029C" w:rsidRDefault="00DE029C" w:rsidP="00DE029C">
      <w:pPr>
        <w:widowControl w:val="0"/>
        <w:spacing w:after="0" w:line="240" w:lineRule="auto"/>
        <w:ind w:left="780"/>
        <w:jc w:val="both"/>
        <w:rPr>
          <w:rFonts w:ascii="Times New Roman" w:eastAsia="SimSun" w:hAnsi="Times New Roman" w:cs="Mangal"/>
          <w:b/>
          <w:bCs/>
          <w:kern w:val="1"/>
          <w:sz w:val="24"/>
          <w:szCs w:val="24"/>
          <w:lang w:eastAsia="hi-IN" w:bidi="hi-IN"/>
        </w:rPr>
      </w:pPr>
      <w:r w:rsidRPr="00DE029C">
        <w:rPr>
          <w:rFonts w:ascii="Arial" w:eastAsia="SimSun" w:hAnsi="Arial" w:cs="Arial"/>
          <w:b/>
          <w:bCs/>
          <w:kern w:val="1"/>
          <w:sz w:val="24"/>
          <w:szCs w:val="24"/>
          <w:lang w:eastAsia="hi-IN" w:bidi="hi-IN"/>
        </w:rPr>
        <w:t>TERMIN WYKONANIA ZAMÓWIENIA</w:t>
      </w:r>
    </w:p>
    <w:p w:rsidR="00DE029C" w:rsidRPr="00DE029C" w:rsidRDefault="00DE029C" w:rsidP="00DE029C">
      <w:pPr>
        <w:widowControl w:val="0"/>
        <w:spacing w:after="0" w:line="240" w:lineRule="auto"/>
        <w:jc w:val="both"/>
        <w:rPr>
          <w:rFonts w:ascii="Times New Roman" w:eastAsia="SimSun" w:hAnsi="Times New Roman" w:cs="Mangal"/>
          <w:b/>
          <w:bCs/>
          <w:kern w:val="1"/>
          <w:sz w:val="24"/>
          <w:szCs w:val="24"/>
          <w:lang w:eastAsia="hi-IN" w:bidi="hi-IN"/>
        </w:rPr>
      </w:pPr>
    </w:p>
    <w:p w:rsidR="00DE029C" w:rsidRPr="00DE029C" w:rsidRDefault="00154D01" w:rsidP="00DE029C">
      <w:pPr>
        <w:widowControl w:val="0"/>
        <w:spacing w:after="0" w:line="240" w:lineRule="auto"/>
        <w:jc w:val="both"/>
        <w:rPr>
          <w:rFonts w:ascii="Arial" w:eastAsia="SimSun" w:hAnsi="Arial" w:cs="Arial"/>
          <w:b/>
          <w:bCs/>
          <w:color w:val="FF0000"/>
          <w:kern w:val="1"/>
          <w:sz w:val="24"/>
          <w:szCs w:val="24"/>
          <w:lang w:eastAsia="hi-IN" w:bidi="hi-IN"/>
        </w:rPr>
      </w:pPr>
      <w:r>
        <w:rPr>
          <w:rFonts w:ascii="Arial" w:eastAsia="SimSun" w:hAnsi="Arial" w:cs="Arial"/>
          <w:b/>
          <w:bCs/>
          <w:kern w:val="1"/>
          <w:sz w:val="24"/>
          <w:szCs w:val="24"/>
          <w:lang w:eastAsia="hi-IN" w:bidi="hi-IN"/>
        </w:rPr>
        <w:t xml:space="preserve">            </w:t>
      </w:r>
      <w:r w:rsidR="00DE029C" w:rsidRPr="00DE029C">
        <w:rPr>
          <w:rFonts w:ascii="Arial" w:eastAsia="SimSun" w:hAnsi="Arial" w:cs="Arial"/>
          <w:b/>
          <w:bCs/>
          <w:kern w:val="1"/>
          <w:sz w:val="24"/>
          <w:szCs w:val="24"/>
          <w:lang w:eastAsia="hi-IN" w:bidi="hi-IN"/>
        </w:rPr>
        <w:t xml:space="preserve">Od dnia podpisania do </w:t>
      </w:r>
      <w:r>
        <w:rPr>
          <w:rFonts w:ascii="Arial" w:eastAsia="SimSun" w:hAnsi="Arial" w:cs="Arial"/>
          <w:b/>
          <w:bCs/>
          <w:kern w:val="1"/>
          <w:sz w:val="24"/>
          <w:szCs w:val="24"/>
          <w:lang w:eastAsia="hi-IN" w:bidi="hi-IN"/>
        </w:rPr>
        <w:t>10.12</w:t>
      </w:r>
      <w:r w:rsidR="00DE029C" w:rsidRPr="00DE029C">
        <w:rPr>
          <w:rFonts w:ascii="Arial" w:eastAsia="SimSun" w:hAnsi="Arial" w:cs="Arial"/>
          <w:b/>
          <w:bCs/>
          <w:kern w:val="1"/>
          <w:sz w:val="24"/>
          <w:szCs w:val="24"/>
          <w:lang w:eastAsia="hi-IN" w:bidi="hi-IN"/>
        </w:rPr>
        <w:t>.202</w:t>
      </w:r>
      <w:r>
        <w:rPr>
          <w:rFonts w:ascii="Arial" w:eastAsia="SimSun" w:hAnsi="Arial" w:cs="Arial"/>
          <w:b/>
          <w:bCs/>
          <w:kern w:val="1"/>
          <w:sz w:val="24"/>
          <w:szCs w:val="24"/>
          <w:lang w:eastAsia="hi-IN" w:bidi="hi-IN"/>
        </w:rPr>
        <w:t>4</w:t>
      </w:r>
      <w:r w:rsidR="00DE029C" w:rsidRPr="00DE029C">
        <w:rPr>
          <w:rFonts w:ascii="Arial" w:eastAsia="SimSun" w:hAnsi="Arial" w:cs="Arial"/>
          <w:b/>
          <w:bCs/>
          <w:kern w:val="1"/>
          <w:sz w:val="24"/>
          <w:szCs w:val="24"/>
          <w:lang w:eastAsia="hi-IN" w:bidi="hi-IN"/>
        </w:rPr>
        <w:t xml:space="preserve"> r. </w:t>
      </w:r>
    </w:p>
    <w:p w:rsidR="00DE029C" w:rsidRPr="00DE029C" w:rsidRDefault="00DE029C" w:rsidP="00DE029C">
      <w:pPr>
        <w:widowControl w:val="0"/>
        <w:spacing w:after="0" w:line="240" w:lineRule="auto"/>
        <w:jc w:val="both"/>
        <w:rPr>
          <w:rFonts w:ascii="Arial" w:eastAsia="SimSun" w:hAnsi="Arial" w:cs="Arial"/>
          <w:b/>
          <w:bCs/>
          <w:kern w:val="1"/>
          <w:sz w:val="24"/>
          <w:szCs w:val="24"/>
          <w:lang w:eastAsia="hi-IN" w:bidi="hi-IN"/>
        </w:rPr>
      </w:pPr>
    </w:p>
    <w:p w:rsidR="00DE029C" w:rsidRPr="00DE029C" w:rsidRDefault="00DE029C" w:rsidP="00DE029C">
      <w:pPr>
        <w:widowControl w:val="0"/>
        <w:spacing w:after="0" w:line="240" w:lineRule="auto"/>
        <w:jc w:val="both"/>
        <w:rPr>
          <w:rFonts w:ascii="Arial" w:eastAsia="SimSun" w:hAnsi="Arial" w:cs="Arial"/>
          <w:b/>
          <w:bCs/>
          <w:kern w:val="1"/>
          <w:sz w:val="24"/>
          <w:szCs w:val="24"/>
          <w:lang w:eastAsia="hi-IN" w:bidi="hi-IN"/>
        </w:rPr>
      </w:pPr>
    </w:p>
    <w:p w:rsidR="00DE029C" w:rsidRDefault="00DE029C" w:rsidP="00DE029C">
      <w:pPr>
        <w:widowControl w:val="0"/>
        <w:spacing w:after="0" w:line="240" w:lineRule="auto"/>
        <w:ind w:left="720"/>
        <w:jc w:val="both"/>
        <w:rPr>
          <w:rFonts w:ascii="Arial" w:eastAsia="SimSun" w:hAnsi="Arial" w:cs="Arial"/>
          <w:kern w:val="1"/>
          <w:sz w:val="24"/>
          <w:szCs w:val="24"/>
          <w:lang w:eastAsia="hi-IN" w:bidi="hi-IN"/>
        </w:rPr>
      </w:pPr>
    </w:p>
    <w:p w:rsidR="00DE029C" w:rsidRDefault="00DE029C" w:rsidP="00DE029C">
      <w:pPr>
        <w:widowControl w:val="0"/>
        <w:spacing w:after="0" w:line="240" w:lineRule="auto"/>
        <w:ind w:left="720"/>
        <w:jc w:val="both"/>
        <w:rPr>
          <w:rFonts w:ascii="Arial" w:eastAsia="SimSun" w:hAnsi="Arial" w:cs="Arial"/>
          <w:kern w:val="1"/>
          <w:sz w:val="24"/>
          <w:szCs w:val="24"/>
          <w:lang w:eastAsia="hi-IN" w:bidi="hi-IN"/>
        </w:rPr>
      </w:pPr>
    </w:p>
    <w:p w:rsidR="00DE029C" w:rsidRPr="00DE029C" w:rsidRDefault="00DE029C" w:rsidP="00DE029C">
      <w:pPr>
        <w:widowControl w:val="0"/>
        <w:spacing w:after="0" w:line="240" w:lineRule="auto"/>
        <w:ind w:left="720"/>
        <w:jc w:val="both"/>
        <w:rPr>
          <w:rFonts w:ascii="Arial" w:eastAsia="SimSun" w:hAnsi="Arial" w:cs="Arial"/>
          <w:kern w:val="1"/>
          <w:sz w:val="24"/>
          <w:szCs w:val="24"/>
          <w:lang w:eastAsia="hi-IN" w:bidi="hi-IN"/>
        </w:rPr>
      </w:pPr>
    </w:p>
    <w:p w:rsidR="00DE029C" w:rsidRDefault="00DE029C" w:rsidP="00D41F28">
      <w:pPr>
        <w:widowControl w:val="0"/>
        <w:spacing w:after="0" w:line="240" w:lineRule="auto"/>
        <w:jc w:val="center"/>
        <w:rPr>
          <w:rFonts w:ascii="Times New Roman" w:eastAsia="SimSun" w:hAnsi="Times New Roman" w:cs="Mangal"/>
          <w:kern w:val="1"/>
          <w:sz w:val="24"/>
          <w:szCs w:val="24"/>
          <w:lang w:eastAsia="hi-IN" w:bidi="hi-IN"/>
        </w:rPr>
      </w:pPr>
      <w:r w:rsidRPr="00DE029C">
        <w:rPr>
          <w:rFonts w:ascii="Times New Roman" w:eastAsia="SimSun" w:hAnsi="Times New Roman" w:cs="Mangal"/>
          <w:kern w:val="1"/>
          <w:sz w:val="24"/>
          <w:szCs w:val="24"/>
          <w:lang w:eastAsia="hi-IN" w:bidi="hi-IN"/>
        </w:rPr>
        <w:t xml:space="preserve">                                                                                                      </w:t>
      </w:r>
      <w:r>
        <w:rPr>
          <w:rFonts w:ascii="Times New Roman" w:eastAsia="SimSun" w:hAnsi="Times New Roman" w:cs="Mangal"/>
          <w:kern w:val="1"/>
          <w:sz w:val="24"/>
          <w:szCs w:val="24"/>
          <w:lang w:eastAsia="hi-IN" w:bidi="hi-IN"/>
        </w:rPr>
        <w:t xml:space="preserve">                    </w:t>
      </w:r>
      <w:r w:rsidRPr="00DE029C">
        <w:rPr>
          <w:rFonts w:ascii="Times New Roman" w:eastAsia="SimSun" w:hAnsi="Times New Roman" w:cs="Mangal"/>
          <w:kern w:val="1"/>
          <w:sz w:val="24"/>
          <w:szCs w:val="24"/>
          <w:lang w:eastAsia="hi-IN" w:bidi="hi-IN"/>
        </w:rPr>
        <w:t xml:space="preserve"> </w:t>
      </w:r>
    </w:p>
    <w:p w:rsidR="00BE7499" w:rsidRDefault="00BE7499" w:rsidP="00D41F28">
      <w:pPr>
        <w:widowControl w:val="0"/>
        <w:spacing w:after="0" w:line="240" w:lineRule="auto"/>
        <w:jc w:val="center"/>
        <w:rPr>
          <w:rFonts w:ascii="Arial" w:eastAsia="SimSun" w:hAnsi="Arial" w:cs="Arial"/>
          <w:kern w:val="1"/>
          <w:sz w:val="18"/>
          <w:szCs w:val="18"/>
          <w:lang w:eastAsia="hi-IN" w:bidi="hi-IN"/>
        </w:rPr>
      </w:pPr>
    </w:p>
    <w:p w:rsidR="00BE7499" w:rsidRPr="00DE029C" w:rsidRDefault="00BE7499" w:rsidP="00D41F28">
      <w:pPr>
        <w:widowControl w:val="0"/>
        <w:spacing w:after="0" w:line="240" w:lineRule="auto"/>
        <w:jc w:val="center"/>
        <w:rPr>
          <w:rFonts w:ascii="Arial" w:eastAsia="SimSun" w:hAnsi="Arial" w:cs="Arial"/>
          <w:kern w:val="1"/>
          <w:sz w:val="18"/>
          <w:szCs w:val="18"/>
          <w:lang w:eastAsia="hi-IN" w:bidi="hi-IN"/>
        </w:rPr>
      </w:pPr>
    </w:p>
    <w:p w:rsidR="00DE029C" w:rsidRDefault="00DE029C" w:rsidP="00065D41">
      <w:pPr>
        <w:rPr>
          <w:rFonts w:ascii="Arial" w:eastAsia="Times New Roman" w:hAnsi="Arial" w:cs="Arial"/>
          <w:b/>
          <w:sz w:val="24"/>
          <w:szCs w:val="24"/>
        </w:rPr>
      </w:pPr>
    </w:p>
    <w:p w:rsidR="00154E4C" w:rsidRDefault="00154E4C" w:rsidP="00065D41">
      <w:pPr>
        <w:rPr>
          <w:rFonts w:ascii="Arial" w:eastAsia="Times New Roman" w:hAnsi="Arial" w:cs="Arial"/>
          <w:b/>
          <w:sz w:val="24"/>
          <w:szCs w:val="24"/>
        </w:rPr>
      </w:pPr>
    </w:p>
    <w:p w:rsidR="00154E4C" w:rsidRDefault="00154E4C" w:rsidP="00065D41">
      <w:pPr>
        <w:rPr>
          <w:rFonts w:ascii="Arial" w:eastAsia="Times New Roman" w:hAnsi="Arial" w:cs="Arial"/>
          <w:b/>
          <w:sz w:val="24"/>
          <w:szCs w:val="24"/>
        </w:rPr>
      </w:pPr>
    </w:p>
    <w:p w:rsidR="00154E4C" w:rsidRDefault="00154E4C" w:rsidP="00065D41">
      <w:pPr>
        <w:rPr>
          <w:rFonts w:ascii="Arial" w:eastAsia="Times New Roman" w:hAnsi="Arial" w:cs="Arial"/>
          <w:b/>
          <w:sz w:val="24"/>
          <w:szCs w:val="24"/>
        </w:rPr>
      </w:pPr>
    </w:p>
    <w:p w:rsidR="00154E4C" w:rsidRDefault="00154E4C" w:rsidP="00065D41">
      <w:pPr>
        <w:rPr>
          <w:rFonts w:ascii="Arial" w:eastAsia="Times New Roman" w:hAnsi="Arial" w:cs="Arial"/>
          <w:b/>
          <w:sz w:val="24"/>
          <w:szCs w:val="24"/>
        </w:rPr>
      </w:pPr>
    </w:p>
    <w:p w:rsidR="00154E4C" w:rsidRDefault="00154E4C" w:rsidP="00154E4C">
      <w:pPr>
        <w:jc w:val="center"/>
        <w:rPr>
          <w:rFonts w:ascii="Arial" w:eastAsia="Times New Roman" w:hAnsi="Arial" w:cs="Arial"/>
          <w:b/>
          <w:sz w:val="24"/>
          <w:szCs w:val="24"/>
          <w:u w:val="single"/>
        </w:rPr>
      </w:pPr>
      <w:r w:rsidRPr="00154E4C">
        <w:rPr>
          <w:rFonts w:ascii="Arial" w:eastAsia="Times New Roman" w:hAnsi="Arial" w:cs="Arial"/>
          <w:b/>
          <w:sz w:val="24"/>
          <w:szCs w:val="24"/>
          <w:u w:val="single"/>
        </w:rPr>
        <w:t>WYMAGANIA DOTYCZĄCE SPRZĘTU</w:t>
      </w:r>
    </w:p>
    <w:p w:rsidR="00154E4C" w:rsidRDefault="00154E4C" w:rsidP="00154E4C">
      <w:pPr>
        <w:jc w:val="center"/>
        <w:rPr>
          <w:rFonts w:ascii="Arial" w:eastAsia="Times New Roman" w:hAnsi="Arial" w:cs="Arial"/>
          <w:b/>
          <w:sz w:val="24"/>
          <w:szCs w:val="24"/>
          <w:u w:val="single"/>
        </w:rPr>
      </w:pPr>
    </w:p>
    <w:p w:rsidR="00154E4C" w:rsidRDefault="00154E4C" w:rsidP="00154E4C">
      <w:pPr>
        <w:pStyle w:val="Akapitzlist"/>
        <w:numPr>
          <w:ilvl w:val="0"/>
          <w:numId w:val="24"/>
        </w:numPr>
        <w:rPr>
          <w:rFonts w:ascii="Arial" w:eastAsia="Times New Roman" w:hAnsi="Arial" w:cs="Arial"/>
          <w:b/>
          <w:sz w:val="24"/>
          <w:szCs w:val="24"/>
          <w:u w:val="single"/>
        </w:rPr>
      </w:pPr>
      <w:r>
        <w:rPr>
          <w:rFonts w:ascii="Arial" w:eastAsia="Times New Roman" w:hAnsi="Arial" w:cs="Arial"/>
          <w:b/>
          <w:sz w:val="24"/>
          <w:szCs w:val="24"/>
          <w:u w:val="single"/>
        </w:rPr>
        <w:t>NOSZE TRANSPORTOWE STANAG 2040 9 nośn. 200kg)</w:t>
      </w:r>
    </w:p>
    <w:p w:rsidR="00221ED1" w:rsidRDefault="00221ED1" w:rsidP="00221ED1">
      <w:pPr>
        <w:pStyle w:val="Akapitzlist"/>
        <w:rPr>
          <w:rFonts w:ascii="Arial" w:eastAsia="Times New Roman" w:hAnsi="Arial" w:cs="Arial"/>
          <w:b/>
          <w:sz w:val="24"/>
          <w:szCs w:val="24"/>
          <w:u w:val="single"/>
        </w:rPr>
      </w:pPr>
      <w:bookmarkStart w:id="0" w:name="_GoBack"/>
      <w:bookmarkEnd w:id="0"/>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 xml:space="preserve">Nosze składane ze sztywną ramą i płaską powierzchnią przeznaczone do ewakuacji i transportu poszkodowanych w pozycji leżącej. </w:t>
      </w:r>
      <w:r>
        <w:rPr>
          <w:rFonts w:ascii="Arial" w:eastAsia="Times New Roman" w:hAnsi="Arial" w:cs="Arial"/>
          <w:sz w:val="24"/>
          <w:szCs w:val="24"/>
        </w:rPr>
        <w:br/>
        <w:t xml:space="preserve">Wykonane z </w:t>
      </w:r>
      <w:r w:rsidRPr="00AA4F1C">
        <w:rPr>
          <w:rFonts w:ascii="Arial" w:eastAsia="Times New Roman" w:hAnsi="Arial" w:cs="Arial"/>
          <w:sz w:val="24"/>
          <w:szCs w:val="24"/>
        </w:rPr>
        <w:t>materiału antypoślizgowego odpornego na działanie czynników chemicznych.</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Nosze spełniają wymagania Porozumienia Standaryzacyjnego STANAG 2040.</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Wysokość nóżek: min. 30mm.</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Waga noszy: max 10kg.</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Nośność noszy: min. 200kg.</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Nosze wyposażone w ergonomiczne, antypoślizgowe uchwyty.</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Nosze wyposażone w elementy konstrukcyjne przystosowane do mocowania w środkach transportu medycznego.</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Minimum dwa pasy pacjenta z regulowaną długością i szybkozłączem.</w:t>
      </w:r>
    </w:p>
    <w:p w:rsid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Kolor noszy: ciemnozielony, czarny.</w:t>
      </w:r>
    </w:p>
    <w:p w:rsidR="00AA4F1C" w:rsidRDefault="00AA4F1C" w:rsidP="00AA4F1C">
      <w:pPr>
        <w:pStyle w:val="Akapitzlist"/>
        <w:rPr>
          <w:rFonts w:ascii="Arial" w:eastAsia="Times New Roman" w:hAnsi="Arial" w:cs="Arial"/>
          <w:sz w:val="24"/>
          <w:szCs w:val="24"/>
        </w:rPr>
      </w:pPr>
    </w:p>
    <w:p w:rsidR="00AA4F1C" w:rsidRPr="00AA4F1C" w:rsidRDefault="00AA4F1C" w:rsidP="00AA4F1C">
      <w:pPr>
        <w:pStyle w:val="Akapitzlist"/>
        <w:rPr>
          <w:rFonts w:ascii="Arial" w:eastAsia="Times New Roman" w:hAnsi="Arial" w:cs="Arial"/>
          <w:sz w:val="24"/>
          <w:szCs w:val="24"/>
        </w:rPr>
      </w:pP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Klauzula kodyfikacyjna</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1. Przedmiot zamówienia w postaci wyrobów wyszczególnionych w umowie wraz</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z częściami zamiennymi, materiałami eksploatacyjnymi, konserwacyjnymi</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I narzędziami, podlega kodyfikacji zgodnie z zasadami Systemu Kodyfikacyjnego</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NATO (NCS — NATO Codification System).</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2. Wykonawca - na wniosek Zamawiającego - zobowiązany jest do:</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2.1 Wykonania identyfikacji wstępnej oraz udostępnienia aktualnych danych technicznych wyrobów wyszczególnionych w pkt. 1., wykorzystując aktualne dane własne lub pozyskane od podwykonawców i poddostawców.</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2,2 Sporządzenia w umowie wykazu wszystkich wyrobów będących</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przedmiotem zamówienia, z uwzględnieniem: Numeru Referencyjnego -</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RN (oznaczenia wyrobu pod jakim jest on rozpoznawany przez</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Wykonawcę - producenta, dostawcę, podwykonawcę); Numeru</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Magazynowego NATO - NSN (jeżeli został już przydzielony); Kodu</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Podmiotu Gospodarki Narodowej - NCAGE (jeżeli został przydzielony) lub</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 gdy brak NCAGE - danych teleadresowych, odpowiednio: producenta lub dostawcy, podwykonawcy.</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Przekazania danych, o których mowa w ppkt. 2.1. I 2.2. w terminie do 30 dni od momentu otrzymania wniosku, w uzgodnionej formie i bez dodatkowych opłat.</w:t>
      </w:r>
    </w:p>
    <w:p w:rsid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ppkt. 2.1. i 2.2.</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 xml:space="preserve">3. Odbiorcą danych, określonych w ppkt. 2.1. i 2.2. w imieniu Zamawiającego, będzie polskie biuro kodyfikacyjne (NCB of Poland — POL NCB) — Wojskowe Centrum Normalizacji, Jakości i Kodyfikacji, ul. Nowowiejska 28a, 00-909 Warszawa, tel. 261 845 700; fax. 261 845 891. W przypadku, gdy wyroby wyszczególnione w pkt. 1. są dostarczane przez dostawców zagranicznych, </w:t>
      </w:r>
      <w:r w:rsidRPr="00AA4F1C">
        <w:rPr>
          <w:rFonts w:ascii="Arial" w:eastAsia="Times New Roman" w:hAnsi="Arial" w:cs="Arial"/>
          <w:sz w:val="24"/>
          <w:szCs w:val="24"/>
        </w:rPr>
        <w:lastRenderedPageBreak/>
        <w:t>odbiorcą danych będzie biuro kodyfikacyjne kraju producenta/dostawcy tych wyrobów.</w:t>
      </w:r>
    </w:p>
    <w:p w:rsidR="00AA4F1C" w:rsidRPr="00AA4F1C" w:rsidRDefault="00AA4F1C" w:rsidP="00AA4F1C">
      <w:pPr>
        <w:pStyle w:val="Akapitzlist"/>
        <w:rPr>
          <w:rFonts w:ascii="Arial" w:eastAsia="Times New Roman" w:hAnsi="Arial" w:cs="Arial"/>
          <w:sz w:val="24"/>
          <w:szCs w:val="24"/>
          <w:u w:val="single"/>
        </w:rPr>
      </w:pPr>
      <w:r w:rsidRPr="00AA4F1C">
        <w:rPr>
          <w:rFonts w:ascii="Arial" w:eastAsia="Times New Roman" w:hAnsi="Arial" w:cs="Arial"/>
          <w:sz w:val="24"/>
          <w:szCs w:val="24"/>
          <w:u w:val="single"/>
        </w:rPr>
        <w:t>Propozycja zapisów w SIWZ, które nie dotyczą WET:</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1. Autoryzowany serwis gwarancyjny na terenie Polski, załączyć autoryzację producenta oraz wykaz punktów serwisowych.</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2. Gwarancja minimum 24 miesiące, w okresie gwarancji koszty wymaganych przeglądów serwisowych wliczone w cenę oferty. Czas reakcji serwisu od momentu zgłoszenia do momentu rozpoczęcia naprawy max 72 h. Czas naprawy na terenie Polski — 7 dni roboczych. W przypadku wydłużenia czasu naprawy powyżej 7 dni roboczych, wyrób zastępczy o parametrach równoważnych z naprawianym.</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3. Dostawa i montaż urządzenia u użytkownika wskazanego przez zamawiającego, szkolenie personelu potwierdzone protokołem, w terminie uzgodnionym pomiędzy wykonawcą i użytkownikiem. Montaż i szkoleni w cenie wyrobu.</w:t>
      </w:r>
    </w:p>
    <w:p w:rsidR="00AA4F1C" w:rsidRPr="00AA4F1C" w:rsidRDefault="00AA4F1C" w:rsidP="00AA4F1C">
      <w:pPr>
        <w:pStyle w:val="Akapitzlist"/>
        <w:rPr>
          <w:rFonts w:ascii="Arial" w:eastAsia="Times New Roman" w:hAnsi="Arial" w:cs="Arial"/>
          <w:sz w:val="24"/>
          <w:szCs w:val="24"/>
        </w:rPr>
      </w:pPr>
      <w:r w:rsidRPr="00AA4F1C">
        <w:rPr>
          <w:rFonts w:ascii="Arial" w:eastAsia="Times New Roman" w:hAnsi="Arial" w:cs="Arial"/>
          <w:sz w:val="24"/>
          <w:szCs w:val="24"/>
        </w:rPr>
        <w:t>4. Oświadczenie, że przedmiot oferty jest fabrycznie nowy, kompletny gotowy do użytkowania bez żadnych dodatkowych zakupów.</w:t>
      </w:r>
    </w:p>
    <w:p w:rsidR="00AA4F1C" w:rsidRDefault="00AA4F1C" w:rsidP="00AA4F1C">
      <w:pPr>
        <w:pStyle w:val="Akapitzlist"/>
        <w:rPr>
          <w:rFonts w:ascii="Arial" w:eastAsia="Times New Roman" w:hAnsi="Arial" w:cs="Arial"/>
          <w:sz w:val="24"/>
          <w:szCs w:val="24"/>
        </w:rPr>
      </w:pPr>
    </w:p>
    <w:p w:rsidR="00AA4F1C" w:rsidRDefault="00AA4F1C" w:rsidP="00AA4F1C">
      <w:pPr>
        <w:pStyle w:val="Akapitzlist"/>
        <w:numPr>
          <w:ilvl w:val="0"/>
          <w:numId w:val="24"/>
        </w:numPr>
        <w:rPr>
          <w:rFonts w:ascii="Arial" w:eastAsia="Times New Roman" w:hAnsi="Arial" w:cs="Arial"/>
          <w:b/>
          <w:sz w:val="24"/>
          <w:szCs w:val="24"/>
          <w:u w:val="single"/>
        </w:rPr>
      </w:pPr>
      <w:r w:rsidRPr="00410B6C">
        <w:rPr>
          <w:rFonts w:ascii="Arial" w:eastAsia="Times New Roman" w:hAnsi="Arial" w:cs="Arial"/>
          <w:b/>
          <w:sz w:val="24"/>
          <w:szCs w:val="24"/>
          <w:u w:val="single"/>
        </w:rPr>
        <w:t>AUTOMATYCZNY CIŚNIENIOMIERZ ELEKTRONICZMY Z ZASI</w:t>
      </w:r>
      <w:r w:rsidR="00410B6C" w:rsidRPr="00410B6C">
        <w:rPr>
          <w:rFonts w:ascii="Arial" w:eastAsia="Times New Roman" w:hAnsi="Arial" w:cs="Arial"/>
          <w:b/>
          <w:sz w:val="24"/>
          <w:szCs w:val="24"/>
          <w:u w:val="single"/>
        </w:rPr>
        <w:t>LACZEM</w:t>
      </w:r>
    </w:p>
    <w:p w:rsidR="00410B6C" w:rsidRDefault="00410B6C" w:rsidP="00410B6C">
      <w:pPr>
        <w:pStyle w:val="Akapitzlist"/>
        <w:rPr>
          <w:rFonts w:ascii="Arial" w:eastAsia="Times New Roman" w:hAnsi="Arial" w:cs="Arial"/>
          <w:b/>
          <w:sz w:val="24"/>
          <w:szCs w:val="24"/>
          <w:u w:val="single"/>
        </w:rPr>
      </w:pPr>
    </w:p>
    <w:p w:rsidR="00410B6C" w:rsidRDefault="00410B6C" w:rsidP="00410B6C">
      <w:pPr>
        <w:pStyle w:val="Akapitzlist"/>
        <w:rPr>
          <w:rFonts w:ascii="Arial" w:eastAsia="Times New Roman" w:hAnsi="Arial" w:cs="Arial"/>
          <w:sz w:val="24"/>
          <w:szCs w:val="24"/>
        </w:rPr>
      </w:pPr>
      <w:r>
        <w:rPr>
          <w:rFonts w:ascii="Arial" w:eastAsia="Times New Roman" w:hAnsi="Arial" w:cs="Arial"/>
          <w:sz w:val="24"/>
          <w:szCs w:val="24"/>
        </w:rPr>
        <w:t xml:space="preserve">Automatyczny ciśnieniomierz naramienny do badania ciśnienie tętniczego </w:t>
      </w:r>
      <w:r>
        <w:rPr>
          <w:rFonts w:ascii="Arial" w:eastAsia="Times New Roman" w:hAnsi="Arial" w:cs="Arial"/>
          <w:sz w:val="24"/>
          <w:szCs w:val="24"/>
        </w:rPr>
        <w:br/>
        <w:t>w profilaktyce chorób układu krążenia.</w:t>
      </w:r>
    </w:p>
    <w:p w:rsidR="00410B6C" w:rsidRDefault="00410B6C" w:rsidP="00410B6C">
      <w:pPr>
        <w:pStyle w:val="Akapitzlist"/>
        <w:rPr>
          <w:rFonts w:ascii="Arial" w:eastAsia="Times New Roman" w:hAnsi="Arial" w:cs="Arial"/>
          <w:sz w:val="24"/>
          <w:szCs w:val="24"/>
        </w:rPr>
      </w:pPr>
      <w:r>
        <w:rPr>
          <w:rFonts w:ascii="Arial" w:eastAsia="Times New Roman" w:hAnsi="Arial" w:cs="Arial"/>
          <w:sz w:val="24"/>
          <w:szCs w:val="24"/>
        </w:rPr>
        <w:t>Czytelny wyświetlacz, pomiar dokonywany jednym przyciskiem, pamięć pomiarów</w:t>
      </w:r>
    </w:p>
    <w:p w:rsidR="00410B6C" w:rsidRDefault="00410B6C" w:rsidP="00410B6C">
      <w:pPr>
        <w:pStyle w:val="Akapitzlist"/>
        <w:rPr>
          <w:rFonts w:ascii="Arial" w:eastAsia="Times New Roman" w:hAnsi="Arial" w:cs="Arial"/>
          <w:sz w:val="24"/>
          <w:szCs w:val="24"/>
        </w:rPr>
      </w:pPr>
      <w:r>
        <w:rPr>
          <w:rFonts w:ascii="Arial" w:eastAsia="Times New Roman" w:hAnsi="Arial" w:cs="Arial"/>
          <w:sz w:val="24"/>
          <w:szCs w:val="24"/>
        </w:rPr>
        <w:t>Mankiet 22-32 cm</w:t>
      </w:r>
    </w:p>
    <w:p w:rsidR="00410B6C" w:rsidRDefault="00410B6C" w:rsidP="00410B6C">
      <w:pPr>
        <w:pStyle w:val="Akapitzlist"/>
        <w:rPr>
          <w:rFonts w:ascii="Arial" w:eastAsia="Times New Roman" w:hAnsi="Arial" w:cs="Arial"/>
          <w:sz w:val="24"/>
          <w:szCs w:val="24"/>
        </w:rPr>
      </w:pPr>
      <w:r>
        <w:rPr>
          <w:rFonts w:ascii="Arial" w:eastAsia="Times New Roman" w:hAnsi="Arial" w:cs="Arial"/>
          <w:sz w:val="24"/>
          <w:szCs w:val="24"/>
        </w:rPr>
        <w:t>Możliwość pracy z zasilaczem</w:t>
      </w:r>
    </w:p>
    <w:p w:rsidR="00410B6C" w:rsidRPr="00410B6C" w:rsidRDefault="00410B6C" w:rsidP="00410B6C">
      <w:pPr>
        <w:pStyle w:val="Akapitzlist"/>
        <w:rPr>
          <w:rFonts w:ascii="Arial" w:eastAsia="Times New Roman" w:hAnsi="Arial" w:cs="Arial"/>
          <w:b/>
          <w:sz w:val="24"/>
          <w:szCs w:val="24"/>
          <w:u w:val="single"/>
        </w:rPr>
      </w:pPr>
    </w:p>
    <w:p w:rsidR="00410B6C" w:rsidRDefault="00410B6C" w:rsidP="00410B6C">
      <w:pPr>
        <w:pStyle w:val="Akapitzlist"/>
        <w:numPr>
          <w:ilvl w:val="0"/>
          <w:numId w:val="24"/>
        </w:numPr>
        <w:rPr>
          <w:rFonts w:ascii="Arial" w:eastAsia="Times New Roman" w:hAnsi="Arial" w:cs="Arial"/>
          <w:b/>
          <w:sz w:val="24"/>
          <w:szCs w:val="24"/>
          <w:u w:val="single"/>
        </w:rPr>
      </w:pPr>
      <w:r w:rsidRPr="00410B6C">
        <w:rPr>
          <w:rFonts w:ascii="Arial" w:eastAsia="Times New Roman" w:hAnsi="Arial" w:cs="Arial"/>
          <w:b/>
          <w:sz w:val="24"/>
          <w:szCs w:val="24"/>
          <w:u w:val="single"/>
        </w:rPr>
        <w:t>DEFIBRYLATOR AED ( AUTOMATYCZNY DEFIBRYLATOR ZEWNĘTRZNY</w:t>
      </w:r>
      <w:r>
        <w:rPr>
          <w:rFonts w:ascii="Arial" w:eastAsia="Times New Roman" w:hAnsi="Arial" w:cs="Arial"/>
          <w:b/>
          <w:sz w:val="24"/>
          <w:szCs w:val="24"/>
          <w:u w:val="single"/>
        </w:rPr>
        <w:t xml:space="preserve"> </w:t>
      </w:r>
      <w:r w:rsidRPr="00410B6C">
        <w:rPr>
          <w:rFonts w:ascii="Arial" w:eastAsia="Times New Roman" w:hAnsi="Arial" w:cs="Arial"/>
          <w:b/>
          <w:sz w:val="24"/>
          <w:szCs w:val="24"/>
          <w:u w:val="single"/>
        </w:rPr>
        <w:t>)</w:t>
      </w:r>
    </w:p>
    <w:p w:rsidR="00410B6C" w:rsidRPr="00410B6C" w:rsidRDefault="00410B6C" w:rsidP="00410B6C">
      <w:pPr>
        <w:ind w:left="720"/>
        <w:rPr>
          <w:rFonts w:ascii="Arial" w:eastAsia="Times New Roman" w:hAnsi="Arial" w:cs="Arial"/>
          <w:sz w:val="24"/>
          <w:szCs w:val="24"/>
          <w:u w:val="single"/>
        </w:rPr>
      </w:pPr>
      <w:r w:rsidRPr="00410B6C">
        <w:rPr>
          <w:rFonts w:ascii="Arial" w:eastAsia="Times New Roman" w:hAnsi="Arial" w:cs="Arial"/>
          <w:sz w:val="24"/>
          <w:szCs w:val="24"/>
          <w:u w:val="single"/>
        </w:rPr>
        <w:t>Parametry techniczne:</w:t>
      </w:r>
    </w:p>
    <w:p w:rsidR="00A7481F" w:rsidRDefault="00410B6C" w:rsidP="005031E8">
      <w:pPr>
        <w:spacing w:after="0"/>
        <w:rPr>
          <w:rFonts w:ascii="Arial" w:eastAsia="Times New Roman" w:hAnsi="Arial" w:cs="Arial"/>
          <w:sz w:val="24"/>
          <w:szCs w:val="24"/>
        </w:rPr>
      </w:pPr>
      <w:r>
        <w:rPr>
          <w:rFonts w:ascii="Arial" w:eastAsia="Times New Roman" w:hAnsi="Arial" w:cs="Arial"/>
          <w:sz w:val="24"/>
          <w:szCs w:val="24"/>
        </w:rPr>
        <w:t xml:space="preserve">         </w:t>
      </w:r>
      <w:r w:rsidR="00A7481F">
        <w:rPr>
          <w:rFonts w:ascii="Arial" w:eastAsia="Times New Roman" w:hAnsi="Arial" w:cs="Arial"/>
          <w:sz w:val="24"/>
          <w:szCs w:val="24"/>
        </w:rPr>
        <w:t xml:space="preserve">1. </w:t>
      </w:r>
      <w:r w:rsidRPr="00410B6C">
        <w:rPr>
          <w:rFonts w:ascii="Arial" w:eastAsia="Times New Roman" w:hAnsi="Arial" w:cs="Arial"/>
          <w:sz w:val="24"/>
          <w:szCs w:val="24"/>
        </w:rPr>
        <w:t xml:space="preserve">Defibrylator przenośny dwufazowy do pracy w warunkach polowych środkach </w:t>
      </w:r>
      <w:r>
        <w:rPr>
          <w:rFonts w:ascii="Arial" w:eastAsia="Times New Roman" w:hAnsi="Arial" w:cs="Arial"/>
          <w:sz w:val="24"/>
          <w:szCs w:val="24"/>
        </w:rPr>
        <w:br/>
        <w:t xml:space="preserve">         </w:t>
      </w:r>
      <w:r w:rsidRPr="00410B6C">
        <w:rPr>
          <w:rFonts w:ascii="Arial" w:eastAsia="Times New Roman" w:hAnsi="Arial" w:cs="Arial"/>
          <w:sz w:val="24"/>
          <w:szCs w:val="24"/>
        </w:rPr>
        <w:t xml:space="preserve">transportu medycznego (ambulans, śmigłowiec, samolot, okręt) zgodny z normą </w:t>
      </w:r>
      <w:r>
        <w:rPr>
          <w:rFonts w:ascii="Arial" w:eastAsia="Times New Roman" w:hAnsi="Arial" w:cs="Arial"/>
          <w:sz w:val="24"/>
          <w:szCs w:val="24"/>
        </w:rPr>
        <w:br/>
        <w:t xml:space="preserve">         </w:t>
      </w:r>
      <w:r w:rsidRPr="00410B6C">
        <w:rPr>
          <w:rFonts w:ascii="Arial" w:eastAsia="Times New Roman" w:hAnsi="Arial" w:cs="Arial"/>
          <w:sz w:val="24"/>
          <w:szCs w:val="24"/>
        </w:rPr>
        <w:t>PN-EN 60601 -2-4).</w:t>
      </w:r>
    </w:p>
    <w:p w:rsidR="00A7481F" w:rsidRDefault="00A7481F" w:rsidP="005031E8">
      <w:pPr>
        <w:spacing w:after="0"/>
        <w:rPr>
          <w:rFonts w:ascii="Arial" w:eastAsia="Times New Roman" w:hAnsi="Arial" w:cs="Arial"/>
          <w:sz w:val="24"/>
          <w:szCs w:val="24"/>
        </w:rPr>
      </w:pPr>
      <w:r>
        <w:rPr>
          <w:rFonts w:ascii="Arial" w:eastAsia="Times New Roman" w:hAnsi="Arial" w:cs="Arial"/>
          <w:sz w:val="24"/>
          <w:szCs w:val="24"/>
        </w:rPr>
        <w:t xml:space="preserve">         2. </w:t>
      </w:r>
      <w:r w:rsidRPr="00A7481F">
        <w:rPr>
          <w:rFonts w:ascii="Arial" w:eastAsia="Times New Roman" w:hAnsi="Arial" w:cs="Arial"/>
          <w:sz w:val="24"/>
          <w:szCs w:val="24"/>
        </w:rPr>
        <w:t>Torba transportowa na defibrylator i akcesoria, w kolorze ciemnozielonym</w:t>
      </w:r>
      <w:r>
        <w:rPr>
          <w:rFonts w:ascii="Arial" w:eastAsia="Times New Roman" w:hAnsi="Arial" w:cs="Arial"/>
          <w:sz w:val="24"/>
          <w:szCs w:val="24"/>
        </w:rPr>
        <w:br/>
        <w:t xml:space="preserve">       </w:t>
      </w:r>
      <w:r w:rsidRPr="00A7481F">
        <w:rPr>
          <w:rFonts w:ascii="Arial" w:eastAsia="Times New Roman" w:hAnsi="Arial" w:cs="Arial"/>
          <w:sz w:val="24"/>
          <w:szCs w:val="24"/>
        </w:rPr>
        <w:t xml:space="preserve"> </w:t>
      </w:r>
      <w:r>
        <w:rPr>
          <w:rFonts w:ascii="Arial" w:eastAsia="Times New Roman" w:hAnsi="Arial" w:cs="Arial"/>
          <w:sz w:val="24"/>
          <w:szCs w:val="24"/>
        </w:rPr>
        <w:t xml:space="preserve"> </w:t>
      </w:r>
      <w:r w:rsidRPr="00A7481F">
        <w:rPr>
          <w:rFonts w:ascii="Arial" w:eastAsia="Times New Roman" w:hAnsi="Arial" w:cs="Arial"/>
          <w:sz w:val="24"/>
          <w:szCs w:val="24"/>
        </w:rPr>
        <w:t>lub czarnym, wykonana z materiału</w:t>
      </w:r>
      <w:r>
        <w:rPr>
          <w:rFonts w:ascii="Arial" w:eastAsia="Times New Roman" w:hAnsi="Arial" w:cs="Arial"/>
          <w:sz w:val="24"/>
          <w:szCs w:val="24"/>
        </w:rPr>
        <w:t xml:space="preserve"> z pokryciem poliuretanowym </w:t>
      </w:r>
      <w:r>
        <w:rPr>
          <w:rFonts w:ascii="Arial" w:eastAsia="Times New Roman" w:hAnsi="Arial" w:cs="Arial"/>
          <w:sz w:val="24"/>
          <w:szCs w:val="24"/>
        </w:rPr>
        <w:br/>
        <w:t xml:space="preserve">         i z  impregnacją fluorowęglową (np. typu </w:t>
      </w:r>
      <w:r w:rsidRPr="00A7481F">
        <w:rPr>
          <w:rFonts w:ascii="Arial" w:eastAsia="Times New Roman" w:hAnsi="Arial" w:cs="Arial"/>
          <w:sz w:val="24"/>
          <w:szCs w:val="24"/>
        </w:rPr>
        <w:t>CORDURA).</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3. </w:t>
      </w:r>
      <w:r w:rsidRPr="00A7481F">
        <w:rPr>
          <w:rFonts w:ascii="Arial" w:eastAsia="Times New Roman" w:hAnsi="Arial" w:cs="Arial"/>
          <w:sz w:val="24"/>
          <w:szCs w:val="24"/>
        </w:rPr>
        <w:t>Ciężar kompletnego aparatu max 3,5 kg.</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4. Zasilanie bateryjne, bateria wymienna.</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5. Czas przydatności baterii minimum 5 lat.</w:t>
      </w:r>
    </w:p>
    <w:p w:rsidR="00A7481F" w:rsidRP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6. </w:t>
      </w:r>
      <w:r w:rsidRPr="00A7481F">
        <w:rPr>
          <w:rFonts w:ascii="Arial" w:eastAsia="Times New Roman" w:hAnsi="Arial" w:cs="Arial"/>
          <w:sz w:val="24"/>
          <w:szCs w:val="24"/>
        </w:rPr>
        <w:t>Czas pracy z 1 pakietem baterii:</w:t>
      </w:r>
    </w:p>
    <w:p w:rsidR="00A7481F" w:rsidRP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Pr="00A7481F">
        <w:rPr>
          <w:rFonts w:ascii="Arial" w:eastAsia="Times New Roman" w:hAnsi="Arial" w:cs="Arial"/>
          <w:sz w:val="24"/>
          <w:szCs w:val="24"/>
        </w:rPr>
        <w:t>- min. 5, h monitorowania EKG</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Pr="00A7481F">
        <w:rPr>
          <w:rFonts w:ascii="Arial" w:eastAsia="Times New Roman" w:hAnsi="Arial" w:cs="Arial"/>
          <w:sz w:val="24"/>
          <w:szCs w:val="24"/>
        </w:rPr>
        <w:t>- min. 90 defibrylacji z energią maksymalną</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7. Komunikaty dźwiękowe i graficzne</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8. Przekątna ekranu min. 3’</w:t>
      </w:r>
      <w:r w:rsidRPr="00A7481F">
        <w:rPr>
          <w:rFonts w:ascii="Arial" w:eastAsia="Times New Roman" w:hAnsi="Arial" w:cs="Arial"/>
          <w:sz w:val="24"/>
          <w:szCs w:val="24"/>
        </w:rPr>
        <w:t xml:space="preserve"> - wyświetlanie komunikatów tekstowych </w:t>
      </w:r>
      <w:r>
        <w:rPr>
          <w:rFonts w:ascii="Arial" w:eastAsia="Times New Roman" w:hAnsi="Arial" w:cs="Arial"/>
          <w:sz w:val="24"/>
          <w:szCs w:val="24"/>
        </w:rPr>
        <w:t xml:space="preserve">i </w:t>
      </w:r>
      <w:r w:rsidRPr="00A7481F">
        <w:rPr>
          <w:rFonts w:ascii="Arial" w:eastAsia="Times New Roman" w:hAnsi="Arial" w:cs="Arial"/>
          <w:sz w:val="24"/>
          <w:szCs w:val="24"/>
        </w:rPr>
        <w:t xml:space="preserve">krzywej EKG </w:t>
      </w:r>
      <w:r>
        <w:rPr>
          <w:rFonts w:ascii="Arial" w:eastAsia="Times New Roman" w:hAnsi="Arial" w:cs="Arial"/>
          <w:sz w:val="24"/>
          <w:szCs w:val="24"/>
        </w:rPr>
        <w:br/>
        <w:t xml:space="preserve">            </w:t>
      </w:r>
      <w:r w:rsidRPr="00A7481F">
        <w:rPr>
          <w:rFonts w:ascii="Arial" w:eastAsia="Times New Roman" w:hAnsi="Arial" w:cs="Arial"/>
          <w:sz w:val="24"/>
          <w:szCs w:val="24"/>
        </w:rPr>
        <w:t>na ekranie.</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9. </w:t>
      </w:r>
      <w:r w:rsidRPr="00A7481F">
        <w:rPr>
          <w:rFonts w:ascii="Arial" w:eastAsia="Times New Roman" w:hAnsi="Arial" w:cs="Arial"/>
          <w:sz w:val="24"/>
          <w:szCs w:val="24"/>
        </w:rPr>
        <w:t>Temperatura pracy urządzenia w zakresie min od 0°C do 50°C.</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10. </w:t>
      </w:r>
      <w:r w:rsidRPr="00A7481F">
        <w:rPr>
          <w:rFonts w:ascii="Arial" w:eastAsia="Times New Roman" w:hAnsi="Arial" w:cs="Arial"/>
          <w:sz w:val="24"/>
          <w:szCs w:val="24"/>
        </w:rPr>
        <w:t>Temperatura przechowywani</w:t>
      </w:r>
      <w:r>
        <w:rPr>
          <w:rFonts w:ascii="Arial" w:eastAsia="Times New Roman" w:hAnsi="Arial" w:cs="Arial"/>
          <w:sz w:val="24"/>
          <w:szCs w:val="24"/>
        </w:rPr>
        <w:t xml:space="preserve">a urządzenia w zakresie min od – </w:t>
      </w:r>
      <w:r w:rsidRPr="00A7481F">
        <w:rPr>
          <w:rFonts w:ascii="Arial" w:eastAsia="Times New Roman" w:hAnsi="Arial" w:cs="Arial"/>
          <w:sz w:val="24"/>
          <w:szCs w:val="24"/>
        </w:rPr>
        <w:t>30</w:t>
      </w:r>
      <w:r>
        <w:rPr>
          <w:rFonts w:ascii="Arial" w:eastAsia="Times New Roman" w:hAnsi="Arial" w:cs="Arial"/>
          <w:sz w:val="24"/>
          <w:szCs w:val="24"/>
        </w:rPr>
        <w:t xml:space="preserve"> </w:t>
      </w:r>
      <w:r w:rsidRPr="00A7481F">
        <w:rPr>
          <w:rFonts w:ascii="Arial" w:eastAsia="Times New Roman" w:hAnsi="Arial" w:cs="Arial"/>
          <w:sz w:val="24"/>
          <w:szCs w:val="24"/>
        </w:rPr>
        <w:t>°C do +70°C.</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11. </w:t>
      </w:r>
      <w:r w:rsidRPr="00A7481F">
        <w:rPr>
          <w:rFonts w:ascii="Arial" w:eastAsia="Times New Roman" w:hAnsi="Arial" w:cs="Arial"/>
          <w:sz w:val="24"/>
          <w:szCs w:val="24"/>
        </w:rPr>
        <w:t>Wstrząsoodporny — zgodnie z normą PN-EN 60068-2-27.</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12. </w:t>
      </w:r>
      <w:r w:rsidRPr="00A7481F">
        <w:rPr>
          <w:rFonts w:ascii="Arial" w:eastAsia="Times New Roman" w:hAnsi="Arial" w:cs="Arial"/>
          <w:sz w:val="24"/>
          <w:szCs w:val="24"/>
        </w:rPr>
        <w:t>Odporny na wodę i</w:t>
      </w:r>
      <w:r>
        <w:rPr>
          <w:rFonts w:ascii="Arial" w:eastAsia="Times New Roman" w:hAnsi="Arial" w:cs="Arial"/>
          <w:sz w:val="24"/>
          <w:szCs w:val="24"/>
        </w:rPr>
        <w:t xml:space="preserve"> </w:t>
      </w:r>
      <w:r w:rsidRPr="00A7481F">
        <w:rPr>
          <w:rFonts w:ascii="Arial" w:eastAsia="Times New Roman" w:hAnsi="Arial" w:cs="Arial"/>
          <w:sz w:val="24"/>
          <w:szCs w:val="24"/>
        </w:rPr>
        <w:t>wilgoć i kurz — min. klasa lP55.</w:t>
      </w:r>
    </w:p>
    <w:p w:rsidR="00A7481F" w:rsidRDefault="00A7481F"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13. </w:t>
      </w:r>
      <w:r w:rsidRPr="00A7481F">
        <w:rPr>
          <w:rFonts w:ascii="Arial" w:eastAsia="Times New Roman" w:hAnsi="Arial" w:cs="Arial"/>
          <w:sz w:val="24"/>
          <w:szCs w:val="24"/>
        </w:rPr>
        <w:t>Tryb pracy całkowicie automatyczny lub półautomatyczny</w:t>
      </w:r>
    </w:p>
    <w:p w:rsidR="00A7481F" w:rsidRPr="00A7481F" w:rsidRDefault="00A7481F" w:rsidP="00A7481F">
      <w:pPr>
        <w:jc w:val="both"/>
        <w:rPr>
          <w:rFonts w:ascii="Arial" w:eastAsia="Times New Roman" w:hAnsi="Arial" w:cs="Arial"/>
          <w:sz w:val="24"/>
          <w:szCs w:val="24"/>
        </w:rPr>
      </w:pPr>
      <w:r>
        <w:rPr>
          <w:rFonts w:ascii="Arial" w:eastAsia="Times New Roman" w:hAnsi="Arial" w:cs="Arial"/>
          <w:sz w:val="24"/>
          <w:szCs w:val="24"/>
        </w:rPr>
        <w:lastRenderedPageBreak/>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14. </w:t>
      </w:r>
      <w:r w:rsidRPr="00A7481F">
        <w:rPr>
          <w:rFonts w:ascii="Arial" w:eastAsia="Times New Roman" w:hAnsi="Arial" w:cs="Arial"/>
          <w:sz w:val="24"/>
          <w:szCs w:val="24"/>
        </w:rPr>
        <w:t>Dwufazowa fala defibrylacji o energii maksymalnej 200 J.</w:t>
      </w:r>
    </w:p>
    <w:p w:rsidR="00017F14" w:rsidRDefault="00017F14"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15. </w:t>
      </w:r>
      <w:r w:rsidRPr="00017F14">
        <w:rPr>
          <w:rFonts w:ascii="Arial" w:eastAsia="Times New Roman" w:hAnsi="Arial" w:cs="Arial"/>
          <w:sz w:val="24"/>
          <w:szCs w:val="24"/>
        </w:rPr>
        <w:t>Defibrylacja przy pomocy elektrod naklejanych na klatkę piersiową</w:t>
      </w:r>
      <w:r>
        <w:rPr>
          <w:rFonts w:ascii="Arial" w:eastAsia="Times New Roman" w:hAnsi="Arial" w:cs="Arial"/>
          <w:sz w:val="24"/>
          <w:szCs w:val="24"/>
        </w:rPr>
        <w:t xml:space="preserve"> </w:t>
      </w:r>
    </w:p>
    <w:p w:rsidR="00017F14" w:rsidRDefault="00017F14"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16. </w:t>
      </w:r>
      <w:r w:rsidRPr="00017F14">
        <w:rPr>
          <w:rFonts w:ascii="Arial" w:eastAsia="Times New Roman" w:hAnsi="Arial" w:cs="Arial"/>
          <w:sz w:val="24"/>
          <w:szCs w:val="24"/>
        </w:rPr>
        <w:t>Monitorowanie EKG z min. 1 odprowadzenia, w kpi. Kabel EKG 3 odprowadzeniowy.</w:t>
      </w:r>
    </w:p>
    <w:p w:rsidR="00017F14" w:rsidRDefault="00017F14" w:rsidP="005031E8">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821B47">
        <w:rPr>
          <w:rFonts w:ascii="Arial" w:eastAsia="Times New Roman" w:hAnsi="Arial" w:cs="Arial"/>
          <w:sz w:val="24"/>
          <w:szCs w:val="24"/>
        </w:rPr>
        <w:t xml:space="preserve"> </w:t>
      </w:r>
      <w:r>
        <w:rPr>
          <w:rFonts w:ascii="Arial" w:eastAsia="Times New Roman" w:hAnsi="Arial" w:cs="Arial"/>
          <w:sz w:val="24"/>
          <w:szCs w:val="24"/>
        </w:rPr>
        <w:t xml:space="preserve"> 17. </w:t>
      </w:r>
      <w:r w:rsidRPr="00017F14">
        <w:rPr>
          <w:rFonts w:ascii="Arial" w:eastAsia="Times New Roman" w:hAnsi="Arial" w:cs="Arial"/>
          <w:sz w:val="24"/>
          <w:szCs w:val="24"/>
        </w:rPr>
        <w:t>Funkcja automatycznego testu — programowana częstotliwość wykonywania testu.</w:t>
      </w:r>
    </w:p>
    <w:p w:rsidR="005031E8" w:rsidRDefault="005031E8" w:rsidP="005031E8">
      <w:pPr>
        <w:spacing w:after="0"/>
        <w:jc w:val="both"/>
        <w:rPr>
          <w:rFonts w:ascii="Arial" w:eastAsia="Times New Roman" w:hAnsi="Arial" w:cs="Arial"/>
          <w:sz w:val="24"/>
          <w:szCs w:val="24"/>
        </w:rPr>
      </w:pPr>
    </w:p>
    <w:p w:rsidR="00017F14" w:rsidRDefault="00017F14" w:rsidP="00017F14">
      <w:pPr>
        <w:jc w:val="both"/>
        <w:rPr>
          <w:rFonts w:ascii="Arial" w:eastAsia="Times New Roman" w:hAnsi="Arial" w:cs="Arial"/>
          <w:sz w:val="24"/>
          <w:szCs w:val="24"/>
          <w:u w:val="single"/>
        </w:rPr>
      </w:pPr>
      <w:r>
        <w:rPr>
          <w:rFonts w:ascii="Arial" w:eastAsia="Times New Roman" w:hAnsi="Arial" w:cs="Arial"/>
          <w:sz w:val="24"/>
          <w:szCs w:val="24"/>
        </w:rPr>
        <w:t xml:space="preserve">      </w:t>
      </w:r>
      <w:r w:rsidRPr="00017F14">
        <w:rPr>
          <w:rFonts w:ascii="Arial" w:eastAsia="Times New Roman" w:hAnsi="Arial" w:cs="Arial"/>
          <w:sz w:val="24"/>
          <w:szCs w:val="24"/>
          <w:u w:val="single"/>
        </w:rPr>
        <w:t xml:space="preserve"> Inne parametry:</w:t>
      </w:r>
    </w:p>
    <w:p w:rsidR="00017F14" w:rsidRDefault="00017F14" w:rsidP="00017F14">
      <w:pPr>
        <w:jc w:val="both"/>
        <w:rPr>
          <w:rFonts w:ascii="Arial" w:eastAsia="Times New Roman" w:hAnsi="Arial" w:cs="Arial"/>
          <w:sz w:val="24"/>
          <w:szCs w:val="24"/>
        </w:rPr>
      </w:pPr>
      <w:r w:rsidRPr="00017F14">
        <w:rPr>
          <w:rFonts w:ascii="Arial" w:eastAsia="Times New Roman" w:hAnsi="Arial" w:cs="Arial"/>
          <w:sz w:val="24"/>
          <w:szCs w:val="24"/>
        </w:rPr>
        <w:t xml:space="preserve">      1. Oferowany sprzęt jest fabr</w:t>
      </w:r>
      <w:r>
        <w:rPr>
          <w:rFonts w:ascii="Arial" w:eastAsia="Times New Roman" w:hAnsi="Arial" w:cs="Arial"/>
          <w:sz w:val="24"/>
          <w:szCs w:val="24"/>
        </w:rPr>
        <w:t xml:space="preserve">ycznie nowy, kompletny i gotowy </w:t>
      </w:r>
      <w:r w:rsidRPr="00017F14">
        <w:rPr>
          <w:rFonts w:ascii="Arial" w:eastAsia="Times New Roman" w:hAnsi="Arial" w:cs="Arial"/>
          <w:sz w:val="24"/>
          <w:szCs w:val="24"/>
        </w:rPr>
        <w:t xml:space="preserve">do działania </w:t>
      </w:r>
      <w:r>
        <w:rPr>
          <w:rFonts w:ascii="Arial" w:eastAsia="Times New Roman" w:hAnsi="Arial" w:cs="Arial"/>
          <w:sz w:val="24"/>
          <w:szCs w:val="24"/>
        </w:rPr>
        <w:br/>
        <w:t xml:space="preserve">       </w:t>
      </w:r>
      <w:r w:rsidRPr="00017F14">
        <w:rPr>
          <w:rFonts w:ascii="Arial" w:eastAsia="Times New Roman" w:hAnsi="Arial" w:cs="Arial"/>
          <w:sz w:val="24"/>
          <w:szCs w:val="24"/>
        </w:rPr>
        <w:t xml:space="preserve">bez dodatkowych </w:t>
      </w:r>
      <w:r>
        <w:rPr>
          <w:rFonts w:ascii="Arial" w:eastAsia="Times New Roman" w:hAnsi="Arial" w:cs="Arial"/>
          <w:sz w:val="24"/>
          <w:szCs w:val="24"/>
        </w:rPr>
        <w:t xml:space="preserve">zakupów, niepochodzący z rezerw mobilizacyjnych ani zapasów </w:t>
      </w:r>
      <w:r>
        <w:rPr>
          <w:rFonts w:ascii="Arial" w:eastAsia="Times New Roman" w:hAnsi="Arial" w:cs="Arial"/>
          <w:sz w:val="24"/>
          <w:szCs w:val="24"/>
        </w:rPr>
        <w:br/>
        <w:t xml:space="preserve">       wojennych, seryjny</w:t>
      </w:r>
      <w:r w:rsidRPr="00017F14">
        <w:rPr>
          <w:rFonts w:ascii="Arial" w:eastAsia="Times New Roman" w:hAnsi="Arial" w:cs="Arial"/>
          <w:sz w:val="24"/>
          <w:szCs w:val="24"/>
        </w:rPr>
        <w:t>.</w:t>
      </w:r>
    </w:p>
    <w:p w:rsidR="00017F14" w:rsidRDefault="00017F14" w:rsidP="00017F14">
      <w:pPr>
        <w:jc w:val="both"/>
        <w:rPr>
          <w:rFonts w:ascii="Arial" w:eastAsia="Times New Roman" w:hAnsi="Arial" w:cs="Arial"/>
          <w:sz w:val="24"/>
          <w:szCs w:val="24"/>
        </w:rPr>
      </w:pPr>
      <w:r>
        <w:rPr>
          <w:rFonts w:ascii="Arial" w:eastAsia="Times New Roman" w:hAnsi="Arial" w:cs="Arial"/>
          <w:sz w:val="24"/>
          <w:szCs w:val="24"/>
        </w:rPr>
        <w:t xml:space="preserve">      2. </w:t>
      </w:r>
      <w:r w:rsidRPr="00017F14">
        <w:rPr>
          <w:rFonts w:ascii="Arial" w:eastAsia="Times New Roman" w:hAnsi="Arial" w:cs="Arial"/>
          <w:sz w:val="24"/>
          <w:szCs w:val="24"/>
        </w:rPr>
        <w:t>Autoryzowany serwis gwarancyjny pogwarancyjny na terenie Polski — potwierdzony</w:t>
      </w:r>
      <w:r>
        <w:rPr>
          <w:rFonts w:ascii="Arial" w:eastAsia="Times New Roman" w:hAnsi="Arial" w:cs="Arial"/>
          <w:sz w:val="24"/>
          <w:szCs w:val="24"/>
        </w:rPr>
        <w:br/>
        <w:t xml:space="preserve">     </w:t>
      </w:r>
      <w:r w:rsidRPr="00017F14">
        <w:rPr>
          <w:rFonts w:ascii="Arial" w:eastAsia="Times New Roman" w:hAnsi="Arial" w:cs="Arial"/>
          <w:sz w:val="24"/>
          <w:szCs w:val="24"/>
        </w:rPr>
        <w:t xml:space="preserve"> przez producenta. Do produktu dołączyć kartę informacyjną zawierającą wykaz</w:t>
      </w:r>
      <w:r>
        <w:rPr>
          <w:rFonts w:ascii="Arial" w:eastAsia="Times New Roman" w:hAnsi="Arial" w:cs="Arial"/>
          <w:sz w:val="24"/>
          <w:szCs w:val="24"/>
        </w:rPr>
        <w:br/>
        <w:t xml:space="preserve">     </w:t>
      </w:r>
      <w:r w:rsidRPr="00017F14">
        <w:rPr>
          <w:rFonts w:ascii="Arial" w:eastAsia="Times New Roman" w:hAnsi="Arial" w:cs="Arial"/>
          <w:sz w:val="24"/>
          <w:szCs w:val="24"/>
        </w:rPr>
        <w:t xml:space="preserve"> czynności konserwacyjnych okresowa konserwacja, okresowa lub doraźna obsługa</w:t>
      </w:r>
      <w:r>
        <w:rPr>
          <w:rFonts w:ascii="Arial" w:eastAsia="Times New Roman" w:hAnsi="Arial" w:cs="Arial"/>
          <w:sz w:val="24"/>
          <w:szCs w:val="24"/>
        </w:rPr>
        <w:br/>
        <w:t xml:space="preserve">     </w:t>
      </w:r>
      <w:r w:rsidRPr="00017F14">
        <w:rPr>
          <w:rFonts w:ascii="Arial" w:eastAsia="Times New Roman" w:hAnsi="Arial" w:cs="Arial"/>
          <w:sz w:val="24"/>
          <w:szCs w:val="24"/>
        </w:rPr>
        <w:t xml:space="preserve"> serwisowa, aktualizacja oprogramowania, okresowy lub doraźnych przegląd, regulacja,</w:t>
      </w:r>
      <w:r>
        <w:rPr>
          <w:rFonts w:ascii="Arial" w:eastAsia="Times New Roman" w:hAnsi="Arial" w:cs="Arial"/>
          <w:sz w:val="24"/>
          <w:szCs w:val="24"/>
        </w:rPr>
        <w:br/>
        <w:t xml:space="preserve">     </w:t>
      </w:r>
      <w:r w:rsidRPr="00017F14">
        <w:rPr>
          <w:rFonts w:ascii="Arial" w:eastAsia="Times New Roman" w:hAnsi="Arial" w:cs="Arial"/>
          <w:sz w:val="24"/>
          <w:szCs w:val="24"/>
        </w:rPr>
        <w:t xml:space="preserve"> kalibracja, wzorcowanie, sprawdzenie lub kontrola bezpieczeństwa), zalecaną</w:t>
      </w:r>
      <w:r>
        <w:rPr>
          <w:rFonts w:ascii="Arial" w:eastAsia="Times New Roman" w:hAnsi="Arial" w:cs="Arial"/>
          <w:sz w:val="24"/>
          <w:szCs w:val="24"/>
        </w:rPr>
        <w:br/>
        <w:t xml:space="preserve">     </w:t>
      </w:r>
      <w:r w:rsidRPr="00017F14">
        <w:rPr>
          <w:rFonts w:ascii="Arial" w:eastAsia="Times New Roman" w:hAnsi="Arial" w:cs="Arial"/>
          <w:sz w:val="24"/>
          <w:szCs w:val="24"/>
        </w:rPr>
        <w:t xml:space="preserve"> częstotliwość ich wykonania oraz wykaz podmiotów upoważnionych przez wytwórcę lub</w:t>
      </w:r>
      <w:r>
        <w:rPr>
          <w:rFonts w:ascii="Arial" w:eastAsia="Times New Roman" w:hAnsi="Arial" w:cs="Arial"/>
          <w:sz w:val="24"/>
          <w:szCs w:val="24"/>
        </w:rPr>
        <w:br/>
        <w:t xml:space="preserve">     </w:t>
      </w:r>
      <w:r w:rsidRPr="00017F14">
        <w:rPr>
          <w:rFonts w:ascii="Arial" w:eastAsia="Times New Roman" w:hAnsi="Arial" w:cs="Arial"/>
          <w:sz w:val="24"/>
          <w:szCs w:val="24"/>
        </w:rPr>
        <w:t xml:space="preserve"> autoryzowanego przedstawiciela do wykonywania tych czynności.</w:t>
      </w:r>
    </w:p>
    <w:p w:rsidR="00017F14" w:rsidRDefault="00017F14" w:rsidP="00017F14">
      <w:pPr>
        <w:jc w:val="both"/>
        <w:rPr>
          <w:rFonts w:ascii="Arial" w:eastAsia="Times New Roman" w:hAnsi="Arial" w:cs="Arial"/>
          <w:sz w:val="24"/>
          <w:szCs w:val="24"/>
        </w:rPr>
      </w:pPr>
      <w:r>
        <w:rPr>
          <w:rFonts w:ascii="Arial" w:eastAsia="Times New Roman" w:hAnsi="Arial" w:cs="Arial"/>
          <w:sz w:val="24"/>
          <w:szCs w:val="24"/>
        </w:rPr>
        <w:t xml:space="preserve">     3. </w:t>
      </w:r>
      <w:r w:rsidRPr="00017F14">
        <w:rPr>
          <w:rFonts w:ascii="Arial" w:eastAsia="Times New Roman" w:hAnsi="Arial" w:cs="Arial"/>
          <w:sz w:val="24"/>
          <w:szCs w:val="24"/>
        </w:rPr>
        <w:t>Okres gwarancji — min 24 miesiące. W okresie gwarancji koszty wymaganych</w:t>
      </w:r>
      <w:r>
        <w:rPr>
          <w:rFonts w:ascii="Arial" w:eastAsia="Times New Roman" w:hAnsi="Arial" w:cs="Arial"/>
          <w:sz w:val="24"/>
          <w:szCs w:val="24"/>
        </w:rPr>
        <w:br/>
        <w:t xml:space="preserve">    </w:t>
      </w:r>
      <w:r w:rsidRPr="00017F14">
        <w:rPr>
          <w:rFonts w:ascii="Arial" w:eastAsia="Times New Roman" w:hAnsi="Arial" w:cs="Arial"/>
          <w:sz w:val="24"/>
          <w:szCs w:val="24"/>
        </w:rPr>
        <w:t xml:space="preserve"> przeglądów serwisowych wliczone w cenę oferty.</w:t>
      </w:r>
    </w:p>
    <w:p w:rsidR="00017F14" w:rsidRDefault="00017F14" w:rsidP="00017F14">
      <w:pPr>
        <w:jc w:val="both"/>
        <w:rPr>
          <w:rFonts w:ascii="Arial" w:eastAsia="Times New Roman" w:hAnsi="Arial" w:cs="Arial"/>
          <w:sz w:val="24"/>
          <w:szCs w:val="24"/>
        </w:rPr>
      </w:pPr>
      <w:r>
        <w:rPr>
          <w:rFonts w:ascii="Arial" w:eastAsia="Times New Roman" w:hAnsi="Arial" w:cs="Arial"/>
          <w:sz w:val="24"/>
          <w:szCs w:val="24"/>
        </w:rPr>
        <w:t xml:space="preserve">     4. </w:t>
      </w:r>
      <w:r w:rsidRPr="00017F14">
        <w:rPr>
          <w:rFonts w:ascii="Arial" w:eastAsia="Times New Roman" w:hAnsi="Arial" w:cs="Arial"/>
          <w:sz w:val="24"/>
          <w:szCs w:val="24"/>
        </w:rPr>
        <w:t>Czas reakcji serwisu od momentu zgłoszenia do momentu rozpoczęcia naprawy max</w:t>
      </w:r>
      <w:r>
        <w:rPr>
          <w:rFonts w:ascii="Arial" w:eastAsia="Times New Roman" w:hAnsi="Arial" w:cs="Arial"/>
          <w:sz w:val="24"/>
          <w:szCs w:val="24"/>
        </w:rPr>
        <w:br/>
        <w:t xml:space="preserve">    </w:t>
      </w:r>
      <w:r w:rsidRPr="00017F14">
        <w:rPr>
          <w:rFonts w:ascii="Arial" w:eastAsia="Times New Roman" w:hAnsi="Arial" w:cs="Arial"/>
          <w:sz w:val="24"/>
          <w:szCs w:val="24"/>
        </w:rPr>
        <w:t xml:space="preserve"> 72 h. Czas naprawy na terenie Polski — 7 dni roboczych. W przypadku wydłużenia czasu</w:t>
      </w:r>
      <w:r w:rsidR="00785211">
        <w:rPr>
          <w:rFonts w:ascii="Arial" w:eastAsia="Times New Roman" w:hAnsi="Arial" w:cs="Arial"/>
          <w:sz w:val="24"/>
          <w:szCs w:val="24"/>
        </w:rPr>
        <w:br/>
        <w:t xml:space="preserve">    </w:t>
      </w:r>
      <w:r w:rsidRPr="00017F14">
        <w:rPr>
          <w:rFonts w:ascii="Arial" w:eastAsia="Times New Roman" w:hAnsi="Arial" w:cs="Arial"/>
          <w:sz w:val="24"/>
          <w:szCs w:val="24"/>
        </w:rPr>
        <w:t xml:space="preserve"> naprawy powyżej 7 dni roboczych aparat zastępczy o parametrach równoważnych </w:t>
      </w:r>
      <w:r w:rsidR="00785211">
        <w:rPr>
          <w:rFonts w:ascii="Arial" w:eastAsia="Times New Roman" w:hAnsi="Arial" w:cs="Arial"/>
          <w:sz w:val="24"/>
          <w:szCs w:val="24"/>
        </w:rPr>
        <w:br/>
        <w:t xml:space="preserve">     </w:t>
      </w:r>
      <w:r w:rsidRPr="00017F14">
        <w:rPr>
          <w:rFonts w:ascii="Arial" w:eastAsia="Times New Roman" w:hAnsi="Arial" w:cs="Arial"/>
          <w:sz w:val="24"/>
          <w:szCs w:val="24"/>
        </w:rPr>
        <w:t>z naprawianym.</w:t>
      </w:r>
    </w:p>
    <w:p w:rsidR="00785211" w:rsidRDefault="00785211" w:rsidP="00785211">
      <w:pPr>
        <w:jc w:val="both"/>
        <w:rPr>
          <w:rFonts w:ascii="Arial" w:eastAsia="Times New Roman" w:hAnsi="Arial" w:cs="Arial"/>
          <w:sz w:val="24"/>
          <w:szCs w:val="24"/>
        </w:rPr>
      </w:pPr>
      <w:r>
        <w:rPr>
          <w:rFonts w:ascii="Arial" w:eastAsia="Times New Roman" w:hAnsi="Arial" w:cs="Arial"/>
          <w:sz w:val="24"/>
          <w:szCs w:val="24"/>
        </w:rPr>
        <w:t xml:space="preserve">     5. </w:t>
      </w:r>
      <w:r w:rsidRPr="00785211">
        <w:rPr>
          <w:rFonts w:ascii="Arial" w:eastAsia="Times New Roman" w:hAnsi="Arial" w:cs="Arial"/>
          <w:sz w:val="24"/>
          <w:szCs w:val="24"/>
        </w:rPr>
        <w:t>Dostępność do części zamiennych — min 10 lat od daty zakończenia produkcji</w:t>
      </w:r>
      <w:r>
        <w:rPr>
          <w:rFonts w:ascii="Arial" w:eastAsia="Times New Roman" w:hAnsi="Arial" w:cs="Arial"/>
          <w:sz w:val="24"/>
          <w:szCs w:val="24"/>
        </w:rPr>
        <w:br/>
        <w:t xml:space="preserve">    </w:t>
      </w:r>
      <w:r w:rsidRPr="00785211">
        <w:rPr>
          <w:rFonts w:ascii="Arial" w:eastAsia="Times New Roman" w:hAnsi="Arial" w:cs="Arial"/>
          <w:sz w:val="24"/>
          <w:szCs w:val="24"/>
        </w:rPr>
        <w:t xml:space="preserve"> wyrobu.</w:t>
      </w:r>
    </w:p>
    <w:p w:rsidR="00785211" w:rsidRDefault="00785211" w:rsidP="00785211">
      <w:pPr>
        <w:jc w:val="both"/>
        <w:rPr>
          <w:rFonts w:ascii="Arial" w:eastAsia="Times New Roman" w:hAnsi="Arial" w:cs="Arial"/>
          <w:sz w:val="24"/>
          <w:szCs w:val="24"/>
        </w:rPr>
      </w:pPr>
      <w:r>
        <w:rPr>
          <w:rFonts w:ascii="Arial" w:eastAsia="Times New Roman" w:hAnsi="Arial" w:cs="Arial"/>
          <w:sz w:val="24"/>
          <w:szCs w:val="24"/>
        </w:rPr>
        <w:t xml:space="preserve">     6. </w:t>
      </w:r>
      <w:r w:rsidRPr="00785211">
        <w:rPr>
          <w:rFonts w:ascii="Arial" w:eastAsia="Times New Roman" w:hAnsi="Arial" w:cs="Arial"/>
          <w:sz w:val="24"/>
          <w:szCs w:val="24"/>
        </w:rPr>
        <w:t>Dostawa urządzenia i szkolenie personelu u zamawiającego potwierdzona</w:t>
      </w:r>
      <w:r>
        <w:rPr>
          <w:rFonts w:ascii="Arial" w:eastAsia="Times New Roman" w:hAnsi="Arial" w:cs="Arial"/>
          <w:sz w:val="24"/>
          <w:szCs w:val="24"/>
        </w:rPr>
        <w:br/>
        <w:t xml:space="preserve">    </w:t>
      </w:r>
      <w:r w:rsidRPr="00785211">
        <w:rPr>
          <w:rFonts w:ascii="Arial" w:eastAsia="Times New Roman" w:hAnsi="Arial" w:cs="Arial"/>
          <w:sz w:val="24"/>
          <w:szCs w:val="24"/>
        </w:rPr>
        <w:t xml:space="preserve"> protokołem.</w:t>
      </w:r>
    </w:p>
    <w:p w:rsidR="00785211" w:rsidRDefault="00785211" w:rsidP="00785211">
      <w:pPr>
        <w:jc w:val="both"/>
        <w:rPr>
          <w:rFonts w:ascii="Arial" w:eastAsia="Times New Roman" w:hAnsi="Arial" w:cs="Arial"/>
          <w:sz w:val="24"/>
          <w:szCs w:val="24"/>
        </w:rPr>
      </w:pPr>
      <w:r>
        <w:rPr>
          <w:rFonts w:ascii="Arial" w:eastAsia="Times New Roman" w:hAnsi="Arial" w:cs="Arial"/>
          <w:sz w:val="24"/>
          <w:szCs w:val="24"/>
        </w:rPr>
        <w:t xml:space="preserve">     7. </w:t>
      </w:r>
      <w:r w:rsidRPr="00785211">
        <w:rPr>
          <w:rFonts w:ascii="Arial" w:eastAsia="Times New Roman" w:hAnsi="Arial" w:cs="Arial"/>
          <w:sz w:val="24"/>
          <w:szCs w:val="24"/>
        </w:rPr>
        <w:t>Instrukcja obsługi w języku polskim dostarczona wraz z urządzeniem</w:t>
      </w:r>
    </w:p>
    <w:p w:rsidR="00785211" w:rsidRDefault="00785211" w:rsidP="00785211">
      <w:pPr>
        <w:jc w:val="both"/>
        <w:rPr>
          <w:rFonts w:ascii="Arial" w:eastAsia="Times New Roman" w:hAnsi="Arial" w:cs="Arial"/>
          <w:sz w:val="24"/>
          <w:szCs w:val="24"/>
        </w:rPr>
      </w:pPr>
      <w:r>
        <w:rPr>
          <w:rFonts w:ascii="Arial" w:eastAsia="Times New Roman" w:hAnsi="Arial" w:cs="Arial"/>
          <w:sz w:val="24"/>
          <w:szCs w:val="24"/>
        </w:rPr>
        <w:t xml:space="preserve">     8. </w:t>
      </w:r>
      <w:r w:rsidRPr="00785211">
        <w:rPr>
          <w:rFonts w:ascii="Arial" w:eastAsia="Times New Roman" w:hAnsi="Arial" w:cs="Arial"/>
          <w:sz w:val="24"/>
          <w:szCs w:val="24"/>
        </w:rPr>
        <w:t>Oferta powinna zawierać katalogi firmowe z potwierdzeniem spełnienia wymaganych</w:t>
      </w:r>
      <w:r>
        <w:rPr>
          <w:rFonts w:ascii="Arial" w:eastAsia="Times New Roman" w:hAnsi="Arial" w:cs="Arial"/>
          <w:sz w:val="24"/>
          <w:szCs w:val="24"/>
        </w:rPr>
        <w:br/>
        <w:t xml:space="preserve">    </w:t>
      </w:r>
      <w:r w:rsidRPr="00785211">
        <w:rPr>
          <w:rFonts w:ascii="Arial" w:eastAsia="Times New Roman" w:hAnsi="Arial" w:cs="Arial"/>
          <w:sz w:val="24"/>
          <w:szCs w:val="24"/>
        </w:rPr>
        <w:t xml:space="preserve"> parametrów technicznych</w:t>
      </w:r>
      <w:r>
        <w:rPr>
          <w:rFonts w:ascii="Arial" w:eastAsia="Times New Roman" w:hAnsi="Arial" w:cs="Arial"/>
          <w:sz w:val="24"/>
          <w:szCs w:val="24"/>
        </w:rPr>
        <w:t>.</w:t>
      </w:r>
    </w:p>
    <w:p w:rsidR="00785211" w:rsidRPr="00785211" w:rsidRDefault="00785211" w:rsidP="00785211">
      <w:pPr>
        <w:jc w:val="both"/>
        <w:rPr>
          <w:rFonts w:ascii="Arial" w:eastAsia="Times New Roman" w:hAnsi="Arial" w:cs="Arial"/>
          <w:sz w:val="24"/>
          <w:szCs w:val="24"/>
        </w:rPr>
      </w:pPr>
      <w:r>
        <w:rPr>
          <w:rFonts w:ascii="Arial" w:eastAsia="Times New Roman" w:hAnsi="Arial" w:cs="Arial"/>
          <w:sz w:val="24"/>
          <w:szCs w:val="24"/>
        </w:rPr>
        <w:t xml:space="preserve">     9. </w:t>
      </w:r>
      <w:r w:rsidRPr="00785211">
        <w:rPr>
          <w:rFonts w:ascii="Arial" w:eastAsia="Times New Roman" w:hAnsi="Arial" w:cs="Arial"/>
          <w:sz w:val="24"/>
          <w:szCs w:val="24"/>
        </w:rPr>
        <w:t>Dostarczany sprzęt oznakowany zgodnie z decyzją nr 3/MON Ministra Obrony</w:t>
      </w:r>
      <w:r>
        <w:rPr>
          <w:rFonts w:ascii="Arial" w:eastAsia="Times New Roman" w:hAnsi="Arial" w:cs="Arial"/>
          <w:sz w:val="24"/>
          <w:szCs w:val="24"/>
        </w:rPr>
        <w:br/>
        <w:t xml:space="preserve">    </w:t>
      </w:r>
      <w:r w:rsidRPr="00785211">
        <w:rPr>
          <w:rFonts w:ascii="Arial" w:eastAsia="Times New Roman" w:hAnsi="Arial" w:cs="Arial"/>
          <w:sz w:val="24"/>
          <w:szCs w:val="24"/>
        </w:rPr>
        <w:t xml:space="preserve"> Narodowej z dnia 03.01.2014 r. w sprawie wytycznych określających wymagania </w:t>
      </w:r>
      <w:r>
        <w:rPr>
          <w:rFonts w:ascii="Arial" w:eastAsia="Times New Roman" w:hAnsi="Arial" w:cs="Arial"/>
          <w:sz w:val="24"/>
          <w:szCs w:val="24"/>
        </w:rPr>
        <w:br/>
        <w:t xml:space="preserve">     </w:t>
      </w:r>
      <w:r w:rsidRPr="00785211">
        <w:rPr>
          <w:rFonts w:ascii="Arial" w:eastAsia="Times New Roman" w:hAnsi="Arial" w:cs="Arial"/>
          <w:sz w:val="24"/>
          <w:szCs w:val="24"/>
        </w:rPr>
        <w:t>w zakresie znakowania kodem kreskowym wyrobów dostarczanych do resortu obrony</w:t>
      </w:r>
      <w:r>
        <w:rPr>
          <w:rFonts w:ascii="Arial" w:eastAsia="Times New Roman" w:hAnsi="Arial" w:cs="Arial"/>
          <w:sz w:val="24"/>
          <w:szCs w:val="24"/>
        </w:rPr>
        <w:br/>
        <w:t xml:space="preserve">    </w:t>
      </w:r>
      <w:r w:rsidRPr="00785211">
        <w:rPr>
          <w:rFonts w:ascii="Arial" w:eastAsia="Times New Roman" w:hAnsi="Arial" w:cs="Arial"/>
          <w:sz w:val="24"/>
          <w:szCs w:val="24"/>
        </w:rPr>
        <w:t xml:space="preserve"> narodowej — Dz. Urz. MON z 07.01.2014, poz. 11</w:t>
      </w:r>
    </w:p>
    <w:p w:rsidR="00785211" w:rsidRDefault="00F3787E" w:rsidP="00F3787E">
      <w:pPr>
        <w:pStyle w:val="Akapitzlist"/>
        <w:numPr>
          <w:ilvl w:val="0"/>
          <w:numId w:val="24"/>
        </w:numPr>
        <w:jc w:val="both"/>
        <w:rPr>
          <w:rFonts w:ascii="Arial" w:eastAsia="Times New Roman" w:hAnsi="Arial" w:cs="Arial"/>
          <w:b/>
          <w:sz w:val="24"/>
          <w:szCs w:val="24"/>
          <w:u w:val="single"/>
        </w:rPr>
      </w:pPr>
      <w:r w:rsidRPr="00F3787E">
        <w:rPr>
          <w:rFonts w:ascii="Arial" w:eastAsia="Times New Roman" w:hAnsi="Arial" w:cs="Arial"/>
          <w:b/>
          <w:sz w:val="24"/>
          <w:szCs w:val="24"/>
          <w:u w:val="single"/>
        </w:rPr>
        <w:t>PLECAK RATOWNIKA PRS Z WYPOSAŻENIEM</w:t>
      </w:r>
      <w:r>
        <w:rPr>
          <w:rFonts w:ascii="Arial" w:eastAsia="Times New Roman" w:hAnsi="Arial" w:cs="Arial"/>
          <w:b/>
          <w:sz w:val="24"/>
          <w:szCs w:val="24"/>
          <w:u w:val="single"/>
        </w:rPr>
        <w:t xml:space="preserve"> ( zgodnie z WET )</w:t>
      </w:r>
    </w:p>
    <w:p w:rsidR="00F3787E" w:rsidRDefault="00F3787E" w:rsidP="00F3787E">
      <w:pPr>
        <w:pStyle w:val="Akapitzlist"/>
        <w:jc w:val="both"/>
        <w:rPr>
          <w:rFonts w:ascii="Arial" w:eastAsia="Times New Roman" w:hAnsi="Arial" w:cs="Arial"/>
          <w:b/>
          <w:sz w:val="24"/>
          <w:szCs w:val="24"/>
          <w:u w:val="single"/>
        </w:rPr>
      </w:pP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1. Przeznaczenie</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xml:space="preserve">Plecak ratownika sanitariusza służy do przenoszenia elementów wyposażenia stanowiącego wyposażenie ratownika-sanitariusza. Opakowanie/plecak powinno umożliwiać użycie o każdej porze roku, niezależnie od warunków atmosferycznych. </w:t>
      </w:r>
      <w:r w:rsidRPr="001A3A0D">
        <w:rPr>
          <w:rFonts w:ascii="Arial" w:eastAsia="Times New Roman" w:hAnsi="Arial" w:cs="Arial"/>
          <w:sz w:val="24"/>
          <w:szCs w:val="24"/>
        </w:rPr>
        <w:lastRenderedPageBreak/>
        <w:t>Rozmiar opakowania/plecaka zestawu powinien umożliwiać swobodne i funkcjonalne umieszczenie w nim wszystkich elementów składowych tego zestawu.</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Oznakowanie opakowania:</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a) naszywka mocowana za pomocą taśmy samozaczepnej typu haczyk:</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b) wykonana z tkaniny konstrukcyjnej z czarnym napisem MED:</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litery czarne</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drukowane</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wykonane w technologii haftu komputerowego</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czcionka napisu ARIAL</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c) krawędź naszywki powinna być wykończona haftowaną ramką w kolorze czarnym</w:t>
      </w:r>
    </w:p>
    <w:p w:rsid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d) rogi naszywki powinny być zaokrąglone</w:t>
      </w:r>
    </w:p>
    <w:p w:rsidR="001A3A0D" w:rsidRPr="001A3A0D" w:rsidRDefault="001A3A0D" w:rsidP="001A3A0D">
      <w:pPr>
        <w:pStyle w:val="Akapitzlist"/>
        <w:jc w:val="both"/>
        <w:rPr>
          <w:rFonts w:ascii="Arial" w:eastAsia="Times New Roman" w:hAnsi="Arial" w:cs="Arial"/>
          <w:sz w:val="24"/>
          <w:szCs w:val="24"/>
        </w:rPr>
      </w:pP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2. Transport</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Wszędzie tam gdzie zastosowano określenie - system 40/25 — należy przez nie rozumieć system taśm przewlekanych kompatybilnych z systemem</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MOLLE/PALS:</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a) szerokość taśm 25 mm</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b) taśmy poziome powinny być przeszywane w pionie, szwem ryglowym w równych odstępach co 40 mm tworząc pojedynczą komórkę</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c) taśmy pionowe powinny mieć usztywniane zakończenia ułatwiające przewlekanie przez odpowiednie taśmy poziome wraz z dodatkowym uchwytem ułatwiającym wyciąganie taśm pionowych</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d) system taśm powinien zapewnić kompatybilność z innymi elementami oporządzenia w standardzie MOLLE/PALS</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e) odległość szwów od krawędzi min. 4 mm</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f) parametry szwu ryglowego:</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długość: 24-25 mm</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szerokość: 2,8-3 mm</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ilość uderzeń: 56-60</w:t>
      </w:r>
    </w:p>
    <w:p w:rsid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3. Konstrukcja opakowania zestawu powinna umożliwiać przenoszenie na ramionach lub w ręce.</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4. Zewnętrzna powierzchnia klapy plecaka oraz obje boczne ściany powinny być wyposażone w system taśm przewlekanych 40/25.</w:t>
      </w:r>
    </w:p>
    <w:p w:rsid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5. Plecak powinien być wyposażony w dwie pary regulowanych szelek, do noszenia na plecach. Jedna para szelek powinna być konstrukcyjnie dopasowana do wygodnego noszenia na mundurze, druga na kamizelce kuloodpornej lub taktycznej. Wygodne noszenie oznacza rozwiązanie, w którym szelki nie będą się zsuwały z ramion po założeniu plecaka, poza tym szelki przeznaczone do noszenia plecaka na mundurze powinny być wyłożone miękką tkaniną dystansową. Szelki do noszenia na mundurze powinny mieć lamowane krawędzi taśmą lamowniczą. Szelki powinny być wszyte w sposób zapewniający odpowiednią wytrzymałość mocowania (szew nie powinien pracować na rozrywanie). Plecak powinien posiadać również chwyt transportowy ręczny w górnej części, po stronie szelek oraz demontowany pas piersiowy i biodrowy. Szelki powinny konstrukcyjnie mieć możliwość zamocowania przewodu doprowadzającego płyn z bukłaka. Uwaga! Do plecaka dołączyć zapasową klamrę do zapinania szelek (część wewnętrzna) — 2 szt.</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6. Materiały</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lastRenderedPageBreak/>
        <w:t>a) Tkanina konstrukcyjna 100% poliamid 6.6 o zwiększonej odporności na</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ścieranie, uszkodzenia mechaniczne i ograniczonym stopniu</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przemakalności, z powłoką poliuretanową oraz impregnacją fluorowęglową</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gęstość liniowa (wg DIN 53 354): 770 dtex lub 1100 dtex</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gramatura (wg DIN EN 12 127): 335 g/m2 ±5% lub 360 g/m2 ±5%</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wytrzymałość na rozciąganie (wg EN ISO 13934/1):</w:t>
      </w:r>
    </w:p>
    <w:p w:rsidR="001A3A0D" w:rsidRPr="001A3A0D" w:rsidRDefault="007E6212"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w:t>
      </w:r>
      <w:r w:rsidR="001A3A0D" w:rsidRPr="001A3A0D">
        <w:rPr>
          <w:rFonts w:ascii="Arial" w:eastAsia="Times New Roman" w:hAnsi="Arial" w:cs="Arial"/>
          <w:sz w:val="24"/>
          <w:szCs w:val="24"/>
        </w:rPr>
        <w:t>osnowa min 3000 N</w:t>
      </w:r>
    </w:p>
    <w:p w:rsidR="001A3A0D" w:rsidRPr="001A3A0D" w:rsidRDefault="007E6212"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w:t>
      </w:r>
      <w:r w:rsidR="001A3A0D" w:rsidRPr="001A3A0D">
        <w:rPr>
          <w:rFonts w:ascii="Arial" w:eastAsia="Times New Roman" w:hAnsi="Arial" w:cs="Arial"/>
          <w:sz w:val="24"/>
          <w:szCs w:val="24"/>
        </w:rPr>
        <w:t>wątek min 2600 N</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wytrzymałość na rozerwanie (wg EN ISO 13937/4):</w:t>
      </w:r>
    </w:p>
    <w:p w:rsidR="001A3A0D" w:rsidRPr="001A3A0D" w:rsidRDefault="007E6212"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w:t>
      </w:r>
      <w:r w:rsidR="001A3A0D" w:rsidRPr="001A3A0D">
        <w:rPr>
          <w:rFonts w:ascii="Arial" w:eastAsia="Times New Roman" w:hAnsi="Arial" w:cs="Arial"/>
          <w:sz w:val="24"/>
          <w:szCs w:val="24"/>
        </w:rPr>
        <w:t>osnowa min 350 N</w:t>
      </w:r>
    </w:p>
    <w:p w:rsidR="001A3A0D" w:rsidRPr="001A3A0D" w:rsidRDefault="007E6212"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w:t>
      </w:r>
      <w:r w:rsidR="001A3A0D" w:rsidRPr="001A3A0D">
        <w:rPr>
          <w:rFonts w:ascii="Arial" w:eastAsia="Times New Roman" w:hAnsi="Arial" w:cs="Arial"/>
          <w:sz w:val="24"/>
          <w:szCs w:val="24"/>
        </w:rPr>
        <w:t>wątek min 350 N</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wydłużenie przy rozciąganiu (wg EN ISO 13934/1):</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osnowa i wątek w zakresie 30-40%</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wodoszczelność (wg ISO 811:1981): min 400 mm H20</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trwałość kolorów na ścieranie (wg EN ISO 105 TX 12)</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na sucho - min ocena 4</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na mokro — min ocena 3</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 kolor zgodny z wymaganiami dla barw (współrzędne barw i reemisja)</w:t>
      </w:r>
    </w:p>
    <w:p w:rsidR="001A3A0D" w:rsidRPr="001A3A0D" w:rsidRDefault="001A3A0D" w:rsidP="001A3A0D">
      <w:pPr>
        <w:pStyle w:val="Akapitzlist"/>
        <w:jc w:val="both"/>
        <w:rPr>
          <w:rFonts w:ascii="Arial" w:eastAsia="Times New Roman" w:hAnsi="Arial" w:cs="Arial"/>
          <w:sz w:val="24"/>
          <w:szCs w:val="24"/>
        </w:rPr>
      </w:pPr>
      <w:r w:rsidRPr="001A3A0D">
        <w:rPr>
          <w:rFonts w:ascii="Arial" w:eastAsia="Times New Roman" w:hAnsi="Arial" w:cs="Arial"/>
          <w:sz w:val="24"/>
          <w:szCs w:val="24"/>
        </w:rPr>
        <w:t>tkaniny barwionej na kolor khaki z nadrukiem maskującym „pantera”: p.</w:t>
      </w:r>
    </w:p>
    <w:p w:rsidR="001A3A0D" w:rsidRDefault="001A3A0D" w:rsidP="000A538E">
      <w:pPr>
        <w:pStyle w:val="Akapitzlist"/>
        <w:jc w:val="both"/>
        <w:rPr>
          <w:rFonts w:ascii="Arial" w:eastAsia="Times New Roman" w:hAnsi="Arial" w:cs="Arial"/>
          <w:sz w:val="24"/>
          <w:szCs w:val="24"/>
        </w:rPr>
      </w:pPr>
      <w:r w:rsidRPr="001A3A0D">
        <w:rPr>
          <w:rFonts w:ascii="Arial" w:eastAsia="Times New Roman" w:hAnsi="Arial" w:cs="Arial"/>
          <w:sz w:val="24"/>
          <w:szCs w:val="24"/>
        </w:rPr>
        <w:t>2.1 i pkt. 2.2 normy NO-84-A203:2Q20. Badanie współrzędnych barwy (wg PN-EN ISO 105-JOl :2002, PN-EN ISO 105-J03:2009 — geometria urządzenia pomiarowego: współrzędne barwy — d/0 lub d/8, reemisja — 0/d lub 81d).</w:t>
      </w:r>
      <w:r w:rsidR="000A538E">
        <w:rPr>
          <w:rFonts w:ascii="Arial" w:eastAsia="Times New Roman" w:hAnsi="Arial" w:cs="Arial"/>
          <w:sz w:val="24"/>
          <w:szCs w:val="24"/>
        </w:rPr>
        <w:t xml:space="preserve"> wg normy NO-84-A203:2004/2020.</w:t>
      </w:r>
    </w:p>
    <w:p w:rsidR="00420D12" w:rsidRPr="00420D12" w:rsidRDefault="00420D12" w:rsidP="00420D12">
      <w:pPr>
        <w:pStyle w:val="Akapitzlist"/>
        <w:jc w:val="both"/>
        <w:rPr>
          <w:rFonts w:ascii="Arial" w:eastAsia="Times New Roman" w:hAnsi="Arial" w:cs="Arial"/>
          <w:sz w:val="24"/>
          <w:szCs w:val="24"/>
        </w:rPr>
      </w:pPr>
      <w:r>
        <w:rPr>
          <w:rFonts w:ascii="Arial" w:eastAsia="Times New Roman" w:hAnsi="Arial" w:cs="Arial"/>
          <w:sz w:val="24"/>
          <w:szCs w:val="24"/>
        </w:rPr>
        <w:t>— atest dotyczący braku szkodliwości dla człowieka, dopuszczalny jest dokument/oświadczenie wystawione przez producenta zgodnie z wymogami konwencji REACH</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b) Tkanina techniczna 100% poliamid 6.6 z powłoką poliuretanową</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gęstość liniowa (wg DIN 53 354): 235 dtex</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gramatura (wg ISO 3801:1993): 155 g/m2 ±5%</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wytrzymałość na rozciąganie (wg EN ISO 13934-1):</w:t>
      </w:r>
    </w:p>
    <w:p w:rsidR="000A538E" w:rsidRPr="000A538E" w:rsidRDefault="007E6212" w:rsidP="000A538E">
      <w:pPr>
        <w:pStyle w:val="Akapitzlist"/>
        <w:jc w:val="both"/>
        <w:rPr>
          <w:rFonts w:ascii="Arial" w:eastAsia="Times New Roman" w:hAnsi="Arial" w:cs="Arial"/>
          <w:sz w:val="24"/>
          <w:szCs w:val="24"/>
        </w:rPr>
      </w:pPr>
      <w:r w:rsidRPr="001A3A0D">
        <w:rPr>
          <w:rFonts w:ascii="Arial" w:eastAsia="Times New Roman" w:hAnsi="Arial" w:cs="Arial"/>
          <w:sz w:val="24"/>
          <w:szCs w:val="24"/>
        </w:rPr>
        <w:t>•</w:t>
      </w:r>
      <w:r w:rsidR="000A538E" w:rsidRPr="000A538E">
        <w:rPr>
          <w:rFonts w:ascii="Arial" w:eastAsia="Times New Roman" w:hAnsi="Arial" w:cs="Arial"/>
          <w:sz w:val="24"/>
          <w:szCs w:val="24"/>
        </w:rPr>
        <w:t>osnowa min 1200 N</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wątek min 1000 N</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wydłużenie przy rozciąganiu (wg EN ISO 5081):</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osnowa max 40%</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wątek max 40%</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wytrzymałość kolorystyczna na światło (wg EN ISO 105-B02): min ocena 4/5</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 kolor tkaniny: khaki - wymagania dla barwy koloru khaki: p. 2.41 i NO84-A203:2020. Badanie współrzędnych barwy (wg PN-EN ISO 105-</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J01:2002, PN-EN ISO 105-J03:2009 — geometria urządzenia</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pomiarowego: współrzędne barwy — d/0 lub d/8). wg normy NO-84-</w:t>
      </w:r>
    </w:p>
    <w:p w:rsidR="000A538E" w:rsidRPr="000A538E" w:rsidRDefault="000A538E" w:rsidP="000A538E">
      <w:pPr>
        <w:pStyle w:val="Akapitzlist"/>
        <w:jc w:val="both"/>
        <w:rPr>
          <w:rFonts w:ascii="Arial" w:eastAsia="Times New Roman" w:hAnsi="Arial" w:cs="Arial"/>
          <w:sz w:val="24"/>
          <w:szCs w:val="24"/>
        </w:rPr>
      </w:pPr>
      <w:r w:rsidRPr="000A538E">
        <w:rPr>
          <w:rFonts w:ascii="Arial" w:eastAsia="Times New Roman" w:hAnsi="Arial" w:cs="Arial"/>
          <w:sz w:val="24"/>
          <w:szCs w:val="24"/>
        </w:rPr>
        <w:t>A203:2004/2020.</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atest dotyczący braku szkodliwości dla człowieka, dopus</w:t>
      </w:r>
      <w:r>
        <w:rPr>
          <w:rFonts w:ascii="Arial" w:eastAsia="Times New Roman" w:hAnsi="Arial" w:cs="Arial"/>
          <w:sz w:val="24"/>
          <w:szCs w:val="24"/>
        </w:rPr>
        <w:t>zczalny jest dokument/oświadczeni</w:t>
      </w:r>
      <w:r w:rsidRPr="00695ABE">
        <w:rPr>
          <w:rFonts w:ascii="Arial" w:eastAsia="Times New Roman" w:hAnsi="Arial" w:cs="Arial"/>
          <w:sz w:val="24"/>
          <w:szCs w:val="24"/>
        </w:rPr>
        <w:t>e wystawione przez producenta zgodnie z wymogami konwencji REACH</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c) Taśmy samozaczepne:</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materiał podstawowy: poliamid</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konstrukcja podstawowa: tkana</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lastRenderedPageBreak/>
        <w:t>— standardowe podłoże: FU lub żywica syntetyczna</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całkowita wysokość rozdzielonej taśmy:</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haczyk w zakresie 1,7— 2,2 mm</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pętelka w zakresie 1,9 — 2,5 mm</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gramatura:</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haczyk 310 g/m2 ±10%, dopuszczalna jest 315 g/m2 ±10%,</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pętelka 325 g/m2 ±10%</w:t>
      </w:r>
    </w:p>
    <w:p w:rsidR="00695ABE" w:rsidRPr="00695ABE" w:rsidRDefault="007E6212" w:rsidP="00695ABE">
      <w:pPr>
        <w:pStyle w:val="Akapitzlist"/>
        <w:jc w:val="both"/>
        <w:rPr>
          <w:rFonts w:ascii="Arial" w:eastAsia="Times New Roman" w:hAnsi="Arial" w:cs="Arial"/>
          <w:sz w:val="24"/>
          <w:szCs w:val="24"/>
        </w:rPr>
      </w:pPr>
      <w:r>
        <w:rPr>
          <w:rFonts w:ascii="Arial" w:eastAsia="Times New Roman" w:hAnsi="Arial" w:cs="Arial"/>
          <w:sz w:val="24"/>
          <w:szCs w:val="24"/>
        </w:rPr>
        <w:t>— trwałość min. 10 000 cykli łą</w:t>
      </w:r>
      <w:r w:rsidR="00695ABE" w:rsidRPr="00695ABE">
        <w:rPr>
          <w:rFonts w:ascii="Arial" w:eastAsia="Times New Roman" w:hAnsi="Arial" w:cs="Arial"/>
          <w:sz w:val="24"/>
          <w:szCs w:val="24"/>
        </w:rPr>
        <w:t>czenie/rozłączenie</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wytrzymałość kolorystyczna na światło, wodę, tarcie, suche czyszczenie: min. ocena 4</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kolor taśmy: khaki - wymagania dla barw koloru khaki (współrzędne barw i reemisja): p. 24.1 NO-84-A203:2020. Badanie współrzędnych barwy (wg PN-EN ISO 105-J01:2002, PN-EN ISO 105-J03:2009 — geometria urządzenia pomiarowego: współrzędne barwy — d/0 lub d18, reemisja — 0/d lub 81d). wg normy NO-84-A203:2004/2020)</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atest dotyczący braku szkodliwości dla człowieka, dopus</w:t>
      </w:r>
      <w:r>
        <w:rPr>
          <w:rFonts w:ascii="Arial" w:eastAsia="Times New Roman" w:hAnsi="Arial" w:cs="Arial"/>
          <w:sz w:val="24"/>
          <w:szCs w:val="24"/>
        </w:rPr>
        <w:t>zczalny jest dokument/oświadczenie</w:t>
      </w:r>
      <w:r w:rsidRPr="00695ABE">
        <w:rPr>
          <w:rFonts w:ascii="Arial" w:eastAsia="Times New Roman" w:hAnsi="Arial" w:cs="Arial"/>
          <w:sz w:val="24"/>
          <w:szCs w:val="24"/>
        </w:rPr>
        <w:t xml:space="preserve"> wystawione przez producenta zgodn</w:t>
      </w:r>
      <w:r>
        <w:rPr>
          <w:rFonts w:ascii="Arial" w:eastAsia="Times New Roman" w:hAnsi="Arial" w:cs="Arial"/>
          <w:sz w:val="24"/>
          <w:szCs w:val="24"/>
        </w:rPr>
        <w:t>ie</w:t>
      </w:r>
      <w:r w:rsidRPr="00695ABE">
        <w:rPr>
          <w:rFonts w:ascii="Arial" w:eastAsia="Times New Roman" w:hAnsi="Arial" w:cs="Arial"/>
          <w:sz w:val="24"/>
          <w:szCs w:val="24"/>
        </w:rPr>
        <w:t xml:space="preserve"> z wymogami konwencji REACH</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d) Taśmy techniczne/nośne:</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materiał: poliamid</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rodzaj splotu: płótno podwójne</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szerokość (wg PN-EN 1773:2000):</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50±lmm</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25±lmm</w:t>
      </w:r>
    </w:p>
    <w:p w:rsidR="00695ABE" w:rsidRP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wytrzymałość na rozerwanie (wg PN-EN ISO 13934-1:2002):</w:t>
      </w:r>
    </w:p>
    <w:p w:rsidR="00695ABE" w:rsidRDefault="00695ABE" w:rsidP="00695ABE">
      <w:pPr>
        <w:pStyle w:val="Akapitzlist"/>
        <w:jc w:val="both"/>
        <w:rPr>
          <w:rFonts w:ascii="Arial" w:eastAsia="Times New Roman" w:hAnsi="Arial" w:cs="Arial"/>
          <w:sz w:val="24"/>
          <w:szCs w:val="24"/>
        </w:rPr>
      </w:pPr>
      <w:r w:rsidRPr="00695ABE">
        <w:rPr>
          <w:rFonts w:ascii="Arial" w:eastAsia="Times New Roman" w:hAnsi="Arial" w:cs="Arial"/>
          <w:sz w:val="24"/>
          <w:szCs w:val="24"/>
        </w:rPr>
        <w:t>• min 950 daN przy szerokości 25 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w:t>
      </w:r>
      <w:r>
        <w:rPr>
          <w:rFonts w:ascii="Arial" w:eastAsia="Times New Roman" w:hAnsi="Arial" w:cs="Arial"/>
          <w:sz w:val="24"/>
          <w:szCs w:val="24"/>
        </w:rPr>
        <w:t xml:space="preserve"> </w:t>
      </w:r>
      <w:r w:rsidRPr="00087B66">
        <w:rPr>
          <w:rFonts w:ascii="Arial" w:eastAsia="Times New Roman" w:hAnsi="Arial" w:cs="Arial"/>
          <w:sz w:val="24"/>
          <w:szCs w:val="24"/>
        </w:rPr>
        <w:t>min 1850 daN przy szerokości 50 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grubość (wg PN-EN ISO 5084):</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dla taśmy szerokości 25 mm: 1,5 ±0,2mm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dla taśmy szerokości 50 mm: 1,5 ±0,2mm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masa liniowa (wg PN-ISO 3801; PN-EN 12127):</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26,6 ±2,5 g/m dla taśmy 25 mm</w:t>
      </w:r>
    </w:p>
    <w:p w:rsidR="00087B66" w:rsidRPr="00087B66" w:rsidRDefault="000043B3" w:rsidP="00087B66">
      <w:pPr>
        <w:pStyle w:val="Akapitzlist"/>
        <w:jc w:val="both"/>
        <w:rPr>
          <w:rFonts w:ascii="Arial" w:eastAsia="Times New Roman" w:hAnsi="Arial" w:cs="Arial"/>
          <w:sz w:val="24"/>
          <w:szCs w:val="24"/>
        </w:rPr>
      </w:pPr>
      <w:r w:rsidRPr="001A3A0D">
        <w:rPr>
          <w:rFonts w:ascii="Arial" w:eastAsia="Times New Roman" w:hAnsi="Arial" w:cs="Arial"/>
          <w:sz w:val="24"/>
          <w:szCs w:val="24"/>
        </w:rPr>
        <w:t>•</w:t>
      </w:r>
      <w:r w:rsidR="00087B66" w:rsidRPr="00087B66">
        <w:rPr>
          <w:rFonts w:ascii="Arial" w:eastAsia="Times New Roman" w:hAnsi="Arial" w:cs="Arial"/>
          <w:sz w:val="24"/>
          <w:szCs w:val="24"/>
        </w:rPr>
        <w:t>51,3 ±5,0 g/m dla taśmy 50 mm, dopuszczalna jest 52,7 ±5,0 g/m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Kolor taśmy: khaki — wymagania dla barw jak w pkt. 3 c)</w:t>
      </w:r>
    </w:p>
    <w:p w:rsid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atest dotyczący braku szkodliwości dla człowieka, dopuszczalny jest dokument/oświadczenie wystawione przez producenta zgodnie z 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e) Taśmy elastyczne:</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guma kalandrowana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szerokość: 25 ±lmm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elastyczność: w zakresie 90-125%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masa liniowa: w zakresie 21-25 g/lmb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taśmy: khaki — wymagania dla barw jak w pkt. 3 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f) Nici techniczne:</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lastRenderedPageBreak/>
        <w:t>do przeszyć zewnętrznych: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rdzeń poliestrowy z bawełnianym oplotem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liniowa: 400x2 dtex ±5%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na zrywanie: 3400 cN ±5%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rozciągliwość: 20-25%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nici : khaki — wymagania dla barw jak w pkt. 3 c)</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do przeszyć wewnętrznych: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poliester wielordzeniowy ciągły</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liniowa (wg ISO 2060): 244x3 dtex ±5%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na rozciąganie (wg ISO 2062): 4.460 cN ±5%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rozciągliwość przy zerwaniu (wg ISO 2062): 15-20%</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nici: khaki — wymagania dla barw jak w pkt. 3 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g) Elementy z tworzyw sztucznych: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acetal lub delrin</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elementów: khaki — wymagania dla barw jak w pkt. 3 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w:t>
      </w:r>
    </w:p>
    <w:p w:rsidR="00087B66" w:rsidRPr="00087B66" w:rsidRDefault="00420D12" w:rsidP="00087B66">
      <w:pPr>
        <w:pStyle w:val="Akapitzlist"/>
        <w:jc w:val="both"/>
        <w:rPr>
          <w:rFonts w:ascii="Arial" w:eastAsia="Times New Roman" w:hAnsi="Arial" w:cs="Arial"/>
          <w:sz w:val="24"/>
          <w:szCs w:val="24"/>
        </w:rPr>
      </w:pPr>
      <w:r>
        <w:rPr>
          <w:rFonts w:ascii="Arial" w:eastAsia="Times New Roman" w:hAnsi="Arial" w:cs="Arial"/>
          <w:sz w:val="24"/>
          <w:szCs w:val="24"/>
        </w:rPr>
        <w:t xml:space="preserve">wymogami konwencji REACH </w:t>
      </w:r>
    </w:p>
    <w:p w:rsid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h) Napy, zatrzaski, oczka kaletnicze:</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mosiężne, oksydowane na czarno</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oczka kaletnicze: średnica wewnętrzna: 5—6 mm</w:t>
      </w:r>
    </w:p>
    <w:p w:rsidR="00087B66" w:rsidRPr="00087B66" w:rsidRDefault="00087B66" w:rsidP="00087B66">
      <w:pPr>
        <w:pStyle w:val="Akapitzlist"/>
        <w:jc w:val="both"/>
        <w:rPr>
          <w:rFonts w:ascii="Arial" w:eastAsia="Times New Roman" w:hAnsi="Arial" w:cs="Arial"/>
          <w:sz w:val="24"/>
          <w:szCs w:val="24"/>
        </w:rPr>
      </w:pPr>
      <w:r>
        <w:rPr>
          <w:rFonts w:ascii="Arial" w:eastAsia="Times New Roman" w:hAnsi="Arial" w:cs="Arial"/>
          <w:sz w:val="24"/>
          <w:szCs w:val="24"/>
        </w:rPr>
        <w:t xml:space="preserve">i) </w:t>
      </w:r>
      <w:r w:rsidRPr="00087B66">
        <w:rPr>
          <w:rFonts w:ascii="Arial" w:eastAsia="Times New Roman" w:hAnsi="Arial" w:cs="Arial"/>
          <w:sz w:val="24"/>
          <w:szCs w:val="24"/>
        </w:rPr>
        <w:t>Zamki błyskawiczne:</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poliester</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typ: zamek spiralny</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szerokość:</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zam</w:t>
      </w:r>
      <w:r w:rsidR="00420D12">
        <w:rPr>
          <w:rFonts w:ascii="Arial" w:eastAsia="Times New Roman" w:hAnsi="Arial" w:cs="Arial"/>
          <w:sz w:val="24"/>
          <w:szCs w:val="24"/>
        </w:rPr>
        <w:t>ek główny komory plecaka - 10 ±1</w:t>
      </w:r>
      <w:r w:rsidRPr="00087B66">
        <w:rPr>
          <w:rFonts w:ascii="Arial" w:eastAsia="Times New Roman" w:hAnsi="Arial" w:cs="Arial"/>
          <w:sz w:val="24"/>
          <w:szCs w:val="24"/>
        </w:rPr>
        <w:t>mm</w:t>
      </w:r>
    </w:p>
    <w:p w:rsidR="00087B66" w:rsidRPr="00087B66" w:rsidRDefault="00420D12" w:rsidP="00087B66">
      <w:pPr>
        <w:pStyle w:val="Akapitzlist"/>
        <w:jc w:val="both"/>
        <w:rPr>
          <w:rFonts w:ascii="Arial" w:eastAsia="Times New Roman" w:hAnsi="Arial" w:cs="Arial"/>
          <w:sz w:val="24"/>
          <w:szCs w:val="24"/>
        </w:rPr>
      </w:pPr>
      <w:r>
        <w:rPr>
          <w:rFonts w:ascii="Arial" w:eastAsia="Times New Roman" w:hAnsi="Arial" w:cs="Arial"/>
          <w:sz w:val="24"/>
          <w:szCs w:val="24"/>
        </w:rPr>
        <w:t>pozostałe zamki — 5 ±1</w:t>
      </w:r>
      <w:r w:rsidR="00087B66" w:rsidRPr="00087B66">
        <w:rPr>
          <w:rFonts w:ascii="Arial" w:eastAsia="Times New Roman" w:hAnsi="Arial" w:cs="Arial"/>
          <w:sz w:val="24"/>
          <w:szCs w:val="24"/>
        </w:rPr>
        <w:t>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zamek główny komory plecaka oraz zamki przenośnych pojemników — wyposażone w dwa suwaki bez hamulca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zamki kieszeni na klapie — wyposażone W jeden suwak z hamulcem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poprzeczna zamka głównego komory plecaka min 90 kgf, pozostałych zamków min 60 kgf</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trwałość zamka: min 500 cykli</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zamka: czarny lub khaki wymagan</w:t>
      </w:r>
      <w:r>
        <w:rPr>
          <w:rFonts w:ascii="Arial" w:eastAsia="Times New Roman" w:hAnsi="Arial" w:cs="Arial"/>
          <w:sz w:val="24"/>
          <w:szCs w:val="24"/>
        </w:rPr>
        <w:t>ia dla barwy khaki jak w pkt. 3</w:t>
      </w:r>
      <w:r w:rsidRPr="00087B66">
        <w:rPr>
          <w:rFonts w:ascii="Arial" w:eastAsia="Times New Roman" w:hAnsi="Arial" w:cs="Arial"/>
          <w:sz w:val="24"/>
          <w:szCs w:val="24"/>
        </w:rPr>
        <w:t>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j) Trójwymiarowa tkanina dystansowa: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materiał: poliester</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waga: 450 ±30 g/m2</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grubość: 5 mm ±1 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lastRenderedPageBreak/>
        <w:t>— kolor tkaniny: khaki — wymagania dla barwy jak w pkt. 3 c)</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k) Linka rdzeniowa: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poliester, 150 den x 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oplot nieelastyczny</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średnica: 4 ±0,5 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(g/1 00mb): 400 ±5%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linki: khaki — wymagania dla barw jak w pkt. 3 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1) Pianka usztywniająca: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pianka polietylenowa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w zakresie 200-250 kg/m3</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grubość: 2 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m) Siatka techniczna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poliester 100%</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w zakresie 300-400 g/m2</w:t>
      </w:r>
    </w:p>
    <w:p w:rsid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siatki: khaki — wymagania dla barw jak w pkt. 3 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w:t>
      </w:r>
      <w:r>
        <w:rPr>
          <w:rFonts w:ascii="Arial" w:eastAsia="Times New Roman" w:hAnsi="Arial" w:cs="Arial"/>
          <w:sz w:val="24"/>
          <w:szCs w:val="24"/>
        </w:rPr>
        <w:t>est dokument/oświadczeni</w:t>
      </w:r>
      <w:r w:rsidRPr="00087B66">
        <w:rPr>
          <w:rFonts w:ascii="Arial" w:eastAsia="Times New Roman" w:hAnsi="Arial" w:cs="Arial"/>
          <w:sz w:val="24"/>
          <w:szCs w:val="24"/>
        </w:rPr>
        <w:t xml:space="preserve">e wystawione przez producenta zgodnie </w:t>
      </w:r>
      <w:r>
        <w:rPr>
          <w:rFonts w:ascii="Arial" w:eastAsia="Times New Roman" w:hAnsi="Arial" w:cs="Arial"/>
          <w:sz w:val="24"/>
          <w:szCs w:val="24"/>
        </w:rPr>
        <w:t xml:space="preserve">z </w:t>
      </w:r>
      <w:r w:rsidRPr="00087B66">
        <w:rPr>
          <w:rFonts w:ascii="Arial" w:eastAsia="Times New Roman" w:hAnsi="Arial" w:cs="Arial"/>
          <w:sz w:val="24"/>
          <w:szCs w:val="24"/>
        </w:rPr>
        <w:t>wymogami konwencji REACH</w:t>
      </w:r>
    </w:p>
    <w:p w:rsidR="00087B66" w:rsidRPr="00087B66" w:rsidRDefault="000043B3" w:rsidP="00087B66">
      <w:pPr>
        <w:pStyle w:val="Akapitzlist"/>
        <w:jc w:val="both"/>
        <w:rPr>
          <w:rFonts w:ascii="Arial" w:eastAsia="Times New Roman" w:hAnsi="Arial" w:cs="Arial"/>
          <w:sz w:val="24"/>
          <w:szCs w:val="24"/>
        </w:rPr>
      </w:pPr>
      <w:r>
        <w:rPr>
          <w:rFonts w:ascii="Arial" w:eastAsia="Times New Roman" w:hAnsi="Arial" w:cs="Arial"/>
          <w:sz w:val="24"/>
          <w:szCs w:val="24"/>
        </w:rPr>
        <w:t xml:space="preserve">n) </w:t>
      </w:r>
      <w:r w:rsidR="00087B66" w:rsidRPr="00087B66">
        <w:rPr>
          <w:rFonts w:ascii="Arial" w:eastAsia="Times New Roman" w:hAnsi="Arial" w:cs="Arial"/>
          <w:sz w:val="24"/>
          <w:szCs w:val="24"/>
        </w:rPr>
        <w:t>Taśma samozaczepna welurowa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materiał podstawowy: poliamid</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250 g/m2 ± 40 g/m2</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całkowita wysokość: 1,5 mm ±0,5 mm</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kolorystyczna na światło, wodę, tarcie, suc</w:t>
      </w:r>
      <w:r>
        <w:rPr>
          <w:rFonts w:ascii="Arial" w:eastAsia="Times New Roman" w:hAnsi="Arial" w:cs="Arial"/>
          <w:sz w:val="24"/>
          <w:szCs w:val="24"/>
        </w:rPr>
        <w:t>he</w:t>
      </w:r>
      <w:r w:rsidRPr="00087B66">
        <w:rPr>
          <w:rFonts w:ascii="Arial" w:eastAsia="Times New Roman" w:hAnsi="Arial" w:cs="Arial"/>
          <w:sz w:val="24"/>
          <w:szCs w:val="24"/>
        </w:rPr>
        <w:t xml:space="preserve"> czyszczenie: min. ocena 4</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odporność na temperatury: od min. -30 sŁC do min. +100 st.C</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taśmy: khaki — wymagania dla barw jak w pkt. 3 b)</w:t>
      </w:r>
    </w:p>
    <w:p w:rsid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w:t>
      </w:r>
      <w:r>
        <w:rPr>
          <w:rFonts w:ascii="Arial" w:eastAsia="Times New Roman" w:hAnsi="Arial" w:cs="Arial"/>
          <w:sz w:val="24"/>
          <w:szCs w:val="24"/>
        </w:rPr>
        <w:t xml:space="preserve">i dla człowieka, dopuszczalny jest </w:t>
      </w:r>
      <w:r>
        <w:rPr>
          <w:rFonts w:ascii="Arial" w:eastAsia="Times New Roman" w:hAnsi="Arial" w:cs="Arial"/>
          <w:sz w:val="24"/>
          <w:szCs w:val="24"/>
        </w:rPr>
        <w:br/>
        <w:t>dokument/oświadczeni</w:t>
      </w:r>
      <w:r w:rsidRPr="00087B66">
        <w:rPr>
          <w:rFonts w:ascii="Arial" w:eastAsia="Times New Roman" w:hAnsi="Arial" w:cs="Arial"/>
          <w:sz w:val="24"/>
          <w:szCs w:val="24"/>
        </w:rPr>
        <w:t xml:space="preserve">e wystawione przez producenta zgodnie </w:t>
      </w:r>
      <w:r>
        <w:rPr>
          <w:rFonts w:ascii="Arial" w:eastAsia="Times New Roman" w:hAnsi="Arial" w:cs="Arial"/>
          <w:sz w:val="24"/>
          <w:szCs w:val="24"/>
        </w:rPr>
        <w:t xml:space="preserve">z </w:t>
      </w:r>
      <w:r w:rsidRPr="00087B66">
        <w:rPr>
          <w:rFonts w:ascii="Arial" w:eastAsia="Times New Roman" w:hAnsi="Arial" w:cs="Arial"/>
          <w:sz w:val="24"/>
          <w:szCs w:val="24"/>
        </w:rPr>
        <w:t>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o) Taśma lamownicza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poliamidowa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rodzaj splotu: płótno pojedyncze</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taśmy: khaki — wymagania dla barw jak w pkt. 3 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w:t>
      </w:r>
      <w:r>
        <w:rPr>
          <w:rFonts w:ascii="Arial" w:eastAsia="Times New Roman" w:hAnsi="Arial" w:cs="Arial"/>
          <w:sz w:val="24"/>
          <w:szCs w:val="24"/>
        </w:rPr>
        <w:t>i dla człowieka, dopuszczalny jest</w:t>
      </w:r>
      <w:r w:rsidRPr="00087B66">
        <w:rPr>
          <w:rFonts w:ascii="Arial" w:eastAsia="Times New Roman" w:hAnsi="Arial" w:cs="Arial"/>
          <w:sz w:val="24"/>
          <w:szCs w:val="24"/>
        </w:rPr>
        <w:t xml:space="preserve"> dokument/oświadczenie wystawione przez producenta zgodnie </w:t>
      </w:r>
      <w:r>
        <w:rPr>
          <w:rFonts w:ascii="Arial" w:eastAsia="Times New Roman" w:hAnsi="Arial" w:cs="Arial"/>
          <w:sz w:val="24"/>
          <w:szCs w:val="24"/>
        </w:rPr>
        <w:t xml:space="preserve">z </w:t>
      </w:r>
      <w:r w:rsidRPr="00087B66">
        <w:rPr>
          <w:rFonts w:ascii="Arial" w:eastAsia="Times New Roman" w:hAnsi="Arial" w:cs="Arial"/>
          <w:sz w:val="24"/>
          <w:szCs w:val="24"/>
        </w:rPr>
        <w:t>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Tkanina techniczna 560 100% poliamid 6.6 o zwiększonej odporno na ścieranie, uszkodzenia mechaniczne i ogran</w:t>
      </w:r>
      <w:r>
        <w:rPr>
          <w:rFonts w:ascii="Arial" w:eastAsia="Times New Roman" w:hAnsi="Arial" w:cs="Arial"/>
          <w:sz w:val="24"/>
          <w:szCs w:val="24"/>
        </w:rPr>
        <w:t>iczonym stopniu</w:t>
      </w:r>
      <w:r w:rsidRPr="00087B66">
        <w:rPr>
          <w:rFonts w:ascii="Arial" w:eastAsia="Times New Roman" w:hAnsi="Arial" w:cs="Arial"/>
          <w:sz w:val="24"/>
          <w:szCs w:val="24"/>
        </w:rPr>
        <w:t xml:space="preserve"> przemakalności, z powłoką poliuretanową oraz impregnac</w:t>
      </w:r>
      <w:r>
        <w:rPr>
          <w:rFonts w:ascii="Arial" w:eastAsia="Times New Roman" w:hAnsi="Arial" w:cs="Arial"/>
          <w:sz w:val="24"/>
          <w:szCs w:val="24"/>
        </w:rPr>
        <w:t>ją</w:t>
      </w:r>
      <w:r w:rsidRPr="00087B66">
        <w:rPr>
          <w:rFonts w:ascii="Arial" w:eastAsia="Times New Roman" w:hAnsi="Arial" w:cs="Arial"/>
          <w:sz w:val="24"/>
          <w:szCs w:val="24"/>
        </w:rPr>
        <w:t xml:space="preserve"> fluorowęglową</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liniowa (wg DIN 53 354): 560 dtex</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(wg ISO 3801:1993): 260 g/m2 ±10%</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lastRenderedPageBreak/>
        <w:t>— wytrzymałość kolorystyczna na światło (wg EN ISO 1 05-B02): m ocena 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zielony (dopasowany do maskowania wz. 93) lub czarny</w:t>
      </w:r>
    </w:p>
    <w:p w:rsid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w:t>
      </w:r>
      <w:r>
        <w:rPr>
          <w:rFonts w:ascii="Arial" w:eastAsia="Times New Roman" w:hAnsi="Arial" w:cs="Arial"/>
          <w:sz w:val="24"/>
          <w:szCs w:val="24"/>
        </w:rPr>
        <w:t>st</w:t>
      </w:r>
      <w:r w:rsidRPr="00087B66">
        <w:rPr>
          <w:rFonts w:ascii="Arial" w:eastAsia="Times New Roman" w:hAnsi="Arial" w:cs="Arial"/>
          <w:sz w:val="24"/>
          <w:szCs w:val="24"/>
        </w:rPr>
        <w:t xml:space="preserve"> dokument/oświadczenie wystawione przez producenta zgodnie 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p) Tkanina techniczna 560 100% poliamid 6.6 o zwiększo</w:t>
      </w:r>
      <w:r>
        <w:rPr>
          <w:rFonts w:ascii="Arial" w:eastAsia="Times New Roman" w:hAnsi="Arial" w:cs="Arial"/>
          <w:sz w:val="24"/>
          <w:szCs w:val="24"/>
        </w:rPr>
        <w:t>nej odporności na</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ścieranie, uszkodzenia mechaniczne i ograniczonym stopn</w:t>
      </w:r>
      <w:r>
        <w:rPr>
          <w:rFonts w:ascii="Arial" w:eastAsia="Times New Roman" w:hAnsi="Arial" w:cs="Arial"/>
          <w:sz w:val="24"/>
          <w:szCs w:val="24"/>
        </w:rPr>
        <w:t>iu</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przemakalności, z powłoką poliuretanową oraz impregnacją fluorowęglow</w:t>
      </w:r>
      <w:r w:rsidR="000043B3">
        <w:rPr>
          <w:rFonts w:ascii="Arial" w:eastAsia="Times New Roman" w:hAnsi="Arial" w:cs="Arial"/>
          <w:sz w:val="24"/>
          <w:szCs w:val="24"/>
        </w:rPr>
        <w:t>ą</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liniowa (wg DIN 53 354): 560 dtex</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(wg ISO 3801:1993): 260 g/m2 ±10%</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kolorystyczna na światło (wg EN ISO 105-B02): m</w:t>
      </w:r>
      <w:r>
        <w:rPr>
          <w:rFonts w:ascii="Arial" w:eastAsia="Times New Roman" w:hAnsi="Arial" w:cs="Arial"/>
          <w:sz w:val="24"/>
          <w:szCs w:val="24"/>
        </w:rPr>
        <w:t>in.</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ocena 5</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kolor: khaki — wymagania dla barw jak w pkt. 3 b)</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w:t>
      </w:r>
      <w:r>
        <w:rPr>
          <w:rFonts w:ascii="Arial" w:eastAsia="Times New Roman" w:hAnsi="Arial" w:cs="Arial"/>
          <w:sz w:val="24"/>
          <w:szCs w:val="24"/>
        </w:rPr>
        <w:t>i dla człowieka, dopuszczalny jest</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dokument/oświadczenie wystawione przez producenta zgodnie</w:t>
      </w:r>
      <w:r>
        <w:rPr>
          <w:rFonts w:ascii="Arial" w:eastAsia="Times New Roman" w:hAnsi="Arial" w:cs="Arial"/>
          <w:sz w:val="24"/>
          <w:szCs w:val="24"/>
        </w:rPr>
        <w:t xml:space="preserve"> z </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wymogami konwencji REACH</w:t>
      </w:r>
    </w:p>
    <w:p w:rsidR="00087B66" w:rsidRPr="00087B66" w:rsidRDefault="00087B66" w:rsidP="00087B66">
      <w:pPr>
        <w:pStyle w:val="Akapitzlist"/>
        <w:jc w:val="both"/>
        <w:rPr>
          <w:rFonts w:ascii="Arial" w:eastAsia="Times New Roman" w:hAnsi="Arial" w:cs="Arial"/>
          <w:sz w:val="24"/>
          <w:szCs w:val="24"/>
        </w:rPr>
      </w:pPr>
      <w:r w:rsidRPr="00087B66">
        <w:rPr>
          <w:rFonts w:ascii="Arial" w:eastAsia="Times New Roman" w:hAnsi="Arial" w:cs="Arial"/>
          <w:sz w:val="24"/>
          <w:szCs w:val="24"/>
        </w:rPr>
        <w:t>q) Folia przezroczysta</w:t>
      </w:r>
    </w:p>
    <w:p w:rsidR="00087B66" w:rsidRDefault="00087B66" w:rsidP="00087B66">
      <w:pPr>
        <w:pStyle w:val="Akapitzlist"/>
        <w:jc w:val="both"/>
        <w:rPr>
          <w:rFonts w:ascii="Arial" w:eastAsia="Times New Roman" w:hAnsi="Arial" w:cs="Arial"/>
          <w:sz w:val="24"/>
          <w:szCs w:val="24"/>
        </w:rPr>
      </w:pPr>
      <w:r>
        <w:rPr>
          <w:rFonts w:ascii="Arial" w:eastAsia="Times New Roman" w:hAnsi="Arial" w:cs="Arial"/>
          <w:sz w:val="24"/>
          <w:szCs w:val="24"/>
        </w:rPr>
        <w:t>— materiał: P</w:t>
      </w:r>
      <w:r w:rsidRPr="00087B66">
        <w:rPr>
          <w:rFonts w:ascii="Arial" w:eastAsia="Times New Roman" w:hAnsi="Arial" w:cs="Arial"/>
          <w:sz w:val="24"/>
          <w:szCs w:val="24"/>
        </w:rPr>
        <w:t>VC</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 grubość: w zakresie 0,4-0,5 mm</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 odporność na temperatury: od -20 st.C do +60 st.C</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7. Konstrukcja zewnętrzna plecaka</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a) Opakowanie powinno składać się z komory głównej zamykanej zamkiem błyskawicznym okalającym trzy krawędzi boczne opakowania. Konstrukcja opakowania powinna umożliwiać swobodne otwieranie opakowania wzdłuż krótszej krawędzi (kąt otwarcia min 180°)</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b) Zamek błyskawiczny powinien być przykryty zewnętrznym, dwuczęściowym kołnierzem osłaniającym, utrudniającym zanieczyszczenie taśmy zamkowej</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c) Suwaki powinny być wyposażone w dodatkowe uchwyty:</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d) dodatkowe uchwyty powinny być wykonane z linki rdzeniowej</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e) długość całkowita uchwytów, razem z dodatkowymi: 70 ±10 mm</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f) zakończone pętlą ułatwiającą chwyt i otwieranie zamka</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g) Zewnętrzna powierzchnia klapy komory głównej plecaka powinna być wyposażona w 9 rzędów poziomych taśm przewlekanych systemu 40/25 o 6 komórkach każda. Pierwsza od góry taśma powinna na całej powierzchni posiadać naszytą taśmę samozaczepną 25mm.</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h) Pomiędzy pierwszą od góry a drugą oraz drugą a trzecią taśmą poziomą systemu 40/25, na całej ich długości należy naszyć taśmę samozaczepną 25 mm służącą do zamocowania oznaczenia.</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i) Plecak od strony powierzchni nośnej powinien posiadać kieszeń na elastyczny bukłak z wodą pitną. Kieszeń powinna pomieścić bukłak o pojemności min. 3 litrów wraz z jego zawartością. Ponadto kieszeń powinna posiadać prawy oraz lewy otwór, pozwalające na wyprowadzenie przewodu do picia. Otwory powinny być chronione przed wodą i zanieczyszczeniami. Kieszeń na pojemnik z wodą powinna posiadać u dołu 2 otwory zabezpieczone oczkami kaletniczymi, służące do odprowadzenia cieczy na zewnątrz w przypadku uszkodzenia bukłaka wewnątrz kieszeni. Kieszeń powinna być zamykana patką z taśmą samozaczepną 40 mm.</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j) Plecak powinien posiadać na klapie dwie kieszenie:</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lastRenderedPageBreak/>
        <w:t>k) pierwsza kieszeń — powinna mieć szerokość ok. 3/4 szerokości całkowitej szerokości klapy plecaka oraz głębokość ok. 1/2 wysokości całkowitej wysokości klapy plecaka i otwarta od górnej części klapy. Kieszeń powinna być zamykana patką z taśmą samozaczepną 25 mm na całej szerokości kieszeni. Kieszeń powinna posiadać w dolnej części 2 otwory zabezpieczone oczkami kaletniczymi, umożliwiające swobodny odpływ cieczy z wnętrza kieszeni</w:t>
      </w:r>
    </w:p>
    <w:p w:rsidR="00E0478E" w:rsidRPr="00E0478E" w:rsidRDefault="00E0478E" w:rsidP="00E0478E">
      <w:pPr>
        <w:pStyle w:val="Akapitzlist"/>
        <w:jc w:val="both"/>
        <w:rPr>
          <w:rFonts w:ascii="Arial" w:eastAsia="Times New Roman" w:hAnsi="Arial" w:cs="Arial"/>
          <w:sz w:val="24"/>
          <w:szCs w:val="24"/>
        </w:rPr>
      </w:pPr>
      <w:r w:rsidRPr="00E0478E">
        <w:rPr>
          <w:rFonts w:ascii="Arial" w:eastAsia="Times New Roman" w:hAnsi="Arial" w:cs="Arial"/>
          <w:sz w:val="24"/>
          <w:szCs w:val="24"/>
        </w:rPr>
        <w:t>1) druga kieszeń - powinna znajdować się bezpośrednio pod kieszenią pierwszą. Kieszeń powinna mieć szerokość ok. 3/4 szerokości całkowitej szerokości klapy plecaka oraz głębokość ok. 1/2 wysokości całkowitej wysokości klapy plecaka. Konstrukcja kieszeni powinna umożliwiać dostęp do kieszeni z obu boków kieszeni. Dostęp po obu stronach kieszeni powinien być chroniony zamkiem błyskawicznym osłoniętym patkami.</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m) Wszystkie krawędzi plecaka powinny zostać wykonane z promieni zaokrąglenia 2-3 cm (ochrona przed przecieraniem się w cza</w:t>
      </w:r>
      <w:r>
        <w:rPr>
          <w:rFonts w:ascii="Arial" w:eastAsia="Times New Roman" w:hAnsi="Arial" w:cs="Arial"/>
          <w:sz w:val="24"/>
          <w:szCs w:val="24"/>
        </w:rPr>
        <w:t>sie</w:t>
      </w:r>
      <w:r w:rsidRPr="006F7D80">
        <w:rPr>
          <w:rFonts w:ascii="Arial" w:eastAsia="Times New Roman" w:hAnsi="Arial" w:cs="Arial"/>
          <w:sz w:val="24"/>
          <w:szCs w:val="24"/>
        </w:rPr>
        <w:t xml:space="preserve"> użytkowania i ochrona przed zacinaniem się zamków błyskawicznyc</w:t>
      </w:r>
      <w:r>
        <w:rPr>
          <w:rFonts w:ascii="Arial" w:eastAsia="Times New Roman" w:hAnsi="Arial" w:cs="Arial"/>
          <w:sz w:val="24"/>
          <w:szCs w:val="24"/>
        </w:rPr>
        <w:t>h</w:t>
      </w:r>
      <w:r w:rsidRPr="006F7D80">
        <w:rPr>
          <w:rFonts w:ascii="Arial" w:eastAsia="Times New Roman" w:hAnsi="Arial" w:cs="Arial"/>
          <w:sz w:val="24"/>
          <w:szCs w:val="24"/>
        </w:rPr>
        <w:t xml:space="preserve"> czasie otwierania)</w:t>
      </w:r>
    </w:p>
    <w:p w:rsid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n) Wymiary zewnętrzne plecaka powinny być mierzone mię</w:t>
      </w:r>
      <w:r>
        <w:rPr>
          <w:rFonts w:ascii="Arial" w:eastAsia="Times New Roman" w:hAnsi="Arial" w:cs="Arial"/>
          <w:sz w:val="24"/>
          <w:szCs w:val="24"/>
        </w:rPr>
        <w:t>dzy</w:t>
      </w:r>
      <w:r w:rsidRPr="006F7D80">
        <w:rPr>
          <w:rFonts w:ascii="Arial" w:eastAsia="Times New Roman" w:hAnsi="Arial" w:cs="Arial"/>
          <w:sz w:val="24"/>
          <w:szCs w:val="24"/>
        </w:rPr>
        <w:t xml:space="preserve"> przeciwległymi szwami (o ile jest to możliwe), w tym klapa powinna m</w:t>
      </w:r>
      <w:r>
        <w:rPr>
          <w:rFonts w:ascii="Arial" w:eastAsia="Times New Roman" w:hAnsi="Arial" w:cs="Arial"/>
          <w:sz w:val="24"/>
          <w:szCs w:val="24"/>
        </w:rPr>
        <w:t>ieć</w:t>
      </w:r>
      <w:r w:rsidRPr="006F7D80">
        <w:rPr>
          <w:rFonts w:ascii="Arial" w:eastAsia="Times New Roman" w:hAnsi="Arial" w:cs="Arial"/>
          <w:sz w:val="24"/>
          <w:szCs w:val="24"/>
        </w:rPr>
        <w:t xml:space="preserve"> głębokość 1/4-1/3 całkowitej głębokości plecaka.</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8. Konstrukcja wewnętrzna plecaka</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a) Część boczna komory głównej oraz wewnętrzna powierzchnia ści</w:t>
      </w:r>
      <w:r>
        <w:rPr>
          <w:rFonts w:ascii="Arial" w:eastAsia="Times New Roman" w:hAnsi="Arial" w:cs="Arial"/>
          <w:sz w:val="24"/>
          <w:szCs w:val="24"/>
        </w:rPr>
        <w:t>any</w:t>
      </w:r>
      <w:r w:rsidRPr="006F7D80">
        <w:rPr>
          <w:rFonts w:ascii="Arial" w:eastAsia="Times New Roman" w:hAnsi="Arial" w:cs="Arial"/>
          <w:sz w:val="24"/>
          <w:szCs w:val="24"/>
        </w:rPr>
        <w:t xml:space="preserve"> nośnej plecaka na całej powierz</w:t>
      </w:r>
      <w:r>
        <w:rPr>
          <w:rFonts w:ascii="Arial" w:eastAsia="Times New Roman" w:hAnsi="Arial" w:cs="Arial"/>
          <w:sz w:val="24"/>
          <w:szCs w:val="24"/>
        </w:rPr>
        <w:t>chni roboczej powinny być wyłożone</w:t>
      </w:r>
      <w:r w:rsidRPr="006F7D80">
        <w:rPr>
          <w:rFonts w:ascii="Arial" w:eastAsia="Times New Roman" w:hAnsi="Arial" w:cs="Arial"/>
          <w:sz w:val="24"/>
          <w:szCs w:val="24"/>
        </w:rPr>
        <w:t xml:space="preserve"> welurową taśmą samozaczepną (pętelka)</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b) Komora główna powinna posi</w:t>
      </w:r>
      <w:r>
        <w:rPr>
          <w:rFonts w:ascii="Arial" w:eastAsia="Times New Roman" w:hAnsi="Arial" w:cs="Arial"/>
          <w:sz w:val="24"/>
          <w:szCs w:val="24"/>
        </w:rPr>
        <w:t>adać 2 poziome, usztywniane pianką</w:t>
      </w:r>
      <w:r w:rsidRPr="006F7D80">
        <w:rPr>
          <w:rFonts w:ascii="Arial" w:eastAsia="Times New Roman" w:hAnsi="Arial" w:cs="Arial"/>
          <w:sz w:val="24"/>
          <w:szCs w:val="24"/>
        </w:rPr>
        <w:t xml:space="preserve"> usztywniającą i demontowalne </w:t>
      </w:r>
      <w:r>
        <w:rPr>
          <w:rFonts w:ascii="Arial" w:eastAsia="Times New Roman" w:hAnsi="Arial" w:cs="Arial"/>
          <w:sz w:val="24"/>
          <w:szCs w:val="24"/>
        </w:rPr>
        <w:t>przegrody umożliwiające podzielne</w:t>
      </w:r>
      <w:r w:rsidRPr="006F7D80">
        <w:rPr>
          <w:rFonts w:ascii="Arial" w:eastAsia="Times New Roman" w:hAnsi="Arial" w:cs="Arial"/>
          <w:sz w:val="24"/>
          <w:szCs w:val="24"/>
        </w:rPr>
        <w:t xml:space="preserve"> komory na części. Przegrody powinny być mocowane do ścian boczn</w:t>
      </w:r>
      <w:r>
        <w:rPr>
          <w:rFonts w:ascii="Arial" w:eastAsia="Times New Roman" w:hAnsi="Arial" w:cs="Arial"/>
          <w:sz w:val="24"/>
          <w:szCs w:val="24"/>
        </w:rPr>
        <w:t>ych</w:t>
      </w:r>
      <w:r w:rsidRPr="006F7D80">
        <w:rPr>
          <w:rFonts w:ascii="Arial" w:eastAsia="Times New Roman" w:hAnsi="Arial" w:cs="Arial"/>
          <w:sz w:val="24"/>
          <w:szCs w:val="24"/>
        </w:rPr>
        <w:t xml:space="preserve"> oraz dna komory głównej</w:t>
      </w:r>
      <w:r w:rsidR="000043B3">
        <w:rPr>
          <w:rFonts w:ascii="Arial" w:eastAsia="Times New Roman" w:hAnsi="Arial" w:cs="Arial"/>
          <w:sz w:val="24"/>
          <w:szCs w:val="24"/>
        </w:rPr>
        <w:t xml:space="preserve"> za pomocą taśmy samozaczepnej (</w:t>
      </w:r>
      <w:r w:rsidRPr="006F7D80">
        <w:rPr>
          <w:rFonts w:ascii="Arial" w:eastAsia="Times New Roman" w:hAnsi="Arial" w:cs="Arial"/>
          <w:sz w:val="24"/>
          <w:szCs w:val="24"/>
        </w:rPr>
        <w:t>hacz</w:t>
      </w:r>
      <w:r w:rsidR="000043B3">
        <w:rPr>
          <w:rFonts w:ascii="Arial" w:eastAsia="Times New Roman" w:hAnsi="Arial" w:cs="Arial"/>
          <w:sz w:val="24"/>
          <w:szCs w:val="24"/>
        </w:rPr>
        <w:t>yk)</w:t>
      </w:r>
      <w:r w:rsidRPr="006F7D80">
        <w:rPr>
          <w:rFonts w:ascii="Arial" w:eastAsia="Times New Roman" w:hAnsi="Arial" w:cs="Arial"/>
          <w:sz w:val="24"/>
          <w:szCs w:val="24"/>
        </w:rPr>
        <w:t xml:space="preserve"> Przegrody powinny być długości całkowitej szerokości komory głów</w:t>
      </w:r>
      <w:r w:rsidR="009A0863">
        <w:rPr>
          <w:rFonts w:ascii="Arial" w:eastAsia="Times New Roman" w:hAnsi="Arial" w:cs="Arial"/>
          <w:sz w:val="24"/>
          <w:szCs w:val="24"/>
        </w:rPr>
        <w:t>nej</w:t>
      </w:r>
      <w:r w:rsidRPr="006F7D80">
        <w:rPr>
          <w:rFonts w:ascii="Arial" w:eastAsia="Times New Roman" w:hAnsi="Arial" w:cs="Arial"/>
          <w:sz w:val="24"/>
          <w:szCs w:val="24"/>
        </w:rPr>
        <w:t xml:space="preserve"> plecaka, wysokości 75 ±10 mm</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c) Konstrukcja plecaka powinna umożliwiać zamocowanie świ</w:t>
      </w:r>
      <w:r>
        <w:rPr>
          <w:rFonts w:ascii="Arial" w:eastAsia="Times New Roman" w:hAnsi="Arial" w:cs="Arial"/>
          <w:sz w:val="24"/>
          <w:szCs w:val="24"/>
        </w:rPr>
        <w:t>ateł</w:t>
      </w:r>
      <w:r w:rsidRPr="006F7D80">
        <w:rPr>
          <w:rFonts w:ascii="Arial" w:eastAsia="Times New Roman" w:hAnsi="Arial" w:cs="Arial"/>
          <w:sz w:val="24"/>
          <w:szCs w:val="24"/>
        </w:rPr>
        <w:t xml:space="preserve"> chemicznych typu lightstick do oświetlania wnętrza plecaka po otworzen</w:t>
      </w:r>
      <w:r>
        <w:rPr>
          <w:rFonts w:ascii="Arial" w:eastAsia="Times New Roman" w:hAnsi="Arial" w:cs="Arial"/>
          <w:sz w:val="24"/>
          <w:szCs w:val="24"/>
        </w:rPr>
        <w:t>iu</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 xml:space="preserve">d) Wewnętrzna powierzchnia klapy plecaka </w:t>
      </w:r>
      <w:r>
        <w:rPr>
          <w:rFonts w:ascii="Arial" w:eastAsia="Times New Roman" w:hAnsi="Arial" w:cs="Arial"/>
          <w:sz w:val="24"/>
          <w:szCs w:val="24"/>
        </w:rPr>
        <w:t xml:space="preserve">powinna mieć naszyte trzy rzędy </w:t>
      </w:r>
      <w:r w:rsidRPr="006F7D80">
        <w:rPr>
          <w:rFonts w:ascii="Arial" w:eastAsia="Times New Roman" w:hAnsi="Arial" w:cs="Arial"/>
          <w:sz w:val="24"/>
          <w:szCs w:val="24"/>
        </w:rPr>
        <w:t>kieszonek z siatki technicznej na drobny sprzęt medyczny lub techniczn</w:t>
      </w:r>
      <w:r>
        <w:rPr>
          <w:rFonts w:ascii="Arial" w:eastAsia="Times New Roman" w:hAnsi="Arial" w:cs="Arial"/>
          <w:sz w:val="24"/>
          <w:szCs w:val="24"/>
        </w:rPr>
        <w:t>y</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e) kieszenie w każdym rzędzie powinny mieć wysokość ok. 1/3 wysoko plecaka i powinny być wszyte na całej szerokości klapy plecaka</w:t>
      </w:r>
    </w:p>
    <w:p w:rsid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f) dolny rząd kieszeni (od strony</w:t>
      </w:r>
      <w:r>
        <w:rPr>
          <w:rFonts w:ascii="Arial" w:eastAsia="Times New Roman" w:hAnsi="Arial" w:cs="Arial"/>
          <w:sz w:val="24"/>
          <w:szCs w:val="24"/>
        </w:rPr>
        <w:t xml:space="preserve"> zawiasu) powinien być ciągły (nie</w:t>
      </w:r>
      <w:r w:rsidRPr="006F7D80">
        <w:rPr>
          <w:rFonts w:ascii="Arial" w:eastAsia="Times New Roman" w:hAnsi="Arial" w:cs="Arial"/>
          <w:sz w:val="24"/>
          <w:szCs w:val="24"/>
        </w:rPr>
        <w:t xml:space="preserve"> podzielony), dostęp od strony góry klapy środkowy rząd kieszeni powini</w:t>
      </w:r>
      <w:r>
        <w:rPr>
          <w:rFonts w:ascii="Arial" w:eastAsia="Times New Roman" w:hAnsi="Arial" w:cs="Arial"/>
          <w:sz w:val="24"/>
          <w:szCs w:val="24"/>
        </w:rPr>
        <w:t>en</w:t>
      </w:r>
      <w:r w:rsidRPr="006F7D80">
        <w:rPr>
          <w:rFonts w:ascii="Arial" w:eastAsia="Times New Roman" w:hAnsi="Arial" w:cs="Arial"/>
          <w:sz w:val="24"/>
          <w:szCs w:val="24"/>
        </w:rPr>
        <w:t xml:space="preserve"> być przedzielony na dwie równe części,</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g) dostęp od strony góry klapy</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h) górny rząd kieszeni (od strony góry klapy) powinien być przedzielony dwie równe części, dostęp do kieszeni od strony środkowej klapy</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i) kieszenie powinny być zapinane na całej szerokości taśmą samozaczep</w:t>
      </w:r>
      <w:r>
        <w:rPr>
          <w:rFonts w:ascii="Arial" w:eastAsia="Times New Roman" w:hAnsi="Arial" w:cs="Arial"/>
          <w:sz w:val="24"/>
          <w:szCs w:val="24"/>
        </w:rPr>
        <w:t>ną</w:t>
      </w:r>
      <w:r w:rsidRPr="006F7D80">
        <w:rPr>
          <w:rFonts w:ascii="Arial" w:eastAsia="Times New Roman" w:hAnsi="Arial" w:cs="Arial"/>
          <w:sz w:val="24"/>
          <w:szCs w:val="24"/>
        </w:rPr>
        <w:t xml:space="preserve"> 20 mm wyposażone w uchwyty wy</w:t>
      </w:r>
      <w:r>
        <w:rPr>
          <w:rFonts w:ascii="Arial" w:eastAsia="Times New Roman" w:hAnsi="Arial" w:cs="Arial"/>
          <w:sz w:val="24"/>
          <w:szCs w:val="24"/>
        </w:rPr>
        <w:t>konane z taśmy technicznej 25 mm</w:t>
      </w:r>
      <w:r w:rsidRPr="006F7D80">
        <w:rPr>
          <w:rFonts w:ascii="Arial" w:eastAsia="Times New Roman" w:hAnsi="Arial" w:cs="Arial"/>
          <w:sz w:val="24"/>
          <w:szCs w:val="24"/>
        </w:rPr>
        <w:t xml:space="preserve"> długości 5±1 cm, zakończonej antypoślizgowym elementem ułatwiając uchwyt w rękawiczkach.</w:t>
      </w:r>
    </w:p>
    <w:p w:rsidR="006F7D80" w:rsidRPr="006F7D80" w:rsidRDefault="006F7D80" w:rsidP="006F7D80">
      <w:pPr>
        <w:pStyle w:val="Akapitzlist"/>
        <w:jc w:val="both"/>
        <w:rPr>
          <w:rFonts w:ascii="Arial" w:eastAsia="Times New Roman" w:hAnsi="Arial" w:cs="Arial"/>
          <w:sz w:val="24"/>
          <w:szCs w:val="24"/>
        </w:rPr>
      </w:pPr>
      <w:r w:rsidRPr="006F7D80">
        <w:rPr>
          <w:rFonts w:ascii="Arial" w:eastAsia="Times New Roman" w:hAnsi="Arial" w:cs="Arial"/>
          <w:sz w:val="24"/>
          <w:szCs w:val="24"/>
        </w:rPr>
        <w:t>j) Wewnątrz komory głównej powinno znajdować się 5 przenośny pojemników na „grube” wyposażenie typu opatrunki itp. Pojemniki powin</w:t>
      </w:r>
      <w:r>
        <w:rPr>
          <w:rFonts w:ascii="Arial" w:eastAsia="Times New Roman" w:hAnsi="Arial" w:cs="Arial"/>
          <w:sz w:val="24"/>
          <w:szCs w:val="24"/>
        </w:rPr>
        <w:t>ny</w:t>
      </w:r>
      <w:r w:rsidRPr="006F7D80">
        <w:rPr>
          <w:rFonts w:ascii="Arial" w:eastAsia="Times New Roman" w:hAnsi="Arial" w:cs="Arial"/>
          <w:sz w:val="24"/>
          <w:szCs w:val="24"/>
        </w:rPr>
        <w:t xml:space="preserve"> być wykonane z tkaniny technicznej 560 i zamykane na zam</w:t>
      </w:r>
      <w:r>
        <w:rPr>
          <w:rFonts w:ascii="Arial" w:eastAsia="Times New Roman" w:hAnsi="Arial" w:cs="Arial"/>
          <w:sz w:val="24"/>
          <w:szCs w:val="24"/>
        </w:rPr>
        <w:t>ek</w:t>
      </w:r>
      <w:r w:rsidRPr="006F7D80">
        <w:rPr>
          <w:rFonts w:ascii="Arial" w:eastAsia="Times New Roman" w:hAnsi="Arial" w:cs="Arial"/>
          <w:sz w:val="24"/>
          <w:szCs w:val="24"/>
        </w:rPr>
        <w:t xml:space="preserve"> błyskawiczny bez hamulca z dwoma suwakami. Klapa czoło</w:t>
      </w:r>
      <w:r>
        <w:rPr>
          <w:rFonts w:ascii="Arial" w:eastAsia="Times New Roman" w:hAnsi="Arial" w:cs="Arial"/>
          <w:sz w:val="24"/>
          <w:szCs w:val="24"/>
        </w:rPr>
        <w:t>wa</w:t>
      </w:r>
      <w:r w:rsidRPr="006F7D80">
        <w:rPr>
          <w:rFonts w:ascii="Arial" w:eastAsia="Times New Roman" w:hAnsi="Arial" w:cs="Arial"/>
          <w:sz w:val="24"/>
          <w:szCs w:val="24"/>
        </w:rPr>
        <w:t xml:space="preserve"> pojemników powinna być wykonana z przezroczystej folii ułatwiając</w:t>
      </w:r>
      <w:r>
        <w:rPr>
          <w:rFonts w:ascii="Arial" w:eastAsia="Times New Roman" w:hAnsi="Arial" w:cs="Arial"/>
          <w:sz w:val="24"/>
          <w:szCs w:val="24"/>
        </w:rPr>
        <w:t>ej</w:t>
      </w:r>
      <w:r w:rsidRPr="006F7D80">
        <w:rPr>
          <w:rFonts w:ascii="Arial" w:eastAsia="Times New Roman" w:hAnsi="Arial" w:cs="Arial"/>
          <w:sz w:val="24"/>
          <w:szCs w:val="24"/>
        </w:rPr>
        <w:t xml:space="preserve"> identyfikację zawartości. Na klapie powinno znajdować się miejsce </w:t>
      </w:r>
      <w:r>
        <w:rPr>
          <w:rFonts w:ascii="Arial" w:eastAsia="Times New Roman" w:hAnsi="Arial" w:cs="Arial"/>
          <w:sz w:val="24"/>
          <w:szCs w:val="24"/>
        </w:rPr>
        <w:t xml:space="preserve">na </w:t>
      </w:r>
      <w:r w:rsidRPr="006F7D80">
        <w:rPr>
          <w:rFonts w:ascii="Arial" w:eastAsia="Times New Roman" w:hAnsi="Arial" w:cs="Arial"/>
          <w:sz w:val="24"/>
          <w:szCs w:val="24"/>
        </w:rPr>
        <w:t xml:space="preserve"> </w:t>
      </w:r>
      <w:r w:rsidRPr="006F7D80">
        <w:rPr>
          <w:rFonts w:ascii="Arial" w:eastAsia="Times New Roman" w:hAnsi="Arial" w:cs="Arial"/>
          <w:sz w:val="24"/>
          <w:szCs w:val="24"/>
        </w:rPr>
        <w:lastRenderedPageBreak/>
        <w:t>identyfikator, wykonane również z przezroczystej folii i lamowane z każd</w:t>
      </w:r>
      <w:r>
        <w:rPr>
          <w:rFonts w:ascii="Arial" w:eastAsia="Times New Roman" w:hAnsi="Arial" w:cs="Arial"/>
          <w:sz w:val="24"/>
          <w:szCs w:val="24"/>
        </w:rPr>
        <w:t>ej</w:t>
      </w:r>
      <w:r w:rsidRPr="006F7D80">
        <w:rPr>
          <w:rFonts w:ascii="Arial" w:eastAsia="Times New Roman" w:hAnsi="Arial" w:cs="Arial"/>
          <w:sz w:val="24"/>
          <w:szCs w:val="24"/>
        </w:rPr>
        <w:t xml:space="preserve"> strony taśmą lamowniczą. Pojemniki</w:t>
      </w:r>
      <w:r>
        <w:rPr>
          <w:rFonts w:ascii="Arial" w:eastAsia="Times New Roman" w:hAnsi="Arial" w:cs="Arial"/>
          <w:sz w:val="24"/>
          <w:szCs w:val="24"/>
        </w:rPr>
        <w:t xml:space="preserve"> powinny być mocowane do dna</w:t>
      </w:r>
      <w:r w:rsidRPr="006F7D80">
        <w:rPr>
          <w:rFonts w:ascii="Arial" w:eastAsia="Times New Roman" w:hAnsi="Arial" w:cs="Arial"/>
          <w:sz w:val="24"/>
          <w:szCs w:val="24"/>
        </w:rPr>
        <w:t xml:space="preserve"> komory głównej za pomocą taśmy samozaczepnej (haczyk), przyszytej </w:t>
      </w:r>
      <w:r>
        <w:rPr>
          <w:rFonts w:ascii="Arial" w:eastAsia="Times New Roman" w:hAnsi="Arial" w:cs="Arial"/>
          <w:sz w:val="24"/>
          <w:szCs w:val="24"/>
        </w:rPr>
        <w:t xml:space="preserve">na </w:t>
      </w:r>
      <w:r w:rsidRPr="006F7D80">
        <w:rPr>
          <w:rFonts w:ascii="Arial" w:eastAsia="Times New Roman" w:hAnsi="Arial" w:cs="Arial"/>
          <w:sz w:val="24"/>
          <w:szCs w:val="24"/>
        </w:rPr>
        <w:t>zewnętrznej powierzchni dna pojemników. Pojemniki powinny mieć wszy</w:t>
      </w:r>
      <w:r>
        <w:rPr>
          <w:rFonts w:ascii="Arial" w:eastAsia="Times New Roman" w:hAnsi="Arial" w:cs="Arial"/>
          <w:sz w:val="24"/>
          <w:szCs w:val="24"/>
        </w:rPr>
        <w:t>te</w:t>
      </w:r>
      <w:r w:rsidRPr="006F7D80">
        <w:rPr>
          <w:rFonts w:ascii="Arial" w:eastAsia="Times New Roman" w:hAnsi="Arial" w:cs="Arial"/>
          <w:sz w:val="24"/>
          <w:szCs w:val="24"/>
        </w:rPr>
        <w:t xml:space="preserve"> uchwyty wykonane z taśmy technicznej </w:t>
      </w:r>
      <w:r>
        <w:rPr>
          <w:rFonts w:ascii="Arial" w:eastAsia="Times New Roman" w:hAnsi="Arial" w:cs="Arial"/>
          <w:sz w:val="24"/>
          <w:szCs w:val="24"/>
        </w:rPr>
        <w:t xml:space="preserve">szerokości 25 mm ułatwiające ich </w:t>
      </w:r>
      <w:r w:rsidRPr="006F7D80">
        <w:rPr>
          <w:rFonts w:ascii="Arial" w:eastAsia="Times New Roman" w:hAnsi="Arial" w:cs="Arial"/>
          <w:sz w:val="24"/>
          <w:szCs w:val="24"/>
        </w:rPr>
        <w:t>wyciąganie</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k) Powierzchnia nośna wewnątrz plecaka (pod ścianą wyłożoną taśmą</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samozaczepną welurową) powinna być wyposażona w kieszeń</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przeznaczoną na kołnierz ortopedyczny. Kieszeń powinna być równa</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całkowitej szerokości i wysokości komory głównej plecaka. Kieszeń</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powinna być wszyta od dołu komory głównej plecaka, zamykana od góry z</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wykorzystaniem taśmy samozaczepnej 25 mm.</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l) Wszystkie elementy powinny mieć wszytą niezmywalną etykietę z nazwą</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instrukcją czyszczenia</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m) Wszystkie wewnętrzne (i zewnętrzne, o ile wynika to z konstrukcji)</w:t>
      </w:r>
    </w:p>
    <w:p w:rsidR="00E0478E"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krawędzi powinny być lamowane taśmą lamowniczą,</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9. Maskowanie</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a) Kolor: kamuflaż wz.93 (PANTERA LEŚNA), potwierdzone stosownym</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dokumentem wydanym przez producenta materiału, dotyczy</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następujących materiałów:</w:t>
      </w:r>
    </w:p>
    <w:p w:rsidR="00BB7E8C" w:rsidRP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b) tkanina konstrukcyjna</w:t>
      </w:r>
    </w:p>
    <w:p w:rsidR="00BB7E8C" w:rsidRDefault="00BB7E8C" w:rsidP="00BB7E8C">
      <w:pPr>
        <w:pStyle w:val="Akapitzlist"/>
        <w:jc w:val="both"/>
        <w:rPr>
          <w:rFonts w:ascii="Arial" w:eastAsia="Times New Roman" w:hAnsi="Arial" w:cs="Arial"/>
          <w:sz w:val="24"/>
          <w:szCs w:val="24"/>
        </w:rPr>
      </w:pPr>
      <w:r w:rsidRPr="00BB7E8C">
        <w:rPr>
          <w:rFonts w:ascii="Arial" w:eastAsia="Times New Roman" w:hAnsi="Arial" w:cs="Arial"/>
          <w:sz w:val="24"/>
          <w:szCs w:val="24"/>
        </w:rPr>
        <w:t>c) W konstrukcji opakowania nie może być elementów błyszczących.</w:t>
      </w:r>
    </w:p>
    <w:p w:rsidR="00DE2D62" w:rsidRDefault="00DE2D62" w:rsidP="00BB7E8C">
      <w:pPr>
        <w:pStyle w:val="Akapitzlist"/>
        <w:jc w:val="both"/>
        <w:rPr>
          <w:rFonts w:ascii="Arial" w:eastAsia="Times New Roman" w:hAnsi="Arial" w:cs="Arial"/>
          <w:sz w:val="24"/>
          <w:szCs w:val="24"/>
        </w:rPr>
      </w:pPr>
    </w:p>
    <w:p w:rsidR="00BB7E8C" w:rsidRPr="00BB7E8C" w:rsidRDefault="00BB7E8C" w:rsidP="00BB7E8C">
      <w:pPr>
        <w:pStyle w:val="Akapitzlist"/>
        <w:jc w:val="both"/>
        <w:rPr>
          <w:rFonts w:ascii="Arial" w:eastAsia="Times New Roman" w:hAnsi="Arial" w:cs="Arial"/>
          <w:sz w:val="24"/>
          <w:szCs w:val="24"/>
        </w:rPr>
      </w:pPr>
    </w:p>
    <w:p w:rsidR="00BB7E8C" w:rsidRPr="00DE2D62" w:rsidRDefault="00BB7E8C" w:rsidP="00DE2D62">
      <w:pPr>
        <w:pStyle w:val="Akapitzlist"/>
        <w:jc w:val="both"/>
        <w:rPr>
          <w:rFonts w:ascii="Arial" w:eastAsia="Times New Roman" w:hAnsi="Arial" w:cs="Arial"/>
          <w:sz w:val="24"/>
          <w:szCs w:val="24"/>
        </w:rPr>
      </w:pPr>
      <w:r>
        <w:rPr>
          <w:rFonts w:ascii="Arial" w:eastAsia="Times New Roman" w:hAnsi="Arial" w:cs="Arial"/>
          <w:sz w:val="24"/>
          <w:szCs w:val="24"/>
        </w:rPr>
        <w:t>1</w:t>
      </w:r>
      <w:r w:rsidRPr="00BB7E8C">
        <w:rPr>
          <w:rFonts w:ascii="Arial" w:eastAsia="Times New Roman" w:hAnsi="Arial" w:cs="Arial"/>
          <w:sz w:val="24"/>
          <w:szCs w:val="24"/>
        </w:rPr>
        <w:t>0.Wyposażenie</w:t>
      </w:r>
      <w:r w:rsidR="00DE2D62">
        <w:rPr>
          <w:rFonts w:ascii="Arial" w:eastAsia="Times New Roman" w:hAnsi="Arial" w:cs="Arial"/>
          <w:sz w:val="24"/>
          <w:szCs w:val="24"/>
        </w:rPr>
        <w:t xml:space="preserve"> Plecaka Ratownika Sanitariusza</w:t>
      </w:r>
    </w:p>
    <w:p w:rsidR="00087B66" w:rsidRPr="00087B66" w:rsidRDefault="00087B66" w:rsidP="00087B66">
      <w:pPr>
        <w:pStyle w:val="Akapitzlist"/>
        <w:jc w:val="both"/>
        <w:rPr>
          <w:rFonts w:ascii="Arial" w:eastAsia="Times New Roman" w:hAnsi="Arial" w:cs="Arial"/>
          <w:sz w:val="24"/>
          <w:szCs w:val="24"/>
        </w:rPr>
      </w:pPr>
    </w:p>
    <w:tbl>
      <w:tblPr>
        <w:tblStyle w:val="Tabela-Siatka"/>
        <w:tblW w:w="9056" w:type="dxa"/>
        <w:tblInd w:w="720" w:type="dxa"/>
        <w:tblLook w:val="04A0" w:firstRow="1" w:lastRow="0" w:firstColumn="1" w:lastColumn="0" w:noHBand="0" w:noVBand="1"/>
      </w:tblPr>
      <w:tblGrid>
        <w:gridCol w:w="689"/>
        <w:gridCol w:w="7243"/>
        <w:gridCol w:w="1124"/>
      </w:tblGrid>
      <w:tr w:rsidR="00BB7E8C" w:rsidTr="006C1525">
        <w:tc>
          <w:tcPr>
            <w:tcW w:w="689" w:type="dxa"/>
            <w:vAlign w:val="center"/>
          </w:tcPr>
          <w:p w:rsidR="00BB7E8C" w:rsidRDefault="00BB7E8C" w:rsidP="00BB7E8C">
            <w:pPr>
              <w:pStyle w:val="Akapitzlist"/>
              <w:ind w:left="0"/>
              <w:jc w:val="center"/>
              <w:rPr>
                <w:rFonts w:ascii="Arial" w:eastAsia="Times New Roman" w:hAnsi="Arial" w:cs="Arial"/>
                <w:sz w:val="24"/>
                <w:szCs w:val="24"/>
              </w:rPr>
            </w:pPr>
            <w:r>
              <w:rPr>
                <w:rFonts w:ascii="Arial" w:eastAsia="Times New Roman" w:hAnsi="Arial" w:cs="Arial"/>
                <w:sz w:val="24"/>
                <w:szCs w:val="24"/>
              </w:rPr>
              <w:t>Lp.</w:t>
            </w:r>
          </w:p>
        </w:tc>
        <w:tc>
          <w:tcPr>
            <w:tcW w:w="7243" w:type="dxa"/>
            <w:vAlign w:val="center"/>
          </w:tcPr>
          <w:p w:rsidR="00BB7E8C" w:rsidRDefault="00BB7E8C" w:rsidP="00BB7E8C">
            <w:pPr>
              <w:pStyle w:val="Akapitzlist"/>
              <w:ind w:left="0"/>
              <w:jc w:val="center"/>
              <w:rPr>
                <w:rFonts w:ascii="Arial" w:eastAsia="Times New Roman" w:hAnsi="Arial" w:cs="Arial"/>
                <w:sz w:val="24"/>
                <w:szCs w:val="24"/>
              </w:rPr>
            </w:pPr>
            <w:r>
              <w:rPr>
                <w:rFonts w:ascii="Arial" w:eastAsia="Times New Roman" w:hAnsi="Arial" w:cs="Arial"/>
                <w:sz w:val="24"/>
                <w:szCs w:val="24"/>
              </w:rPr>
              <w:t>Opis i charakterystyka</w:t>
            </w:r>
          </w:p>
        </w:tc>
        <w:tc>
          <w:tcPr>
            <w:tcW w:w="1124" w:type="dxa"/>
            <w:vAlign w:val="center"/>
          </w:tcPr>
          <w:p w:rsidR="00BB7E8C" w:rsidRDefault="00BB7E8C" w:rsidP="00BB7E8C">
            <w:pPr>
              <w:pStyle w:val="Akapitzlist"/>
              <w:ind w:left="0"/>
              <w:jc w:val="center"/>
              <w:rPr>
                <w:rFonts w:ascii="Arial" w:eastAsia="Times New Roman" w:hAnsi="Arial" w:cs="Arial"/>
                <w:sz w:val="24"/>
                <w:szCs w:val="24"/>
              </w:rPr>
            </w:pPr>
          </w:p>
          <w:p w:rsidR="00BB7E8C" w:rsidRDefault="00BB7E8C" w:rsidP="00BB7E8C">
            <w:pPr>
              <w:pStyle w:val="Akapitzlist"/>
              <w:ind w:left="0"/>
              <w:jc w:val="center"/>
              <w:rPr>
                <w:rFonts w:ascii="Arial" w:eastAsia="Times New Roman" w:hAnsi="Arial" w:cs="Arial"/>
                <w:sz w:val="24"/>
                <w:szCs w:val="24"/>
              </w:rPr>
            </w:pPr>
            <w:r>
              <w:rPr>
                <w:rFonts w:ascii="Arial" w:eastAsia="Times New Roman" w:hAnsi="Arial" w:cs="Arial"/>
                <w:sz w:val="24"/>
                <w:szCs w:val="24"/>
              </w:rPr>
              <w:t>Ilość</w:t>
            </w:r>
          </w:p>
        </w:tc>
      </w:tr>
      <w:tr w:rsidR="00BB7E8C" w:rsidTr="006C1525">
        <w:trPr>
          <w:trHeight w:val="4047"/>
        </w:trPr>
        <w:tc>
          <w:tcPr>
            <w:tcW w:w="689" w:type="dxa"/>
            <w:vAlign w:val="center"/>
          </w:tcPr>
          <w:p w:rsidR="00BB7E8C" w:rsidRPr="00DE2D62" w:rsidRDefault="009643CC" w:rsidP="00087B66">
            <w:pPr>
              <w:pStyle w:val="Akapitzlist"/>
              <w:ind w:left="0"/>
              <w:jc w:val="both"/>
              <w:rPr>
                <w:rFonts w:ascii="Arial" w:eastAsia="Times New Roman" w:hAnsi="Arial" w:cs="Arial"/>
              </w:rPr>
            </w:pPr>
            <w:r w:rsidRPr="00DE2D62">
              <w:rPr>
                <w:rFonts w:ascii="Arial" w:eastAsia="Times New Roman" w:hAnsi="Arial" w:cs="Arial"/>
              </w:rPr>
              <w:t>1</w:t>
            </w:r>
          </w:p>
        </w:tc>
        <w:tc>
          <w:tcPr>
            <w:tcW w:w="7243" w:type="dxa"/>
          </w:tcPr>
          <w:p w:rsidR="00BB7E8C" w:rsidRPr="00DE2D62" w:rsidRDefault="00BB7E8C" w:rsidP="00BB7E8C">
            <w:pPr>
              <w:suppressAutoHyphens w:val="0"/>
              <w:spacing w:after="0" w:line="259" w:lineRule="auto"/>
              <w:rPr>
                <w:rFonts w:asciiTheme="minorHAnsi" w:eastAsiaTheme="minorHAnsi" w:hAnsiTheme="minorHAnsi" w:cstheme="minorBidi"/>
                <w:b/>
                <w:lang w:eastAsia="en-US"/>
              </w:rPr>
            </w:pPr>
            <w:r w:rsidRPr="00DE2D62">
              <w:rPr>
                <w:rFonts w:asciiTheme="minorHAnsi" w:eastAsiaTheme="minorHAnsi" w:hAnsiTheme="minorHAnsi" w:cstheme="minorBidi"/>
                <w:b/>
                <w:lang w:eastAsia="en-US"/>
              </w:rPr>
              <w:t>Opatrunek indywidualny:</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1. Zastosowanie: tamowanie krwotoków i opatrywanie ran.</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2. Forma opatrunku:</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a) Elastyczny bandaż o szerokości 10-15 cm;</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b) Wyposażony w jeden (nieruchomy) lub dwa tampony/kompresy (nieruchomy i ruchomy);</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c) Wyposażony w element z tworzywa sztucznego zamocowany do bandaża ułatwiający zakładanie opatrunku jedną ręką, zmianę</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kierunku bandażowania oraz pełniący funkcję bezpośredniego ucisku na ranę po założeniu opatrunku;</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d) Wyposażony w zapinkę z tworzywa sztucznego uniemożliwiającą przypadkowe rozwinięcie bandaża po założeniu bandaża oraz</w:t>
            </w:r>
          </w:p>
          <w:p w:rsidR="009643C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 xml:space="preserve">mechanizm uniemożliwiający przypadkowe rozwinięcie bandaża w czasie bandażowania (taśmy samozaczepne lub przeszycie). </w:t>
            </w:r>
          </w:p>
          <w:p w:rsidR="00BB7E8C" w:rsidRPr="00BB7E8C" w:rsidRDefault="009643CC" w:rsidP="00BB7E8C">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Dopuszczalny jest opatrunek</w:t>
            </w:r>
            <w:r w:rsidR="00BB7E8C" w:rsidRPr="00BB7E8C">
              <w:rPr>
                <w:rFonts w:asciiTheme="minorHAnsi" w:eastAsiaTheme="minorHAnsi" w:hAnsiTheme="minorHAnsi" w:cstheme="minorBidi"/>
                <w:lang w:eastAsia="en-US"/>
              </w:rPr>
              <w:t>:</w:t>
            </w:r>
          </w:p>
          <w:p w:rsidR="009643CC" w:rsidRDefault="009643CC" w:rsidP="00BB7E8C">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a) </w:t>
            </w:r>
            <w:r w:rsidR="00BB7E8C" w:rsidRPr="00BB7E8C">
              <w:rPr>
                <w:rFonts w:asciiTheme="minorHAnsi" w:eastAsiaTheme="minorHAnsi" w:hAnsiTheme="minorHAnsi" w:cstheme="minorBidi"/>
                <w:lang w:eastAsia="en-US"/>
              </w:rPr>
              <w:t xml:space="preserve">Elastyczny bandaż o szerokości 10 cm ±10%; </w:t>
            </w:r>
          </w:p>
          <w:p w:rsidR="00BB7E8C" w:rsidRPr="00BB7E8C" w:rsidRDefault="009643CC" w:rsidP="00BB7E8C">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b) </w:t>
            </w:r>
            <w:r w:rsidR="00BB7E8C" w:rsidRPr="00BB7E8C">
              <w:rPr>
                <w:rFonts w:asciiTheme="minorHAnsi" w:eastAsiaTheme="minorHAnsi" w:hAnsiTheme="minorHAnsi" w:cstheme="minorBidi"/>
                <w:lang w:eastAsia="en-US"/>
              </w:rPr>
              <w:t>Wyposażony w jeden (nieruchomy) tampon/kompres w formie kieszeni, wewnątrz której znajduje się gaza wypełniająca oraz</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plastikowa folia;</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c) Gaza wypełniająca o wysokiej chłonności, może służyć do dodatkowego zaopatrzenia rany postrzałowej;</w:t>
            </w:r>
          </w:p>
          <w:p w:rsidR="00BB7E8C" w:rsidRPr="00BB7E8C" w:rsidRDefault="00BB7E8C" w:rsidP="00BB7E8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lastRenderedPageBreak/>
              <w:t>d) Plastikowa folia może służyć min. Jako opatrunek okluzyjny na rany postrzałowe klatki piersiowej;</w:t>
            </w:r>
          </w:p>
          <w:p w:rsidR="00BB7E8C" w:rsidRPr="00BB7E8C" w:rsidRDefault="00BB7E8C" w:rsidP="009643C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e) Wyposażony w element z tworzywa sztucznego zamocowany do bandaża pełniący funkcję bezpośredniego ucisku na ranę po założeniu opatrunku;</w:t>
            </w:r>
          </w:p>
          <w:p w:rsidR="009643CC" w:rsidRPr="009643CC" w:rsidRDefault="00BB7E8C" w:rsidP="009643CC">
            <w:pPr>
              <w:suppressAutoHyphens w:val="0"/>
              <w:spacing w:after="0" w:line="259" w:lineRule="auto"/>
              <w:rPr>
                <w:rFonts w:asciiTheme="minorHAnsi" w:eastAsiaTheme="minorHAnsi" w:hAnsiTheme="minorHAnsi" w:cstheme="minorBidi"/>
                <w:lang w:eastAsia="en-US"/>
              </w:rPr>
            </w:pPr>
            <w:r w:rsidRPr="00BB7E8C">
              <w:rPr>
                <w:rFonts w:asciiTheme="minorHAnsi" w:eastAsiaTheme="minorHAnsi" w:hAnsiTheme="minorHAnsi" w:cstheme="minorBidi"/>
                <w:lang w:eastAsia="en-US"/>
              </w:rPr>
              <w:t>f) Wyposażony w zapinkę z tworzywa sztucznego uniemożliwiającą przypadkowe rozwinięcie bandaża oraz taśmy samozaczepne —</w:t>
            </w:r>
            <w:r w:rsidR="009643CC" w:rsidRPr="009643CC">
              <w:rPr>
                <w:rFonts w:asciiTheme="minorHAnsi" w:eastAsiaTheme="minorHAnsi" w:hAnsiTheme="minorHAnsi" w:cstheme="minorBidi"/>
                <w:lang w:eastAsia="en-US"/>
              </w:rPr>
              <w:t xml:space="preserve"> haczyk („rzep”) umieszczone na bandażu uniemożliwiające przypadkowe rozwinięcie bandaża oraz stabilizujące założony opatrunek.</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3. Bandaż koloru zielonego, oliwkowego, szarego lub piaskowego. Tampon/kompres w kolorze białym.</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4. Opatrunek sterylny.</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5. Opatrunek zwinięty w rolkę w opakowaniu.</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6. Opakowanie wodoodporne, podciśnieniowe, łatwe do otwierania (posiadające nacięcia ułatwiające otwieranie).</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7. Opakowanie w ciemnym kolorze: zielonym, oliwkowym, brązowym lub szarym.</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8. Instrukcja stosowania w</w:t>
            </w:r>
            <w:r>
              <w:rPr>
                <w:rFonts w:asciiTheme="minorHAnsi" w:eastAsiaTheme="minorHAnsi" w:hAnsiTheme="minorHAnsi" w:cstheme="minorBidi"/>
                <w:lang w:eastAsia="en-US"/>
              </w:rPr>
              <w:t xml:space="preserve"> </w:t>
            </w:r>
            <w:r w:rsidRPr="009643CC">
              <w:rPr>
                <w:rFonts w:asciiTheme="minorHAnsi" w:eastAsiaTheme="minorHAnsi" w:hAnsiTheme="minorHAnsi" w:cstheme="minorBidi"/>
                <w:lang w:eastAsia="en-US"/>
              </w:rPr>
              <w:t>języku polskim lub piktogramy użycia na opakowaniu.</w:t>
            </w:r>
          </w:p>
          <w:p w:rsidR="00BB7E8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9. Okres ważności minimum 5 lat.</w:t>
            </w:r>
          </w:p>
        </w:tc>
        <w:tc>
          <w:tcPr>
            <w:tcW w:w="1124" w:type="dxa"/>
            <w:vAlign w:val="center"/>
          </w:tcPr>
          <w:p w:rsidR="00BB7E8C" w:rsidRPr="00DE2D62" w:rsidRDefault="009643CC" w:rsidP="00087B66">
            <w:pPr>
              <w:pStyle w:val="Akapitzlist"/>
              <w:ind w:left="0"/>
              <w:jc w:val="both"/>
              <w:rPr>
                <w:rFonts w:ascii="Arial" w:eastAsia="Times New Roman" w:hAnsi="Arial" w:cs="Arial"/>
              </w:rPr>
            </w:pPr>
            <w:r w:rsidRPr="00DE2D62">
              <w:rPr>
                <w:rFonts w:ascii="Arial" w:eastAsia="Times New Roman" w:hAnsi="Arial" w:cs="Arial"/>
              </w:rPr>
              <w:lastRenderedPageBreak/>
              <w:t>10 szt.</w:t>
            </w:r>
          </w:p>
        </w:tc>
      </w:tr>
      <w:tr w:rsidR="00BB7E8C" w:rsidTr="006C1525">
        <w:trPr>
          <w:trHeight w:val="834"/>
        </w:trPr>
        <w:tc>
          <w:tcPr>
            <w:tcW w:w="689" w:type="dxa"/>
            <w:vAlign w:val="center"/>
          </w:tcPr>
          <w:p w:rsidR="00BB7E8C" w:rsidRPr="00DE2D62" w:rsidRDefault="009643CC" w:rsidP="009643CC">
            <w:pPr>
              <w:pStyle w:val="Akapitzlist"/>
              <w:spacing w:after="0"/>
              <w:ind w:left="0"/>
              <w:jc w:val="both"/>
              <w:rPr>
                <w:rFonts w:ascii="Arial" w:eastAsia="Times New Roman" w:hAnsi="Arial" w:cs="Arial"/>
              </w:rPr>
            </w:pPr>
            <w:r w:rsidRPr="00DE2D62">
              <w:rPr>
                <w:rFonts w:ascii="Arial" w:eastAsia="Times New Roman" w:hAnsi="Arial" w:cs="Arial"/>
              </w:rPr>
              <w:t>2</w:t>
            </w:r>
          </w:p>
        </w:tc>
        <w:tc>
          <w:tcPr>
            <w:tcW w:w="7243" w:type="dxa"/>
          </w:tcPr>
          <w:p w:rsidR="009643CC" w:rsidRPr="00DE2D62" w:rsidRDefault="009643CC" w:rsidP="009643CC">
            <w:pPr>
              <w:suppressAutoHyphens w:val="0"/>
              <w:spacing w:after="0" w:line="259" w:lineRule="auto"/>
              <w:rPr>
                <w:rFonts w:asciiTheme="minorHAnsi" w:eastAsiaTheme="minorHAnsi" w:hAnsiTheme="minorHAnsi" w:cstheme="minorBidi"/>
                <w:b/>
                <w:lang w:eastAsia="en-US"/>
              </w:rPr>
            </w:pPr>
            <w:r w:rsidRPr="00DE2D62">
              <w:rPr>
                <w:rFonts w:asciiTheme="minorHAnsi" w:eastAsiaTheme="minorHAnsi" w:hAnsiTheme="minorHAnsi" w:cstheme="minorBidi"/>
                <w:b/>
                <w:lang w:eastAsia="en-US"/>
              </w:rPr>
              <w:t>Opatrunek hemostatyczny:</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1. Zastosowanie: tamowanie zagrażających życiu krwotoków o średniej i dużej intensywności krwawienia, w szczególności z ran głębokich i krwotoków tętniczych przez żołnierzy przeszkolonych w zakresie udzielania pierwszej pomocy według procedur ratownictwa w warunkach taktycznych określonych w aktualnych wytycznych TCCC.</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2. Wysoka efektywność hemostatyczna.</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3. Natychmiastowa gotowość do użycia.</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4. Bezpieczeństwo stosowania:</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a) brak efektów ubocznych występujących przy stosowaniu zagrażających zdrowiu (w szczególności brak lub ograniczona reakcja egzotermiczna);</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b) środek hemostatyczny opatrunku nie jest wchłaniany przez organizm;</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c) łatwy do usunięcia (opatrunek nie przykleja się do rany).</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5. Forma opatrunku: nierozpuszczalna gaza z dodatkiem niezbędnej ilości</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środka hemostatycznego (tj. chitosan, zeolit, kaolin), szerokość 6—10 cm i</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długość 3—4 m. Dopuszczalna jest długość gazy minimum 100 cm z</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dodatkiem środka hemostatycznego w ilości minimum 8 g.</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6. Opatrunek sterylny.</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7. Opatrunek złożony w formie Z” w opakowaniu.</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8. Opakowanie wodoodporne, łatwe do otwierania (posiadające nacięcia</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ułatwiające otwieranie). Preferowane jest opakowanie podciśnieniowe.</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9. Opakowanie w ciemnym kolorze: zielonym, oliwkowym, brązowym lub</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szarym.</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10. Przechowywanie: nie wymaga specjalnych warunków przechowywania,</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utrzymywana jest stabilność fizykochemiczna w różnych warunkach</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atmosferycznych.</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11. Rekomendacja CoTCCC (Komitetu Tactical Combat Casaulty Care).</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12. Instrukcja stosowania w języku polskim lub piktogramy użycia na</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opakowaniu.</w:t>
            </w:r>
          </w:p>
          <w:p w:rsidR="009643CC" w:rsidRPr="009643CC" w:rsidRDefault="009643CC" w:rsidP="009643CC">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13. Okres ważności minimum 5 lat.</w:t>
            </w:r>
          </w:p>
          <w:p w:rsidR="00BB7E8C" w:rsidRDefault="00BB7E8C" w:rsidP="009643CC">
            <w:pPr>
              <w:pStyle w:val="Akapitzlist"/>
              <w:spacing w:after="0"/>
              <w:ind w:left="0"/>
              <w:jc w:val="both"/>
              <w:rPr>
                <w:rFonts w:ascii="Arial" w:eastAsia="Times New Roman" w:hAnsi="Arial" w:cs="Arial"/>
                <w:sz w:val="24"/>
                <w:szCs w:val="24"/>
              </w:rPr>
            </w:pPr>
          </w:p>
        </w:tc>
        <w:tc>
          <w:tcPr>
            <w:tcW w:w="1124" w:type="dxa"/>
            <w:vAlign w:val="center"/>
          </w:tcPr>
          <w:p w:rsidR="00BB7E8C" w:rsidRPr="00DE2D62" w:rsidRDefault="009643CC" w:rsidP="009643CC">
            <w:pPr>
              <w:pStyle w:val="Akapitzlist"/>
              <w:spacing w:after="0"/>
              <w:ind w:left="0"/>
              <w:jc w:val="both"/>
              <w:rPr>
                <w:rFonts w:ascii="Arial" w:eastAsia="Times New Roman" w:hAnsi="Arial" w:cs="Arial"/>
              </w:rPr>
            </w:pPr>
            <w:r w:rsidRPr="00DE2D62">
              <w:rPr>
                <w:rFonts w:ascii="Arial" w:eastAsia="Times New Roman" w:hAnsi="Arial" w:cs="Arial"/>
              </w:rPr>
              <w:t>4 szt.</w:t>
            </w:r>
          </w:p>
        </w:tc>
      </w:tr>
      <w:tr w:rsidR="00BB7E8C" w:rsidTr="006C1525">
        <w:trPr>
          <w:trHeight w:val="10546"/>
        </w:trPr>
        <w:tc>
          <w:tcPr>
            <w:tcW w:w="689" w:type="dxa"/>
            <w:vAlign w:val="center"/>
          </w:tcPr>
          <w:p w:rsidR="00BB7E8C" w:rsidRPr="00CC4B8D" w:rsidRDefault="009C50F8" w:rsidP="009C50F8">
            <w:pPr>
              <w:pStyle w:val="Akapitzlist"/>
              <w:spacing w:after="0"/>
              <w:ind w:left="0"/>
              <w:jc w:val="both"/>
              <w:rPr>
                <w:rFonts w:ascii="Arial" w:eastAsia="Times New Roman" w:hAnsi="Arial" w:cs="Arial"/>
              </w:rPr>
            </w:pPr>
            <w:r w:rsidRPr="00CC4B8D">
              <w:rPr>
                <w:rFonts w:ascii="Arial" w:eastAsia="Times New Roman" w:hAnsi="Arial" w:cs="Arial"/>
              </w:rPr>
              <w:lastRenderedPageBreak/>
              <w:t>3</w:t>
            </w:r>
          </w:p>
        </w:tc>
        <w:tc>
          <w:tcPr>
            <w:tcW w:w="7243" w:type="dxa"/>
          </w:tcPr>
          <w:p w:rsidR="009C50F8" w:rsidRPr="00DE2D62" w:rsidRDefault="009643CC" w:rsidP="009C50F8">
            <w:pPr>
              <w:suppressAutoHyphens w:val="0"/>
              <w:spacing w:after="0" w:line="259" w:lineRule="auto"/>
              <w:rPr>
                <w:rFonts w:asciiTheme="minorHAnsi" w:eastAsiaTheme="minorHAnsi" w:hAnsiTheme="minorHAnsi" w:cstheme="minorBidi"/>
                <w:b/>
                <w:lang w:eastAsia="en-US"/>
              </w:rPr>
            </w:pPr>
            <w:r w:rsidRPr="00DE2D62">
              <w:rPr>
                <w:rFonts w:asciiTheme="minorHAnsi" w:eastAsiaTheme="minorHAnsi" w:hAnsiTheme="minorHAnsi" w:cstheme="minorBidi"/>
                <w:b/>
                <w:lang w:eastAsia="en-US"/>
              </w:rPr>
              <w:t>Opaska zaciskowa (staza taktyczna):</w:t>
            </w:r>
          </w:p>
          <w:p w:rsidR="009643CC" w:rsidRDefault="009643CC" w:rsidP="009C50F8">
            <w:pPr>
              <w:suppressAutoHyphens w:val="0"/>
              <w:spacing w:after="0" w:line="259" w:lineRule="auto"/>
              <w:rPr>
                <w:rFonts w:asciiTheme="minorHAnsi" w:eastAsiaTheme="minorHAnsi" w:hAnsiTheme="minorHAnsi" w:cstheme="minorBidi"/>
                <w:lang w:eastAsia="en-US"/>
              </w:rPr>
            </w:pPr>
            <w:r w:rsidRPr="009643CC">
              <w:rPr>
                <w:rFonts w:asciiTheme="minorHAnsi" w:eastAsiaTheme="minorHAnsi" w:hAnsiTheme="minorHAnsi" w:cstheme="minorBidi"/>
                <w:lang w:eastAsia="en-US"/>
              </w:rPr>
              <w:t>1. Zastosowa</w:t>
            </w:r>
            <w:r w:rsidR="009C50F8" w:rsidRPr="009643CC">
              <w:rPr>
                <w:rFonts w:asciiTheme="minorHAnsi" w:eastAsiaTheme="minorHAnsi" w:hAnsiTheme="minorHAnsi" w:cstheme="minorBidi"/>
                <w:lang w:eastAsia="en-US"/>
              </w:rPr>
              <w:t>nie: zaopatrzenie (zabezpieczenie) kończyn (górnych i dolnych) w</w:t>
            </w:r>
            <w:r w:rsidR="009C50F8">
              <w:rPr>
                <w:rFonts w:asciiTheme="minorHAnsi" w:eastAsiaTheme="minorHAnsi" w:hAnsiTheme="minorHAnsi" w:cstheme="minorBidi"/>
                <w:lang w:eastAsia="en-US"/>
              </w:rPr>
              <w:t xml:space="preserve"> </w:t>
            </w:r>
            <w:r w:rsidRPr="009643CC">
              <w:rPr>
                <w:rFonts w:asciiTheme="minorHAnsi" w:eastAsiaTheme="minorHAnsi" w:hAnsiTheme="minorHAnsi" w:cstheme="minorBidi"/>
                <w:lang w:eastAsia="en-US"/>
              </w:rPr>
              <w:t>przypadku amputacji urazowych lub silnych krwotoków tętniczych w celu zatrzymania krwotoku przez żołnierzy przeszkolonych w zakresie udzielania pierwszej pomocy według procedur ratownictwa w warunkach taktycznych określonych w aktualnych wytycznych TCCC.</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2. Konstrukcja opaski zaciskowej:</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a) jednoczęściowa;</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b) umożliwiająca założenie jedną ręką na każdej kończynie, w</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szczególności w ramach samopomocy przez poszkodowanego;</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c) system naciągowy opaski składa się z paska okalającego kończynę</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oraz obrotowego elementu z tworzywa sztucznego lub metalu typu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kołowrót z możliwością płynnej regulacji siły naciągu oraz możliwością</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blokowania kołowrotu (po zaciśnięciu opaski),</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d) bezgłośna praca mechanizmu naciągowego;</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e) zapinanie opaski realizowane za pomocą taśmy samozaczepnej typu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„rzep” lub przy pomocy metalowego elementu blokującego (zaczepu);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f) opaska wyposażona w mechanizm lub element konstrukcyjny</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zabezpieczający opaskę przed przypadkowym rozpięciem lub</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poluzowaniem naciągu;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g) szerokość taśmy uciskającej kończynę min 3 cm;</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h) kolor czarny lub ciemnozielony. Dopuszcza się wstawki innego koloru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np. miejsce do zapisania godziny założenia, etykieta itp.</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3. Opakowanie łatwe do otwierania, umożliwiające wyjęcie opaski z opakowania jedną ręką.</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4. Możliwość noszenia opaski bez opakowania na zewnątrz oporządzenia żołnierza (wysoka odporność na różne warunki atmosferyczne).</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5. Instrukcja stosowania w języku polskim lub piktogramy użycia naniesiona na opakowaniu lub umieszczona wewnątrz lub na zewnątrz opakowania (zalecane są piktogramy użycia).</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6. W przypadku określonej daty ważności okres ważności minimum 5 lat. W przypadku określonej daty ważności okres ważności minimum 5 lat. Dopuszczalne jest zaoferowanie opaski zaciskowej (stazy taktycznej) bez określonej przez producenta daty ważności.</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7. Rekomendacja CoTCCC (Komitetu Tactical Combat Casaulty Care).</w:t>
            </w:r>
          </w:p>
          <w:p w:rsidR="009C50F8" w:rsidRPr="009643CC" w:rsidRDefault="009C50F8" w:rsidP="009C50F8">
            <w:pPr>
              <w:suppressAutoHyphens w:val="0"/>
              <w:spacing w:after="0" w:line="259" w:lineRule="auto"/>
              <w:rPr>
                <w:rFonts w:asciiTheme="minorHAnsi" w:eastAsiaTheme="minorHAnsi" w:hAnsiTheme="minorHAnsi" w:cstheme="minorBidi"/>
                <w:lang w:eastAsia="en-US"/>
              </w:rPr>
            </w:pPr>
          </w:p>
          <w:p w:rsidR="00BB7E8C" w:rsidRDefault="00BB7E8C" w:rsidP="009C50F8">
            <w:pPr>
              <w:pStyle w:val="Akapitzlist"/>
              <w:spacing w:after="0"/>
              <w:ind w:left="0"/>
              <w:jc w:val="both"/>
              <w:rPr>
                <w:rFonts w:ascii="Arial" w:eastAsia="Times New Roman" w:hAnsi="Arial" w:cs="Arial"/>
                <w:sz w:val="24"/>
                <w:szCs w:val="24"/>
              </w:rPr>
            </w:pPr>
          </w:p>
        </w:tc>
        <w:tc>
          <w:tcPr>
            <w:tcW w:w="1124" w:type="dxa"/>
            <w:vAlign w:val="center"/>
          </w:tcPr>
          <w:p w:rsidR="00BB7E8C" w:rsidRPr="00CC4B8D" w:rsidRDefault="009C50F8" w:rsidP="009C50F8">
            <w:pPr>
              <w:pStyle w:val="Akapitzlist"/>
              <w:spacing w:after="0"/>
              <w:ind w:left="0"/>
              <w:jc w:val="both"/>
              <w:rPr>
                <w:rFonts w:ascii="Arial" w:eastAsia="Times New Roman" w:hAnsi="Arial" w:cs="Arial"/>
              </w:rPr>
            </w:pPr>
            <w:r w:rsidRPr="00CC4B8D">
              <w:rPr>
                <w:rFonts w:ascii="Arial" w:eastAsia="Times New Roman" w:hAnsi="Arial" w:cs="Arial"/>
              </w:rPr>
              <w:t>2 szt.</w:t>
            </w:r>
          </w:p>
        </w:tc>
      </w:tr>
      <w:tr w:rsidR="00BB7E8C" w:rsidTr="00CC4B8D">
        <w:trPr>
          <w:trHeight w:val="841"/>
        </w:trPr>
        <w:tc>
          <w:tcPr>
            <w:tcW w:w="689" w:type="dxa"/>
            <w:vAlign w:val="center"/>
          </w:tcPr>
          <w:p w:rsidR="00BB7E8C" w:rsidRPr="00CC4B8D" w:rsidRDefault="009C50F8" w:rsidP="00087B66">
            <w:pPr>
              <w:pStyle w:val="Akapitzlist"/>
              <w:ind w:left="0"/>
              <w:jc w:val="both"/>
              <w:rPr>
                <w:rFonts w:ascii="Arial" w:eastAsia="Times New Roman" w:hAnsi="Arial" w:cs="Arial"/>
              </w:rPr>
            </w:pPr>
            <w:r w:rsidRPr="00CC4B8D">
              <w:rPr>
                <w:rFonts w:ascii="Arial" w:eastAsia="Times New Roman" w:hAnsi="Arial" w:cs="Arial"/>
              </w:rPr>
              <w:t>4</w:t>
            </w:r>
          </w:p>
        </w:tc>
        <w:tc>
          <w:tcPr>
            <w:tcW w:w="7243" w:type="dxa"/>
          </w:tcPr>
          <w:p w:rsidR="00CC4B8D" w:rsidRDefault="00CC4B8D" w:rsidP="00CC4B8D">
            <w:pPr>
              <w:suppressAutoHyphens w:val="0"/>
              <w:spacing w:after="160" w:line="259" w:lineRule="auto"/>
              <w:rPr>
                <w:rFonts w:asciiTheme="minorHAnsi" w:eastAsiaTheme="minorHAnsi" w:hAnsiTheme="minorHAnsi" w:cstheme="minorBidi"/>
                <w:b/>
                <w:lang w:eastAsia="en-US"/>
              </w:rPr>
            </w:pPr>
            <w:r>
              <w:rPr>
                <w:rFonts w:asciiTheme="minorHAnsi" w:eastAsiaTheme="minorHAnsi" w:hAnsiTheme="minorHAnsi" w:cstheme="minorBidi"/>
                <w:b/>
                <w:lang w:eastAsia="en-US"/>
              </w:rPr>
              <w:t>Opatrunek brzuszny:</w:t>
            </w:r>
          </w:p>
          <w:p w:rsidR="00CC4B8D" w:rsidRDefault="009C50F8" w:rsidP="00CC4B8D">
            <w:pPr>
              <w:suppressAutoHyphens w:val="0"/>
              <w:spacing w:after="0" w:line="259" w:lineRule="auto"/>
              <w:rPr>
                <w:rFonts w:asciiTheme="minorHAnsi" w:eastAsiaTheme="minorHAnsi" w:hAnsiTheme="minorHAnsi" w:cstheme="minorBidi"/>
                <w:b/>
                <w:lang w:eastAsia="en-US"/>
              </w:rPr>
            </w:pPr>
            <w:r w:rsidRPr="009C50F8">
              <w:rPr>
                <w:rFonts w:asciiTheme="minorHAnsi" w:eastAsiaTheme="minorHAnsi" w:hAnsiTheme="minorHAnsi" w:cstheme="minorBidi"/>
                <w:lang w:eastAsia="en-US"/>
              </w:rPr>
              <w:t>1. Zastosowanie: tamowanie krwotoków i opatrywanie ran w obrębie jamy brzusznej</w:t>
            </w:r>
          </w:p>
          <w:p w:rsidR="009C50F8" w:rsidRPr="00CC4B8D" w:rsidRDefault="009C50F8" w:rsidP="00CC4B8D">
            <w:pPr>
              <w:suppressAutoHyphens w:val="0"/>
              <w:spacing w:after="0" w:line="259" w:lineRule="auto"/>
              <w:rPr>
                <w:rFonts w:asciiTheme="minorHAnsi" w:eastAsiaTheme="minorHAnsi" w:hAnsiTheme="minorHAnsi" w:cstheme="minorBidi"/>
                <w:b/>
                <w:lang w:eastAsia="en-US"/>
              </w:rPr>
            </w:pPr>
            <w:r w:rsidRPr="009C50F8">
              <w:rPr>
                <w:rFonts w:asciiTheme="minorHAnsi" w:eastAsiaTheme="minorHAnsi" w:hAnsiTheme="minorHAnsi" w:cstheme="minorBidi"/>
                <w:lang w:eastAsia="en-US"/>
              </w:rPr>
              <w:t>2. Konstrukcja opatrunku:</w:t>
            </w:r>
          </w:p>
          <w:p w:rsidR="009C50F8" w:rsidRPr="009C50F8" w:rsidRDefault="009C50F8" w:rsidP="00CC4B8D">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a) elastyczny bandaż wyposażony w tampon,</w:t>
            </w:r>
          </w:p>
          <w:p w:rsidR="009C50F8" w:rsidRPr="009C50F8" w:rsidRDefault="009C50F8" w:rsidP="00CC4B8D">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b) bandaż koloru zielonego, oliwkowego, szarego lub piaskowego,</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c) tampon powleczony z jednej strony materiałem zapobiegającym</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przywieraniu, a z drugiej materiałem przeciwdziałającym wysychaniu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opatrywanego miejsca, dopuszczalne jest inne równoważne</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rozwiązanie w tym zakresie,</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d) tampon o wymiarach 30-50 x 30-50 cm.</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3. Opatrunek sterylny, w hermetycznym, próżniowym opakowaniu.</w:t>
            </w:r>
          </w:p>
          <w:p w:rsid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4. Opakowanie w ciemnym kolorze: zielonym, oliwkowym, brązowym, khaki,</w:t>
            </w:r>
            <w:r>
              <w:rPr>
                <w:rFonts w:asciiTheme="minorHAnsi" w:eastAsiaTheme="minorHAnsi" w:hAnsiTheme="minorHAnsi" w:cstheme="minorBidi"/>
                <w:lang w:eastAsia="en-US"/>
              </w:rPr>
              <w:t xml:space="preserve"> piaskowym lub szarym</w:t>
            </w:r>
          </w:p>
          <w:p w:rsidR="009C50F8" w:rsidRPr="009C50F8" w:rsidRDefault="00CC4B8D" w:rsidP="009C50F8">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5. Instrukcja stosowania w</w:t>
            </w:r>
            <w:r w:rsidR="009C50F8" w:rsidRPr="009C50F8">
              <w:rPr>
                <w:rFonts w:asciiTheme="minorHAnsi" w:eastAsiaTheme="minorHAnsi" w:hAnsiTheme="minorHAnsi" w:cstheme="minorBidi"/>
                <w:lang w:eastAsia="en-US"/>
              </w:rPr>
              <w:t xml:space="preserve"> języku polskim lub piktogramy użycia na opakowaniu.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6. Okres ważności minimum 5 lat.</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CC4B8D" w:rsidRDefault="009C50F8" w:rsidP="00087B66">
            <w:pPr>
              <w:pStyle w:val="Akapitzlist"/>
              <w:ind w:left="0"/>
              <w:jc w:val="both"/>
              <w:rPr>
                <w:rFonts w:ascii="Arial" w:eastAsia="Times New Roman" w:hAnsi="Arial" w:cs="Arial"/>
              </w:rPr>
            </w:pPr>
            <w:r w:rsidRPr="00CC4B8D">
              <w:rPr>
                <w:rFonts w:ascii="Arial" w:eastAsia="Times New Roman" w:hAnsi="Arial" w:cs="Arial"/>
              </w:rPr>
              <w:lastRenderedPageBreak/>
              <w:t>1 szt.</w:t>
            </w:r>
          </w:p>
        </w:tc>
      </w:tr>
      <w:tr w:rsidR="00BB7E8C" w:rsidTr="006C1525">
        <w:trPr>
          <w:trHeight w:val="1583"/>
        </w:trPr>
        <w:tc>
          <w:tcPr>
            <w:tcW w:w="689" w:type="dxa"/>
            <w:vAlign w:val="center"/>
          </w:tcPr>
          <w:p w:rsidR="00BB7E8C" w:rsidRPr="00CC4B8D" w:rsidRDefault="009C50F8" w:rsidP="00087B66">
            <w:pPr>
              <w:pStyle w:val="Akapitzlist"/>
              <w:ind w:left="0"/>
              <w:jc w:val="both"/>
              <w:rPr>
                <w:rFonts w:ascii="Arial" w:eastAsia="Times New Roman" w:hAnsi="Arial" w:cs="Arial"/>
              </w:rPr>
            </w:pPr>
            <w:r w:rsidRPr="00CC4B8D">
              <w:rPr>
                <w:rFonts w:ascii="Arial" w:eastAsia="Times New Roman" w:hAnsi="Arial" w:cs="Arial"/>
              </w:rPr>
              <w:t>5</w:t>
            </w:r>
          </w:p>
        </w:tc>
        <w:tc>
          <w:tcPr>
            <w:tcW w:w="7243" w:type="dxa"/>
          </w:tcPr>
          <w:p w:rsidR="009C50F8" w:rsidRPr="00CC4B8D" w:rsidRDefault="009C50F8" w:rsidP="009C50F8">
            <w:pPr>
              <w:suppressAutoHyphens w:val="0"/>
              <w:spacing w:after="160" w:line="259" w:lineRule="auto"/>
              <w:rPr>
                <w:rFonts w:asciiTheme="minorHAnsi" w:eastAsiaTheme="minorHAnsi" w:hAnsiTheme="minorHAnsi" w:cstheme="minorBidi"/>
                <w:b/>
                <w:lang w:eastAsia="en-US"/>
              </w:rPr>
            </w:pPr>
            <w:r w:rsidRPr="00CC4B8D">
              <w:rPr>
                <w:rFonts w:asciiTheme="minorHAnsi" w:eastAsiaTheme="minorHAnsi" w:hAnsiTheme="minorHAnsi" w:cstheme="minorBidi"/>
                <w:b/>
                <w:lang w:eastAsia="en-US"/>
              </w:rPr>
              <w:t>Gaza wypełniająca:</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1. Zastosowanie: zaopatrzenie rany poprzez wypełnienie rany gazą i tamowanie krwotoku przez wywieranie ucisku.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2. Gaza w kolorze białym, 100% bawełny, o wysokiej chłonności.</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3. Gaza sterylna.</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4. Wymiary gazy muszą być dostosowane do jej przeznaczenia, tj. takie</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wypełnienie rany gazą, żeby pod wpływem wywieranego ucisku zatamować</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krwotok.</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5. Klasa wyrobu medycznego 2A, zaopatrywanie i wypełnianie ran głębokich.</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6. Gaza zwinięta w rolkę lub złożona w formie 1” w opakowaniu.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7. Opakowanie wodoodporne, podciśnieniowe, łatwe do otwierania (posiadające nacięcia ułatwiające otwieranie).</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8. Okres ważności minimum 5 lat.</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CC4B8D" w:rsidRDefault="009C50F8" w:rsidP="00087B66">
            <w:pPr>
              <w:pStyle w:val="Akapitzlist"/>
              <w:ind w:left="0"/>
              <w:jc w:val="both"/>
              <w:rPr>
                <w:rFonts w:ascii="Arial" w:eastAsia="Times New Roman" w:hAnsi="Arial" w:cs="Arial"/>
              </w:rPr>
            </w:pPr>
            <w:r w:rsidRPr="00CC4B8D">
              <w:rPr>
                <w:rFonts w:ascii="Arial" w:eastAsia="Times New Roman" w:hAnsi="Arial" w:cs="Arial"/>
              </w:rPr>
              <w:t>4 szt.</w:t>
            </w:r>
          </w:p>
        </w:tc>
      </w:tr>
      <w:tr w:rsidR="00BB7E8C" w:rsidTr="006C1525">
        <w:trPr>
          <w:trHeight w:val="841"/>
        </w:trPr>
        <w:tc>
          <w:tcPr>
            <w:tcW w:w="689" w:type="dxa"/>
            <w:vAlign w:val="center"/>
          </w:tcPr>
          <w:p w:rsidR="00BB7E8C" w:rsidRPr="00273089" w:rsidRDefault="009C50F8" w:rsidP="00087B66">
            <w:pPr>
              <w:pStyle w:val="Akapitzlist"/>
              <w:ind w:left="0"/>
              <w:jc w:val="both"/>
              <w:rPr>
                <w:rFonts w:ascii="Arial" w:eastAsia="Times New Roman" w:hAnsi="Arial" w:cs="Arial"/>
              </w:rPr>
            </w:pPr>
            <w:r w:rsidRPr="00273089">
              <w:rPr>
                <w:rFonts w:ascii="Arial" w:eastAsia="Times New Roman" w:hAnsi="Arial" w:cs="Arial"/>
              </w:rPr>
              <w:t>6</w:t>
            </w:r>
          </w:p>
        </w:tc>
        <w:tc>
          <w:tcPr>
            <w:tcW w:w="7243" w:type="dxa"/>
          </w:tcPr>
          <w:p w:rsidR="009C50F8" w:rsidRPr="00CC4B8D" w:rsidRDefault="009C50F8" w:rsidP="009C50F8">
            <w:pPr>
              <w:suppressAutoHyphens w:val="0"/>
              <w:spacing w:after="160" w:line="259" w:lineRule="auto"/>
              <w:rPr>
                <w:rFonts w:asciiTheme="minorHAnsi" w:eastAsiaTheme="minorHAnsi" w:hAnsiTheme="minorHAnsi" w:cstheme="minorBidi"/>
                <w:b/>
                <w:lang w:eastAsia="en-US"/>
              </w:rPr>
            </w:pPr>
            <w:r w:rsidRPr="00CC4B8D">
              <w:rPr>
                <w:rFonts w:asciiTheme="minorHAnsi" w:eastAsiaTheme="minorHAnsi" w:hAnsiTheme="minorHAnsi" w:cstheme="minorBidi"/>
                <w:b/>
                <w:lang w:eastAsia="en-US"/>
              </w:rPr>
              <w:t>Opatrunek na rany penetracyjne klatki piersiowej:</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1. Zastosowanie: zaopatrzenie ran penetracyjnych (w tym postrzałowych) klatki piersiowej przez żołnierzy przeszkolonych w zakresie udzielania pierwszej pomocy według procedur ratownictwa w warunkach taktycznych określonych w aktualnych wytycznych TCCC.</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2. Konstrukcja opatrunku: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a) kształt okrągły o średnicy minimum 14 cm lub owalny o wymiarach minimum 17 cm x 14 cm ±10% lub w kształcie prostokąta o wymiarach minimum 15 x 20 cm ±10% z zaokrąglonymi narożnikami lub w kształcie kwadratu o wymiarach minimum 15 x 15 cm ±10% z zaokrąglonymi narożnikami;</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b) wentylowy: z trójdzielną zastawką jednokierunkową lub wykorzystujący zastawkową metodę opatrywania odmy otwartej poprzez pokrycie otworu rany tworzywem sztucznym (folią) z wylotem</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(lub wylotami) powietrza poza obszarem rany (folia musi w sposób</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skuteczny spełniać funkcję zastawki/zaworu jednokierunkowego);</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c) opatrunek posiada uchwyt (lub uchwyty) ułatwiające oddzielenie opatrunku samoprzylepnego od folii osłaniającej;</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d) opatrunek zawiera gazę lub włókninę do oczyszczenia rany z płynów i zabrudzenia przed jego przyklejeniem. Dopuszczalne są opatrunki bez gazy lub włókniny.</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e) samoprzylepny, z klejem o wysokiej lepkości, możliwość przyklejenia opatrunku na mokre ciało (pot, krew).</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3. Opatrunki sterylne.</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4. Opakowanie wodoodporne, łatwe do otwierania (posiadające nacięcia ułatwiające otwieranie). Dopuszczalne jest opakowanie podciśnieniowe. Dopuszczalne jest opakowanie chroniące przed zamoczeniem typu foliowo-</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papierowe, bez nacięć ułatwiających otwieranie.</w:t>
            </w:r>
          </w:p>
          <w:p w:rsidR="009C50F8" w:rsidRDefault="009C50F8" w:rsidP="009C50F8">
            <w:pPr>
              <w:suppressAutoHyphens w:val="0"/>
              <w:spacing w:after="0" w:line="259" w:lineRule="auto"/>
              <w:rPr>
                <w:rFonts w:asciiTheme="minorHAnsi" w:eastAsiaTheme="minorHAnsi" w:hAnsiTheme="minorHAnsi" w:cstheme="minorBidi"/>
                <w:lang w:eastAsia="en-US"/>
              </w:rPr>
            </w:pPr>
            <w:r w:rsidRPr="009C50F8">
              <w:rPr>
                <w:rFonts w:asciiTheme="minorHAnsi" w:eastAsiaTheme="minorHAnsi" w:hAnsiTheme="minorHAnsi" w:cstheme="minorBidi"/>
                <w:lang w:eastAsia="en-US"/>
              </w:rPr>
              <w:t>5. Instrukcja stosowania w języku polskim lub piktogramy użycia na</w:t>
            </w:r>
            <w:r>
              <w:rPr>
                <w:rFonts w:asciiTheme="minorHAnsi" w:eastAsiaTheme="minorHAnsi" w:hAnsiTheme="minorHAnsi" w:cstheme="minorBidi"/>
                <w:lang w:eastAsia="en-US"/>
              </w:rPr>
              <w:t xml:space="preserve"> opakowaniu</w:t>
            </w:r>
          </w:p>
          <w:p w:rsidR="009C50F8" w:rsidRPr="009C50F8" w:rsidRDefault="009C50F8" w:rsidP="009C50F8">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6. Okres ważności min. 4 lat.</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9C50F8" w:rsidP="00087B66">
            <w:pPr>
              <w:pStyle w:val="Akapitzlist"/>
              <w:ind w:left="0"/>
              <w:jc w:val="both"/>
              <w:rPr>
                <w:rFonts w:ascii="Arial" w:eastAsia="Times New Roman" w:hAnsi="Arial" w:cs="Arial"/>
              </w:rPr>
            </w:pPr>
            <w:r w:rsidRPr="00273089">
              <w:rPr>
                <w:rFonts w:ascii="Arial" w:eastAsia="Times New Roman" w:hAnsi="Arial" w:cs="Arial"/>
              </w:rPr>
              <w:t>4 szt.</w:t>
            </w:r>
          </w:p>
        </w:tc>
      </w:tr>
      <w:tr w:rsidR="00BB7E8C" w:rsidTr="006C1525">
        <w:tc>
          <w:tcPr>
            <w:tcW w:w="689"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lastRenderedPageBreak/>
              <w:t>7</w:t>
            </w:r>
          </w:p>
        </w:tc>
        <w:tc>
          <w:tcPr>
            <w:tcW w:w="7243" w:type="dxa"/>
          </w:tcPr>
          <w:p w:rsidR="00C05DE3" w:rsidRPr="00273089" w:rsidRDefault="00C05DE3" w:rsidP="00C05DE3">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Opaska elastyczna:</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1. Wymiary 12 cm x 4 m o właściwościach adhezyjnych w opakowaniu.</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2. Dopuszczalna jest opaska elastyczna o wymiarach min. 10 cm x min. 4m.</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3. Dopuszczalna jest opaska elastyczna </w:t>
            </w:r>
            <w:r w:rsidRPr="00C05DE3">
              <w:rPr>
                <w:rFonts w:asciiTheme="minorHAnsi" w:eastAsiaTheme="minorHAnsi" w:hAnsiTheme="minorHAnsi" w:cstheme="minorBidi"/>
                <w:lang w:eastAsia="en-US"/>
              </w:rPr>
              <w:t>kohezyjna.</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4 szt.</w:t>
            </w:r>
          </w:p>
        </w:tc>
      </w:tr>
      <w:tr w:rsidR="00BB7E8C" w:rsidTr="006C1525">
        <w:trPr>
          <w:trHeight w:val="392"/>
        </w:trPr>
        <w:tc>
          <w:tcPr>
            <w:tcW w:w="689"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8</w:t>
            </w:r>
          </w:p>
        </w:tc>
        <w:tc>
          <w:tcPr>
            <w:tcW w:w="7243" w:type="dxa"/>
            <w:vAlign w:val="center"/>
          </w:tcPr>
          <w:p w:rsidR="00C05DE3" w:rsidRPr="00273089" w:rsidRDefault="00C05DE3" w:rsidP="00C05DE3">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Gaza opatrunkowa jałowa 0,25 m2 w opakowaniu.</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2 szt.</w:t>
            </w:r>
          </w:p>
        </w:tc>
      </w:tr>
      <w:tr w:rsidR="00BB7E8C" w:rsidTr="006C1525">
        <w:tc>
          <w:tcPr>
            <w:tcW w:w="689"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9</w:t>
            </w:r>
          </w:p>
        </w:tc>
        <w:tc>
          <w:tcPr>
            <w:tcW w:w="7243" w:type="dxa"/>
            <w:vAlign w:val="center"/>
          </w:tcPr>
          <w:p w:rsidR="00C05DE3" w:rsidRPr="00273089" w:rsidRDefault="00C05DE3" w:rsidP="00C05DE3">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Gaza opatrunkowa jałowa I m w opakowaniu.</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2 szt.</w:t>
            </w:r>
          </w:p>
        </w:tc>
      </w:tr>
      <w:tr w:rsidR="00BB7E8C" w:rsidTr="006C1525">
        <w:tc>
          <w:tcPr>
            <w:tcW w:w="689"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10</w:t>
            </w:r>
          </w:p>
        </w:tc>
        <w:tc>
          <w:tcPr>
            <w:tcW w:w="7243" w:type="dxa"/>
            <w:vAlign w:val="center"/>
          </w:tcPr>
          <w:p w:rsidR="00C05DE3" w:rsidRPr="00273089" w:rsidRDefault="00C05DE3" w:rsidP="00C05DE3">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Przylepiec bez opatrunku:</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1 Przylepiec na jedwabiu z hipoalergicznym klejem o dużej przylepności również</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po zamoczeniu.</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2. Wymiary 2,5 cm x 5 m.</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3. Łatwy dzielenie bez użycia nożyczek (obustronnie ząbkowane brzegi),</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nawinięty na plastikową szpulę (tuleję) bez osłony (kołnierza).</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4. Dopuszczalny jest przylepiec na szpuli wykonanej z utwardzonej tektury I</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papieru.</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2 szt.</w:t>
            </w:r>
          </w:p>
        </w:tc>
      </w:tr>
      <w:tr w:rsidR="00BB7E8C" w:rsidTr="006C1525">
        <w:tc>
          <w:tcPr>
            <w:tcW w:w="689"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11</w:t>
            </w:r>
          </w:p>
        </w:tc>
        <w:tc>
          <w:tcPr>
            <w:tcW w:w="7243" w:type="dxa"/>
            <w:vAlign w:val="center"/>
          </w:tcPr>
          <w:p w:rsidR="00C05DE3" w:rsidRPr="00273089" w:rsidRDefault="00C05DE3" w:rsidP="00C05DE3">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Plaster z opatrunkiem:</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1. Plaster wykonany z materiału o dużej przepuszczalności pary wodnej i powietrza, hipoalergiczny, klej o dużej przylepności nawet po zamoczeniu.</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2. Wymiary</w:t>
            </w:r>
            <w:r w:rsidR="00273089">
              <w:rPr>
                <w:rFonts w:asciiTheme="minorHAnsi" w:eastAsiaTheme="minorHAnsi" w:hAnsiTheme="minorHAnsi" w:cstheme="minorBidi"/>
                <w:lang w:eastAsia="en-US"/>
              </w:rPr>
              <w:t xml:space="preserve"> </w:t>
            </w:r>
            <w:r w:rsidRPr="00C05DE3">
              <w:rPr>
                <w:rFonts w:asciiTheme="minorHAnsi" w:eastAsiaTheme="minorHAnsi" w:hAnsiTheme="minorHAnsi" w:cstheme="minorBidi"/>
                <w:lang w:eastAsia="en-US"/>
              </w:rPr>
              <w:t>6cm</w:t>
            </w:r>
            <w:r w:rsidR="00273089">
              <w:rPr>
                <w:rFonts w:asciiTheme="minorHAnsi" w:eastAsiaTheme="minorHAnsi" w:hAnsiTheme="minorHAnsi" w:cstheme="minorBidi"/>
                <w:lang w:eastAsia="en-US"/>
              </w:rPr>
              <w:t xml:space="preserve"> </w:t>
            </w:r>
            <w:r w:rsidRPr="00C05DE3">
              <w:rPr>
                <w:rFonts w:asciiTheme="minorHAnsi" w:eastAsiaTheme="minorHAnsi" w:hAnsiTheme="minorHAnsi" w:cstheme="minorBidi"/>
                <w:lang w:eastAsia="en-US"/>
              </w:rPr>
              <w:t>x</w:t>
            </w:r>
            <w:r w:rsidR="00273089">
              <w:rPr>
                <w:rFonts w:asciiTheme="minorHAnsi" w:eastAsiaTheme="minorHAnsi" w:hAnsiTheme="minorHAnsi" w:cstheme="minorBidi"/>
                <w:lang w:eastAsia="en-US"/>
              </w:rPr>
              <w:t xml:space="preserve"> 1</w:t>
            </w:r>
            <w:r w:rsidRPr="00C05DE3">
              <w:rPr>
                <w:rFonts w:asciiTheme="minorHAnsi" w:eastAsiaTheme="minorHAnsi" w:hAnsiTheme="minorHAnsi" w:cstheme="minorBidi"/>
                <w:lang w:eastAsia="en-US"/>
              </w:rPr>
              <w:t>m.</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1 szt.</w:t>
            </w:r>
          </w:p>
        </w:tc>
      </w:tr>
      <w:tr w:rsidR="00BB7E8C" w:rsidTr="006C1525">
        <w:tc>
          <w:tcPr>
            <w:tcW w:w="689"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12</w:t>
            </w:r>
          </w:p>
        </w:tc>
        <w:tc>
          <w:tcPr>
            <w:tcW w:w="7243" w:type="dxa"/>
            <w:vAlign w:val="center"/>
          </w:tcPr>
          <w:p w:rsidR="00C05DE3" w:rsidRPr="00273089" w:rsidRDefault="00C05DE3" w:rsidP="00C05DE3">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Rurka nosowo-gardłowa:</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1. Zastosowanie: udrażnianie górnych dróg oddechowych przez żołnierzy przeszkolonych w zakresie udzielania pierwszej pomocy według procedur ratownictwa w warunkach taktycznych określonych w aktualnych wytycznych</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TCCC.</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2. Wykonana miękkiego PVC medycznego, silikonowana, bez lateksu i ftalanów, sterylna.</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3. Rozmiar - średnica wewnętrzna: 7 mm — 1 szt.; 7,5 mm — I szt.</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4. Kształt anatomicznej krzywizny kanału nosowo-gardłowego,</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5. Posiadająca ogranicznik chroniący przed wsunięciem w głąb dróg oddechowych i pozycjonujący rurkę.</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6. Wyrób sterylny.</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7. Opakowanie chroniące przed zamoczeniem typu foliowo-papierowe, łatwe do otwierania, umożliwiające dowolne formowanie kształtu, o wymiarach maksymalnie 10 cm x 22 cm.</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8. Okres ważności rurki nosowo-gardłowej minimum 5 lat.</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C05DE3" w:rsidP="00C05DE3">
            <w:pPr>
              <w:pStyle w:val="Akapitzlist"/>
              <w:ind w:left="0"/>
              <w:rPr>
                <w:rFonts w:ascii="Arial" w:eastAsia="Times New Roman" w:hAnsi="Arial" w:cs="Arial"/>
              </w:rPr>
            </w:pPr>
            <w:r w:rsidRPr="00273089">
              <w:rPr>
                <w:rFonts w:ascii="Arial" w:eastAsia="Times New Roman" w:hAnsi="Arial" w:cs="Arial"/>
              </w:rPr>
              <w:t>Łącznie 2 szt. wg opisu</w:t>
            </w:r>
          </w:p>
        </w:tc>
      </w:tr>
      <w:tr w:rsidR="00BB7E8C" w:rsidTr="006C1525">
        <w:tc>
          <w:tcPr>
            <w:tcW w:w="689"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13</w:t>
            </w:r>
          </w:p>
        </w:tc>
        <w:tc>
          <w:tcPr>
            <w:tcW w:w="7243" w:type="dxa"/>
            <w:vAlign w:val="center"/>
          </w:tcPr>
          <w:p w:rsidR="00C05DE3" w:rsidRPr="00273089" w:rsidRDefault="00C05DE3" w:rsidP="00C05DE3">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Lubrykant w żelu:</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1. Ułatwiający zakładanie rurki nosowo-gardłowej.</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2. Obojętny farmakologicznie.</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3. Jednorazowe opakowanie 2,7÷5 g.</w:t>
            </w:r>
          </w:p>
          <w:p w:rsidR="00C05DE3" w:rsidRPr="00C05DE3" w:rsidRDefault="00C05DE3" w:rsidP="00C05DE3">
            <w:pPr>
              <w:suppressAutoHyphens w:val="0"/>
              <w:spacing w:after="0" w:line="259" w:lineRule="auto"/>
              <w:rPr>
                <w:rFonts w:asciiTheme="minorHAnsi" w:eastAsiaTheme="minorHAnsi" w:hAnsiTheme="minorHAnsi" w:cstheme="minorBidi"/>
                <w:lang w:eastAsia="en-US"/>
              </w:rPr>
            </w:pPr>
            <w:r w:rsidRPr="00C05DE3">
              <w:rPr>
                <w:rFonts w:asciiTheme="minorHAnsi" w:eastAsiaTheme="minorHAnsi" w:hAnsiTheme="minorHAnsi" w:cstheme="minorBidi"/>
                <w:lang w:eastAsia="en-US"/>
              </w:rPr>
              <w:t>4. Okres ważności lubrykantu minimum 3 lata.</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C05DE3" w:rsidP="00087B66">
            <w:pPr>
              <w:pStyle w:val="Akapitzlist"/>
              <w:ind w:left="0"/>
              <w:jc w:val="both"/>
              <w:rPr>
                <w:rFonts w:ascii="Arial" w:eastAsia="Times New Roman" w:hAnsi="Arial" w:cs="Arial"/>
              </w:rPr>
            </w:pPr>
            <w:r w:rsidRPr="00273089">
              <w:rPr>
                <w:rFonts w:ascii="Arial" w:eastAsia="Times New Roman" w:hAnsi="Arial" w:cs="Arial"/>
              </w:rPr>
              <w:t>2 szt.</w:t>
            </w:r>
          </w:p>
        </w:tc>
      </w:tr>
      <w:tr w:rsidR="00BB7E8C" w:rsidTr="006C1525">
        <w:tc>
          <w:tcPr>
            <w:tcW w:w="689" w:type="dxa"/>
            <w:vAlign w:val="center"/>
          </w:tcPr>
          <w:p w:rsidR="00BB7E8C" w:rsidRPr="00273089" w:rsidRDefault="00F46A22" w:rsidP="00087B66">
            <w:pPr>
              <w:pStyle w:val="Akapitzlist"/>
              <w:ind w:left="0"/>
              <w:jc w:val="both"/>
              <w:rPr>
                <w:rFonts w:ascii="Arial" w:eastAsia="Times New Roman" w:hAnsi="Arial" w:cs="Arial"/>
              </w:rPr>
            </w:pPr>
            <w:r w:rsidRPr="00273089">
              <w:rPr>
                <w:rFonts w:ascii="Arial" w:eastAsia="Times New Roman" w:hAnsi="Arial" w:cs="Arial"/>
              </w:rPr>
              <w:lastRenderedPageBreak/>
              <w:t>14</w:t>
            </w:r>
          </w:p>
        </w:tc>
        <w:tc>
          <w:tcPr>
            <w:tcW w:w="7243" w:type="dxa"/>
            <w:vAlign w:val="center"/>
          </w:tcPr>
          <w:p w:rsidR="00BB7E8C" w:rsidRPr="00273089" w:rsidRDefault="00F46A22" w:rsidP="00F46A22">
            <w:pPr>
              <w:pStyle w:val="Akapitzlist"/>
              <w:ind w:left="0"/>
              <w:jc w:val="both"/>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Maska twarzowa do sztucznego oddychania:</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1. Wykonana z przeźroczystego tworzywa sztucznego i wyposażona w miękki kołnierz przylegający do twarzy.</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2. Ustnik z filtrem i zastawka kierunkowa.</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3. Gumka do mocowania na twarzy.</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4. Etui z tworzywa sztucznego.</w:t>
            </w:r>
          </w:p>
          <w:p w:rsidR="00F46A22" w:rsidRDefault="00F46A22" w:rsidP="00F46A22">
            <w:pPr>
              <w:pStyle w:val="Akapitzlist"/>
              <w:ind w:left="0"/>
              <w:jc w:val="both"/>
              <w:rPr>
                <w:rFonts w:ascii="Arial" w:eastAsia="Times New Roman" w:hAnsi="Arial" w:cs="Arial"/>
                <w:sz w:val="24"/>
                <w:szCs w:val="24"/>
              </w:rPr>
            </w:pPr>
          </w:p>
        </w:tc>
        <w:tc>
          <w:tcPr>
            <w:tcW w:w="1124" w:type="dxa"/>
            <w:vAlign w:val="center"/>
          </w:tcPr>
          <w:p w:rsidR="00BB7E8C" w:rsidRPr="00273089" w:rsidRDefault="00F46A22" w:rsidP="00087B66">
            <w:pPr>
              <w:pStyle w:val="Akapitzlist"/>
              <w:ind w:left="0"/>
              <w:jc w:val="both"/>
              <w:rPr>
                <w:rFonts w:ascii="Arial" w:eastAsia="Times New Roman" w:hAnsi="Arial" w:cs="Arial"/>
              </w:rPr>
            </w:pPr>
            <w:r w:rsidRPr="00273089">
              <w:rPr>
                <w:rFonts w:ascii="Arial" w:eastAsia="Times New Roman" w:hAnsi="Arial" w:cs="Arial"/>
              </w:rPr>
              <w:t>1 szt.</w:t>
            </w:r>
          </w:p>
        </w:tc>
      </w:tr>
      <w:tr w:rsidR="00BB7E8C" w:rsidTr="006C1525">
        <w:tc>
          <w:tcPr>
            <w:tcW w:w="689" w:type="dxa"/>
            <w:vAlign w:val="center"/>
          </w:tcPr>
          <w:p w:rsidR="00BB7E8C" w:rsidRPr="00273089" w:rsidRDefault="00F46A22" w:rsidP="00087B66">
            <w:pPr>
              <w:pStyle w:val="Akapitzlist"/>
              <w:ind w:left="0"/>
              <w:jc w:val="both"/>
              <w:rPr>
                <w:rFonts w:ascii="Arial" w:eastAsia="Times New Roman" w:hAnsi="Arial" w:cs="Arial"/>
              </w:rPr>
            </w:pPr>
            <w:r w:rsidRPr="00273089">
              <w:rPr>
                <w:rFonts w:ascii="Arial" w:eastAsia="Times New Roman" w:hAnsi="Arial" w:cs="Arial"/>
              </w:rPr>
              <w:t>15</w:t>
            </w:r>
          </w:p>
        </w:tc>
        <w:tc>
          <w:tcPr>
            <w:tcW w:w="7243" w:type="dxa"/>
            <w:vAlign w:val="center"/>
          </w:tcPr>
          <w:p w:rsidR="00F46A22" w:rsidRPr="00273089" w:rsidRDefault="00F46A22" w:rsidP="00F46A22">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Opatrunek hydrożelowy:</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I Opatrunek przeznaczony do stosowania na twarz, posiada specjalne wycięcia i skrzydełka na usta, nos i oczy, rozmiary 28-40x40-60 cm — 2 szt.</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2. Opatrunek mały o powierzchni 400 cm2— 2 szt.</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3. Opatrunek do natychmiastowego zastosowania po nałożeniu na oparzone miejsce chłodzi je, łagodzi ból i chroni przed zanieczyszczeniem ran.</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4. Opatrunek nakładany bezpośrednio na ranę, wyrób medyczny klasy 2B.</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5. Po zastosowaniu na poparzone miejsce opatrunek można wielokrotnie zdejmować tak by kontrolować stan rany - opatrunek nie przykleja się do poparzonej powierzchni.</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6. Opatrunek przeznaczony jest do wszystkich oparzeń termicznych bez względu na ich stopień.</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7. Opatrunek ma formę materiału bazowego z naniesionym półpłynnym żelem, Dopuszczalny jest opatrunek hydrożelowy o konsystencji stałej, nierozpuszczalnej w wodzie.</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8. Ż</w:t>
            </w:r>
            <w:r w:rsidRPr="00F46A22">
              <w:rPr>
                <w:rFonts w:asciiTheme="minorHAnsi" w:eastAsiaTheme="minorHAnsi" w:hAnsiTheme="minorHAnsi" w:cstheme="minorBidi"/>
                <w:lang w:eastAsia="en-US"/>
              </w:rPr>
              <w:t>el jest całkowicie nieszkodliwy dla błon śluzowych i ma działanie bakteriostatyczne. Bezpieczeństwo w zakresie biokompatybilności i cytotoksyczności potwierdzone badaniami przeprowadzonymi zgodnie z normą PN-EN ISO 10993-5 przez akredytowany ośrodek badawczy oraz przedstawieniem karty charakterystyki(MSDS).</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9. Łatwy w transporcie, przechowywaniu i użyciu (możliwość składowania w temperaturze 5/+35 st.C). Dopuszczalny jest opatrunek o temperaturze przechowywania i stosowania od O st.C do 40 st.C.</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10. Opakowanie w ciemnym kolorze: zielonym, oliwkowym, brązowym, khaki, piaskowym lub szarym.</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11. Okres ważności minimum 5 lat.</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F46A22" w:rsidP="00087B66">
            <w:pPr>
              <w:pStyle w:val="Akapitzlist"/>
              <w:ind w:left="0"/>
              <w:jc w:val="both"/>
              <w:rPr>
                <w:rFonts w:ascii="Arial" w:eastAsia="Times New Roman" w:hAnsi="Arial" w:cs="Arial"/>
              </w:rPr>
            </w:pPr>
            <w:r w:rsidRPr="00273089">
              <w:rPr>
                <w:rFonts w:ascii="Arial" w:eastAsia="Times New Roman" w:hAnsi="Arial" w:cs="Arial"/>
              </w:rPr>
              <w:t>Łącznie 4 szt</w:t>
            </w:r>
            <w:r w:rsidR="00273089">
              <w:rPr>
                <w:rFonts w:ascii="Arial" w:eastAsia="Times New Roman" w:hAnsi="Arial" w:cs="Arial"/>
              </w:rPr>
              <w:t>.</w:t>
            </w:r>
            <w:r w:rsidRPr="00273089">
              <w:rPr>
                <w:rFonts w:ascii="Arial" w:eastAsia="Times New Roman" w:hAnsi="Arial" w:cs="Arial"/>
              </w:rPr>
              <w:t xml:space="preserve"> wg opisu</w:t>
            </w:r>
          </w:p>
        </w:tc>
      </w:tr>
      <w:tr w:rsidR="00BB7E8C" w:rsidTr="006C1525">
        <w:tc>
          <w:tcPr>
            <w:tcW w:w="689" w:type="dxa"/>
            <w:vAlign w:val="center"/>
          </w:tcPr>
          <w:p w:rsidR="00BB7E8C" w:rsidRPr="00273089" w:rsidRDefault="00F46A22" w:rsidP="00087B66">
            <w:pPr>
              <w:pStyle w:val="Akapitzlist"/>
              <w:ind w:left="0"/>
              <w:jc w:val="both"/>
              <w:rPr>
                <w:rFonts w:ascii="Arial" w:eastAsia="Times New Roman" w:hAnsi="Arial" w:cs="Arial"/>
              </w:rPr>
            </w:pPr>
            <w:r w:rsidRPr="00273089">
              <w:rPr>
                <w:rFonts w:ascii="Arial" w:eastAsia="Times New Roman" w:hAnsi="Arial" w:cs="Arial"/>
              </w:rPr>
              <w:t>16</w:t>
            </w:r>
          </w:p>
        </w:tc>
        <w:tc>
          <w:tcPr>
            <w:tcW w:w="7243" w:type="dxa"/>
            <w:vAlign w:val="center"/>
          </w:tcPr>
          <w:p w:rsidR="00F46A22" w:rsidRPr="00273089" w:rsidRDefault="00F46A22" w:rsidP="00F46A22">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Hydrożel w butelce:</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1. Opakowanie min 100-150 ml.</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2. Hydrożel w butelce ma mieć takie same właściwości jak op</w:t>
            </w:r>
            <w:r>
              <w:rPr>
                <w:rFonts w:asciiTheme="minorHAnsi" w:eastAsiaTheme="minorHAnsi" w:hAnsiTheme="minorHAnsi" w:cstheme="minorBidi"/>
                <w:lang w:eastAsia="en-US"/>
              </w:rPr>
              <w:t>atrunki opisany opatrunek hydroż</w:t>
            </w:r>
            <w:r w:rsidRPr="00F46A22">
              <w:rPr>
                <w:rFonts w:asciiTheme="minorHAnsi" w:eastAsiaTheme="minorHAnsi" w:hAnsiTheme="minorHAnsi" w:cstheme="minorBidi"/>
                <w:lang w:eastAsia="en-US"/>
              </w:rPr>
              <w:t>elowy, z wyłączeniem nośnika materiału bazowego.</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3. Okres ważności minimum 5 lat.</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F46A22" w:rsidP="00087B66">
            <w:pPr>
              <w:pStyle w:val="Akapitzlist"/>
              <w:ind w:left="0"/>
              <w:jc w:val="both"/>
              <w:rPr>
                <w:rFonts w:ascii="Arial" w:eastAsia="Times New Roman" w:hAnsi="Arial" w:cs="Arial"/>
              </w:rPr>
            </w:pPr>
            <w:r w:rsidRPr="00273089">
              <w:rPr>
                <w:rFonts w:ascii="Arial" w:eastAsia="Times New Roman" w:hAnsi="Arial" w:cs="Arial"/>
              </w:rPr>
              <w:t>1 szt.</w:t>
            </w:r>
          </w:p>
        </w:tc>
      </w:tr>
      <w:tr w:rsidR="00BB7E8C" w:rsidTr="006C1525">
        <w:tc>
          <w:tcPr>
            <w:tcW w:w="689" w:type="dxa"/>
            <w:vAlign w:val="center"/>
          </w:tcPr>
          <w:p w:rsidR="00BB7E8C" w:rsidRPr="00273089" w:rsidRDefault="00F46A22" w:rsidP="00087B66">
            <w:pPr>
              <w:pStyle w:val="Akapitzlist"/>
              <w:ind w:left="0"/>
              <w:jc w:val="both"/>
              <w:rPr>
                <w:rFonts w:ascii="Arial" w:eastAsia="Times New Roman" w:hAnsi="Arial" w:cs="Arial"/>
              </w:rPr>
            </w:pPr>
            <w:r w:rsidRPr="00273089">
              <w:rPr>
                <w:rFonts w:ascii="Arial" w:eastAsia="Times New Roman" w:hAnsi="Arial" w:cs="Arial"/>
              </w:rPr>
              <w:t>17</w:t>
            </w:r>
          </w:p>
        </w:tc>
        <w:tc>
          <w:tcPr>
            <w:tcW w:w="7243" w:type="dxa"/>
            <w:vAlign w:val="center"/>
          </w:tcPr>
          <w:p w:rsidR="00F46A22" w:rsidRPr="00273089" w:rsidRDefault="00F46A22" w:rsidP="00F46A22">
            <w:pPr>
              <w:suppressAutoHyphens w:val="0"/>
              <w:spacing w:after="160" w:line="259" w:lineRule="auto"/>
              <w:rPr>
                <w:rFonts w:asciiTheme="minorHAnsi" w:eastAsiaTheme="minorHAnsi" w:hAnsiTheme="minorHAnsi" w:cstheme="minorBidi"/>
                <w:b/>
                <w:lang w:eastAsia="en-US"/>
              </w:rPr>
            </w:pPr>
            <w:r w:rsidRPr="00273089">
              <w:rPr>
                <w:rFonts w:asciiTheme="minorHAnsi" w:eastAsiaTheme="minorHAnsi" w:hAnsiTheme="minorHAnsi" w:cstheme="minorBidi"/>
                <w:b/>
                <w:lang w:eastAsia="en-US"/>
              </w:rPr>
              <w:t>Chusta trójkątna:</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1. Bawełniana, w kształcie trójkąta równoramiennego o min. wymiarach</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96x96x136 cm.</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2. Dopuszczalna jest chusta trójkątna w rozmiarze 96x96x1 30 cm lub 95x95x1 34 cm, przy zachowaniu pozostałych wymagań.</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3. Kolor zielony, dopuszczalny jest kolor biały.</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273089" w:rsidRDefault="00F46A22" w:rsidP="00087B66">
            <w:pPr>
              <w:pStyle w:val="Akapitzlist"/>
              <w:ind w:left="0"/>
              <w:jc w:val="both"/>
              <w:rPr>
                <w:rFonts w:ascii="Arial" w:eastAsia="Times New Roman" w:hAnsi="Arial" w:cs="Arial"/>
              </w:rPr>
            </w:pPr>
            <w:r w:rsidRPr="00273089">
              <w:rPr>
                <w:rFonts w:ascii="Arial" w:eastAsia="Times New Roman" w:hAnsi="Arial" w:cs="Arial"/>
              </w:rPr>
              <w:t>2 szt.</w:t>
            </w:r>
          </w:p>
        </w:tc>
      </w:tr>
      <w:tr w:rsidR="00BB7E8C" w:rsidTr="004A01B3">
        <w:trPr>
          <w:trHeight w:val="4668"/>
        </w:trPr>
        <w:tc>
          <w:tcPr>
            <w:tcW w:w="689" w:type="dxa"/>
            <w:vAlign w:val="center"/>
          </w:tcPr>
          <w:p w:rsidR="00BB7E8C" w:rsidRPr="004A01B3" w:rsidRDefault="00F46A22" w:rsidP="00087B66">
            <w:pPr>
              <w:pStyle w:val="Akapitzlist"/>
              <w:ind w:left="0"/>
              <w:jc w:val="both"/>
              <w:rPr>
                <w:rFonts w:ascii="Arial" w:eastAsia="Times New Roman" w:hAnsi="Arial" w:cs="Arial"/>
              </w:rPr>
            </w:pPr>
            <w:r w:rsidRPr="004A01B3">
              <w:rPr>
                <w:rFonts w:ascii="Arial" w:eastAsia="Times New Roman" w:hAnsi="Arial" w:cs="Arial"/>
              </w:rPr>
              <w:lastRenderedPageBreak/>
              <w:t>18</w:t>
            </w:r>
          </w:p>
        </w:tc>
        <w:tc>
          <w:tcPr>
            <w:tcW w:w="7243" w:type="dxa"/>
            <w:vAlign w:val="center"/>
          </w:tcPr>
          <w:p w:rsidR="00F46A22" w:rsidRPr="004A01B3" w:rsidRDefault="00F46A22" w:rsidP="00F46A22">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Kołnierz ortopedyczny jednorazowy:</w:t>
            </w:r>
          </w:p>
          <w:p w:rsid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 xml:space="preserve">1. Kołnierz uniwersalny do stabilizacji i unieruchomienia szyjnego odcinka kręgosłupa — </w:t>
            </w:r>
            <w:r>
              <w:rPr>
                <w:rFonts w:asciiTheme="minorHAnsi" w:eastAsiaTheme="minorHAnsi" w:hAnsiTheme="minorHAnsi" w:cstheme="minorBidi"/>
                <w:lang w:eastAsia="en-US"/>
              </w:rPr>
              <w:t>wielok</w:t>
            </w:r>
            <w:r w:rsidRPr="00F46A22">
              <w:rPr>
                <w:rFonts w:asciiTheme="minorHAnsi" w:eastAsiaTheme="minorHAnsi" w:hAnsiTheme="minorHAnsi" w:cstheme="minorBidi"/>
                <w:lang w:eastAsia="en-US"/>
              </w:rPr>
              <w:t>rotnego użytku.</w:t>
            </w:r>
          </w:p>
          <w:p w:rsidR="00F46A22" w:rsidRPr="00F46A22" w:rsidRDefault="00F46A22" w:rsidP="00F46A22">
            <w:pPr>
              <w:spacing w:after="0"/>
              <w:rPr>
                <w:rFonts w:asciiTheme="minorHAnsi" w:eastAsiaTheme="minorHAnsi" w:hAnsiTheme="minorHAnsi" w:cstheme="minorBidi"/>
                <w:lang w:eastAsia="en-US"/>
              </w:rPr>
            </w:pPr>
            <w:r w:rsidRPr="00F46A22">
              <w:rPr>
                <w:rFonts w:asciiTheme="minorHAnsi" w:eastAsiaTheme="minorHAnsi" w:hAnsiTheme="minorHAnsi" w:cstheme="minorBidi"/>
                <w:lang w:eastAsia="en-US"/>
              </w:rPr>
              <w:t>2. Możliwości zastosowania — dorośli.</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3. Konstrukcja:</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a) jednoczęściowy,</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b) wykonany z wytrzymałego i elastycznego polimeru,</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c) wyścielony miękką gąbką,</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d) posiada precyzyjną regulację wysokości (min 10 stopni regulacji),</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e) konstrukcja umożliwia przechowywanie kołnierza przed użyciem w płaskiej pozycji (dostosowanej do miejsca w plecaku przeznaczonego do przechowywania), w której kołnierz ma max 57 cm długości.</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4. Otwór/otwory umożliwiające zbadanie tętna na tętnicach szyjnych.</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5. Przenikliwy dla promieni RTG w stopniu umożliwiającym diagnostykę.</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6. Kolor — ciemnozielony, oliwkowy, brązowy, szary, piaskowy, khaki.</w:t>
            </w:r>
          </w:p>
          <w:p w:rsidR="00F46A22" w:rsidRPr="00F46A22" w:rsidRDefault="00F46A22" w:rsidP="00F46A22">
            <w:pPr>
              <w:suppressAutoHyphens w:val="0"/>
              <w:spacing w:after="160" w:line="259" w:lineRule="auto"/>
              <w:rPr>
                <w:rFonts w:asciiTheme="minorHAnsi" w:eastAsiaTheme="minorHAnsi" w:hAnsiTheme="minorHAnsi" w:cstheme="minorBidi"/>
                <w:lang w:eastAsia="en-US"/>
              </w:rPr>
            </w:pP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4A01B3" w:rsidRDefault="00F46A22" w:rsidP="00087B66">
            <w:pPr>
              <w:pStyle w:val="Akapitzlist"/>
              <w:ind w:left="0"/>
              <w:jc w:val="both"/>
              <w:rPr>
                <w:rFonts w:ascii="Arial" w:eastAsia="Times New Roman" w:hAnsi="Arial" w:cs="Arial"/>
              </w:rPr>
            </w:pPr>
            <w:r w:rsidRPr="004A01B3">
              <w:rPr>
                <w:rFonts w:ascii="Arial" w:eastAsia="Times New Roman" w:hAnsi="Arial" w:cs="Arial"/>
              </w:rPr>
              <w:t>1 szt.</w:t>
            </w:r>
          </w:p>
        </w:tc>
      </w:tr>
      <w:tr w:rsidR="00BB7E8C" w:rsidTr="006C1525">
        <w:tc>
          <w:tcPr>
            <w:tcW w:w="689"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19</w:t>
            </w:r>
          </w:p>
        </w:tc>
        <w:tc>
          <w:tcPr>
            <w:tcW w:w="7243" w:type="dxa"/>
            <w:vAlign w:val="center"/>
          </w:tcPr>
          <w:p w:rsidR="00F46A22" w:rsidRPr="004A01B3" w:rsidRDefault="00F46A22" w:rsidP="00F46A22">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Szyna aluminiowa:</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1.</w:t>
            </w:r>
            <w:r w:rsidRPr="00F46A22">
              <w:rPr>
                <w:rFonts w:asciiTheme="minorHAnsi" w:eastAsiaTheme="minorHAnsi" w:hAnsiTheme="minorHAnsi" w:cstheme="minorBidi"/>
                <w:lang w:eastAsia="en-US"/>
              </w:rPr>
              <w:t>Do unieruchomienia złamań.</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2.</w:t>
            </w:r>
            <w:r w:rsidRPr="00F46A22">
              <w:rPr>
                <w:rFonts w:asciiTheme="minorHAnsi" w:eastAsiaTheme="minorHAnsi" w:hAnsiTheme="minorHAnsi" w:cstheme="minorBidi"/>
                <w:lang w:eastAsia="en-US"/>
              </w:rPr>
              <w:t>W miękkiej osłonie, wersja militarna:</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a) rozmiar długi,</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b) wymiary dł. x szer.: min 90cm ± 10% x min 10</w:t>
            </w:r>
            <w:r w:rsidR="00444088" w:rsidRPr="00F46A22">
              <w:rPr>
                <w:rFonts w:asciiTheme="minorHAnsi" w:eastAsiaTheme="minorHAnsi" w:hAnsiTheme="minorHAnsi" w:cstheme="minorBidi"/>
                <w:lang w:eastAsia="en-US"/>
              </w:rPr>
              <w:t>± 10%</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c) kolor ciemnozielony, oliwkowy, brązowy, szary,</w:t>
            </w:r>
          </w:p>
          <w:p w:rsidR="00F46A22" w:rsidRPr="00F46A22" w:rsidRDefault="00F46A22" w:rsidP="00F46A22">
            <w:pPr>
              <w:suppressAutoHyphens w:val="0"/>
              <w:spacing w:after="0" w:line="259" w:lineRule="auto"/>
              <w:rPr>
                <w:rFonts w:asciiTheme="minorHAnsi" w:eastAsiaTheme="minorHAnsi" w:hAnsiTheme="minorHAnsi" w:cstheme="minorBidi"/>
                <w:lang w:eastAsia="en-US"/>
              </w:rPr>
            </w:pPr>
            <w:r w:rsidRPr="00F46A22">
              <w:rPr>
                <w:rFonts w:asciiTheme="minorHAnsi" w:eastAsiaTheme="minorHAnsi" w:hAnsiTheme="minorHAnsi" w:cstheme="minorBidi"/>
                <w:lang w:eastAsia="en-US"/>
              </w:rPr>
              <w:t>piaskowy, khaki.</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2 szt.</w:t>
            </w:r>
          </w:p>
        </w:tc>
      </w:tr>
      <w:tr w:rsidR="00BB7E8C" w:rsidTr="006C1525">
        <w:tc>
          <w:tcPr>
            <w:tcW w:w="689"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20</w:t>
            </w:r>
          </w:p>
        </w:tc>
        <w:tc>
          <w:tcPr>
            <w:tcW w:w="7243" w:type="dxa"/>
            <w:vAlign w:val="center"/>
          </w:tcPr>
          <w:p w:rsidR="00444088" w:rsidRPr="004A01B3" w:rsidRDefault="00444088" w:rsidP="00444088">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Koc izotermiczny jednorazowy:</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1. Folia przeznaczona jest do zapewnienia komfortu termicznego pacjenta chroniąca przed utratą ciepła.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2. Konstrukcja: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a) wykonany z 3-warstwowej folii aluminiowej, falowanej, zapewniającej przepływ warstwową izolację powietrza pomiędzy poszczególnymi</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warstwami,</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b) zewnętrzna warstwa koca powinna być wodoodporna nie przepuszczająca wiatru,</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c) kolor zewnętrzny koca — zielony, oliwkowy, dopuszcza się czarne elementy,</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d) koc pakowany próżniowo.</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3. Wymiary i waga: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 xml:space="preserve">a) </w:t>
            </w:r>
            <w:r w:rsidR="004A01B3">
              <w:rPr>
                <w:rFonts w:asciiTheme="minorHAnsi" w:eastAsiaTheme="minorHAnsi" w:hAnsiTheme="minorHAnsi" w:cstheme="minorBidi"/>
                <w:lang w:eastAsia="en-US"/>
              </w:rPr>
              <w:t>rozmiar koca rozłożonego: 120-1</w:t>
            </w:r>
            <w:r w:rsidRPr="00444088">
              <w:rPr>
                <w:rFonts w:asciiTheme="minorHAnsi" w:eastAsiaTheme="minorHAnsi" w:hAnsiTheme="minorHAnsi" w:cstheme="minorBidi"/>
                <w:lang w:eastAsia="en-US"/>
              </w:rPr>
              <w:t>90 x 200-240 cm</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b) małe rozmiary koca po spakowaniu</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c) objętość koca po spakowaniu max. 1,1 I</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d) waga koca spakowanego: max 500 g</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Dopuszczalny na zasadzie równoważności jest koc izotermiczny jednorazowy:</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1. Folia przeznaczona jest do zapewnienia komfortu termicznego pacjenta chroniąca przed utratą ciepła.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2. Konstrukcja: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a) trójwarstwowa, zapewniająca przepływ i warstwową izolację powietrza,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b) warstwa zewnętrzna aluminiowa, wodoodporna, nieprzepuszczająca wiatru,</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c) warstwa środkowa —główna odbijająca ciepło radiacyjne,</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lastRenderedPageBreak/>
              <w:t>d) warstwa wewnętrzna —miękka, pochłaniająca płyny ustrojowe oraz wodę</w:t>
            </w:r>
            <w:r>
              <w:rPr>
                <w:rFonts w:asciiTheme="minorHAnsi" w:eastAsiaTheme="minorHAnsi" w:hAnsiTheme="minorHAnsi" w:cstheme="minorBidi"/>
                <w:lang w:eastAsia="en-US"/>
              </w:rPr>
              <w:t xml:space="preserve"> </w:t>
            </w:r>
          </w:p>
          <w:p w:rsidR="00444088" w:rsidRDefault="00444088" w:rsidP="00444088">
            <w:pPr>
              <w:suppressAutoHyphens w:val="0"/>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 i</w:t>
            </w:r>
            <w:r w:rsidRPr="00444088">
              <w:rPr>
                <w:rFonts w:asciiTheme="minorHAnsi" w:eastAsiaTheme="minorHAnsi" w:hAnsiTheme="minorHAnsi" w:cstheme="minorBidi"/>
                <w:lang w:eastAsia="en-US"/>
              </w:rPr>
              <w:t xml:space="preserve"> n</w:t>
            </w:r>
            <w:r>
              <w:rPr>
                <w:rFonts w:asciiTheme="minorHAnsi" w:eastAsiaTheme="minorHAnsi" w:hAnsiTheme="minorHAnsi" w:cstheme="minorBidi"/>
                <w:lang w:eastAsia="en-US"/>
              </w:rPr>
              <w:t>i</w:t>
            </w:r>
            <w:r w:rsidRPr="00444088">
              <w:rPr>
                <w:rFonts w:asciiTheme="minorHAnsi" w:eastAsiaTheme="minorHAnsi" w:hAnsiTheme="minorHAnsi" w:cstheme="minorBidi"/>
                <w:lang w:eastAsia="en-US"/>
              </w:rPr>
              <w:t>e dopuszczająca do ich zbierania na powierzchni materiału.</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3. Wymia</w:t>
            </w:r>
            <w:r w:rsidRPr="00444088">
              <w:rPr>
                <w:rFonts w:asciiTheme="minorHAnsi" w:eastAsiaTheme="minorHAnsi" w:hAnsiTheme="minorHAnsi" w:cstheme="minorBidi"/>
                <w:lang w:eastAsia="en-US"/>
              </w:rPr>
              <w:t>ry</w:t>
            </w:r>
            <w:r>
              <w:rPr>
                <w:rFonts w:asciiTheme="minorHAnsi" w:eastAsiaTheme="minorHAnsi" w:hAnsiTheme="minorHAnsi" w:cstheme="minorBidi"/>
                <w:lang w:eastAsia="en-US"/>
              </w:rPr>
              <w:t xml:space="preserve"> </w:t>
            </w:r>
            <w:r w:rsidRPr="00444088">
              <w:rPr>
                <w:rFonts w:asciiTheme="minorHAnsi" w:eastAsiaTheme="minorHAnsi" w:hAnsiTheme="minorHAnsi" w:cstheme="minorBidi"/>
                <w:lang w:eastAsia="en-US"/>
              </w:rPr>
              <w:t>i</w:t>
            </w:r>
            <w:r>
              <w:rPr>
                <w:rFonts w:asciiTheme="minorHAnsi" w:eastAsiaTheme="minorHAnsi" w:hAnsiTheme="minorHAnsi" w:cstheme="minorBidi"/>
                <w:lang w:eastAsia="en-US"/>
              </w:rPr>
              <w:t xml:space="preserve"> </w:t>
            </w:r>
            <w:r w:rsidRPr="00444088">
              <w:rPr>
                <w:rFonts w:asciiTheme="minorHAnsi" w:eastAsiaTheme="minorHAnsi" w:hAnsiTheme="minorHAnsi" w:cstheme="minorBidi"/>
                <w:lang w:eastAsia="en-US"/>
              </w:rPr>
              <w:t>waga: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a)</w:t>
            </w:r>
            <w:r w:rsidRPr="00444088">
              <w:rPr>
                <w:rFonts w:asciiTheme="minorHAnsi" w:eastAsiaTheme="minorHAnsi" w:hAnsiTheme="minorHAnsi" w:cstheme="minorBidi"/>
                <w:lang w:eastAsia="en-US"/>
              </w:rPr>
              <w:t>rozmiar koca 200 x 120 cm,</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b)</w:t>
            </w:r>
            <w:r w:rsidRPr="00444088">
              <w:rPr>
                <w:rFonts w:asciiTheme="minorHAnsi" w:eastAsiaTheme="minorHAnsi" w:hAnsiTheme="minorHAnsi" w:cstheme="minorBidi"/>
                <w:lang w:eastAsia="en-US"/>
              </w:rPr>
              <w:t>małe rozmiary po spakowaniu,</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c)</w:t>
            </w:r>
            <w:r w:rsidRPr="00444088">
              <w:rPr>
                <w:rFonts w:asciiTheme="minorHAnsi" w:eastAsiaTheme="minorHAnsi" w:hAnsiTheme="minorHAnsi" w:cstheme="minorBidi"/>
                <w:lang w:eastAsia="en-US"/>
              </w:rPr>
              <w:t>waga do 200 g,</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d)</w:t>
            </w:r>
            <w:r w:rsidRPr="00444088">
              <w:rPr>
                <w:rFonts w:asciiTheme="minorHAnsi" w:eastAsiaTheme="minorHAnsi" w:hAnsiTheme="minorHAnsi" w:cstheme="minorBidi"/>
                <w:lang w:eastAsia="en-US"/>
              </w:rPr>
              <w:t>pakowany próżniowo,</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e)</w:t>
            </w:r>
            <w:r w:rsidRPr="00444088">
              <w:rPr>
                <w:rFonts w:asciiTheme="minorHAnsi" w:eastAsiaTheme="minorHAnsi" w:hAnsiTheme="minorHAnsi" w:cstheme="minorBidi"/>
                <w:lang w:eastAsia="en-US"/>
              </w:rPr>
              <w:t>kolor zieleń wojskowa</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lastRenderedPageBreak/>
              <w:t>1 szt.</w:t>
            </w:r>
          </w:p>
        </w:tc>
      </w:tr>
      <w:tr w:rsidR="00BB7E8C" w:rsidTr="006C1525">
        <w:tc>
          <w:tcPr>
            <w:tcW w:w="689"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21</w:t>
            </w:r>
          </w:p>
        </w:tc>
        <w:tc>
          <w:tcPr>
            <w:tcW w:w="7243" w:type="dxa"/>
            <w:vAlign w:val="center"/>
          </w:tcPr>
          <w:p w:rsidR="00444088" w:rsidRPr="004A01B3" w:rsidRDefault="00444088" w:rsidP="00444088">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Koc izotermiczny jednorazowy:</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1.Folia przeznaczona jest do zapewnienia komfortu termicznego pacjenta.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2.Możliwość zastosowania: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a) ochrona przed utratą ciepła,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b) ochrona przed nadmiernym przegrzaniem.</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3.Konstrukcja: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a) folia typu NRC,</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b) metalizowana warstwowo (złoto-srebrna powłoka m</w:t>
            </w:r>
            <w:r>
              <w:rPr>
                <w:rFonts w:asciiTheme="minorHAnsi" w:eastAsiaTheme="minorHAnsi" w:hAnsiTheme="minorHAnsi" w:cstheme="minorBidi"/>
                <w:lang w:eastAsia="en-US"/>
              </w:rPr>
              <w:t>e</w:t>
            </w:r>
            <w:r w:rsidRPr="00444088">
              <w:rPr>
                <w:rFonts w:asciiTheme="minorHAnsi" w:eastAsiaTheme="minorHAnsi" w:hAnsiTheme="minorHAnsi" w:cstheme="minorBidi"/>
                <w:lang w:eastAsia="en-US"/>
              </w:rPr>
              <w:t>taliczna)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4. Wymiary po rozłożeniu mm:</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a) szerokość 160 cm,</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b) długość2l0cm.</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4 szt.</w:t>
            </w:r>
          </w:p>
        </w:tc>
      </w:tr>
      <w:tr w:rsidR="00BB7E8C" w:rsidTr="006C1525">
        <w:tc>
          <w:tcPr>
            <w:tcW w:w="689"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22</w:t>
            </w:r>
          </w:p>
        </w:tc>
        <w:tc>
          <w:tcPr>
            <w:tcW w:w="7243" w:type="dxa"/>
            <w:vAlign w:val="center"/>
          </w:tcPr>
          <w:p w:rsidR="00444088" w:rsidRPr="004A01B3" w:rsidRDefault="00444088" w:rsidP="00444088">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Rękawice ratownicze:</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1.Jednorazowego użytku, niesterylne.</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2.Nitryiowe.</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3. Hipoalergiczne, nielateksowe, niepudrowane.</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4. Przedłużony mankiet.</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5. Kolor niebieski</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 xml:space="preserve">6. Rozmiar L </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5 par.</w:t>
            </w:r>
          </w:p>
        </w:tc>
      </w:tr>
      <w:tr w:rsidR="00BB7E8C" w:rsidTr="006C1525">
        <w:tc>
          <w:tcPr>
            <w:tcW w:w="689"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23</w:t>
            </w:r>
          </w:p>
        </w:tc>
        <w:tc>
          <w:tcPr>
            <w:tcW w:w="7243" w:type="dxa"/>
            <w:vAlign w:val="center"/>
          </w:tcPr>
          <w:p w:rsidR="00444088" w:rsidRPr="004A01B3" w:rsidRDefault="00444088" w:rsidP="00444088">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Nożyczki ratownicze:</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1. Ostrze wykonane z tytanu lub twardej stali z powłoką teflonową, umożliwiające cięcie tkaniny ubraniowej, materiałów opatrunkowych, pasów bezpieczeństwa, skóry oraz innych twardych przedmiotów.</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2. Ząbkowane ostrze, nie wymagające ostrzenia.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3. Wygięty kształt ułatwiający cięcie.</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4. Nożyczki na końcu dolnego ostrza posiadają zaokrąglenie, które chroni przed skaleczeniem w czasie stosowania.</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5. Długość powierzchni tnącej minimum 4 cm, długość całkowita 16-20 cm.</w:t>
            </w:r>
          </w:p>
          <w:p w:rsidR="00BB7E8C" w:rsidRPr="004A01B3" w:rsidRDefault="00444088" w:rsidP="004A01B3">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6. Kolor ostrza I rękojeści matowy: czarny, brązowy lub szary. Dopuszczalna jest rękoj</w:t>
            </w:r>
            <w:r w:rsidR="004A01B3">
              <w:rPr>
                <w:rFonts w:asciiTheme="minorHAnsi" w:eastAsiaTheme="minorHAnsi" w:hAnsiTheme="minorHAnsi" w:cstheme="minorBidi"/>
                <w:lang w:eastAsia="en-US"/>
              </w:rPr>
              <w:t>eść w innych ciemnych kolorach.</w:t>
            </w:r>
          </w:p>
        </w:tc>
        <w:tc>
          <w:tcPr>
            <w:tcW w:w="1124"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1 szt.</w:t>
            </w:r>
          </w:p>
        </w:tc>
      </w:tr>
      <w:tr w:rsidR="00BB7E8C" w:rsidTr="004A01B3">
        <w:trPr>
          <w:trHeight w:val="631"/>
        </w:trPr>
        <w:tc>
          <w:tcPr>
            <w:tcW w:w="689"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24</w:t>
            </w:r>
          </w:p>
        </w:tc>
        <w:tc>
          <w:tcPr>
            <w:tcW w:w="7243" w:type="dxa"/>
            <w:vAlign w:val="center"/>
          </w:tcPr>
          <w:p w:rsidR="00BB7E8C" w:rsidRPr="004A01B3" w:rsidRDefault="00444088" w:rsidP="004A01B3">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 xml:space="preserve">Blok/notes </w:t>
            </w:r>
            <w:r w:rsidRPr="004A01B3">
              <w:rPr>
                <w:rFonts w:asciiTheme="minorHAnsi" w:eastAsiaTheme="minorHAnsi" w:hAnsiTheme="minorHAnsi" w:cstheme="minorBidi"/>
                <w:lang w:eastAsia="en-US"/>
              </w:rPr>
              <w:t>wodoodporny, niezadrukowane kartki, format zbliżony do A6.</w:t>
            </w:r>
          </w:p>
        </w:tc>
        <w:tc>
          <w:tcPr>
            <w:tcW w:w="1124"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1 szt.</w:t>
            </w:r>
          </w:p>
        </w:tc>
      </w:tr>
      <w:tr w:rsidR="00BB7E8C" w:rsidTr="006C1525">
        <w:tc>
          <w:tcPr>
            <w:tcW w:w="689"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25</w:t>
            </w:r>
          </w:p>
        </w:tc>
        <w:tc>
          <w:tcPr>
            <w:tcW w:w="7243" w:type="dxa"/>
            <w:vAlign w:val="center"/>
          </w:tcPr>
          <w:p w:rsidR="00444088" w:rsidRPr="004A01B3" w:rsidRDefault="00444088" w:rsidP="00444088">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Marker permanentny:</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1. Możliwość pisania po każdej powierzchni, w tym na tkaninie i na skórze</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(poszkodowanego).</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2. Niezmywalny, odporny na działanie wody.</w:t>
            </w:r>
          </w:p>
          <w:p w:rsidR="00444088" w:rsidRPr="00444088" w:rsidRDefault="00444088" w:rsidP="00444088">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3. Kolor tuszu: Czarny.</w:t>
            </w:r>
          </w:p>
          <w:p w:rsidR="00BB7E8C" w:rsidRPr="004A01B3" w:rsidRDefault="00444088" w:rsidP="004A01B3">
            <w:pPr>
              <w:suppressAutoHyphens w:val="0"/>
              <w:spacing w:after="0" w:line="259" w:lineRule="auto"/>
              <w:rPr>
                <w:rFonts w:asciiTheme="minorHAnsi" w:eastAsiaTheme="minorHAnsi" w:hAnsiTheme="minorHAnsi" w:cstheme="minorBidi"/>
                <w:lang w:eastAsia="en-US"/>
              </w:rPr>
            </w:pPr>
            <w:r w:rsidRPr="00444088">
              <w:rPr>
                <w:rFonts w:asciiTheme="minorHAnsi" w:eastAsiaTheme="minorHAnsi" w:hAnsiTheme="minorHAnsi" w:cstheme="minorBidi"/>
                <w:lang w:eastAsia="en-US"/>
              </w:rPr>
              <w:t>4. Grubość kreski: od 3 mm do 8 mm.</w:t>
            </w:r>
          </w:p>
        </w:tc>
        <w:tc>
          <w:tcPr>
            <w:tcW w:w="1124" w:type="dxa"/>
            <w:vAlign w:val="center"/>
          </w:tcPr>
          <w:p w:rsidR="00BB7E8C" w:rsidRPr="004A01B3" w:rsidRDefault="00444088" w:rsidP="00087B66">
            <w:pPr>
              <w:pStyle w:val="Akapitzlist"/>
              <w:ind w:left="0"/>
              <w:jc w:val="both"/>
              <w:rPr>
                <w:rFonts w:ascii="Arial" w:eastAsia="Times New Roman" w:hAnsi="Arial" w:cs="Arial"/>
              </w:rPr>
            </w:pPr>
            <w:r w:rsidRPr="004A01B3">
              <w:rPr>
                <w:rFonts w:ascii="Arial" w:eastAsia="Times New Roman" w:hAnsi="Arial" w:cs="Arial"/>
              </w:rPr>
              <w:t>1 szt.</w:t>
            </w:r>
          </w:p>
        </w:tc>
      </w:tr>
      <w:tr w:rsidR="00BB7E8C" w:rsidTr="006C1525">
        <w:tc>
          <w:tcPr>
            <w:tcW w:w="689" w:type="dxa"/>
            <w:vAlign w:val="center"/>
          </w:tcPr>
          <w:p w:rsidR="00BB7E8C" w:rsidRPr="004A01B3" w:rsidRDefault="006C1525" w:rsidP="00087B66">
            <w:pPr>
              <w:pStyle w:val="Akapitzlist"/>
              <w:ind w:left="0"/>
              <w:jc w:val="both"/>
              <w:rPr>
                <w:rFonts w:ascii="Arial" w:eastAsia="Times New Roman" w:hAnsi="Arial" w:cs="Arial"/>
              </w:rPr>
            </w:pPr>
            <w:r w:rsidRPr="004A01B3">
              <w:rPr>
                <w:rFonts w:ascii="Arial" w:eastAsia="Times New Roman" w:hAnsi="Arial" w:cs="Arial"/>
              </w:rPr>
              <w:lastRenderedPageBreak/>
              <w:t>26</w:t>
            </w:r>
          </w:p>
        </w:tc>
        <w:tc>
          <w:tcPr>
            <w:tcW w:w="7243" w:type="dxa"/>
            <w:vAlign w:val="center"/>
          </w:tcPr>
          <w:p w:rsidR="006C1525" w:rsidRPr="004A01B3" w:rsidRDefault="006C1525" w:rsidP="006C1525">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Latarka:</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1. Konstrukcja:</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a) źródło światła — diody,</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b) kompaktowa,</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c) wodoszczelna — min 1P65,</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d) możliwość mocowania za pomocą ściąganej taśmy typu ZIP Lub sznurek typu ZIP lub opaski elastycznej,</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e) blokada włącznika chroniąca przed przypadkowym uruchomieniem.</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2. Parametry techniczne:</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a) ś</w:t>
            </w:r>
            <w:r w:rsidRPr="006C1525">
              <w:rPr>
                <w:rFonts w:asciiTheme="minorHAnsi" w:eastAsiaTheme="minorHAnsi" w:hAnsiTheme="minorHAnsi" w:cstheme="minorBidi"/>
                <w:lang w:eastAsia="en-US"/>
              </w:rPr>
              <w:t>wiatło białe, j</w:t>
            </w:r>
            <w:r>
              <w:rPr>
                <w:rFonts w:asciiTheme="minorHAnsi" w:eastAsiaTheme="minorHAnsi" w:hAnsiTheme="minorHAnsi" w:cstheme="minorBidi"/>
                <w:lang w:eastAsia="en-US"/>
              </w:rPr>
              <w:t>edna lub trzy diody, o zasięgu ś</w:t>
            </w:r>
            <w:r w:rsidRPr="006C1525">
              <w:rPr>
                <w:rFonts w:asciiTheme="minorHAnsi" w:eastAsiaTheme="minorHAnsi" w:hAnsiTheme="minorHAnsi" w:cstheme="minorBidi"/>
                <w:lang w:eastAsia="en-US"/>
              </w:rPr>
              <w:t>wiatła min 10 m,</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b) światło czerwone (dyskretne oświetlenie),</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c) 2 poziomy oświetlenia: ekonomiczny - czas świecenie min 12 h maksymalny - czas świecenia min 9 h,</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d) 2 tryby pulsujące: biały i czerwony,</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e) masa latarki max 50 g z bateriami,</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f) temperatura pracy: -20 st.C do +50 st.C,</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g) zasilanie - 2 baterie litowe typu CR2032.</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3. Zapasowy komplet baterii</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4A01B3" w:rsidRDefault="006C1525" w:rsidP="00087B66">
            <w:pPr>
              <w:pStyle w:val="Akapitzlist"/>
              <w:ind w:left="0"/>
              <w:jc w:val="both"/>
              <w:rPr>
                <w:rFonts w:ascii="Arial" w:eastAsia="Times New Roman" w:hAnsi="Arial" w:cs="Arial"/>
              </w:rPr>
            </w:pPr>
            <w:r w:rsidRPr="004A01B3">
              <w:rPr>
                <w:rFonts w:ascii="Arial" w:eastAsia="Times New Roman" w:hAnsi="Arial" w:cs="Arial"/>
              </w:rPr>
              <w:t>1 szt.</w:t>
            </w:r>
          </w:p>
        </w:tc>
      </w:tr>
      <w:tr w:rsidR="00BB7E8C" w:rsidRPr="004A01B3" w:rsidTr="006C1525">
        <w:tc>
          <w:tcPr>
            <w:tcW w:w="689" w:type="dxa"/>
            <w:vAlign w:val="center"/>
          </w:tcPr>
          <w:p w:rsidR="00BB7E8C" w:rsidRPr="004A01B3" w:rsidRDefault="006C1525" w:rsidP="00087B66">
            <w:pPr>
              <w:pStyle w:val="Akapitzlist"/>
              <w:ind w:left="0"/>
              <w:jc w:val="both"/>
              <w:rPr>
                <w:rFonts w:ascii="Arial" w:eastAsia="Times New Roman" w:hAnsi="Arial" w:cs="Arial"/>
              </w:rPr>
            </w:pPr>
            <w:r w:rsidRPr="004A01B3">
              <w:rPr>
                <w:rFonts w:ascii="Arial" w:eastAsia="Times New Roman" w:hAnsi="Arial" w:cs="Arial"/>
              </w:rPr>
              <w:t>27</w:t>
            </w:r>
          </w:p>
        </w:tc>
        <w:tc>
          <w:tcPr>
            <w:tcW w:w="7243" w:type="dxa"/>
            <w:vAlign w:val="center"/>
          </w:tcPr>
          <w:p w:rsidR="006C1525" w:rsidRPr="004A01B3" w:rsidRDefault="006C1525" w:rsidP="006C1525">
            <w:pPr>
              <w:suppressAutoHyphens w:val="0"/>
              <w:spacing w:after="160" w:line="259" w:lineRule="auto"/>
              <w:rPr>
                <w:rFonts w:asciiTheme="minorHAnsi" w:eastAsiaTheme="minorHAnsi" w:hAnsiTheme="minorHAnsi" w:cstheme="minorBidi"/>
                <w:b/>
                <w:lang w:eastAsia="en-US"/>
              </w:rPr>
            </w:pPr>
            <w:r w:rsidRPr="004A01B3">
              <w:rPr>
                <w:rFonts w:asciiTheme="minorHAnsi" w:eastAsiaTheme="minorHAnsi" w:hAnsiTheme="minorHAnsi" w:cstheme="minorBidi"/>
                <w:b/>
                <w:lang w:eastAsia="en-US"/>
              </w:rPr>
              <w:t>Sygnalizator świetlny:</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1. Czas świecenia min 12 godz.</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2. Światło chemiczne</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3. Długość 15 cm</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4. Wodoodporny, nieiskrzący, niepalny i nietoksyczny</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5. Kolor zielony</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6. Kolor żółty</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7. Kolor czerwony</w:t>
            </w:r>
          </w:p>
          <w:p w:rsidR="00BB7E8C" w:rsidRDefault="00BB7E8C" w:rsidP="00087B66">
            <w:pPr>
              <w:pStyle w:val="Akapitzlist"/>
              <w:ind w:left="0"/>
              <w:jc w:val="both"/>
              <w:rPr>
                <w:rFonts w:ascii="Arial" w:eastAsia="Times New Roman" w:hAnsi="Arial" w:cs="Arial"/>
                <w:sz w:val="24"/>
                <w:szCs w:val="24"/>
              </w:rPr>
            </w:pPr>
          </w:p>
        </w:tc>
        <w:tc>
          <w:tcPr>
            <w:tcW w:w="1124" w:type="dxa"/>
            <w:vAlign w:val="center"/>
          </w:tcPr>
          <w:p w:rsidR="00BB7E8C" w:rsidRPr="004A01B3" w:rsidRDefault="006C1525" w:rsidP="006C1525">
            <w:pPr>
              <w:pStyle w:val="Akapitzlist"/>
              <w:ind w:left="0"/>
              <w:rPr>
                <w:rFonts w:ascii="Arial" w:eastAsia="Times New Roman" w:hAnsi="Arial" w:cs="Arial"/>
              </w:rPr>
            </w:pPr>
            <w:r w:rsidRPr="004A01B3">
              <w:rPr>
                <w:rFonts w:ascii="Arial" w:eastAsia="Times New Roman" w:hAnsi="Arial" w:cs="Arial"/>
              </w:rPr>
              <w:t>Łącznie 9 szt.</w:t>
            </w:r>
            <w:r w:rsidRPr="004A01B3">
              <w:rPr>
                <w:rFonts w:ascii="Arial" w:eastAsia="Times New Roman" w:hAnsi="Arial" w:cs="Arial"/>
              </w:rPr>
              <w:br/>
              <w:t>( po 3 każdego koloru)</w:t>
            </w:r>
          </w:p>
        </w:tc>
      </w:tr>
      <w:tr w:rsidR="00444088" w:rsidTr="006C1525">
        <w:tc>
          <w:tcPr>
            <w:tcW w:w="689" w:type="dxa"/>
            <w:vAlign w:val="center"/>
          </w:tcPr>
          <w:p w:rsidR="00444088" w:rsidRPr="004A01B3" w:rsidRDefault="006C1525" w:rsidP="00087B66">
            <w:pPr>
              <w:pStyle w:val="Akapitzlist"/>
              <w:ind w:left="0"/>
              <w:jc w:val="both"/>
              <w:rPr>
                <w:rFonts w:ascii="Arial" w:eastAsia="Times New Roman" w:hAnsi="Arial" w:cs="Arial"/>
              </w:rPr>
            </w:pPr>
            <w:r w:rsidRPr="004A01B3">
              <w:rPr>
                <w:rFonts w:ascii="Arial" w:eastAsia="Times New Roman" w:hAnsi="Arial" w:cs="Arial"/>
              </w:rPr>
              <w:t>28</w:t>
            </w:r>
          </w:p>
        </w:tc>
        <w:tc>
          <w:tcPr>
            <w:tcW w:w="7243" w:type="dxa"/>
            <w:vAlign w:val="center"/>
          </w:tcPr>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4A01B3">
              <w:rPr>
                <w:rFonts w:asciiTheme="minorHAnsi" w:eastAsiaTheme="minorHAnsi" w:hAnsiTheme="minorHAnsi" w:cstheme="minorBidi"/>
                <w:b/>
                <w:lang w:eastAsia="en-US"/>
              </w:rPr>
              <w:t>Materiał informacyjny</w:t>
            </w:r>
            <w:r w:rsidRPr="006C1525">
              <w:rPr>
                <w:rFonts w:asciiTheme="minorHAnsi" w:eastAsiaTheme="minorHAnsi" w:hAnsiTheme="minorHAnsi" w:cstheme="minorBidi"/>
                <w:lang w:eastAsia="en-US"/>
              </w:rPr>
              <w:t xml:space="preserve"> w formie zeszytu formatu AS lub A6 dotyczący wytycznych postępowania w zakresie ratownictwa na polu walki wg aktualnych wytycznych Tactical Combat Casualty Care. Wydruk na papierze wodoodpornym.</w:t>
            </w:r>
          </w:p>
          <w:p w:rsidR="00444088" w:rsidRDefault="00444088" w:rsidP="00087B66">
            <w:pPr>
              <w:pStyle w:val="Akapitzlist"/>
              <w:ind w:left="0"/>
              <w:jc w:val="both"/>
              <w:rPr>
                <w:rFonts w:ascii="Arial" w:eastAsia="Times New Roman" w:hAnsi="Arial" w:cs="Arial"/>
                <w:sz w:val="24"/>
                <w:szCs w:val="24"/>
              </w:rPr>
            </w:pPr>
          </w:p>
        </w:tc>
        <w:tc>
          <w:tcPr>
            <w:tcW w:w="1124" w:type="dxa"/>
            <w:vAlign w:val="center"/>
          </w:tcPr>
          <w:p w:rsidR="00444088" w:rsidRPr="004A01B3" w:rsidRDefault="006C1525" w:rsidP="00087B66">
            <w:pPr>
              <w:pStyle w:val="Akapitzlist"/>
              <w:ind w:left="0"/>
              <w:jc w:val="both"/>
              <w:rPr>
                <w:rFonts w:ascii="Arial" w:eastAsia="Times New Roman" w:hAnsi="Arial" w:cs="Arial"/>
              </w:rPr>
            </w:pPr>
            <w:r w:rsidRPr="004A01B3">
              <w:rPr>
                <w:rFonts w:ascii="Arial" w:eastAsia="Times New Roman" w:hAnsi="Arial" w:cs="Arial"/>
              </w:rPr>
              <w:t>1 szt.</w:t>
            </w:r>
          </w:p>
        </w:tc>
      </w:tr>
    </w:tbl>
    <w:p w:rsidR="00087B66" w:rsidRPr="00855479" w:rsidRDefault="00087B66" w:rsidP="00855479">
      <w:pPr>
        <w:jc w:val="both"/>
        <w:rPr>
          <w:rFonts w:ascii="Arial" w:eastAsia="Times New Roman" w:hAnsi="Arial" w:cs="Arial"/>
          <w:sz w:val="24"/>
          <w:szCs w:val="24"/>
        </w:rPr>
      </w:pPr>
    </w:p>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Integralną częścią wymagań taktyczno-technicznych są rysunki techniczne opakowania/plecaka PRS. Tolerancja wymiarów podanych w wymaganiach taktyczno-technicznych powinna być zgodna z PN-EN 20286, klasa dokładności 1T16-lT18 i wynika z niedokładności ręcznego wykonania. Tolerancja ta nie dotyczy wymiarów użytych materiałów, dla których standardowa tolerancja określona została przez producentów tych materiałów oraz systemu montażowego, który musi być kompatybilny z systemem MOLLE.</w:t>
      </w:r>
    </w:p>
    <w:p w:rsidR="006C1525" w:rsidRPr="006C1525" w:rsidRDefault="006C1525" w:rsidP="006C1525">
      <w:pPr>
        <w:suppressAutoHyphens w:val="0"/>
        <w:spacing w:after="160" w:line="259" w:lineRule="auto"/>
        <w:rPr>
          <w:rFonts w:asciiTheme="minorHAnsi" w:eastAsiaTheme="minorHAnsi" w:hAnsiTheme="minorHAnsi" w:cstheme="minorBidi"/>
          <w:b/>
          <w:lang w:eastAsia="en-US"/>
        </w:rPr>
      </w:pPr>
      <w:r w:rsidRPr="006C1525">
        <w:rPr>
          <w:rFonts w:asciiTheme="minorHAnsi" w:eastAsiaTheme="minorHAnsi" w:hAnsiTheme="minorHAnsi" w:cstheme="minorBidi"/>
          <w:b/>
          <w:lang w:eastAsia="en-US"/>
        </w:rPr>
        <w:t>Klauzula kodyfikacyjna:</w:t>
      </w:r>
    </w:p>
    <w:p w:rsid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 xml:space="preserve">1. Przedmiot zamówienia w postaci wyrobów </w:t>
      </w:r>
      <w:r>
        <w:rPr>
          <w:rFonts w:asciiTheme="minorHAnsi" w:eastAsiaTheme="minorHAnsi" w:hAnsiTheme="minorHAnsi" w:cstheme="minorBidi"/>
          <w:lang w:eastAsia="en-US"/>
        </w:rPr>
        <w:t xml:space="preserve">wyszczególnionych w umowie wraz </w:t>
      </w:r>
      <w:r w:rsidRPr="006C1525">
        <w:rPr>
          <w:rFonts w:asciiTheme="minorHAnsi" w:eastAsiaTheme="minorHAnsi" w:hAnsiTheme="minorHAnsi" w:cstheme="minorBidi"/>
          <w:lang w:eastAsia="en-US"/>
        </w:rPr>
        <w:t>z częściami zamiennymi, materiałami ek</w:t>
      </w:r>
      <w:r>
        <w:rPr>
          <w:rFonts w:asciiTheme="minorHAnsi" w:eastAsiaTheme="minorHAnsi" w:hAnsiTheme="minorHAnsi" w:cstheme="minorBidi"/>
          <w:lang w:eastAsia="en-US"/>
        </w:rPr>
        <w:t xml:space="preserve">sploatacyjnymi, konserwacyjnymi </w:t>
      </w:r>
      <w:r w:rsidRPr="006C1525">
        <w:rPr>
          <w:rFonts w:asciiTheme="minorHAnsi" w:eastAsiaTheme="minorHAnsi" w:hAnsiTheme="minorHAnsi" w:cstheme="minorBidi"/>
          <w:lang w:eastAsia="en-US"/>
        </w:rPr>
        <w:t>i narzędziami, podlega kodyfik</w:t>
      </w:r>
      <w:r>
        <w:rPr>
          <w:rFonts w:asciiTheme="minorHAnsi" w:eastAsiaTheme="minorHAnsi" w:hAnsiTheme="minorHAnsi" w:cstheme="minorBidi"/>
          <w:lang w:eastAsia="en-US"/>
        </w:rPr>
        <w:t xml:space="preserve">acji zgodnie z zasadami Systemu </w:t>
      </w:r>
      <w:r w:rsidRPr="006C1525">
        <w:rPr>
          <w:rFonts w:asciiTheme="minorHAnsi" w:eastAsiaTheme="minorHAnsi" w:hAnsiTheme="minorHAnsi" w:cstheme="minorBidi"/>
          <w:lang w:eastAsia="en-US"/>
        </w:rPr>
        <w:t>Kodyfikacyjnego NATO (NCS — NATO Codification System). :</w:t>
      </w:r>
    </w:p>
    <w:p w:rsidR="006C1525" w:rsidRDefault="006C1525" w:rsidP="006C1525">
      <w:pPr>
        <w:suppressAutoHyphens w:val="0"/>
        <w:spacing w:after="0" w:line="259" w:lineRule="auto"/>
        <w:rPr>
          <w:rFonts w:asciiTheme="minorHAnsi" w:eastAsiaTheme="minorHAnsi" w:hAnsiTheme="minorHAnsi" w:cstheme="minorBidi"/>
          <w:lang w:eastAsia="en-US"/>
        </w:rPr>
      </w:pPr>
    </w:p>
    <w:p w:rsidR="00855479" w:rsidRDefault="00855479" w:rsidP="006C1525">
      <w:pPr>
        <w:suppressAutoHyphens w:val="0"/>
        <w:spacing w:after="0" w:line="259" w:lineRule="auto"/>
        <w:rPr>
          <w:rFonts w:asciiTheme="minorHAnsi" w:eastAsiaTheme="minorHAnsi" w:hAnsiTheme="minorHAnsi" w:cstheme="minorBidi"/>
          <w:lang w:eastAsia="en-US"/>
        </w:rPr>
      </w:pPr>
    </w:p>
    <w:p w:rsidR="00855479" w:rsidRDefault="00855479" w:rsidP="006C1525">
      <w:pPr>
        <w:suppressAutoHyphens w:val="0"/>
        <w:spacing w:after="0" w:line="259" w:lineRule="auto"/>
        <w:rPr>
          <w:rFonts w:asciiTheme="minorHAnsi" w:eastAsiaTheme="minorHAnsi" w:hAnsiTheme="minorHAnsi" w:cstheme="minorBidi"/>
          <w:lang w:eastAsia="en-US"/>
        </w:rPr>
      </w:pPr>
    </w:p>
    <w:p w:rsidR="00855479" w:rsidRPr="006C1525" w:rsidRDefault="00855479" w:rsidP="006C1525">
      <w:pPr>
        <w:suppressAutoHyphens w:val="0"/>
        <w:spacing w:after="0" w:line="259" w:lineRule="auto"/>
        <w:rPr>
          <w:rFonts w:asciiTheme="minorHAnsi" w:eastAsiaTheme="minorHAnsi" w:hAnsiTheme="minorHAnsi" w:cstheme="minorBidi"/>
          <w:lang w:eastAsia="en-US"/>
        </w:rPr>
      </w:pPr>
    </w:p>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lastRenderedPageBreak/>
        <w:t>2. Wykonawca - na wniosek Zamawiającego - zobowiązany jest do:</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1.1 Wykonania identyfikacji wstępnej oraz udostępnienia aktualnych danych technicznych wyrobów wyszczególnionych w pkt. 1., wykorzystując aktualne dane własne lub pozyskane od podwykonawców I poddostawców.</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1.2 Sporządzenia w umowie wykazu wszystkich wyrobów będących przedmiotem zamówienia z uwzględnieniem: Numeru Referencyjnego - RN (oznaczenia wyrobu pod jakimi jest on rozpoznawany przez Wykonawcę - producenta, dostawcę, podwykonawcę); Numeru Magazynowego NATO NSN (jeżeli został już przydzielony); Kodu Podmiotu Gospodarki Narodowej - NCAGE (jeżeli został przydzielony) lub - gdy brak NCAGE - danych teleadresowych odpowiednio:</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producenta lub dostawcy, podwykonawcy.</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1.3 Przekazania danych, o których mowa w ppkt. 2.1. i 2.2. w terminie do 30 dni od momentu otrzymania wniosku, w uzgodnionej formie i bez dodatkowych opłat.</w:t>
      </w:r>
    </w:p>
    <w:p w:rsidR="006C1525" w:rsidRPr="006C1525" w:rsidRDefault="006C1525" w:rsidP="006C1525">
      <w:pPr>
        <w:jc w:val="both"/>
        <w:rPr>
          <w:rFonts w:ascii="Arial" w:eastAsia="Times New Roman" w:hAnsi="Arial" w:cs="Arial"/>
          <w:b/>
          <w:sz w:val="24"/>
          <w:szCs w:val="24"/>
          <w:u w:val="single"/>
        </w:rPr>
      </w:pP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Odbiorcą danych określonych w ppkt. 2.1. I 2.2. w imieniu Zamawiającego, będzie polskie biuro kodyfikacyjne ( NCB of Poland — POL NCB ) — Wojskowe Centrum</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Normalizacji, Jakości i Kodyfikacji, ul. Nowowiejska 28a, OO-909 Warszawa, tel.</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261 845 700; fax. 261 845 891. W przypadku, gdy wyroby wyszczególnione w pkt. 1. są dostarczane przez dostawców zagranicznych, odbiorcą danych będzie biuro</w:t>
      </w:r>
    </w:p>
    <w:p w:rsidR="00785211" w:rsidRDefault="006C1525" w:rsidP="006C1525">
      <w:pPr>
        <w:suppressAutoHyphens w:val="0"/>
        <w:spacing w:after="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kodyfikacyjne kraju producenta/dostawcy tych wyrobów.</w:t>
      </w:r>
    </w:p>
    <w:p w:rsidR="006C1525" w:rsidRPr="006C1525" w:rsidRDefault="006C1525" w:rsidP="006C1525">
      <w:pPr>
        <w:suppressAutoHyphens w:val="0"/>
        <w:spacing w:after="0" w:line="259" w:lineRule="auto"/>
        <w:rPr>
          <w:rFonts w:asciiTheme="minorHAnsi" w:eastAsiaTheme="minorHAnsi" w:hAnsiTheme="minorHAnsi" w:cstheme="minorBidi"/>
          <w:lang w:eastAsia="en-US"/>
        </w:rPr>
      </w:pPr>
    </w:p>
    <w:p w:rsidR="006C1525" w:rsidRPr="006C1525" w:rsidRDefault="006C1525" w:rsidP="006C1525">
      <w:pPr>
        <w:suppressAutoHyphens w:val="0"/>
        <w:spacing w:after="160" w:line="259" w:lineRule="auto"/>
        <w:rPr>
          <w:rFonts w:asciiTheme="minorHAnsi" w:eastAsiaTheme="minorHAnsi" w:hAnsiTheme="minorHAnsi" w:cstheme="minorBidi"/>
          <w:b/>
          <w:lang w:eastAsia="en-US"/>
        </w:rPr>
      </w:pPr>
      <w:r w:rsidRPr="006C1525">
        <w:rPr>
          <w:rFonts w:asciiTheme="minorHAnsi" w:eastAsiaTheme="minorHAnsi" w:hAnsiTheme="minorHAnsi" w:cstheme="minorBidi"/>
          <w:b/>
          <w:lang w:eastAsia="en-US"/>
        </w:rPr>
        <w:t>Propozycja zapisów w SIWZ, które nie dotyczą WET:</w:t>
      </w:r>
    </w:p>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1. Okres ważności środków materiałowych (posiadających określony termin ważności) w dniu składania ofert lub w dniu dostawy określony zgodnie z procedurą Zamawiającego. Zalecany okres ważności nie powinien być krótszy, niż 80% całkowitego okresu ważności.</w:t>
      </w:r>
    </w:p>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2. Zakres i okres gwarancji określony przez Zamawiającego.</w:t>
      </w:r>
    </w:p>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3, Instrukcja w języku polskim dostarczona wraz z wyrobem.</w:t>
      </w:r>
    </w:p>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4. Sposób weryfikacji spełnienia parametrów dla materiałów opakowania określonych w wymaganiach technicznych (zasady odbioru) ustali Zamawiający — np. karta techniczna/certyfikat materiału wystawiony przez producenta lub badania materiału w akredytowanym laboratorium..</w:t>
      </w:r>
    </w:p>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5. Dostarczany wyrób powinien być oznakowany zgodnie z decyzją nr 3/MON Ministra Obrony Narodowej z dnia 03.01.2014 r. w sprawie wytycznych określających wymagania w zakresie znakowania kodem kreskowym wyrobów dostarczanych do resortu obrony narodowej — Dz. Urz. MON z 07.01.2014, poz. 11.</w:t>
      </w:r>
    </w:p>
    <w:p w:rsidR="006C1525"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6. W zakresie wyrobów medycznych wymagane przedstawienie dokumentacji:</w:t>
      </w:r>
    </w:p>
    <w:p w:rsidR="00785211" w:rsidRPr="006C1525" w:rsidRDefault="006C1525" w:rsidP="006C1525">
      <w:pPr>
        <w:suppressAutoHyphens w:val="0"/>
        <w:spacing w:after="160" w:line="259" w:lineRule="auto"/>
        <w:rPr>
          <w:rFonts w:asciiTheme="minorHAnsi" w:eastAsiaTheme="minorHAnsi" w:hAnsiTheme="minorHAnsi" w:cstheme="minorBidi"/>
          <w:lang w:eastAsia="en-US"/>
        </w:rPr>
      </w:pPr>
      <w:r w:rsidRPr="006C1525">
        <w:rPr>
          <w:rFonts w:asciiTheme="minorHAnsi" w:eastAsiaTheme="minorHAnsi" w:hAnsiTheme="minorHAnsi" w:cstheme="minorBidi"/>
          <w:lang w:eastAsia="en-US"/>
        </w:rPr>
        <w:t>deklaracja zgodności CE, Certyfikat CE, zgłoszenie do URPLWMiPB.</w:t>
      </w:r>
    </w:p>
    <w:p w:rsidR="00785211" w:rsidRPr="00017F14" w:rsidRDefault="00785211" w:rsidP="00017F14">
      <w:pPr>
        <w:jc w:val="both"/>
        <w:rPr>
          <w:rFonts w:ascii="Arial" w:eastAsia="Times New Roman" w:hAnsi="Arial" w:cs="Arial"/>
          <w:sz w:val="24"/>
          <w:szCs w:val="24"/>
        </w:rPr>
      </w:pPr>
    </w:p>
    <w:p w:rsidR="00017F14" w:rsidRPr="00910622" w:rsidRDefault="00910622" w:rsidP="00910622">
      <w:pPr>
        <w:pStyle w:val="Akapitzlist"/>
        <w:numPr>
          <w:ilvl w:val="0"/>
          <w:numId w:val="24"/>
        </w:numPr>
        <w:jc w:val="both"/>
        <w:rPr>
          <w:rFonts w:ascii="Arial" w:eastAsia="Times New Roman" w:hAnsi="Arial" w:cs="Arial"/>
          <w:b/>
          <w:sz w:val="24"/>
          <w:szCs w:val="24"/>
          <w:u w:val="single"/>
        </w:rPr>
      </w:pPr>
      <w:r w:rsidRPr="00910622">
        <w:rPr>
          <w:rFonts w:ascii="Arial" w:eastAsia="Times New Roman" w:hAnsi="Arial" w:cs="Arial"/>
          <w:b/>
          <w:sz w:val="24"/>
          <w:szCs w:val="24"/>
          <w:u w:val="single"/>
        </w:rPr>
        <w:t>STETOSKOP LEKARSKI</w:t>
      </w:r>
    </w:p>
    <w:p w:rsidR="00910622" w:rsidRDefault="00910622" w:rsidP="00896D5F">
      <w:pPr>
        <w:spacing w:after="0"/>
        <w:jc w:val="both"/>
        <w:rPr>
          <w:rFonts w:ascii="Arial" w:eastAsia="Times New Roman" w:hAnsi="Arial" w:cs="Arial"/>
          <w:sz w:val="24"/>
          <w:szCs w:val="24"/>
        </w:rPr>
      </w:pPr>
      <w:r>
        <w:rPr>
          <w:rFonts w:ascii="Arial" w:eastAsia="Times New Roman" w:hAnsi="Arial" w:cs="Arial"/>
          <w:sz w:val="24"/>
          <w:szCs w:val="24"/>
        </w:rPr>
        <w:t xml:space="preserve">     </w:t>
      </w:r>
      <w:r w:rsidR="00A87CC1">
        <w:rPr>
          <w:rFonts w:ascii="Arial" w:eastAsia="Times New Roman" w:hAnsi="Arial" w:cs="Arial"/>
          <w:sz w:val="24"/>
          <w:szCs w:val="24"/>
        </w:rPr>
        <w:t xml:space="preserve">Słuchawka lekarska </w:t>
      </w:r>
      <w:r w:rsidR="00896D5F">
        <w:rPr>
          <w:rFonts w:ascii="Arial" w:eastAsia="Times New Roman" w:hAnsi="Arial" w:cs="Arial"/>
          <w:sz w:val="24"/>
          <w:szCs w:val="24"/>
        </w:rPr>
        <w:t xml:space="preserve">stosowana w medycynie do osłuchiwania pacjenta, </w:t>
      </w:r>
      <w:r w:rsidR="00896D5F">
        <w:rPr>
          <w:rFonts w:ascii="Arial" w:eastAsia="Times New Roman" w:hAnsi="Arial" w:cs="Arial"/>
          <w:sz w:val="24"/>
          <w:szCs w:val="24"/>
        </w:rPr>
        <w:br/>
        <w:t xml:space="preserve">     a w szczególności jego klatki piersiowej, jamy brzusznej i organów; jest wykorzystywany</w:t>
      </w:r>
      <w:r w:rsidR="00896D5F">
        <w:rPr>
          <w:rFonts w:ascii="Arial" w:eastAsia="Times New Roman" w:hAnsi="Arial" w:cs="Arial"/>
          <w:sz w:val="24"/>
          <w:szCs w:val="24"/>
        </w:rPr>
        <w:br/>
        <w:t xml:space="preserve">     także do pomiaru ciśnienia krwi za pomocą ciśnieniomierza zegarowego.</w:t>
      </w:r>
    </w:p>
    <w:p w:rsidR="00896D5F" w:rsidRDefault="00896D5F" w:rsidP="00896D5F">
      <w:pPr>
        <w:spacing w:after="0"/>
        <w:jc w:val="both"/>
        <w:rPr>
          <w:rFonts w:ascii="Arial" w:eastAsia="Times New Roman" w:hAnsi="Arial" w:cs="Arial"/>
          <w:sz w:val="24"/>
          <w:szCs w:val="24"/>
        </w:rPr>
      </w:pPr>
      <w:r>
        <w:rPr>
          <w:rFonts w:ascii="Arial" w:eastAsia="Times New Roman" w:hAnsi="Arial" w:cs="Arial"/>
          <w:sz w:val="24"/>
          <w:szCs w:val="24"/>
        </w:rPr>
        <w:t xml:space="preserve">     Składa się z głowicy, przewodów</w:t>
      </w:r>
      <w:r w:rsidR="004A5B05">
        <w:rPr>
          <w:rFonts w:ascii="Arial" w:eastAsia="Times New Roman" w:hAnsi="Arial" w:cs="Arial"/>
          <w:sz w:val="24"/>
          <w:szCs w:val="24"/>
        </w:rPr>
        <w:t xml:space="preserve"> </w:t>
      </w:r>
      <w:r>
        <w:rPr>
          <w:rFonts w:ascii="Arial" w:eastAsia="Times New Roman" w:hAnsi="Arial" w:cs="Arial"/>
          <w:sz w:val="24"/>
          <w:szCs w:val="24"/>
        </w:rPr>
        <w:t>(łączących głowicę z lirą)</w:t>
      </w:r>
      <w:r w:rsidR="004A5B05">
        <w:rPr>
          <w:rFonts w:ascii="Arial" w:eastAsia="Times New Roman" w:hAnsi="Arial" w:cs="Arial"/>
          <w:sz w:val="24"/>
          <w:szCs w:val="24"/>
        </w:rPr>
        <w:t>, liry – głównym jej zadaniem</w:t>
      </w:r>
      <w:r w:rsidR="004A5B05">
        <w:rPr>
          <w:rFonts w:ascii="Arial" w:eastAsia="Times New Roman" w:hAnsi="Arial" w:cs="Arial"/>
          <w:sz w:val="24"/>
          <w:szCs w:val="24"/>
        </w:rPr>
        <w:br/>
        <w:t xml:space="preserve">     jest przewodzenie dźwięków do ucha.</w:t>
      </w:r>
    </w:p>
    <w:p w:rsidR="00896D5F" w:rsidRDefault="00896D5F" w:rsidP="00896D5F">
      <w:pPr>
        <w:spacing w:after="0"/>
        <w:jc w:val="both"/>
        <w:rPr>
          <w:rFonts w:ascii="Arial" w:eastAsia="Times New Roman" w:hAnsi="Arial" w:cs="Arial"/>
          <w:sz w:val="24"/>
          <w:szCs w:val="24"/>
        </w:rPr>
      </w:pPr>
    </w:p>
    <w:p w:rsidR="00896D5F" w:rsidRDefault="00896D5F" w:rsidP="00896D5F">
      <w:pPr>
        <w:spacing w:after="0"/>
        <w:jc w:val="both"/>
        <w:rPr>
          <w:rFonts w:ascii="Arial" w:eastAsia="Times New Roman" w:hAnsi="Arial" w:cs="Arial"/>
          <w:sz w:val="24"/>
          <w:szCs w:val="24"/>
        </w:rPr>
      </w:pPr>
    </w:p>
    <w:p w:rsidR="00896D5F" w:rsidRDefault="00896D5F" w:rsidP="00896D5F">
      <w:pPr>
        <w:spacing w:after="0"/>
        <w:jc w:val="both"/>
        <w:rPr>
          <w:rFonts w:ascii="Arial" w:eastAsia="Times New Roman" w:hAnsi="Arial" w:cs="Arial"/>
          <w:sz w:val="24"/>
          <w:szCs w:val="24"/>
        </w:rPr>
      </w:pPr>
    </w:p>
    <w:p w:rsidR="00896D5F" w:rsidRDefault="00896D5F" w:rsidP="00896D5F">
      <w:pPr>
        <w:spacing w:after="0"/>
        <w:jc w:val="both"/>
        <w:rPr>
          <w:rFonts w:ascii="Arial" w:eastAsia="Times New Roman" w:hAnsi="Arial" w:cs="Arial"/>
          <w:sz w:val="24"/>
          <w:szCs w:val="24"/>
        </w:rPr>
      </w:pPr>
    </w:p>
    <w:p w:rsidR="00910622" w:rsidRDefault="00910622" w:rsidP="00910622">
      <w:pPr>
        <w:spacing w:after="0"/>
        <w:jc w:val="both"/>
        <w:rPr>
          <w:rFonts w:ascii="Arial" w:eastAsia="Times New Roman" w:hAnsi="Arial" w:cs="Arial"/>
          <w:sz w:val="24"/>
          <w:szCs w:val="24"/>
        </w:rPr>
      </w:pPr>
    </w:p>
    <w:p w:rsidR="00910622" w:rsidRDefault="00910622" w:rsidP="00910622">
      <w:pPr>
        <w:pStyle w:val="Akapitzlist"/>
        <w:numPr>
          <w:ilvl w:val="0"/>
          <w:numId w:val="24"/>
        </w:numPr>
        <w:spacing w:after="0"/>
        <w:jc w:val="both"/>
        <w:rPr>
          <w:rFonts w:ascii="Arial" w:eastAsia="Times New Roman" w:hAnsi="Arial" w:cs="Arial"/>
          <w:b/>
          <w:sz w:val="24"/>
          <w:szCs w:val="24"/>
          <w:u w:val="single"/>
        </w:rPr>
      </w:pPr>
      <w:r w:rsidRPr="00910622">
        <w:rPr>
          <w:rFonts w:ascii="Arial" w:eastAsia="Times New Roman" w:hAnsi="Arial" w:cs="Arial"/>
          <w:b/>
          <w:sz w:val="24"/>
          <w:szCs w:val="24"/>
          <w:u w:val="single"/>
        </w:rPr>
        <w:t>WIELOFUNKCYJNY NIEINWAZYJNY GLUKOMETR</w:t>
      </w:r>
    </w:p>
    <w:p w:rsidR="00910622" w:rsidRDefault="00910622" w:rsidP="00910622">
      <w:pPr>
        <w:pStyle w:val="Akapitzlist"/>
        <w:spacing w:after="0"/>
        <w:jc w:val="both"/>
        <w:rPr>
          <w:rFonts w:ascii="Arial" w:eastAsia="Times New Roman" w:hAnsi="Arial" w:cs="Arial"/>
          <w:b/>
          <w:sz w:val="24"/>
          <w:szCs w:val="24"/>
          <w:u w:val="single"/>
        </w:rPr>
      </w:pPr>
    </w:p>
    <w:p w:rsidR="00910622" w:rsidRDefault="00910622" w:rsidP="00910622">
      <w:pPr>
        <w:spacing w:after="0"/>
        <w:jc w:val="both"/>
        <w:rPr>
          <w:rFonts w:ascii="Arial" w:eastAsia="Times New Roman" w:hAnsi="Arial" w:cs="Arial"/>
          <w:sz w:val="24"/>
          <w:szCs w:val="24"/>
        </w:rPr>
      </w:pPr>
      <w:r>
        <w:rPr>
          <w:rFonts w:ascii="Arial" w:eastAsia="Times New Roman" w:hAnsi="Arial" w:cs="Arial"/>
          <w:sz w:val="24"/>
          <w:szCs w:val="24"/>
        </w:rPr>
        <w:t xml:space="preserve">     </w:t>
      </w:r>
      <w:r w:rsidRPr="00910622">
        <w:rPr>
          <w:rFonts w:ascii="Arial" w:eastAsia="Times New Roman" w:hAnsi="Arial" w:cs="Arial"/>
          <w:sz w:val="24"/>
          <w:szCs w:val="24"/>
        </w:rPr>
        <w:t>Wyrób medyczny do ilościowego pomiaru stężenia glukozy w świeżej krwi włośniczkowej</w:t>
      </w:r>
      <w:r>
        <w:rPr>
          <w:rFonts w:ascii="Arial" w:eastAsia="Times New Roman" w:hAnsi="Arial" w:cs="Arial"/>
          <w:sz w:val="24"/>
          <w:szCs w:val="24"/>
        </w:rPr>
        <w:br/>
        <w:t xml:space="preserve">    </w:t>
      </w:r>
      <w:r w:rsidRPr="00910622">
        <w:rPr>
          <w:rFonts w:ascii="Arial" w:eastAsia="Times New Roman" w:hAnsi="Arial" w:cs="Arial"/>
          <w:sz w:val="24"/>
          <w:szCs w:val="24"/>
        </w:rPr>
        <w:t xml:space="preserve"> u osób z cukrzycą lub podejrzeniem cukrzycy, na potrzeby diagnostyki w nagłych</w:t>
      </w:r>
      <w:r>
        <w:rPr>
          <w:rFonts w:ascii="Arial" w:eastAsia="Times New Roman" w:hAnsi="Arial" w:cs="Arial"/>
          <w:sz w:val="24"/>
          <w:szCs w:val="24"/>
        </w:rPr>
        <w:br/>
        <w:t xml:space="preserve">    </w:t>
      </w:r>
      <w:r w:rsidRPr="00910622">
        <w:rPr>
          <w:rFonts w:ascii="Arial" w:eastAsia="Times New Roman" w:hAnsi="Arial" w:cs="Arial"/>
          <w:sz w:val="24"/>
          <w:szCs w:val="24"/>
        </w:rPr>
        <w:t xml:space="preserve"> wypadkach oraz samodzielnego monitorowania glikemii przez osoby z cukrzycą.</w:t>
      </w:r>
    </w:p>
    <w:p w:rsidR="00910622" w:rsidRDefault="00910622" w:rsidP="00910622">
      <w:pPr>
        <w:spacing w:after="0"/>
        <w:jc w:val="both"/>
        <w:rPr>
          <w:rFonts w:ascii="Arial" w:eastAsia="Times New Roman" w:hAnsi="Arial" w:cs="Arial"/>
          <w:sz w:val="24"/>
          <w:szCs w:val="24"/>
        </w:rPr>
      </w:pPr>
    </w:p>
    <w:p w:rsidR="00910622" w:rsidRDefault="00910622" w:rsidP="00910622">
      <w:pPr>
        <w:spacing w:after="0"/>
        <w:jc w:val="both"/>
        <w:rPr>
          <w:rFonts w:ascii="Arial" w:eastAsia="Times New Roman" w:hAnsi="Arial" w:cs="Arial"/>
          <w:sz w:val="24"/>
          <w:szCs w:val="24"/>
        </w:rPr>
      </w:pPr>
    </w:p>
    <w:p w:rsidR="00910622" w:rsidRPr="00910622" w:rsidRDefault="00910622" w:rsidP="00910622">
      <w:pPr>
        <w:pStyle w:val="Akapitzlist"/>
        <w:numPr>
          <w:ilvl w:val="0"/>
          <w:numId w:val="24"/>
        </w:numPr>
        <w:spacing w:after="0"/>
        <w:jc w:val="both"/>
        <w:rPr>
          <w:rFonts w:ascii="Arial" w:eastAsia="Times New Roman" w:hAnsi="Arial" w:cs="Arial"/>
          <w:b/>
          <w:sz w:val="24"/>
          <w:szCs w:val="24"/>
          <w:u w:val="single"/>
        </w:rPr>
      </w:pPr>
      <w:r w:rsidRPr="00910622">
        <w:rPr>
          <w:rFonts w:ascii="Arial" w:eastAsia="Times New Roman" w:hAnsi="Arial" w:cs="Arial"/>
          <w:b/>
          <w:sz w:val="24"/>
          <w:szCs w:val="24"/>
          <w:u w:val="single"/>
        </w:rPr>
        <w:t>PLECAK RATOWNIKA MEDYCZNEGO BEZ WYPOSAŻENIA</w:t>
      </w:r>
    </w:p>
    <w:p w:rsidR="00017F14" w:rsidRPr="00017F14" w:rsidRDefault="00017F14" w:rsidP="00017F14">
      <w:pPr>
        <w:jc w:val="both"/>
        <w:rPr>
          <w:rFonts w:ascii="Arial" w:eastAsia="Times New Roman" w:hAnsi="Arial" w:cs="Arial"/>
          <w:sz w:val="24"/>
          <w:szCs w:val="24"/>
        </w:rPr>
      </w:pPr>
    </w:p>
    <w:p w:rsidR="00615A8D" w:rsidRPr="001A3A0D" w:rsidRDefault="00F05EE0" w:rsidP="00615A8D">
      <w:pPr>
        <w:pStyle w:val="Akapitzlist"/>
        <w:jc w:val="both"/>
        <w:rPr>
          <w:rFonts w:ascii="Arial" w:eastAsia="Times New Roman" w:hAnsi="Arial" w:cs="Arial"/>
          <w:sz w:val="24"/>
          <w:szCs w:val="24"/>
        </w:rPr>
      </w:pPr>
      <w:r>
        <w:rPr>
          <w:rFonts w:ascii="Arial" w:eastAsia="Times New Roman" w:hAnsi="Arial" w:cs="Arial"/>
          <w:sz w:val="24"/>
          <w:szCs w:val="24"/>
        </w:rPr>
        <w:t xml:space="preserve">     </w:t>
      </w:r>
      <w:r w:rsidR="00615A8D" w:rsidRPr="001A3A0D">
        <w:rPr>
          <w:rFonts w:ascii="Arial" w:eastAsia="Times New Roman" w:hAnsi="Arial" w:cs="Arial"/>
          <w:sz w:val="24"/>
          <w:szCs w:val="24"/>
        </w:rPr>
        <w:t>1. Przeznaczenie</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Plecak ratownika sanitariusza służy do przenoszenia elementów wyposażenia stanowiącego wyposażenie ratownika-sanitariusza. Opakowanie/plecak powinno umożliwiać użycie o każdej porze roku, niezależnie od warunków atmosferycznych. Rozmiar opakowania/plecaka zestawu powinien umożliwiać swobodne i funkcjonalne umieszczenie w nim wszystkich elementów składowych tego zestawu.</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Oznakowanie opakowania:</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a) naszywka mocowana za pomocą taśmy samozaczepnej typu haczyk:</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b) wykonana z tkaniny konstrukcyjnej z czarnym napisem MED:</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litery czarne</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drukowane</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wykonane w technologii haftu komputerowego</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czcionka napisu ARIAL</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c) krawędź naszywki powinna być wykończona haftowaną ramką w kolorze czarnym</w:t>
      </w:r>
    </w:p>
    <w:p w:rsidR="00615A8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d) rogi naszywki powinny być zaokrąglone</w:t>
      </w:r>
    </w:p>
    <w:p w:rsidR="00615A8D" w:rsidRPr="001A3A0D" w:rsidRDefault="00615A8D" w:rsidP="00615A8D">
      <w:pPr>
        <w:pStyle w:val="Akapitzlist"/>
        <w:jc w:val="both"/>
        <w:rPr>
          <w:rFonts w:ascii="Arial" w:eastAsia="Times New Roman" w:hAnsi="Arial" w:cs="Arial"/>
          <w:sz w:val="24"/>
          <w:szCs w:val="24"/>
        </w:rPr>
      </w:pP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2. Transport</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Wszędzie tam gdzie zastosowano określenie - system 40/25 — należy przez nie rozumieć system taśm przewlekanych kompatybilnych z systemem</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MOLLE/PALS:</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a) szerokość taśm 25 mm</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b) taśmy poziome powinny być przeszywane w pionie, szwem ryglowym w równych odstępach co 40 mm tworząc pojedynczą komórkę</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c) taśmy pionowe powinny mieć usztywniane zakończenia ułatwiające przewlekanie przez odpowiednie taśmy poziome wraz z dodatkowym uchwytem ułatwiającym wyciąganie taśm pionowych</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d) system taśm powinien zapewnić kompatybilność z innymi elementami oporządzenia w standardzie MOLLE/PALS</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e) odległość szwów od krawędzi min. 4 mm</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f) parametry szwu ryglowego:</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długość: 24-25 mm</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szerokość: 2,8-3 mm</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ilość uderzeń: 56-60</w:t>
      </w:r>
    </w:p>
    <w:p w:rsidR="00615A8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3. Konstrukcja opakowania zestawu powinna umożliwiać przenoszenie na ramionach lub w ręce.</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lastRenderedPageBreak/>
        <w:t>4. Zewnętrzna powierzchnia klapy plecaka oraz obje boczne ściany powinny być wyposażone w system taśm przewlekanych 40/25.</w:t>
      </w:r>
    </w:p>
    <w:p w:rsidR="00615A8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5. Plecak powinien być wyposażony w dwie pary regulowanych szelek, do noszenia na plecach. Jedna para szelek powinna być konstrukcyjnie dopasowana do wygodnego noszenia na mundurze, druga na kamizelce kuloodpornej lub taktycznej. Wygodne noszenie oznacza rozwiązanie, w którym szelki nie będą się zsuwały z ramion po założeniu plecaka, poza tym szelki przeznaczone do noszenia plecaka na mundurze powinny być wyłożone miękką tkaniną dystansową. Szelki do noszenia na mundurze powinny mieć lamowane krawędzi taśmą lamowniczą. Szelki powinny być wszyte w sposób zapewniający odpowiednią wytrzymałość mocowania (szew nie powinien pracować na rozrywanie). Plecak powinien posiadać również chwyt transportowy ręczny w górnej części, po stronie szelek oraz demontowany pas piersiowy i biodrowy. Szelki powinny konstrukcyjnie mieć możliwość zamocowania przewodu doprowadzającego płyn z bukłaka. Uwaga! Do plecaka dołączyć zapasową klamrę do zapinania szelek (część wewnętrzna) — 2 szt.</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6. Materiały</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a) Tkanina konstrukcyjna 100% poliamid 6.6 o zwiększonej odporności na</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ścieranie, uszkodzenia mechaniczne i ograniczonym stopniu</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przemakalności, z powłoką poliuretanową oraz impregnacją fluorowęglową</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gęstość liniowa (wg DIN 53 354): 770 dtex lub 1100 dtex</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gramatura (wg DIN EN 12 127): 335 g/m2 ±5% lub 360 g/m2 ±5%</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wytrzymałość na rozciąganie (wg EN ISO 13934/1):</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•osnowa min 3000 N</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•wątek min 2600 N</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wytrzymałość na rozerwanie (wg EN ISO 13937/4):</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•osnowa min 350 N</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•wątek min 350 N</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wydłużenie przy rozciąganiu (wg EN ISO 13934/1):</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osnowa i wątek w zakresie 30-40%</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wodoszczelność (wg ISO 811:1981): min 400 mm H20</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trwałość kolorów na ścieranie (wg EN ISO 105 TX 12)</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na sucho - min ocena 4</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na mokro — min ocena 3</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 kolor zgodny z wymaganiami dla barw (współrzędne barw i reemisja)</w:t>
      </w:r>
    </w:p>
    <w:p w:rsidR="00615A8D" w:rsidRPr="001A3A0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tkaniny barwionej na kolor khaki z nadrukiem maskującym „pantera”: p.</w:t>
      </w:r>
    </w:p>
    <w:p w:rsidR="00615A8D"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2.1 i pkt. 2.2 normy NO-84-A203:2Q20. Badanie współrzędnych barwy (wg PN-EN ISO 105-JOl :2002, PN-EN ISO 105-J03:2009 — geometria urządzenia pomiarowego: współrzędne barwy — d/0 lub d/8, reemisja — 0/d lub 81d).</w:t>
      </w:r>
      <w:r>
        <w:rPr>
          <w:rFonts w:ascii="Arial" w:eastAsia="Times New Roman" w:hAnsi="Arial" w:cs="Arial"/>
          <w:sz w:val="24"/>
          <w:szCs w:val="24"/>
        </w:rPr>
        <w:t xml:space="preserve"> wg normy NO-84-A203:2004/2020.</w:t>
      </w:r>
    </w:p>
    <w:p w:rsidR="00615A8D" w:rsidRPr="00420D12" w:rsidRDefault="00615A8D" w:rsidP="00615A8D">
      <w:pPr>
        <w:pStyle w:val="Akapitzlist"/>
        <w:jc w:val="both"/>
        <w:rPr>
          <w:rFonts w:ascii="Arial" w:eastAsia="Times New Roman" w:hAnsi="Arial" w:cs="Arial"/>
          <w:sz w:val="24"/>
          <w:szCs w:val="24"/>
        </w:rPr>
      </w:pPr>
      <w:r>
        <w:rPr>
          <w:rFonts w:ascii="Arial" w:eastAsia="Times New Roman" w:hAnsi="Arial" w:cs="Arial"/>
          <w:sz w:val="24"/>
          <w:szCs w:val="24"/>
        </w:rPr>
        <w:t>— atest dotyczący braku szkodliwości dla człowieka, dopuszczalny jest dokument/oświadczenie wystawione przez producenta zgodnie z wymogami konwencji REACH</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b) Tkanina techniczna 100% poliamid 6.6 z powłoką poliuretanową</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 gęstość liniowa (wg DIN 53 354): 235 dtex</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 gramatura (wg ISO 3801:1993): 155 g/m2 ±5%</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 wytrzymałość na rozciąganie (wg EN ISO 13934-1):</w:t>
      </w:r>
    </w:p>
    <w:p w:rsidR="00615A8D" w:rsidRPr="000A538E"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w:t>
      </w:r>
      <w:r w:rsidRPr="000A538E">
        <w:rPr>
          <w:rFonts w:ascii="Arial" w:eastAsia="Times New Roman" w:hAnsi="Arial" w:cs="Arial"/>
          <w:sz w:val="24"/>
          <w:szCs w:val="24"/>
        </w:rPr>
        <w:t>osnowa min 1200 N</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lastRenderedPageBreak/>
        <w:t>• wątek min 1000 N</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 wydłużenie przy rozciąganiu (wg EN ISO 5081):</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 osnowa max 40%</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 wątek max 40%</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 wytrzymałość kolorystyczna na światło (wg EN ISO 105-B02): min ocena 4/5</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 kolor tkaniny: khaki - wymagania dla barwy koloru khaki: p. 2.41 i NO84-A203:2020. Badanie współrzędnych barwy (wg PN-EN ISO 105-</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J01:2002, PN-EN ISO 105-J03:2009 — geometria urządzenia</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pomiarowego: współrzędne barwy — d/0 lub d/8). wg normy NO-84-</w:t>
      </w:r>
    </w:p>
    <w:p w:rsidR="00615A8D" w:rsidRPr="000A538E" w:rsidRDefault="00615A8D" w:rsidP="00615A8D">
      <w:pPr>
        <w:pStyle w:val="Akapitzlist"/>
        <w:jc w:val="both"/>
        <w:rPr>
          <w:rFonts w:ascii="Arial" w:eastAsia="Times New Roman" w:hAnsi="Arial" w:cs="Arial"/>
          <w:sz w:val="24"/>
          <w:szCs w:val="24"/>
        </w:rPr>
      </w:pPr>
      <w:r w:rsidRPr="000A538E">
        <w:rPr>
          <w:rFonts w:ascii="Arial" w:eastAsia="Times New Roman" w:hAnsi="Arial" w:cs="Arial"/>
          <w:sz w:val="24"/>
          <w:szCs w:val="24"/>
        </w:rPr>
        <w:t>A203:2004/2020.</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atest dotyczący braku szkodliwości dla człowieka, dopus</w:t>
      </w:r>
      <w:r>
        <w:rPr>
          <w:rFonts w:ascii="Arial" w:eastAsia="Times New Roman" w:hAnsi="Arial" w:cs="Arial"/>
          <w:sz w:val="24"/>
          <w:szCs w:val="24"/>
        </w:rPr>
        <w:t>zczalny jest dokument/oświadczeni</w:t>
      </w:r>
      <w:r w:rsidRPr="00695ABE">
        <w:rPr>
          <w:rFonts w:ascii="Arial" w:eastAsia="Times New Roman" w:hAnsi="Arial" w:cs="Arial"/>
          <w:sz w:val="24"/>
          <w:szCs w:val="24"/>
        </w:rPr>
        <w:t>e wystawione przez producenta zgodnie z wymogami konwencji REACH</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c) Taśmy samozaczepne:</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materiał podstawowy: poliamid</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konstrukcja podstawowa: tkana</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standardowe podłoże: FU lub żywica syntetyczna</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całkowita wysokość rozdzielonej taśmy:</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haczyk w zakresie 1,7— 2,2 mm</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pętelka w zakresie 1,9 — 2,5 mm</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gramatura:</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haczyk 310 g/m2 ±10%, dopuszczalna jest 315 g/m2 ±10%,</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pętelka 325 g/m2 ±10%</w:t>
      </w:r>
    </w:p>
    <w:p w:rsidR="00615A8D" w:rsidRPr="00695ABE" w:rsidRDefault="00615A8D" w:rsidP="00615A8D">
      <w:pPr>
        <w:pStyle w:val="Akapitzlist"/>
        <w:jc w:val="both"/>
        <w:rPr>
          <w:rFonts w:ascii="Arial" w:eastAsia="Times New Roman" w:hAnsi="Arial" w:cs="Arial"/>
          <w:sz w:val="24"/>
          <w:szCs w:val="24"/>
        </w:rPr>
      </w:pPr>
      <w:r>
        <w:rPr>
          <w:rFonts w:ascii="Arial" w:eastAsia="Times New Roman" w:hAnsi="Arial" w:cs="Arial"/>
          <w:sz w:val="24"/>
          <w:szCs w:val="24"/>
        </w:rPr>
        <w:t>— trwałość min. 10 000 cykli łą</w:t>
      </w:r>
      <w:r w:rsidRPr="00695ABE">
        <w:rPr>
          <w:rFonts w:ascii="Arial" w:eastAsia="Times New Roman" w:hAnsi="Arial" w:cs="Arial"/>
          <w:sz w:val="24"/>
          <w:szCs w:val="24"/>
        </w:rPr>
        <w:t>czenie/rozłączenie</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wytrzymałość kolorystyczna na światło, wodę, tarcie, suche czyszczenie: min. ocena 4</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kolor taśmy: khaki - wymagania dla barw koloru khaki (współrzędne barw i reemisja): p. 24.1 NO-84-A203:2020. Badanie współrzędnych barwy (wg PN-EN ISO 105-J01:2002, PN-EN ISO 105-J03:2009 — geometria urządzenia pomiarowego: współrzędne barwy — d/0 lub d18, reemisja — 0/d lub 81d). wg normy NO-84-A203:2004/2020)</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atest dotyczący braku szkodliwości dla człowieka, dopus</w:t>
      </w:r>
      <w:r>
        <w:rPr>
          <w:rFonts w:ascii="Arial" w:eastAsia="Times New Roman" w:hAnsi="Arial" w:cs="Arial"/>
          <w:sz w:val="24"/>
          <w:szCs w:val="24"/>
        </w:rPr>
        <w:t>zczalny jest dokument/oświadczenie</w:t>
      </w:r>
      <w:r w:rsidRPr="00695ABE">
        <w:rPr>
          <w:rFonts w:ascii="Arial" w:eastAsia="Times New Roman" w:hAnsi="Arial" w:cs="Arial"/>
          <w:sz w:val="24"/>
          <w:szCs w:val="24"/>
        </w:rPr>
        <w:t xml:space="preserve"> wystawione przez producenta zgodn</w:t>
      </w:r>
      <w:r>
        <w:rPr>
          <w:rFonts w:ascii="Arial" w:eastAsia="Times New Roman" w:hAnsi="Arial" w:cs="Arial"/>
          <w:sz w:val="24"/>
          <w:szCs w:val="24"/>
        </w:rPr>
        <w:t>ie</w:t>
      </w:r>
      <w:r w:rsidRPr="00695ABE">
        <w:rPr>
          <w:rFonts w:ascii="Arial" w:eastAsia="Times New Roman" w:hAnsi="Arial" w:cs="Arial"/>
          <w:sz w:val="24"/>
          <w:szCs w:val="24"/>
        </w:rPr>
        <w:t xml:space="preserve"> z wymogami konwencji REACH</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d) Taśmy techniczne/nośne:</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materiał: poliamid</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rodzaj splotu: płótno podwójne</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szerokość (wg PN-EN 1773:2000):</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50±lmm</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25±lmm</w:t>
      </w:r>
    </w:p>
    <w:p w:rsidR="00615A8D" w:rsidRPr="00695ABE"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wytrzymałość na rozerwanie (wg PN-EN ISO 13934-1:2002):</w:t>
      </w:r>
    </w:p>
    <w:p w:rsidR="00615A8D" w:rsidRDefault="00615A8D" w:rsidP="00615A8D">
      <w:pPr>
        <w:pStyle w:val="Akapitzlist"/>
        <w:jc w:val="both"/>
        <w:rPr>
          <w:rFonts w:ascii="Arial" w:eastAsia="Times New Roman" w:hAnsi="Arial" w:cs="Arial"/>
          <w:sz w:val="24"/>
          <w:szCs w:val="24"/>
        </w:rPr>
      </w:pPr>
      <w:r w:rsidRPr="00695ABE">
        <w:rPr>
          <w:rFonts w:ascii="Arial" w:eastAsia="Times New Roman" w:hAnsi="Arial" w:cs="Arial"/>
          <w:sz w:val="24"/>
          <w:szCs w:val="24"/>
        </w:rPr>
        <w:t>• min 950 daN przy szerokości 25 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w:t>
      </w:r>
      <w:r>
        <w:rPr>
          <w:rFonts w:ascii="Arial" w:eastAsia="Times New Roman" w:hAnsi="Arial" w:cs="Arial"/>
          <w:sz w:val="24"/>
          <w:szCs w:val="24"/>
        </w:rPr>
        <w:t xml:space="preserve"> </w:t>
      </w:r>
      <w:r w:rsidRPr="00087B66">
        <w:rPr>
          <w:rFonts w:ascii="Arial" w:eastAsia="Times New Roman" w:hAnsi="Arial" w:cs="Arial"/>
          <w:sz w:val="24"/>
          <w:szCs w:val="24"/>
        </w:rPr>
        <w:t>min 1850 daN przy szerokości 50 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grubość (wg PN-EN ISO 5084):</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dla taśmy szerokości 25 mm: 1,5 ±0,2mm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dla taśmy szerokości 50 mm: 1,5 ±0,2mm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masa liniowa (wg PN-ISO 3801; PN-EN 12127):</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lastRenderedPageBreak/>
        <w:t>• 26,6 ±2,5 g/m dla taśmy 25 mm</w:t>
      </w:r>
    </w:p>
    <w:p w:rsidR="00615A8D" w:rsidRPr="00087B66" w:rsidRDefault="00615A8D" w:rsidP="00615A8D">
      <w:pPr>
        <w:pStyle w:val="Akapitzlist"/>
        <w:jc w:val="both"/>
        <w:rPr>
          <w:rFonts w:ascii="Arial" w:eastAsia="Times New Roman" w:hAnsi="Arial" w:cs="Arial"/>
          <w:sz w:val="24"/>
          <w:szCs w:val="24"/>
        </w:rPr>
      </w:pPr>
      <w:r w:rsidRPr="001A3A0D">
        <w:rPr>
          <w:rFonts w:ascii="Arial" w:eastAsia="Times New Roman" w:hAnsi="Arial" w:cs="Arial"/>
          <w:sz w:val="24"/>
          <w:szCs w:val="24"/>
        </w:rPr>
        <w:t>•</w:t>
      </w:r>
      <w:r w:rsidRPr="00087B66">
        <w:rPr>
          <w:rFonts w:ascii="Arial" w:eastAsia="Times New Roman" w:hAnsi="Arial" w:cs="Arial"/>
          <w:sz w:val="24"/>
          <w:szCs w:val="24"/>
        </w:rPr>
        <w:t>51,3 ±5,0 g/m dla taśmy 50 mm, dopuszczalna jest 52,7 ±5,0 g/m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Kolor taśmy: khaki — wymagania dla barw jak w pkt. 3 c)</w:t>
      </w:r>
    </w:p>
    <w:p w:rsidR="00615A8D"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atest dotyczący braku szkodliwości dla człowieka, dopuszczalny jest dokument/oświadczenie wystawione przez producenta zgodnie z 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e) Taśmy elastyczne:</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guma kalandrowana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szerokość: 25 ±lmm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elastyczność: w zakresie 90-125%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masa liniowa: w zakresie 21-25 g/lmb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taśmy: khaki — wymagania dla barw jak w pkt. 3 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f) Nici techniczne:</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do przeszyć zewnętrznych: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rdzeń poliestrowy z bawełnianym oplotem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liniowa: 400x2 dtex ±5%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na zrywanie: 3400 cN ±5%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rozciągliwość: 20-25%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nici : khaki — wymagania dla barw jak w pkt. 3 c)</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do przeszyć wewnętrznych: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poliester wielordzeniowy ciągły</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liniowa (wg ISO 2060): 244x3 dtex ±5%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na rozciąganie (wg ISO 2062): 4.460 cN ±5%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rozciągliwość przy zerwaniu (wg ISO 2062): 15-20%</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nici: khaki — wymagania dla barw jak w pkt. 3 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g) Elementy z tworzyw sztucznych: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acetal lub delrin</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elementów: khaki — wymagania dla barw jak w pkt. 3 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w:t>
      </w:r>
    </w:p>
    <w:p w:rsidR="00615A8D" w:rsidRPr="00087B66" w:rsidRDefault="00615A8D" w:rsidP="00615A8D">
      <w:pPr>
        <w:pStyle w:val="Akapitzlist"/>
        <w:jc w:val="both"/>
        <w:rPr>
          <w:rFonts w:ascii="Arial" w:eastAsia="Times New Roman" w:hAnsi="Arial" w:cs="Arial"/>
          <w:sz w:val="24"/>
          <w:szCs w:val="24"/>
        </w:rPr>
      </w:pPr>
      <w:r>
        <w:rPr>
          <w:rFonts w:ascii="Arial" w:eastAsia="Times New Roman" w:hAnsi="Arial" w:cs="Arial"/>
          <w:sz w:val="24"/>
          <w:szCs w:val="24"/>
        </w:rPr>
        <w:t xml:space="preserve">wymogami konwencji REACH </w:t>
      </w:r>
    </w:p>
    <w:p w:rsidR="00615A8D"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h) Napy, zatrzaski, oczka kaletnicze:</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mosiężne, oksydowane na czarno</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oczka kaletnicze: średnica wewnętrzna: 5—6 mm</w:t>
      </w:r>
    </w:p>
    <w:p w:rsidR="00615A8D" w:rsidRPr="00087B66" w:rsidRDefault="00615A8D" w:rsidP="00615A8D">
      <w:pPr>
        <w:pStyle w:val="Akapitzlist"/>
        <w:jc w:val="both"/>
        <w:rPr>
          <w:rFonts w:ascii="Arial" w:eastAsia="Times New Roman" w:hAnsi="Arial" w:cs="Arial"/>
          <w:sz w:val="24"/>
          <w:szCs w:val="24"/>
        </w:rPr>
      </w:pPr>
      <w:r>
        <w:rPr>
          <w:rFonts w:ascii="Arial" w:eastAsia="Times New Roman" w:hAnsi="Arial" w:cs="Arial"/>
          <w:sz w:val="24"/>
          <w:szCs w:val="24"/>
        </w:rPr>
        <w:t xml:space="preserve">i) </w:t>
      </w:r>
      <w:r w:rsidRPr="00087B66">
        <w:rPr>
          <w:rFonts w:ascii="Arial" w:eastAsia="Times New Roman" w:hAnsi="Arial" w:cs="Arial"/>
          <w:sz w:val="24"/>
          <w:szCs w:val="24"/>
        </w:rPr>
        <w:t>Zamki błyskawiczne:</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poliester</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typ: zamek spiralny</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szerokość:</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lastRenderedPageBreak/>
        <w:t>zam</w:t>
      </w:r>
      <w:r>
        <w:rPr>
          <w:rFonts w:ascii="Arial" w:eastAsia="Times New Roman" w:hAnsi="Arial" w:cs="Arial"/>
          <w:sz w:val="24"/>
          <w:szCs w:val="24"/>
        </w:rPr>
        <w:t>ek główny komory plecaka - 10 ±1</w:t>
      </w:r>
      <w:r w:rsidRPr="00087B66">
        <w:rPr>
          <w:rFonts w:ascii="Arial" w:eastAsia="Times New Roman" w:hAnsi="Arial" w:cs="Arial"/>
          <w:sz w:val="24"/>
          <w:szCs w:val="24"/>
        </w:rPr>
        <w:t>mm</w:t>
      </w:r>
    </w:p>
    <w:p w:rsidR="00615A8D" w:rsidRPr="00087B66" w:rsidRDefault="00615A8D" w:rsidP="00615A8D">
      <w:pPr>
        <w:pStyle w:val="Akapitzlist"/>
        <w:jc w:val="both"/>
        <w:rPr>
          <w:rFonts w:ascii="Arial" w:eastAsia="Times New Roman" w:hAnsi="Arial" w:cs="Arial"/>
          <w:sz w:val="24"/>
          <w:szCs w:val="24"/>
        </w:rPr>
      </w:pPr>
      <w:r>
        <w:rPr>
          <w:rFonts w:ascii="Arial" w:eastAsia="Times New Roman" w:hAnsi="Arial" w:cs="Arial"/>
          <w:sz w:val="24"/>
          <w:szCs w:val="24"/>
        </w:rPr>
        <w:t>pozostałe zamki — 5 ±1</w:t>
      </w:r>
      <w:r w:rsidRPr="00087B66">
        <w:rPr>
          <w:rFonts w:ascii="Arial" w:eastAsia="Times New Roman" w:hAnsi="Arial" w:cs="Arial"/>
          <w:sz w:val="24"/>
          <w:szCs w:val="24"/>
        </w:rPr>
        <w:t>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zamek główny komory plecaka oraz zamki przenośnych pojemników — wyposażone w dwa suwaki bez hamulca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zamki kieszeni na klapie — wyposażone W jeden suwak z hamulcem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poprzeczna zamka głównego komory plecaka min 90 kgf, pozostałych zamków min 60 kgf</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trwałość zamka: min 500 cykli</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zamka: czarny lub khaki wymagan</w:t>
      </w:r>
      <w:r>
        <w:rPr>
          <w:rFonts w:ascii="Arial" w:eastAsia="Times New Roman" w:hAnsi="Arial" w:cs="Arial"/>
          <w:sz w:val="24"/>
          <w:szCs w:val="24"/>
        </w:rPr>
        <w:t>ia dla barwy khaki jak w pkt. 3</w:t>
      </w:r>
      <w:r w:rsidRPr="00087B66">
        <w:rPr>
          <w:rFonts w:ascii="Arial" w:eastAsia="Times New Roman" w:hAnsi="Arial" w:cs="Arial"/>
          <w:sz w:val="24"/>
          <w:szCs w:val="24"/>
        </w:rPr>
        <w:t>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j) Trójwymiarowa tkanina dystansowa: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materiał: poliester</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waga: 450 ±30 g/m2</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grubość: 5 mm ±1 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tkaniny: khaki — wymagania dla barwy jak w pkt. 3 c)</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k) Linka rdzeniowa: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poliester, 150 den x 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oplot nieelastyczny</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średnica: 4 ±0,5 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(g/1 00mb): 400 ±5%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linki: khaki — wymagania dla barw jak w pkt. 3 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jest dokument/oświadczenie wystawione przez producenta zgodnie z 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1) Pianka usztywniająca: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pianka polietylenowa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w zakresie 200-250 kg/m3</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grubość: 2 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m) Siatka techniczna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materiał: poliester 100%</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w zakresie 300-400 g/m2</w:t>
      </w:r>
    </w:p>
    <w:p w:rsidR="00615A8D"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siatki: khaki — wymagania dla barw jak w pkt. 3 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w:t>
      </w:r>
      <w:r>
        <w:rPr>
          <w:rFonts w:ascii="Arial" w:eastAsia="Times New Roman" w:hAnsi="Arial" w:cs="Arial"/>
          <w:sz w:val="24"/>
          <w:szCs w:val="24"/>
        </w:rPr>
        <w:t>est dokument/oświadczeni</w:t>
      </w:r>
      <w:r w:rsidRPr="00087B66">
        <w:rPr>
          <w:rFonts w:ascii="Arial" w:eastAsia="Times New Roman" w:hAnsi="Arial" w:cs="Arial"/>
          <w:sz w:val="24"/>
          <w:szCs w:val="24"/>
        </w:rPr>
        <w:t xml:space="preserve">e wystawione przez producenta zgodnie </w:t>
      </w:r>
      <w:r>
        <w:rPr>
          <w:rFonts w:ascii="Arial" w:eastAsia="Times New Roman" w:hAnsi="Arial" w:cs="Arial"/>
          <w:sz w:val="24"/>
          <w:szCs w:val="24"/>
        </w:rPr>
        <w:t xml:space="preserve">z </w:t>
      </w:r>
      <w:r w:rsidRPr="00087B66">
        <w:rPr>
          <w:rFonts w:ascii="Arial" w:eastAsia="Times New Roman" w:hAnsi="Arial" w:cs="Arial"/>
          <w:sz w:val="24"/>
          <w:szCs w:val="24"/>
        </w:rPr>
        <w:t>wymogami konwencji REACH</w:t>
      </w:r>
    </w:p>
    <w:p w:rsidR="00615A8D" w:rsidRPr="00087B66" w:rsidRDefault="00615A8D" w:rsidP="00615A8D">
      <w:pPr>
        <w:pStyle w:val="Akapitzlist"/>
        <w:jc w:val="both"/>
        <w:rPr>
          <w:rFonts w:ascii="Arial" w:eastAsia="Times New Roman" w:hAnsi="Arial" w:cs="Arial"/>
          <w:sz w:val="24"/>
          <w:szCs w:val="24"/>
        </w:rPr>
      </w:pPr>
      <w:r>
        <w:rPr>
          <w:rFonts w:ascii="Arial" w:eastAsia="Times New Roman" w:hAnsi="Arial" w:cs="Arial"/>
          <w:sz w:val="24"/>
          <w:szCs w:val="24"/>
        </w:rPr>
        <w:t xml:space="preserve">n) </w:t>
      </w:r>
      <w:r w:rsidRPr="00087B66">
        <w:rPr>
          <w:rFonts w:ascii="Arial" w:eastAsia="Times New Roman" w:hAnsi="Arial" w:cs="Arial"/>
          <w:sz w:val="24"/>
          <w:szCs w:val="24"/>
        </w:rPr>
        <w:t>Taśma samozaczepna welurowa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materiał podstawowy: poliamid</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250 g/m2 ± 40 g/m2</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całkowita wysokość: 1,5 mm ±0,5 mm</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kolorystyczna na światło, wodę, tarcie, suc</w:t>
      </w:r>
      <w:r>
        <w:rPr>
          <w:rFonts w:ascii="Arial" w:eastAsia="Times New Roman" w:hAnsi="Arial" w:cs="Arial"/>
          <w:sz w:val="24"/>
          <w:szCs w:val="24"/>
        </w:rPr>
        <w:t>he</w:t>
      </w:r>
      <w:r w:rsidRPr="00087B66">
        <w:rPr>
          <w:rFonts w:ascii="Arial" w:eastAsia="Times New Roman" w:hAnsi="Arial" w:cs="Arial"/>
          <w:sz w:val="24"/>
          <w:szCs w:val="24"/>
        </w:rPr>
        <w:t xml:space="preserve"> czyszczenie: min. ocena 4</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odporność na temperatury: od min. -30 sŁC do min. +100 st.C</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lastRenderedPageBreak/>
        <w:t>— kolor taśmy: khaki — wymagania dla barw jak w pkt. 3 b)</w:t>
      </w:r>
    </w:p>
    <w:p w:rsidR="00615A8D"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w:t>
      </w:r>
      <w:r>
        <w:rPr>
          <w:rFonts w:ascii="Arial" w:eastAsia="Times New Roman" w:hAnsi="Arial" w:cs="Arial"/>
          <w:sz w:val="24"/>
          <w:szCs w:val="24"/>
        </w:rPr>
        <w:t xml:space="preserve">i dla człowieka, dopuszczalny jest </w:t>
      </w:r>
      <w:r>
        <w:rPr>
          <w:rFonts w:ascii="Arial" w:eastAsia="Times New Roman" w:hAnsi="Arial" w:cs="Arial"/>
          <w:sz w:val="24"/>
          <w:szCs w:val="24"/>
        </w:rPr>
        <w:br/>
        <w:t>dokument/oświadczeni</w:t>
      </w:r>
      <w:r w:rsidRPr="00087B66">
        <w:rPr>
          <w:rFonts w:ascii="Arial" w:eastAsia="Times New Roman" w:hAnsi="Arial" w:cs="Arial"/>
          <w:sz w:val="24"/>
          <w:szCs w:val="24"/>
        </w:rPr>
        <w:t xml:space="preserve">e wystawione przez producenta zgodnie </w:t>
      </w:r>
      <w:r>
        <w:rPr>
          <w:rFonts w:ascii="Arial" w:eastAsia="Times New Roman" w:hAnsi="Arial" w:cs="Arial"/>
          <w:sz w:val="24"/>
          <w:szCs w:val="24"/>
        </w:rPr>
        <w:t xml:space="preserve">z </w:t>
      </w:r>
      <w:r w:rsidRPr="00087B66">
        <w:rPr>
          <w:rFonts w:ascii="Arial" w:eastAsia="Times New Roman" w:hAnsi="Arial" w:cs="Arial"/>
          <w:sz w:val="24"/>
          <w:szCs w:val="24"/>
        </w:rPr>
        <w:t>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o) Taśma lamownicza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poliamidowa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rodzaj splotu: płótno pojedyncze</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taśmy: khaki — wymagania dla barw jak w pkt. 3 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w:t>
      </w:r>
      <w:r>
        <w:rPr>
          <w:rFonts w:ascii="Arial" w:eastAsia="Times New Roman" w:hAnsi="Arial" w:cs="Arial"/>
          <w:sz w:val="24"/>
          <w:szCs w:val="24"/>
        </w:rPr>
        <w:t>i dla człowieka, dopuszczalny jest</w:t>
      </w:r>
      <w:r w:rsidRPr="00087B66">
        <w:rPr>
          <w:rFonts w:ascii="Arial" w:eastAsia="Times New Roman" w:hAnsi="Arial" w:cs="Arial"/>
          <w:sz w:val="24"/>
          <w:szCs w:val="24"/>
        </w:rPr>
        <w:t xml:space="preserve"> dokument/oświadczenie wystawione przez producenta zgodnie </w:t>
      </w:r>
      <w:r>
        <w:rPr>
          <w:rFonts w:ascii="Arial" w:eastAsia="Times New Roman" w:hAnsi="Arial" w:cs="Arial"/>
          <w:sz w:val="24"/>
          <w:szCs w:val="24"/>
        </w:rPr>
        <w:t xml:space="preserve">z </w:t>
      </w:r>
      <w:r w:rsidRPr="00087B66">
        <w:rPr>
          <w:rFonts w:ascii="Arial" w:eastAsia="Times New Roman" w:hAnsi="Arial" w:cs="Arial"/>
          <w:sz w:val="24"/>
          <w:szCs w:val="24"/>
        </w:rPr>
        <w:t>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Tkanina techniczna 560 100% poliamid 6.6 o zwiększonej odporno na ścieranie, uszkodzenia mechaniczne i ogran</w:t>
      </w:r>
      <w:r>
        <w:rPr>
          <w:rFonts w:ascii="Arial" w:eastAsia="Times New Roman" w:hAnsi="Arial" w:cs="Arial"/>
          <w:sz w:val="24"/>
          <w:szCs w:val="24"/>
        </w:rPr>
        <w:t>iczonym stopniu</w:t>
      </w:r>
      <w:r w:rsidRPr="00087B66">
        <w:rPr>
          <w:rFonts w:ascii="Arial" w:eastAsia="Times New Roman" w:hAnsi="Arial" w:cs="Arial"/>
          <w:sz w:val="24"/>
          <w:szCs w:val="24"/>
        </w:rPr>
        <w:t xml:space="preserve"> przemakalności, z powłoką poliuretanową oraz impregnac</w:t>
      </w:r>
      <w:r>
        <w:rPr>
          <w:rFonts w:ascii="Arial" w:eastAsia="Times New Roman" w:hAnsi="Arial" w:cs="Arial"/>
          <w:sz w:val="24"/>
          <w:szCs w:val="24"/>
        </w:rPr>
        <w:t>ją</w:t>
      </w:r>
      <w:r w:rsidRPr="00087B66">
        <w:rPr>
          <w:rFonts w:ascii="Arial" w:eastAsia="Times New Roman" w:hAnsi="Arial" w:cs="Arial"/>
          <w:sz w:val="24"/>
          <w:szCs w:val="24"/>
        </w:rPr>
        <w:t xml:space="preserve"> fluorowęglową</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liniowa (wg DIN 53 354): 560 dtex</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(wg ISO 3801:1993): 260 g/m2 ±10%</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kolorystyczna na światło (wg EN ISO 1 05-B02): m ocena 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zielony (dopasowany do maskowania wz. 93) lub czarny</w:t>
      </w:r>
    </w:p>
    <w:p w:rsidR="00615A8D"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szkodliwości dla człowieka, dopuszczalny je</w:t>
      </w:r>
      <w:r>
        <w:rPr>
          <w:rFonts w:ascii="Arial" w:eastAsia="Times New Roman" w:hAnsi="Arial" w:cs="Arial"/>
          <w:sz w:val="24"/>
          <w:szCs w:val="24"/>
        </w:rPr>
        <w:t>st</w:t>
      </w:r>
      <w:r w:rsidRPr="00087B66">
        <w:rPr>
          <w:rFonts w:ascii="Arial" w:eastAsia="Times New Roman" w:hAnsi="Arial" w:cs="Arial"/>
          <w:sz w:val="24"/>
          <w:szCs w:val="24"/>
        </w:rPr>
        <w:t xml:space="preserve"> dokument/oświadczenie wystawione przez producenta zgodnie 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p) Tkanina techniczna 560 100% poliamid 6.6 o zwiększo</w:t>
      </w:r>
      <w:r>
        <w:rPr>
          <w:rFonts w:ascii="Arial" w:eastAsia="Times New Roman" w:hAnsi="Arial" w:cs="Arial"/>
          <w:sz w:val="24"/>
          <w:szCs w:val="24"/>
        </w:rPr>
        <w:t>nej odporności na</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ścieranie, uszkodzenia mechaniczne i ograniczonym stopn</w:t>
      </w:r>
      <w:r>
        <w:rPr>
          <w:rFonts w:ascii="Arial" w:eastAsia="Times New Roman" w:hAnsi="Arial" w:cs="Arial"/>
          <w:sz w:val="24"/>
          <w:szCs w:val="24"/>
        </w:rPr>
        <w:t>iu</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przemakalności, z powłoką poliuretanową oraz impregnacją fluorowęglow</w:t>
      </w:r>
      <w:r>
        <w:rPr>
          <w:rFonts w:ascii="Arial" w:eastAsia="Times New Roman" w:hAnsi="Arial" w:cs="Arial"/>
          <w:sz w:val="24"/>
          <w:szCs w:val="24"/>
        </w:rPr>
        <w:t>ą</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gęstość liniowa (wg DIN 53 354): 560 dtex</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gramatura (wg ISO 3801:1993): 260 g/m2 ±10%</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wytrzymałość kolorystyczna na światło (wg EN ISO 105-B02): m</w:t>
      </w:r>
      <w:r>
        <w:rPr>
          <w:rFonts w:ascii="Arial" w:eastAsia="Times New Roman" w:hAnsi="Arial" w:cs="Arial"/>
          <w:sz w:val="24"/>
          <w:szCs w:val="24"/>
        </w:rPr>
        <w:t>in.</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ocena 5</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kolor: khaki — wymagania dla barw jak w pkt. 3 b)</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 atest dotyczący braku szkodliwośc</w:t>
      </w:r>
      <w:r>
        <w:rPr>
          <w:rFonts w:ascii="Arial" w:eastAsia="Times New Roman" w:hAnsi="Arial" w:cs="Arial"/>
          <w:sz w:val="24"/>
          <w:szCs w:val="24"/>
        </w:rPr>
        <w:t>i dla człowieka, dopuszczalny jest</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dokument/oświadczenie wystawione przez producenta zgodnie</w:t>
      </w:r>
      <w:r>
        <w:rPr>
          <w:rFonts w:ascii="Arial" w:eastAsia="Times New Roman" w:hAnsi="Arial" w:cs="Arial"/>
          <w:sz w:val="24"/>
          <w:szCs w:val="24"/>
        </w:rPr>
        <w:t xml:space="preserve"> z </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wymogami konwencji REACH</w:t>
      </w:r>
    </w:p>
    <w:p w:rsidR="00615A8D" w:rsidRPr="00087B66" w:rsidRDefault="00615A8D" w:rsidP="00615A8D">
      <w:pPr>
        <w:pStyle w:val="Akapitzlist"/>
        <w:jc w:val="both"/>
        <w:rPr>
          <w:rFonts w:ascii="Arial" w:eastAsia="Times New Roman" w:hAnsi="Arial" w:cs="Arial"/>
          <w:sz w:val="24"/>
          <w:szCs w:val="24"/>
        </w:rPr>
      </w:pPr>
      <w:r w:rsidRPr="00087B66">
        <w:rPr>
          <w:rFonts w:ascii="Arial" w:eastAsia="Times New Roman" w:hAnsi="Arial" w:cs="Arial"/>
          <w:sz w:val="24"/>
          <w:szCs w:val="24"/>
        </w:rPr>
        <w:t>q) Folia przezroczysta</w:t>
      </w:r>
    </w:p>
    <w:p w:rsidR="00615A8D" w:rsidRDefault="00615A8D" w:rsidP="00615A8D">
      <w:pPr>
        <w:pStyle w:val="Akapitzlist"/>
        <w:jc w:val="both"/>
        <w:rPr>
          <w:rFonts w:ascii="Arial" w:eastAsia="Times New Roman" w:hAnsi="Arial" w:cs="Arial"/>
          <w:sz w:val="24"/>
          <w:szCs w:val="24"/>
        </w:rPr>
      </w:pPr>
      <w:r>
        <w:rPr>
          <w:rFonts w:ascii="Arial" w:eastAsia="Times New Roman" w:hAnsi="Arial" w:cs="Arial"/>
          <w:sz w:val="24"/>
          <w:szCs w:val="24"/>
        </w:rPr>
        <w:t>— materiał: P</w:t>
      </w:r>
      <w:r w:rsidRPr="00087B66">
        <w:rPr>
          <w:rFonts w:ascii="Arial" w:eastAsia="Times New Roman" w:hAnsi="Arial" w:cs="Arial"/>
          <w:sz w:val="24"/>
          <w:szCs w:val="24"/>
        </w:rPr>
        <w:t>VC</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 grubość: w zakresie 0,4-0,5 mm</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 odporność na temperatury: od -20 st.C do +60 st.C</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7. Konstrukcja zewnętrzna plecaka</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a) Opakowanie powinno składać się z komory głównej zamykanej zamkiem błyskawicznym okalającym trzy krawędzi boczne opakowania. Konstrukcja opakowania powinna umożliwiać swobodne otwieranie opakowania wzdłuż krótszej krawędzi (kąt otwarcia min 180°)</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b) Zamek błyskawiczny powinien być przykryty zewnętrznym, dwuczęściowym kołnierzem osłaniającym, utrudniającym zanieczyszczenie taśmy zamkowej</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c) Suwaki powinny być wyposażone w dodatkowe uchwyty:</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d) dodatkowe uchwyty powinny być wykonane z linki rdzeniowej</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e) długość całkowita uchwytów, razem z dodatkowymi: 70 ±10 mm</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f) zakończone pętlą ułatwiającą chwyt i otwieranie zamka</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lastRenderedPageBreak/>
        <w:t>g) Zewnętrzna powierzchnia klapy komory głównej plecaka powinna być wyposażona w 9 rzędów poziomych taśm przewlekanych systemu 40/25 o 6 komórkach każda. Pierwsza od góry taśma powinna na całej powierzchni posiadać naszytą taśmę samozaczepną 25mm.</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h) Pomiędzy pierwszą od góry a drugą oraz drugą a trzecią taśmą poziomą systemu 40/25, na całej ich długości należy naszyć taśmę samozaczepną 25 mm służącą do zamocowania oznaczenia.</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i) Plecak od strony powierzchni nośnej powinien posiadać kieszeń na elastyczny bukłak z wodą pitną. Kieszeń powinna pomieścić bukłak o pojemności min. 3 litrów wraz z jego zawartością. Ponadto kieszeń powinna posiadać prawy oraz lewy otwór, pozwalające na wyprowadzenie przewodu do picia. Otwory powinny być chronione przed wodą i zanieczyszczeniami. Kieszeń na pojemnik z wodą powinna posiadać u dołu 2 otwory zabezpieczone oczkami kaletniczymi, służące do odprowadzenia cieczy na zewnątrz w przypadku uszkodzenia bukłaka wewnątrz kieszeni. Kieszeń powinna być zamykana patką z taśmą samozaczepną 40 mm.</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j) Plecak powinien posiadać na klapie dwie kieszenie:</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k) pierwsza kieszeń — powinna mieć szerokość ok. 3/4 szerokości całkowitej szerokości klapy plecaka oraz głębokość ok. 1/2 wysokości całkowitej wysokości klapy plecaka i otwarta od górnej części klapy. Kieszeń powinna być zamykana patką z taśmą samozaczepną 25 mm na całej szerokości kieszeni. Kieszeń powinna posiadać w dolnej części 2 otwory zabezpieczone oczkami kaletniczymi, umożliwiające swobodny odpływ cieczy z wnętrza kieszeni</w:t>
      </w:r>
    </w:p>
    <w:p w:rsidR="00615A8D" w:rsidRPr="00E0478E" w:rsidRDefault="00615A8D" w:rsidP="00615A8D">
      <w:pPr>
        <w:pStyle w:val="Akapitzlist"/>
        <w:jc w:val="both"/>
        <w:rPr>
          <w:rFonts w:ascii="Arial" w:eastAsia="Times New Roman" w:hAnsi="Arial" w:cs="Arial"/>
          <w:sz w:val="24"/>
          <w:szCs w:val="24"/>
        </w:rPr>
      </w:pPr>
      <w:r w:rsidRPr="00E0478E">
        <w:rPr>
          <w:rFonts w:ascii="Arial" w:eastAsia="Times New Roman" w:hAnsi="Arial" w:cs="Arial"/>
          <w:sz w:val="24"/>
          <w:szCs w:val="24"/>
        </w:rPr>
        <w:t>1) druga kieszeń - powinna znajdować się bezpośrednio pod kieszenią pierwszą. Kieszeń powinna mieć szerokość ok. 3/4 szerokości całkowitej szerokości klapy plecaka oraz głębokość ok. 1/2 wysokości całkowitej wysokości klapy plecaka. Konstrukcja kieszeni powinna umożliwiać dostęp do kieszeni z obu boków kieszeni. Dostęp po obu stronach kieszeni powinien być chroniony zamkiem błyskawicznym osłoniętym patkami.</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m) Wszystkie krawędzi plecaka powinny zostać wykonane z promieni zaokrąglenia 2-3 cm (ochrona przed przecieraniem się w cza</w:t>
      </w:r>
      <w:r>
        <w:rPr>
          <w:rFonts w:ascii="Arial" w:eastAsia="Times New Roman" w:hAnsi="Arial" w:cs="Arial"/>
          <w:sz w:val="24"/>
          <w:szCs w:val="24"/>
        </w:rPr>
        <w:t>sie</w:t>
      </w:r>
      <w:r w:rsidRPr="006F7D80">
        <w:rPr>
          <w:rFonts w:ascii="Arial" w:eastAsia="Times New Roman" w:hAnsi="Arial" w:cs="Arial"/>
          <w:sz w:val="24"/>
          <w:szCs w:val="24"/>
        </w:rPr>
        <w:t xml:space="preserve"> użytkowania i ochrona przed zacinaniem się zamków błyskawicznyc</w:t>
      </w:r>
      <w:r>
        <w:rPr>
          <w:rFonts w:ascii="Arial" w:eastAsia="Times New Roman" w:hAnsi="Arial" w:cs="Arial"/>
          <w:sz w:val="24"/>
          <w:szCs w:val="24"/>
        </w:rPr>
        <w:t>h</w:t>
      </w:r>
      <w:r w:rsidRPr="006F7D80">
        <w:rPr>
          <w:rFonts w:ascii="Arial" w:eastAsia="Times New Roman" w:hAnsi="Arial" w:cs="Arial"/>
          <w:sz w:val="24"/>
          <w:szCs w:val="24"/>
        </w:rPr>
        <w:t xml:space="preserve"> czasie otwierania)</w:t>
      </w:r>
    </w:p>
    <w:p w:rsidR="00615A8D"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n) Wymiary zewnętrzne plecaka powinny być mierzone mię</w:t>
      </w:r>
      <w:r>
        <w:rPr>
          <w:rFonts w:ascii="Arial" w:eastAsia="Times New Roman" w:hAnsi="Arial" w:cs="Arial"/>
          <w:sz w:val="24"/>
          <w:szCs w:val="24"/>
        </w:rPr>
        <w:t>dzy</w:t>
      </w:r>
      <w:r w:rsidRPr="006F7D80">
        <w:rPr>
          <w:rFonts w:ascii="Arial" w:eastAsia="Times New Roman" w:hAnsi="Arial" w:cs="Arial"/>
          <w:sz w:val="24"/>
          <w:szCs w:val="24"/>
        </w:rPr>
        <w:t xml:space="preserve"> przeciwległymi szwami (o ile jest to możliwe), w tym klapa powinna m</w:t>
      </w:r>
      <w:r>
        <w:rPr>
          <w:rFonts w:ascii="Arial" w:eastAsia="Times New Roman" w:hAnsi="Arial" w:cs="Arial"/>
          <w:sz w:val="24"/>
          <w:szCs w:val="24"/>
        </w:rPr>
        <w:t>ieć</w:t>
      </w:r>
      <w:r w:rsidRPr="006F7D80">
        <w:rPr>
          <w:rFonts w:ascii="Arial" w:eastAsia="Times New Roman" w:hAnsi="Arial" w:cs="Arial"/>
          <w:sz w:val="24"/>
          <w:szCs w:val="24"/>
        </w:rPr>
        <w:t xml:space="preserve"> głębokość 1/4-1/3 całkowitej głębokości plecaka.</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8. Konstrukcja wewnętrzna plecaka</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a) Część boczna komory głównej oraz wewnętrzna powierzchnia ści</w:t>
      </w:r>
      <w:r>
        <w:rPr>
          <w:rFonts w:ascii="Arial" w:eastAsia="Times New Roman" w:hAnsi="Arial" w:cs="Arial"/>
          <w:sz w:val="24"/>
          <w:szCs w:val="24"/>
        </w:rPr>
        <w:t>any</w:t>
      </w:r>
      <w:r w:rsidRPr="006F7D80">
        <w:rPr>
          <w:rFonts w:ascii="Arial" w:eastAsia="Times New Roman" w:hAnsi="Arial" w:cs="Arial"/>
          <w:sz w:val="24"/>
          <w:szCs w:val="24"/>
        </w:rPr>
        <w:t xml:space="preserve"> nośnej plecaka na całej powierz</w:t>
      </w:r>
      <w:r>
        <w:rPr>
          <w:rFonts w:ascii="Arial" w:eastAsia="Times New Roman" w:hAnsi="Arial" w:cs="Arial"/>
          <w:sz w:val="24"/>
          <w:szCs w:val="24"/>
        </w:rPr>
        <w:t>chni roboczej powinny być wyłożone</w:t>
      </w:r>
      <w:r w:rsidRPr="006F7D80">
        <w:rPr>
          <w:rFonts w:ascii="Arial" w:eastAsia="Times New Roman" w:hAnsi="Arial" w:cs="Arial"/>
          <w:sz w:val="24"/>
          <w:szCs w:val="24"/>
        </w:rPr>
        <w:t xml:space="preserve"> welurową taśmą samozaczepną (pętelka)</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b) Komora główna powinna posi</w:t>
      </w:r>
      <w:r>
        <w:rPr>
          <w:rFonts w:ascii="Arial" w:eastAsia="Times New Roman" w:hAnsi="Arial" w:cs="Arial"/>
          <w:sz w:val="24"/>
          <w:szCs w:val="24"/>
        </w:rPr>
        <w:t>adać 2 poziome, usztywniane pianką</w:t>
      </w:r>
      <w:r w:rsidRPr="006F7D80">
        <w:rPr>
          <w:rFonts w:ascii="Arial" w:eastAsia="Times New Roman" w:hAnsi="Arial" w:cs="Arial"/>
          <w:sz w:val="24"/>
          <w:szCs w:val="24"/>
        </w:rPr>
        <w:t xml:space="preserve"> usztywniającą i demontowalne </w:t>
      </w:r>
      <w:r>
        <w:rPr>
          <w:rFonts w:ascii="Arial" w:eastAsia="Times New Roman" w:hAnsi="Arial" w:cs="Arial"/>
          <w:sz w:val="24"/>
          <w:szCs w:val="24"/>
        </w:rPr>
        <w:t>przegrody umożliwiające podzielne</w:t>
      </w:r>
      <w:r w:rsidRPr="006F7D80">
        <w:rPr>
          <w:rFonts w:ascii="Arial" w:eastAsia="Times New Roman" w:hAnsi="Arial" w:cs="Arial"/>
          <w:sz w:val="24"/>
          <w:szCs w:val="24"/>
        </w:rPr>
        <w:t xml:space="preserve"> komory na części. Przegrody powinny być mocowane do ścian boczn</w:t>
      </w:r>
      <w:r>
        <w:rPr>
          <w:rFonts w:ascii="Arial" w:eastAsia="Times New Roman" w:hAnsi="Arial" w:cs="Arial"/>
          <w:sz w:val="24"/>
          <w:szCs w:val="24"/>
        </w:rPr>
        <w:t>ych</w:t>
      </w:r>
      <w:r w:rsidRPr="006F7D80">
        <w:rPr>
          <w:rFonts w:ascii="Arial" w:eastAsia="Times New Roman" w:hAnsi="Arial" w:cs="Arial"/>
          <w:sz w:val="24"/>
          <w:szCs w:val="24"/>
        </w:rPr>
        <w:t xml:space="preserve"> oraz dna komory głównej</w:t>
      </w:r>
      <w:r>
        <w:rPr>
          <w:rFonts w:ascii="Arial" w:eastAsia="Times New Roman" w:hAnsi="Arial" w:cs="Arial"/>
          <w:sz w:val="24"/>
          <w:szCs w:val="24"/>
        </w:rPr>
        <w:t xml:space="preserve"> za pomocą taśmy samozaczepnej (</w:t>
      </w:r>
      <w:r w:rsidRPr="006F7D80">
        <w:rPr>
          <w:rFonts w:ascii="Arial" w:eastAsia="Times New Roman" w:hAnsi="Arial" w:cs="Arial"/>
          <w:sz w:val="24"/>
          <w:szCs w:val="24"/>
        </w:rPr>
        <w:t>hacz</w:t>
      </w:r>
      <w:r>
        <w:rPr>
          <w:rFonts w:ascii="Arial" w:eastAsia="Times New Roman" w:hAnsi="Arial" w:cs="Arial"/>
          <w:sz w:val="24"/>
          <w:szCs w:val="24"/>
        </w:rPr>
        <w:t>yk)</w:t>
      </w:r>
      <w:r w:rsidRPr="006F7D80">
        <w:rPr>
          <w:rFonts w:ascii="Arial" w:eastAsia="Times New Roman" w:hAnsi="Arial" w:cs="Arial"/>
          <w:sz w:val="24"/>
          <w:szCs w:val="24"/>
        </w:rPr>
        <w:t xml:space="preserve"> Przegrody powinny być długości całkowitej szerokości komory głów</w:t>
      </w:r>
      <w:r>
        <w:rPr>
          <w:rFonts w:ascii="Arial" w:eastAsia="Times New Roman" w:hAnsi="Arial" w:cs="Arial"/>
          <w:sz w:val="24"/>
          <w:szCs w:val="24"/>
        </w:rPr>
        <w:t>nej</w:t>
      </w:r>
      <w:r w:rsidRPr="006F7D80">
        <w:rPr>
          <w:rFonts w:ascii="Arial" w:eastAsia="Times New Roman" w:hAnsi="Arial" w:cs="Arial"/>
          <w:sz w:val="24"/>
          <w:szCs w:val="24"/>
        </w:rPr>
        <w:t xml:space="preserve"> plecaka, wysokości 75 ±10 mm</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c) Konstrukcja plecaka powinna umożliwiać zamocowanie świ</w:t>
      </w:r>
      <w:r>
        <w:rPr>
          <w:rFonts w:ascii="Arial" w:eastAsia="Times New Roman" w:hAnsi="Arial" w:cs="Arial"/>
          <w:sz w:val="24"/>
          <w:szCs w:val="24"/>
        </w:rPr>
        <w:t>ateł</w:t>
      </w:r>
      <w:r w:rsidRPr="006F7D80">
        <w:rPr>
          <w:rFonts w:ascii="Arial" w:eastAsia="Times New Roman" w:hAnsi="Arial" w:cs="Arial"/>
          <w:sz w:val="24"/>
          <w:szCs w:val="24"/>
        </w:rPr>
        <w:t xml:space="preserve"> chemicznych typu lightstick do oświetlania wnętrza plecaka po otworzen</w:t>
      </w:r>
      <w:r>
        <w:rPr>
          <w:rFonts w:ascii="Arial" w:eastAsia="Times New Roman" w:hAnsi="Arial" w:cs="Arial"/>
          <w:sz w:val="24"/>
          <w:szCs w:val="24"/>
        </w:rPr>
        <w:t>iu</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 xml:space="preserve">d) Wewnętrzna powierzchnia klapy plecaka </w:t>
      </w:r>
      <w:r>
        <w:rPr>
          <w:rFonts w:ascii="Arial" w:eastAsia="Times New Roman" w:hAnsi="Arial" w:cs="Arial"/>
          <w:sz w:val="24"/>
          <w:szCs w:val="24"/>
        </w:rPr>
        <w:t xml:space="preserve">powinna mieć naszyte trzy rzędy </w:t>
      </w:r>
      <w:r w:rsidRPr="006F7D80">
        <w:rPr>
          <w:rFonts w:ascii="Arial" w:eastAsia="Times New Roman" w:hAnsi="Arial" w:cs="Arial"/>
          <w:sz w:val="24"/>
          <w:szCs w:val="24"/>
        </w:rPr>
        <w:t>kieszonek z siatki technicznej na drobny sprzęt medyczny lub techniczn</w:t>
      </w:r>
      <w:r>
        <w:rPr>
          <w:rFonts w:ascii="Arial" w:eastAsia="Times New Roman" w:hAnsi="Arial" w:cs="Arial"/>
          <w:sz w:val="24"/>
          <w:szCs w:val="24"/>
        </w:rPr>
        <w:t>y</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lastRenderedPageBreak/>
        <w:t>e) kieszenie w każdym rzędzie powinny mieć wysokość ok. 1/3 wysoko plecaka i powinny być wszyte na całej szerokości klapy plecaka</w:t>
      </w:r>
    </w:p>
    <w:p w:rsidR="00615A8D"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f) dolny rząd kieszeni (od strony</w:t>
      </w:r>
      <w:r>
        <w:rPr>
          <w:rFonts w:ascii="Arial" w:eastAsia="Times New Roman" w:hAnsi="Arial" w:cs="Arial"/>
          <w:sz w:val="24"/>
          <w:szCs w:val="24"/>
        </w:rPr>
        <w:t xml:space="preserve"> zawiasu) powinien być ciągły (nie</w:t>
      </w:r>
      <w:r w:rsidRPr="006F7D80">
        <w:rPr>
          <w:rFonts w:ascii="Arial" w:eastAsia="Times New Roman" w:hAnsi="Arial" w:cs="Arial"/>
          <w:sz w:val="24"/>
          <w:szCs w:val="24"/>
        </w:rPr>
        <w:t xml:space="preserve"> podzielony), dostęp od strony góry klapy środkowy rząd kieszeni powini</w:t>
      </w:r>
      <w:r>
        <w:rPr>
          <w:rFonts w:ascii="Arial" w:eastAsia="Times New Roman" w:hAnsi="Arial" w:cs="Arial"/>
          <w:sz w:val="24"/>
          <w:szCs w:val="24"/>
        </w:rPr>
        <w:t>en</w:t>
      </w:r>
      <w:r w:rsidRPr="006F7D80">
        <w:rPr>
          <w:rFonts w:ascii="Arial" w:eastAsia="Times New Roman" w:hAnsi="Arial" w:cs="Arial"/>
          <w:sz w:val="24"/>
          <w:szCs w:val="24"/>
        </w:rPr>
        <w:t xml:space="preserve"> być przedzielony na dwie równe części,</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g) dostęp od strony góry klapy</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h) górny rząd kieszeni (od strony góry klapy) powinien być przedzielony dwie równe części, dostęp do kieszeni od strony środkowej klapy</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i) kieszenie powinny być zapinane na całej szerokości taśmą samozaczep</w:t>
      </w:r>
      <w:r>
        <w:rPr>
          <w:rFonts w:ascii="Arial" w:eastAsia="Times New Roman" w:hAnsi="Arial" w:cs="Arial"/>
          <w:sz w:val="24"/>
          <w:szCs w:val="24"/>
        </w:rPr>
        <w:t>ną</w:t>
      </w:r>
      <w:r w:rsidRPr="006F7D80">
        <w:rPr>
          <w:rFonts w:ascii="Arial" w:eastAsia="Times New Roman" w:hAnsi="Arial" w:cs="Arial"/>
          <w:sz w:val="24"/>
          <w:szCs w:val="24"/>
        </w:rPr>
        <w:t xml:space="preserve"> 20 mm wyposażone w uchwyty wy</w:t>
      </w:r>
      <w:r>
        <w:rPr>
          <w:rFonts w:ascii="Arial" w:eastAsia="Times New Roman" w:hAnsi="Arial" w:cs="Arial"/>
          <w:sz w:val="24"/>
          <w:szCs w:val="24"/>
        </w:rPr>
        <w:t>konane z taśmy technicznej 25 mm</w:t>
      </w:r>
      <w:r w:rsidRPr="006F7D80">
        <w:rPr>
          <w:rFonts w:ascii="Arial" w:eastAsia="Times New Roman" w:hAnsi="Arial" w:cs="Arial"/>
          <w:sz w:val="24"/>
          <w:szCs w:val="24"/>
        </w:rPr>
        <w:t xml:space="preserve"> długości 5±1 cm, zakończonej antypoślizgowym elementem ułatwiając uchwyt w rękawiczkach.</w:t>
      </w:r>
    </w:p>
    <w:p w:rsidR="00615A8D" w:rsidRPr="006F7D80" w:rsidRDefault="00615A8D" w:rsidP="00615A8D">
      <w:pPr>
        <w:pStyle w:val="Akapitzlist"/>
        <w:jc w:val="both"/>
        <w:rPr>
          <w:rFonts w:ascii="Arial" w:eastAsia="Times New Roman" w:hAnsi="Arial" w:cs="Arial"/>
          <w:sz w:val="24"/>
          <w:szCs w:val="24"/>
        </w:rPr>
      </w:pPr>
      <w:r w:rsidRPr="006F7D80">
        <w:rPr>
          <w:rFonts w:ascii="Arial" w:eastAsia="Times New Roman" w:hAnsi="Arial" w:cs="Arial"/>
          <w:sz w:val="24"/>
          <w:szCs w:val="24"/>
        </w:rPr>
        <w:t>j) Wewnątrz komory głównej powinno znajdować się 5 przenośny pojemników na „grube” wyposażenie typu opatrunki itp. Pojemniki powin</w:t>
      </w:r>
      <w:r>
        <w:rPr>
          <w:rFonts w:ascii="Arial" w:eastAsia="Times New Roman" w:hAnsi="Arial" w:cs="Arial"/>
          <w:sz w:val="24"/>
          <w:szCs w:val="24"/>
        </w:rPr>
        <w:t>ny</w:t>
      </w:r>
      <w:r w:rsidRPr="006F7D80">
        <w:rPr>
          <w:rFonts w:ascii="Arial" w:eastAsia="Times New Roman" w:hAnsi="Arial" w:cs="Arial"/>
          <w:sz w:val="24"/>
          <w:szCs w:val="24"/>
        </w:rPr>
        <w:t xml:space="preserve"> być wykonane z tkaniny technicznej 560 i zamykane na zam</w:t>
      </w:r>
      <w:r>
        <w:rPr>
          <w:rFonts w:ascii="Arial" w:eastAsia="Times New Roman" w:hAnsi="Arial" w:cs="Arial"/>
          <w:sz w:val="24"/>
          <w:szCs w:val="24"/>
        </w:rPr>
        <w:t>ek</w:t>
      </w:r>
      <w:r w:rsidRPr="006F7D80">
        <w:rPr>
          <w:rFonts w:ascii="Arial" w:eastAsia="Times New Roman" w:hAnsi="Arial" w:cs="Arial"/>
          <w:sz w:val="24"/>
          <w:szCs w:val="24"/>
        </w:rPr>
        <w:t xml:space="preserve"> błyskawiczny bez hamulca z dwoma suwakami. Klapa czoło</w:t>
      </w:r>
      <w:r>
        <w:rPr>
          <w:rFonts w:ascii="Arial" w:eastAsia="Times New Roman" w:hAnsi="Arial" w:cs="Arial"/>
          <w:sz w:val="24"/>
          <w:szCs w:val="24"/>
        </w:rPr>
        <w:t>wa</w:t>
      </w:r>
      <w:r w:rsidRPr="006F7D80">
        <w:rPr>
          <w:rFonts w:ascii="Arial" w:eastAsia="Times New Roman" w:hAnsi="Arial" w:cs="Arial"/>
          <w:sz w:val="24"/>
          <w:szCs w:val="24"/>
        </w:rPr>
        <w:t xml:space="preserve"> pojemników powinna być wykonana z przezroczystej folii ułatwiając</w:t>
      </w:r>
      <w:r>
        <w:rPr>
          <w:rFonts w:ascii="Arial" w:eastAsia="Times New Roman" w:hAnsi="Arial" w:cs="Arial"/>
          <w:sz w:val="24"/>
          <w:szCs w:val="24"/>
        </w:rPr>
        <w:t>ej</w:t>
      </w:r>
      <w:r w:rsidRPr="006F7D80">
        <w:rPr>
          <w:rFonts w:ascii="Arial" w:eastAsia="Times New Roman" w:hAnsi="Arial" w:cs="Arial"/>
          <w:sz w:val="24"/>
          <w:szCs w:val="24"/>
        </w:rPr>
        <w:t xml:space="preserve"> identyfikację zawartości. Na klapie powinno znajdować się miejsce </w:t>
      </w:r>
      <w:r>
        <w:rPr>
          <w:rFonts w:ascii="Arial" w:eastAsia="Times New Roman" w:hAnsi="Arial" w:cs="Arial"/>
          <w:sz w:val="24"/>
          <w:szCs w:val="24"/>
        </w:rPr>
        <w:t xml:space="preserve">na </w:t>
      </w:r>
      <w:r w:rsidRPr="006F7D80">
        <w:rPr>
          <w:rFonts w:ascii="Arial" w:eastAsia="Times New Roman" w:hAnsi="Arial" w:cs="Arial"/>
          <w:sz w:val="24"/>
          <w:szCs w:val="24"/>
        </w:rPr>
        <w:t xml:space="preserve"> identyfikator, wykonane również z przezroczystej folii i lamowane z każd</w:t>
      </w:r>
      <w:r>
        <w:rPr>
          <w:rFonts w:ascii="Arial" w:eastAsia="Times New Roman" w:hAnsi="Arial" w:cs="Arial"/>
          <w:sz w:val="24"/>
          <w:szCs w:val="24"/>
        </w:rPr>
        <w:t>ej</w:t>
      </w:r>
      <w:r w:rsidRPr="006F7D80">
        <w:rPr>
          <w:rFonts w:ascii="Arial" w:eastAsia="Times New Roman" w:hAnsi="Arial" w:cs="Arial"/>
          <w:sz w:val="24"/>
          <w:szCs w:val="24"/>
        </w:rPr>
        <w:t xml:space="preserve"> strony taśmą lamowniczą. Pojemniki</w:t>
      </w:r>
      <w:r>
        <w:rPr>
          <w:rFonts w:ascii="Arial" w:eastAsia="Times New Roman" w:hAnsi="Arial" w:cs="Arial"/>
          <w:sz w:val="24"/>
          <w:szCs w:val="24"/>
        </w:rPr>
        <w:t xml:space="preserve"> powinny być mocowane do dna</w:t>
      </w:r>
      <w:r w:rsidRPr="006F7D80">
        <w:rPr>
          <w:rFonts w:ascii="Arial" w:eastAsia="Times New Roman" w:hAnsi="Arial" w:cs="Arial"/>
          <w:sz w:val="24"/>
          <w:szCs w:val="24"/>
        </w:rPr>
        <w:t xml:space="preserve"> komory głównej za pomocą taśmy samozaczepnej (haczyk), przyszytej </w:t>
      </w:r>
      <w:r>
        <w:rPr>
          <w:rFonts w:ascii="Arial" w:eastAsia="Times New Roman" w:hAnsi="Arial" w:cs="Arial"/>
          <w:sz w:val="24"/>
          <w:szCs w:val="24"/>
        </w:rPr>
        <w:t xml:space="preserve">na </w:t>
      </w:r>
      <w:r w:rsidRPr="006F7D80">
        <w:rPr>
          <w:rFonts w:ascii="Arial" w:eastAsia="Times New Roman" w:hAnsi="Arial" w:cs="Arial"/>
          <w:sz w:val="24"/>
          <w:szCs w:val="24"/>
        </w:rPr>
        <w:t>zewnętrznej powierzchni dna pojemników. Pojemniki powinny mieć wszy</w:t>
      </w:r>
      <w:r>
        <w:rPr>
          <w:rFonts w:ascii="Arial" w:eastAsia="Times New Roman" w:hAnsi="Arial" w:cs="Arial"/>
          <w:sz w:val="24"/>
          <w:szCs w:val="24"/>
        </w:rPr>
        <w:t>te</w:t>
      </w:r>
      <w:r w:rsidRPr="006F7D80">
        <w:rPr>
          <w:rFonts w:ascii="Arial" w:eastAsia="Times New Roman" w:hAnsi="Arial" w:cs="Arial"/>
          <w:sz w:val="24"/>
          <w:szCs w:val="24"/>
        </w:rPr>
        <w:t xml:space="preserve"> uchwyty wykonane z taśmy technicznej </w:t>
      </w:r>
      <w:r>
        <w:rPr>
          <w:rFonts w:ascii="Arial" w:eastAsia="Times New Roman" w:hAnsi="Arial" w:cs="Arial"/>
          <w:sz w:val="24"/>
          <w:szCs w:val="24"/>
        </w:rPr>
        <w:t xml:space="preserve">szerokości 25 mm ułatwiające ich </w:t>
      </w:r>
      <w:r w:rsidRPr="006F7D80">
        <w:rPr>
          <w:rFonts w:ascii="Arial" w:eastAsia="Times New Roman" w:hAnsi="Arial" w:cs="Arial"/>
          <w:sz w:val="24"/>
          <w:szCs w:val="24"/>
        </w:rPr>
        <w:t>wyciąganie</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k) Powierzchnia nośna wewnątrz plecaka (pod ścianą wyłożoną taśmą</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samozaczepną welurową) powinna być wyposażona w kieszeń</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przeznaczoną na kołnierz ortopedyczny. Kieszeń powinna być równa</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całkowitej szerokości i wysokości komory głównej plecaka. Kieszeń</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powinna być wszyta od dołu komory głównej plecaka, zamykana od góry z</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wykorzystaniem taśmy samozaczepnej 25 mm.</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l) Wszystkie elementy powinny mieć wszytą niezmywalną etykietę z nazwą</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instrukcją czyszczenia</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m) Wszystkie wewnętrzne (i zewnętrzne, o ile wynika to z konstrukcji)</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krawędzi powinny być lamowane taśmą lamowniczą,</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9. Maskowanie</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a) Kolor: kamuflaż wz.93 (PANTERA LEŚNA), potwierdzone stosownym</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dokumentem wydanym przez producenta materiału, dotyczy</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następujących materiałów:</w:t>
      </w:r>
    </w:p>
    <w:p w:rsidR="00615A8D" w:rsidRPr="00BB7E8C"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b) tkanina konstrukcyjna</w:t>
      </w:r>
    </w:p>
    <w:p w:rsidR="00017F14" w:rsidRPr="00017F14" w:rsidRDefault="00615A8D" w:rsidP="00615A8D">
      <w:pPr>
        <w:pStyle w:val="Akapitzlist"/>
        <w:jc w:val="both"/>
        <w:rPr>
          <w:rFonts w:ascii="Arial" w:eastAsia="Times New Roman" w:hAnsi="Arial" w:cs="Arial"/>
          <w:sz w:val="24"/>
          <w:szCs w:val="24"/>
        </w:rPr>
      </w:pPr>
      <w:r w:rsidRPr="00BB7E8C">
        <w:rPr>
          <w:rFonts w:ascii="Arial" w:eastAsia="Times New Roman" w:hAnsi="Arial" w:cs="Arial"/>
          <w:sz w:val="24"/>
          <w:szCs w:val="24"/>
        </w:rPr>
        <w:t>c) W konstrukcji opakowania nie może być elementów błyszczących</w:t>
      </w:r>
      <w:r w:rsidR="00D06C11">
        <w:rPr>
          <w:rFonts w:ascii="Arial" w:eastAsia="Times New Roman" w:hAnsi="Arial" w:cs="Arial"/>
          <w:sz w:val="24"/>
          <w:szCs w:val="24"/>
        </w:rPr>
        <w:t>.</w:t>
      </w:r>
    </w:p>
    <w:p w:rsidR="00017F14" w:rsidRPr="00017F14" w:rsidRDefault="00017F14" w:rsidP="00017F14">
      <w:pPr>
        <w:jc w:val="both"/>
        <w:rPr>
          <w:rFonts w:ascii="Arial" w:eastAsia="Times New Roman" w:hAnsi="Arial" w:cs="Arial"/>
          <w:sz w:val="24"/>
          <w:szCs w:val="24"/>
        </w:rPr>
      </w:pPr>
    </w:p>
    <w:p w:rsidR="00A7481F" w:rsidRPr="00A7481F" w:rsidRDefault="00A7481F" w:rsidP="00A7481F">
      <w:pPr>
        <w:jc w:val="both"/>
        <w:rPr>
          <w:rFonts w:ascii="Arial" w:eastAsia="Times New Roman" w:hAnsi="Arial" w:cs="Arial"/>
          <w:sz w:val="24"/>
          <w:szCs w:val="24"/>
        </w:rPr>
      </w:pPr>
    </w:p>
    <w:p w:rsidR="00A7481F" w:rsidRPr="00A7481F" w:rsidRDefault="00A7481F" w:rsidP="00A7481F">
      <w:pPr>
        <w:jc w:val="both"/>
        <w:rPr>
          <w:rFonts w:ascii="Arial" w:eastAsia="Times New Roman" w:hAnsi="Arial" w:cs="Arial"/>
          <w:sz w:val="24"/>
          <w:szCs w:val="24"/>
        </w:rPr>
      </w:pPr>
    </w:p>
    <w:p w:rsidR="00A7481F" w:rsidRPr="00A7481F" w:rsidRDefault="00A7481F" w:rsidP="00A7481F">
      <w:pPr>
        <w:jc w:val="both"/>
        <w:rPr>
          <w:rFonts w:ascii="Arial" w:eastAsia="Times New Roman" w:hAnsi="Arial" w:cs="Arial"/>
          <w:sz w:val="24"/>
          <w:szCs w:val="24"/>
        </w:rPr>
      </w:pPr>
    </w:p>
    <w:p w:rsidR="00A7481F" w:rsidRPr="00A7481F" w:rsidRDefault="00A7481F" w:rsidP="00A7481F">
      <w:pPr>
        <w:jc w:val="both"/>
        <w:rPr>
          <w:rFonts w:ascii="Arial" w:eastAsia="Times New Roman" w:hAnsi="Arial" w:cs="Arial"/>
          <w:sz w:val="24"/>
          <w:szCs w:val="24"/>
        </w:rPr>
      </w:pPr>
    </w:p>
    <w:p w:rsidR="00410B6C" w:rsidRPr="00410B6C" w:rsidRDefault="00410B6C" w:rsidP="00410B6C">
      <w:pPr>
        <w:rPr>
          <w:rFonts w:ascii="Arial" w:eastAsia="Times New Roman" w:hAnsi="Arial" w:cs="Arial"/>
          <w:b/>
          <w:sz w:val="24"/>
          <w:szCs w:val="24"/>
          <w:u w:val="single"/>
        </w:rPr>
      </w:pPr>
    </w:p>
    <w:sectPr w:rsidR="00410B6C" w:rsidRPr="00410B6C" w:rsidSect="00DE029C">
      <w:pgSz w:w="11906" w:h="16838"/>
      <w:pgMar w:top="567"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EE9" w:rsidRDefault="00ED0EE9" w:rsidP="00D517C2">
      <w:pPr>
        <w:spacing w:after="0" w:line="240" w:lineRule="auto"/>
      </w:pPr>
      <w:r>
        <w:separator/>
      </w:r>
    </w:p>
  </w:endnote>
  <w:endnote w:type="continuationSeparator" w:id="0">
    <w:p w:rsidR="00ED0EE9" w:rsidRDefault="00ED0EE9" w:rsidP="00D5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EE9" w:rsidRDefault="00ED0EE9" w:rsidP="00D517C2">
      <w:pPr>
        <w:spacing w:after="0" w:line="240" w:lineRule="auto"/>
      </w:pPr>
      <w:r>
        <w:separator/>
      </w:r>
    </w:p>
  </w:footnote>
  <w:footnote w:type="continuationSeparator" w:id="0">
    <w:p w:rsidR="00ED0EE9" w:rsidRDefault="00ED0EE9" w:rsidP="00D51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020"/>
        </w:tabs>
        <w:ind w:left="6740" w:hanging="360"/>
      </w:pPr>
      <w:rPr>
        <w:rFonts w:ascii="Arial" w:eastAsia="Times New Roman" w:hAnsi="Arial" w:cs="Arial" w:hint="default"/>
        <w:b w:val="0"/>
        <w:bCs/>
        <w:sz w:val="24"/>
        <w:szCs w:val="24"/>
      </w:rPr>
    </w:lvl>
  </w:abstractNum>
  <w:abstractNum w:abstractNumId="1" w15:restartNumberingAfterBreak="0">
    <w:nsid w:val="00000013"/>
    <w:multiLevelType w:val="multilevel"/>
    <w:tmpl w:val="97D68E98"/>
    <w:name w:val="WW8Num19"/>
    <w:lvl w:ilvl="0">
      <w:start w:val="1"/>
      <w:numFmt w:val="bullet"/>
      <w:lvlText w:val=""/>
      <w:lvlJc w:val="left"/>
      <w:pPr>
        <w:tabs>
          <w:tab w:val="num" w:pos="707"/>
        </w:tabs>
        <w:ind w:left="707" w:hanging="283"/>
      </w:pPr>
      <w:rPr>
        <w:rFonts w:ascii="Symbol" w:hAnsi="Symbol" w:hint="default"/>
        <w:b w:val="0"/>
        <w:color w:val="auto"/>
      </w:rPr>
    </w:lvl>
    <w:lvl w:ilvl="1">
      <w:start w:val="1"/>
      <w:numFmt w:val="bullet"/>
      <w:lvlText w:val=""/>
      <w:lvlJc w:val="left"/>
      <w:pPr>
        <w:tabs>
          <w:tab w:val="num" w:pos="1414"/>
        </w:tabs>
        <w:ind w:left="1414" w:hanging="283"/>
      </w:pPr>
      <w:rPr>
        <w:rFonts w:ascii="Symbol" w:hAnsi="Symbol" w:hint="default"/>
        <w:b w:val="0"/>
      </w:rPr>
    </w:lvl>
    <w:lvl w:ilvl="2">
      <w:start w:val="1"/>
      <w:numFmt w:val="bullet"/>
      <w:lvlText w:val=""/>
      <w:lvlJc w:val="left"/>
      <w:pPr>
        <w:tabs>
          <w:tab w:val="num" w:pos="2121"/>
        </w:tabs>
        <w:ind w:left="2121" w:hanging="283"/>
      </w:pPr>
      <w:rPr>
        <w:rFonts w:ascii="Symbol" w:hAnsi="Symbol" w:hint="default"/>
        <w:b w:val="0"/>
      </w:rPr>
    </w:lvl>
    <w:lvl w:ilvl="3">
      <w:start w:val="1"/>
      <w:numFmt w:val="bullet"/>
      <w:lvlText w:val=""/>
      <w:lvlJc w:val="left"/>
      <w:pPr>
        <w:tabs>
          <w:tab w:val="num" w:pos="2828"/>
        </w:tabs>
        <w:ind w:left="2828" w:hanging="283"/>
      </w:pPr>
      <w:rPr>
        <w:rFonts w:ascii="Symbol" w:hAnsi="Symbol" w:hint="default"/>
        <w:b w:val="0"/>
      </w:rPr>
    </w:lvl>
    <w:lvl w:ilvl="4">
      <w:start w:val="1"/>
      <w:numFmt w:val="bullet"/>
      <w:lvlText w:val=""/>
      <w:lvlJc w:val="left"/>
      <w:pPr>
        <w:tabs>
          <w:tab w:val="num" w:pos="3535"/>
        </w:tabs>
        <w:ind w:left="3535" w:hanging="283"/>
      </w:pPr>
      <w:rPr>
        <w:rFonts w:ascii="Symbol" w:hAnsi="Symbol" w:hint="default"/>
        <w:b w:val="0"/>
      </w:rPr>
    </w:lvl>
    <w:lvl w:ilvl="5">
      <w:start w:val="1"/>
      <w:numFmt w:val="bullet"/>
      <w:lvlText w:val=""/>
      <w:lvlJc w:val="left"/>
      <w:pPr>
        <w:tabs>
          <w:tab w:val="num" w:pos="4242"/>
        </w:tabs>
        <w:ind w:left="4242" w:hanging="283"/>
      </w:pPr>
      <w:rPr>
        <w:rFonts w:ascii="Symbol" w:hAnsi="Symbol" w:hint="default"/>
        <w:b w:val="0"/>
      </w:rPr>
    </w:lvl>
    <w:lvl w:ilvl="6">
      <w:start w:val="1"/>
      <w:numFmt w:val="bullet"/>
      <w:lvlText w:val=""/>
      <w:lvlJc w:val="left"/>
      <w:pPr>
        <w:tabs>
          <w:tab w:val="num" w:pos="4949"/>
        </w:tabs>
        <w:ind w:left="4949" w:hanging="283"/>
      </w:pPr>
      <w:rPr>
        <w:rFonts w:ascii="Symbol" w:hAnsi="Symbol" w:hint="default"/>
        <w:b w:val="0"/>
      </w:rPr>
    </w:lvl>
    <w:lvl w:ilvl="7">
      <w:start w:val="1"/>
      <w:numFmt w:val="bullet"/>
      <w:lvlText w:val=""/>
      <w:lvlJc w:val="left"/>
      <w:pPr>
        <w:tabs>
          <w:tab w:val="num" w:pos="5656"/>
        </w:tabs>
        <w:ind w:left="5656" w:hanging="283"/>
      </w:pPr>
      <w:rPr>
        <w:rFonts w:ascii="Symbol" w:hAnsi="Symbol" w:hint="default"/>
        <w:b w:val="0"/>
      </w:rPr>
    </w:lvl>
    <w:lvl w:ilvl="8">
      <w:start w:val="1"/>
      <w:numFmt w:val="bullet"/>
      <w:lvlText w:val=""/>
      <w:lvlJc w:val="left"/>
      <w:pPr>
        <w:tabs>
          <w:tab w:val="num" w:pos="6363"/>
        </w:tabs>
        <w:ind w:left="6363" w:hanging="283"/>
      </w:pPr>
      <w:rPr>
        <w:rFonts w:ascii="Symbol" w:hAnsi="Symbol" w:hint="default"/>
        <w:b w:val="0"/>
      </w:rPr>
    </w:lvl>
  </w:abstractNum>
  <w:abstractNum w:abstractNumId="2" w15:restartNumberingAfterBreak="0">
    <w:nsid w:val="00000018"/>
    <w:multiLevelType w:val="multilevel"/>
    <w:tmpl w:val="BD5AB20A"/>
    <w:name w:val="WW8Num24"/>
    <w:lvl w:ilvl="0">
      <w:start w:val="1"/>
      <w:numFmt w:val="bullet"/>
      <w:lvlText w:val=""/>
      <w:lvlJc w:val="left"/>
      <w:pPr>
        <w:tabs>
          <w:tab w:val="num" w:pos="707"/>
        </w:tabs>
        <w:ind w:left="707" w:hanging="283"/>
      </w:pPr>
      <w:rPr>
        <w:rFonts w:ascii="Symbol" w:hAnsi="Symbol" w:cs="Arial" w:hint="default"/>
        <w:color w:val="auto"/>
      </w:rPr>
    </w:lvl>
    <w:lvl w:ilvl="1">
      <w:start w:val="1"/>
      <w:numFmt w:val="bullet"/>
      <w:lvlText w:val=""/>
      <w:lvlJc w:val="left"/>
      <w:pPr>
        <w:tabs>
          <w:tab w:val="num" w:pos="1414"/>
        </w:tabs>
        <w:ind w:left="1414" w:hanging="283"/>
      </w:pPr>
      <w:rPr>
        <w:rFonts w:ascii="Symbol" w:hAnsi="Symbol" w:cs="Arial" w:hint="default"/>
      </w:rPr>
    </w:lvl>
    <w:lvl w:ilvl="2">
      <w:start w:val="1"/>
      <w:numFmt w:val="bullet"/>
      <w:lvlText w:val=""/>
      <w:lvlJc w:val="left"/>
      <w:pPr>
        <w:tabs>
          <w:tab w:val="num" w:pos="2121"/>
        </w:tabs>
        <w:ind w:left="2121" w:hanging="283"/>
      </w:pPr>
      <w:rPr>
        <w:rFonts w:ascii="Symbol" w:hAnsi="Symbol" w:cs="Arial" w:hint="default"/>
      </w:rPr>
    </w:lvl>
    <w:lvl w:ilvl="3">
      <w:start w:val="1"/>
      <w:numFmt w:val="bullet"/>
      <w:lvlText w:val=""/>
      <w:lvlJc w:val="left"/>
      <w:pPr>
        <w:tabs>
          <w:tab w:val="num" w:pos="2828"/>
        </w:tabs>
        <w:ind w:left="2828" w:hanging="283"/>
      </w:pPr>
      <w:rPr>
        <w:rFonts w:ascii="Symbol" w:hAnsi="Symbol" w:cs="Arial" w:hint="default"/>
      </w:rPr>
    </w:lvl>
    <w:lvl w:ilvl="4">
      <w:start w:val="1"/>
      <w:numFmt w:val="bullet"/>
      <w:lvlText w:val=""/>
      <w:lvlJc w:val="left"/>
      <w:pPr>
        <w:tabs>
          <w:tab w:val="num" w:pos="3535"/>
        </w:tabs>
        <w:ind w:left="3535" w:hanging="283"/>
      </w:pPr>
      <w:rPr>
        <w:rFonts w:ascii="Symbol" w:hAnsi="Symbol" w:cs="Arial" w:hint="default"/>
      </w:rPr>
    </w:lvl>
    <w:lvl w:ilvl="5">
      <w:start w:val="1"/>
      <w:numFmt w:val="bullet"/>
      <w:lvlText w:val=""/>
      <w:lvlJc w:val="left"/>
      <w:pPr>
        <w:tabs>
          <w:tab w:val="num" w:pos="4242"/>
        </w:tabs>
        <w:ind w:left="4242" w:hanging="283"/>
      </w:pPr>
      <w:rPr>
        <w:rFonts w:ascii="Symbol" w:hAnsi="Symbol" w:cs="Arial" w:hint="default"/>
      </w:rPr>
    </w:lvl>
    <w:lvl w:ilvl="6">
      <w:start w:val="1"/>
      <w:numFmt w:val="bullet"/>
      <w:lvlText w:val=""/>
      <w:lvlJc w:val="left"/>
      <w:pPr>
        <w:tabs>
          <w:tab w:val="num" w:pos="4949"/>
        </w:tabs>
        <w:ind w:left="4949" w:hanging="283"/>
      </w:pPr>
      <w:rPr>
        <w:rFonts w:ascii="Symbol" w:hAnsi="Symbol" w:cs="Arial" w:hint="default"/>
      </w:rPr>
    </w:lvl>
    <w:lvl w:ilvl="7">
      <w:start w:val="1"/>
      <w:numFmt w:val="bullet"/>
      <w:lvlText w:val=""/>
      <w:lvlJc w:val="left"/>
      <w:pPr>
        <w:tabs>
          <w:tab w:val="num" w:pos="5656"/>
        </w:tabs>
        <w:ind w:left="5656" w:hanging="283"/>
      </w:pPr>
      <w:rPr>
        <w:rFonts w:ascii="Symbol" w:hAnsi="Symbol" w:cs="Arial" w:hint="default"/>
      </w:rPr>
    </w:lvl>
    <w:lvl w:ilvl="8">
      <w:start w:val="1"/>
      <w:numFmt w:val="bullet"/>
      <w:lvlText w:val=""/>
      <w:lvlJc w:val="left"/>
      <w:pPr>
        <w:tabs>
          <w:tab w:val="num" w:pos="6363"/>
        </w:tabs>
        <w:ind w:left="6363" w:hanging="283"/>
      </w:pPr>
      <w:rPr>
        <w:rFonts w:ascii="Symbol" w:hAnsi="Symbol" w:cs="Arial" w:hint="default"/>
      </w:rPr>
    </w:lvl>
  </w:abstractNum>
  <w:abstractNum w:abstractNumId="3" w15:restartNumberingAfterBreak="0">
    <w:nsid w:val="0000001A"/>
    <w:multiLevelType w:val="multilevel"/>
    <w:tmpl w:val="0000001A"/>
    <w:name w:val="WW8Num2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4C2306"/>
    <w:multiLevelType w:val="multilevel"/>
    <w:tmpl w:val="C6A4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668D7"/>
    <w:multiLevelType w:val="multilevel"/>
    <w:tmpl w:val="77649DE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0C985B65"/>
    <w:multiLevelType w:val="multilevel"/>
    <w:tmpl w:val="155E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C7234"/>
    <w:multiLevelType w:val="multilevel"/>
    <w:tmpl w:val="01E4F17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11076971"/>
    <w:multiLevelType w:val="multilevel"/>
    <w:tmpl w:val="A098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40025"/>
    <w:multiLevelType w:val="multilevel"/>
    <w:tmpl w:val="4EA4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CC35CF"/>
    <w:multiLevelType w:val="multilevel"/>
    <w:tmpl w:val="28187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525302"/>
    <w:multiLevelType w:val="multilevel"/>
    <w:tmpl w:val="84645CB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27F22CAA"/>
    <w:multiLevelType w:val="multilevel"/>
    <w:tmpl w:val="457E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F5E8D"/>
    <w:multiLevelType w:val="multilevel"/>
    <w:tmpl w:val="08BA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44AF5"/>
    <w:multiLevelType w:val="multilevel"/>
    <w:tmpl w:val="9E56F7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15:restartNumberingAfterBreak="0">
    <w:nsid w:val="3E42219C"/>
    <w:multiLevelType w:val="multilevel"/>
    <w:tmpl w:val="38DA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B7050"/>
    <w:multiLevelType w:val="multilevel"/>
    <w:tmpl w:val="DE08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E6B0F"/>
    <w:multiLevelType w:val="multilevel"/>
    <w:tmpl w:val="DA42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B11FC"/>
    <w:multiLevelType w:val="multilevel"/>
    <w:tmpl w:val="660A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024BE8"/>
    <w:multiLevelType w:val="hybridMultilevel"/>
    <w:tmpl w:val="CB2CE9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252668"/>
    <w:multiLevelType w:val="multilevel"/>
    <w:tmpl w:val="519E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65BA6"/>
    <w:multiLevelType w:val="multilevel"/>
    <w:tmpl w:val="782E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312C0A"/>
    <w:multiLevelType w:val="multilevel"/>
    <w:tmpl w:val="591266F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startOverride w:val="1"/>
    </w:lvlOverride>
  </w:num>
  <w:num w:numId="2">
    <w:abstractNumId w:val="10"/>
  </w:num>
  <w:num w:numId="3">
    <w:abstractNumId w:val="8"/>
  </w:num>
  <w:num w:numId="4">
    <w:abstractNumId w:val="15"/>
  </w:num>
  <w:num w:numId="5">
    <w:abstractNumId w:val="21"/>
  </w:num>
  <w:num w:numId="6">
    <w:abstractNumId w:val="17"/>
  </w:num>
  <w:num w:numId="7">
    <w:abstractNumId w:val="6"/>
  </w:num>
  <w:num w:numId="8">
    <w:abstractNumId w:val="5"/>
  </w:num>
  <w:num w:numId="9">
    <w:abstractNumId w:val="7"/>
  </w:num>
  <w:num w:numId="10">
    <w:abstractNumId w:val="20"/>
  </w:num>
  <w:num w:numId="11">
    <w:abstractNumId w:val="12"/>
  </w:num>
  <w:num w:numId="12">
    <w:abstractNumId w:val="18"/>
  </w:num>
  <w:num w:numId="13">
    <w:abstractNumId w:val="11"/>
  </w:num>
  <w:num w:numId="14">
    <w:abstractNumId w:val="22"/>
  </w:num>
  <w:num w:numId="15">
    <w:abstractNumId w:val="4"/>
  </w:num>
  <w:num w:numId="16">
    <w:abstractNumId w:val="13"/>
  </w:num>
  <w:num w:numId="17">
    <w:abstractNumId w:val="9"/>
  </w:num>
  <w:num w:numId="18">
    <w:abstractNumId w:val="16"/>
  </w:num>
  <w:num w:numId="19">
    <w:abstractNumId w:val="2"/>
  </w:num>
  <w:num w:numId="20">
    <w:abstractNumId w:val="1"/>
  </w:num>
  <w:num w:numId="21">
    <w:abstractNumId w:val="3"/>
  </w:num>
  <w:num w:numId="22">
    <w:abstractNumId w:val="14"/>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C2"/>
    <w:rsid w:val="000043B3"/>
    <w:rsid w:val="00017F14"/>
    <w:rsid w:val="00024F5E"/>
    <w:rsid w:val="00043B94"/>
    <w:rsid w:val="00055419"/>
    <w:rsid w:val="00065D41"/>
    <w:rsid w:val="00087B66"/>
    <w:rsid w:val="000A538E"/>
    <w:rsid w:val="000A5FE7"/>
    <w:rsid w:val="000A6653"/>
    <w:rsid w:val="00154D01"/>
    <w:rsid w:val="00154E4C"/>
    <w:rsid w:val="00154FC5"/>
    <w:rsid w:val="001A3A0D"/>
    <w:rsid w:val="001B6B67"/>
    <w:rsid w:val="001D23AB"/>
    <w:rsid w:val="001E1104"/>
    <w:rsid w:val="00204FAB"/>
    <w:rsid w:val="00215AC0"/>
    <w:rsid w:val="00221ED1"/>
    <w:rsid w:val="00233489"/>
    <w:rsid w:val="00236940"/>
    <w:rsid w:val="00273089"/>
    <w:rsid w:val="002730CB"/>
    <w:rsid w:val="00297A7F"/>
    <w:rsid w:val="002A5452"/>
    <w:rsid w:val="002E68CC"/>
    <w:rsid w:val="002F0A6C"/>
    <w:rsid w:val="002F69CD"/>
    <w:rsid w:val="003030AA"/>
    <w:rsid w:val="003B1D76"/>
    <w:rsid w:val="003C1129"/>
    <w:rsid w:val="0040772C"/>
    <w:rsid w:val="00410B6C"/>
    <w:rsid w:val="00420D12"/>
    <w:rsid w:val="00423526"/>
    <w:rsid w:val="00444088"/>
    <w:rsid w:val="00444A51"/>
    <w:rsid w:val="00482E7C"/>
    <w:rsid w:val="004A01B3"/>
    <w:rsid w:val="004A5B05"/>
    <w:rsid w:val="004E75A3"/>
    <w:rsid w:val="005031E8"/>
    <w:rsid w:val="00503D73"/>
    <w:rsid w:val="00530EBF"/>
    <w:rsid w:val="0053229F"/>
    <w:rsid w:val="005F26B8"/>
    <w:rsid w:val="005F4953"/>
    <w:rsid w:val="006024AD"/>
    <w:rsid w:val="00615A8D"/>
    <w:rsid w:val="00671DCE"/>
    <w:rsid w:val="00695ABE"/>
    <w:rsid w:val="006B1A67"/>
    <w:rsid w:val="006C1525"/>
    <w:rsid w:val="006D044C"/>
    <w:rsid w:val="006F7D80"/>
    <w:rsid w:val="00714480"/>
    <w:rsid w:val="00785211"/>
    <w:rsid w:val="00785BB6"/>
    <w:rsid w:val="007936AB"/>
    <w:rsid w:val="00796953"/>
    <w:rsid w:val="007B51C7"/>
    <w:rsid w:val="007D3315"/>
    <w:rsid w:val="007D623F"/>
    <w:rsid w:val="007E066D"/>
    <w:rsid w:val="007E4668"/>
    <w:rsid w:val="007E6212"/>
    <w:rsid w:val="007F413A"/>
    <w:rsid w:val="00821B47"/>
    <w:rsid w:val="00831820"/>
    <w:rsid w:val="00855479"/>
    <w:rsid w:val="00885805"/>
    <w:rsid w:val="0088657C"/>
    <w:rsid w:val="00896D5F"/>
    <w:rsid w:val="008D79E4"/>
    <w:rsid w:val="008F42D6"/>
    <w:rsid w:val="00910622"/>
    <w:rsid w:val="00924A76"/>
    <w:rsid w:val="00957FD8"/>
    <w:rsid w:val="009643CC"/>
    <w:rsid w:val="009A0863"/>
    <w:rsid w:val="009B3BD6"/>
    <w:rsid w:val="009B7BB2"/>
    <w:rsid w:val="009C50F8"/>
    <w:rsid w:val="009D4C48"/>
    <w:rsid w:val="009F2969"/>
    <w:rsid w:val="00A241B9"/>
    <w:rsid w:val="00A464F4"/>
    <w:rsid w:val="00A63342"/>
    <w:rsid w:val="00A67BDC"/>
    <w:rsid w:val="00A7481F"/>
    <w:rsid w:val="00A87CC1"/>
    <w:rsid w:val="00AA4F1C"/>
    <w:rsid w:val="00AB7D83"/>
    <w:rsid w:val="00AD0AD8"/>
    <w:rsid w:val="00AD231A"/>
    <w:rsid w:val="00B17750"/>
    <w:rsid w:val="00B207CE"/>
    <w:rsid w:val="00B41B58"/>
    <w:rsid w:val="00BA3940"/>
    <w:rsid w:val="00BB7E8C"/>
    <w:rsid w:val="00BC19C2"/>
    <w:rsid w:val="00BC492F"/>
    <w:rsid w:val="00BD5480"/>
    <w:rsid w:val="00BE7499"/>
    <w:rsid w:val="00BF6BB3"/>
    <w:rsid w:val="00C05DE3"/>
    <w:rsid w:val="00CA16E3"/>
    <w:rsid w:val="00CC4B8D"/>
    <w:rsid w:val="00CF2CBE"/>
    <w:rsid w:val="00D06C11"/>
    <w:rsid w:val="00D12624"/>
    <w:rsid w:val="00D41F28"/>
    <w:rsid w:val="00D517C2"/>
    <w:rsid w:val="00D6749C"/>
    <w:rsid w:val="00D7103A"/>
    <w:rsid w:val="00D71504"/>
    <w:rsid w:val="00DB43A4"/>
    <w:rsid w:val="00DE029C"/>
    <w:rsid w:val="00DE2D62"/>
    <w:rsid w:val="00E0478E"/>
    <w:rsid w:val="00E27492"/>
    <w:rsid w:val="00E62195"/>
    <w:rsid w:val="00ED0EE9"/>
    <w:rsid w:val="00EE309D"/>
    <w:rsid w:val="00F05EE0"/>
    <w:rsid w:val="00F21D8D"/>
    <w:rsid w:val="00F3787E"/>
    <w:rsid w:val="00F46A22"/>
    <w:rsid w:val="00F63ACF"/>
    <w:rsid w:val="00F675ED"/>
    <w:rsid w:val="00F75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0397C"/>
  <w15:chartTrackingRefBased/>
  <w15:docId w15:val="{1971B1F7-16DC-47E6-85D8-FD3861A7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517C2"/>
    <w:pPr>
      <w:suppressAutoHyphens/>
      <w:spacing w:after="200" w:line="276" w:lineRule="auto"/>
    </w:pPr>
    <w:rPr>
      <w:rFonts w:ascii="Calibri" w:eastAsia="Calibri" w:hAnsi="Calibri" w:cs="Times New Roman"/>
      <w:lang w:eastAsia="ar-SA"/>
    </w:rPr>
  </w:style>
  <w:style w:type="paragraph" w:styleId="Nagwek2">
    <w:name w:val="heading 2"/>
    <w:basedOn w:val="Normalny"/>
    <w:next w:val="Normalny"/>
    <w:link w:val="Nagwek2Znak"/>
    <w:uiPriority w:val="9"/>
    <w:semiHidden/>
    <w:unhideWhenUsed/>
    <w:qFormat/>
    <w:rsid w:val="00CA1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Textbody"/>
    <w:link w:val="Nagwek3Znak"/>
    <w:rsid w:val="002A5452"/>
    <w:pPr>
      <w:keepNext/>
      <w:widowControl w:val="0"/>
      <w:autoSpaceDN w:val="0"/>
      <w:spacing w:before="240" w:after="120" w:line="240" w:lineRule="auto"/>
      <w:textAlignment w:val="baseline"/>
      <w:outlineLvl w:val="2"/>
    </w:pPr>
    <w:rPr>
      <w:rFonts w:ascii="Times New Roman" w:eastAsia="SimSun" w:hAnsi="Times New Roman" w:cs="Lucida Sans"/>
      <w:b/>
      <w:bCs/>
      <w:kern w:val="3"/>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1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7C2"/>
  </w:style>
  <w:style w:type="paragraph" w:styleId="Stopka">
    <w:name w:val="footer"/>
    <w:basedOn w:val="Normalny"/>
    <w:link w:val="StopkaZnak"/>
    <w:uiPriority w:val="99"/>
    <w:unhideWhenUsed/>
    <w:rsid w:val="00D51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7C2"/>
  </w:style>
  <w:style w:type="paragraph" w:customStyle="1" w:styleId="Standard">
    <w:name w:val="Standard"/>
    <w:rsid w:val="00DB43A4"/>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Nagwek3Znak">
    <w:name w:val="Nagłówek 3 Znak"/>
    <w:basedOn w:val="Domylnaczcionkaakapitu"/>
    <w:link w:val="Nagwek3"/>
    <w:rsid w:val="002A5452"/>
    <w:rPr>
      <w:rFonts w:ascii="Times New Roman" w:eastAsia="SimSun" w:hAnsi="Times New Roman" w:cs="Lucida Sans"/>
      <w:b/>
      <w:bCs/>
      <w:kern w:val="3"/>
      <w:sz w:val="28"/>
      <w:szCs w:val="28"/>
      <w:lang w:eastAsia="zh-CN" w:bidi="hi-IN"/>
    </w:rPr>
  </w:style>
  <w:style w:type="paragraph" w:customStyle="1" w:styleId="Textbody">
    <w:name w:val="Text body"/>
    <w:basedOn w:val="Standard"/>
    <w:rsid w:val="002A5452"/>
    <w:pPr>
      <w:spacing w:after="120"/>
    </w:pPr>
  </w:style>
  <w:style w:type="character" w:customStyle="1" w:styleId="StrongEmphasis">
    <w:name w:val="Strong Emphasis"/>
    <w:rsid w:val="002A5452"/>
    <w:rPr>
      <w:b/>
      <w:bCs/>
    </w:rPr>
  </w:style>
  <w:style w:type="character" w:customStyle="1" w:styleId="Nagwek2Znak">
    <w:name w:val="Nagłówek 2 Znak"/>
    <w:basedOn w:val="Domylnaczcionkaakapitu"/>
    <w:link w:val="Nagwek2"/>
    <w:uiPriority w:val="9"/>
    <w:semiHidden/>
    <w:rsid w:val="00CA16E3"/>
    <w:rPr>
      <w:rFonts w:asciiTheme="majorHAnsi" w:eastAsiaTheme="majorEastAsia" w:hAnsiTheme="majorHAnsi" w:cstheme="majorBidi"/>
      <w:color w:val="2E74B5" w:themeColor="accent1" w:themeShade="BF"/>
      <w:sz w:val="26"/>
      <w:szCs w:val="26"/>
      <w:lang w:eastAsia="ar-SA"/>
    </w:rPr>
  </w:style>
  <w:style w:type="paragraph" w:styleId="Tekstprzypisukocowego">
    <w:name w:val="endnote text"/>
    <w:basedOn w:val="Normalny"/>
    <w:link w:val="TekstprzypisukocowegoZnak"/>
    <w:uiPriority w:val="99"/>
    <w:semiHidden/>
    <w:unhideWhenUsed/>
    <w:rsid w:val="00D710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103A"/>
    <w:rPr>
      <w:rFonts w:ascii="Calibri" w:eastAsia="Calibri" w:hAnsi="Calibri" w:cs="Times New Roman"/>
      <w:sz w:val="20"/>
      <w:szCs w:val="20"/>
      <w:lang w:eastAsia="ar-SA"/>
    </w:rPr>
  </w:style>
  <w:style w:type="character" w:styleId="Odwoanieprzypisukocowego">
    <w:name w:val="endnote reference"/>
    <w:basedOn w:val="Domylnaczcionkaakapitu"/>
    <w:uiPriority w:val="99"/>
    <w:semiHidden/>
    <w:unhideWhenUsed/>
    <w:rsid w:val="00D7103A"/>
    <w:rPr>
      <w:vertAlign w:val="superscript"/>
    </w:rPr>
  </w:style>
  <w:style w:type="paragraph" w:styleId="Tekstdymka">
    <w:name w:val="Balloon Text"/>
    <w:basedOn w:val="Normalny"/>
    <w:link w:val="TekstdymkaZnak"/>
    <w:uiPriority w:val="99"/>
    <w:semiHidden/>
    <w:unhideWhenUsed/>
    <w:rsid w:val="00065D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5D41"/>
    <w:rPr>
      <w:rFonts w:ascii="Segoe UI" w:eastAsia="Calibri" w:hAnsi="Segoe UI" w:cs="Segoe UI"/>
      <w:sz w:val="18"/>
      <w:szCs w:val="18"/>
      <w:lang w:eastAsia="ar-SA"/>
    </w:rPr>
  </w:style>
  <w:style w:type="paragraph" w:styleId="Akapitzlist">
    <w:name w:val="List Paragraph"/>
    <w:basedOn w:val="Normalny"/>
    <w:uiPriority w:val="34"/>
    <w:qFormat/>
    <w:rsid w:val="00154E4C"/>
    <w:pPr>
      <w:ind w:left="720"/>
      <w:contextualSpacing/>
    </w:pPr>
  </w:style>
  <w:style w:type="table" w:styleId="Tabela-Siatka">
    <w:name w:val="Table Grid"/>
    <w:basedOn w:val="Standardowy"/>
    <w:uiPriority w:val="39"/>
    <w:rsid w:val="00BB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9937">
      <w:bodyDiv w:val="1"/>
      <w:marLeft w:val="0"/>
      <w:marRight w:val="0"/>
      <w:marTop w:val="0"/>
      <w:marBottom w:val="0"/>
      <w:divBdr>
        <w:top w:val="none" w:sz="0" w:space="0" w:color="auto"/>
        <w:left w:val="none" w:sz="0" w:space="0" w:color="auto"/>
        <w:bottom w:val="none" w:sz="0" w:space="0" w:color="auto"/>
        <w:right w:val="none" w:sz="0" w:space="0" w:color="auto"/>
      </w:divBdr>
    </w:div>
    <w:div w:id="14466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F41D-2320-48F3-A7AC-91D8D38A067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4307077-47E1-4861-A594-509EBC8A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29</Pages>
  <Words>9471</Words>
  <Characters>56827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BUTKIEWICZ Marta</dc:creator>
  <cp:keywords/>
  <dc:description/>
  <cp:lastModifiedBy>Jaworek Klaudia</cp:lastModifiedBy>
  <cp:revision>28</cp:revision>
  <cp:lastPrinted>2024-10-28T13:32:00Z</cp:lastPrinted>
  <dcterms:created xsi:type="dcterms:W3CDTF">2022-10-20T09:45:00Z</dcterms:created>
  <dcterms:modified xsi:type="dcterms:W3CDTF">2024-11-05T10:14:00Z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ca5817db-0983-46e3-9781-d31fef37fc75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QOjOOX9An9wrNb8nSFHep8HNiqWehIzo</vt:lpwstr>
  </property>
  <property fmtid="{D5CDD505-2E9C-101B-9397-08002B2CF9AE}" pid="8" name="s5636:Creator type=author">
    <vt:lpwstr>BUTKIEWICZ Marta</vt:lpwstr>
  </property>
  <property fmtid="{D5CDD505-2E9C-101B-9397-08002B2CF9AE}" pid="9" name="s5636:Creator type=organization">
    <vt:lpwstr>MILNET-Z</vt:lpwstr>
  </property>
  <property fmtid="{D5CDD505-2E9C-101B-9397-08002B2CF9AE}" pid="10" name="s5636:Creator type=IP">
    <vt:lpwstr>10.90.76.192</vt:lpwstr>
  </property>
  <property fmtid="{D5CDD505-2E9C-101B-9397-08002B2CF9AE}" pid="11" name="bjPortionMark">
    <vt:lpwstr>[]</vt:lpwstr>
  </property>
</Properties>
</file>