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C9A6" w14:textId="10A6AA3A" w:rsidR="007E18F5" w:rsidRPr="007E18F5" w:rsidRDefault="007E18F5" w:rsidP="007E18F5">
      <w:pPr>
        <w:spacing w:after="0" w:line="276" w:lineRule="auto"/>
        <w:ind w:left="426" w:hanging="426"/>
        <w:jc w:val="center"/>
        <w:rPr>
          <w:rFonts w:cstheme="minorHAnsi"/>
          <w:sz w:val="21"/>
          <w:szCs w:val="21"/>
        </w:rPr>
      </w:pPr>
      <w:r w:rsidRPr="007E18F5">
        <w:rPr>
          <w:rFonts w:cstheme="minorHAnsi"/>
          <w:b/>
          <w:snapToGrid w:val="0"/>
          <w:sz w:val="21"/>
          <w:szCs w:val="21"/>
        </w:rPr>
        <w:t>UMOWA UBEZPIECZENIA NR…. / CZĘŚĆ I</w:t>
      </w:r>
    </w:p>
    <w:p w14:paraId="7E0AB3AD" w14:textId="0A0B9D0F" w:rsidR="007E18F5" w:rsidRPr="007E18F5" w:rsidRDefault="00304C9E" w:rsidP="007E18F5">
      <w:pPr>
        <w:spacing w:after="0" w:line="276" w:lineRule="auto"/>
        <w:ind w:left="426" w:hanging="426"/>
        <w:jc w:val="both"/>
        <w:rPr>
          <w:rFonts w:cstheme="minorHAnsi"/>
          <w:snapToGrid w:val="0"/>
          <w:sz w:val="21"/>
          <w:szCs w:val="21"/>
        </w:rPr>
      </w:pPr>
      <w:r>
        <w:rPr>
          <w:rFonts w:cstheme="minorHAnsi"/>
          <w:snapToGrid w:val="0"/>
          <w:sz w:val="21"/>
          <w:szCs w:val="21"/>
        </w:rPr>
        <w:t xml:space="preserve"> </w:t>
      </w:r>
    </w:p>
    <w:p w14:paraId="28E8A8BB"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zawarta w dniu ……………….……… w…………………………………., </w:t>
      </w:r>
    </w:p>
    <w:p w14:paraId="009DD040"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pomiędzy </w:t>
      </w:r>
    </w:p>
    <w:p w14:paraId="414AD136" w14:textId="77777777" w:rsidR="007E18F5" w:rsidRPr="007E18F5" w:rsidRDefault="007E18F5" w:rsidP="007E18F5">
      <w:pPr>
        <w:spacing w:after="0" w:line="276" w:lineRule="auto"/>
        <w:rPr>
          <w:rFonts w:cstheme="minorHAnsi"/>
          <w:b/>
          <w:bCs/>
          <w:color w:val="000000"/>
          <w:sz w:val="21"/>
          <w:szCs w:val="21"/>
        </w:rPr>
      </w:pPr>
    </w:p>
    <w:p w14:paraId="6E48D3AA"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snapToGrid w:val="0"/>
          <w:sz w:val="21"/>
          <w:szCs w:val="21"/>
        </w:rPr>
        <w:t>…………………………………………………..</w:t>
      </w:r>
    </w:p>
    <w:p w14:paraId="7AED1E42" w14:textId="77777777" w:rsidR="007E18F5" w:rsidRPr="007E18F5" w:rsidRDefault="007E18F5" w:rsidP="007E18F5">
      <w:pPr>
        <w:spacing w:after="0" w:line="276" w:lineRule="auto"/>
        <w:ind w:left="426" w:hanging="426"/>
        <w:jc w:val="both"/>
        <w:rPr>
          <w:rFonts w:cstheme="minorHAnsi"/>
          <w:snapToGrid w:val="0"/>
          <w:sz w:val="21"/>
          <w:szCs w:val="21"/>
        </w:rPr>
      </w:pPr>
    </w:p>
    <w:p w14:paraId="75AED3C4"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reprezentowaną przez: </w:t>
      </w:r>
    </w:p>
    <w:p w14:paraId="4EFF07E7"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1) ............................................................................, </w:t>
      </w:r>
    </w:p>
    <w:p w14:paraId="28DF12F1"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color w:val="000000"/>
          <w:sz w:val="21"/>
          <w:szCs w:val="21"/>
        </w:rPr>
        <w:t xml:space="preserve">2) ............................................................................ </w:t>
      </w:r>
    </w:p>
    <w:p w14:paraId="10E68238" w14:textId="77777777" w:rsidR="007E18F5" w:rsidRPr="007E18F5" w:rsidRDefault="007E18F5" w:rsidP="007E18F5">
      <w:pPr>
        <w:spacing w:after="0" w:line="276" w:lineRule="auto"/>
        <w:ind w:left="426" w:hanging="426"/>
        <w:jc w:val="both"/>
        <w:rPr>
          <w:rFonts w:cstheme="minorHAnsi"/>
          <w:snapToGrid w:val="0"/>
          <w:sz w:val="21"/>
          <w:szCs w:val="21"/>
        </w:rPr>
      </w:pPr>
    </w:p>
    <w:p w14:paraId="761E4993" w14:textId="77777777" w:rsidR="007E18F5" w:rsidRPr="007E18F5" w:rsidRDefault="007E18F5" w:rsidP="007E18F5">
      <w:pPr>
        <w:spacing w:after="0" w:line="276" w:lineRule="auto"/>
        <w:ind w:left="426" w:hanging="426"/>
        <w:jc w:val="both"/>
        <w:rPr>
          <w:rFonts w:cstheme="minorHAnsi"/>
          <w:b/>
          <w:iCs/>
          <w:sz w:val="21"/>
          <w:szCs w:val="21"/>
        </w:rPr>
      </w:pPr>
      <w:r w:rsidRPr="007E18F5">
        <w:rPr>
          <w:rFonts w:cstheme="minorHAnsi"/>
          <w:bCs/>
          <w:iCs/>
          <w:sz w:val="21"/>
          <w:szCs w:val="21"/>
        </w:rPr>
        <w:t xml:space="preserve">zwanym w dalszej części umowy </w:t>
      </w:r>
      <w:r w:rsidRPr="007E18F5">
        <w:rPr>
          <w:rFonts w:cstheme="minorHAnsi"/>
          <w:b/>
          <w:iCs/>
          <w:sz w:val="21"/>
          <w:szCs w:val="21"/>
        </w:rPr>
        <w:t>Zamawiającym</w:t>
      </w:r>
    </w:p>
    <w:p w14:paraId="02F98531" w14:textId="77777777" w:rsidR="007E18F5" w:rsidRPr="007E18F5" w:rsidRDefault="007E18F5" w:rsidP="007E18F5">
      <w:pPr>
        <w:spacing w:after="0" w:line="276" w:lineRule="auto"/>
        <w:ind w:left="426" w:hanging="426"/>
        <w:jc w:val="both"/>
        <w:rPr>
          <w:rFonts w:cstheme="minorHAnsi"/>
          <w:iCs/>
          <w:sz w:val="21"/>
          <w:szCs w:val="21"/>
        </w:rPr>
      </w:pPr>
    </w:p>
    <w:p w14:paraId="397754C9" w14:textId="77777777" w:rsidR="007E18F5" w:rsidRPr="007E18F5" w:rsidRDefault="007E18F5" w:rsidP="007E18F5">
      <w:pPr>
        <w:spacing w:after="0" w:line="276" w:lineRule="auto"/>
        <w:ind w:left="426" w:hanging="426"/>
        <w:jc w:val="both"/>
        <w:rPr>
          <w:rFonts w:cstheme="minorHAnsi"/>
          <w:sz w:val="21"/>
          <w:szCs w:val="21"/>
        </w:rPr>
      </w:pPr>
      <w:r w:rsidRPr="007E18F5">
        <w:rPr>
          <w:rFonts w:cstheme="minorHAnsi"/>
          <w:sz w:val="21"/>
          <w:szCs w:val="21"/>
        </w:rPr>
        <w:t>oraz przy udziale brokera ubezpieczeniowego</w:t>
      </w:r>
    </w:p>
    <w:p w14:paraId="31FC6E67"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b/>
          <w:sz w:val="21"/>
          <w:szCs w:val="21"/>
        </w:rPr>
        <w:t>NORD PARTNER Sp. z o.o.</w:t>
      </w:r>
      <w:r w:rsidRPr="007E18F5">
        <w:rPr>
          <w:rFonts w:cstheme="minorHAnsi"/>
          <w:sz w:val="21"/>
          <w:szCs w:val="21"/>
        </w:rPr>
        <w:t xml:space="preserve"> z siedzibą w Toruniu, przy ul. Lubicka 16,</w:t>
      </w:r>
      <w:r w:rsidRPr="007E18F5">
        <w:rPr>
          <w:rFonts w:cstheme="minorHAnsi"/>
          <w:bCs/>
          <w:sz w:val="21"/>
          <w:szCs w:val="21"/>
        </w:rPr>
        <w:t xml:space="preserve"> </w:t>
      </w:r>
      <w:r w:rsidRPr="007E18F5">
        <w:rPr>
          <w:rFonts w:cstheme="minorHAnsi"/>
          <w:snapToGrid w:val="0"/>
          <w:sz w:val="21"/>
          <w:szCs w:val="21"/>
        </w:rPr>
        <w:t xml:space="preserve">wpisanej  do rejestru przedsiębiorców Krajowego Rejestru Sądowego pod nr KRS 0000071865 przez Sąd Rejonowy </w:t>
      </w:r>
      <w:r w:rsidRPr="007E18F5">
        <w:rPr>
          <w:rFonts w:cstheme="minorHAnsi"/>
          <w:snapToGrid w:val="0"/>
          <w:sz w:val="21"/>
          <w:szCs w:val="21"/>
        </w:rPr>
        <w:br/>
        <w:t>w Toruniu, NIP: 956-19-33-030, wysokość kapitału zakładowego 507 000,00 złotych</w:t>
      </w:r>
    </w:p>
    <w:p w14:paraId="3C24258F" w14:textId="77777777" w:rsidR="007E18F5" w:rsidRPr="007E18F5" w:rsidRDefault="007E18F5" w:rsidP="007E18F5">
      <w:pPr>
        <w:spacing w:after="0" w:line="276" w:lineRule="auto"/>
        <w:ind w:left="426" w:hanging="426"/>
        <w:jc w:val="both"/>
        <w:rPr>
          <w:rFonts w:cstheme="minorHAnsi"/>
          <w:bCs/>
          <w:sz w:val="21"/>
          <w:szCs w:val="21"/>
        </w:rPr>
      </w:pPr>
    </w:p>
    <w:p w14:paraId="51C1A502" w14:textId="77777777" w:rsidR="007E18F5" w:rsidRPr="007E18F5" w:rsidRDefault="007E18F5" w:rsidP="007E18F5">
      <w:pPr>
        <w:spacing w:after="0" w:line="276" w:lineRule="auto"/>
        <w:ind w:left="426" w:hanging="426"/>
        <w:jc w:val="both"/>
        <w:rPr>
          <w:rFonts w:cstheme="minorHAnsi"/>
          <w:bCs/>
          <w:sz w:val="21"/>
          <w:szCs w:val="21"/>
        </w:rPr>
      </w:pPr>
      <w:r w:rsidRPr="007E18F5">
        <w:rPr>
          <w:rFonts w:cstheme="minorHAnsi"/>
          <w:bCs/>
          <w:sz w:val="21"/>
          <w:szCs w:val="21"/>
        </w:rPr>
        <w:t>z jednej strony</w:t>
      </w:r>
    </w:p>
    <w:p w14:paraId="0CE41133"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 xml:space="preserve">a </w:t>
      </w:r>
    </w:p>
    <w:p w14:paraId="24749258"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w:t>
      </w:r>
    </w:p>
    <w:p w14:paraId="271EF204" w14:textId="77777777" w:rsidR="007E18F5" w:rsidRPr="007E18F5" w:rsidRDefault="007E18F5" w:rsidP="007E18F5">
      <w:pPr>
        <w:spacing w:after="0" w:line="276" w:lineRule="auto"/>
        <w:ind w:left="426" w:hanging="426"/>
        <w:jc w:val="both"/>
        <w:rPr>
          <w:rFonts w:cstheme="minorHAnsi"/>
          <w:iCs/>
          <w:snapToGrid w:val="0"/>
          <w:sz w:val="21"/>
          <w:szCs w:val="21"/>
        </w:rPr>
      </w:pPr>
    </w:p>
    <w:p w14:paraId="69375832"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reprezentowanym  przez:</w:t>
      </w:r>
    </w:p>
    <w:p w14:paraId="0B3F60B7"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1) ............................................................................,</w:t>
      </w:r>
    </w:p>
    <w:p w14:paraId="196E0B33"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2) ............................................................................,</w:t>
      </w:r>
    </w:p>
    <w:p w14:paraId="2DB05847" w14:textId="77777777" w:rsidR="007E18F5" w:rsidRPr="007E18F5" w:rsidRDefault="007E18F5" w:rsidP="007E18F5">
      <w:pPr>
        <w:spacing w:after="0" w:line="276" w:lineRule="auto"/>
        <w:ind w:left="426" w:hanging="426"/>
        <w:jc w:val="both"/>
        <w:rPr>
          <w:rFonts w:cstheme="minorHAnsi"/>
          <w:bCs/>
          <w:iCs/>
          <w:snapToGrid w:val="0"/>
          <w:sz w:val="21"/>
          <w:szCs w:val="21"/>
        </w:rPr>
      </w:pPr>
      <w:r w:rsidRPr="007E18F5">
        <w:rPr>
          <w:rFonts w:cstheme="minorHAnsi"/>
          <w:iCs/>
          <w:snapToGrid w:val="0"/>
          <w:sz w:val="21"/>
          <w:szCs w:val="21"/>
        </w:rPr>
        <w:t xml:space="preserve">zwanym w dalszej części umowy </w:t>
      </w:r>
      <w:r w:rsidRPr="007E18F5">
        <w:rPr>
          <w:rFonts w:cstheme="minorHAnsi"/>
          <w:b/>
          <w:bCs/>
          <w:iCs/>
          <w:snapToGrid w:val="0"/>
          <w:sz w:val="21"/>
          <w:szCs w:val="21"/>
        </w:rPr>
        <w:t>Wykonawcą.</w:t>
      </w:r>
    </w:p>
    <w:p w14:paraId="613770D6" w14:textId="77777777" w:rsidR="007E18F5" w:rsidRPr="007E18F5" w:rsidRDefault="007E18F5" w:rsidP="007E18F5">
      <w:pPr>
        <w:spacing w:after="0" w:line="276" w:lineRule="auto"/>
        <w:ind w:left="426" w:hanging="426"/>
        <w:jc w:val="both"/>
        <w:rPr>
          <w:rFonts w:cstheme="minorHAnsi"/>
          <w:bCs/>
          <w:iCs/>
          <w:snapToGrid w:val="0"/>
          <w:sz w:val="21"/>
          <w:szCs w:val="21"/>
        </w:rPr>
      </w:pPr>
    </w:p>
    <w:p w14:paraId="26F0A1CD"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1</w:t>
      </w:r>
    </w:p>
    <w:p w14:paraId="787C0A10"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POSTANOWIENIA OGÓLNE</w:t>
      </w:r>
    </w:p>
    <w:p w14:paraId="499B0AC9" w14:textId="1F4613BC" w:rsidR="007E18F5" w:rsidRPr="007E18F5" w:rsidRDefault="007E18F5" w:rsidP="007E18F5">
      <w:pPr>
        <w:pStyle w:val="WW-Tekstpodstawowy3"/>
        <w:spacing w:line="276" w:lineRule="auto"/>
        <w:rPr>
          <w:rStyle w:val="markedcontent"/>
          <w:rFonts w:asciiTheme="minorHAnsi" w:hAnsiTheme="minorHAnsi" w:cstheme="minorHAnsi"/>
          <w:sz w:val="21"/>
          <w:szCs w:val="21"/>
        </w:rPr>
      </w:pPr>
      <w:r w:rsidRPr="007E18F5">
        <w:rPr>
          <w:rFonts w:asciiTheme="minorHAnsi" w:hAnsiTheme="minorHAnsi" w:cstheme="minorHAnsi"/>
          <w:sz w:val="21"/>
          <w:szCs w:val="21"/>
        </w:rPr>
        <w:t xml:space="preserve">1. Zamawiający na podstawie zamówienia publicznego w trybie przetargu nieograniczonego </w:t>
      </w:r>
      <w:r w:rsidRPr="007E18F5">
        <w:rPr>
          <w:rFonts w:asciiTheme="minorHAnsi" w:hAnsiTheme="minorHAnsi" w:cstheme="minorHAnsi"/>
          <w:sz w:val="21"/>
          <w:szCs w:val="21"/>
        </w:rPr>
        <w:br/>
        <w:t>w oparciu o art. 132 ustawy z dnia 11 września 2019r. Prawo zamówień publicznych (</w:t>
      </w:r>
      <w:r w:rsidR="00B04739">
        <w:rPr>
          <w:rFonts w:asciiTheme="minorHAnsi" w:hAnsiTheme="minorHAnsi" w:cstheme="minorHAnsi"/>
          <w:sz w:val="21"/>
          <w:szCs w:val="21"/>
        </w:rPr>
        <w:t>tj</w:t>
      </w:r>
      <w:r w:rsidR="000552D5">
        <w:rPr>
          <w:rFonts w:asciiTheme="minorHAnsi" w:hAnsiTheme="minorHAnsi" w:cstheme="minorHAnsi"/>
          <w:sz w:val="21"/>
          <w:szCs w:val="21"/>
        </w:rPr>
        <w:t xml:space="preserve">. </w:t>
      </w:r>
      <w:r w:rsidR="000552D5" w:rsidRPr="000552D5">
        <w:rPr>
          <w:rFonts w:asciiTheme="minorHAnsi" w:hAnsiTheme="minorHAnsi" w:cstheme="minorHAnsi"/>
          <w:sz w:val="21"/>
          <w:szCs w:val="21"/>
        </w:rPr>
        <w:t xml:space="preserve">Dz. U. z 2023 r. poz. 1605 z </w:t>
      </w:r>
      <w:proofErr w:type="spellStart"/>
      <w:r w:rsidR="000552D5" w:rsidRPr="000552D5">
        <w:rPr>
          <w:rFonts w:asciiTheme="minorHAnsi" w:hAnsiTheme="minorHAnsi" w:cstheme="minorHAnsi"/>
          <w:sz w:val="21"/>
          <w:szCs w:val="21"/>
        </w:rPr>
        <w:t>późn</w:t>
      </w:r>
      <w:proofErr w:type="spellEnd"/>
      <w:r w:rsidR="000552D5" w:rsidRPr="000552D5">
        <w:rPr>
          <w:rFonts w:asciiTheme="minorHAnsi" w:hAnsiTheme="minorHAnsi" w:cstheme="minorHAnsi"/>
          <w:sz w:val="21"/>
          <w:szCs w:val="21"/>
        </w:rPr>
        <w:t>. zm.</w:t>
      </w:r>
      <w:r w:rsidRPr="007E18F5">
        <w:rPr>
          <w:rFonts w:asciiTheme="minorHAnsi" w:hAnsiTheme="minorHAnsi" w:cstheme="minorHAnsi"/>
          <w:sz w:val="21"/>
          <w:szCs w:val="21"/>
        </w:rPr>
        <w:t xml:space="preserve">) zwanej dalej „ustawa </w:t>
      </w:r>
      <w:proofErr w:type="spellStart"/>
      <w:r w:rsidRPr="007E18F5">
        <w:rPr>
          <w:rFonts w:asciiTheme="minorHAnsi" w:hAnsiTheme="minorHAnsi" w:cstheme="minorHAnsi"/>
          <w:sz w:val="21"/>
          <w:szCs w:val="21"/>
        </w:rPr>
        <w:t>Pzp</w:t>
      </w:r>
      <w:proofErr w:type="spellEnd"/>
      <w:r w:rsidRPr="007E18F5">
        <w:rPr>
          <w:rFonts w:asciiTheme="minorHAnsi" w:hAnsiTheme="minorHAnsi" w:cstheme="minorHAnsi"/>
          <w:sz w:val="21"/>
          <w:szCs w:val="21"/>
        </w:rPr>
        <w:t xml:space="preserve">”, </w:t>
      </w:r>
      <w:r w:rsidR="00894A92">
        <w:rPr>
          <w:rFonts w:asciiTheme="minorHAnsi" w:hAnsiTheme="minorHAnsi" w:cstheme="minorHAnsi"/>
          <w:sz w:val="21"/>
          <w:szCs w:val="21"/>
        </w:rPr>
        <w:t>nr postępowania</w:t>
      </w:r>
      <w:r w:rsidRPr="007E18F5">
        <w:rPr>
          <w:rFonts w:asciiTheme="minorHAnsi" w:hAnsiTheme="minorHAnsi" w:cstheme="minorHAnsi"/>
          <w:sz w:val="21"/>
          <w:szCs w:val="21"/>
        </w:rPr>
        <w:t xml:space="preserve">: </w:t>
      </w:r>
      <w:r w:rsidR="00E4726A" w:rsidRPr="00E4726A">
        <w:rPr>
          <w:rFonts w:asciiTheme="minorHAnsi" w:hAnsiTheme="minorHAnsi" w:cstheme="minorHAnsi"/>
          <w:sz w:val="21"/>
          <w:szCs w:val="21"/>
          <w:highlight w:val="yellow"/>
        </w:rPr>
        <w:t>…………..</w:t>
      </w:r>
      <w:r w:rsidR="00894A92">
        <w:rPr>
          <w:rFonts w:asciiTheme="minorHAnsi" w:hAnsiTheme="minorHAnsi" w:cstheme="minorHAnsi"/>
          <w:sz w:val="21"/>
          <w:szCs w:val="21"/>
        </w:rPr>
        <w:t>,</w:t>
      </w:r>
      <w:r w:rsidRPr="007E18F5">
        <w:rPr>
          <w:rFonts w:asciiTheme="minorHAnsi" w:hAnsiTheme="minorHAnsi" w:cstheme="minorHAnsi"/>
          <w:sz w:val="21"/>
          <w:szCs w:val="21"/>
        </w:rPr>
        <w:t xml:space="preserve"> Zamawiający udziela Wykonawcy zamówienia na usługi ubezpieczeniowe w zakresie:………………………</w:t>
      </w:r>
    </w:p>
    <w:p w14:paraId="5BF9AE57" w14:textId="77777777" w:rsidR="007E18F5" w:rsidRPr="007E18F5" w:rsidRDefault="007E18F5" w:rsidP="007E18F5">
      <w:pPr>
        <w:pStyle w:val="WW-Tekstpodstawowy3"/>
        <w:spacing w:line="276" w:lineRule="auto"/>
        <w:rPr>
          <w:rFonts w:asciiTheme="minorHAnsi" w:hAnsiTheme="minorHAnsi" w:cstheme="minorHAnsi"/>
          <w:sz w:val="21"/>
          <w:szCs w:val="21"/>
        </w:rPr>
      </w:pPr>
      <w:r w:rsidRPr="007E18F5">
        <w:rPr>
          <w:rFonts w:asciiTheme="minorHAnsi" w:hAnsiTheme="minorHAnsi" w:cstheme="minorHAnsi"/>
          <w:sz w:val="21"/>
          <w:szCs w:val="21"/>
        </w:rPr>
        <w:t xml:space="preserve">2. Zamawiający i Wykonawca obowiązani są współdziałać przy wykonaniu umowy w sprawie zamówienia publicznego w celu należytej realizacji zamówienia. </w:t>
      </w:r>
      <w:r w:rsidRPr="007E18F5">
        <w:rPr>
          <w:rFonts w:asciiTheme="minorHAnsi" w:hAnsiTheme="minorHAnsi" w:cstheme="minorHAnsi"/>
          <w:color w:val="00B050"/>
          <w:sz w:val="21"/>
          <w:szCs w:val="21"/>
        </w:rPr>
        <w:t xml:space="preserve">   </w:t>
      </w:r>
      <w:r w:rsidRPr="007E18F5">
        <w:rPr>
          <w:rFonts w:asciiTheme="minorHAnsi" w:hAnsiTheme="minorHAnsi" w:cstheme="minorHAnsi"/>
          <w:sz w:val="21"/>
          <w:szCs w:val="21"/>
        </w:rPr>
        <w:t xml:space="preserve">                    </w:t>
      </w:r>
    </w:p>
    <w:p w14:paraId="14A219F9" w14:textId="77777777" w:rsidR="007E18F5" w:rsidRPr="007E18F5" w:rsidRDefault="007E18F5" w:rsidP="007E18F5">
      <w:pPr>
        <w:spacing w:after="0" w:line="276" w:lineRule="auto"/>
        <w:jc w:val="both"/>
        <w:rPr>
          <w:rFonts w:cstheme="minorHAnsi"/>
          <w:sz w:val="21"/>
          <w:szCs w:val="21"/>
        </w:rPr>
      </w:pPr>
    </w:p>
    <w:p w14:paraId="29CB1B2F"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2</w:t>
      </w:r>
    </w:p>
    <w:p w14:paraId="6FDE969D"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PRZEDMIOT UBEZPIECZENIA</w:t>
      </w:r>
    </w:p>
    <w:p w14:paraId="4944FC3F" w14:textId="77777777" w:rsidR="007E18F5" w:rsidRPr="007E18F5" w:rsidRDefault="007E18F5" w:rsidP="007E18F5">
      <w:pPr>
        <w:numPr>
          <w:ilvl w:val="0"/>
          <w:numId w:val="1"/>
        </w:numPr>
        <w:tabs>
          <w:tab w:val="right" w:pos="9072"/>
        </w:tabs>
        <w:autoSpaceDN w:val="0"/>
        <w:spacing w:after="0" w:line="276" w:lineRule="auto"/>
        <w:ind w:left="426" w:hanging="426"/>
        <w:jc w:val="both"/>
        <w:rPr>
          <w:rFonts w:cstheme="minorHAnsi"/>
          <w:sz w:val="21"/>
          <w:szCs w:val="21"/>
        </w:rPr>
      </w:pPr>
      <w:r w:rsidRPr="007E18F5">
        <w:rPr>
          <w:rFonts w:cstheme="minorHAnsi"/>
          <w:snapToGrid w:val="0"/>
          <w:sz w:val="21"/>
          <w:szCs w:val="21"/>
        </w:rPr>
        <w:t>Przedmiotem ubezpieczenia jest:</w:t>
      </w:r>
    </w:p>
    <w:tbl>
      <w:tblPr>
        <w:tblStyle w:val="Jasnalista1"/>
        <w:tblW w:w="5062" w:type="pct"/>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4"/>
      </w:tblGrid>
      <w:tr w:rsidR="007E18F5" w:rsidRPr="007E18F5" w14:paraId="1CD63C2A" w14:textId="77777777" w:rsidTr="00B67D88">
        <w:trPr>
          <w:trHeight w:val="413"/>
        </w:trPr>
        <w:tc>
          <w:tcPr>
            <w:tcW w:w="5000" w:type="pct"/>
            <w:vAlign w:val="center"/>
            <w:hideMark/>
          </w:tcPr>
          <w:p w14:paraId="5E5F86B6" w14:textId="1D442A62" w:rsidR="00B04739" w:rsidRPr="00B04739" w:rsidRDefault="00B04739" w:rsidP="00B04739">
            <w:pPr>
              <w:pStyle w:val="Akapitzlist"/>
              <w:numPr>
                <w:ilvl w:val="0"/>
                <w:numId w:val="2"/>
              </w:numPr>
              <w:snapToGrid w:val="0"/>
              <w:spacing w:line="276" w:lineRule="auto"/>
              <w:contextualSpacing/>
              <w:rPr>
                <w:rFonts w:asciiTheme="minorHAnsi" w:hAnsiTheme="minorHAnsi" w:cstheme="minorHAnsi"/>
                <w:sz w:val="21"/>
                <w:szCs w:val="21"/>
              </w:rPr>
            </w:pPr>
            <w:r w:rsidRPr="00B04739">
              <w:rPr>
                <w:rFonts w:asciiTheme="minorHAnsi" w:hAnsiTheme="minorHAnsi" w:cstheme="minorHAnsi"/>
                <w:sz w:val="21"/>
                <w:szCs w:val="21"/>
              </w:rPr>
              <w:t xml:space="preserve">Ubezpieczenia mienia od wszystkich </w:t>
            </w:r>
            <w:proofErr w:type="spellStart"/>
            <w:r w:rsidRPr="00B04739">
              <w:rPr>
                <w:rFonts w:asciiTheme="minorHAnsi" w:hAnsiTheme="minorHAnsi" w:cstheme="minorHAnsi"/>
                <w:sz w:val="21"/>
                <w:szCs w:val="21"/>
              </w:rPr>
              <w:t>ryzyk</w:t>
            </w:r>
            <w:proofErr w:type="spellEnd"/>
            <w:r w:rsidRPr="00B04739">
              <w:rPr>
                <w:rFonts w:asciiTheme="minorHAnsi" w:hAnsiTheme="minorHAnsi" w:cstheme="minorHAnsi"/>
                <w:sz w:val="21"/>
                <w:szCs w:val="21"/>
              </w:rPr>
              <w:t xml:space="preserve"> – </w:t>
            </w:r>
            <w:proofErr w:type="spellStart"/>
            <w:r w:rsidRPr="00B04739">
              <w:rPr>
                <w:rFonts w:asciiTheme="minorHAnsi" w:hAnsiTheme="minorHAnsi" w:cstheme="minorHAnsi"/>
                <w:sz w:val="21"/>
                <w:szCs w:val="21"/>
              </w:rPr>
              <w:t>all</w:t>
            </w:r>
            <w:proofErr w:type="spellEnd"/>
            <w:r w:rsidRPr="00B04739">
              <w:rPr>
                <w:rFonts w:asciiTheme="minorHAnsi" w:hAnsiTheme="minorHAnsi" w:cstheme="minorHAnsi"/>
                <w:sz w:val="21"/>
                <w:szCs w:val="21"/>
              </w:rPr>
              <w:t xml:space="preserve"> </w:t>
            </w:r>
            <w:proofErr w:type="spellStart"/>
            <w:r w:rsidRPr="00B04739">
              <w:rPr>
                <w:rFonts w:asciiTheme="minorHAnsi" w:hAnsiTheme="minorHAnsi" w:cstheme="minorHAnsi"/>
                <w:sz w:val="21"/>
                <w:szCs w:val="21"/>
              </w:rPr>
              <w:t>risks</w:t>
            </w:r>
            <w:proofErr w:type="spellEnd"/>
          </w:p>
          <w:p w14:paraId="11BFCC29" w14:textId="2CC7F910" w:rsidR="00B04739" w:rsidRPr="00B04739" w:rsidRDefault="00B04739" w:rsidP="00B04739">
            <w:pPr>
              <w:pStyle w:val="Akapitzlist"/>
              <w:numPr>
                <w:ilvl w:val="0"/>
                <w:numId w:val="2"/>
              </w:numPr>
              <w:snapToGrid w:val="0"/>
              <w:spacing w:line="276" w:lineRule="auto"/>
              <w:contextualSpacing/>
              <w:rPr>
                <w:rFonts w:asciiTheme="minorHAnsi" w:hAnsiTheme="minorHAnsi" w:cstheme="minorHAnsi"/>
                <w:sz w:val="21"/>
                <w:szCs w:val="21"/>
              </w:rPr>
            </w:pPr>
            <w:r w:rsidRPr="00B04739">
              <w:rPr>
                <w:rFonts w:asciiTheme="minorHAnsi" w:hAnsiTheme="minorHAnsi" w:cstheme="minorHAnsi"/>
                <w:sz w:val="21"/>
                <w:szCs w:val="21"/>
              </w:rPr>
              <w:t>Ubezpieczenie odpowiedzialności cywilnej</w:t>
            </w:r>
          </w:p>
          <w:p w14:paraId="060804C9" w14:textId="2FC0D524" w:rsidR="00B04739" w:rsidRPr="00B04739" w:rsidRDefault="00B04739" w:rsidP="00B04739">
            <w:pPr>
              <w:pStyle w:val="Akapitzlist"/>
              <w:numPr>
                <w:ilvl w:val="0"/>
                <w:numId w:val="2"/>
              </w:numPr>
              <w:snapToGrid w:val="0"/>
              <w:spacing w:line="276" w:lineRule="auto"/>
              <w:contextualSpacing/>
              <w:rPr>
                <w:rFonts w:asciiTheme="minorHAnsi" w:hAnsiTheme="minorHAnsi" w:cstheme="minorHAnsi"/>
                <w:sz w:val="21"/>
                <w:szCs w:val="21"/>
              </w:rPr>
            </w:pPr>
            <w:r w:rsidRPr="00B04739">
              <w:rPr>
                <w:rFonts w:asciiTheme="minorHAnsi" w:hAnsiTheme="minorHAnsi" w:cstheme="minorHAnsi"/>
                <w:sz w:val="21"/>
                <w:szCs w:val="21"/>
              </w:rPr>
              <w:t>Ubezpieczenie odpowiedzialności cywilnej zarządcy nieruchomości</w:t>
            </w:r>
            <w:r w:rsidR="00B2108C">
              <w:rPr>
                <w:rFonts w:asciiTheme="minorHAnsi" w:hAnsiTheme="minorHAnsi" w:cstheme="minorHAnsi"/>
                <w:sz w:val="21"/>
                <w:szCs w:val="21"/>
              </w:rPr>
              <w:t xml:space="preserve"> </w:t>
            </w:r>
            <w:r w:rsidR="00B2108C" w:rsidRPr="00B2108C">
              <w:rPr>
                <w:rFonts w:asciiTheme="minorHAnsi" w:hAnsiTheme="minorHAnsi" w:cstheme="minorHAnsi"/>
                <w:i/>
                <w:iCs/>
                <w:sz w:val="21"/>
                <w:szCs w:val="21"/>
              </w:rPr>
              <w:t>(dot. Wzoru umowy dla MPGL SP.  z o.o.)</w:t>
            </w:r>
          </w:p>
          <w:p w14:paraId="4065CF80" w14:textId="0B3B3989" w:rsidR="00C337E1" w:rsidRPr="00B04739" w:rsidRDefault="00C337E1" w:rsidP="00B04739">
            <w:pPr>
              <w:snapToGrid w:val="0"/>
              <w:spacing w:line="276" w:lineRule="auto"/>
              <w:ind w:left="422"/>
              <w:contextualSpacing/>
              <w:rPr>
                <w:rFonts w:cstheme="minorHAnsi"/>
                <w:sz w:val="21"/>
                <w:szCs w:val="21"/>
              </w:rPr>
            </w:pPr>
          </w:p>
        </w:tc>
      </w:tr>
    </w:tbl>
    <w:p w14:paraId="61CEE8DA" w14:textId="3B18F1C2" w:rsidR="007E18F5" w:rsidRPr="007E18F5" w:rsidRDefault="007E18F5" w:rsidP="007E18F5">
      <w:pPr>
        <w:numPr>
          <w:ilvl w:val="0"/>
          <w:numId w:val="1"/>
        </w:numPr>
        <w:tabs>
          <w:tab w:val="right" w:pos="9072"/>
        </w:tabs>
        <w:autoSpaceDN w:val="0"/>
        <w:spacing w:after="0" w:line="276" w:lineRule="auto"/>
        <w:ind w:left="426" w:hanging="426"/>
        <w:jc w:val="both"/>
        <w:rPr>
          <w:rFonts w:cstheme="minorHAnsi"/>
          <w:sz w:val="21"/>
          <w:szCs w:val="21"/>
        </w:rPr>
      </w:pPr>
      <w:r w:rsidRPr="007E18F5">
        <w:rPr>
          <w:rFonts w:cstheme="minorHAnsi"/>
          <w:snapToGrid w:val="0"/>
          <w:sz w:val="21"/>
          <w:szCs w:val="21"/>
        </w:rPr>
        <w:lastRenderedPageBreak/>
        <w:t xml:space="preserve">Szczegółowy zakres ochrony ubezpieczeniowej reguluje Załącznik nr ……….. do </w:t>
      </w:r>
      <w:r w:rsidRPr="007E18F5">
        <w:rPr>
          <w:rFonts w:cstheme="minorHAnsi"/>
          <w:sz w:val="21"/>
          <w:szCs w:val="21"/>
        </w:rPr>
        <w:t>SWZ, stanowiący łącznie z S</w:t>
      </w:r>
      <w:r w:rsidR="00894A92">
        <w:rPr>
          <w:rFonts w:cstheme="minorHAnsi"/>
          <w:sz w:val="21"/>
          <w:szCs w:val="21"/>
        </w:rPr>
        <w:t xml:space="preserve">pecyfikacją </w:t>
      </w:r>
      <w:r w:rsidRPr="007E18F5">
        <w:rPr>
          <w:rFonts w:cstheme="minorHAnsi"/>
          <w:sz w:val="21"/>
          <w:szCs w:val="21"/>
        </w:rPr>
        <w:t>W</w:t>
      </w:r>
      <w:r w:rsidR="00894A92">
        <w:rPr>
          <w:rFonts w:cstheme="minorHAnsi"/>
          <w:sz w:val="21"/>
          <w:szCs w:val="21"/>
        </w:rPr>
        <w:t xml:space="preserve">arunków </w:t>
      </w:r>
      <w:r w:rsidRPr="007E18F5">
        <w:rPr>
          <w:rFonts w:cstheme="minorHAnsi"/>
          <w:sz w:val="21"/>
          <w:szCs w:val="21"/>
        </w:rPr>
        <w:t>Z</w:t>
      </w:r>
      <w:r w:rsidR="00894A92">
        <w:rPr>
          <w:rFonts w:cstheme="minorHAnsi"/>
          <w:sz w:val="21"/>
          <w:szCs w:val="21"/>
        </w:rPr>
        <w:t>amówienia, zwaną dalej „SWZ”,</w:t>
      </w:r>
      <w:r w:rsidRPr="007E18F5">
        <w:rPr>
          <w:rFonts w:cstheme="minorHAnsi"/>
          <w:sz w:val="21"/>
          <w:szCs w:val="21"/>
        </w:rPr>
        <w:t xml:space="preserve"> integralną część niniejszej Umowy wraz z ofertą wykonawcy.</w:t>
      </w:r>
    </w:p>
    <w:p w14:paraId="59C7EBFA" w14:textId="77777777" w:rsidR="007E18F5" w:rsidRPr="007E18F5" w:rsidRDefault="007E18F5" w:rsidP="007E18F5">
      <w:pPr>
        <w:numPr>
          <w:ilvl w:val="0"/>
          <w:numId w:val="1"/>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7E18F5">
        <w:rPr>
          <w:rFonts w:cstheme="minorHAnsi"/>
          <w:sz w:val="21"/>
          <w:szCs w:val="21"/>
        </w:rPr>
        <w:t>Ogólne/Szczególne Warunki Ubezpieczenia (WU) mające zastosowanie do umowy:</w:t>
      </w:r>
    </w:p>
    <w:p w14:paraId="65B4CE87" w14:textId="77777777" w:rsidR="007E18F5" w:rsidRPr="007E18F5" w:rsidRDefault="007E18F5" w:rsidP="007E18F5">
      <w:pPr>
        <w:tabs>
          <w:tab w:val="left" w:pos="284"/>
          <w:tab w:val="right" w:pos="9072"/>
        </w:tabs>
        <w:suppressAutoHyphens/>
        <w:spacing w:after="0" w:line="276" w:lineRule="auto"/>
        <w:ind w:left="284"/>
        <w:contextualSpacing/>
        <w:jc w:val="both"/>
        <w:rPr>
          <w:rFonts w:cstheme="minorHAnsi"/>
          <w:sz w:val="21"/>
          <w:szCs w:val="21"/>
        </w:rPr>
      </w:pPr>
    </w:p>
    <w:tbl>
      <w:tblPr>
        <w:tblW w:w="964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641"/>
      </w:tblGrid>
      <w:tr w:rsidR="007E18F5" w:rsidRPr="007E18F5" w14:paraId="6BCBA884" w14:textId="77777777" w:rsidTr="00B04739">
        <w:trPr>
          <w:trHeight w:val="255"/>
        </w:trPr>
        <w:tc>
          <w:tcPr>
            <w:tcW w:w="9641" w:type="dxa"/>
            <w:tcBorders>
              <w:top w:val="single" w:sz="4" w:space="0" w:color="00000A"/>
              <w:left w:val="single" w:sz="4" w:space="0" w:color="00000A"/>
              <w:bottom w:val="single" w:sz="4" w:space="0" w:color="00000A"/>
              <w:right w:val="single" w:sz="4" w:space="0" w:color="00000A"/>
            </w:tcBorders>
            <w:shd w:val="clear" w:color="auto" w:fill="1F3864" w:themeFill="accent1" w:themeFillShade="80"/>
            <w:vAlign w:val="center"/>
            <w:hideMark/>
          </w:tcPr>
          <w:p w14:paraId="646402C8" w14:textId="0F66EF95" w:rsidR="007E18F5" w:rsidRPr="007E18F5" w:rsidRDefault="007E18F5" w:rsidP="007E18F5">
            <w:pPr>
              <w:widowControl w:val="0"/>
              <w:suppressAutoHyphens/>
              <w:spacing w:after="0" w:line="276" w:lineRule="auto"/>
              <w:jc w:val="center"/>
              <w:rPr>
                <w:rFonts w:cstheme="minorHAnsi"/>
                <w:b/>
                <w:bCs/>
                <w:sz w:val="21"/>
                <w:szCs w:val="21"/>
              </w:rPr>
            </w:pPr>
            <w:r w:rsidRPr="007E18F5">
              <w:rPr>
                <w:rFonts w:cstheme="minorHAnsi"/>
                <w:b/>
                <w:bCs/>
                <w:sz w:val="21"/>
                <w:szCs w:val="21"/>
              </w:rPr>
              <w:t xml:space="preserve">Nazwa </w:t>
            </w:r>
            <w:r w:rsidR="00B04739">
              <w:rPr>
                <w:rFonts w:cstheme="minorHAnsi"/>
                <w:b/>
                <w:bCs/>
                <w:sz w:val="21"/>
                <w:szCs w:val="21"/>
              </w:rPr>
              <w:t>O</w:t>
            </w:r>
            <w:r w:rsidRPr="007E18F5">
              <w:rPr>
                <w:rFonts w:cstheme="minorHAnsi"/>
                <w:b/>
                <w:bCs/>
                <w:sz w:val="21"/>
                <w:szCs w:val="21"/>
              </w:rPr>
              <w:t>WU</w:t>
            </w:r>
          </w:p>
        </w:tc>
      </w:tr>
      <w:tr w:rsidR="007E18F5" w:rsidRPr="007E18F5" w14:paraId="27FF52B3" w14:textId="77777777" w:rsidTr="00B67D88">
        <w:trPr>
          <w:trHeight w:val="345"/>
        </w:trPr>
        <w:tc>
          <w:tcPr>
            <w:tcW w:w="9641"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7F0CC570" w14:textId="77777777" w:rsidR="007E18F5" w:rsidRPr="007E18F5" w:rsidRDefault="007E18F5" w:rsidP="007E18F5">
            <w:pPr>
              <w:widowControl w:val="0"/>
              <w:suppressAutoHyphens/>
              <w:spacing w:after="0" w:line="276" w:lineRule="auto"/>
              <w:rPr>
                <w:rFonts w:cstheme="minorHAnsi"/>
                <w:b/>
                <w:sz w:val="21"/>
                <w:szCs w:val="21"/>
              </w:rPr>
            </w:pPr>
            <w:r w:rsidRPr="007E18F5">
              <w:rPr>
                <w:rFonts w:cstheme="minorHAnsi"/>
                <w:sz w:val="21"/>
                <w:szCs w:val="21"/>
              </w:rPr>
              <w:t xml:space="preserve">Ubezpieczenie mienia od wszystkich </w:t>
            </w:r>
            <w:proofErr w:type="spellStart"/>
            <w:r w:rsidRPr="007E18F5">
              <w:rPr>
                <w:rFonts w:cstheme="minorHAnsi"/>
                <w:sz w:val="21"/>
                <w:szCs w:val="21"/>
              </w:rPr>
              <w:t>ryzyk</w:t>
            </w:r>
            <w:proofErr w:type="spellEnd"/>
          </w:p>
        </w:tc>
      </w:tr>
      <w:tr w:rsidR="007E18F5" w:rsidRPr="007E18F5" w14:paraId="6D669F41"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45DFE"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1A72FAB2"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14:paraId="14F8737B"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Ubezpieczenie odpowiedzialności cywilnej z tytułu prowadzenia działalności i posiadania mienia</w:t>
            </w:r>
          </w:p>
        </w:tc>
      </w:tr>
      <w:tr w:rsidR="007E18F5" w:rsidRPr="007E18F5" w14:paraId="7F24AD7A"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83D4E"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bl>
    <w:p w14:paraId="3D2020D9"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149904AB"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3</w:t>
      </w:r>
    </w:p>
    <w:p w14:paraId="4D54D3CF"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OKRES UBEZPIECZENIA</w:t>
      </w:r>
    </w:p>
    <w:p w14:paraId="4A4E952C" w14:textId="77777777" w:rsidR="007E18F5" w:rsidRPr="007E18F5" w:rsidRDefault="007E18F5" w:rsidP="007E18F5">
      <w:pPr>
        <w:widowControl w:val="0"/>
        <w:numPr>
          <w:ilvl w:val="0"/>
          <w:numId w:val="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 xml:space="preserve">Wykonawca udziela Zamawiającemu ochrony ubezpieczeniowej na okres </w:t>
      </w:r>
      <w:r w:rsidRPr="007E18F5">
        <w:rPr>
          <w:rFonts w:cstheme="minorHAnsi"/>
          <w:b/>
          <w:bCs/>
          <w:sz w:val="21"/>
          <w:szCs w:val="21"/>
        </w:rPr>
        <w:t xml:space="preserve">od dnia …..…. do dnia ……….. tj. na okres 24 miesięcy. </w:t>
      </w:r>
      <w:r w:rsidRPr="007E18F5">
        <w:rPr>
          <w:rFonts w:cstheme="minorHAnsi"/>
          <w:sz w:val="21"/>
          <w:szCs w:val="21"/>
        </w:rPr>
        <w:t>Zastosowanie będą mieć dwa roczne okresy polisowe.</w:t>
      </w:r>
    </w:p>
    <w:p w14:paraId="43BDA52E" w14:textId="77777777" w:rsidR="007E18F5" w:rsidRPr="007E18F5" w:rsidRDefault="007E18F5" w:rsidP="007E18F5">
      <w:pPr>
        <w:widowControl w:val="0"/>
        <w:numPr>
          <w:ilvl w:val="0"/>
          <w:numId w:val="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Umowy ubezpieczenia, których zawarcie nastąpi w trakcie okresu realizacji niniejszej Umowy</w:t>
      </w:r>
      <w:r w:rsidRPr="007E18F5">
        <w:rPr>
          <w:rFonts w:cstheme="minorHAnsi"/>
          <w:sz w:val="21"/>
          <w:szCs w:val="21"/>
        </w:rPr>
        <w:br/>
        <w:t>będą obowiązywały do czasu ich ukończenia na warunkach niniejszej Umowy.</w:t>
      </w:r>
    </w:p>
    <w:p w14:paraId="5D76BAA3" w14:textId="77777777" w:rsidR="007E18F5" w:rsidRPr="007E18F5" w:rsidRDefault="007E18F5" w:rsidP="007E18F5">
      <w:pPr>
        <w:widowControl w:val="0"/>
        <w:numPr>
          <w:ilvl w:val="0"/>
          <w:numId w:val="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Do czasu wystawienia polis ubezpieczeniowych Wykonawca potwierdza fakt udzielania</w:t>
      </w:r>
      <w:r w:rsidRPr="007E18F5">
        <w:rPr>
          <w:rFonts w:cstheme="minorHAnsi"/>
          <w:sz w:val="21"/>
          <w:szCs w:val="21"/>
        </w:rPr>
        <w:br/>
        <w:t>ochrony ubezpieczeniowej od dnia …….. w pierwszym okresie ubezpieczenia oraz od dnia ……… w drugim okresie ubezpieczenia, poprzez wystawienie, najpóźniej w dniu</w:t>
      </w:r>
      <w:r w:rsidRPr="007E18F5">
        <w:rPr>
          <w:rFonts w:cstheme="minorHAnsi"/>
          <w:sz w:val="21"/>
          <w:szCs w:val="21"/>
        </w:rPr>
        <w:br/>
        <w:t>poprzedzającym początek okresu ubezpieczenia, noty pokrycia.</w:t>
      </w:r>
    </w:p>
    <w:p w14:paraId="2EE2F2C1" w14:textId="77777777" w:rsidR="007E18F5" w:rsidRPr="007E18F5" w:rsidRDefault="007E18F5" w:rsidP="007E18F5">
      <w:pPr>
        <w:widowControl w:val="0"/>
        <w:tabs>
          <w:tab w:val="left" w:pos="346"/>
        </w:tabs>
        <w:autoSpaceDE w:val="0"/>
        <w:autoSpaceDN w:val="0"/>
        <w:adjustRightInd w:val="0"/>
        <w:spacing w:after="0" w:line="276" w:lineRule="auto"/>
        <w:ind w:left="360"/>
        <w:contextualSpacing/>
        <w:jc w:val="both"/>
        <w:rPr>
          <w:rFonts w:cstheme="minorHAnsi"/>
          <w:sz w:val="21"/>
          <w:szCs w:val="21"/>
        </w:rPr>
      </w:pPr>
    </w:p>
    <w:p w14:paraId="5387B366"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4</w:t>
      </w:r>
    </w:p>
    <w:p w14:paraId="17FA2F5E"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ZASADY UBEZPIECZENIA</w:t>
      </w:r>
    </w:p>
    <w:p w14:paraId="73F7DE6B"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Specyfikacja Warunków Zamówienia oraz oferta Wykonawcy stanowią integralną część niniejszej Umowy.</w:t>
      </w:r>
    </w:p>
    <w:p w14:paraId="071CB4B2"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W wykonaniu niniejszej Umowy zawierane będą umowy ubezpieczenia w oznaczonym</w:t>
      </w:r>
      <w:r w:rsidRPr="007E18F5">
        <w:rPr>
          <w:rFonts w:cstheme="minorHAnsi"/>
          <w:snapToGrid w:val="0"/>
          <w:sz w:val="21"/>
          <w:szCs w:val="21"/>
        </w:rPr>
        <w:br/>
        <w:t>w tych umowach okresie w oparciu o postanowienia Specyfikacji Warunków Zamówienia.</w:t>
      </w:r>
    </w:p>
    <w:p w14:paraId="734CD406"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z w:val="21"/>
          <w:szCs w:val="21"/>
        </w:rPr>
        <w:t xml:space="preserve">Postanowienia niniejszej Umowy oraz Specyfikacji warunków zamówienia mają pierwszeństwo przed postanowieniami dokumentu ubezpieczenia w szczególności polisy oraz Warunków Ubezpieczenia Wykonawcy, chyba, że z ich treści wynikają zapisy korzystniejsze dla Zamawiającego. </w:t>
      </w:r>
    </w:p>
    <w:p w14:paraId="656ECF55"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z w:val="21"/>
          <w:szCs w:val="21"/>
        </w:rPr>
        <w:t>Wykonawca wystawi polisy ubezpieczenia, określające koszt i zakres ubezpieczenia, a w razie konieczności potwierdzi certyfikatem/pismem szczegółowy zakres ochrony ubezpieczeniowej.</w:t>
      </w:r>
    </w:p>
    <w:p w14:paraId="6714D21C"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24CD5B08"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5</w:t>
      </w:r>
    </w:p>
    <w:p w14:paraId="752A1A18" w14:textId="77777777" w:rsidR="007E18F5" w:rsidRPr="007E18F5" w:rsidRDefault="007E18F5" w:rsidP="007E18F5">
      <w:pPr>
        <w:spacing w:after="0" w:line="276" w:lineRule="auto"/>
        <w:ind w:left="426" w:hanging="426"/>
        <w:jc w:val="center"/>
        <w:rPr>
          <w:rFonts w:cstheme="minorHAnsi"/>
          <w:b/>
          <w:iCs/>
          <w:sz w:val="21"/>
          <w:szCs w:val="21"/>
        </w:rPr>
      </w:pPr>
      <w:r w:rsidRPr="007E18F5">
        <w:rPr>
          <w:rFonts w:cstheme="minorHAnsi"/>
          <w:b/>
          <w:iCs/>
          <w:sz w:val="21"/>
          <w:szCs w:val="21"/>
        </w:rPr>
        <w:t>SKŁADKI</w:t>
      </w:r>
    </w:p>
    <w:p w14:paraId="6B3802E7" w14:textId="77777777" w:rsidR="007E18F5" w:rsidRPr="007E18F5" w:rsidRDefault="007E18F5" w:rsidP="007E18F5">
      <w:pPr>
        <w:pStyle w:val="Akapitzlist"/>
        <w:numPr>
          <w:ilvl w:val="0"/>
          <w:numId w:val="5"/>
        </w:numPr>
        <w:tabs>
          <w:tab w:val="left" w:pos="0"/>
        </w:tabs>
        <w:suppressAutoHyphens/>
        <w:spacing w:line="276" w:lineRule="auto"/>
        <w:ind w:left="425" w:hanging="425"/>
        <w:jc w:val="both"/>
        <w:textAlignment w:val="baseline"/>
        <w:rPr>
          <w:rFonts w:cstheme="minorHAnsi"/>
          <w:iCs/>
          <w:sz w:val="21"/>
          <w:szCs w:val="21"/>
        </w:rPr>
      </w:pPr>
      <w:r w:rsidRPr="007E18F5">
        <w:rPr>
          <w:rFonts w:cstheme="minorHAnsi"/>
          <w:iCs/>
          <w:sz w:val="21"/>
          <w:szCs w:val="21"/>
        </w:rPr>
        <w:t xml:space="preserve">Maksymalna wartość umowy (wysokość składki) </w:t>
      </w:r>
      <w:r w:rsidRPr="007E18F5">
        <w:rPr>
          <w:rFonts w:cstheme="minorHAnsi"/>
          <w:bCs/>
          <w:iCs/>
          <w:sz w:val="21"/>
          <w:szCs w:val="21"/>
        </w:rPr>
        <w:t>łącznie za</w:t>
      </w:r>
      <w:r w:rsidRPr="007E18F5">
        <w:rPr>
          <w:rFonts w:cstheme="minorHAnsi"/>
          <w:iCs/>
          <w:sz w:val="21"/>
          <w:szCs w:val="21"/>
        </w:rPr>
        <w:t xml:space="preserve"> cały okres trwania umowy wynosi:</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0"/>
      </w:tblGrid>
      <w:tr w:rsidR="007E18F5" w:rsidRPr="007E18F5" w14:paraId="0F8B19F3"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5ED43F3E"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bCs/>
                <w:iCs/>
                <w:sz w:val="21"/>
                <w:szCs w:val="21"/>
              </w:rPr>
            </w:pPr>
            <w:r w:rsidRPr="007E18F5">
              <w:rPr>
                <w:rFonts w:cstheme="minorHAnsi"/>
                <w:bCs/>
                <w:iCs/>
                <w:sz w:val="21"/>
                <w:szCs w:val="21"/>
              </w:rPr>
              <w:t>kwota: ……</w:t>
            </w:r>
          </w:p>
        </w:tc>
      </w:tr>
      <w:tr w:rsidR="007E18F5" w:rsidRPr="007E18F5" w14:paraId="520692C7"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666F2C62"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iCs/>
                <w:sz w:val="21"/>
                <w:szCs w:val="21"/>
              </w:rPr>
            </w:pPr>
            <w:r w:rsidRPr="007E18F5">
              <w:rPr>
                <w:rFonts w:cstheme="minorHAnsi"/>
                <w:iCs/>
                <w:sz w:val="21"/>
                <w:szCs w:val="21"/>
              </w:rPr>
              <w:t>słownie: ……..</w:t>
            </w:r>
          </w:p>
        </w:tc>
      </w:tr>
    </w:tbl>
    <w:p w14:paraId="6139BAB3" w14:textId="77777777" w:rsidR="007E18F5" w:rsidRPr="007E18F5" w:rsidRDefault="007E18F5" w:rsidP="007E18F5">
      <w:pPr>
        <w:pStyle w:val="Akapitzlist"/>
        <w:tabs>
          <w:tab w:val="left" w:pos="0"/>
        </w:tabs>
        <w:suppressAutoHyphens/>
        <w:spacing w:line="276" w:lineRule="auto"/>
        <w:ind w:left="425"/>
        <w:jc w:val="both"/>
        <w:textAlignment w:val="baseline"/>
        <w:rPr>
          <w:rFonts w:cstheme="minorHAnsi"/>
          <w:iCs/>
          <w:sz w:val="21"/>
          <w:szCs w:val="21"/>
        </w:rPr>
      </w:pPr>
      <w:r w:rsidRPr="007E18F5">
        <w:rPr>
          <w:rFonts w:cstheme="minorHAnsi"/>
          <w:iCs/>
          <w:sz w:val="21"/>
          <w:szCs w:val="21"/>
        </w:rPr>
        <w:t>i jest zgodna ze złożoną ofertą Wykonawcy z dnia …….</w:t>
      </w:r>
    </w:p>
    <w:p w14:paraId="51CD76C8" w14:textId="75B74932" w:rsidR="007E18F5" w:rsidRPr="007E18F5" w:rsidRDefault="007E18F5" w:rsidP="007E18F5">
      <w:pPr>
        <w:pStyle w:val="Akapitzlist"/>
        <w:numPr>
          <w:ilvl w:val="0"/>
          <w:numId w:val="5"/>
        </w:numPr>
        <w:spacing w:line="276" w:lineRule="auto"/>
        <w:rPr>
          <w:rFonts w:cstheme="minorHAnsi"/>
          <w:iCs/>
          <w:sz w:val="21"/>
          <w:szCs w:val="21"/>
        </w:rPr>
      </w:pPr>
      <w:r w:rsidRPr="007E18F5">
        <w:rPr>
          <w:rFonts w:cstheme="minorHAnsi"/>
          <w:iCs/>
          <w:sz w:val="21"/>
          <w:szCs w:val="21"/>
        </w:rPr>
        <w:br w:type="page"/>
      </w:r>
      <w:r w:rsidRPr="007E18F5">
        <w:rPr>
          <w:rFonts w:cstheme="minorHAnsi"/>
          <w:iCs/>
          <w:sz w:val="21"/>
          <w:szCs w:val="21"/>
        </w:rPr>
        <w:lastRenderedPageBreak/>
        <w:t xml:space="preserve">Stawki/składki za ubezpieczenie: </w:t>
      </w:r>
    </w:p>
    <w:tbl>
      <w:tblPr>
        <w:tblStyle w:val="Tabela-Siatka"/>
        <w:tblW w:w="9072" w:type="dxa"/>
        <w:tblInd w:w="137" w:type="dxa"/>
        <w:tblLook w:val="04A0" w:firstRow="1" w:lastRow="0" w:firstColumn="1" w:lastColumn="0" w:noHBand="0" w:noVBand="1"/>
      </w:tblPr>
      <w:tblGrid>
        <w:gridCol w:w="5205"/>
        <w:gridCol w:w="2255"/>
        <w:gridCol w:w="1612"/>
      </w:tblGrid>
      <w:tr w:rsidR="007E18F5" w:rsidRPr="007E18F5" w14:paraId="15DE7F3F" w14:textId="77777777" w:rsidTr="00B04739">
        <w:trPr>
          <w:trHeight w:val="567"/>
        </w:trPr>
        <w:tc>
          <w:tcPr>
            <w:tcW w:w="520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252BFB4"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Rodzaj ubezpieczenia</w:t>
            </w:r>
          </w:p>
        </w:tc>
        <w:tc>
          <w:tcPr>
            <w:tcW w:w="22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B914F8E"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stawki</w:t>
            </w:r>
          </w:p>
        </w:tc>
        <w:tc>
          <w:tcPr>
            <w:tcW w:w="161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0A5DB65"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składki</w:t>
            </w:r>
          </w:p>
        </w:tc>
      </w:tr>
      <w:tr w:rsidR="007E18F5" w:rsidRPr="007E18F5" w14:paraId="3B1DF837"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13C4474A" w14:textId="77777777" w:rsidR="007E18F5" w:rsidRPr="007E18F5" w:rsidRDefault="007E18F5" w:rsidP="007E18F5">
            <w:pPr>
              <w:spacing w:line="276" w:lineRule="auto"/>
              <w:ind w:left="29" w:hanging="29"/>
              <w:jc w:val="both"/>
              <w:rPr>
                <w:rFonts w:asciiTheme="minorHAnsi" w:hAnsiTheme="minorHAnsi" w:cstheme="minorHAnsi"/>
                <w:iCs/>
                <w:snapToGrid w:val="0"/>
                <w:color w:val="00B050"/>
                <w:sz w:val="21"/>
                <w:szCs w:val="21"/>
              </w:rPr>
            </w:pPr>
            <w:r w:rsidRPr="007E18F5">
              <w:rPr>
                <w:rFonts w:asciiTheme="minorHAnsi" w:hAnsiTheme="minorHAnsi" w:cstheme="minorHAnsi"/>
                <w:sz w:val="21"/>
                <w:szCs w:val="21"/>
              </w:rPr>
              <w:t xml:space="preserve">Ubezpieczenie mienia od wszystkich </w:t>
            </w:r>
            <w:proofErr w:type="spellStart"/>
            <w:r w:rsidRPr="007E18F5">
              <w:rPr>
                <w:rFonts w:asciiTheme="minorHAnsi" w:hAnsiTheme="minorHAnsi" w:cstheme="minorHAnsi"/>
                <w:sz w:val="21"/>
                <w:szCs w:val="21"/>
              </w:rPr>
              <w:t>ryzyk</w:t>
            </w:r>
            <w:proofErr w:type="spellEnd"/>
          </w:p>
        </w:tc>
        <w:tc>
          <w:tcPr>
            <w:tcW w:w="2255" w:type="dxa"/>
            <w:tcBorders>
              <w:top w:val="single" w:sz="4" w:space="0" w:color="auto"/>
              <w:left w:val="single" w:sz="4" w:space="0" w:color="auto"/>
              <w:bottom w:val="single" w:sz="4" w:space="0" w:color="auto"/>
              <w:right w:val="single" w:sz="4" w:space="0" w:color="auto"/>
            </w:tcBorders>
            <w:vAlign w:val="center"/>
          </w:tcPr>
          <w:p w14:paraId="6BEFAC95"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64BCD400"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53800E1C"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07C82542" w14:textId="77777777" w:rsidR="007E18F5" w:rsidRPr="007E18F5" w:rsidRDefault="007E18F5" w:rsidP="007E18F5">
            <w:pPr>
              <w:spacing w:line="276" w:lineRule="auto"/>
              <w:ind w:left="29" w:hanging="29"/>
              <w:jc w:val="both"/>
              <w:rPr>
                <w:rFonts w:asciiTheme="minorHAnsi" w:hAnsiTheme="minorHAnsi" w:cstheme="minorHAnsi"/>
                <w:iCs/>
                <w:snapToGrid w:val="0"/>
                <w:color w:val="00B050"/>
                <w:sz w:val="21"/>
                <w:szCs w:val="21"/>
              </w:rPr>
            </w:pPr>
            <w:r w:rsidRPr="007E18F5">
              <w:rPr>
                <w:rFonts w:asciiTheme="minorHAnsi" w:hAnsiTheme="minorHAnsi" w:cstheme="minorHAnsi"/>
                <w:sz w:val="21"/>
                <w:szCs w:val="21"/>
              </w:rPr>
              <w:t>Ubezpieczenie odpowiedzialności cywilnej z tytułu prowadzenia działalności i posiadania mienia</w:t>
            </w:r>
            <w:r w:rsidRPr="007E18F5">
              <w:rPr>
                <w:rFonts w:asciiTheme="minorHAnsi" w:hAnsiTheme="minorHAnsi" w:cstheme="minorHAnsi"/>
                <w:iCs/>
                <w:snapToGrid w:val="0"/>
                <w:sz w:val="21"/>
                <w:szCs w:val="21"/>
              </w:rPr>
              <w:t xml:space="preserve"> </w:t>
            </w:r>
          </w:p>
        </w:tc>
        <w:tc>
          <w:tcPr>
            <w:tcW w:w="2255" w:type="dxa"/>
            <w:tcBorders>
              <w:top w:val="single" w:sz="4" w:space="0" w:color="auto"/>
              <w:left w:val="single" w:sz="4" w:space="0" w:color="auto"/>
              <w:bottom w:val="single" w:sz="4" w:space="0" w:color="auto"/>
              <w:right w:val="single" w:sz="4" w:space="0" w:color="auto"/>
            </w:tcBorders>
            <w:vAlign w:val="center"/>
          </w:tcPr>
          <w:p w14:paraId="244A0F33"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4835D02C"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777E8958"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72AA381D" w14:textId="4CA9FC12" w:rsidR="007E18F5" w:rsidRPr="007E18F5" w:rsidRDefault="007E18F5" w:rsidP="007E18F5">
            <w:pPr>
              <w:spacing w:line="276" w:lineRule="auto"/>
              <w:ind w:left="29" w:hanging="29"/>
              <w:jc w:val="both"/>
              <w:rPr>
                <w:rFonts w:asciiTheme="minorHAnsi" w:hAnsiTheme="minorHAnsi" w:cstheme="minorHAnsi"/>
                <w:sz w:val="21"/>
                <w:szCs w:val="21"/>
              </w:rPr>
            </w:pPr>
            <w:r w:rsidRPr="007E18F5">
              <w:rPr>
                <w:rFonts w:asciiTheme="minorHAnsi" w:hAnsiTheme="minorHAnsi" w:cstheme="minorHAnsi"/>
                <w:iCs/>
                <w:snapToGrid w:val="0"/>
                <w:sz w:val="21"/>
                <w:szCs w:val="21"/>
              </w:rPr>
              <w:t>Ubezpieczenie obowiązkowe odpowiedzialności cywilnej zarządcy nieruchomości</w:t>
            </w:r>
            <w:r w:rsidR="00B2108C">
              <w:rPr>
                <w:rFonts w:asciiTheme="minorHAnsi" w:hAnsiTheme="minorHAnsi" w:cstheme="minorHAnsi"/>
                <w:iCs/>
                <w:snapToGrid w:val="0"/>
                <w:sz w:val="21"/>
                <w:szCs w:val="21"/>
              </w:rPr>
              <w:t xml:space="preserve"> </w:t>
            </w:r>
            <w:r w:rsidR="00B2108C" w:rsidRPr="00B2108C">
              <w:rPr>
                <w:rFonts w:asciiTheme="minorHAnsi" w:hAnsiTheme="minorHAnsi" w:cstheme="minorHAnsi"/>
                <w:i/>
                <w:iCs/>
                <w:sz w:val="21"/>
                <w:szCs w:val="21"/>
              </w:rPr>
              <w:t>(dot. Wzoru umowy dla MPGL SP.  z o.o.)</w:t>
            </w:r>
          </w:p>
        </w:tc>
        <w:tc>
          <w:tcPr>
            <w:tcW w:w="2255" w:type="dxa"/>
            <w:tcBorders>
              <w:top w:val="single" w:sz="4" w:space="0" w:color="auto"/>
              <w:left w:val="single" w:sz="4" w:space="0" w:color="auto"/>
              <w:bottom w:val="single" w:sz="4" w:space="0" w:color="auto"/>
              <w:right w:val="single" w:sz="4" w:space="0" w:color="auto"/>
            </w:tcBorders>
            <w:vAlign w:val="center"/>
          </w:tcPr>
          <w:p w14:paraId="0737989D"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7AE67E0C"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bl>
    <w:p w14:paraId="4C67DFE4" w14:textId="77777777" w:rsidR="007E18F5" w:rsidRPr="007E18F5" w:rsidRDefault="007E18F5" w:rsidP="007E18F5">
      <w:pPr>
        <w:spacing w:after="0" w:line="276" w:lineRule="auto"/>
        <w:ind w:left="426" w:hanging="426"/>
        <w:jc w:val="both"/>
        <w:rPr>
          <w:rStyle w:val="markedcontent"/>
          <w:rFonts w:cstheme="minorHAnsi"/>
          <w:sz w:val="21"/>
          <w:szCs w:val="21"/>
        </w:rPr>
      </w:pPr>
    </w:p>
    <w:p w14:paraId="48050F76" w14:textId="77777777" w:rsidR="007E18F5" w:rsidRP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Płatność składki zostanie dokonana na rachunek bankowy Wykonawcy podany w wystawionych dokumentach potwierdzających ochronę ubezpieczeniową w terminach określonych w SWZ i na polisach.</w:t>
      </w:r>
    </w:p>
    <w:p w14:paraId="052EEF59" w14:textId="77777777" w:rsidR="007E18F5" w:rsidRP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Za datę dokonania zapłaty przyjmuje się datę obciążenia rachunku Zamawiającego.</w:t>
      </w:r>
    </w:p>
    <w:p w14:paraId="74A0D5C3" w14:textId="77777777" w:rsidR="007E18F5" w:rsidRP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Składka za ubezpieczenie płatna w każdym okresie polisowym w czterech ratach.</w:t>
      </w:r>
    </w:p>
    <w:p w14:paraId="59358F07" w14:textId="7CB078BB" w:rsid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Przy wyliczaniu składki za ubezpieczenia zawierane na okres krótszy niż 12 miesięcy Wykonawcy</w:t>
      </w:r>
      <w:r w:rsidRPr="007E18F5">
        <w:rPr>
          <w:rFonts w:cstheme="minorHAnsi"/>
          <w:iCs/>
          <w:sz w:val="21"/>
          <w:szCs w:val="21"/>
        </w:rPr>
        <w:br/>
        <w:t>muszą wziąć pod uwagę faktyczny okres ubezpieczenia – nie będzie miała zastosowania składka</w:t>
      </w:r>
      <w:r w:rsidRPr="007E18F5">
        <w:rPr>
          <w:rFonts w:cstheme="minorHAnsi"/>
          <w:iCs/>
          <w:sz w:val="21"/>
          <w:szCs w:val="21"/>
        </w:rPr>
        <w:br/>
        <w:t>minimalna i tabela frakcyjna.</w:t>
      </w:r>
    </w:p>
    <w:p w14:paraId="1914AA47" w14:textId="20529E01" w:rsidR="00894A92" w:rsidRPr="00894A92" w:rsidRDefault="00894A92" w:rsidP="00894A92">
      <w:pPr>
        <w:pStyle w:val="Akapitzlist"/>
        <w:numPr>
          <w:ilvl w:val="0"/>
          <w:numId w:val="5"/>
        </w:numPr>
        <w:spacing w:line="276" w:lineRule="auto"/>
        <w:jc w:val="both"/>
        <w:rPr>
          <w:rFonts w:cstheme="minorHAnsi"/>
          <w:i/>
          <w:sz w:val="21"/>
          <w:szCs w:val="21"/>
        </w:rPr>
      </w:pPr>
      <w:r w:rsidRPr="00894A92">
        <w:rPr>
          <w:rFonts w:cstheme="minorHAnsi"/>
          <w:iCs/>
          <w:sz w:val="21"/>
          <w:szCs w:val="21"/>
        </w:rPr>
        <w:t xml:space="preserve">Płatność składek nastąpi według klasyfikacji budżetowej: 80120.4270 </w:t>
      </w:r>
      <w:r w:rsidRPr="00894A92">
        <w:rPr>
          <w:rFonts w:cstheme="minorHAnsi"/>
          <w:i/>
          <w:sz w:val="21"/>
          <w:szCs w:val="21"/>
        </w:rPr>
        <w:t>(dot. Wzoru umowy dla Gminy Świętochłowice)</w:t>
      </w:r>
    </w:p>
    <w:p w14:paraId="7C20A6FA" w14:textId="77777777" w:rsidR="00894A92" w:rsidRPr="00894A92" w:rsidRDefault="00894A92" w:rsidP="00894A92">
      <w:pPr>
        <w:pStyle w:val="Akapitzlist"/>
        <w:spacing w:line="276" w:lineRule="auto"/>
        <w:ind w:left="360"/>
        <w:jc w:val="both"/>
        <w:rPr>
          <w:rFonts w:cstheme="minorHAnsi"/>
          <w:iCs/>
          <w:sz w:val="21"/>
          <w:szCs w:val="21"/>
        </w:rPr>
      </w:pPr>
    </w:p>
    <w:p w14:paraId="76BCDCAD"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6</w:t>
      </w:r>
    </w:p>
    <w:p w14:paraId="466AD09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ZMIANA POSTANOWIEŃ UMOWY</w:t>
      </w:r>
    </w:p>
    <w:p w14:paraId="0AD0C829" w14:textId="77777777" w:rsidR="007E18F5" w:rsidRPr="007E18F5" w:rsidRDefault="007E18F5" w:rsidP="007E18F5">
      <w:pPr>
        <w:pStyle w:val="Akapitzlist"/>
        <w:suppressAutoHyphens/>
        <w:overflowPunct w:val="0"/>
        <w:spacing w:line="276" w:lineRule="auto"/>
        <w:ind w:left="426" w:hanging="426"/>
        <w:jc w:val="both"/>
        <w:textAlignment w:val="baseline"/>
        <w:rPr>
          <w:rFonts w:cstheme="minorHAnsi"/>
          <w:sz w:val="21"/>
          <w:szCs w:val="21"/>
        </w:rPr>
      </w:pPr>
    </w:p>
    <w:p w14:paraId="069B932E"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napToGrid w:val="0"/>
          <w:sz w:val="21"/>
          <w:szCs w:val="21"/>
        </w:rPr>
      </w:pPr>
      <w:r w:rsidRPr="007E18F5">
        <w:rPr>
          <w:rFonts w:cstheme="minorHAnsi"/>
          <w:snapToGrid w:val="0"/>
          <w:sz w:val="21"/>
          <w:szCs w:val="21"/>
        </w:rPr>
        <w:t>Zamawiający w ramach art. 455 ust. 1 pkt. 1 ustawy Prawo zamówień publicznych przewiduje możliwość zmiany umowy na zasadach określonych w ust. 2 i 3 niniejszego paragrafu.</w:t>
      </w:r>
    </w:p>
    <w:p w14:paraId="196A0DBA"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napToGrid w:val="0"/>
          <w:sz w:val="21"/>
          <w:szCs w:val="21"/>
        </w:rPr>
      </w:pPr>
      <w:r w:rsidRPr="007E18F5">
        <w:rPr>
          <w:rFonts w:cstheme="minorHAnsi"/>
          <w:snapToGrid w:val="0"/>
          <w:sz w:val="21"/>
          <w:szCs w:val="21"/>
        </w:rPr>
        <w:t xml:space="preserve">Zamawiający przewiduje następujące warunki wprowadzenia zmian umowy, o których mowa </w:t>
      </w:r>
      <w:r w:rsidRPr="007E18F5">
        <w:rPr>
          <w:rFonts w:cstheme="minorHAnsi"/>
          <w:snapToGrid w:val="0"/>
          <w:sz w:val="21"/>
          <w:szCs w:val="21"/>
        </w:rPr>
        <w:br/>
        <w:t xml:space="preserve">w ust. 1 powyżej: </w:t>
      </w:r>
    </w:p>
    <w:p w14:paraId="149D4D0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napToGrid w:val="0"/>
          <w:sz w:val="21"/>
          <w:szCs w:val="21"/>
        </w:rPr>
      </w:pPr>
      <w:r w:rsidRPr="007E18F5">
        <w:rPr>
          <w:rFonts w:cstheme="minorHAnsi"/>
          <w:sz w:val="21"/>
          <w:szCs w:val="21"/>
        </w:rPr>
        <w:t>w razie dokonywania przez Zamawiającego/Ubezpieczonego inwestycji w majątek trwały, wzrostu jego wartości lub zbywania takiego majątku, a także rozliczania klauzuli automatycznego pokrycia;</w:t>
      </w:r>
    </w:p>
    <w:p w14:paraId="71A09859"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konieczności zwiększenia aktualnych sum gwarancyjnych lub uzupełnienia limitów;</w:t>
      </w:r>
    </w:p>
    <w:p w14:paraId="39017EE0"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organizacyjnych (w tym przekształceń i likwidacji oraz powstania nowych  jednostek) mogących wystąpić u podmiotów objętych ochroną ubezpieczeniową w ramach wspólnego programu ubezpieczenia, w tym zmianie zakresu wykonywanej działalności w szczególności miejsca jej wykonywania;</w:t>
      </w:r>
    </w:p>
    <w:p w14:paraId="096D2AA0"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w przypadku korzystnych dla Zamawiającego zmian Ogólnych Warunków Ubezpieczenia; </w:t>
      </w:r>
    </w:p>
    <w:p w14:paraId="3C08E809"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przepisów prawnych wpływających na zakres ubezpieczenia;</w:t>
      </w:r>
    </w:p>
    <w:p w14:paraId="3CBA65AE"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zmiany zakresu ubezpieczenia przewidzianych w klauzulach zawartych w  SWZ, bądź w opisie przedmiotu zamówienia określonych w SWZ;</w:t>
      </w:r>
    </w:p>
    <w:p w14:paraId="55DB97D4"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sytuacji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w:t>
      </w:r>
    </w:p>
    <w:p w14:paraId="645C9520"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napToGrid w:val="0"/>
          <w:sz w:val="21"/>
          <w:szCs w:val="21"/>
        </w:rPr>
        <w:lastRenderedPageBreak/>
        <w:t>Zamawiający przewiduje następujący rodzaj i zakres zmian, o których mowa w ust. 1 powyżej, polegający na:</w:t>
      </w:r>
    </w:p>
    <w:p w14:paraId="4ED1E928"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wielkości sum ubezpieczenia w związku z: nabywaniem/ zbywaniem/ likwidacją środków trwałych, modernizacją, aktualizacją, ulepszeniem środków trwałych, oddaniem do użytku nowych inwestycji, umowami cywilno-prawnymi nakładającymi na Zamawiającego obowiązek ubezpieczenia wraz z weryfikacją składek za ubezpieczenie będące ich konsekwencją;</w:t>
      </w:r>
    </w:p>
    <w:p w14:paraId="65EA790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sum ubezpieczenia/sum gwarancyjnych wraz z weryfikacją stawek i  składek ubezpieczenia będące ich konsekwencją;</w:t>
      </w:r>
    </w:p>
    <w:p w14:paraId="6F31BEAF"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zakresu ubezpieczenia w związku z: zmianą zakresu wykonywanej działalności, ujawnieniem się i/lub powstaniem nowego ryzyka ubezpieczeniowego nie przewidzianego </w:t>
      </w:r>
      <w:r w:rsidRPr="007E18F5">
        <w:rPr>
          <w:rFonts w:cstheme="minorHAnsi"/>
          <w:sz w:val="21"/>
          <w:szCs w:val="21"/>
        </w:rPr>
        <w:br/>
        <w:t xml:space="preserve">w SWZ lub wynikającego z konieczności dostosowania do wymogów instytucji finansujących; </w:t>
      </w:r>
    </w:p>
    <w:p w14:paraId="626D21CE"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0FB6BAC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zmianach przewidzianych w klauzulach zawartych w SWZ, bądź w opisie przedmiotu zamówienia określonego w SWZ; </w:t>
      </w:r>
    </w:p>
    <w:p w14:paraId="7027F6B9"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wydłużeniu (maksymalnie o 3 miesiące) okresu ochrony ubezpieczeniowej oraz wyrównaniu terminów ubezpieczenia;</w:t>
      </w:r>
    </w:p>
    <w:p w14:paraId="48310B45"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terminów płatności składki;</w:t>
      </w:r>
    </w:p>
    <w:p w14:paraId="1C8A3DD8"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zakresu i/lub przedmiotu działalności Zamawiającego, Ubezpieczonego;</w:t>
      </w:r>
    </w:p>
    <w:p w14:paraId="7E7350E5"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aktualizacji danych Wykonawcy, w szczególności zmiany: nazwy, adresu siedziby;</w:t>
      </w:r>
    </w:p>
    <w:p w14:paraId="28F361B2"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w skutek okoliczności przewidzianych niniejszą umową;</w:t>
      </w:r>
    </w:p>
    <w:p w14:paraId="1BF7B0EC"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konieczności interpretacji/wykładni znaczenia i/lub zakresu pojęć zastosowanych w umowie, gdy budzą uzasadnione wątpliwości;</w:t>
      </w:r>
    </w:p>
    <w:p w14:paraId="084B1D9D"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postanowień umowy w celu dostosowania do zmian w prawie powszechnie obowiązującym, które mają wpływ na realizację umowy; </w:t>
      </w:r>
    </w:p>
    <w:p w14:paraId="44BBB54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umowy dotyczącej poprawienia błędów i oczywistych omyłek słownych, literowych i liczbowych, zmiany układu graficznego umowy lub numeracji jednostek redakcyjnych, niepowodujące zmiany celu i istotnych postanowień umowy;</w:t>
      </w:r>
    </w:p>
    <w:p w14:paraId="702622D5"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Niedopuszczalne są zmiany umowy, które modyfikowałyby ogólny charakter umowy. </w:t>
      </w:r>
    </w:p>
    <w:p w14:paraId="02132E82"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Pozostałe zmiany umowy są możliwe tylko w okolicznościach określonych w art.  455 ustawy Prawo zamówień publicznych.</w:t>
      </w:r>
    </w:p>
    <w:p w14:paraId="34EBDEB6"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Wszelkie zmiany umowy wymagają zgody obu stron (Wykonawcy i Zamawiającego) wyrażonej </w:t>
      </w:r>
      <w:r w:rsidRPr="007E18F5">
        <w:rPr>
          <w:rFonts w:cstheme="minorHAnsi"/>
          <w:sz w:val="21"/>
          <w:szCs w:val="21"/>
        </w:rPr>
        <w:br/>
        <w:t>w formie pisemnego aneksu pod rygorem nieważności.</w:t>
      </w:r>
    </w:p>
    <w:p w14:paraId="57CBA969"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 przypadku sprzeczności pomiędzy treścią niniejszej Umowy ubezpieczenia generalnego, a treścią umów indywidualnych lub ogólnych warunków ubezpieczenia, decyduje treść Umowy ubezpieczenia generalnego. </w:t>
      </w:r>
    </w:p>
    <w:p w14:paraId="3B2F01F4" w14:textId="77777777" w:rsidR="007E18F5" w:rsidRPr="007E18F5" w:rsidRDefault="007E18F5" w:rsidP="007E18F5">
      <w:pPr>
        <w:widowControl w:val="0"/>
        <w:suppressAutoHyphens/>
        <w:spacing w:after="0" w:line="276" w:lineRule="auto"/>
        <w:jc w:val="both"/>
        <w:rPr>
          <w:rFonts w:cstheme="minorHAnsi"/>
          <w:sz w:val="21"/>
          <w:szCs w:val="21"/>
        </w:rPr>
      </w:pPr>
    </w:p>
    <w:p w14:paraId="156ABB32"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sz w:val="21"/>
          <w:szCs w:val="21"/>
        </w:rPr>
        <w:t>§ 7</w:t>
      </w:r>
    </w:p>
    <w:p w14:paraId="3A9C2091"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bCs/>
          <w:sz w:val="21"/>
          <w:szCs w:val="21"/>
        </w:rPr>
        <w:t>WALORYZACJA WYNAGRODZENIA</w:t>
      </w:r>
    </w:p>
    <w:p w14:paraId="129A2562" w14:textId="77777777" w:rsidR="007E18F5" w:rsidRPr="007E18F5" w:rsidRDefault="007E18F5" w:rsidP="007E18F5">
      <w:pPr>
        <w:widowControl w:val="0"/>
        <w:numPr>
          <w:ilvl w:val="0"/>
          <w:numId w:val="7"/>
        </w:numPr>
        <w:tabs>
          <w:tab w:val="left" w:pos="426"/>
        </w:tabs>
        <w:suppressAutoHyphens/>
        <w:autoSpaceDN w:val="0"/>
        <w:spacing w:after="0" w:line="276" w:lineRule="auto"/>
        <w:ind w:left="426" w:hanging="426"/>
        <w:jc w:val="both"/>
        <w:rPr>
          <w:rFonts w:cstheme="minorHAnsi"/>
          <w:sz w:val="21"/>
          <w:szCs w:val="21"/>
        </w:rPr>
      </w:pPr>
      <w:r w:rsidRPr="007E18F5">
        <w:rPr>
          <w:rFonts w:cstheme="minorHAnsi"/>
          <w:sz w:val="21"/>
          <w:szCs w:val="21"/>
        </w:rPr>
        <w:t xml:space="preserve">Zgodnie z art. 436 pkt 4 lit. b ustawy </w:t>
      </w:r>
      <w:proofErr w:type="spellStart"/>
      <w:r w:rsidRPr="007E18F5">
        <w:rPr>
          <w:rFonts w:cstheme="minorHAnsi"/>
          <w:sz w:val="21"/>
          <w:szCs w:val="21"/>
        </w:rPr>
        <w:t>Pzp</w:t>
      </w:r>
      <w:proofErr w:type="spellEnd"/>
      <w:r w:rsidRPr="007E18F5">
        <w:rPr>
          <w:rFonts w:cstheme="minorHAnsi"/>
          <w:sz w:val="21"/>
          <w:szCs w:val="21"/>
        </w:rPr>
        <w:t>, wysokość wynagrodzenia należnego Wykonawcy może podlegać waloryzacji, w przypadku zmiany:</w:t>
      </w:r>
    </w:p>
    <w:p w14:paraId="3E98D7C0"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lastRenderedPageBreak/>
        <w:t xml:space="preserve">stawki podatku od towarów i usług oraz podatku akcyzowego, </w:t>
      </w:r>
    </w:p>
    <w:p w14:paraId="0899AE9B"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wysokości minimalnego wynagrodzenia za pracę albo wysokości minimalnej stawki godzinowej, ustalonych na podstawie przepisów ustawy z dnia 10 października 2002 r. </w:t>
      </w:r>
      <w:r w:rsidRPr="007E18F5">
        <w:rPr>
          <w:rFonts w:cstheme="minorHAnsi"/>
          <w:sz w:val="21"/>
          <w:szCs w:val="21"/>
        </w:rPr>
        <w:br/>
        <w:t xml:space="preserve">o minimalnym wynagrodzeniu za pracę, </w:t>
      </w:r>
    </w:p>
    <w:p w14:paraId="0ACC1939"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podlegania ubezpieczeniom społecznym lub ubezpieczeniu zdrowotnemu lub wysokości składki na ubezpieczenia społeczne lub zdrowotne, </w:t>
      </w:r>
    </w:p>
    <w:p w14:paraId="52F059ED"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gromadzenia i wysokości wpłat do pracowniczych planów kapitałowych, o których mowa w ustawie z dnia 4 października 2018 r. o pracowniczych planach kapitałowych, </w:t>
      </w:r>
    </w:p>
    <w:p w14:paraId="69B6B81B" w14:textId="77777777" w:rsidR="007E18F5" w:rsidRPr="007E18F5" w:rsidRDefault="007E18F5" w:rsidP="007E18F5">
      <w:pPr>
        <w:widowControl w:val="0"/>
        <w:tabs>
          <w:tab w:val="left" w:pos="426"/>
        </w:tabs>
        <w:suppressAutoHyphens/>
        <w:spacing w:after="0" w:line="276" w:lineRule="auto"/>
        <w:ind w:left="426"/>
        <w:rPr>
          <w:rFonts w:cstheme="minorHAnsi"/>
          <w:sz w:val="21"/>
          <w:szCs w:val="21"/>
        </w:rPr>
      </w:pPr>
      <w:r w:rsidRPr="007E18F5">
        <w:rPr>
          <w:rFonts w:cstheme="minorHAnsi"/>
          <w:sz w:val="21"/>
          <w:szCs w:val="21"/>
        </w:rPr>
        <w:t>- jeżeli zmiany te będą miały wpływ na koszty wykonania zamówienia.</w:t>
      </w:r>
    </w:p>
    <w:p w14:paraId="21C1C9F0"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226CC5C5"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w:t>
      </w:r>
      <w:r w:rsidRPr="007E18F5">
        <w:rPr>
          <w:rFonts w:cstheme="minorHAnsi"/>
          <w:sz w:val="21"/>
          <w:szCs w:val="21"/>
        </w:rPr>
        <w:br/>
        <w:t>od Wykonawcy dodatkowych wyjaśnień odnośnie wyliczonych kosztów oraz weryfikacji wyliczeń dokonanych przez Wykonawcę we własnym zakresie.</w:t>
      </w:r>
    </w:p>
    <w:p w14:paraId="41EBD847"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Zgodnie z art. 439 ust. 1 i 2 Ustawy </w:t>
      </w:r>
      <w:proofErr w:type="spellStart"/>
      <w:r w:rsidRPr="007E18F5">
        <w:rPr>
          <w:rFonts w:cstheme="minorHAnsi"/>
          <w:sz w:val="21"/>
          <w:szCs w:val="21"/>
        </w:rPr>
        <w:t>Pzp</w:t>
      </w:r>
      <w:proofErr w:type="spellEnd"/>
      <w:r w:rsidRPr="007E18F5">
        <w:rPr>
          <w:rFonts w:cstheme="minorHAnsi"/>
          <w:sz w:val="21"/>
          <w:szCs w:val="21"/>
        </w:rPr>
        <w:t xml:space="preserve">, wynagrodzenie wykonawcy (składka ubezpieczeniowa) może ulec zmianie w przypadku zmiany kosztów związanych z realizacją zamówienia, zgodnie </w:t>
      </w:r>
      <w:r w:rsidRPr="007E18F5">
        <w:rPr>
          <w:rFonts w:cstheme="minorHAnsi"/>
          <w:sz w:val="21"/>
          <w:szCs w:val="21"/>
        </w:rPr>
        <w:br/>
        <w:t>z poniższymi zasadami:</w:t>
      </w:r>
    </w:p>
    <w:p w14:paraId="0FD50119"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początkowy termin ustalenia zmiany wynagrodzenia ustala się na datę początkową drugiego i trzeciego roku obowiązywania umowy.</w:t>
      </w:r>
    </w:p>
    <w:p w14:paraId="7997E5BC"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poziom zmiany kosztów, uprawniający strony umowy do żądania zmiany wynagrodzenia wynosi 10 pkt. proc.</w:t>
      </w:r>
    </w:p>
    <w:p w14:paraId="53554C57"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jako zmianę kosztów przyjmuje się wyrażoną w pkt proc. roczną zmianę, publikowanego przez Komisję Nadzoru Finansowego w kwartale poprzedzającym miesiąc ustalenia zmiany wynagrodzenia, wskaźnika kosztów administracyjnych,</w:t>
      </w:r>
    </w:p>
    <w:p w14:paraId="0A5E86F1"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 xml:space="preserve">zmiana (obniżenie lub wzrost) ww. wskaźnika powyżej progu określonego w ust. 4.2. uprawnia strony do zmiany wynagrodzenia wykonawcy w takiej samej proporcji, w jakiej zmianie uległ ww. wskaźnik; </w:t>
      </w:r>
    </w:p>
    <w:p w14:paraId="676B7D27"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maksymalna dopuszczalna wartość zmiany wynagrodzenia w efekcie zastosowania postanowień o zasadach wprowadzania zmian wysokości wynagrodzenia wynosi 5 proc.</w:t>
      </w:r>
    </w:p>
    <w:p w14:paraId="21AD2473"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pacing w:val="-4"/>
          <w:sz w:val="21"/>
          <w:szCs w:val="21"/>
        </w:rPr>
        <w:t xml:space="preserve">Jeżeli bezsprzecznie zostanie wykazane, że zmiany ceny materiałów lub kosztów związanych </w:t>
      </w:r>
      <w:r w:rsidRPr="007E18F5">
        <w:rPr>
          <w:rFonts w:cstheme="minorHAnsi"/>
          <w:spacing w:val="-4"/>
          <w:sz w:val="21"/>
          <w:szCs w:val="21"/>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0A5C1D1B" w14:textId="77777777" w:rsidR="007E18F5" w:rsidRPr="007E18F5" w:rsidRDefault="007E18F5" w:rsidP="007E18F5">
      <w:pPr>
        <w:tabs>
          <w:tab w:val="left" w:pos="4395"/>
        </w:tabs>
        <w:suppressAutoHyphens/>
        <w:spacing w:after="0" w:line="276" w:lineRule="auto"/>
        <w:rPr>
          <w:rFonts w:cstheme="minorHAnsi"/>
          <w:sz w:val="21"/>
          <w:szCs w:val="21"/>
          <w:lang w:eastAsia="zh-CN"/>
        </w:rPr>
      </w:pPr>
    </w:p>
    <w:p w14:paraId="0AD559AC" w14:textId="77777777" w:rsidR="007E18F5" w:rsidRPr="007E18F5" w:rsidRDefault="007E18F5" w:rsidP="007E18F5">
      <w:pPr>
        <w:pStyle w:val="Akapitzlist"/>
        <w:suppressAutoHyphens/>
        <w:spacing w:line="276" w:lineRule="auto"/>
        <w:ind w:left="0"/>
        <w:jc w:val="center"/>
        <w:textAlignment w:val="baseline"/>
        <w:rPr>
          <w:rFonts w:cstheme="minorHAnsi"/>
          <w:b/>
          <w:iCs/>
          <w:sz w:val="21"/>
          <w:szCs w:val="21"/>
          <w:lang w:eastAsia="pl-PL"/>
        </w:rPr>
      </w:pPr>
      <w:r w:rsidRPr="007E18F5">
        <w:rPr>
          <w:rFonts w:cstheme="minorHAnsi"/>
          <w:b/>
          <w:iCs/>
          <w:sz w:val="21"/>
          <w:szCs w:val="21"/>
        </w:rPr>
        <w:t>§ 8</w:t>
      </w:r>
    </w:p>
    <w:p w14:paraId="35DDCC30" w14:textId="77777777" w:rsidR="007E18F5" w:rsidRPr="007E18F5" w:rsidRDefault="007E18F5" w:rsidP="007E18F5">
      <w:pPr>
        <w:tabs>
          <w:tab w:val="left" w:pos="3119"/>
        </w:tabs>
        <w:suppressAutoHyphens/>
        <w:spacing w:after="0" w:line="276" w:lineRule="auto"/>
        <w:jc w:val="center"/>
        <w:rPr>
          <w:rFonts w:cstheme="minorHAnsi"/>
          <w:b/>
          <w:iCs/>
          <w:sz w:val="21"/>
          <w:szCs w:val="21"/>
        </w:rPr>
      </w:pPr>
      <w:r w:rsidRPr="007E18F5">
        <w:rPr>
          <w:rFonts w:cstheme="minorHAnsi"/>
          <w:b/>
          <w:iCs/>
          <w:sz w:val="21"/>
          <w:szCs w:val="21"/>
        </w:rPr>
        <w:t>PODWYKONAWCY</w:t>
      </w:r>
    </w:p>
    <w:p w14:paraId="18EF29D4"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Wykonawca oświadcza, iż </w:t>
      </w:r>
      <w:r w:rsidRPr="007E18F5">
        <w:rPr>
          <w:rFonts w:cstheme="minorHAnsi"/>
          <w:b/>
          <w:bCs/>
          <w:sz w:val="21"/>
          <w:szCs w:val="21"/>
        </w:rPr>
        <w:t>zamierza/ nie zamierza</w:t>
      </w:r>
      <w:r w:rsidRPr="007E18F5">
        <w:rPr>
          <w:rFonts w:cstheme="minorHAnsi"/>
          <w:sz w:val="21"/>
          <w:szCs w:val="21"/>
        </w:rPr>
        <w:t xml:space="preserve">  powierzyć podwykonawcom następujący zakres usług, objętych przedmiotem zamówienia, stanowiących cześć zamówienia:</w:t>
      </w:r>
    </w:p>
    <w:p w14:paraId="4D301EE1" w14:textId="77777777" w:rsidR="007E18F5" w:rsidRPr="007E18F5" w:rsidRDefault="007E18F5" w:rsidP="007E18F5">
      <w:pPr>
        <w:tabs>
          <w:tab w:val="num" w:pos="4680"/>
        </w:tabs>
        <w:suppressAutoHyphens/>
        <w:spacing w:after="0" w:line="276" w:lineRule="auto"/>
        <w:contextualSpacing/>
        <w:jc w:val="both"/>
        <w:rPr>
          <w:rFonts w:cstheme="minorHAnsi"/>
          <w:sz w:val="21"/>
          <w:szCs w:val="21"/>
        </w:rPr>
      </w:pPr>
    </w:p>
    <w:tbl>
      <w:tblPr>
        <w:tblStyle w:val="Tabela-Siatka"/>
        <w:tblW w:w="0" w:type="auto"/>
        <w:tblInd w:w="562" w:type="dxa"/>
        <w:tblLook w:val="04A0" w:firstRow="1" w:lastRow="0" w:firstColumn="1" w:lastColumn="0" w:noHBand="0" w:noVBand="1"/>
      </w:tblPr>
      <w:tblGrid>
        <w:gridCol w:w="4003"/>
        <w:gridCol w:w="4497"/>
      </w:tblGrid>
      <w:tr w:rsidR="007E18F5" w:rsidRPr="007E18F5" w14:paraId="629BE533" w14:textId="77777777" w:rsidTr="00B04739">
        <w:tc>
          <w:tcPr>
            <w:tcW w:w="4252"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A1D8B35" w14:textId="77777777" w:rsidR="007E18F5" w:rsidRPr="007E18F5" w:rsidRDefault="007E18F5" w:rsidP="007E18F5">
            <w:pPr>
              <w:suppressAutoHyphens/>
              <w:spacing w:line="276" w:lineRule="auto"/>
              <w:jc w:val="center"/>
              <w:rPr>
                <w:rFonts w:asciiTheme="minorHAnsi" w:hAnsiTheme="minorHAnsi" w:cstheme="minorHAnsi"/>
                <w:b/>
                <w:sz w:val="21"/>
                <w:szCs w:val="21"/>
              </w:rPr>
            </w:pPr>
            <w:r w:rsidRPr="007E18F5">
              <w:rPr>
                <w:rFonts w:asciiTheme="minorHAnsi" w:hAnsiTheme="minorHAnsi" w:cstheme="minorHAnsi"/>
                <w:sz w:val="21"/>
                <w:szCs w:val="21"/>
              </w:rPr>
              <w:br w:type="page"/>
            </w:r>
            <w:r w:rsidRPr="007E18F5">
              <w:rPr>
                <w:rFonts w:asciiTheme="minorHAnsi" w:hAnsiTheme="minorHAnsi" w:cstheme="minorHAnsi"/>
                <w:b/>
                <w:sz w:val="21"/>
                <w:szCs w:val="21"/>
              </w:rPr>
              <w:t>Nazwa podwykonawcy, o ile są znani</w:t>
            </w:r>
          </w:p>
          <w:p w14:paraId="6A72588D" w14:textId="77777777" w:rsidR="007E18F5" w:rsidRPr="007E18F5" w:rsidRDefault="007E18F5" w:rsidP="007E18F5">
            <w:pPr>
              <w:suppressAutoHyphens/>
              <w:spacing w:line="276" w:lineRule="auto"/>
              <w:jc w:val="center"/>
              <w:rPr>
                <w:rFonts w:asciiTheme="minorHAnsi" w:hAnsiTheme="minorHAnsi" w:cstheme="minorHAnsi"/>
                <w:b/>
                <w:sz w:val="21"/>
                <w:szCs w:val="21"/>
              </w:rPr>
            </w:pPr>
            <w:r w:rsidRPr="007E18F5">
              <w:rPr>
                <w:rFonts w:asciiTheme="minorHAnsi" w:hAnsiTheme="minorHAnsi" w:cstheme="minorHAnsi"/>
                <w:b/>
                <w:i/>
                <w:sz w:val="21"/>
                <w:szCs w:val="21"/>
              </w:rPr>
              <w:lastRenderedPageBreak/>
              <w:t>(podmiotu na rzecz którego Wykonawca, powierzy czynności wchodzące w zakres usług, objętych przedmiotem zamówienia)</w:t>
            </w:r>
          </w:p>
        </w:tc>
        <w:tc>
          <w:tcPr>
            <w:tcW w:w="4820"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3FBC136E" w14:textId="77777777" w:rsidR="007E18F5" w:rsidRPr="007E18F5" w:rsidRDefault="007E18F5" w:rsidP="007E18F5">
            <w:pPr>
              <w:suppressAutoHyphens/>
              <w:spacing w:line="276" w:lineRule="auto"/>
              <w:jc w:val="center"/>
              <w:rPr>
                <w:rFonts w:asciiTheme="minorHAnsi" w:hAnsiTheme="minorHAnsi" w:cstheme="minorHAnsi"/>
                <w:b/>
                <w:sz w:val="21"/>
                <w:szCs w:val="21"/>
              </w:rPr>
            </w:pPr>
          </w:p>
          <w:p w14:paraId="2D42469E" w14:textId="77777777" w:rsidR="007E18F5" w:rsidRPr="007E18F5" w:rsidRDefault="007E18F5" w:rsidP="007E18F5">
            <w:pPr>
              <w:suppressAutoHyphens/>
              <w:spacing w:line="276" w:lineRule="auto"/>
              <w:jc w:val="center"/>
              <w:rPr>
                <w:rFonts w:asciiTheme="minorHAnsi" w:hAnsiTheme="minorHAnsi" w:cstheme="minorHAnsi"/>
                <w:b/>
                <w:sz w:val="21"/>
                <w:szCs w:val="21"/>
              </w:rPr>
            </w:pPr>
            <w:r w:rsidRPr="007E18F5">
              <w:rPr>
                <w:rFonts w:asciiTheme="minorHAnsi" w:hAnsiTheme="minorHAnsi" w:cstheme="minorHAnsi"/>
                <w:b/>
                <w:sz w:val="21"/>
                <w:szCs w:val="21"/>
              </w:rPr>
              <w:lastRenderedPageBreak/>
              <w:t>Zakres powierzonych czynności</w:t>
            </w:r>
          </w:p>
        </w:tc>
      </w:tr>
      <w:tr w:rsidR="007E18F5" w:rsidRPr="007E18F5" w14:paraId="54FF0788" w14:textId="77777777" w:rsidTr="00B67D88">
        <w:tc>
          <w:tcPr>
            <w:tcW w:w="4252" w:type="dxa"/>
            <w:tcBorders>
              <w:top w:val="single" w:sz="4" w:space="0" w:color="auto"/>
              <w:left w:val="single" w:sz="4" w:space="0" w:color="auto"/>
              <w:bottom w:val="single" w:sz="4" w:space="0" w:color="auto"/>
              <w:right w:val="single" w:sz="4" w:space="0" w:color="auto"/>
            </w:tcBorders>
          </w:tcPr>
          <w:p w14:paraId="11B4D283" w14:textId="77777777" w:rsidR="007E18F5" w:rsidRPr="007E18F5" w:rsidRDefault="007E18F5" w:rsidP="007E18F5">
            <w:pPr>
              <w:suppressAutoHyphens/>
              <w:spacing w:line="276" w:lineRule="auto"/>
              <w:jc w:val="both"/>
              <w:rPr>
                <w:rFonts w:asciiTheme="minorHAnsi" w:hAnsiTheme="minorHAnsi" w:cstheme="minorHAnsi"/>
                <w:sz w:val="21"/>
                <w:szCs w:val="21"/>
              </w:rPr>
            </w:pPr>
          </w:p>
          <w:p w14:paraId="60FC9E2A" w14:textId="77777777" w:rsidR="007E18F5" w:rsidRPr="007E18F5" w:rsidRDefault="007E18F5" w:rsidP="007E18F5">
            <w:pPr>
              <w:suppressAutoHyphens/>
              <w:spacing w:line="276" w:lineRule="auto"/>
              <w:jc w:val="both"/>
              <w:rPr>
                <w:rFonts w:asciiTheme="minorHAnsi" w:hAnsiTheme="minorHAnsi" w:cstheme="minorHAnsi"/>
                <w:sz w:val="21"/>
                <w:szCs w:val="21"/>
              </w:rPr>
            </w:pPr>
          </w:p>
        </w:tc>
        <w:tc>
          <w:tcPr>
            <w:tcW w:w="4820" w:type="dxa"/>
            <w:tcBorders>
              <w:top w:val="single" w:sz="4" w:space="0" w:color="auto"/>
              <w:left w:val="single" w:sz="4" w:space="0" w:color="auto"/>
              <w:bottom w:val="single" w:sz="4" w:space="0" w:color="auto"/>
              <w:right w:val="single" w:sz="4" w:space="0" w:color="auto"/>
            </w:tcBorders>
          </w:tcPr>
          <w:p w14:paraId="564CA266" w14:textId="77777777" w:rsidR="007E18F5" w:rsidRPr="007E18F5" w:rsidRDefault="007E18F5" w:rsidP="007E18F5">
            <w:pPr>
              <w:suppressAutoHyphens/>
              <w:spacing w:line="276" w:lineRule="auto"/>
              <w:jc w:val="both"/>
              <w:rPr>
                <w:rFonts w:asciiTheme="minorHAnsi" w:hAnsiTheme="minorHAnsi" w:cstheme="minorHAnsi"/>
                <w:sz w:val="21"/>
                <w:szCs w:val="21"/>
              </w:rPr>
            </w:pPr>
          </w:p>
        </w:tc>
      </w:tr>
    </w:tbl>
    <w:p w14:paraId="56D0DC7F" w14:textId="77777777" w:rsidR="007E18F5" w:rsidRPr="007E18F5" w:rsidRDefault="007E18F5" w:rsidP="007E18F5">
      <w:pPr>
        <w:suppressAutoHyphens/>
        <w:spacing w:after="0" w:line="276" w:lineRule="auto"/>
        <w:jc w:val="both"/>
        <w:rPr>
          <w:rFonts w:cstheme="minorHAnsi"/>
          <w:sz w:val="21"/>
          <w:szCs w:val="21"/>
        </w:rPr>
      </w:pPr>
    </w:p>
    <w:p w14:paraId="25A7EA27"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Wykonawca oświadcza, że przedmiot powierzonych podwykonawcy czynności ubezpieczeniowych mogą stanowić jedynie czynności, które zgodnie z Ustawą z dnia 11 września 2015 r. o działalności ubezpieczeniowej i reasekuracyjnej (w szczególności zgodnie z art.</w:t>
      </w:r>
      <w:r w:rsidRPr="007E18F5">
        <w:rPr>
          <w:rFonts w:cstheme="minorHAnsi"/>
          <w:bCs/>
          <w:sz w:val="21"/>
          <w:szCs w:val="21"/>
        </w:rPr>
        <w:t xml:space="preserve"> 73 ust. 1 w zw. z</w:t>
      </w:r>
      <w:r w:rsidRPr="007E18F5">
        <w:rPr>
          <w:rFonts w:cstheme="minorHAnsi"/>
          <w:sz w:val="21"/>
          <w:szCs w:val="21"/>
        </w:rPr>
        <w:t xml:space="preserve"> art. 3 ust. 1 pkt. 27</w:t>
      </w:r>
      <w:r w:rsidRPr="007E18F5">
        <w:rPr>
          <w:rFonts w:cstheme="minorHAnsi"/>
          <w:bCs/>
          <w:sz w:val="21"/>
          <w:szCs w:val="21"/>
        </w:rPr>
        <w:t xml:space="preserve"> tejże Ustawy)</w:t>
      </w:r>
      <w:r w:rsidRPr="007E18F5">
        <w:rPr>
          <w:rFonts w:cstheme="minorHAnsi"/>
          <w:sz w:val="21"/>
          <w:szCs w:val="21"/>
        </w:rPr>
        <w:t>, mogą zostać powierzone podmiotom trzecim.</w:t>
      </w:r>
    </w:p>
    <w:p w14:paraId="35CE90DE"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Wykonawca oświadcza, że kluczowe elementy zamówienia tj. m.in.  zawierania umów ubezpieczenia, ocena ryzyka, udzielanie ochrony ubezpieczeniowej oraz wypłata odszkodowań nie zostały powierzone podwykonawcy. </w:t>
      </w:r>
    </w:p>
    <w:p w14:paraId="50985F0D"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Wykonawca oświadcza, że ponosi pełną odpowiedzialność za usługi (powierzone czynności),</w:t>
      </w:r>
      <w:r w:rsidRPr="007E18F5">
        <w:rPr>
          <w:rFonts w:cstheme="minorHAnsi"/>
          <w:sz w:val="21"/>
          <w:szCs w:val="21"/>
        </w:rPr>
        <w:br/>
        <w:t>które wykonuje przy pomocy podwykonawców.</w:t>
      </w:r>
    </w:p>
    <w:p w14:paraId="00835DBA"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Zgodnie z art. 436 pkt 4 lit. a ustawy </w:t>
      </w:r>
      <w:proofErr w:type="spellStart"/>
      <w:r w:rsidRPr="007E18F5">
        <w:rPr>
          <w:rFonts w:cstheme="minorHAnsi"/>
          <w:sz w:val="21"/>
          <w:szCs w:val="21"/>
        </w:rPr>
        <w:t>Pzp</w:t>
      </w:r>
      <w:proofErr w:type="spellEnd"/>
      <w:r w:rsidRPr="007E18F5">
        <w:rPr>
          <w:rFonts w:cstheme="minorHAnsi"/>
          <w:sz w:val="21"/>
          <w:szCs w:val="21"/>
        </w:rPr>
        <w:t>, Zamawiający naliczy Wykonawcy kary umowne z tytułu</w:t>
      </w:r>
      <w:r w:rsidRPr="007E18F5">
        <w:rPr>
          <w:rFonts w:cstheme="minorHAnsi"/>
          <w:sz w:val="21"/>
          <w:szCs w:val="21"/>
        </w:rPr>
        <w:br/>
        <w:t>braku zapłaty lub nieterminowej zapłaty wynagrodzenia należnego podwykonawcom, w związku ze zmianą wysokości wynagrodzenia Wykonawcy, o której mowa w art. 439 ust. 5 ustawy Prawo</w:t>
      </w:r>
      <w:r w:rsidRPr="007E18F5">
        <w:rPr>
          <w:rFonts w:cstheme="minorHAnsi"/>
          <w:sz w:val="21"/>
          <w:szCs w:val="21"/>
        </w:rPr>
        <w:br/>
        <w:t>zamówień publicznych, o ile została mu przedstawiona umowa pomiędzy Wykonawcą</w:t>
      </w:r>
      <w:r w:rsidRPr="007E18F5">
        <w:rPr>
          <w:rFonts w:cstheme="minorHAnsi"/>
          <w:sz w:val="21"/>
          <w:szCs w:val="21"/>
        </w:rPr>
        <w:br/>
        <w:t>a podwykonawcami.</w:t>
      </w:r>
    </w:p>
    <w:p w14:paraId="4AAF608B"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Zamawiający ustala wysokość kary umownej naliczanej Wykonawcy w sytuacji, o której mowa</w:t>
      </w:r>
      <w:r w:rsidRPr="007E18F5">
        <w:rPr>
          <w:rFonts w:cstheme="minorHAnsi"/>
          <w:sz w:val="21"/>
          <w:szCs w:val="21"/>
        </w:rPr>
        <w:br/>
        <w:t>w ust. 5 powyżej, w wysokości 500,00 zł (pięćset złotych) za każdy stwierdzony przypadek braku</w:t>
      </w:r>
      <w:r w:rsidRPr="007E18F5">
        <w:rPr>
          <w:rFonts w:cstheme="minorHAnsi"/>
          <w:sz w:val="21"/>
          <w:szCs w:val="21"/>
        </w:rPr>
        <w:br/>
        <w:t>zapłaty lub nieterminowej zapłaty wynagrodzenia należnego podwykonawcom.</w:t>
      </w:r>
    </w:p>
    <w:p w14:paraId="45178246"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Łączna wysokość kar umownych, o których mowa w ust. 5 i 6 powyżej, nie może przekroczyć kwoty 3 000,00 zł.</w:t>
      </w:r>
    </w:p>
    <w:p w14:paraId="31ED8B33"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Style w:val="markedcontent"/>
          <w:rFonts w:cstheme="minorHAnsi"/>
          <w:sz w:val="21"/>
          <w:szCs w:val="21"/>
        </w:rPr>
      </w:pPr>
      <w:r w:rsidRPr="007E18F5">
        <w:rPr>
          <w:rFonts w:cstheme="minorHAnsi"/>
          <w:sz w:val="21"/>
          <w:szCs w:val="21"/>
        </w:rPr>
        <w:t>Zamawiający zastrzega sobie prawo do żądania odszkodowania przewyższającego wysokość kar</w:t>
      </w:r>
      <w:r w:rsidRPr="007E18F5">
        <w:rPr>
          <w:rFonts w:cstheme="minorHAnsi"/>
          <w:sz w:val="21"/>
          <w:szCs w:val="21"/>
        </w:rPr>
        <w:br/>
        <w:t>umownych o których mowa w ust. 5-7, gdyby wysokość poniesionej szkody przewyższała</w:t>
      </w:r>
      <w:r w:rsidRPr="007E18F5">
        <w:rPr>
          <w:rFonts w:cstheme="minorHAnsi"/>
          <w:sz w:val="21"/>
          <w:szCs w:val="21"/>
        </w:rPr>
        <w:br/>
        <w:t>wysokość kar umownych</w:t>
      </w:r>
      <w:r w:rsidRPr="007E18F5">
        <w:rPr>
          <w:rStyle w:val="markedcontent"/>
          <w:rFonts w:cstheme="minorHAnsi"/>
          <w:sz w:val="21"/>
          <w:szCs w:val="21"/>
        </w:rPr>
        <w:t>.</w:t>
      </w:r>
    </w:p>
    <w:p w14:paraId="01020038" w14:textId="77777777" w:rsidR="007E18F5" w:rsidRPr="007E18F5" w:rsidRDefault="007E18F5" w:rsidP="007E18F5">
      <w:pPr>
        <w:suppressAutoHyphens/>
        <w:spacing w:after="0" w:line="276" w:lineRule="auto"/>
        <w:jc w:val="center"/>
        <w:rPr>
          <w:rStyle w:val="markedcontent"/>
          <w:rFonts w:cstheme="minorHAnsi"/>
          <w:sz w:val="21"/>
          <w:szCs w:val="21"/>
        </w:rPr>
      </w:pPr>
    </w:p>
    <w:p w14:paraId="44CF0BE8" w14:textId="77777777" w:rsidR="007E18F5" w:rsidRPr="007E18F5" w:rsidRDefault="007E18F5" w:rsidP="007E18F5">
      <w:pPr>
        <w:suppressAutoHyphens/>
        <w:spacing w:after="0" w:line="276" w:lineRule="auto"/>
        <w:jc w:val="center"/>
        <w:rPr>
          <w:rFonts w:cstheme="minorHAnsi"/>
          <w:b/>
          <w:iCs/>
          <w:snapToGrid w:val="0"/>
          <w:sz w:val="21"/>
          <w:szCs w:val="21"/>
        </w:rPr>
      </w:pPr>
      <w:r w:rsidRPr="007E18F5">
        <w:rPr>
          <w:rFonts w:cstheme="minorHAnsi"/>
          <w:b/>
          <w:iCs/>
          <w:snapToGrid w:val="0"/>
          <w:sz w:val="21"/>
          <w:szCs w:val="21"/>
        </w:rPr>
        <w:t>§9</w:t>
      </w:r>
    </w:p>
    <w:p w14:paraId="56089986" w14:textId="77777777" w:rsidR="007E18F5" w:rsidRPr="007E18F5" w:rsidRDefault="007E18F5" w:rsidP="007E18F5">
      <w:pPr>
        <w:pStyle w:val="Akapitzlist"/>
        <w:suppressAutoHyphens/>
        <w:spacing w:line="276" w:lineRule="auto"/>
        <w:ind w:left="426"/>
        <w:jc w:val="center"/>
        <w:rPr>
          <w:rFonts w:cstheme="minorHAnsi"/>
          <w:b/>
          <w:bCs/>
          <w:sz w:val="21"/>
          <w:szCs w:val="21"/>
        </w:rPr>
      </w:pPr>
      <w:r w:rsidRPr="007E18F5">
        <w:rPr>
          <w:rFonts w:cstheme="minorHAnsi"/>
          <w:b/>
          <w:bCs/>
          <w:sz w:val="21"/>
          <w:szCs w:val="21"/>
        </w:rPr>
        <w:t>WYKAZ OSÓB SKIEROWANYCH PRZEZ WYKONAWCĘ DO REALIZACJI ZAMÓWIENIA</w:t>
      </w:r>
    </w:p>
    <w:p w14:paraId="22F6919B" w14:textId="77777777" w:rsidR="007E18F5" w:rsidRPr="007E18F5" w:rsidRDefault="007E18F5" w:rsidP="007E18F5">
      <w:pPr>
        <w:pStyle w:val="Akapitzlist"/>
        <w:suppressAutoHyphens/>
        <w:spacing w:line="276" w:lineRule="auto"/>
        <w:ind w:left="426"/>
        <w:jc w:val="center"/>
        <w:rPr>
          <w:rFonts w:cstheme="minorHAnsi"/>
          <w:sz w:val="21"/>
          <w:szCs w:val="21"/>
        </w:rPr>
      </w:pPr>
    </w:p>
    <w:p w14:paraId="683CBEAC" w14:textId="77777777" w:rsidR="007E18F5" w:rsidRPr="007E18F5" w:rsidRDefault="007E18F5" w:rsidP="007E18F5">
      <w:pPr>
        <w:pStyle w:val="Akapitzlist"/>
        <w:numPr>
          <w:ilvl w:val="4"/>
          <w:numId w:val="10"/>
        </w:numPr>
        <w:suppressAutoHyphens/>
        <w:spacing w:line="276" w:lineRule="auto"/>
        <w:ind w:left="567" w:hanging="567"/>
        <w:contextualSpacing/>
        <w:jc w:val="both"/>
        <w:rPr>
          <w:rFonts w:cstheme="minorHAnsi"/>
          <w:snapToGrid w:val="0"/>
          <w:sz w:val="21"/>
          <w:szCs w:val="21"/>
        </w:rPr>
      </w:pPr>
      <w:r w:rsidRPr="007E18F5">
        <w:rPr>
          <w:rFonts w:cstheme="minorHAnsi"/>
          <w:snapToGrid w:val="0"/>
          <w:sz w:val="21"/>
          <w:szCs w:val="21"/>
        </w:rPr>
        <w:t>Osoby wyznaczone przez Wykonawcę do obsługi umowy w zakresie następujących czynności:</w:t>
      </w:r>
    </w:p>
    <w:p w14:paraId="7D6BC4BE" w14:textId="77777777" w:rsidR="007E18F5" w:rsidRPr="007E18F5" w:rsidRDefault="007E18F5" w:rsidP="007E18F5">
      <w:pPr>
        <w:pStyle w:val="Akapitzlist"/>
        <w:numPr>
          <w:ilvl w:val="0"/>
          <w:numId w:val="11"/>
        </w:numPr>
        <w:suppressAutoHyphens/>
        <w:spacing w:line="276" w:lineRule="auto"/>
        <w:ind w:left="1276" w:hanging="709"/>
        <w:contextualSpacing/>
        <w:jc w:val="both"/>
        <w:rPr>
          <w:rFonts w:cstheme="minorHAnsi"/>
          <w:snapToGrid w:val="0"/>
          <w:sz w:val="21"/>
          <w:szCs w:val="21"/>
        </w:rPr>
      </w:pPr>
      <w:r w:rsidRPr="007E18F5">
        <w:rPr>
          <w:rFonts w:cstheme="minorHAnsi"/>
          <w:snapToGrid w:val="0"/>
          <w:sz w:val="21"/>
          <w:szCs w:val="21"/>
        </w:rPr>
        <w:t>O</w:t>
      </w:r>
      <w:r w:rsidRPr="007E18F5">
        <w:rPr>
          <w:rFonts w:cstheme="minorHAnsi"/>
          <w:sz w:val="21"/>
          <w:szCs w:val="21"/>
        </w:rPr>
        <w:t>bsługi umowy ubezpieczenia oraz wystawieniu dokumentów ubezpieczenia i rozliczaniu płatności:</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14180D46" w14:textId="77777777" w:rsidTr="00B04739">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2A679B52" w14:textId="77777777" w:rsidR="007E18F5" w:rsidRPr="00B04739" w:rsidRDefault="007E18F5" w:rsidP="007E18F5">
            <w:pPr>
              <w:suppressAutoHyphens/>
              <w:spacing w:after="0" w:line="276" w:lineRule="auto"/>
              <w:ind w:left="709" w:hanging="425"/>
              <w:rPr>
                <w:rFonts w:cstheme="minorHAnsi"/>
                <w:b/>
                <w:bCs/>
                <w:color w:val="FFFFFF" w:themeColor="background1"/>
                <w:sz w:val="21"/>
                <w:szCs w:val="21"/>
              </w:rPr>
            </w:pPr>
            <w:r w:rsidRPr="00B04739">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63BE5AA6" w14:textId="77777777" w:rsidR="007E18F5" w:rsidRPr="00B04739" w:rsidRDefault="007E18F5" w:rsidP="007E18F5">
            <w:pPr>
              <w:suppressAutoHyphens/>
              <w:spacing w:after="0" w:line="276" w:lineRule="auto"/>
              <w:ind w:left="709" w:hanging="425"/>
              <w:jc w:val="center"/>
              <w:rPr>
                <w:rFonts w:cstheme="minorHAnsi"/>
                <w:b/>
                <w:bCs/>
                <w:color w:val="FFFFFF" w:themeColor="background1"/>
                <w:sz w:val="21"/>
                <w:szCs w:val="21"/>
              </w:rPr>
            </w:pPr>
            <w:r w:rsidRPr="00B04739">
              <w:rPr>
                <w:rFonts w:cstheme="minorHAnsi"/>
                <w:b/>
                <w:bCs/>
                <w:color w:val="FFFFFF" w:themeColor="background1"/>
                <w:sz w:val="21"/>
                <w:szCs w:val="21"/>
              </w:rPr>
              <w:t>Dane kontaktowe pracownika</w:t>
            </w:r>
          </w:p>
          <w:p w14:paraId="18A8858C" w14:textId="77777777" w:rsidR="007E18F5" w:rsidRPr="00B04739" w:rsidRDefault="007E18F5" w:rsidP="007E18F5">
            <w:pPr>
              <w:suppressAutoHyphens/>
              <w:spacing w:after="0" w:line="276" w:lineRule="auto"/>
              <w:ind w:left="709" w:hanging="425"/>
              <w:jc w:val="center"/>
              <w:rPr>
                <w:rFonts w:cstheme="minorHAnsi"/>
                <w:b/>
                <w:bCs/>
                <w:i/>
                <w:color w:val="FFFFFF" w:themeColor="background1"/>
                <w:sz w:val="21"/>
                <w:szCs w:val="21"/>
              </w:rPr>
            </w:pPr>
            <w:r w:rsidRPr="00B04739">
              <w:rPr>
                <w:rFonts w:cstheme="minorHAnsi"/>
                <w:b/>
                <w:bCs/>
                <w:i/>
                <w:color w:val="FFFFFF" w:themeColor="background1"/>
                <w:sz w:val="21"/>
                <w:szCs w:val="21"/>
              </w:rPr>
              <w:t>(imię i nazwisko, bezpośredni telefon, adres e-mail)</w:t>
            </w:r>
          </w:p>
        </w:tc>
      </w:tr>
      <w:tr w:rsidR="007E18F5" w:rsidRPr="007E18F5" w14:paraId="5B74AE11"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1FFDB" w14:textId="77777777" w:rsidR="007E18F5" w:rsidRPr="007E18F5" w:rsidRDefault="007E18F5" w:rsidP="007E18F5">
            <w:pPr>
              <w:spacing w:after="0" w:line="276" w:lineRule="auto"/>
              <w:rPr>
                <w:rFonts w:cstheme="minorHAnsi"/>
                <w:b/>
                <w:bCs/>
                <w: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817510" w14:textId="77777777" w:rsidR="007E18F5" w:rsidRPr="007E18F5" w:rsidRDefault="007E18F5" w:rsidP="007E18F5">
            <w:pPr>
              <w:suppressAutoHyphens/>
              <w:spacing w:after="0" w:line="276" w:lineRule="auto"/>
              <w:ind w:left="709" w:hanging="425"/>
              <w:rPr>
                <w:rFonts w:cstheme="minorHAnsi"/>
                <w:sz w:val="21"/>
                <w:szCs w:val="21"/>
              </w:rPr>
            </w:pPr>
          </w:p>
        </w:tc>
      </w:tr>
      <w:tr w:rsidR="007E18F5" w:rsidRPr="007E18F5" w14:paraId="41AEC493"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6B86A" w14:textId="77777777" w:rsidR="007E18F5" w:rsidRPr="007E18F5" w:rsidRDefault="007E18F5" w:rsidP="007E18F5">
            <w:pPr>
              <w:suppressAutoHyphens/>
              <w:spacing w:after="0" w:line="276" w:lineRule="auto"/>
              <w:ind w:left="709" w:hanging="425"/>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D861D" w14:textId="77777777" w:rsidR="007E18F5" w:rsidRPr="007E18F5" w:rsidRDefault="007E18F5" w:rsidP="007E18F5">
            <w:pPr>
              <w:suppressAutoHyphens/>
              <w:spacing w:after="0" w:line="276" w:lineRule="auto"/>
              <w:ind w:left="709" w:hanging="425"/>
              <w:rPr>
                <w:rFonts w:cstheme="minorHAnsi"/>
                <w:sz w:val="21"/>
                <w:szCs w:val="21"/>
              </w:rPr>
            </w:pPr>
          </w:p>
        </w:tc>
      </w:tr>
    </w:tbl>
    <w:p w14:paraId="68B82487" w14:textId="77777777" w:rsidR="007E18F5" w:rsidRPr="007E18F5" w:rsidRDefault="007E18F5" w:rsidP="007E18F5">
      <w:pPr>
        <w:suppressAutoHyphens/>
        <w:spacing w:after="0" w:line="276" w:lineRule="auto"/>
        <w:ind w:left="993"/>
        <w:jc w:val="both"/>
        <w:rPr>
          <w:rFonts w:cstheme="minorHAnsi"/>
          <w:sz w:val="21"/>
          <w:szCs w:val="21"/>
        </w:rPr>
      </w:pPr>
    </w:p>
    <w:p w14:paraId="7B5E39D0" w14:textId="77777777" w:rsidR="007E18F5" w:rsidRPr="007E18F5" w:rsidRDefault="007E18F5" w:rsidP="007E18F5">
      <w:pPr>
        <w:pStyle w:val="Akapitzlist"/>
        <w:numPr>
          <w:ilvl w:val="0"/>
          <w:numId w:val="11"/>
        </w:numPr>
        <w:suppressAutoHyphens/>
        <w:spacing w:line="276" w:lineRule="auto"/>
        <w:ind w:left="1134" w:hanging="425"/>
        <w:contextualSpacing/>
        <w:jc w:val="both"/>
        <w:rPr>
          <w:rFonts w:eastAsia="Times New Roman" w:cstheme="minorHAnsi"/>
          <w:sz w:val="21"/>
          <w:szCs w:val="21"/>
          <w:lang w:eastAsia="pl-PL"/>
        </w:rPr>
      </w:pPr>
      <w:r w:rsidRPr="007E18F5">
        <w:rPr>
          <w:rFonts w:cstheme="minorHAnsi"/>
          <w:sz w:val="21"/>
          <w:szCs w:val="21"/>
        </w:rPr>
        <w:t xml:space="preserve">Likwidacji szkód odnoszącej się do przyjęcia / odmowy uznania odpowiedzialności </w:t>
      </w:r>
      <w:r w:rsidRPr="007E18F5">
        <w:rPr>
          <w:rFonts w:cstheme="minorHAnsi"/>
          <w:sz w:val="21"/>
          <w:szCs w:val="21"/>
        </w:rPr>
        <w:br/>
        <w:t>z umowy ubezpieczenia oraz posiadające kompetencje do przyjmowania stanowiska odwoławczego w sprawach spornych z Zamawiającym/ubezpieczonym.</w:t>
      </w:r>
    </w:p>
    <w:p w14:paraId="68DCDA8B" w14:textId="77777777" w:rsidR="007E18F5" w:rsidRPr="007E18F5" w:rsidRDefault="007E18F5" w:rsidP="007E18F5">
      <w:pPr>
        <w:pStyle w:val="Akapitzlist"/>
        <w:suppressAutoHyphens/>
        <w:spacing w:line="276" w:lineRule="auto"/>
        <w:ind w:left="1134"/>
        <w:contextualSpacing/>
        <w:jc w:val="both"/>
        <w:rPr>
          <w:rFonts w:eastAsia="Times New Roman" w:cstheme="minorHAnsi"/>
          <w:sz w:val="21"/>
          <w:szCs w:val="21"/>
          <w:lang w:eastAsia="pl-PL"/>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4F7696D4" w14:textId="77777777" w:rsidTr="00B04739">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7BB8FB9B" w14:textId="77777777" w:rsidR="007E18F5" w:rsidRPr="00B04739" w:rsidRDefault="007E18F5" w:rsidP="007E18F5">
            <w:pPr>
              <w:suppressAutoHyphens/>
              <w:spacing w:after="0" w:line="276" w:lineRule="auto"/>
              <w:ind w:left="709" w:hanging="425"/>
              <w:rPr>
                <w:rFonts w:cstheme="minorHAnsi"/>
                <w:b/>
                <w:bCs/>
                <w:color w:val="FFFFFF" w:themeColor="background1"/>
                <w:sz w:val="21"/>
                <w:szCs w:val="21"/>
              </w:rPr>
            </w:pPr>
            <w:r w:rsidRPr="00B04739">
              <w:rPr>
                <w:rFonts w:cstheme="minorHAnsi"/>
                <w:b/>
                <w:bCs/>
                <w:color w:val="FFFFFF" w:themeColor="background1"/>
                <w:sz w:val="21"/>
                <w:szCs w:val="21"/>
              </w:rPr>
              <w:lastRenderedPageBreak/>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029965D8" w14:textId="77777777" w:rsidR="007E18F5" w:rsidRPr="00B04739" w:rsidRDefault="007E18F5" w:rsidP="007E18F5">
            <w:pPr>
              <w:suppressAutoHyphens/>
              <w:spacing w:after="0" w:line="276" w:lineRule="auto"/>
              <w:ind w:left="709" w:hanging="425"/>
              <w:jc w:val="center"/>
              <w:rPr>
                <w:rFonts w:cstheme="minorHAnsi"/>
                <w:b/>
                <w:bCs/>
                <w:color w:val="FFFFFF" w:themeColor="background1"/>
                <w:sz w:val="21"/>
                <w:szCs w:val="21"/>
              </w:rPr>
            </w:pPr>
            <w:r w:rsidRPr="00B04739">
              <w:rPr>
                <w:rFonts w:cstheme="minorHAnsi"/>
                <w:b/>
                <w:bCs/>
                <w:color w:val="FFFFFF" w:themeColor="background1"/>
                <w:sz w:val="21"/>
                <w:szCs w:val="21"/>
              </w:rPr>
              <w:t>Dane kontaktowe pracownika</w:t>
            </w:r>
          </w:p>
          <w:p w14:paraId="51E4BEBF" w14:textId="77777777" w:rsidR="007E18F5" w:rsidRPr="00B04739" w:rsidRDefault="007E18F5" w:rsidP="007E18F5">
            <w:pPr>
              <w:suppressAutoHyphens/>
              <w:spacing w:after="0" w:line="276" w:lineRule="auto"/>
              <w:ind w:left="709" w:hanging="425"/>
              <w:jc w:val="center"/>
              <w:rPr>
                <w:rFonts w:cstheme="minorHAnsi"/>
                <w:b/>
                <w:bCs/>
                <w:color w:val="FFFFFF" w:themeColor="background1"/>
                <w:sz w:val="21"/>
                <w:szCs w:val="21"/>
              </w:rPr>
            </w:pPr>
            <w:r w:rsidRPr="00B04739">
              <w:rPr>
                <w:rFonts w:cstheme="minorHAnsi"/>
                <w:b/>
                <w:bCs/>
                <w:color w:val="FFFFFF" w:themeColor="background1"/>
                <w:sz w:val="21"/>
                <w:szCs w:val="21"/>
              </w:rPr>
              <w:t>(imię i nazwisko, bezpośredni telefon, adres e-mail)</w:t>
            </w:r>
          </w:p>
        </w:tc>
      </w:tr>
      <w:tr w:rsidR="007E18F5" w:rsidRPr="007E18F5" w14:paraId="5908B409"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853403" w14:textId="77777777" w:rsidR="007E18F5" w:rsidRPr="007E18F5" w:rsidRDefault="007E18F5" w:rsidP="007E18F5">
            <w:pPr>
              <w:spacing w:after="0" w:line="276" w:lineRule="auto"/>
              <w:rPr>
                <w:rFonts w:cstheme="minorHAnsi"/>
                <w:b/>
                <w:bCs/>
                <w:color w:val="000000"/>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290744" w14:textId="77777777" w:rsidR="007E18F5" w:rsidRPr="007E18F5" w:rsidRDefault="007E18F5" w:rsidP="007E18F5">
            <w:pPr>
              <w:spacing w:after="0" w:line="276" w:lineRule="auto"/>
              <w:rPr>
                <w:rFonts w:cstheme="minorHAnsi"/>
                <w:sz w:val="21"/>
                <w:szCs w:val="21"/>
              </w:rPr>
            </w:pPr>
          </w:p>
        </w:tc>
      </w:tr>
      <w:tr w:rsidR="007E18F5" w:rsidRPr="007E18F5" w14:paraId="289E15A0"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FB2AF" w14:textId="77777777" w:rsidR="007E18F5" w:rsidRPr="007E18F5" w:rsidRDefault="007E18F5" w:rsidP="007E18F5">
            <w:pPr>
              <w:spacing w:after="0" w:line="276" w:lineRule="auto"/>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A6AF41" w14:textId="77777777" w:rsidR="007E18F5" w:rsidRPr="007E18F5" w:rsidRDefault="007E18F5" w:rsidP="007E18F5">
            <w:pPr>
              <w:spacing w:after="0" w:line="276" w:lineRule="auto"/>
              <w:rPr>
                <w:rFonts w:cstheme="minorHAnsi"/>
                <w:sz w:val="21"/>
                <w:szCs w:val="21"/>
              </w:rPr>
            </w:pPr>
          </w:p>
        </w:tc>
      </w:tr>
    </w:tbl>
    <w:p w14:paraId="53B059C4" w14:textId="77777777" w:rsidR="007E18F5" w:rsidRPr="007E18F5" w:rsidRDefault="007E18F5" w:rsidP="007E18F5">
      <w:pPr>
        <w:suppressAutoHyphens/>
        <w:spacing w:after="0" w:line="276" w:lineRule="auto"/>
        <w:jc w:val="center"/>
        <w:rPr>
          <w:rFonts w:cstheme="minorHAnsi"/>
          <w:b/>
          <w:bCs/>
          <w:snapToGrid w:val="0"/>
          <w:sz w:val="21"/>
          <w:szCs w:val="21"/>
        </w:rPr>
      </w:pPr>
    </w:p>
    <w:p w14:paraId="2F708859"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 10</w:t>
      </w:r>
    </w:p>
    <w:p w14:paraId="0B2B9780"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ZASADY WYPŁAT ODSZKODOWAŃ</w:t>
      </w:r>
    </w:p>
    <w:p w14:paraId="225FC2D3" w14:textId="77777777" w:rsidR="007E18F5" w:rsidRPr="007E18F5" w:rsidRDefault="007E18F5" w:rsidP="007E18F5">
      <w:pPr>
        <w:pStyle w:val="Akapitzlist"/>
        <w:numPr>
          <w:ilvl w:val="0"/>
          <w:numId w:val="12"/>
        </w:numPr>
        <w:suppressAutoHyphens/>
        <w:spacing w:line="276" w:lineRule="auto"/>
        <w:jc w:val="both"/>
        <w:rPr>
          <w:rFonts w:cstheme="minorHAnsi"/>
          <w:sz w:val="21"/>
          <w:szCs w:val="21"/>
        </w:rPr>
      </w:pPr>
      <w:r w:rsidRPr="007E18F5">
        <w:rPr>
          <w:rFonts w:cstheme="minorHAnsi"/>
          <w:sz w:val="21"/>
          <w:szCs w:val="21"/>
        </w:rPr>
        <w:t>Wszystkie płatności z tytułu odszkodowania za szkody będą wypłacane przez Wykonawcę</w:t>
      </w:r>
      <w:r w:rsidRPr="007E18F5">
        <w:rPr>
          <w:rFonts w:cstheme="minorHAnsi"/>
          <w:sz w:val="21"/>
          <w:szCs w:val="21"/>
        </w:rPr>
        <w:br/>
        <w:t>na rzecz Osoby lub Podmiotu uprawnionego (Zamawiającego/ Ubezpieczającego/</w:t>
      </w:r>
      <w:r w:rsidRPr="007E18F5">
        <w:rPr>
          <w:rFonts w:cstheme="minorHAnsi"/>
          <w:sz w:val="21"/>
          <w:szCs w:val="21"/>
        </w:rPr>
        <w:br/>
        <w:t>Ubezpieczonego) zgodnie z warunkami określonymi w SWZ, przelewem na jego rachunek</w:t>
      </w:r>
      <w:r w:rsidRPr="007E18F5">
        <w:rPr>
          <w:rFonts w:cstheme="minorHAnsi"/>
          <w:sz w:val="21"/>
          <w:szCs w:val="21"/>
        </w:rPr>
        <w:br/>
        <w:t>bankowy. Zamawiający dopuszcza bezpośrednią wypłatę odszkodowania na rzecz</w:t>
      </w:r>
      <w:r w:rsidRPr="007E18F5">
        <w:rPr>
          <w:rFonts w:cstheme="minorHAnsi"/>
          <w:sz w:val="21"/>
          <w:szCs w:val="21"/>
        </w:rPr>
        <w:br/>
        <w:t>Poszkodowanego po ustaleniu zasad odpowiedzialności za dane zdarzenie.</w:t>
      </w:r>
    </w:p>
    <w:p w14:paraId="4EC1CA67" w14:textId="77777777" w:rsidR="007E18F5" w:rsidRPr="007E18F5" w:rsidRDefault="007E18F5" w:rsidP="007E18F5">
      <w:pPr>
        <w:pStyle w:val="Akapitzlist"/>
        <w:numPr>
          <w:ilvl w:val="0"/>
          <w:numId w:val="12"/>
        </w:numPr>
        <w:suppressAutoHyphens/>
        <w:spacing w:line="276" w:lineRule="auto"/>
        <w:jc w:val="both"/>
        <w:rPr>
          <w:rFonts w:cstheme="minorHAnsi"/>
          <w:sz w:val="21"/>
          <w:szCs w:val="21"/>
        </w:rPr>
      </w:pPr>
      <w:r w:rsidRPr="007E18F5">
        <w:rPr>
          <w:rFonts w:cstheme="minorHAnsi"/>
          <w:sz w:val="21"/>
          <w:szCs w:val="21"/>
        </w:rPr>
        <w:t>W przypadku nieterminowej realizacji odszkodowań z zawartej umowy ubezpieczenia</w:t>
      </w:r>
      <w:r w:rsidRPr="007E18F5">
        <w:rPr>
          <w:rFonts w:cstheme="minorHAnsi"/>
          <w:sz w:val="21"/>
          <w:szCs w:val="21"/>
        </w:rPr>
        <w:br/>
        <w:t>z przyczyn leżących po stronie Wykonawcy, Zamawiającemu/ Ubezpieczającemu/</w:t>
      </w:r>
      <w:r w:rsidRPr="007E18F5">
        <w:rPr>
          <w:rFonts w:cstheme="minorHAnsi"/>
          <w:sz w:val="21"/>
          <w:szCs w:val="21"/>
        </w:rPr>
        <w:br/>
        <w:t>Ubezpieczonemu przysługują odsetki ustawowe za czas opóźnienia od łącznej kwoty należnego</w:t>
      </w:r>
      <w:r w:rsidRPr="007E18F5">
        <w:rPr>
          <w:rFonts w:cstheme="minorHAnsi"/>
          <w:sz w:val="21"/>
          <w:szCs w:val="21"/>
        </w:rPr>
        <w:br/>
        <w:t>przeterminowanego odszkodowania. Przez nieterminową realizację odszkodowań rozumie się</w:t>
      </w:r>
      <w:r w:rsidRPr="007E18F5">
        <w:rPr>
          <w:rFonts w:cstheme="minorHAnsi"/>
          <w:sz w:val="21"/>
          <w:szCs w:val="21"/>
        </w:rPr>
        <w:br/>
        <w:t>przekroczenie terminów określonych w art. 817 KC. W razie zwłoki Zamawiający/Ubezpieczony</w:t>
      </w:r>
      <w:r w:rsidRPr="007E18F5">
        <w:rPr>
          <w:rFonts w:cstheme="minorHAnsi"/>
          <w:sz w:val="21"/>
          <w:szCs w:val="21"/>
        </w:rPr>
        <w:br/>
        <w:t>może nadto żądać naprawienia szkody na zasadach ogólnych KC.</w:t>
      </w:r>
    </w:p>
    <w:p w14:paraId="7B7EC2A2" w14:textId="77777777" w:rsidR="007E18F5" w:rsidRPr="007E18F5" w:rsidRDefault="007E18F5" w:rsidP="007E18F5">
      <w:pPr>
        <w:pStyle w:val="Akapitzlist"/>
        <w:suppressAutoHyphens/>
        <w:spacing w:line="276" w:lineRule="auto"/>
        <w:ind w:left="360"/>
        <w:jc w:val="both"/>
        <w:rPr>
          <w:rFonts w:cstheme="minorHAnsi"/>
          <w:sz w:val="21"/>
          <w:szCs w:val="21"/>
        </w:rPr>
      </w:pPr>
    </w:p>
    <w:p w14:paraId="48FDAC4C"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11</w:t>
      </w:r>
      <w:r w:rsidRPr="007E18F5">
        <w:rPr>
          <w:rFonts w:cstheme="minorHAnsi"/>
          <w:b/>
          <w:sz w:val="21"/>
          <w:szCs w:val="21"/>
        </w:rPr>
        <w:br/>
        <w:t>ODSTĄPIENIE OD UMOWY</w:t>
      </w:r>
    </w:p>
    <w:p w14:paraId="46C7CBBB" w14:textId="77777777" w:rsidR="007E18F5" w:rsidRPr="007E18F5" w:rsidRDefault="007E18F5" w:rsidP="007E18F5">
      <w:pPr>
        <w:pStyle w:val="Akapitzlist"/>
        <w:numPr>
          <w:ilvl w:val="0"/>
          <w:numId w:val="28"/>
        </w:numPr>
        <w:suppressAutoHyphens/>
        <w:spacing w:line="276" w:lineRule="auto"/>
        <w:jc w:val="both"/>
        <w:rPr>
          <w:rFonts w:cstheme="minorHAnsi"/>
          <w:sz w:val="21"/>
          <w:szCs w:val="21"/>
        </w:rPr>
      </w:pPr>
      <w:bookmarkStart w:id="0" w:name="_Hlk112056166"/>
      <w:r w:rsidRPr="007E18F5">
        <w:rPr>
          <w:rFonts w:cstheme="minorHAnsi"/>
          <w:sz w:val="21"/>
          <w:szCs w:val="21"/>
        </w:rPr>
        <w:t>Zamawiający może odstąpić od umowy w okolicznościach określonych:</w:t>
      </w:r>
    </w:p>
    <w:p w14:paraId="79DFA2E4" w14:textId="77777777" w:rsidR="007E18F5" w:rsidRPr="007E18F5" w:rsidRDefault="007E18F5" w:rsidP="007E18F5">
      <w:pPr>
        <w:pStyle w:val="Akapitzlist"/>
        <w:numPr>
          <w:ilvl w:val="1"/>
          <w:numId w:val="28"/>
        </w:numPr>
        <w:suppressAutoHyphens/>
        <w:spacing w:line="276" w:lineRule="auto"/>
        <w:jc w:val="both"/>
        <w:rPr>
          <w:rFonts w:cstheme="minorHAnsi"/>
          <w:sz w:val="21"/>
          <w:szCs w:val="21"/>
        </w:rPr>
      </w:pPr>
      <w:r w:rsidRPr="007E18F5">
        <w:rPr>
          <w:rFonts w:cstheme="minorHAnsi"/>
          <w:sz w:val="21"/>
          <w:szCs w:val="21"/>
        </w:rPr>
        <w:t>w art. 456 ust. 1 pkt. 1 ustawy Prawo zamówień publicznych w terminie 30 dni od dnia powzięcia wiadomości o zaistnieniu istotnej zmiany okoliczności powodującej, że</w:t>
      </w:r>
      <w:r w:rsidRPr="007E18F5">
        <w:rPr>
          <w:rFonts w:cstheme="minorHAnsi"/>
          <w:sz w:val="21"/>
          <w:szCs w:val="21"/>
        </w:rPr>
        <w:br/>
        <w:t>wykonanie umowy nie leży w interesie publicznym, czego nie można było przewidzieć</w:t>
      </w:r>
      <w:r w:rsidRPr="007E18F5">
        <w:rPr>
          <w:rFonts w:cstheme="minorHAnsi"/>
          <w:sz w:val="21"/>
          <w:szCs w:val="21"/>
        </w:rPr>
        <w:br/>
        <w:t>w chwili zawarcia umowy, lub dalsze wykonywanie umowy może zagrozić</w:t>
      </w:r>
      <w:r w:rsidRPr="007E18F5">
        <w:rPr>
          <w:rFonts w:cstheme="minorHAnsi"/>
          <w:sz w:val="21"/>
          <w:szCs w:val="21"/>
        </w:rPr>
        <w:br/>
        <w:t>podstawowemu interesowi bezpieczeństwa państwa lub bezpieczeństwu publicznemu,</w:t>
      </w:r>
    </w:p>
    <w:p w14:paraId="1378FC7E" w14:textId="77777777" w:rsidR="007E18F5" w:rsidRPr="007E18F5" w:rsidRDefault="007E18F5" w:rsidP="007E18F5">
      <w:pPr>
        <w:pStyle w:val="Akapitzlist"/>
        <w:numPr>
          <w:ilvl w:val="1"/>
          <w:numId w:val="28"/>
        </w:numPr>
        <w:suppressAutoHyphens/>
        <w:spacing w:line="276" w:lineRule="auto"/>
        <w:jc w:val="both"/>
        <w:rPr>
          <w:rFonts w:cstheme="minorHAnsi"/>
          <w:sz w:val="21"/>
          <w:szCs w:val="21"/>
        </w:rPr>
      </w:pPr>
      <w:r w:rsidRPr="007E18F5">
        <w:rPr>
          <w:rFonts w:cstheme="minorHAnsi"/>
          <w:sz w:val="21"/>
          <w:szCs w:val="21"/>
        </w:rPr>
        <w:t xml:space="preserve"> w art. 456 ust. 1 pkt. 2 ustawy Prawo zamówień publicznych tj. jeżeli zachodzi co najmniej</w:t>
      </w:r>
      <w:r w:rsidRPr="007E18F5">
        <w:rPr>
          <w:rFonts w:cstheme="minorHAnsi"/>
          <w:sz w:val="21"/>
          <w:szCs w:val="21"/>
        </w:rPr>
        <w:br/>
        <w:t>jedna z następujących okoliczności:</w:t>
      </w:r>
      <w:r w:rsidRPr="007E18F5">
        <w:rPr>
          <w:rFonts w:cstheme="minorHAnsi"/>
          <w:sz w:val="21"/>
          <w:szCs w:val="21"/>
        </w:rPr>
        <w:tab/>
      </w:r>
    </w:p>
    <w:p w14:paraId="237B2466" w14:textId="77777777" w:rsidR="007E18F5" w:rsidRPr="007E18F5" w:rsidRDefault="007E18F5" w:rsidP="007E18F5">
      <w:pPr>
        <w:pStyle w:val="Akapitzlist"/>
        <w:numPr>
          <w:ilvl w:val="2"/>
          <w:numId w:val="28"/>
        </w:numPr>
        <w:suppressAutoHyphens/>
        <w:spacing w:line="276" w:lineRule="auto"/>
        <w:ind w:hanging="657"/>
        <w:jc w:val="both"/>
        <w:rPr>
          <w:rFonts w:cstheme="minorHAnsi"/>
          <w:sz w:val="21"/>
          <w:szCs w:val="21"/>
        </w:rPr>
      </w:pPr>
      <w:r w:rsidRPr="007E18F5">
        <w:rPr>
          <w:rFonts w:cstheme="minorHAnsi"/>
          <w:sz w:val="21"/>
          <w:szCs w:val="21"/>
        </w:rPr>
        <w:t>dokonano zmiany umowy z naruszeniem art. 454 i art. 455 ustawy Prawo</w:t>
      </w:r>
      <w:r w:rsidRPr="007E18F5">
        <w:rPr>
          <w:rFonts w:cstheme="minorHAnsi"/>
          <w:sz w:val="21"/>
          <w:szCs w:val="21"/>
        </w:rPr>
        <w:br/>
        <w:t>zamówień publicznych;</w:t>
      </w:r>
    </w:p>
    <w:p w14:paraId="4630207D" w14:textId="77777777" w:rsidR="007E18F5" w:rsidRPr="007E18F5" w:rsidRDefault="007E18F5" w:rsidP="007E18F5">
      <w:pPr>
        <w:pStyle w:val="Akapitzlist"/>
        <w:numPr>
          <w:ilvl w:val="2"/>
          <w:numId w:val="28"/>
        </w:numPr>
        <w:suppressAutoHyphens/>
        <w:spacing w:line="276" w:lineRule="auto"/>
        <w:ind w:hanging="657"/>
        <w:jc w:val="both"/>
        <w:rPr>
          <w:rFonts w:cstheme="minorHAnsi"/>
          <w:sz w:val="21"/>
          <w:szCs w:val="21"/>
        </w:rPr>
      </w:pPr>
      <w:r w:rsidRPr="007E18F5">
        <w:rPr>
          <w:rFonts w:cstheme="minorHAnsi"/>
          <w:sz w:val="21"/>
          <w:szCs w:val="21"/>
        </w:rPr>
        <w:t>wykonawca w chwili zawarcia umowy podlegał wykluczeniu na podstawie art.</w:t>
      </w:r>
      <w:r w:rsidRPr="007E18F5">
        <w:rPr>
          <w:rFonts w:cstheme="minorHAnsi"/>
          <w:sz w:val="21"/>
          <w:szCs w:val="21"/>
        </w:rPr>
        <w:br/>
        <w:t>108 ustawy Prawo zamówień publicznych;</w:t>
      </w:r>
    </w:p>
    <w:p w14:paraId="3F5B4788" w14:textId="77777777" w:rsidR="007E18F5" w:rsidRPr="007E18F5" w:rsidRDefault="007E18F5" w:rsidP="007E18F5">
      <w:pPr>
        <w:pStyle w:val="Akapitzlist"/>
        <w:numPr>
          <w:ilvl w:val="2"/>
          <w:numId w:val="28"/>
        </w:numPr>
        <w:suppressAutoHyphens/>
        <w:spacing w:line="276" w:lineRule="auto"/>
        <w:ind w:hanging="657"/>
        <w:jc w:val="both"/>
        <w:rPr>
          <w:rFonts w:cstheme="minorHAnsi"/>
          <w:sz w:val="21"/>
          <w:szCs w:val="21"/>
        </w:rPr>
      </w:pPr>
      <w:r w:rsidRPr="007E18F5">
        <w:rPr>
          <w:rFonts w:cstheme="minorHAnsi"/>
          <w:sz w:val="21"/>
          <w:szCs w:val="21"/>
        </w:rPr>
        <w:t>Trybunał Sprawiedliwości Unii Europejskiej stwierdził, w ramach procedury</w:t>
      </w:r>
      <w:r w:rsidRPr="007E18F5">
        <w:rPr>
          <w:rFonts w:cstheme="minorHAnsi"/>
          <w:sz w:val="21"/>
          <w:szCs w:val="21"/>
        </w:rPr>
        <w:br/>
        <w:t>przewidzianej w art. 258 Traktatu o funkcjonowaniu Unii Europejskiej, że</w:t>
      </w:r>
      <w:r w:rsidRPr="007E18F5">
        <w:rPr>
          <w:rFonts w:cstheme="minorHAnsi"/>
          <w:sz w:val="21"/>
          <w:szCs w:val="21"/>
        </w:rPr>
        <w:br/>
        <w:t>Rzeczpospolita Polska uchybiła zobowiązaniom, które ciążą na niej na mocy</w:t>
      </w:r>
      <w:r w:rsidRPr="007E18F5">
        <w:rPr>
          <w:rFonts w:cstheme="minorHAnsi"/>
          <w:sz w:val="21"/>
          <w:szCs w:val="21"/>
        </w:rPr>
        <w:br/>
        <w:t>Traktatów, dyrektywy 2014/24/UE, dyrektywy 2014/25/UE i dyrektywy</w:t>
      </w:r>
      <w:r w:rsidRPr="007E18F5">
        <w:rPr>
          <w:rFonts w:cstheme="minorHAnsi"/>
          <w:sz w:val="21"/>
          <w:szCs w:val="21"/>
        </w:rPr>
        <w:br/>
        <w:t>2009/81/WE, z uwagi na to, że zamawiający udzielił zamówienia z naruszeniem</w:t>
      </w:r>
      <w:r w:rsidRPr="007E18F5">
        <w:rPr>
          <w:rFonts w:cstheme="minorHAnsi"/>
          <w:sz w:val="21"/>
          <w:szCs w:val="21"/>
        </w:rPr>
        <w:br/>
        <w:t>prawa Unii Europejskiej.</w:t>
      </w:r>
    </w:p>
    <w:bookmarkEnd w:id="0"/>
    <w:p w14:paraId="2BD40A5E" w14:textId="77777777" w:rsidR="007E18F5" w:rsidRPr="007E18F5" w:rsidRDefault="007E18F5" w:rsidP="007E18F5">
      <w:pPr>
        <w:pStyle w:val="Akapitzlist"/>
        <w:numPr>
          <w:ilvl w:val="0"/>
          <w:numId w:val="28"/>
        </w:numPr>
        <w:suppressAutoHyphens/>
        <w:spacing w:line="276" w:lineRule="auto"/>
        <w:jc w:val="both"/>
        <w:rPr>
          <w:rFonts w:cstheme="minorHAnsi"/>
          <w:sz w:val="21"/>
          <w:szCs w:val="21"/>
        </w:rPr>
      </w:pPr>
      <w:r w:rsidRPr="007E18F5">
        <w:rPr>
          <w:rFonts w:cstheme="minorHAnsi"/>
          <w:sz w:val="21"/>
          <w:szCs w:val="21"/>
        </w:rPr>
        <w:t>W przypadku, o którym mowa w ust. 1.2.1, Zamawiający odstępuje od umowy w części, której</w:t>
      </w:r>
      <w:r w:rsidRPr="007E18F5">
        <w:rPr>
          <w:rFonts w:cstheme="minorHAnsi"/>
          <w:sz w:val="21"/>
          <w:szCs w:val="21"/>
        </w:rPr>
        <w:br/>
        <w:t>zmiana dotyczy.</w:t>
      </w:r>
    </w:p>
    <w:p w14:paraId="009E8973" w14:textId="77777777" w:rsidR="007E18F5" w:rsidRPr="007E18F5" w:rsidRDefault="007E18F5" w:rsidP="007E18F5">
      <w:pPr>
        <w:pStyle w:val="Akapitzlist"/>
        <w:numPr>
          <w:ilvl w:val="0"/>
          <w:numId w:val="28"/>
        </w:numPr>
        <w:suppressAutoHyphens/>
        <w:spacing w:line="276" w:lineRule="auto"/>
        <w:jc w:val="both"/>
        <w:rPr>
          <w:rFonts w:cstheme="minorHAnsi"/>
          <w:sz w:val="21"/>
          <w:szCs w:val="21"/>
        </w:rPr>
      </w:pPr>
      <w:r w:rsidRPr="007E18F5">
        <w:rPr>
          <w:rFonts w:cstheme="minorHAnsi"/>
          <w:sz w:val="21"/>
          <w:szCs w:val="21"/>
        </w:rPr>
        <w:t>W wypadku odstąpienia od umowy z powodów wskazanych w ust. 1 powyżej Wykonawca może</w:t>
      </w:r>
      <w:r w:rsidRPr="007E18F5">
        <w:rPr>
          <w:rFonts w:cstheme="minorHAnsi"/>
          <w:sz w:val="21"/>
          <w:szCs w:val="21"/>
        </w:rPr>
        <w:br/>
        <w:t>żądać jedynie wynagrodzenia należnego z tytułu wykonanej części umowy tj. Wykonawcy należy</w:t>
      </w:r>
      <w:r w:rsidRPr="007E18F5">
        <w:rPr>
          <w:rFonts w:cstheme="minorHAnsi"/>
          <w:sz w:val="21"/>
          <w:szCs w:val="21"/>
        </w:rPr>
        <w:br/>
        <w:t>się składka za okres, w którym udzielał on ochrony ubezpieczeniowej Zamawiającemu.</w:t>
      </w:r>
    </w:p>
    <w:p w14:paraId="5D0BB753" w14:textId="77777777" w:rsidR="007E18F5" w:rsidRPr="007E18F5" w:rsidRDefault="007E18F5" w:rsidP="007E18F5">
      <w:pPr>
        <w:suppressAutoHyphens/>
        <w:spacing w:after="0" w:line="276" w:lineRule="auto"/>
        <w:jc w:val="both"/>
        <w:rPr>
          <w:rFonts w:cstheme="minorHAnsi"/>
          <w:sz w:val="21"/>
          <w:szCs w:val="21"/>
        </w:rPr>
      </w:pPr>
    </w:p>
    <w:p w14:paraId="72DF11E3"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12</w:t>
      </w:r>
      <w:r w:rsidRPr="007E18F5">
        <w:rPr>
          <w:rFonts w:cstheme="minorHAnsi"/>
          <w:b/>
          <w:sz w:val="21"/>
          <w:szCs w:val="21"/>
        </w:rPr>
        <w:br/>
        <w:t>POUFNOŚĆ INFORMACJI</w:t>
      </w:r>
    </w:p>
    <w:p w14:paraId="60B1DD00" w14:textId="77777777" w:rsidR="00E4726A" w:rsidRDefault="00E4726A" w:rsidP="00E4726A">
      <w:pPr>
        <w:pStyle w:val="Akapitzlist"/>
        <w:numPr>
          <w:ilvl w:val="0"/>
          <w:numId w:val="47"/>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Strony  zobowiązują się do zachowania w tajemnicy Informacji Poufnych w rozumieniu niniejszego paragrafu oraz zobowiązują się traktować je i chronić jak tajemnicę przedsiębiorstwa w rozumieniu ustawy z dnia 16 kwietnia 1993 roku o zwalczaniu nieuczciwej konkurencji (tekst jednolity: Dz.U. z 2022 r., poz. 1233 ze zm.).</w:t>
      </w:r>
    </w:p>
    <w:p w14:paraId="22783978" w14:textId="77777777" w:rsidR="00E4726A" w:rsidRDefault="00E4726A" w:rsidP="00E4726A">
      <w:pPr>
        <w:pStyle w:val="Akapitzlist"/>
        <w:numPr>
          <w:ilvl w:val="0"/>
          <w:numId w:val="47"/>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Przez Informacje Poufne należy rozumieć wszelkie informacje (w tym przekazane lub pozyskane w formie ustnej, pisemnej, elektronicznej i każdej innej formie) związane z Umową (w tym także sam fakt jej zawarcia), uzyskane w trakcie postępowania o udzielenie zamówienia publicznego mającego na celu zawarcie Umowy oraz w trakcie jej realizacji, bez względu na to, czy zostały one udostępnione Stronie w związku z zawarciem lub wykonywaniem Umowy, czy też zostały pozyskane przy tej okazji w inny sposób, w szczególności informacje stanowiące tajemnicę ubezpieczeniową, a także o charakterze finansowym, gospodarczym, ekonomicznym, prawnym, technicznym, organizacyjnym, handlowym, administracyjnym, marketingowym, w tym dotyczące Stron, a także innych podmiotów, w szczególności tych, z którymi Strony pozostają w stosunku dominacji lub zależności oraz, z którymi są powiązane kapitałowo lub umownie (Informacje Poufne).</w:t>
      </w:r>
    </w:p>
    <w:p w14:paraId="79417CB8" w14:textId="77777777" w:rsidR="00E4726A" w:rsidRDefault="00E4726A" w:rsidP="00E4726A">
      <w:pPr>
        <w:pStyle w:val="Akapitzlist"/>
        <w:numPr>
          <w:ilvl w:val="0"/>
          <w:numId w:val="47"/>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 xml:space="preserve">Strona nie może bez uprzedniej pisemnej zgody drugiej Strony ujawniać, upubliczniać, przekazywać ani w inny sposób udostępniać osobom trzecim lub wykorzystywać do celów innych niż realizacja Umowy, jakichkolwiek Informacji Poufnych. </w:t>
      </w:r>
    </w:p>
    <w:p w14:paraId="605A8DA9" w14:textId="77777777" w:rsidR="00E4726A" w:rsidRDefault="00E4726A" w:rsidP="00E4726A">
      <w:pPr>
        <w:pStyle w:val="Akapitzlist"/>
        <w:numPr>
          <w:ilvl w:val="0"/>
          <w:numId w:val="47"/>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Zobowiązanie do zachowania poufności nie ma zastosowania do Informacji Poufnych:</w:t>
      </w:r>
    </w:p>
    <w:p w14:paraId="0CF97F1D" w14:textId="77777777" w:rsidR="00E4726A" w:rsidRDefault="00E4726A" w:rsidP="00E4726A">
      <w:pPr>
        <w:pStyle w:val="Akapitzlist"/>
        <w:numPr>
          <w:ilvl w:val="1"/>
          <w:numId w:val="47"/>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które zostały uzyskane z wyraźnym wyłączeniem przez Strony zobowiązania do zachowania poufności;</w:t>
      </w:r>
    </w:p>
    <w:p w14:paraId="5A8E3288" w14:textId="77777777" w:rsidR="00E4726A" w:rsidRDefault="00E4726A" w:rsidP="00E4726A">
      <w:pPr>
        <w:pStyle w:val="Akapitzlist"/>
        <w:numPr>
          <w:ilvl w:val="1"/>
          <w:numId w:val="47"/>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 xml:space="preserve">które zostały uzyskane od osoby trzeciej, która uprawniona jest do udzielenia takich informacji; </w:t>
      </w:r>
    </w:p>
    <w:p w14:paraId="1C3571B0" w14:textId="77777777" w:rsidR="00E4726A" w:rsidRDefault="00E4726A" w:rsidP="00E4726A">
      <w:pPr>
        <w:pStyle w:val="Akapitzlist"/>
        <w:numPr>
          <w:ilvl w:val="1"/>
          <w:numId w:val="47"/>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których ujawnienie wymagane jest na podstawie obowiązujących przepisów prawa;</w:t>
      </w:r>
    </w:p>
    <w:p w14:paraId="49571E17" w14:textId="77777777" w:rsidR="00E4726A" w:rsidRDefault="00E4726A" w:rsidP="00E4726A">
      <w:pPr>
        <w:pStyle w:val="Akapitzlist"/>
        <w:numPr>
          <w:ilvl w:val="1"/>
          <w:numId w:val="47"/>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które stanowią informacje powszechnie znane.</w:t>
      </w:r>
    </w:p>
    <w:p w14:paraId="2E2A3831" w14:textId="77777777" w:rsidR="00E4726A" w:rsidRDefault="00E4726A" w:rsidP="00E4726A">
      <w:pPr>
        <w:pStyle w:val="Akapitzlist"/>
        <w:numPr>
          <w:ilvl w:val="1"/>
          <w:numId w:val="47"/>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W zakresie niezbędnym do realizacji Umowy Strona może ujawniać Informacje Poufne swoim pracownikom lub osobom, którymi posługuje się przy wykonywaniu Umowy, pod warunkiem, że przed takim ujawnieniem zobowiąże te osoby do zachowania poufności na zasadach określonych w Umowie. Za działania lub zaniechania takich osób Strona ponosi odpowiedzialność, jak za działania i zaniechania własne.</w:t>
      </w:r>
    </w:p>
    <w:p w14:paraId="24BA6F7E" w14:textId="77777777" w:rsidR="00E4726A" w:rsidRDefault="00E4726A" w:rsidP="00E4726A">
      <w:pPr>
        <w:pStyle w:val="Akapitzlist"/>
        <w:numPr>
          <w:ilvl w:val="0"/>
          <w:numId w:val="47"/>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Zobowiązanie do zachowania poufności, o którym mowa w niniejszym paragrafie, wiąże Strony bezterminowo, także w razie wygaśnięcia, rozwiązania lub odstąpienia od Umowy.</w:t>
      </w:r>
    </w:p>
    <w:p w14:paraId="1F53F763" w14:textId="77777777" w:rsidR="00E4726A" w:rsidRDefault="00E4726A" w:rsidP="00E4726A">
      <w:pPr>
        <w:pStyle w:val="Akapitzlist"/>
        <w:numPr>
          <w:ilvl w:val="0"/>
          <w:numId w:val="47"/>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Strony zobowiązują się, że zarówno Strona, jak i osoby, którymi posługuje się przy wykonywaniu Umowy, niezwłocznie po zakończeniu wykonania Umowy, a także na każde pisemne żądanie drugiej Strony, bezzwłocznie zwróci lub zniszczy wszelkie dokumenty lub inne nośniki Informacji Poufnych, w tym ich kopie oraz opracowania i wyciągi, za wyjątkiem jednego ich egzemplarza dla celów archiwalnych, który Strona uprawniona jest zachować.</w:t>
      </w:r>
    </w:p>
    <w:p w14:paraId="3F34A409" w14:textId="77777777" w:rsidR="007E18F5" w:rsidRPr="007E18F5" w:rsidRDefault="007E18F5" w:rsidP="007E18F5">
      <w:pPr>
        <w:suppressAutoHyphens/>
        <w:spacing w:after="0" w:line="276" w:lineRule="auto"/>
        <w:jc w:val="both"/>
        <w:rPr>
          <w:rFonts w:cstheme="minorHAnsi"/>
          <w:sz w:val="21"/>
          <w:szCs w:val="21"/>
        </w:rPr>
      </w:pPr>
    </w:p>
    <w:p w14:paraId="6185BE91"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13</w:t>
      </w:r>
    </w:p>
    <w:p w14:paraId="62EC9D96"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xml:space="preserve">OCHRONA DANYCH OSOBOWYCH </w:t>
      </w:r>
    </w:p>
    <w:p w14:paraId="2A666653"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lastRenderedPageBreak/>
        <w:t>Zamawiający i Wykonawca oświadczają, że wypełnili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35704808"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Obowiązek zostanie spełniony wobec osób fizycznych, od których dane osobowe bezpośrednio lub pośrednio zostały uzyskane w celu realizacji zamówienia publicznego w niniejszym postępowaniu</w:t>
      </w:r>
    </w:p>
    <w:p w14:paraId="2F88387E" w14:textId="77777777" w:rsidR="007E18F5" w:rsidRPr="007E18F5" w:rsidRDefault="007E18F5" w:rsidP="007E18F5">
      <w:pPr>
        <w:pStyle w:val="Tekstpodstawowywcity"/>
        <w:spacing w:after="0" w:line="276" w:lineRule="auto"/>
        <w:ind w:left="426" w:hanging="426"/>
        <w:jc w:val="both"/>
        <w:rPr>
          <w:rFonts w:asciiTheme="minorHAnsi" w:hAnsiTheme="minorHAnsi" w:cstheme="minorHAnsi"/>
          <w:iCs/>
          <w:sz w:val="21"/>
          <w:szCs w:val="21"/>
        </w:rPr>
      </w:pPr>
    </w:p>
    <w:p w14:paraId="17EC0E98"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§14</w:t>
      </w:r>
    </w:p>
    <w:p w14:paraId="55F8A85F" w14:textId="77777777" w:rsidR="007E18F5" w:rsidRPr="007E18F5" w:rsidRDefault="007E18F5" w:rsidP="007E18F5">
      <w:pPr>
        <w:spacing w:after="0" w:line="276" w:lineRule="auto"/>
        <w:ind w:left="426" w:hanging="426"/>
        <w:jc w:val="center"/>
        <w:rPr>
          <w:rFonts w:cstheme="minorHAnsi"/>
          <w:b/>
          <w:sz w:val="21"/>
          <w:szCs w:val="21"/>
        </w:rPr>
      </w:pPr>
      <w:r w:rsidRPr="007E18F5">
        <w:rPr>
          <w:rFonts w:cstheme="minorHAnsi"/>
          <w:b/>
          <w:sz w:val="21"/>
          <w:szCs w:val="21"/>
        </w:rPr>
        <w:t>POSTANOWIENIA KOŃCOWE</w:t>
      </w:r>
    </w:p>
    <w:p w14:paraId="3F602578" w14:textId="77777777" w:rsidR="007E18F5" w:rsidRPr="007E18F5" w:rsidRDefault="007E18F5" w:rsidP="007E18F5">
      <w:pPr>
        <w:numPr>
          <w:ilvl w:val="0"/>
          <w:numId w:val="14"/>
        </w:numPr>
        <w:autoSpaceDN w:val="0"/>
        <w:spacing w:after="0" w:line="276" w:lineRule="auto"/>
        <w:jc w:val="both"/>
        <w:rPr>
          <w:rFonts w:cstheme="minorHAnsi"/>
          <w:sz w:val="21"/>
          <w:szCs w:val="21"/>
        </w:rPr>
      </w:pPr>
      <w:bookmarkStart w:id="1" w:name="_Hlk112056419"/>
      <w:r w:rsidRPr="007E18F5">
        <w:rPr>
          <w:rFonts w:cstheme="minorHAnsi"/>
          <w:sz w:val="21"/>
          <w:szCs w:val="21"/>
        </w:rPr>
        <w:t>Niniejsza umowa wchodzi w życie z dniem jej zawarcia.</w:t>
      </w:r>
    </w:p>
    <w:p w14:paraId="668A4814" w14:textId="77777777" w:rsidR="007E18F5" w:rsidRPr="007E18F5" w:rsidRDefault="007E18F5" w:rsidP="007E18F5">
      <w:pPr>
        <w:numPr>
          <w:ilvl w:val="0"/>
          <w:numId w:val="14"/>
        </w:numPr>
        <w:autoSpaceDN w:val="0"/>
        <w:spacing w:after="0" w:line="276" w:lineRule="auto"/>
        <w:jc w:val="both"/>
        <w:rPr>
          <w:rFonts w:cstheme="minorHAnsi"/>
          <w:sz w:val="21"/>
          <w:szCs w:val="21"/>
        </w:rPr>
      </w:pPr>
      <w:r w:rsidRPr="007E18F5">
        <w:rPr>
          <w:rFonts w:cstheme="minorHAnsi"/>
          <w:sz w:val="21"/>
          <w:szCs w:val="21"/>
        </w:rPr>
        <w:t>O ile Umowa nie stanowi inaczej, wszelkie oświadczenia, zawiadomienia oraz zgłoszenia dokonywane przez Strony, a wynikające z postanowień Umowy winny być dokonywane w formie pisemnej, pod rygorem nieważności. Zawiadomienia, oświadczenia oraz zgłoszenia dokonane w innej formie nie wywołują skutków prawnych, chyba, że postanowienia niniejszej Umowy albo ustalenia Stron przewidują taką możliwość.</w:t>
      </w:r>
    </w:p>
    <w:p w14:paraId="61FC1F26" w14:textId="77777777" w:rsidR="007E18F5" w:rsidRPr="007E18F5" w:rsidRDefault="007E18F5" w:rsidP="007E18F5">
      <w:pPr>
        <w:numPr>
          <w:ilvl w:val="0"/>
          <w:numId w:val="14"/>
        </w:numPr>
        <w:autoSpaceDN w:val="0"/>
        <w:spacing w:after="0" w:line="276" w:lineRule="auto"/>
        <w:jc w:val="both"/>
        <w:rPr>
          <w:rFonts w:cstheme="minorHAnsi"/>
          <w:sz w:val="21"/>
          <w:szCs w:val="21"/>
        </w:rPr>
      </w:pPr>
      <w:r w:rsidRPr="007E18F5">
        <w:rPr>
          <w:rFonts w:cstheme="minorHAnsi"/>
          <w:sz w:val="21"/>
          <w:szCs w:val="21"/>
        </w:rPr>
        <w:t>Wszelkie spory powstałe na tle wykonania Umowy Strony zobowiązują się rozstrzygać polubownie, a w przypadku braku możliwości takiego rozstrzygnięcia sporów, będą one rozstrzygane przez sąd powszechny właściwy dla siedziby Zamawiającego.</w:t>
      </w:r>
    </w:p>
    <w:p w14:paraId="2043E69F" w14:textId="77777777" w:rsidR="007E18F5" w:rsidRPr="007E18F5" w:rsidRDefault="007E18F5" w:rsidP="007E18F5">
      <w:pPr>
        <w:pStyle w:val="Akapitzlist"/>
        <w:numPr>
          <w:ilvl w:val="0"/>
          <w:numId w:val="14"/>
        </w:numPr>
        <w:tabs>
          <w:tab w:val="left" w:pos="2160"/>
        </w:tabs>
        <w:autoSpaceDE/>
        <w:adjustRightInd/>
        <w:spacing w:line="276" w:lineRule="auto"/>
        <w:contextualSpacing/>
        <w:jc w:val="both"/>
        <w:rPr>
          <w:rFonts w:eastAsia="SimSun" w:cstheme="minorHAnsi"/>
          <w:kern w:val="2"/>
          <w:sz w:val="21"/>
          <w:szCs w:val="21"/>
          <w:lang w:eastAsia="zh-CN" w:bidi="hi-IN"/>
        </w:rPr>
      </w:pPr>
      <w:r w:rsidRPr="007E18F5">
        <w:rPr>
          <w:rFonts w:eastAsia="SimSun" w:cstheme="minorHAnsi"/>
          <w:kern w:val="2"/>
          <w:sz w:val="21"/>
          <w:szCs w:val="21"/>
          <w:lang w:eastAsia="zh-CN" w:bidi="hi-IN"/>
        </w:rPr>
        <w:t>Strony wprowadzają zakaz przelewu wierzytelności wynikających z niniejszej umowy</w:t>
      </w:r>
      <w:r w:rsidRPr="007E18F5">
        <w:rPr>
          <w:rFonts w:eastAsia="SimSun" w:cstheme="minorHAnsi"/>
          <w:kern w:val="2"/>
          <w:sz w:val="21"/>
          <w:szCs w:val="21"/>
          <w:lang w:eastAsia="zh-CN" w:bidi="hi-IN"/>
        </w:rPr>
        <w:br/>
        <w:t>na osoby trzecie, za wyjątkiem sytuacji, w której Zamawiający wyrazi zgodę na piśmie.</w:t>
      </w:r>
    </w:p>
    <w:p w14:paraId="67F3383A" w14:textId="516DCF24" w:rsidR="007E18F5" w:rsidRPr="007E18F5" w:rsidRDefault="007E18F5" w:rsidP="007E18F5">
      <w:pPr>
        <w:numPr>
          <w:ilvl w:val="0"/>
          <w:numId w:val="14"/>
        </w:numPr>
        <w:autoSpaceDN w:val="0"/>
        <w:spacing w:after="0" w:line="276" w:lineRule="auto"/>
        <w:jc w:val="both"/>
        <w:rPr>
          <w:rFonts w:cstheme="minorHAnsi"/>
          <w:sz w:val="21"/>
          <w:szCs w:val="21"/>
        </w:rPr>
      </w:pPr>
      <w:r w:rsidRPr="007E18F5">
        <w:rPr>
          <w:rFonts w:cstheme="minorHAnsi"/>
          <w:sz w:val="21"/>
          <w:szCs w:val="21"/>
        </w:rPr>
        <w:t>Umowę niniejszą sporządzono w dwóch  jednobrzmiących egzemplarzach, po jednym dla Wykonawcy i Zamawiaj</w:t>
      </w:r>
      <w:r w:rsidR="00894A92">
        <w:rPr>
          <w:rFonts w:cstheme="minorHAnsi"/>
          <w:sz w:val="21"/>
          <w:szCs w:val="21"/>
        </w:rPr>
        <w:t>ą</w:t>
      </w:r>
      <w:r w:rsidRPr="007E18F5">
        <w:rPr>
          <w:rFonts w:cstheme="minorHAnsi"/>
          <w:sz w:val="21"/>
          <w:szCs w:val="21"/>
        </w:rPr>
        <w:t>cego.</w:t>
      </w:r>
    </w:p>
    <w:p w14:paraId="78C0FA6F" w14:textId="77777777" w:rsidR="007E18F5" w:rsidRPr="007E18F5" w:rsidRDefault="007E18F5" w:rsidP="007E18F5">
      <w:pPr>
        <w:numPr>
          <w:ilvl w:val="0"/>
          <w:numId w:val="14"/>
        </w:numPr>
        <w:suppressAutoHyphens/>
        <w:overflowPunct w:val="0"/>
        <w:autoSpaceDE w:val="0"/>
        <w:autoSpaceDN w:val="0"/>
        <w:adjustRightInd w:val="0"/>
        <w:spacing w:after="0" w:line="276" w:lineRule="auto"/>
        <w:jc w:val="both"/>
        <w:rPr>
          <w:rFonts w:cstheme="minorHAnsi"/>
          <w:iCs/>
          <w:snapToGrid w:val="0"/>
          <w:sz w:val="21"/>
          <w:szCs w:val="21"/>
        </w:rPr>
      </w:pPr>
      <w:r w:rsidRPr="007E18F5">
        <w:rPr>
          <w:rFonts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bookmarkEnd w:id="1"/>
    <w:p w14:paraId="1E546DB6" w14:textId="77777777" w:rsidR="007E18F5" w:rsidRPr="007E18F5" w:rsidRDefault="007E18F5" w:rsidP="007E18F5">
      <w:pPr>
        <w:spacing w:after="0" w:line="276" w:lineRule="auto"/>
        <w:ind w:left="426" w:hanging="426"/>
        <w:jc w:val="both"/>
        <w:rPr>
          <w:rFonts w:cstheme="minorHAnsi"/>
          <w:iCs/>
          <w:snapToGrid w:val="0"/>
          <w:sz w:val="21"/>
          <w:szCs w:val="21"/>
        </w:rPr>
      </w:pPr>
    </w:p>
    <w:p w14:paraId="28019C7C" w14:textId="77777777" w:rsidR="007E18F5" w:rsidRPr="007E18F5" w:rsidRDefault="007E18F5" w:rsidP="007E18F5">
      <w:pPr>
        <w:spacing w:after="0" w:line="276" w:lineRule="auto"/>
        <w:ind w:left="426" w:hanging="426"/>
        <w:jc w:val="center"/>
        <w:rPr>
          <w:rFonts w:cstheme="minorHAnsi"/>
          <w:b/>
          <w:bCs/>
          <w:iCs/>
          <w:snapToGrid w:val="0"/>
          <w:sz w:val="21"/>
          <w:szCs w:val="21"/>
        </w:rPr>
      </w:pPr>
      <w:r w:rsidRPr="007E18F5">
        <w:rPr>
          <w:rFonts w:cstheme="minorHAnsi"/>
          <w:b/>
          <w:bCs/>
          <w:iCs/>
          <w:snapToGrid w:val="0"/>
          <w:sz w:val="21"/>
          <w:szCs w:val="21"/>
        </w:rPr>
        <w:t>ZAMAWIAJĄCY</w:t>
      </w:r>
      <w:r w:rsidRPr="007E18F5">
        <w:rPr>
          <w:rFonts w:cstheme="minorHAnsi"/>
          <w:bCs/>
          <w:iCs/>
          <w:snapToGrid w:val="0"/>
          <w:sz w:val="21"/>
          <w:szCs w:val="21"/>
        </w:rPr>
        <w:t xml:space="preserve">      </w:t>
      </w:r>
      <w:r w:rsidRPr="007E18F5">
        <w:rPr>
          <w:rFonts w:cstheme="minorHAnsi"/>
          <w:bCs/>
          <w:iCs/>
          <w:snapToGrid w:val="0"/>
          <w:sz w:val="21"/>
          <w:szCs w:val="21"/>
        </w:rPr>
        <w:tab/>
        <w:t xml:space="preserve">                                     </w:t>
      </w:r>
      <w:r w:rsidRPr="007E18F5">
        <w:rPr>
          <w:rFonts w:cstheme="minorHAnsi"/>
          <w:bCs/>
          <w:iCs/>
          <w:snapToGrid w:val="0"/>
          <w:sz w:val="21"/>
          <w:szCs w:val="21"/>
        </w:rPr>
        <w:tab/>
      </w:r>
      <w:r w:rsidRPr="007E18F5">
        <w:rPr>
          <w:rFonts w:cstheme="minorHAnsi"/>
          <w:bCs/>
          <w:iCs/>
          <w:snapToGrid w:val="0"/>
          <w:sz w:val="21"/>
          <w:szCs w:val="21"/>
        </w:rPr>
        <w:tab/>
      </w:r>
      <w:r w:rsidRPr="007E18F5">
        <w:rPr>
          <w:rFonts w:cstheme="minorHAnsi"/>
          <w:bCs/>
          <w:iCs/>
          <w:snapToGrid w:val="0"/>
          <w:sz w:val="21"/>
          <w:szCs w:val="21"/>
        </w:rPr>
        <w:tab/>
        <w:t xml:space="preserve"> </w:t>
      </w:r>
      <w:r w:rsidRPr="007E18F5">
        <w:rPr>
          <w:rFonts w:cstheme="minorHAnsi"/>
          <w:b/>
          <w:bCs/>
          <w:iCs/>
          <w:snapToGrid w:val="0"/>
          <w:sz w:val="21"/>
          <w:szCs w:val="21"/>
        </w:rPr>
        <w:t>WYKONAWCA</w:t>
      </w:r>
    </w:p>
    <w:p w14:paraId="60DD11D1" w14:textId="77777777" w:rsidR="007E18F5" w:rsidRPr="007E18F5" w:rsidRDefault="007E18F5" w:rsidP="007E18F5">
      <w:pPr>
        <w:spacing w:after="0" w:line="276" w:lineRule="auto"/>
        <w:ind w:left="426" w:hanging="426"/>
        <w:jc w:val="center"/>
        <w:rPr>
          <w:rFonts w:cstheme="minorHAnsi"/>
          <w:b/>
          <w:bCs/>
          <w:iCs/>
          <w:snapToGrid w:val="0"/>
          <w:sz w:val="21"/>
          <w:szCs w:val="21"/>
        </w:rPr>
      </w:pPr>
    </w:p>
    <w:p w14:paraId="1C0177CA" w14:textId="77777777" w:rsidR="007E18F5" w:rsidRPr="007E18F5" w:rsidRDefault="007E18F5" w:rsidP="007E18F5">
      <w:pPr>
        <w:suppressAutoHyphens/>
        <w:spacing w:after="0" w:line="276" w:lineRule="auto"/>
        <w:jc w:val="center"/>
        <w:rPr>
          <w:rFonts w:cstheme="minorHAnsi"/>
          <w:b/>
          <w:iCs/>
          <w:color w:val="002060"/>
          <w:sz w:val="21"/>
          <w:szCs w:val="21"/>
        </w:rPr>
      </w:pPr>
      <w:r w:rsidRPr="007E18F5">
        <w:rPr>
          <w:rFonts w:cstheme="minorHAnsi"/>
          <w:iCs/>
          <w:snapToGrid w:val="0"/>
          <w:sz w:val="21"/>
          <w:szCs w:val="21"/>
        </w:rPr>
        <w:t xml:space="preserve">.....................................                 </w:t>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t xml:space="preserve"> .....................................</w:t>
      </w:r>
    </w:p>
    <w:p w14:paraId="3CA1354B" w14:textId="77777777" w:rsidR="007E18F5" w:rsidRPr="007E18F5" w:rsidRDefault="007E18F5" w:rsidP="007E18F5">
      <w:pPr>
        <w:spacing w:after="0" w:line="276" w:lineRule="auto"/>
        <w:rPr>
          <w:rStyle w:val="Wyrnienieintensywne"/>
          <w:rFonts w:cstheme="minorHAnsi"/>
          <w:sz w:val="21"/>
          <w:szCs w:val="21"/>
        </w:rPr>
      </w:pPr>
      <w:r w:rsidRPr="007E18F5">
        <w:rPr>
          <w:rStyle w:val="Wyrnienieintensywne"/>
          <w:rFonts w:cstheme="minorHAnsi"/>
          <w:sz w:val="21"/>
          <w:szCs w:val="21"/>
        </w:rPr>
        <w:br w:type="page"/>
      </w:r>
    </w:p>
    <w:p w14:paraId="35873180" w14:textId="77777777" w:rsidR="007E18F5" w:rsidRPr="007E18F5" w:rsidRDefault="007E18F5" w:rsidP="007E18F5">
      <w:pPr>
        <w:suppressAutoHyphens/>
        <w:spacing w:after="0" w:line="276" w:lineRule="auto"/>
        <w:rPr>
          <w:rStyle w:val="Wyrnienieintensywne"/>
          <w:rFonts w:cstheme="minorHAnsi"/>
          <w:sz w:val="21"/>
          <w:szCs w:val="21"/>
        </w:rPr>
      </w:pPr>
    </w:p>
    <w:p w14:paraId="1E82CB73" w14:textId="77777777" w:rsidR="007E18F5" w:rsidRPr="007E18F5" w:rsidRDefault="007E18F5" w:rsidP="007E18F5">
      <w:pPr>
        <w:spacing w:after="0" w:line="276" w:lineRule="auto"/>
        <w:ind w:left="426" w:hanging="426"/>
        <w:jc w:val="center"/>
        <w:rPr>
          <w:rFonts w:cstheme="minorHAnsi"/>
          <w:b/>
          <w:snapToGrid w:val="0"/>
          <w:sz w:val="21"/>
          <w:szCs w:val="21"/>
        </w:rPr>
      </w:pPr>
      <w:r w:rsidRPr="007E18F5">
        <w:rPr>
          <w:rFonts w:cstheme="minorHAnsi"/>
          <w:b/>
          <w:snapToGrid w:val="0"/>
          <w:sz w:val="21"/>
          <w:szCs w:val="21"/>
        </w:rPr>
        <w:t>UMOWA UBEZPIECZENIA NR…. / CZĘŚĆ II</w:t>
      </w:r>
    </w:p>
    <w:p w14:paraId="1AC3CD5A" w14:textId="77777777" w:rsidR="007E18F5" w:rsidRPr="007E18F5" w:rsidRDefault="007E18F5" w:rsidP="007E18F5">
      <w:pPr>
        <w:spacing w:after="0" w:line="276" w:lineRule="auto"/>
        <w:ind w:left="426" w:hanging="426"/>
        <w:rPr>
          <w:rFonts w:cstheme="minorHAnsi"/>
          <w:b/>
          <w:snapToGrid w:val="0"/>
          <w:sz w:val="21"/>
          <w:szCs w:val="21"/>
        </w:rPr>
      </w:pPr>
    </w:p>
    <w:p w14:paraId="64A9AF9D" w14:textId="77777777" w:rsidR="007E18F5" w:rsidRPr="007E18F5" w:rsidRDefault="007E18F5" w:rsidP="007E18F5">
      <w:pPr>
        <w:spacing w:after="0" w:line="276" w:lineRule="auto"/>
        <w:ind w:left="426" w:hanging="426"/>
        <w:rPr>
          <w:rFonts w:cstheme="minorHAnsi"/>
          <w:sz w:val="21"/>
          <w:szCs w:val="21"/>
        </w:rPr>
      </w:pPr>
    </w:p>
    <w:p w14:paraId="5CC30388"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zawarta w dniu ……………….……… w…………………………………., </w:t>
      </w:r>
    </w:p>
    <w:p w14:paraId="406B6F05"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pomiędzy </w:t>
      </w:r>
    </w:p>
    <w:p w14:paraId="748EDAE5" w14:textId="77777777" w:rsidR="007E18F5" w:rsidRPr="007E18F5" w:rsidRDefault="007E18F5" w:rsidP="007E18F5">
      <w:pPr>
        <w:spacing w:after="0" w:line="276" w:lineRule="auto"/>
        <w:rPr>
          <w:rFonts w:cstheme="minorHAnsi"/>
          <w:b/>
          <w:bCs/>
          <w:color w:val="000000"/>
          <w:sz w:val="21"/>
          <w:szCs w:val="21"/>
        </w:rPr>
      </w:pPr>
    </w:p>
    <w:p w14:paraId="2770795B"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snapToGrid w:val="0"/>
          <w:sz w:val="21"/>
          <w:szCs w:val="21"/>
        </w:rPr>
        <w:t>…………………………………………………..</w:t>
      </w:r>
    </w:p>
    <w:p w14:paraId="20EC5CC5" w14:textId="77777777" w:rsidR="007E18F5" w:rsidRPr="007E18F5" w:rsidRDefault="007E18F5" w:rsidP="007E18F5">
      <w:pPr>
        <w:spacing w:after="0" w:line="276" w:lineRule="auto"/>
        <w:ind w:left="426" w:hanging="426"/>
        <w:jc w:val="both"/>
        <w:rPr>
          <w:rFonts w:cstheme="minorHAnsi"/>
          <w:snapToGrid w:val="0"/>
          <w:sz w:val="21"/>
          <w:szCs w:val="21"/>
        </w:rPr>
      </w:pPr>
    </w:p>
    <w:p w14:paraId="26AFBAB3"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reprezentowaną przez: </w:t>
      </w:r>
    </w:p>
    <w:p w14:paraId="3E9A234B"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1) ............................................................................, </w:t>
      </w:r>
    </w:p>
    <w:p w14:paraId="3A48CBEA"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color w:val="000000"/>
          <w:sz w:val="21"/>
          <w:szCs w:val="21"/>
        </w:rPr>
        <w:t xml:space="preserve">2) ............................................................................ </w:t>
      </w:r>
    </w:p>
    <w:p w14:paraId="15C3976B" w14:textId="77777777" w:rsidR="007E18F5" w:rsidRPr="007E18F5" w:rsidRDefault="007E18F5" w:rsidP="007E18F5">
      <w:pPr>
        <w:spacing w:after="0" w:line="276" w:lineRule="auto"/>
        <w:ind w:left="426" w:hanging="426"/>
        <w:jc w:val="both"/>
        <w:rPr>
          <w:rFonts w:cstheme="minorHAnsi"/>
          <w:snapToGrid w:val="0"/>
          <w:sz w:val="21"/>
          <w:szCs w:val="21"/>
        </w:rPr>
      </w:pPr>
    </w:p>
    <w:p w14:paraId="0B949B52" w14:textId="77777777" w:rsidR="007E18F5" w:rsidRPr="007E18F5" w:rsidRDefault="007E18F5" w:rsidP="007E18F5">
      <w:pPr>
        <w:spacing w:after="0" w:line="276" w:lineRule="auto"/>
        <w:ind w:left="426" w:hanging="426"/>
        <w:jc w:val="both"/>
        <w:rPr>
          <w:rFonts w:cstheme="minorHAnsi"/>
          <w:b/>
          <w:iCs/>
          <w:sz w:val="21"/>
          <w:szCs w:val="21"/>
        </w:rPr>
      </w:pPr>
      <w:r w:rsidRPr="007E18F5">
        <w:rPr>
          <w:rFonts w:cstheme="minorHAnsi"/>
          <w:bCs/>
          <w:iCs/>
          <w:sz w:val="21"/>
          <w:szCs w:val="21"/>
        </w:rPr>
        <w:t xml:space="preserve">zwanym w dalszej części umowy </w:t>
      </w:r>
      <w:r w:rsidRPr="007E18F5">
        <w:rPr>
          <w:rFonts w:cstheme="minorHAnsi"/>
          <w:b/>
          <w:iCs/>
          <w:sz w:val="21"/>
          <w:szCs w:val="21"/>
        </w:rPr>
        <w:t>Zamawiającym</w:t>
      </w:r>
    </w:p>
    <w:p w14:paraId="5F175C26" w14:textId="77777777" w:rsidR="007E18F5" w:rsidRPr="007E18F5" w:rsidRDefault="007E18F5" w:rsidP="007E18F5">
      <w:pPr>
        <w:spacing w:after="0" w:line="276" w:lineRule="auto"/>
        <w:ind w:left="426" w:hanging="426"/>
        <w:jc w:val="both"/>
        <w:rPr>
          <w:rFonts w:cstheme="minorHAnsi"/>
          <w:iCs/>
          <w:sz w:val="21"/>
          <w:szCs w:val="21"/>
        </w:rPr>
      </w:pPr>
    </w:p>
    <w:p w14:paraId="1E3702F6" w14:textId="77777777" w:rsidR="007E18F5" w:rsidRPr="007E18F5" w:rsidRDefault="007E18F5" w:rsidP="007E18F5">
      <w:pPr>
        <w:spacing w:after="0" w:line="276" w:lineRule="auto"/>
        <w:ind w:left="426" w:hanging="426"/>
        <w:jc w:val="both"/>
        <w:rPr>
          <w:rFonts w:cstheme="minorHAnsi"/>
          <w:sz w:val="21"/>
          <w:szCs w:val="21"/>
        </w:rPr>
      </w:pPr>
      <w:r w:rsidRPr="007E18F5">
        <w:rPr>
          <w:rFonts w:cstheme="minorHAnsi"/>
          <w:sz w:val="21"/>
          <w:szCs w:val="21"/>
        </w:rPr>
        <w:t>oraz przy udziale brokera ubezpieczeniowego</w:t>
      </w:r>
    </w:p>
    <w:p w14:paraId="3F795316"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b/>
          <w:sz w:val="21"/>
          <w:szCs w:val="21"/>
        </w:rPr>
        <w:t>NORD PARTNER Sp. z o.o.</w:t>
      </w:r>
      <w:r w:rsidRPr="007E18F5">
        <w:rPr>
          <w:rFonts w:cstheme="minorHAnsi"/>
          <w:sz w:val="21"/>
          <w:szCs w:val="21"/>
        </w:rPr>
        <w:t xml:space="preserve"> z siedzibą w Toruniu, przy ul. Lubicka 16,</w:t>
      </w:r>
      <w:r w:rsidRPr="007E18F5">
        <w:rPr>
          <w:rFonts w:cstheme="minorHAnsi"/>
          <w:bCs/>
          <w:sz w:val="21"/>
          <w:szCs w:val="21"/>
        </w:rPr>
        <w:t xml:space="preserve"> </w:t>
      </w:r>
      <w:r w:rsidRPr="007E18F5">
        <w:rPr>
          <w:rFonts w:cstheme="minorHAnsi"/>
          <w:snapToGrid w:val="0"/>
          <w:sz w:val="21"/>
          <w:szCs w:val="21"/>
        </w:rPr>
        <w:t xml:space="preserve">wpisanej  do rejestru przedsiębiorców Krajowego Rejestru Sądowego pod nr KRS 0000071865 przez Sąd Rejonowy </w:t>
      </w:r>
      <w:r w:rsidRPr="007E18F5">
        <w:rPr>
          <w:rFonts w:cstheme="minorHAnsi"/>
          <w:snapToGrid w:val="0"/>
          <w:sz w:val="21"/>
          <w:szCs w:val="21"/>
        </w:rPr>
        <w:br/>
        <w:t>w Toruniu, NIP: 956-19-33-030, wysokość kapitału zakładowego 507 000,00 złotych</w:t>
      </w:r>
    </w:p>
    <w:p w14:paraId="2C7543EB" w14:textId="77777777" w:rsidR="007E18F5" w:rsidRPr="007E18F5" w:rsidRDefault="007E18F5" w:rsidP="007E18F5">
      <w:pPr>
        <w:spacing w:after="0" w:line="276" w:lineRule="auto"/>
        <w:ind w:left="426" w:hanging="426"/>
        <w:jc w:val="both"/>
        <w:rPr>
          <w:rFonts w:cstheme="minorHAnsi"/>
          <w:bCs/>
          <w:sz w:val="21"/>
          <w:szCs w:val="21"/>
        </w:rPr>
      </w:pPr>
    </w:p>
    <w:p w14:paraId="29BB4871" w14:textId="77777777" w:rsidR="007E18F5" w:rsidRPr="007E18F5" w:rsidRDefault="007E18F5" w:rsidP="007E18F5">
      <w:pPr>
        <w:spacing w:after="0" w:line="276" w:lineRule="auto"/>
        <w:ind w:left="426" w:hanging="426"/>
        <w:jc w:val="both"/>
        <w:rPr>
          <w:rFonts w:cstheme="minorHAnsi"/>
          <w:bCs/>
          <w:sz w:val="21"/>
          <w:szCs w:val="21"/>
        </w:rPr>
      </w:pPr>
      <w:r w:rsidRPr="007E18F5">
        <w:rPr>
          <w:rFonts w:cstheme="minorHAnsi"/>
          <w:bCs/>
          <w:sz w:val="21"/>
          <w:szCs w:val="21"/>
        </w:rPr>
        <w:t>z jednej strony</w:t>
      </w:r>
    </w:p>
    <w:p w14:paraId="10D6E820"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 xml:space="preserve">a </w:t>
      </w:r>
    </w:p>
    <w:p w14:paraId="1F93DBA2"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w:t>
      </w:r>
    </w:p>
    <w:p w14:paraId="065D9EB0" w14:textId="77777777" w:rsidR="007E18F5" w:rsidRPr="007E18F5" w:rsidRDefault="007E18F5" w:rsidP="007E18F5">
      <w:pPr>
        <w:spacing w:after="0" w:line="276" w:lineRule="auto"/>
        <w:ind w:left="426" w:hanging="426"/>
        <w:jc w:val="both"/>
        <w:rPr>
          <w:rFonts w:cstheme="minorHAnsi"/>
          <w:iCs/>
          <w:snapToGrid w:val="0"/>
          <w:sz w:val="21"/>
          <w:szCs w:val="21"/>
        </w:rPr>
      </w:pPr>
    </w:p>
    <w:p w14:paraId="509D6854"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reprezentowanym  przez:</w:t>
      </w:r>
    </w:p>
    <w:p w14:paraId="41B846AB"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1) ............................................................................,</w:t>
      </w:r>
    </w:p>
    <w:p w14:paraId="557BD407"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2) ............................................................................,</w:t>
      </w:r>
    </w:p>
    <w:p w14:paraId="0A81FC71" w14:textId="77777777" w:rsidR="007E18F5" w:rsidRPr="007E18F5" w:rsidRDefault="007E18F5" w:rsidP="007E18F5">
      <w:pPr>
        <w:spacing w:after="0" w:line="276" w:lineRule="auto"/>
        <w:ind w:left="426" w:hanging="426"/>
        <w:jc w:val="both"/>
        <w:rPr>
          <w:rFonts w:cstheme="minorHAnsi"/>
          <w:bCs/>
          <w:iCs/>
          <w:snapToGrid w:val="0"/>
          <w:sz w:val="21"/>
          <w:szCs w:val="21"/>
        </w:rPr>
      </w:pPr>
      <w:r w:rsidRPr="007E18F5">
        <w:rPr>
          <w:rFonts w:cstheme="minorHAnsi"/>
          <w:iCs/>
          <w:snapToGrid w:val="0"/>
          <w:sz w:val="21"/>
          <w:szCs w:val="21"/>
        </w:rPr>
        <w:t xml:space="preserve">zwanym w dalszej części umowy </w:t>
      </w:r>
      <w:r w:rsidRPr="007E18F5">
        <w:rPr>
          <w:rFonts w:cstheme="minorHAnsi"/>
          <w:b/>
          <w:bCs/>
          <w:iCs/>
          <w:snapToGrid w:val="0"/>
          <w:sz w:val="21"/>
          <w:szCs w:val="21"/>
        </w:rPr>
        <w:t>Wykonawcą.</w:t>
      </w:r>
    </w:p>
    <w:p w14:paraId="37BE441B" w14:textId="77777777" w:rsidR="007E18F5" w:rsidRPr="007E18F5" w:rsidRDefault="007E18F5" w:rsidP="007E18F5">
      <w:pPr>
        <w:spacing w:after="0" w:line="276" w:lineRule="auto"/>
        <w:ind w:left="426" w:hanging="426"/>
        <w:jc w:val="both"/>
        <w:rPr>
          <w:rFonts w:cstheme="minorHAnsi"/>
          <w:bCs/>
          <w:iCs/>
          <w:snapToGrid w:val="0"/>
          <w:sz w:val="21"/>
          <w:szCs w:val="21"/>
        </w:rPr>
      </w:pPr>
    </w:p>
    <w:p w14:paraId="19479D79"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1</w:t>
      </w:r>
    </w:p>
    <w:p w14:paraId="6B70E061" w14:textId="77777777" w:rsidR="007E18F5" w:rsidRPr="00D24FDB" w:rsidRDefault="007E18F5" w:rsidP="00D24FDB">
      <w:pPr>
        <w:keepNext/>
        <w:spacing w:after="0" w:line="276" w:lineRule="auto"/>
        <w:ind w:left="426" w:hanging="426"/>
        <w:jc w:val="center"/>
        <w:rPr>
          <w:rFonts w:cstheme="minorHAnsi"/>
          <w:b/>
          <w:bCs/>
          <w:kern w:val="32"/>
          <w:sz w:val="21"/>
          <w:szCs w:val="21"/>
        </w:rPr>
      </w:pPr>
      <w:r w:rsidRPr="00D24FDB">
        <w:rPr>
          <w:rFonts w:cstheme="minorHAnsi"/>
          <w:b/>
          <w:bCs/>
          <w:kern w:val="32"/>
          <w:sz w:val="21"/>
          <w:szCs w:val="21"/>
        </w:rPr>
        <w:t>POSTANOWIENIA OGÓLNE</w:t>
      </w:r>
    </w:p>
    <w:p w14:paraId="645CD6A2" w14:textId="7B2B2673" w:rsidR="007E18F5" w:rsidRPr="007E18F5" w:rsidRDefault="007E18F5" w:rsidP="007E18F5">
      <w:pPr>
        <w:pStyle w:val="WW-Tekstpodstawowy3"/>
        <w:spacing w:line="276" w:lineRule="auto"/>
        <w:rPr>
          <w:rStyle w:val="markedcontent"/>
          <w:rFonts w:asciiTheme="minorHAnsi" w:hAnsiTheme="minorHAnsi" w:cstheme="minorHAnsi"/>
          <w:sz w:val="21"/>
          <w:szCs w:val="21"/>
        </w:rPr>
      </w:pPr>
      <w:r w:rsidRPr="007E18F5">
        <w:rPr>
          <w:rFonts w:asciiTheme="minorHAnsi" w:hAnsiTheme="minorHAnsi" w:cstheme="minorHAnsi"/>
          <w:sz w:val="21"/>
          <w:szCs w:val="21"/>
        </w:rPr>
        <w:t xml:space="preserve">1. Zamawiający na podstawie zamówienia publicznego w trybie przetargu nieograniczonego </w:t>
      </w:r>
      <w:r w:rsidRPr="007E18F5">
        <w:rPr>
          <w:rFonts w:asciiTheme="minorHAnsi" w:hAnsiTheme="minorHAnsi" w:cstheme="minorHAnsi"/>
          <w:sz w:val="21"/>
          <w:szCs w:val="21"/>
        </w:rPr>
        <w:br/>
        <w:t>w oparciu o art. 132 ustawy z dnia 11 września 2019r. Prawo zamówień publicznych (</w:t>
      </w:r>
      <w:r w:rsidR="007C6945">
        <w:rPr>
          <w:rFonts w:asciiTheme="minorHAnsi" w:hAnsiTheme="minorHAnsi" w:cstheme="minorHAnsi"/>
          <w:sz w:val="21"/>
          <w:szCs w:val="21"/>
        </w:rPr>
        <w:t xml:space="preserve">tj. Dz. U. z 2022 r. poz. 1710 z </w:t>
      </w:r>
      <w:proofErr w:type="spellStart"/>
      <w:r w:rsidR="007C6945">
        <w:rPr>
          <w:rFonts w:asciiTheme="minorHAnsi" w:hAnsiTheme="minorHAnsi" w:cstheme="minorHAnsi"/>
          <w:sz w:val="21"/>
          <w:szCs w:val="21"/>
        </w:rPr>
        <w:t>późn</w:t>
      </w:r>
      <w:proofErr w:type="spellEnd"/>
      <w:r w:rsidR="007C6945">
        <w:rPr>
          <w:rFonts w:asciiTheme="minorHAnsi" w:hAnsiTheme="minorHAnsi" w:cstheme="minorHAnsi"/>
          <w:sz w:val="21"/>
          <w:szCs w:val="21"/>
        </w:rPr>
        <w:t xml:space="preserve">. zm.) </w:t>
      </w:r>
      <w:r w:rsidRPr="007E18F5">
        <w:rPr>
          <w:rFonts w:asciiTheme="minorHAnsi" w:hAnsiTheme="minorHAnsi" w:cstheme="minorHAnsi"/>
          <w:sz w:val="21"/>
          <w:szCs w:val="21"/>
        </w:rPr>
        <w:t xml:space="preserve">zwanej dalej „ustawa </w:t>
      </w:r>
      <w:proofErr w:type="spellStart"/>
      <w:r w:rsidRPr="007E18F5">
        <w:rPr>
          <w:rFonts w:asciiTheme="minorHAnsi" w:hAnsiTheme="minorHAnsi" w:cstheme="minorHAnsi"/>
          <w:sz w:val="21"/>
          <w:szCs w:val="21"/>
        </w:rPr>
        <w:t>Pzp</w:t>
      </w:r>
      <w:proofErr w:type="spellEnd"/>
      <w:r w:rsidRPr="007E18F5">
        <w:rPr>
          <w:rFonts w:asciiTheme="minorHAnsi" w:hAnsiTheme="minorHAnsi" w:cstheme="minorHAnsi"/>
          <w:sz w:val="21"/>
          <w:szCs w:val="21"/>
        </w:rPr>
        <w:t xml:space="preserve">”, </w:t>
      </w:r>
      <w:r w:rsidR="00FF5ABB" w:rsidRPr="00FF5ABB">
        <w:rPr>
          <w:rFonts w:asciiTheme="minorHAnsi" w:hAnsiTheme="minorHAnsi" w:cstheme="minorHAnsi"/>
          <w:sz w:val="21"/>
          <w:szCs w:val="21"/>
        </w:rPr>
        <w:t xml:space="preserve">nr postępowania: </w:t>
      </w:r>
      <w:r w:rsidR="00E4726A">
        <w:rPr>
          <w:rFonts w:asciiTheme="minorHAnsi" w:hAnsiTheme="minorHAnsi" w:cstheme="minorHAnsi"/>
          <w:sz w:val="21"/>
          <w:szCs w:val="21"/>
        </w:rPr>
        <w:t>………….</w:t>
      </w:r>
      <w:r w:rsidR="00FF5ABB">
        <w:rPr>
          <w:rFonts w:asciiTheme="minorHAnsi" w:hAnsiTheme="minorHAnsi" w:cstheme="minorHAnsi"/>
          <w:sz w:val="21"/>
          <w:szCs w:val="21"/>
        </w:rPr>
        <w:t xml:space="preserve">, </w:t>
      </w:r>
      <w:r w:rsidRPr="007E18F5">
        <w:rPr>
          <w:rFonts w:asciiTheme="minorHAnsi" w:hAnsiTheme="minorHAnsi" w:cstheme="minorHAnsi"/>
          <w:sz w:val="21"/>
          <w:szCs w:val="21"/>
        </w:rPr>
        <w:t>Zamawiający udziela Wykonawcy zamówienia na usługi ubezpieczeniowe w zakresie:………………………</w:t>
      </w:r>
    </w:p>
    <w:p w14:paraId="58A2E62F" w14:textId="77777777" w:rsidR="007E18F5" w:rsidRPr="007E18F5" w:rsidRDefault="007E18F5" w:rsidP="007E18F5">
      <w:pPr>
        <w:pStyle w:val="WW-Tekstpodstawowy3"/>
        <w:spacing w:line="276" w:lineRule="auto"/>
        <w:rPr>
          <w:rFonts w:asciiTheme="minorHAnsi" w:hAnsiTheme="minorHAnsi" w:cstheme="minorHAnsi"/>
          <w:sz w:val="21"/>
          <w:szCs w:val="21"/>
        </w:rPr>
      </w:pPr>
      <w:r w:rsidRPr="007E18F5">
        <w:rPr>
          <w:rFonts w:asciiTheme="minorHAnsi" w:hAnsiTheme="minorHAnsi" w:cstheme="minorHAnsi"/>
          <w:sz w:val="21"/>
          <w:szCs w:val="21"/>
        </w:rPr>
        <w:t xml:space="preserve">2. Zamawiający i Wykonawca obowiązani są współdziałać przy wykonaniu umowy w sprawie zamówienia publicznego w celu należytej realizacji zamówienia. </w:t>
      </w:r>
      <w:r w:rsidRPr="007E18F5">
        <w:rPr>
          <w:rFonts w:asciiTheme="minorHAnsi" w:hAnsiTheme="minorHAnsi" w:cstheme="minorHAnsi"/>
          <w:color w:val="00B050"/>
          <w:sz w:val="21"/>
          <w:szCs w:val="21"/>
        </w:rPr>
        <w:t xml:space="preserve">   </w:t>
      </w:r>
      <w:r w:rsidRPr="007E18F5">
        <w:rPr>
          <w:rFonts w:asciiTheme="minorHAnsi" w:hAnsiTheme="minorHAnsi" w:cstheme="minorHAnsi"/>
          <w:sz w:val="21"/>
          <w:szCs w:val="21"/>
        </w:rPr>
        <w:t xml:space="preserve">                    </w:t>
      </w:r>
    </w:p>
    <w:p w14:paraId="7C657109" w14:textId="77777777" w:rsidR="007E18F5" w:rsidRPr="007E18F5" w:rsidRDefault="007E18F5" w:rsidP="007E18F5">
      <w:pPr>
        <w:spacing w:after="0" w:line="276" w:lineRule="auto"/>
        <w:jc w:val="both"/>
        <w:rPr>
          <w:rFonts w:cstheme="minorHAnsi"/>
          <w:sz w:val="21"/>
          <w:szCs w:val="21"/>
        </w:rPr>
      </w:pPr>
    </w:p>
    <w:p w14:paraId="5AAE6FE9"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2</w:t>
      </w:r>
    </w:p>
    <w:p w14:paraId="71083168" w14:textId="77777777" w:rsidR="007E18F5" w:rsidRPr="00D24FDB" w:rsidRDefault="007E18F5" w:rsidP="00D24FDB">
      <w:pPr>
        <w:keepNext/>
        <w:spacing w:after="0" w:line="276" w:lineRule="auto"/>
        <w:ind w:left="426" w:hanging="426"/>
        <w:jc w:val="center"/>
        <w:rPr>
          <w:rFonts w:cstheme="minorHAnsi"/>
          <w:b/>
          <w:bCs/>
          <w:kern w:val="32"/>
          <w:sz w:val="21"/>
          <w:szCs w:val="21"/>
        </w:rPr>
      </w:pPr>
      <w:r w:rsidRPr="00D24FDB">
        <w:rPr>
          <w:rFonts w:cstheme="minorHAnsi"/>
          <w:b/>
          <w:bCs/>
          <w:kern w:val="32"/>
          <w:sz w:val="21"/>
          <w:szCs w:val="21"/>
        </w:rPr>
        <w:t>PRZEDMIOT UBEZPIECZENIA</w:t>
      </w:r>
    </w:p>
    <w:p w14:paraId="625C54F8" w14:textId="77777777" w:rsidR="007E18F5" w:rsidRPr="007E18F5" w:rsidRDefault="007E18F5" w:rsidP="00E92913">
      <w:pPr>
        <w:numPr>
          <w:ilvl w:val="0"/>
          <w:numId w:val="34"/>
        </w:numPr>
        <w:tabs>
          <w:tab w:val="clear" w:pos="720"/>
          <w:tab w:val="right" w:pos="9072"/>
        </w:tabs>
        <w:autoSpaceDN w:val="0"/>
        <w:spacing w:after="0" w:line="276" w:lineRule="auto"/>
        <w:ind w:left="426" w:hanging="426"/>
        <w:jc w:val="both"/>
        <w:rPr>
          <w:rFonts w:cstheme="minorHAnsi"/>
          <w:sz w:val="21"/>
          <w:szCs w:val="21"/>
        </w:rPr>
      </w:pPr>
      <w:r w:rsidRPr="007E18F5">
        <w:rPr>
          <w:rFonts w:cstheme="minorHAnsi"/>
          <w:snapToGrid w:val="0"/>
          <w:sz w:val="21"/>
          <w:szCs w:val="21"/>
        </w:rPr>
        <w:t>Przedmiotem ubezpieczenia jest:</w:t>
      </w:r>
    </w:p>
    <w:tbl>
      <w:tblPr>
        <w:tblStyle w:val="Jasnalista1"/>
        <w:tblW w:w="5062" w:type="pct"/>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4"/>
      </w:tblGrid>
      <w:tr w:rsidR="007E18F5" w:rsidRPr="007E18F5" w14:paraId="7E06F72D" w14:textId="77777777" w:rsidTr="00B67D88">
        <w:trPr>
          <w:trHeight w:val="413"/>
        </w:trPr>
        <w:tc>
          <w:tcPr>
            <w:tcW w:w="5000" w:type="pct"/>
            <w:vAlign w:val="center"/>
            <w:hideMark/>
          </w:tcPr>
          <w:p w14:paraId="0B34A768" w14:textId="77777777" w:rsidR="007E18F5" w:rsidRPr="007E18F5" w:rsidRDefault="007E18F5" w:rsidP="007E18F5">
            <w:pPr>
              <w:pStyle w:val="Akapitzlist"/>
              <w:widowControl/>
              <w:numPr>
                <w:ilvl w:val="0"/>
                <w:numId w:val="27"/>
              </w:numPr>
              <w:autoSpaceDE/>
              <w:adjustRightInd/>
              <w:snapToGrid w:val="0"/>
              <w:spacing w:line="276" w:lineRule="auto"/>
              <w:contextualSpacing/>
              <w:rPr>
                <w:rFonts w:asciiTheme="minorHAnsi" w:hAnsiTheme="minorHAnsi" w:cstheme="minorHAnsi"/>
                <w:sz w:val="21"/>
                <w:szCs w:val="21"/>
              </w:rPr>
            </w:pPr>
            <w:r w:rsidRPr="007E18F5">
              <w:rPr>
                <w:rFonts w:asciiTheme="minorHAnsi" w:hAnsiTheme="minorHAnsi" w:cstheme="minorHAnsi"/>
                <w:sz w:val="21"/>
                <w:szCs w:val="21"/>
              </w:rPr>
              <w:t>Obowiązkowe ubezpieczenie następstw nieszczęśliwych wypadków członków OSP</w:t>
            </w:r>
          </w:p>
        </w:tc>
      </w:tr>
    </w:tbl>
    <w:p w14:paraId="6C45749A" w14:textId="006032AD" w:rsidR="007E18F5" w:rsidRPr="00FF5ABB" w:rsidRDefault="00FF5ABB" w:rsidP="00FF5ABB">
      <w:pPr>
        <w:numPr>
          <w:ilvl w:val="0"/>
          <w:numId w:val="34"/>
        </w:numPr>
        <w:tabs>
          <w:tab w:val="clear" w:pos="720"/>
          <w:tab w:val="right" w:pos="9072"/>
        </w:tabs>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Szczegółowy zakres ochrony ubezpieczeniowej reguluje Załącznik nr ……….. do </w:t>
      </w:r>
      <w:r w:rsidRPr="00FF5ABB">
        <w:rPr>
          <w:rFonts w:cstheme="minorHAnsi"/>
          <w:snapToGrid w:val="0"/>
          <w:sz w:val="21"/>
          <w:szCs w:val="21"/>
        </w:rPr>
        <w:t>SWZ, stanowiący łącznie z Specyfikacją Warunków Zamówienia, zwaną dalej „SWZ”, integralną część niniejszej Umowy wraz z ofertą wykonawcy.</w:t>
      </w:r>
    </w:p>
    <w:p w14:paraId="3F973081" w14:textId="77777777" w:rsidR="007E18F5" w:rsidRPr="007E18F5" w:rsidRDefault="007E18F5" w:rsidP="00E92913">
      <w:pPr>
        <w:numPr>
          <w:ilvl w:val="0"/>
          <w:numId w:val="3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7E18F5">
        <w:rPr>
          <w:rFonts w:cstheme="minorHAnsi"/>
          <w:sz w:val="21"/>
          <w:szCs w:val="21"/>
        </w:rPr>
        <w:lastRenderedPageBreak/>
        <w:t>Ogólne/Szczególne Warunki Ubezpieczenia (WU) mające zastosowanie do umowy:</w:t>
      </w:r>
    </w:p>
    <w:p w14:paraId="262CA8BF" w14:textId="77777777" w:rsidR="007E18F5" w:rsidRPr="007E18F5" w:rsidRDefault="007E18F5" w:rsidP="007E18F5">
      <w:pPr>
        <w:tabs>
          <w:tab w:val="left" w:pos="284"/>
          <w:tab w:val="right" w:pos="9072"/>
        </w:tabs>
        <w:suppressAutoHyphens/>
        <w:spacing w:after="0" w:line="276" w:lineRule="auto"/>
        <w:ind w:left="284"/>
        <w:contextualSpacing/>
        <w:jc w:val="both"/>
        <w:rPr>
          <w:rFonts w:cstheme="minorHAnsi"/>
          <w:sz w:val="21"/>
          <w:szCs w:val="21"/>
        </w:rPr>
      </w:pPr>
    </w:p>
    <w:tbl>
      <w:tblPr>
        <w:tblW w:w="964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641"/>
      </w:tblGrid>
      <w:tr w:rsidR="007E18F5" w:rsidRPr="007E18F5" w14:paraId="652F798D" w14:textId="77777777" w:rsidTr="007C6945">
        <w:trPr>
          <w:trHeight w:val="255"/>
        </w:trPr>
        <w:tc>
          <w:tcPr>
            <w:tcW w:w="9641" w:type="dxa"/>
            <w:tcBorders>
              <w:top w:val="single" w:sz="4" w:space="0" w:color="00000A"/>
              <w:left w:val="single" w:sz="4" w:space="0" w:color="00000A"/>
              <w:bottom w:val="single" w:sz="4" w:space="0" w:color="00000A"/>
              <w:right w:val="single" w:sz="4" w:space="0" w:color="00000A"/>
            </w:tcBorders>
            <w:shd w:val="clear" w:color="auto" w:fill="1F3864" w:themeFill="accent1" w:themeFillShade="80"/>
            <w:vAlign w:val="center"/>
            <w:hideMark/>
          </w:tcPr>
          <w:p w14:paraId="1A525FBC" w14:textId="13885661" w:rsidR="007E18F5" w:rsidRPr="007E18F5" w:rsidRDefault="007E18F5" w:rsidP="007E18F5">
            <w:pPr>
              <w:widowControl w:val="0"/>
              <w:suppressAutoHyphens/>
              <w:spacing w:after="0" w:line="276" w:lineRule="auto"/>
              <w:jc w:val="center"/>
              <w:rPr>
                <w:rFonts w:cstheme="minorHAnsi"/>
                <w:b/>
                <w:bCs/>
                <w:sz w:val="21"/>
                <w:szCs w:val="21"/>
              </w:rPr>
            </w:pPr>
            <w:r w:rsidRPr="007E18F5">
              <w:rPr>
                <w:rFonts w:cstheme="minorHAnsi"/>
                <w:b/>
                <w:bCs/>
                <w:sz w:val="21"/>
                <w:szCs w:val="21"/>
              </w:rPr>
              <w:t xml:space="preserve">Nazwa </w:t>
            </w:r>
            <w:r w:rsidR="007C6945">
              <w:rPr>
                <w:rFonts w:cstheme="minorHAnsi"/>
                <w:b/>
                <w:bCs/>
                <w:sz w:val="21"/>
                <w:szCs w:val="21"/>
              </w:rPr>
              <w:t>O</w:t>
            </w:r>
            <w:r w:rsidRPr="007E18F5">
              <w:rPr>
                <w:rFonts w:cstheme="minorHAnsi"/>
                <w:b/>
                <w:bCs/>
                <w:sz w:val="21"/>
                <w:szCs w:val="21"/>
              </w:rPr>
              <w:t>WU</w:t>
            </w:r>
          </w:p>
        </w:tc>
      </w:tr>
      <w:tr w:rsidR="007E18F5" w:rsidRPr="007E18F5" w14:paraId="474D0719" w14:textId="77777777" w:rsidTr="00B67D88">
        <w:trPr>
          <w:trHeight w:val="345"/>
        </w:trPr>
        <w:tc>
          <w:tcPr>
            <w:tcW w:w="9641"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6956F049" w14:textId="77777777" w:rsidR="007E18F5" w:rsidRPr="007E18F5" w:rsidRDefault="007E18F5" w:rsidP="007E18F5">
            <w:pPr>
              <w:widowControl w:val="0"/>
              <w:suppressAutoHyphens/>
              <w:spacing w:after="0" w:line="276" w:lineRule="auto"/>
              <w:rPr>
                <w:rFonts w:cstheme="minorHAnsi"/>
                <w:b/>
                <w:sz w:val="21"/>
                <w:szCs w:val="21"/>
              </w:rPr>
            </w:pPr>
            <w:r w:rsidRPr="007E18F5">
              <w:rPr>
                <w:rFonts w:cstheme="minorHAnsi"/>
                <w:sz w:val="21"/>
                <w:szCs w:val="21"/>
              </w:rPr>
              <w:t>Ubezpieczenie …………..</w:t>
            </w:r>
          </w:p>
        </w:tc>
      </w:tr>
      <w:tr w:rsidR="007E18F5" w:rsidRPr="007E18F5" w14:paraId="77815C85"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6171B"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bl>
    <w:p w14:paraId="38C741F1"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4F399C7B"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3</w:t>
      </w:r>
    </w:p>
    <w:p w14:paraId="70350408"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OKRES UBEZPIECZENIA</w:t>
      </w:r>
    </w:p>
    <w:p w14:paraId="3CE88F95" w14:textId="77777777" w:rsidR="007E18F5" w:rsidRPr="007E18F5" w:rsidRDefault="007E18F5" w:rsidP="00E92913">
      <w:pPr>
        <w:widowControl w:val="0"/>
        <w:numPr>
          <w:ilvl w:val="0"/>
          <w:numId w:val="3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 xml:space="preserve">Wykonawca udziela Zamawiającemu ochrony ubezpieczeniowej na okres </w:t>
      </w:r>
      <w:r w:rsidRPr="007E18F5">
        <w:rPr>
          <w:rFonts w:cstheme="minorHAnsi"/>
          <w:b/>
          <w:bCs/>
          <w:sz w:val="21"/>
          <w:szCs w:val="21"/>
        </w:rPr>
        <w:t xml:space="preserve">od dnia …..…. do dnia ……….. tj. na okres 24 miesięcy. </w:t>
      </w:r>
      <w:r w:rsidRPr="007E18F5">
        <w:rPr>
          <w:rFonts w:cstheme="minorHAnsi"/>
          <w:sz w:val="21"/>
          <w:szCs w:val="21"/>
        </w:rPr>
        <w:t>Zastosowanie będą mieć dwa roczne okresy polisowe.</w:t>
      </w:r>
    </w:p>
    <w:p w14:paraId="40D91787" w14:textId="77777777" w:rsidR="007E18F5" w:rsidRPr="007E18F5" w:rsidRDefault="007E18F5" w:rsidP="00E92913">
      <w:pPr>
        <w:widowControl w:val="0"/>
        <w:numPr>
          <w:ilvl w:val="0"/>
          <w:numId w:val="3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Umowy ubezpieczenia, których zawarcie nastąpi w trakcie okresu realizacji niniejszej Umowy</w:t>
      </w:r>
      <w:r w:rsidRPr="007E18F5">
        <w:rPr>
          <w:rFonts w:cstheme="minorHAnsi"/>
          <w:sz w:val="21"/>
          <w:szCs w:val="21"/>
        </w:rPr>
        <w:br/>
        <w:t>będą obowiązywały do czasu ich ukończenia na warunkach niniejszej Umowy.</w:t>
      </w:r>
    </w:p>
    <w:p w14:paraId="63686C0F" w14:textId="77777777" w:rsidR="007E18F5" w:rsidRPr="007E18F5" w:rsidRDefault="007E18F5" w:rsidP="00E92913">
      <w:pPr>
        <w:widowControl w:val="0"/>
        <w:numPr>
          <w:ilvl w:val="0"/>
          <w:numId w:val="3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Do czasu wystawienia polis ubezpieczeniowych Wykonawca potwierdza fakt udzielania</w:t>
      </w:r>
      <w:r w:rsidRPr="007E18F5">
        <w:rPr>
          <w:rFonts w:cstheme="minorHAnsi"/>
          <w:sz w:val="21"/>
          <w:szCs w:val="21"/>
        </w:rPr>
        <w:br/>
        <w:t>ochrony ubezpieczeniowej od dnia …….. w pierwszym okresie ubezpieczenia oraz od dnia ……… w drugim okresie ubezpieczenia, poprzez wystawienie, najpóźniej w dniu</w:t>
      </w:r>
      <w:r w:rsidRPr="007E18F5">
        <w:rPr>
          <w:rFonts w:cstheme="minorHAnsi"/>
          <w:sz w:val="21"/>
          <w:szCs w:val="21"/>
        </w:rPr>
        <w:br/>
        <w:t>poprzedzającym początek okresu ubezpieczenia, noty pokrycia.</w:t>
      </w:r>
    </w:p>
    <w:p w14:paraId="3806695F" w14:textId="77777777" w:rsidR="007E18F5" w:rsidRPr="007E18F5" w:rsidRDefault="007E18F5" w:rsidP="007E18F5">
      <w:pPr>
        <w:widowControl w:val="0"/>
        <w:tabs>
          <w:tab w:val="left" w:pos="346"/>
        </w:tabs>
        <w:autoSpaceDE w:val="0"/>
        <w:autoSpaceDN w:val="0"/>
        <w:adjustRightInd w:val="0"/>
        <w:spacing w:after="0" w:line="276" w:lineRule="auto"/>
        <w:ind w:left="360"/>
        <w:contextualSpacing/>
        <w:jc w:val="both"/>
        <w:rPr>
          <w:rFonts w:cstheme="minorHAnsi"/>
          <w:sz w:val="21"/>
          <w:szCs w:val="21"/>
        </w:rPr>
      </w:pPr>
    </w:p>
    <w:p w14:paraId="690526E5"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4</w:t>
      </w:r>
    </w:p>
    <w:p w14:paraId="05B200AD"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ZASADY UBEZPIECZENIA</w:t>
      </w:r>
    </w:p>
    <w:p w14:paraId="18D0AC64" w14:textId="77777777" w:rsidR="007E18F5" w:rsidRPr="007E18F5" w:rsidRDefault="007E18F5" w:rsidP="00E92913">
      <w:pPr>
        <w:numPr>
          <w:ilvl w:val="0"/>
          <w:numId w:val="32"/>
        </w:numPr>
        <w:tabs>
          <w:tab w:val="clear" w:pos="720"/>
        </w:tabs>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Specyfikacja Warunków Zamówienia oraz oferta Wykonawcy stanowią integralną część niniejszej Umowy.</w:t>
      </w:r>
    </w:p>
    <w:p w14:paraId="18722D01" w14:textId="77777777" w:rsidR="007E18F5" w:rsidRPr="007E18F5" w:rsidRDefault="007E18F5" w:rsidP="00E92913">
      <w:pPr>
        <w:numPr>
          <w:ilvl w:val="0"/>
          <w:numId w:val="32"/>
        </w:numPr>
        <w:tabs>
          <w:tab w:val="clear" w:pos="720"/>
        </w:tabs>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W wykonaniu niniejszej Umowy zawierane będą umowy ubezpieczenia w oznaczonym</w:t>
      </w:r>
      <w:r w:rsidRPr="007E18F5">
        <w:rPr>
          <w:rFonts w:cstheme="minorHAnsi"/>
          <w:snapToGrid w:val="0"/>
          <w:sz w:val="21"/>
          <w:szCs w:val="21"/>
        </w:rPr>
        <w:br/>
        <w:t>w tych umowach okresie w oparciu o postanowienia Specyfikacji Warunków Zamówienia.</w:t>
      </w:r>
    </w:p>
    <w:p w14:paraId="6F354D70" w14:textId="77777777" w:rsidR="007E18F5" w:rsidRPr="007E18F5" w:rsidRDefault="007E18F5" w:rsidP="00E92913">
      <w:pPr>
        <w:numPr>
          <w:ilvl w:val="0"/>
          <w:numId w:val="32"/>
        </w:numPr>
        <w:autoSpaceDN w:val="0"/>
        <w:spacing w:after="0" w:line="276" w:lineRule="auto"/>
        <w:ind w:left="426" w:hanging="426"/>
        <w:jc w:val="both"/>
        <w:rPr>
          <w:rFonts w:cstheme="minorHAnsi"/>
          <w:snapToGrid w:val="0"/>
          <w:sz w:val="21"/>
          <w:szCs w:val="21"/>
        </w:rPr>
      </w:pPr>
      <w:r w:rsidRPr="007E18F5">
        <w:rPr>
          <w:rFonts w:cstheme="minorHAnsi"/>
          <w:sz w:val="21"/>
          <w:szCs w:val="21"/>
        </w:rPr>
        <w:t xml:space="preserve">Postanowienia niniejszej Umowy oraz Specyfikacji warunków zamówienia mają pierwszeństwo przed postanowieniami dokumentu ubezpieczenia w szczególności polisy oraz Warunków Ubezpieczenia Wykonawcy, chyba, że z ich treści wynikają zapisy korzystniejsze dla Zamawiającego. </w:t>
      </w:r>
    </w:p>
    <w:p w14:paraId="6AE8A5DD" w14:textId="77777777" w:rsidR="007E18F5" w:rsidRPr="007E18F5" w:rsidRDefault="007E18F5" w:rsidP="00E92913">
      <w:pPr>
        <w:numPr>
          <w:ilvl w:val="0"/>
          <w:numId w:val="32"/>
        </w:numPr>
        <w:autoSpaceDN w:val="0"/>
        <w:spacing w:after="0" w:line="276" w:lineRule="auto"/>
        <w:ind w:left="426" w:hanging="426"/>
        <w:jc w:val="both"/>
        <w:rPr>
          <w:rFonts w:cstheme="minorHAnsi"/>
          <w:snapToGrid w:val="0"/>
          <w:sz w:val="21"/>
          <w:szCs w:val="21"/>
        </w:rPr>
      </w:pPr>
      <w:r w:rsidRPr="007E18F5">
        <w:rPr>
          <w:rFonts w:cstheme="minorHAnsi"/>
          <w:sz w:val="21"/>
          <w:szCs w:val="21"/>
        </w:rPr>
        <w:t>Wykonawca wystawi polisy ubezpieczenia, określające koszt i zakres ubezpieczenia, a w razie konieczności potwierdzi certyfikatem/pismem szczegółowy zakres ochrony ubezpieczeniowej.</w:t>
      </w:r>
    </w:p>
    <w:p w14:paraId="7A3009F1"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1FFA49BB"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5</w:t>
      </w:r>
    </w:p>
    <w:p w14:paraId="5FEB430E" w14:textId="77777777" w:rsidR="007E18F5" w:rsidRPr="007E18F5" w:rsidRDefault="007E18F5" w:rsidP="007E18F5">
      <w:pPr>
        <w:spacing w:after="0" w:line="276" w:lineRule="auto"/>
        <w:ind w:left="426" w:hanging="426"/>
        <w:jc w:val="center"/>
        <w:rPr>
          <w:rFonts w:cstheme="minorHAnsi"/>
          <w:b/>
          <w:iCs/>
          <w:sz w:val="21"/>
          <w:szCs w:val="21"/>
        </w:rPr>
      </w:pPr>
      <w:r w:rsidRPr="007E18F5">
        <w:rPr>
          <w:rFonts w:cstheme="minorHAnsi"/>
          <w:b/>
          <w:iCs/>
          <w:sz w:val="21"/>
          <w:szCs w:val="21"/>
        </w:rPr>
        <w:t>SKŁADKI</w:t>
      </w:r>
    </w:p>
    <w:p w14:paraId="5F784BCC" w14:textId="77777777" w:rsidR="007E18F5" w:rsidRPr="007E18F5" w:rsidRDefault="007E18F5" w:rsidP="00E92913">
      <w:pPr>
        <w:pStyle w:val="Akapitzlist"/>
        <w:numPr>
          <w:ilvl w:val="0"/>
          <w:numId w:val="31"/>
        </w:numPr>
        <w:tabs>
          <w:tab w:val="left" w:pos="0"/>
        </w:tabs>
        <w:suppressAutoHyphens/>
        <w:spacing w:line="276" w:lineRule="auto"/>
        <w:jc w:val="both"/>
        <w:textAlignment w:val="baseline"/>
        <w:rPr>
          <w:rFonts w:cstheme="minorHAnsi"/>
          <w:iCs/>
          <w:sz w:val="21"/>
          <w:szCs w:val="21"/>
        </w:rPr>
      </w:pPr>
      <w:r w:rsidRPr="007E18F5">
        <w:rPr>
          <w:rFonts w:cstheme="minorHAnsi"/>
          <w:iCs/>
          <w:sz w:val="21"/>
          <w:szCs w:val="21"/>
        </w:rPr>
        <w:t xml:space="preserve">Maksymalna wartość umowy (wysokość składki) </w:t>
      </w:r>
      <w:r w:rsidRPr="007E18F5">
        <w:rPr>
          <w:rFonts w:cstheme="minorHAnsi"/>
          <w:bCs/>
          <w:iCs/>
          <w:sz w:val="21"/>
          <w:szCs w:val="21"/>
        </w:rPr>
        <w:t>łącznie za</w:t>
      </w:r>
      <w:r w:rsidRPr="007E18F5">
        <w:rPr>
          <w:rFonts w:cstheme="minorHAnsi"/>
          <w:iCs/>
          <w:sz w:val="21"/>
          <w:szCs w:val="21"/>
        </w:rPr>
        <w:t xml:space="preserve"> cały okres trwania umowy wynosi:</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0"/>
      </w:tblGrid>
      <w:tr w:rsidR="007E18F5" w:rsidRPr="007E18F5" w14:paraId="278DE839"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2500B78A"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bCs/>
                <w:iCs/>
                <w:sz w:val="21"/>
                <w:szCs w:val="21"/>
              </w:rPr>
            </w:pPr>
            <w:r w:rsidRPr="007E18F5">
              <w:rPr>
                <w:rFonts w:cstheme="minorHAnsi"/>
                <w:bCs/>
                <w:iCs/>
                <w:sz w:val="21"/>
                <w:szCs w:val="21"/>
              </w:rPr>
              <w:t>kwota: ……</w:t>
            </w:r>
          </w:p>
        </w:tc>
      </w:tr>
      <w:tr w:rsidR="007E18F5" w:rsidRPr="007E18F5" w14:paraId="091C0C6A"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0A12AA4D"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iCs/>
                <w:sz w:val="21"/>
                <w:szCs w:val="21"/>
              </w:rPr>
            </w:pPr>
            <w:r w:rsidRPr="007E18F5">
              <w:rPr>
                <w:rFonts w:cstheme="minorHAnsi"/>
                <w:iCs/>
                <w:sz w:val="21"/>
                <w:szCs w:val="21"/>
              </w:rPr>
              <w:t>słownie: ……..</w:t>
            </w:r>
          </w:p>
        </w:tc>
      </w:tr>
    </w:tbl>
    <w:p w14:paraId="1414FA14" w14:textId="77777777" w:rsidR="007E18F5" w:rsidRPr="007E18F5" w:rsidRDefault="007E18F5" w:rsidP="007E18F5">
      <w:pPr>
        <w:pStyle w:val="Akapitzlist"/>
        <w:tabs>
          <w:tab w:val="left" w:pos="0"/>
        </w:tabs>
        <w:suppressAutoHyphens/>
        <w:spacing w:line="276" w:lineRule="auto"/>
        <w:ind w:left="425"/>
        <w:jc w:val="both"/>
        <w:textAlignment w:val="baseline"/>
        <w:rPr>
          <w:rFonts w:cstheme="minorHAnsi"/>
          <w:iCs/>
          <w:sz w:val="21"/>
          <w:szCs w:val="21"/>
        </w:rPr>
      </w:pPr>
      <w:r w:rsidRPr="007E18F5">
        <w:rPr>
          <w:rFonts w:cstheme="minorHAnsi"/>
          <w:iCs/>
          <w:sz w:val="21"/>
          <w:szCs w:val="21"/>
        </w:rPr>
        <w:t>i jest zgodna ze złożoną ofertą Wykonawcy z dnia …….</w:t>
      </w:r>
    </w:p>
    <w:p w14:paraId="4006EBB7" w14:textId="77777777" w:rsidR="00E92913" w:rsidRDefault="00E92913" w:rsidP="00E92913">
      <w:pPr>
        <w:spacing w:after="0" w:line="276" w:lineRule="auto"/>
        <w:rPr>
          <w:rFonts w:cstheme="minorHAnsi"/>
          <w:iCs/>
          <w:sz w:val="21"/>
          <w:szCs w:val="21"/>
        </w:rPr>
      </w:pPr>
    </w:p>
    <w:p w14:paraId="3E88AB6C" w14:textId="51DA59AF" w:rsidR="007E18F5" w:rsidRPr="00E92913" w:rsidRDefault="007E18F5" w:rsidP="00E92913">
      <w:pPr>
        <w:pStyle w:val="Akapitzlist"/>
        <w:numPr>
          <w:ilvl w:val="0"/>
          <w:numId w:val="10"/>
        </w:numPr>
        <w:spacing w:line="276" w:lineRule="auto"/>
        <w:rPr>
          <w:rFonts w:cstheme="minorHAnsi"/>
          <w:iCs/>
          <w:sz w:val="21"/>
          <w:szCs w:val="21"/>
        </w:rPr>
      </w:pPr>
      <w:r w:rsidRPr="00E92913">
        <w:rPr>
          <w:rFonts w:cstheme="minorHAnsi"/>
          <w:iCs/>
          <w:sz w:val="21"/>
          <w:szCs w:val="21"/>
        </w:rPr>
        <w:t xml:space="preserve">Stawki/składki za ubezpieczenie: </w:t>
      </w:r>
    </w:p>
    <w:tbl>
      <w:tblPr>
        <w:tblStyle w:val="Tabela-Siatka"/>
        <w:tblW w:w="9072" w:type="dxa"/>
        <w:tblInd w:w="137" w:type="dxa"/>
        <w:tblLook w:val="04A0" w:firstRow="1" w:lastRow="0" w:firstColumn="1" w:lastColumn="0" w:noHBand="0" w:noVBand="1"/>
      </w:tblPr>
      <w:tblGrid>
        <w:gridCol w:w="5205"/>
        <w:gridCol w:w="2255"/>
        <w:gridCol w:w="1612"/>
      </w:tblGrid>
      <w:tr w:rsidR="007E18F5" w:rsidRPr="007E18F5" w14:paraId="7AF1BEC5" w14:textId="77777777" w:rsidTr="007C6945">
        <w:trPr>
          <w:trHeight w:val="567"/>
        </w:trPr>
        <w:tc>
          <w:tcPr>
            <w:tcW w:w="520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C251D49"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Rodzaj ubezpieczenia</w:t>
            </w:r>
          </w:p>
        </w:tc>
        <w:tc>
          <w:tcPr>
            <w:tcW w:w="22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6E14532"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stawka</w:t>
            </w:r>
          </w:p>
        </w:tc>
        <w:tc>
          <w:tcPr>
            <w:tcW w:w="161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B287A8A"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składka</w:t>
            </w:r>
          </w:p>
        </w:tc>
      </w:tr>
      <w:tr w:rsidR="007E18F5" w:rsidRPr="007E18F5" w14:paraId="6A4F78ED"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27308613" w14:textId="77777777" w:rsidR="007E18F5" w:rsidRPr="007E18F5" w:rsidRDefault="007E18F5" w:rsidP="007E18F5">
            <w:pPr>
              <w:spacing w:line="276" w:lineRule="auto"/>
              <w:ind w:left="29" w:hanging="29"/>
              <w:jc w:val="both"/>
              <w:rPr>
                <w:rFonts w:asciiTheme="minorHAnsi" w:hAnsiTheme="minorHAnsi" w:cstheme="minorHAnsi"/>
                <w:iCs/>
                <w:snapToGrid w:val="0"/>
                <w:color w:val="00B050"/>
                <w:sz w:val="21"/>
                <w:szCs w:val="21"/>
              </w:rPr>
            </w:pPr>
            <w:r w:rsidRPr="007E18F5">
              <w:rPr>
                <w:rFonts w:asciiTheme="minorHAnsi" w:hAnsiTheme="minorHAnsi" w:cstheme="minorHAnsi"/>
                <w:sz w:val="21"/>
                <w:szCs w:val="21"/>
              </w:rPr>
              <w:t>obowiązkowe ubezpieczenie następstw nieszczęśliwych wypadków członków OSP</w:t>
            </w:r>
          </w:p>
        </w:tc>
        <w:tc>
          <w:tcPr>
            <w:tcW w:w="2255" w:type="dxa"/>
            <w:tcBorders>
              <w:top w:val="single" w:sz="4" w:space="0" w:color="auto"/>
              <w:left w:val="single" w:sz="4" w:space="0" w:color="auto"/>
              <w:bottom w:val="single" w:sz="4" w:space="0" w:color="auto"/>
              <w:right w:val="single" w:sz="4" w:space="0" w:color="auto"/>
            </w:tcBorders>
            <w:vAlign w:val="center"/>
          </w:tcPr>
          <w:p w14:paraId="0B946025"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56392BBB"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bl>
    <w:p w14:paraId="05DF0DB1" w14:textId="77777777" w:rsidR="007E18F5" w:rsidRPr="007E18F5" w:rsidRDefault="007E18F5" w:rsidP="007E18F5">
      <w:pPr>
        <w:spacing w:after="0" w:line="276" w:lineRule="auto"/>
        <w:ind w:left="426" w:hanging="426"/>
        <w:jc w:val="both"/>
        <w:rPr>
          <w:rStyle w:val="markedcontent"/>
          <w:rFonts w:cstheme="minorHAnsi"/>
          <w:sz w:val="21"/>
          <w:szCs w:val="21"/>
        </w:rPr>
      </w:pPr>
    </w:p>
    <w:p w14:paraId="591D00DD" w14:textId="77777777" w:rsidR="007E18F5" w:rsidRP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t xml:space="preserve">Płatność składki zostanie dokonana na rachunek bankowy Wykonawcy podany w wystawionych </w:t>
      </w:r>
      <w:r w:rsidRPr="007E18F5">
        <w:rPr>
          <w:rFonts w:cstheme="minorHAnsi"/>
          <w:iCs/>
          <w:sz w:val="21"/>
          <w:szCs w:val="21"/>
        </w:rPr>
        <w:lastRenderedPageBreak/>
        <w:t>dokumentach potwierdzających ochronę ubezpieczeniową w terminach określonych w SWZ i na polisach.</w:t>
      </w:r>
    </w:p>
    <w:p w14:paraId="48B6F5A7" w14:textId="77777777" w:rsidR="007E18F5" w:rsidRP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t>Za datę dokonania zapłaty przyjmuje się datę obciążenia rachunku Zamawiającego.</w:t>
      </w:r>
    </w:p>
    <w:p w14:paraId="2DFAD991" w14:textId="77777777" w:rsidR="007E18F5" w:rsidRP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t>Składka za ubezpieczenie płatna w każdym okresie polisowym w czterech ratach.</w:t>
      </w:r>
    </w:p>
    <w:p w14:paraId="0B79579C" w14:textId="76EB81CB" w:rsid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t>Przy wyliczaniu składki za ubezpieczenia zawierane na okres krótszy niż 12 miesięcy Wykonawcy</w:t>
      </w:r>
      <w:r w:rsidRPr="007E18F5">
        <w:rPr>
          <w:rFonts w:cstheme="minorHAnsi"/>
          <w:iCs/>
          <w:sz w:val="21"/>
          <w:szCs w:val="21"/>
        </w:rPr>
        <w:br/>
        <w:t>muszą wziąć pod uwagę faktyczny okres ubezpieczenia – nie będzie miała zastosowania składka</w:t>
      </w:r>
      <w:r w:rsidRPr="007E18F5">
        <w:rPr>
          <w:rFonts w:cstheme="minorHAnsi"/>
          <w:iCs/>
          <w:sz w:val="21"/>
          <w:szCs w:val="21"/>
        </w:rPr>
        <w:br/>
        <w:t>minimalna i tabela frakcyjna.</w:t>
      </w:r>
    </w:p>
    <w:p w14:paraId="6854A024" w14:textId="77777777" w:rsidR="00894A92" w:rsidRPr="00894A92" w:rsidRDefault="00894A92" w:rsidP="00894A92">
      <w:pPr>
        <w:pStyle w:val="Akapitzlist"/>
        <w:numPr>
          <w:ilvl w:val="0"/>
          <w:numId w:val="31"/>
        </w:numPr>
        <w:spacing w:line="276" w:lineRule="auto"/>
        <w:jc w:val="both"/>
        <w:rPr>
          <w:rFonts w:cstheme="minorHAnsi"/>
          <w:i/>
          <w:sz w:val="21"/>
          <w:szCs w:val="21"/>
        </w:rPr>
      </w:pPr>
      <w:r w:rsidRPr="00894A92">
        <w:rPr>
          <w:rFonts w:cstheme="minorHAnsi"/>
          <w:iCs/>
          <w:sz w:val="21"/>
          <w:szCs w:val="21"/>
        </w:rPr>
        <w:t xml:space="preserve">Płatność składek nastąpi według klasyfikacji budżetowej: 80120.4270 </w:t>
      </w:r>
      <w:r w:rsidRPr="00894A92">
        <w:rPr>
          <w:rFonts w:cstheme="minorHAnsi"/>
          <w:i/>
          <w:sz w:val="21"/>
          <w:szCs w:val="21"/>
        </w:rPr>
        <w:t>(dot. Wzoru umowy dla Gminy Świętochłowice)</w:t>
      </w:r>
    </w:p>
    <w:p w14:paraId="43DF4B32" w14:textId="77777777" w:rsidR="00894A92" w:rsidRPr="007E18F5" w:rsidRDefault="00894A92" w:rsidP="00894A92">
      <w:pPr>
        <w:pStyle w:val="Akapitzlist"/>
        <w:spacing w:line="276" w:lineRule="auto"/>
        <w:ind w:left="360"/>
        <w:jc w:val="both"/>
        <w:rPr>
          <w:rFonts w:cstheme="minorHAnsi"/>
          <w:iCs/>
          <w:sz w:val="21"/>
          <w:szCs w:val="21"/>
        </w:rPr>
      </w:pPr>
    </w:p>
    <w:p w14:paraId="4922BD89"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6</w:t>
      </w:r>
    </w:p>
    <w:p w14:paraId="54CDFDA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ZMIANA POSTANOWIEŃ UMOWY</w:t>
      </w:r>
    </w:p>
    <w:p w14:paraId="7D888AB7" w14:textId="77777777" w:rsidR="007E18F5" w:rsidRPr="007E18F5" w:rsidRDefault="007E18F5" w:rsidP="007E18F5">
      <w:pPr>
        <w:pStyle w:val="Akapitzlist"/>
        <w:suppressAutoHyphens/>
        <w:overflowPunct w:val="0"/>
        <w:spacing w:line="276" w:lineRule="auto"/>
        <w:ind w:left="426" w:hanging="426"/>
        <w:jc w:val="both"/>
        <w:textAlignment w:val="baseline"/>
        <w:rPr>
          <w:rFonts w:cstheme="minorHAnsi"/>
          <w:sz w:val="21"/>
          <w:szCs w:val="21"/>
        </w:rPr>
      </w:pPr>
    </w:p>
    <w:p w14:paraId="7A3E7E45" w14:textId="77777777" w:rsidR="007E18F5" w:rsidRPr="007E18F5" w:rsidRDefault="007E18F5" w:rsidP="00E92913">
      <w:pPr>
        <w:pStyle w:val="Akapitzlist"/>
        <w:numPr>
          <w:ilvl w:val="0"/>
          <w:numId w:val="35"/>
        </w:numPr>
        <w:suppressAutoHyphens/>
        <w:overflowPunct w:val="0"/>
        <w:spacing w:line="276" w:lineRule="auto"/>
        <w:jc w:val="both"/>
        <w:textAlignment w:val="baseline"/>
        <w:rPr>
          <w:rFonts w:cstheme="minorHAnsi"/>
          <w:snapToGrid w:val="0"/>
          <w:sz w:val="21"/>
          <w:szCs w:val="21"/>
        </w:rPr>
      </w:pPr>
      <w:r w:rsidRPr="007E18F5">
        <w:rPr>
          <w:rFonts w:cstheme="minorHAnsi"/>
          <w:snapToGrid w:val="0"/>
          <w:sz w:val="21"/>
          <w:szCs w:val="21"/>
        </w:rPr>
        <w:t>Zamawiający w ramach art. 455 ust. 1 pkt. 1 ustawy Prawo zamówień publicznych przewiduje możliwość zmiany umowy na zasadach określonych w ust. 2 i 3 niniejszego paragrafu.</w:t>
      </w:r>
    </w:p>
    <w:p w14:paraId="4A7F1D91"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napToGrid w:val="0"/>
          <w:sz w:val="21"/>
          <w:szCs w:val="21"/>
        </w:rPr>
      </w:pPr>
      <w:r w:rsidRPr="007E18F5">
        <w:rPr>
          <w:rFonts w:cstheme="minorHAnsi"/>
          <w:snapToGrid w:val="0"/>
          <w:sz w:val="21"/>
          <w:szCs w:val="21"/>
        </w:rPr>
        <w:t xml:space="preserve">Zamawiający przewiduje następujące warunki wprowadzenia zmian umowy, o których mowa </w:t>
      </w:r>
      <w:r w:rsidRPr="007E18F5">
        <w:rPr>
          <w:rFonts w:cstheme="minorHAnsi"/>
          <w:snapToGrid w:val="0"/>
          <w:sz w:val="21"/>
          <w:szCs w:val="21"/>
        </w:rPr>
        <w:br/>
        <w:t xml:space="preserve">w ust. 1 powyżej: </w:t>
      </w:r>
    </w:p>
    <w:p w14:paraId="099E314D"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konieczności zwiększenia aktualnych sum gwarancyjnych lub uzupełnienia limitów;</w:t>
      </w:r>
    </w:p>
    <w:p w14:paraId="14D6007C"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organizacyjnych (w tym przekształceń i likwidacji oraz powstania nowych  jednostek) mogących wystąpić u podmiotów objętych ochroną ubezpieczeniową w ramach wspólnego programu ubezpieczenia, w tym zmianie zakresu wykonywanej działalności w szczególności miejsca jej wykonywania;</w:t>
      </w:r>
    </w:p>
    <w:p w14:paraId="70DD60A6"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w przypadku korzystnych dla Zamawiającego/ubezpieczonego zmian Ogólnych Warunków Ubezpieczenia; </w:t>
      </w:r>
    </w:p>
    <w:p w14:paraId="77D1A4B5"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przepisów prawnych wpływających na zakres ubezpieczenia;</w:t>
      </w:r>
    </w:p>
    <w:p w14:paraId="40A89CE1"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zmiany zakresu ubezpieczenia przewidzianych w klauzulach zawartych w  SWZ, bądź w opisie przedmiotu zamówienia określonych w SWZ;</w:t>
      </w:r>
    </w:p>
    <w:p w14:paraId="1F973796"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sytuacji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w:t>
      </w:r>
    </w:p>
    <w:p w14:paraId="073C32CA"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napToGrid w:val="0"/>
          <w:sz w:val="21"/>
          <w:szCs w:val="21"/>
        </w:rPr>
        <w:t>Zamawiający przewiduje następujący rodzaj i zakres zmian, o których mowa w ust. 1 powyżej, polegający na:</w:t>
      </w:r>
    </w:p>
    <w:p w14:paraId="2B7512D3"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sum ubezpieczenia/sum gwarancyjnych wraz z weryfikacją stawek i  składek ubezpieczenia będące ich konsekwencją;</w:t>
      </w:r>
    </w:p>
    <w:p w14:paraId="455FFF45"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zakresu ubezpieczenia w związku z: zmianą liczby objętych zakresem ochrony osób, zakresu wykonywanej działalności, ujawnieniem się i/lub powstaniem nowego ryzyka ubezpieczeniowego nie przewidzianego w SWZ lub wynikającego z konieczności dostosowania do wymogów instytucji finansujących lub przepisów prawa,; </w:t>
      </w:r>
    </w:p>
    <w:p w14:paraId="0ED0D302"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7C3BBE80"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zmianach przewidzianych w klauzulach zawartych w SWZ, bądź w opisie przedmiotu zamówienia określonego w SWZ; </w:t>
      </w:r>
    </w:p>
    <w:p w14:paraId="1B083F58"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lastRenderedPageBreak/>
        <w:t>wydłużeniu (maksymalnie o 3 miesiące) okresu ochrony ubezpieczeniowej oraz wyrównaniu terminów ubezpieczenia;</w:t>
      </w:r>
    </w:p>
    <w:p w14:paraId="2672DCC6"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terminów płatności składki;</w:t>
      </w:r>
    </w:p>
    <w:p w14:paraId="1F8C6E8D"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zakresu i/lub przedmiotu działalności Zamawiającego, Ubezpieczonego;</w:t>
      </w:r>
    </w:p>
    <w:p w14:paraId="6979C9CC"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aktualizacji danych Wykonawcy, w szczególności zmiany: nazwy, adresu siedziby;</w:t>
      </w:r>
    </w:p>
    <w:p w14:paraId="003F8841"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w skutek okoliczności przewidzianych niniejszą umową;</w:t>
      </w:r>
    </w:p>
    <w:p w14:paraId="205AE3BB"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konieczności interpretacji/wykładni znaczenia i/lub zakresu pojęć zastosowanych w umowie, gdy budzą uzasadnione wątpliwości;</w:t>
      </w:r>
    </w:p>
    <w:p w14:paraId="59DF46AA"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postanowień umowy w celu dostosowania do zmian w prawie powszechnie obowiązującym, które mają wpływ na realizację umowy; </w:t>
      </w:r>
    </w:p>
    <w:p w14:paraId="65A6C5CA"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umowy dotyczącej poprawienia błędów i oczywistych omyłek słownych, literowych i liczbowych, zmiany układu graficznego umowy lub numeracji jednostek redakcyjnych, niepowodujące zmiany celu i istotnych postanowień umowy;</w:t>
      </w:r>
    </w:p>
    <w:p w14:paraId="49FED503"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Niedopuszczalne są zmiany umowy, które modyfikowałyby ogólny charakter umowy. </w:t>
      </w:r>
    </w:p>
    <w:p w14:paraId="503EACE1"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Pozostałe zmiany umowy są możliwe tylko w okolicznościach określonych w art.  455 ustawy Prawo zamówień publicznych.</w:t>
      </w:r>
    </w:p>
    <w:p w14:paraId="0F7B16F2"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Wszelkie zmiany umowy wymagają zgody obu stron (Wykonawcy i Zamawiającego) wyrażonej </w:t>
      </w:r>
      <w:r w:rsidRPr="007E18F5">
        <w:rPr>
          <w:rFonts w:cstheme="minorHAnsi"/>
          <w:sz w:val="21"/>
          <w:szCs w:val="21"/>
        </w:rPr>
        <w:br/>
        <w:t>w formie pisemnego aneksu pod rygorem nieważności.</w:t>
      </w:r>
    </w:p>
    <w:p w14:paraId="002C0847"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 przypadku sprzeczności pomiędzy treścią niniejszej Umowy ubezpieczenia generalnego, a treścią umów indywidualnych lub ogólnych warunków ubezpieczenia, decyduje treść Umowy ubezpieczenia generalnego. </w:t>
      </w:r>
    </w:p>
    <w:p w14:paraId="34462E69" w14:textId="77777777" w:rsidR="007E18F5" w:rsidRPr="007E18F5" w:rsidRDefault="007E18F5" w:rsidP="007E18F5">
      <w:pPr>
        <w:widowControl w:val="0"/>
        <w:suppressAutoHyphens/>
        <w:spacing w:after="0" w:line="276" w:lineRule="auto"/>
        <w:jc w:val="both"/>
        <w:rPr>
          <w:rFonts w:cstheme="minorHAnsi"/>
          <w:sz w:val="21"/>
          <w:szCs w:val="21"/>
        </w:rPr>
      </w:pPr>
    </w:p>
    <w:p w14:paraId="036F48D8"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sz w:val="21"/>
          <w:szCs w:val="21"/>
        </w:rPr>
        <w:t>§ 7</w:t>
      </w:r>
    </w:p>
    <w:p w14:paraId="5F4A2809"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bCs/>
          <w:sz w:val="21"/>
          <w:szCs w:val="21"/>
        </w:rPr>
        <w:t>WALORYZACJA WYNAGRODZENIA</w:t>
      </w:r>
    </w:p>
    <w:p w14:paraId="3AEEC97F" w14:textId="77777777" w:rsidR="007E18F5" w:rsidRPr="007E18F5" w:rsidRDefault="007E18F5" w:rsidP="00E92913">
      <w:pPr>
        <w:widowControl w:val="0"/>
        <w:numPr>
          <w:ilvl w:val="0"/>
          <w:numId w:val="36"/>
        </w:numPr>
        <w:tabs>
          <w:tab w:val="left" w:pos="426"/>
        </w:tabs>
        <w:suppressAutoHyphens/>
        <w:autoSpaceDN w:val="0"/>
        <w:spacing w:after="0" w:line="276" w:lineRule="auto"/>
        <w:jc w:val="both"/>
        <w:rPr>
          <w:rFonts w:cstheme="minorHAnsi"/>
          <w:sz w:val="21"/>
          <w:szCs w:val="21"/>
        </w:rPr>
      </w:pPr>
      <w:r w:rsidRPr="007E18F5">
        <w:rPr>
          <w:rFonts w:cstheme="minorHAnsi"/>
          <w:sz w:val="21"/>
          <w:szCs w:val="21"/>
        </w:rPr>
        <w:t xml:space="preserve">Zgodnie z art. 436 pkt 4 lit. b ustawy </w:t>
      </w:r>
      <w:proofErr w:type="spellStart"/>
      <w:r w:rsidRPr="007E18F5">
        <w:rPr>
          <w:rFonts w:cstheme="minorHAnsi"/>
          <w:sz w:val="21"/>
          <w:szCs w:val="21"/>
        </w:rPr>
        <w:t>Pzp</w:t>
      </w:r>
      <w:proofErr w:type="spellEnd"/>
      <w:r w:rsidRPr="007E18F5">
        <w:rPr>
          <w:rFonts w:cstheme="minorHAnsi"/>
          <w:sz w:val="21"/>
          <w:szCs w:val="21"/>
        </w:rPr>
        <w:t>, wysokość wynagrodzenia należnego Wykonawcy może podlegać waloryzacji, w przypadku zmiany:</w:t>
      </w:r>
    </w:p>
    <w:p w14:paraId="75B4DA03"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stawki podatku od towarów i usług oraz podatku akcyzowego, </w:t>
      </w:r>
    </w:p>
    <w:p w14:paraId="361C8CDE"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wysokości minimalnego wynagrodzenia za pracę albo wysokości minimalnej stawki godzinowej, ustalonych na podstawie przepisów ustawy z dnia 10 października 2002 r. </w:t>
      </w:r>
      <w:r w:rsidRPr="007E18F5">
        <w:rPr>
          <w:rFonts w:cstheme="minorHAnsi"/>
          <w:sz w:val="21"/>
          <w:szCs w:val="21"/>
        </w:rPr>
        <w:br/>
        <w:t xml:space="preserve">o minimalnym wynagrodzeniu za pracę, </w:t>
      </w:r>
    </w:p>
    <w:p w14:paraId="0054EA28"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podlegania ubezpieczeniom społecznym lub ubezpieczeniu zdrowotnemu lub wysokości składki na ubezpieczenia społeczne lub zdrowotne, </w:t>
      </w:r>
    </w:p>
    <w:p w14:paraId="54A7BB46"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gromadzenia i wysokości wpłat do pracowniczych planów kapitałowych, o których mowa w ustawie z dnia 4 października 2018 r. o pracowniczych planach kapitałowych, </w:t>
      </w:r>
    </w:p>
    <w:p w14:paraId="41C855DB" w14:textId="77777777" w:rsidR="007E18F5" w:rsidRPr="007E18F5" w:rsidRDefault="007E18F5" w:rsidP="007E18F5">
      <w:pPr>
        <w:widowControl w:val="0"/>
        <w:tabs>
          <w:tab w:val="left" w:pos="426"/>
        </w:tabs>
        <w:suppressAutoHyphens/>
        <w:spacing w:after="0" w:line="276" w:lineRule="auto"/>
        <w:ind w:left="426"/>
        <w:rPr>
          <w:rFonts w:cstheme="minorHAnsi"/>
          <w:sz w:val="21"/>
          <w:szCs w:val="21"/>
        </w:rPr>
      </w:pPr>
      <w:r w:rsidRPr="007E18F5">
        <w:rPr>
          <w:rFonts w:cstheme="minorHAnsi"/>
          <w:sz w:val="21"/>
          <w:szCs w:val="21"/>
        </w:rPr>
        <w:t>- jeżeli zmiany te będą miały wpływ na koszty wykonania zamówienia.</w:t>
      </w:r>
    </w:p>
    <w:p w14:paraId="3D928A3A"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39CD9A7A"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w:t>
      </w:r>
      <w:r w:rsidRPr="007E18F5">
        <w:rPr>
          <w:rFonts w:cstheme="minorHAnsi"/>
          <w:sz w:val="21"/>
          <w:szCs w:val="21"/>
        </w:rPr>
        <w:br/>
        <w:t xml:space="preserve">od Wykonawcy dodatkowych wyjaśnień odnośnie wyliczonych kosztów oraz weryfikacji wyliczeń </w:t>
      </w:r>
      <w:r w:rsidRPr="007E18F5">
        <w:rPr>
          <w:rFonts w:cstheme="minorHAnsi"/>
          <w:sz w:val="21"/>
          <w:szCs w:val="21"/>
        </w:rPr>
        <w:lastRenderedPageBreak/>
        <w:t>dokonanych przez Wykonawcę we własnym zakresie.</w:t>
      </w:r>
    </w:p>
    <w:p w14:paraId="1FAC1822"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Zgodnie z art. 439 ust. 1 i 2 Ustawy </w:t>
      </w:r>
      <w:proofErr w:type="spellStart"/>
      <w:r w:rsidRPr="007E18F5">
        <w:rPr>
          <w:rFonts w:cstheme="minorHAnsi"/>
          <w:sz w:val="21"/>
          <w:szCs w:val="21"/>
        </w:rPr>
        <w:t>Pzp</w:t>
      </w:r>
      <w:proofErr w:type="spellEnd"/>
      <w:r w:rsidRPr="007E18F5">
        <w:rPr>
          <w:rFonts w:cstheme="minorHAnsi"/>
          <w:sz w:val="21"/>
          <w:szCs w:val="21"/>
        </w:rPr>
        <w:t xml:space="preserve">, wynagrodzenie wykonawcy (składka ubezpieczeniowa) może ulec zmianie w przypadku zmiany kosztów związanych z realizacją zamówienia, zgodnie </w:t>
      </w:r>
      <w:r w:rsidRPr="007E18F5">
        <w:rPr>
          <w:rFonts w:cstheme="minorHAnsi"/>
          <w:sz w:val="21"/>
          <w:szCs w:val="21"/>
        </w:rPr>
        <w:br/>
        <w:t>z poniższymi zasadami:</w:t>
      </w:r>
    </w:p>
    <w:p w14:paraId="282693B7"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początkowy termin ustalenia zmiany wynagrodzenia ustala się na datę początkową drugiego i trzeciego roku obowiązywania umowy.</w:t>
      </w:r>
    </w:p>
    <w:p w14:paraId="6AFD9245"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poziom zmiany kosztów, uprawniający strony umowy do żądania zmiany wynagrodzenia wynosi 10 pkt. proc.</w:t>
      </w:r>
    </w:p>
    <w:p w14:paraId="1CE14326"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jako zmianę kosztów przyjmuje się wyrażoną w pkt proc. roczną zmianę, publikowanego przez Komisję Nadzoru Finansowego w kwartale poprzedzającym miesiąc ustalenia zmiany wynagrodzenia, wskaźnika kosztów administracyjnych,</w:t>
      </w:r>
    </w:p>
    <w:p w14:paraId="08D9D9CE"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 xml:space="preserve">zmiana (obniżenie lub wzrost) ww. wskaźnika powyżej progu określonego w ust. 4.2. uprawnia strony do zmiany wynagrodzenia wykonawcy w takiej samej proporcji, w jakiej zmianie uległ ww. wskaźnik; </w:t>
      </w:r>
    </w:p>
    <w:p w14:paraId="288574E0"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maksymalna dopuszczalna wartość zmiany wynagrodzenia w efekcie zastosowania postanowień o zasadach wprowadzania zmian wysokości wynagrodzenia wynosi 5 proc.</w:t>
      </w:r>
    </w:p>
    <w:p w14:paraId="22E18254"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pacing w:val="-4"/>
          <w:sz w:val="21"/>
          <w:szCs w:val="21"/>
        </w:rPr>
        <w:t xml:space="preserve">Jeżeli bezsprzecznie zostanie wykazane, że zmiany ceny materiałów lub kosztów związanych </w:t>
      </w:r>
      <w:r w:rsidRPr="007E18F5">
        <w:rPr>
          <w:rFonts w:cstheme="minorHAnsi"/>
          <w:spacing w:val="-4"/>
          <w:sz w:val="21"/>
          <w:szCs w:val="21"/>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405198E6" w14:textId="77777777" w:rsidR="007E18F5" w:rsidRPr="007E18F5" w:rsidRDefault="007E18F5" w:rsidP="007E18F5">
      <w:pPr>
        <w:tabs>
          <w:tab w:val="left" w:pos="4395"/>
        </w:tabs>
        <w:suppressAutoHyphens/>
        <w:spacing w:after="0" w:line="276" w:lineRule="auto"/>
        <w:rPr>
          <w:rFonts w:cstheme="minorHAnsi"/>
          <w:sz w:val="21"/>
          <w:szCs w:val="21"/>
          <w:lang w:eastAsia="zh-CN"/>
        </w:rPr>
      </w:pPr>
    </w:p>
    <w:p w14:paraId="156374DE" w14:textId="77777777" w:rsidR="007E18F5" w:rsidRPr="007E18F5" w:rsidRDefault="007E18F5" w:rsidP="007E18F5">
      <w:pPr>
        <w:pStyle w:val="Akapitzlist"/>
        <w:suppressAutoHyphens/>
        <w:spacing w:line="276" w:lineRule="auto"/>
        <w:ind w:left="0"/>
        <w:jc w:val="center"/>
        <w:textAlignment w:val="baseline"/>
        <w:rPr>
          <w:rFonts w:cstheme="minorHAnsi"/>
          <w:b/>
          <w:iCs/>
          <w:sz w:val="21"/>
          <w:szCs w:val="21"/>
          <w:lang w:eastAsia="pl-PL"/>
        </w:rPr>
      </w:pPr>
      <w:r w:rsidRPr="007E18F5">
        <w:rPr>
          <w:rFonts w:cstheme="minorHAnsi"/>
          <w:b/>
          <w:iCs/>
          <w:sz w:val="21"/>
          <w:szCs w:val="21"/>
        </w:rPr>
        <w:t>§ 8</w:t>
      </w:r>
    </w:p>
    <w:p w14:paraId="23871CCD" w14:textId="77777777" w:rsidR="007E18F5" w:rsidRPr="007E18F5" w:rsidRDefault="007E18F5" w:rsidP="007E18F5">
      <w:pPr>
        <w:tabs>
          <w:tab w:val="left" w:pos="3119"/>
        </w:tabs>
        <w:suppressAutoHyphens/>
        <w:spacing w:after="0" w:line="276" w:lineRule="auto"/>
        <w:jc w:val="center"/>
        <w:rPr>
          <w:rFonts w:cstheme="minorHAnsi"/>
          <w:b/>
          <w:iCs/>
          <w:sz w:val="21"/>
          <w:szCs w:val="21"/>
        </w:rPr>
      </w:pPr>
      <w:r w:rsidRPr="007E18F5">
        <w:rPr>
          <w:rFonts w:cstheme="minorHAnsi"/>
          <w:b/>
          <w:iCs/>
          <w:sz w:val="21"/>
          <w:szCs w:val="21"/>
        </w:rPr>
        <w:t>PODWYKONAWCY</w:t>
      </w:r>
    </w:p>
    <w:p w14:paraId="1168A823" w14:textId="77777777" w:rsidR="007E18F5" w:rsidRPr="007E18F5" w:rsidRDefault="007E18F5" w:rsidP="00E92913">
      <w:pPr>
        <w:pStyle w:val="Akapitzlist"/>
        <w:numPr>
          <w:ilvl w:val="0"/>
          <w:numId w:val="38"/>
        </w:numPr>
        <w:tabs>
          <w:tab w:val="clear" w:pos="4680"/>
        </w:tabs>
        <w:suppressAutoHyphens/>
        <w:spacing w:line="276" w:lineRule="auto"/>
        <w:ind w:left="426"/>
        <w:contextualSpacing/>
        <w:jc w:val="both"/>
        <w:rPr>
          <w:rFonts w:cstheme="minorHAnsi"/>
          <w:sz w:val="21"/>
          <w:szCs w:val="21"/>
        </w:rPr>
      </w:pPr>
      <w:r w:rsidRPr="007E18F5">
        <w:rPr>
          <w:rFonts w:cstheme="minorHAnsi"/>
          <w:sz w:val="21"/>
          <w:szCs w:val="21"/>
        </w:rPr>
        <w:t xml:space="preserve">Wykonawca oświadcza, iż </w:t>
      </w:r>
      <w:r w:rsidRPr="007E18F5">
        <w:rPr>
          <w:rFonts w:cstheme="minorHAnsi"/>
          <w:b/>
          <w:bCs/>
          <w:sz w:val="21"/>
          <w:szCs w:val="21"/>
        </w:rPr>
        <w:t>zamierza/ nie zamierza</w:t>
      </w:r>
      <w:r w:rsidRPr="007E18F5">
        <w:rPr>
          <w:rFonts w:cstheme="minorHAnsi"/>
          <w:sz w:val="21"/>
          <w:szCs w:val="21"/>
        </w:rPr>
        <w:t xml:space="preserve">  powierzyć podwykonawcom następujący zakres usług, objętych przedmiotem zamówienia, stanowiących cześć zamówienia:</w:t>
      </w:r>
    </w:p>
    <w:p w14:paraId="7706FB03" w14:textId="77777777" w:rsidR="007E18F5" w:rsidRPr="007E18F5" w:rsidRDefault="007E18F5" w:rsidP="007E18F5">
      <w:pPr>
        <w:tabs>
          <w:tab w:val="num" w:pos="4680"/>
        </w:tabs>
        <w:suppressAutoHyphens/>
        <w:spacing w:after="0" w:line="276" w:lineRule="auto"/>
        <w:contextualSpacing/>
        <w:jc w:val="both"/>
        <w:rPr>
          <w:rFonts w:cstheme="minorHAnsi"/>
          <w:sz w:val="21"/>
          <w:szCs w:val="21"/>
        </w:rPr>
      </w:pPr>
    </w:p>
    <w:tbl>
      <w:tblPr>
        <w:tblStyle w:val="Tabela-Siatka"/>
        <w:tblW w:w="0" w:type="auto"/>
        <w:tblInd w:w="562" w:type="dxa"/>
        <w:tblLook w:val="04A0" w:firstRow="1" w:lastRow="0" w:firstColumn="1" w:lastColumn="0" w:noHBand="0" w:noVBand="1"/>
      </w:tblPr>
      <w:tblGrid>
        <w:gridCol w:w="4001"/>
        <w:gridCol w:w="4499"/>
      </w:tblGrid>
      <w:tr w:rsidR="007E18F5" w:rsidRPr="007E18F5" w14:paraId="4C8CC08B" w14:textId="77777777" w:rsidTr="007C6945">
        <w:tc>
          <w:tcPr>
            <w:tcW w:w="4001"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1D89A0C"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color w:val="FFFFFF" w:themeColor="background1"/>
                <w:sz w:val="21"/>
                <w:szCs w:val="21"/>
              </w:rPr>
              <w:br w:type="page"/>
            </w:r>
            <w:r w:rsidRPr="007C6945">
              <w:rPr>
                <w:rFonts w:asciiTheme="minorHAnsi" w:hAnsiTheme="minorHAnsi" w:cstheme="minorHAnsi"/>
                <w:b/>
                <w:color w:val="FFFFFF" w:themeColor="background1"/>
                <w:sz w:val="21"/>
                <w:szCs w:val="21"/>
              </w:rPr>
              <w:t>Nazwa podwykonawcy, o ile są znani</w:t>
            </w:r>
          </w:p>
          <w:p w14:paraId="4D9AB738"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i/>
                <w:color w:val="FFFFFF" w:themeColor="background1"/>
                <w:sz w:val="21"/>
                <w:szCs w:val="21"/>
              </w:rPr>
              <w:t>(podmiotu na rzecz którego Wykonawca, powierzy czynności wchodzące w zakres usług, objętych przedmiotem zamówienia)</w:t>
            </w:r>
          </w:p>
        </w:tc>
        <w:tc>
          <w:tcPr>
            <w:tcW w:w="4499"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4373B8A9"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p>
          <w:p w14:paraId="497FF2A7"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color w:val="FFFFFF" w:themeColor="background1"/>
                <w:sz w:val="21"/>
                <w:szCs w:val="21"/>
              </w:rPr>
              <w:t>Zakres powierzonych czynności</w:t>
            </w:r>
          </w:p>
        </w:tc>
      </w:tr>
      <w:tr w:rsidR="007E18F5" w:rsidRPr="007E18F5" w14:paraId="14700CC2" w14:textId="77777777" w:rsidTr="00B67D88">
        <w:tc>
          <w:tcPr>
            <w:tcW w:w="4001" w:type="dxa"/>
            <w:tcBorders>
              <w:top w:val="single" w:sz="4" w:space="0" w:color="auto"/>
              <w:left w:val="single" w:sz="4" w:space="0" w:color="auto"/>
              <w:bottom w:val="single" w:sz="4" w:space="0" w:color="auto"/>
              <w:right w:val="single" w:sz="4" w:space="0" w:color="auto"/>
            </w:tcBorders>
          </w:tcPr>
          <w:p w14:paraId="4EC36019" w14:textId="77777777" w:rsidR="007E18F5" w:rsidRPr="007E18F5" w:rsidRDefault="007E18F5" w:rsidP="007E18F5">
            <w:pPr>
              <w:suppressAutoHyphens/>
              <w:spacing w:line="276" w:lineRule="auto"/>
              <w:jc w:val="both"/>
              <w:rPr>
                <w:rFonts w:asciiTheme="minorHAnsi" w:hAnsiTheme="minorHAnsi" w:cstheme="minorHAnsi"/>
                <w:sz w:val="21"/>
                <w:szCs w:val="21"/>
              </w:rPr>
            </w:pPr>
          </w:p>
          <w:p w14:paraId="384A837D" w14:textId="77777777" w:rsidR="007E18F5" w:rsidRPr="007E18F5" w:rsidRDefault="007E18F5" w:rsidP="007E18F5">
            <w:pPr>
              <w:suppressAutoHyphens/>
              <w:spacing w:line="276" w:lineRule="auto"/>
              <w:jc w:val="both"/>
              <w:rPr>
                <w:rFonts w:asciiTheme="minorHAnsi" w:hAnsiTheme="minorHAnsi" w:cstheme="minorHAnsi"/>
                <w:sz w:val="21"/>
                <w:szCs w:val="21"/>
              </w:rPr>
            </w:pPr>
          </w:p>
        </w:tc>
        <w:tc>
          <w:tcPr>
            <w:tcW w:w="4499" w:type="dxa"/>
            <w:tcBorders>
              <w:top w:val="single" w:sz="4" w:space="0" w:color="auto"/>
              <w:left w:val="single" w:sz="4" w:space="0" w:color="auto"/>
              <w:bottom w:val="single" w:sz="4" w:space="0" w:color="auto"/>
              <w:right w:val="single" w:sz="4" w:space="0" w:color="auto"/>
            </w:tcBorders>
          </w:tcPr>
          <w:p w14:paraId="1DA3152C" w14:textId="77777777" w:rsidR="007E18F5" w:rsidRPr="007E18F5" w:rsidRDefault="007E18F5" w:rsidP="007E18F5">
            <w:pPr>
              <w:suppressAutoHyphens/>
              <w:spacing w:line="276" w:lineRule="auto"/>
              <w:jc w:val="both"/>
              <w:rPr>
                <w:rFonts w:asciiTheme="minorHAnsi" w:hAnsiTheme="minorHAnsi" w:cstheme="minorHAnsi"/>
                <w:sz w:val="21"/>
                <w:szCs w:val="21"/>
              </w:rPr>
            </w:pPr>
          </w:p>
        </w:tc>
      </w:tr>
    </w:tbl>
    <w:p w14:paraId="29A624CD" w14:textId="77777777" w:rsidR="007E18F5" w:rsidRPr="007E18F5" w:rsidRDefault="007E18F5" w:rsidP="007E18F5">
      <w:pPr>
        <w:suppressAutoHyphens/>
        <w:spacing w:after="0" w:line="276" w:lineRule="auto"/>
        <w:jc w:val="both"/>
        <w:rPr>
          <w:rFonts w:cstheme="minorHAnsi"/>
          <w:sz w:val="21"/>
          <w:szCs w:val="21"/>
        </w:rPr>
      </w:pPr>
    </w:p>
    <w:p w14:paraId="65DE9A65" w14:textId="77777777" w:rsidR="007E18F5" w:rsidRPr="007E18F5" w:rsidRDefault="007E18F5" w:rsidP="00C337E1">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Wykonawca oświadcza, że przedmiot powierzonych podwykonawcy czynności ubezpieczeniowych mogą stanowić jedynie czynności, które zgodnie z Ustawą z dnia 11 września 2015 r. o działalności ubezpieczeniowej i reasekuracyjnej (w szczególności zgodnie z art.</w:t>
      </w:r>
      <w:r w:rsidRPr="007E18F5">
        <w:rPr>
          <w:rFonts w:cstheme="minorHAnsi"/>
          <w:bCs/>
          <w:sz w:val="21"/>
          <w:szCs w:val="21"/>
        </w:rPr>
        <w:t xml:space="preserve"> 73 ust. 1 w zw. z</w:t>
      </w:r>
      <w:r w:rsidRPr="007E18F5">
        <w:rPr>
          <w:rFonts w:cstheme="minorHAnsi"/>
          <w:sz w:val="21"/>
          <w:szCs w:val="21"/>
        </w:rPr>
        <w:t xml:space="preserve"> art. 3 ust. 1 pkt. 27</w:t>
      </w:r>
      <w:r w:rsidRPr="007E18F5">
        <w:rPr>
          <w:rFonts w:cstheme="minorHAnsi"/>
          <w:bCs/>
          <w:sz w:val="21"/>
          <w:szCs w:val="21"/>
        </w:rPr>
        <w:t xml:space="preserve"> tejże Ustawy)</w:t>
      </w:r>
      <w:r w:rsidRPr="007E18F5">
        <w:rPr>
          <w:rFonts w:cstheme="minorHAnsi"/>
          <w:sz w:val="21"/>
          <w:szCs w:val="21"/>
        </w:rPr>
        <w:t>, mogą zostać powierzone podmiotom trzecim.</w:t>
      </w:r>
    </w:p>
    <w:p w14:paraId="27D6114D" w14:textId="77777777" w:rsidR="007E18F5" w:rsidRPr="007E18F5" w:rsidRDefault="007E18F5" w:rsidP="00C337E1">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Wykonawca oświadcza, że kluczowe elementy zamówienia tj. m.in.  zawierania umów ubezpieczenia, ocena ryzyka, udzielanie ochrony ubezpieczeniowej oraz wypłata odszkodowań nie zostały powierzone podwykonawcy. </w:t>
      </w:r>
    </w:p>
    <w:p w14:paraId="5A626D12" w14:textId="6F22FA24"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Wykonawca oświadcza, że ponosi pełną odpowiedzialność za usługi (powierzone czynności),</w:t>
      </w:r>
      <w:r w:rsidR="00E92913">
        <w:rPr>
          <w:rFonts w:cstheme="minorHAnsi"/>
          <w:sz w:val="21"/>
          <w:szCs w:val="21"/>
        </w:rPr>
        <w:t xml:space="preserve"> </w:t>
      </w:r>
      <w:r w:rsidRPr="007E18F5">
        <w:rPr>
          <w:rFonts w:cstheme="minorHAnsi"/>
          <w:sz w:val="21"/>
          <w:szCs w:val="21"/>
        </w:rPr>
        <w:t>które wykonuje przy pomocy podwykonawców.</w:t>
      </w:r>
    </w:p>
    <w:p w14:paraId="0CFF2AED"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Zgodnie z art. 436 pkt 4 lit. a ustawy </w:t>
      </w:r>
      <w:proofErr w:type="spellStart"/>
      <w:r w:rsidRPr="007E18F5">
        <w:rPr>
          <w:rFonts w:cstheme="minorHAnsi"/>
          <w:sz w:val="21"/>
          <w:szCs w:val="21"/>
        </w:rPr>
        <w:t>Pzp</w:t>
      </w:r>
      <w:proofErr w:type="spellEnd"/>
      <w:r w:rsidRPr="007E18F5">
        <w:rPr>
          <w:rFonts w:cstheme="minorHAnsi"/>
          <w:sz w:val="21"/>
          <w:szCs w:val="21"/>
        </w:rPr>
        <w:t>, Zamawiający naliczy Wykonawcy kary umowne z tytułu</w:t>
      </w:r>
      <w:r w:rsidRPr="007E18F5">
        <w:rPr>
          <w:rFonts w:cstheme="minorHAnsi"/>
          <w:sz w:val="21"/>
          <w:szCs w:val="21"/>
        </w:rPr>
        <w:br/>
        <w:t>braku zapłaty lub nieterminowej zapłaty wynagrodzenia należnego podwykonawcom, w związku ze zmianą wysokości wynagrodzenia Wykonawcy, o której mowa w art. 439 ust. 5 ustawy Prawo</w:t>
      </w:r>
      <w:r w:rsidRPr="007E18F5">
        <w:rPr>
          <w:rFonts w:cstheme="minorHAnsi"/>
          <w:sz w:val="21"/>
          <w:szCs w:val="21"/>
        </w:rPr>
        <w:br/>
      </w:r>
      <w:r w:rsidRPr="007E18F5">
        <w:rPr>
          <w:rFonts w:cstheme="minorHAnsi"/>
          <w:sz w:val="21"/>
          <w:szCs w:val="21"/>
        </w:rPr>
        <w:lastRenderedPageBreak/>
        <w:t>zamówień publicznych, o ile została mu przedstawiona umowa pomiędzy Wykonawcą</w:t>
      </w:r>
      <w:r w:rsidRPr="007E18F5">
        <w:rPr>
          <w:rFonts w:cstheme="minorHAnsi"/>
          <w:sz w:val="21"/>
          <w:szCs w:val="21"/>
        </w:rPr>
        <w:br/>
        <w:t>a podwykonawcami.</w:t>
      </w:r>
    </w:p>
    <w:p w14:paraId="341E8257"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Zamawiający ustala wysokość kary umownej naliczanej Wykonawcy w sytuacji, o której mowa</w:t>
      </w:r>
      <w:r w:rsidRPr="007E18F5">
        <w:rPr>
          <w:rFonts w:cstheme="minorHAnsi"/>
          <w:sz w:val="21"/>
          <w:szCs w:val="21"/>
        </w:rPr>
        <w:br/>
        <w:t>w ust. 5 powyżej, w wysokości 500,00 zł (pięćset złotych) za każdy stwierdzony przypadek braku</w:t>
      </w:r>
      <w:r w:rsidRPr="007E18F5">
        <w:rPr>
          <w:rFonts w:cstheme="minorHAnsi"/>
          <w:sz w:val="21"/>
          <w:szCs w:val="21"/>
        </w:rPr>
        <w:br/>
        <w:t>zapłaty lub nieterminowej zapłaty wynagrodzenia należnego podwykonawcom.</w:t>
      </w:r>
    </w:p>
    <w:p w14:paraId="117B1EF2"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Łączna wysokość kar umownych, o których mowa w ust. 5 i 6 powyżej, nie może przekroczyć kwoty 3 000,00 zł.</w:t>
      </w:r>
    </w:p>
    <w:p w14:paraId="3B5EED80"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Style w:val="markedcontent"/>
          <w:rFonts w:cstheme="minorHAnsi"/>
          <w:sz w:val="21"/>
          <w:szCs w:val="21"/>
        </w:rPr>
      </w:pPr>
      <w:r w:rsidRPr="007E18F5">
        <w:rPr>
          <w:rFonts w:cstheme="minorHAnsi"/>
          <w:sz w:val="21"/>
          <w:szCs w:val="21"/>
        </w:rPr>
        <w:t>Zamawiający zastrzega sobie prawo do żądania odszkodowania przewyższającego wysokość kar</w:t>
      </w:r>
      <w:r w:rsidRPr="007E18F5">
        <w:rPr>
          <w:rFonts w:cstheme="minorHAnsi"/>
          <w:sz w:val="21"/>
          <w:szCs w:val="21"/>
        </w:rPr>
        <w:br/>
        <w:t>umownych o których mowa w ust. 5-7, gdyby wysokość poniesionej szkody przewyższała</w:t>
      </w:r>
      <w:r w:rsidRPr="007E18F5">
        <w:rPr>
          <w:rFonts w:cstheme="minorHAnsi"/>
          <w:sz w:val="21"/>
          <w:szCs w:val="21"/>
        </w:rPr>
        <w:br/>
        <w:t>wysokość kar umownych</w:t>
      </w:r>
      <w:r w:rsidRPr="007E18F5">
        <w:rPr>
          <w:rStyle w:val="markedcontent"/>
          <w:rFonts w:cstheme="minorHAnsi"/>
          <w:sz w:val="21"/>
          <w:szCs w:val="21"/>
        </w:rPr>
        <w:t>.</w:t>
      </w:r>
    </w:p>
    <w:p w14:paraId="43CA1B32" w14:textId="60DAC8B1" w:rsidR="007E18F5" w:rsidRDefault="007E18F5" w:rsidP="00E92913">
      <w:pPr>
        <w:suppressAutoHyphens/>
        <w:spacing w:after="0" w:line="276" w:lineRule="auto"/>
        <w:ind w:left="567" w:hanging="425"/>
        <w:jc w:val="center"/>
        <w:rPr>
          <w:rStyle w:val="markedcontent"/>
          <w:rFonts w:cstheme="minorHAnsi"/>
          <w:sz w:val="21"/>
          <w:szCs w:val="21"/>
        </w:rPr>
      </w:pPr>
    </w:p>
    <w:p w14:paraId="44522A75" w14:textId="1F33A385" w:rsidR="00E92913" w:rsidRDefault="00E92913" w:rsidP="00E92913">
      <w:pPr>
        <w:suppressAutoHyphens/>
        <w:spacing w:after="0" w:line="276" w:lineRule="auto"/>
        <w:ind w:left="567" w:hanging="425"/>
        <w:jc w:val="center"/>
        <w:rPr>
          <w:rStyle w:val="markedcontent"/>
          <w:rFonts w:cstheme="minorHAnsi"/>
          <w:sz w:val="21"/>
          <w:szCs w:val="21"/>
        </w:rPr>
      </w:pPr>
    </w:p>
    <w:p w14:paraId="1B14F711" w14:textId="77777777" w:rsidR="00E92913" w:rsidRPr="007E18F5" w:rsidRDefault="00E92913" w:rsidP="00E92913">
      <w:pPr>
        <w:suppressAutoHyphens/>
        <w:spacing w:after="0" w:line="276" w:lineRule="auto"/>
        <w:ind w:left="567" w:hanging="425"/>
        <w:jc w:val="center"/>
        <w:rPr>
          <w:rStyle w:val="markedcontent"/>
          <w:rFonts w:cstheme="minorHAnsi"/>
          <w:sz w:val="21"/>
          <w:szCs w:val="21"/>
        </w:rPr>
      </w:pPr>
    </w:p>
    <w:p w14:paraId="3B8222E2" w14:textId="77777777" w:rsidR="007E18F5" w:rsidRPr="007E18F5" w:rsidRDefault="007E18F5" w:rsidP="007E18F5">
      <w:pPr>
        <w:suppressAutoHyphens/>
        <w:spacing w:after="0" w:line="276" w:lineRule="auto"/>
        <w:jc w:val="center"/>
        <w:rPr>
          <w:rFonts w:cstheme="minorHAnsi"/>
          <w:b/>
          <w:iCs/>
          <w:snapToGrid w:val="0"/>
          <w:sz w:val="21"/>
          <w:szCs w:val="21"/>
        </w:rPr>
      </w:pPr>
      <w:r w:rsidRPr="007E18F5">
        <w:rPr>
          <w:rFonts w:cstheme="minorHAnsi"/>
          <w:b/>
          <w:iCs/>
          <w:snapToGrid w:val="0"/>
          <w:sz w:val="21"/>
          <w:szCs w:val="21"/>
        </w:rPr>
        <w:t>§9</w:t>
      </w:r>
    </w:p>
    <w:p w14:paraId="0A810A27" w14:textId="77777777" w:rsidR="007E18F5" w:rsidRPr="007E18F5" w:rsidRDefault="007E18F5" w:rsidP="007E18F5">
      <w:pPr>
        <w:pStyle w:val="Akapitzlist"/>
        <w:suppressAutoHyphens/>
        <w:spacing w:line="276" w:lineRule="auto"/>
        <w:ind w:left="426"/>
        <w:jc w:val="center"/>
        <w:rPr>
          <w:rFonts w:cstheme="minorHAnsi"/>
          <w:b/>
          <w:bCs/>
          <w:sz w:val="21"/>
          <w:szCs w:val="21"/>
        </w:rPr>
      </w:pPr>
      <w:r w:rsidRPr="007E18F5">
        <w:rPr>
          <w:rFonts w:cstheme="minorHAnsi"/>
          <w:b/>
          <w:bCs/>
          <w:sz w:val="21"/>
          <w:szCs w:val="21"/>
        </w:rPr>
        <w:t>WYKAZ OSÓB SKIEROWANYCH PRZEZ WYKONAWCĘ DO REALIZACJI ZAMÓWIENIA</w:t>
      </w:r>
    </w:p>
    <w:p w14:paraId="136F29AD" w14:textId="77777777" w:rsidR="007E18F5" w:rsidRPr="007E18F5" w:rsidRDefault="007E18F5" w:rsidP="007E18F5">
      <w:pPr>
        <w:pStyle w:val="Akapitzlist"/>
        <w:suppressAutoHyphens/>
        <w:spacing w:line="276" w:lineRule="auto"/>
        <w:ind w:left="426"/>
        <w:jc w:val="center"/>
        <w:rPr>
          <w:rFonts w:cstheme="minorHAnsi"/>
          <w:sz w:val="21"/>
          <w:szCs w:val="21"/>
        </w:rPr>
      </w:pPr>
    </w:p>
    <w:p w14:paraId="2A9E8B78" w14:textId="77777777" w:rsidR="007E18F5" w:rsidRPr="007E18F5" w:rsidRDefault="007E18F5" w:rsidP="007E18F5">
      <w:pPr>
        <w:pStyle w:val="Akapitzlist"/>
        <w:numPr>
          <w:ilvl w:val="4"/>
          <w:numId w:val="10"/>
        </w:numPr>
        <w:suppressAutoHyphens/>
        <w:spacing w:line="276" w:lineRule="auto"/>
        <w:ind w:left="567" w:hanging="567"/>
        <w:contextualSpacing/>
        <w:jc w:val="both"/>
        <w:rPr>
          <w:rFonts w:cstheme="minorHAnsi"/>
          <w:snapToGrid w:val="0"/>
          <w:sz w:val="21"/>
          <w:szCs w:val="21"/>
        </w:rPr>
      </w:pPr>
      <w:r w:rsidRPr="007E18F5">
        <w:rPr>
          <w:rFonts w:cstheme="minorHAnsi"/>
          <w:snapToGrid w:val="0"/>
          <w:sz w:val="21"/>
          <w:szCs w:val="21"/>
        </w:rPr>
        <w:t>Osoby wyznaczone przez Wykonawcę do obsługi umowy w zakresie następujących czynności:</w:t>
      </w:r>
    </w:p>
    <w:p w14:paraId="1F594839" w14:textId="77777777" w:rsidR="007E18F5" w:rsidRPr="007E18F5" w:rsidRDefault="007E18F5" w:rsidP="00C337E1">
      <w:pPr>
        <w:pStyle w:val="Akapitzlist"/>
        <w:numPr>
          <w:ilvl w:val="0"/>
          <w:numId w:val="46"/>
        </w:numPr>
        <w:suppressAutoHyphens/>
        <w:spacing w:line="276" w:lineRule="auto"/>
        <w:ind w:left="993"/>
        <w:contextualSpacing/>
        <w:jc w:val="both"/>
        <w:rPr>
          <w:rFonts w:cstheme="minorHAnsi"/>
          <w:snapToGrid w:val="0"/>
          <w:sz w:val="21"/>
          <w:szCs w:val="21"/>
        </w:rPr>
      </w:pPr>
      <w:r w:rsidRPr="007E18F5">
        <w:rPr>
          <w:rFonts w:cstheme="minorHAnsi"/>
          <w:snapToGrid w:val="0"/>
          <w:sz w:val="21"/>
          <w:szCs w:val="21"/>
        </w:rPr>
        <w:t>O</w:t>
      </w:r>
      <w:r w:rsidRPr="007E18F5">
        <w:rPr>
          <w:rFonts w:cstheme="minorHAnsi"/>
          <w:sz w:val="21"/>
          <w:szCs w:val="21"/>
        </w:rPr>
        <w:t>bsługi umowy ubezpieczenia oraz wystawieniu dokumentów ubezpieczenia i rozliczaniu płatności:</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1E31C52D"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3F346D14"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59495ED9"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6EC888B7" w14:textId="77777777" w:rsidR="007E18F5" w:rsidRPr="007C6945" w:rsidRDefault="007E18F5" w:rsidP="007E18F5">
            <w:pPr>
              <w:suppressAutoHyphens/>
              <w:spacing w:after="0" w:line="276" w:lineRule="auto"/>
              <w:ind w:left="709" w:hanging="425"/>
              <w:jc w:val="center"/>
              <w:rPr>
                <w:rFonts w:cstheme="minorHAnsi"/>
                <w:b/>
                <w:bCs/>
                <w:i/>
                <w:color w:val="FFFFFF" w:themeColor="background1"/>
                <w:sz w:val="21"/>
                <w:szCs w:val="21"/>
              </w:rPr>
            </w:pPr>
            <w:r w:rsidRPr="007C6945">
              <w:rPr>
                <w:rFonts w:cstheme="minorHAnsi"/>
                <w:b/>
                <w:bCs/>
                <w:i/>
                <w:color w:val="FFFFFF" w:themeColor="background1"/>
                <w:sz w:val="21"/>
                <w:szCs w:val="21"/>
              </w:rPr>
              <w:t>(imię i nazwisko, bezpośredni telefon, adres e-mail)</w:t>
            </w:r>
          </w:p>
        </w:tc>
      </w:tr>
      <w:tr w:rsidR="007E18F5" w:rsidRPr="007E18F5" w14:paraId="30D74132"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660A03" w14:textId="77777777" w:rsidR="007E18F5" w:rsidRPr="007E18F5" w:rsidRDefault="007E18F5" w:rsidP="007E18F5">
            <w:pPr>
              <w:spacing w:after="0" w:line="276" w:lineRule="auto"/>
              <w:rPr>
                <w:rFonts w:cstheme="minorHAnsi"/>
                <w:b/>
                <w:bCs/>
                <w: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B1DE9" w14:textId="77777777" w:rsidR="007E18F5" w:rsidRPr="007E18F5" w:rsidRDefault="007E18F5" w:rsidP="007E18F5">
            <w:pPr>
              <w:suppressAutoHyphens/>
              <w:spacing w:after="0" w:line="276" w:lineRule="auto"/>
              <w:ind w:left="709" w:hanging="425"/>
              <w:rPr>
                <w:rFonts w:cstheme="minorHAnsi"/>
                <w:sz w:val="21"/>
                <w:szCs w:val="21"/>
              </w:rPr>
            </w:pPr>
          </w:p>
        </w:tc>
      </w:tr>
      <w:tr w:rsidR="007E18F5" w:rsidRPr="007E18F5" w14:paraId="0F3B3DC6"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CF4ED" w14:textId="77777777" w:rsidR="007E18F5" w:rsidRPr="007E18F5" w:rsidRDefault="007E18F5" w:rsidP="007E18F5">
            <w:pPr>
              <w:suppressAutoHyphens/>
              <w:spacing w:after="0" w:line="276" w:lineRule="auto"/>
              <w:ind w:left="709" w:hanging="425"/>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D192A" w14:textId="77777777" w:rsidR="007E18F5" w:rsidRPr="007E18F5" w:rsidRDefault="007E18F5" w:rsidP="007E18F5">
            <w:pPr>
              <w:suppressAutoHyphens/>
              <w:spacing w:after="0" w:line="276" w:lineRule="auto"/>
              <w:ind w:left="709" w:hanging="425"/>
              <w:rPr>
                <w:rFonts w:cstheme="minorHAnsi"/>
                <w:sz w:val="21"/>
                <w:szCs w:val="21"/>
              </w:rPr>
            </w:pPr>
          </w:p>
        </w:tc>
      </w:tr>
    </w:tbl>
    <w:p w14:paraId="6EBD7C6A" w14:textId="77777777" w:rsidR="007E18F5" w:rsidRPr="007E18F5" w:rsidRDefault="007E18F5" w:rsidP="007E18F5">
      <w:pPr>
        <w:suppressAutoHyphens/>
        <w:spacing w:after="0" w:line="276" w:lineRule="auto"/>
        <w:ind w:left="993"/>
        <w:jc w:val="both"/>
        <w:rPr>
          <w:rFonts w:cstheme="minorHAnsi"/>
          <w:sz w:val="21"/>
          <w:szCs w:val="21"/>
        </w:rPr>
      </w:pPr>
    </w:p>
    <w:p w14:paraId="765AE424" w14:textId="77777777" w:rsidR="007E18F5" w:rsidRPr="007E18F5" w:rsidRDefault="007E18F5" w:rsidP="00C337E1">
      <w:pPr>
        <w:pStyle w:val="Akapitzlist"/>
        <w:numPr>
          <w:ilvl w:val="0"/>
          <w:numId w:val="46"/>
        </w:numPr>
        <w:suppressAutoHyphens/>
        <w:spacing w:line="276" w:lineRule="auto"/>
        <w:ind w:left="1134" w:hanging="425"/>
        <w:contextualSpacing/>
        <w:jc w:val="both"/>
        <w:rPr>
          <w:rFonts w:eastAsia="Times New Roman" w:cstheme="minorHAnsi"/>
          <w:sz w:val="21"/>
          <w:szCs w:val="21"/>
          <w:lang w:eastAsia="pl-PL"/>
        </w:rPr>
      </w:pPr>
      <w:r w:rsidRPr="007E18F5">
        <w:rPr>
          <w:rFonts w:cstheme="minorHAnsi"/>
          <w:sz w:val="21"/>
          <w:szCs w:val="21"/>
        </w:rPr>
        <w:t xml:space="preserve">Likwidacji szkód odnoszącej się do przyjęcia / odmowy uznania odpowiedzialności </w:t>
      </w:r>
      <w:r w:rsidRPr="007E18F5">
        <w:rPr>
          <w:rFonts w:cstheme="minorHAnsi"/>
          <w:sz w:val="21"/>
          <w:szCs w:val="21"/>
        </w:rPr>
        <w:br/>
        <w:t>z umowy ubezpieczenia oraz posiadające kompetencje do przyjmowania stanowiska odwoławczego w sprawach spornych z Zamawiającym/ubezpieczonym.</w:t>
      </w:r>
    </w:p>
    <w:p w14:paraId="17EF402D" w14:textId="77777777" w:rsidR="007E18F5" w:rsidRPr="007E18F5" w:rsidRDefault="007E18F5" w:rsidP="007E18F5">
      <w:pPr>
        <w:pStyle w:val="Akapitzlist"/>
        <w:suppressAutoHyphens/>
        <w:spacing w:line="276" w:lineRule="auto"/>
        <w:ind w:left="1134"/>
        <w:contextualSpacing/>
        <w:jc w:val="both"/>
        <w:rPr>
          <w:rFonts w:eastAsia="Times New Roman" w:cstheme="minorHAnsi"/>
          <w:sz w:val="21"/>
          <w:szCs w:val="21"/>
          <w:lang w:eastAsia="pl-PL"/>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5CC7C0A1"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507DC501"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03FB9C39"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66A4D68D"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(imię i nazwisko, bezpośredni telefon, adres e-mail)</w:t>
            </w:r>
          </w:p>
        </w:tc>
      </w:tr>
      <w:tr w:rsidR="007E18F5" w:rsidRPr="007E18F5" w14:paraId="43F3FD8B"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35BF6B" w14:textId="77777777" w:rsidR="007E18F5" w:rsidRPr="007E18F5" w:rsidRDefault="007E18F5" w:rsidP="007E18F5">
            <w:pPr>
              <w:spacing w:after="0" w:line="276" w:lineRule="auto"/>
              <w:rPr>
                <w:rFonts w:cstheme="minorHAnsi"/>
                <w:b/>
                <w:bCs/>
                <w:color w:val="000000"/>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D7166" w14:textId="77777777" w:rsidR="007E18F5" w:rsidRPr="007E18F5" w:rsidRDefault="007E18F5" w:rsidP="007E18F5">
            <w:pPr>
              <w:spacing w:after="0" w:line="276" w:lineRule="auto"/>
              <w:rPr>
                <w:rFonts w:cstheme="minorHAnsi"/>
                <w:sz w:val="21"/>
                <w:szCs w:val="21"/>
              </w:rPr>
            </w:pPr>
          </w:p>
        </w:tc>
      </w:tr>
      <w:tr w:rsidR="007E18F5" w:rsidRPr="007E18F5" w14:paraId="7CC98AD0"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528CC6" w14:textId="77777777" w:rsidR="007E18F5" w:rsidRPr="007E18F5" w:rsidRDefault="007E18F5" w:rsidP="007E18F5">
            <w:pPr>
              <w:spacing w:after="0" w:line="276" w:lineRule="auto"/>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F4226" w14:textId="77777777" w:rsidR="007E18F5" w:rsidRPr="007E18F5" w:rsidRDefault="007E18F5" w:rsidP="007E18F5">
            <w:pPr>
              <w:spacing w:after="0" w:line="276" w:lineRule="auto"/>
              <w:rPr>
                <w:rFonts w:cstheme="minorHAnsi"/>
                <w:sz w:val="21"/>
                <w:szCs w:val="21"/>
              </w:rPr>
            </w:pPr>
          </w:p>
        </w:tc>
      </w:tr>
    </w:tbl>
    <w:p w14:paraId="5ADF4AB1" w14:textId="77777777" w:rsidR="007E18F5" w:rsidRPr="007E18F5" w:rsidRDefault="007E18F5" w:rsidP="007E18F5">
      <w:pPr>
        <w:suppressAutoHyphens/>
        <w:spacing w:after="0" w:line="276" w:lineRule="auto"/>
        <w:jc w:val="center"/>
        <w:rPr>
          <w:rFonts w:cstheme="minorHAnsi"/>
          <w:b/>
          <w:bCs/>
          <w:snapToGrid w:val="0"/>
          <w:sz w:val="21"/>
          <w:szCs w:val="21"/>
        </w:rPr>
      </w:pPr>
    </w:p>
    <w:p w14:paraId="43414F54"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 10</w:t>
      </w:r>
    </w:p>
    <w:p w14:paraId="3B8D19FD" w14:textId="77777777" w:rsidR="007E18F5" w:rsidRPr="00E92913" w:rsidRDefault="007E18F5" w:rsidP="00E92913">
      <w:pPr>
        <w:suppressAutoHyphens/>
        <w:spacing w:after="0" w:line="276" w:lineRule="auto"/>
        <w:jc w:val="center"/>
        <w:rPr>
          <w:rFonts w:cstheme="minorHAnsi"/>
          <w:b/>
          <w:bCs/>
          <w:snapToGrid w:val="0"/>
          <w:sz w:val="21"/>
          <w:szCs w:val="21"/>
        </w:rPr>
      </w:pPr>
      <w:r w:rsidRPr="00E92913">
        <w:rPr>
          <w:rFonts w:cstheme="minorHAnsi"/>
          <w:b/>
          <w:bCs/>
          <w:snapToGrid w:val="0"/>
          <w:sz w:val="21"/>
          <w:szCs w:val="21"/>
        </w:rPr>
        <w:t>ZASADY WYPŁAT ODSZKODOWAŃ</w:t>
      </w:r>
    </w:p>
    <w:p w14:paraId="2F2ADBE6" w14:textId="77777777" w:rsidR="007E18F5" w:rsidRPr="007E18F5" w:rsidRDefault="007E18F5" w:rsidP="00E92913">
      <w:pPr>
        <w:pStyle w:val="Akapitzlist"/>
        <w:numPr>
          <w:ilvl w:val="0"/>
          <w:numId w:val="39"/>
        </w:numPr>
        <w:suppressAutoHyphens/>
        <w:spacing w:line="276" w:lineRule="auto"/>
        <w:jc w:val="both"/>
        <w:rPr>
          <w:rFonts w:cstheme="minorHAnsi"/>
          <w:sz w:val="21"/>
          <w:szCs w:val="21"/>
        </w:rPr>
      </w:pPr>
      <w:r w:rsidRPr="007E18F5">
        <w:rPr>
          <w:rFonts w:cstheme="minorHAnsi"/>
          <w:sz w:val="21"/>
          <w:szCs w:val="21"/>
        </w:rPr>
        <w:t>Wszystkie płatności z tytułu odszkodowania za szkody będą wypłacane przez Wykonawcę</w:t>
      </w:r>
      <w:r w:rsidRPr="007E18F5">
        <w:rPr>
          <w:rFonts w:cstheme="minorHAnsi"/>
          <w:sz w:val="21"/>
          <w:szCs w:val="21"/>
        </w:rPr>
        <w:br/>
        <w:t>na rzecz Osoby lub Podmiotu uprawnionego (Zamawiającego/ Ubezpieczającego/</w:t>
      </w:r>
      <w:r w:rsidRPr="007E18F5">
        <w:rPr>
          <w:rFonts w:cstheme="minorHAnsi"/>
          <w:sz w:val="21"/>
          <w:szCs w:val="21"/>
        </w:rPr>
        <w:br/>
        <w:t>Ubezpieczonego) zgodnie z warunkami określonymi w SWZ, przelewem na jego rachunek</w:t>
      </w:r>
      <w:r w:rsidRPr="007E18F5">
        <w:rPr>
          <w:rFonts w:cstheme="minorHAnsi"/>
          <w:sz w:val="21"/>
          <w:szCs w:val="21"/>
        </w:rPr>
        <w:br/>
        <w:t>bankowy. Zamawiający dopuszcza bezpośrednią wypłatę odszkodowania na rzecz</w:t>
      </w:r>
      <w:r w:rsidRPr="007E18F5">
        <w:rPr>
          <w:rFonts w:cstheme="minorHAnsi"/>
          <w:sz w:val="21"/>
          <w:szCs w:val="21"/>
        </w:rPr>
        <w:br/>
        <w:t>Poszkodowanego po ustaleniu zasad odpowiedzialności za dane zdarzenie.</w:t>
      </w:r>
    </w:p>
    <w:p w14:paraId="1A42C9FE" w14:textId="77777777" w:rsidR="007E18F5" w:rsidRPr="007E18F5" w:rsidRDefault="007E18F5" w:rsidP="00E92913">
      <w:pPr>
        <w:pStyle w:val="Akapitzlist"/>
        <w:numPr>
          <w:ilvl w:val="0"/>
          <w:numId w:val="39"/>
        </w:numPr>
        <w:suppressAutoHyphens/>
        <w:spacing w:line="276" w:lineRule="auto"/>
        <w:jc w:val="both"/>
        <w:rPr>
          <w:rFonts w:cstheme="minorHAnsi"/>
          <w:sz w:val="21"/>
          <w:szCs w:val="21"/>
        </w:rPr>
      </w:pPr>
      <w:r w:rsidRPr="007E18F5">
        <w:rPr>
          <w:rFonts w:cstheme="minorHAnsi"/>
          <w:sz w:val="21"/>
          <w:szCs w:val="21"/>
        </w:rPr>
        <w:t>W przypadku nieterminowej realizacji odszkodowań z zawartej umowy ubezpieczenia</w:t>
      </w:r>
      <w:r w:rsidRPr="007E18F5">
        <w:rPr>
          <w:rFonts w:cstheme="minorHAnsi"/>
          <w:sz w:val="21"/>
          <w:szCs w:val="21"/>
        </w:rPr>
        <w:br/>
        <w:t>z przyczyn leżących po stronie Wykonawcy, Zamawiającemu/ Ubezpieczającemu/</w:t>
      </w:r>
      <w:r w:rsidRPr="007E18F5">
        <w:rPr>
          <w:rFonts w:cstheme="minorHAnsi"/>
          <w:sz w:val="21"/>
          <w:szCs w:val="21"/>
        </w:rPr>
        <w:br/>
        <w:t>Ubezpieczonemu przysługują odsetki ustawowe za czas opóźnienia od łącznej kwoty należnego</w:t>
      </w:r>
      <w:r w:rsidRPr="007E18F5">
        <w:rPr>
          <w:rFonts w:cstheme="minorHAnsi"/>
          <w:sz w:val="21"/>
          <w:szCs w:val="21"/>
        </w:rPr>
        <w:br/>
      </w:r>
      <w:r w:rsidRPr="007E18F5">
        <w:rPr>
          <w:rFonts w:cstheme="minorHAnsi"/>
          <w:sz w:val="21"/>
          <w:szCs w:val="21"/>
        </w:rPr>
        <w:lastRenderedPageBreak/>
        <w:t>przeterminowanego odszkodowania. Przez nieterminową realizację odszkodowań rozumie się</w:t>
      </w:r>
      <w:r w:rsidRPr="007E18F5">
        <w:rPr>
          <w:rFonts w:cstheme="minorHAnsi"/>
          <w:sz w:val="21"/>
          <w:szCs w:val="21"/>
        </w:rPr>
        <w:br/>
        <w:t>przekroczenie terminów określonych w art. 817 KC. W razie zwłoki Zamawiający/Ubezpieczony</w:t>
      </w:r>
      <w:r w:rsidRPr="007E18F5">
        <w:rPr>
          <w:rFonts w:cstheme="minorHAnsi"/>
          <w:sz w:val="21"/>
          <w:szCs w:val="21"/>
        </w:rPr>
        <w:br/>
        <w:t>może nadto żądać naprawienia szkody na zasadach ogólnych KC.</w:t>
      </w:r>
    </w:p>
    <w:p w14:paraId="0F4BDB09" w14:textId="77777777" w:rsidR="007E18F5" w:rsidRPr="007E18F5" w:rsidRDefault="007E18F5" w:rsidP="007E18F5">
      <w:pPr>
        <w:pStyle w:val="Akapitzlist"/>
        <w:suppressAutoHyphens/>
        <w:spacing w:line="276" w:lineRule="auto"/>
        <w:ind w:left="360"/>
        <w:jc w:val="both"/>
        <w:rPr>
          <w:rFonts w:cstheme="minorHAnsi"/>
          <w:sz w:val="21"/>
          <w:szCs w:val="21"/>
        </w:rPr>
      </w:pPr>
    </w:p>
    <w:p w14:paraId="6C1E9FDD"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11</w:t>
      </w:r>
      <w:r w:rsidRPr="007E18F5">
        <w:rPr>
          <w:rFonts w:cstheme="minorHAnsi"/>
          <w:b/>
          <w:sz w:val="21"/>
          <w:szCs w:val="21"/>
        </w:rPr>
        <w:br/>
        <w:t>ODSTĄPIENIE OD UMOWY</w:t>
      </w:r>
    </w:p>
    <w:p w14:paraId="6DE7D8F1" w14:textId="77777777" w:rsidR="007E18F5" w:rsidRPr="007E18F5" w:rsidRDefault="007E18F5" w:rsidP="00E92913">
      <w:pPr>
        <w:pStyle w:val="Akapitzlist"/>
        <w:numPr>
          <w:ilvl w:val="0"/>
          <w:numId w:val="40"/>
        </w:numPr>
        <w:suppressAutoHyphens/>
        <w:spacing w:line="276" w:lineRule="auto"/>
        <w:jc w:val="both"/>
        <w:rPr>
          <w:rFonts w:cstheme="minorHAnsi"/>
          <w:sz w:val="21"/>
          <w:szCs w:val="21"/>
        </w:rPr>
      </w:pPr>
      <w:r w:rsidRPr="007E18F5">
        <w:rPr>
          <w:rFonts w:cstheme="minorHAnsi"/>
          <w:sz w:val="21"/>
          <w:szCs w:val="21"/>
        </w:rPr>
        <w:t>Zamawiający może odstąpić od umowy w okolicznościach określonych:</w:t>
      </w:r>
    </w:p>
    <w:p w14:paraId="727A98E6" w14:textId="77777777" w:rsidR="007E18F5" w:rsidRPr="007E18F5" w:rsidRDefault="007E18F5" w:rsidP="00E92913">
      <w:pPr>
        <w:pStyle w:val="Akapitzlist"/>
        <w:numPr>
          <w:ilvl w:val="1"/>
          <w:numId w:val="40"/>
        </w:numPr>
        <w:suppressAutoHyphens/>
        <w:spacing w:line="276" w:lineRule="auto"/>
        <w:jc w:val="both"/>
        <w:rPr>
          <w:rFonts w:cstheme="minorHAnsi"/>
          <w:sz w:val="21"/>
          <w:szCs w:val="21"/>
        </w:rPr>
      </w:pPr>
      <w:r w:rsidRPr="007E18F5">
        <w:rPr>
          <w:rFonts w:cstheme="minorHAnsi"/>
          <w:sz w:val="21"/>
          <w:szCs w:val="21"/>
        </w:rPr>
        <w:t>w art. 456 ust. 1 pkt. 1 ustawy Prawo zamówień publicznych w terminie 30 dni od dnia powzięcia wiadomości o zaistnieniu istotnej zmiany okoliczności powodującej, że</w:t>
      </w:r>
      <w:r w:rsidRPr="007E18F5">
        <w:rPr>
          <w:rFonts w:cstheme="minorHAnsi"/>
          <w:sz w:val="21"/>
          <w:szCs w:val="21"/>
        </w:rPr>
        <w:br/>
        <w:t>wykonanie umowy nie leży w interesie publicznym, czego nie można było przewidzieć</w:t>
      </w:r>
      <w:r w:rsidRPr="007E18F5">
        <w:rPr>
          <w:rFonts w:cstheme="minorHAnsi"/>
          <w:sz w:val="21"/>
          <w:szCs w:val="21"/>
        </w:rPr>
        <w:br/>
        <w:t>w chwili zawarcia umowy, lub dalsze wykonywanie umowy może zagrozić</w:t>
      </w:r>
      <w:r w:rsidRPr="007E18F5">
        <w:rPr>
          <w:rFonts w:cstheme="minorHAnsi"/>
          <w:sz w:val="21"/>
          <w:szCs w:val="21"/>
        </w:rPr>
        <w:br/>
        <w:t>podstawowemu interesowi bezpieczeństwa państwa lub bezpieczeństwu publicznemu,</w:t>
      </w:r>
    </w:p>
    <w:p w14:paraId="6448996D" w14:textId="77777777" w:rsidR="007E18F5" w:rsidRPr="007E18F5" w:rsidRDefault="007E18F5" w:rsidP="00E92913">
      <w:pPr>
        <w:pStyle w:val="Akapitzlist"/>
        <w:numPr>
          <w:ilvl w:val="1"/>
          <w:numId w:val="40"/>
        </w:numPr>
        <w:suppressAutoHyphens/>
        <w:spacing w:line="276" w:lineRule="auto"/>
        <w:jc w:val="both"/>
        <w:rPr>
          <w:rFonts w:cstheme="minorHAnsi"/>
          <w:sz w:val="21"/>
          <w:szCs w:val="21"/>
        </w:rPr>
      </w:pPr>
      <w:r w:rsidRPr="007E18F5">
        <w:rPr>
          <w:rFonts w:cstheme="minorHAnsi"/>
          <w:sz w:val="21"/>
          <w:szCs w:val="21"/>
        </w:rPr>
        <w:t xml:space="preserve"> w art. 456 ust. 1 pkt. 2 ustawy Prawo zamówień publicznych tj. jeżeli zachodzi co najmniej</w:t>
      </w:r>
      <w:r w:rsidRPr="007E18F5">
        <w:rPr>
          <w:rFonts w:cstheme="minorHAnsi"/>
          <w:sz w:val="21"/>
          <w:szCs w:val="21"/>
        </w:rPr>
        <w:br/>
        <w:t>jedna z następujących okoliczności:</w:t>
      </w:r>
      <w:r w:rsidRPr="007E18F5">
        <w:rPr>
          <w:rFonts w:cstheme="minorHAnsi"/>
          <w:sz w:val="21"/>
          <w:szCs w:val="21"/>
        </w:rPr>
        <w:tab/>
      </w:r>
    </w:p>
    <w:p w14:paraId="5032DDC3" w14:textId="77777777" w:rsidR="007E18F5" w:rsidRPr="007E18F5" w:rsidRDefault="007E18F5" w:rsidP="00E92913">
      <w:pPr>
        <w:pStyle w:val="Akapitzlist"/>
        <w:numPr>
          <w:ilvl w:val="2"/>
          <w:numId w:val="40"/>
        </w:numPr>
        <w:suppressAutoHyphens/>
        <w:spacing w:line="276" w:lineRule="auto"/>
        <w:ind w:hanging="657"/>
        <w:jc w:val="both"/>
        <w:rPr>
          <w:rFonts w:cstheme="minorHAnsi"/>
          <w:sz w:val="21"/>
          <w:szCs w:val="21"/>
        </w:rPr>
      </w:pPr>
      <w:r w:rsidRPr="007E18F5">
        <w:rPr>
          <w:rFonts w:cstheme="minorHAnsi"/>
          <w:sz w:val="21"/>
          <w:szCs w:val="21"/>
        </w:rPr>
        <w:t>dokonano zmiany umowy z naruszeniem art. 454 i art. 455 ustawy Prawo</w:t>
      </w:r>
      <w:r w:rsidRPr="007E18F5">
        <w:rPr>
          <w:rFonts w:cstheme="minorHAnsi"/>
          <w:sz w:val="21"/>
          <w:szCs w:val="21"/>
        </w:rPr>
        <w:br/>
        <w:t>zamówień publicznych;</w:t>
      </w:r>
    </w:p>
    <w:p w14:paraId="4A7262A6" w14:textId="77777777" w:rsidR="007E18F5" w:rsidRPr="007E18F5" w:rsidRDefault="007E18F5" w:rsidP="00E92913">
      <w:pPr>
        <w:pStyle w:val="Akapitzlist"/>
        <w:numPr>
          <w:ilvl w:val="2"/>
          <w:numId w:val="40"/>
        </w:numPr>
        <w:suppressAutoHyphens/>
        <w:spacing w:line="276" w:lineRule="auto"/>
        <w:ind w:hanging="657"/>
        <w:jc w:val="both"/>
        <w:rPr>
          <w:rFonts w:cstheme="minorHAnsi"/>
          <w:sz w:val="21"/>
          <w:szCs w:val="21"/>
        </w:rPr>
      </w:pPr>
      <w:r w:rsidRPr="007E18F5">
        <w:rPr>
          <w:rFonts w:cstheme="minorHAnsi"/>
          <w:sz w:val="21"/>
          <w:szCs w:val="21"/>
        </w:rPr>
        <w:t>wykonawca w chwili zawarcia umowy podlegał wykluczeniu na podstawie art.</w:t>
      </w:r>
      <w:r w:rsidRPr="007E18F5">
        <w:rPr>
          <w:rFonts w:cstheme="minorHAnsi"/>
          <w:sz w:val="21"/>
          <w:szCs w:val="21"/>
        </w:rPr>
        <w:br/>
        <w:t>108 ustawy Prawo zamówień publicznych;</w:t>
      </w:r>
    </w:p>
    <w:p w14:paraId="213F47DC" w14:textId="77777777" w:rsidR="007E18F5" w:rsidRPr="007E18F5" w:rsidRDefault="007E18F5" w:rsidP="00E92913">
      <w:pPr>
        <w:pStyle w:val="Akapitzlist"/>
        <w:numPr>
          <w:ilvl w:val="2"/>
          <w:numId w:val="40"/>
        </w:numPr>
        <w:suppressAutoHyphens/>
        <w:spacing w:line="276" w:lineRule="auto"/>
        <w:ind w:hanging="657"/>
        <w:jc w:val="both"/>
        <w:rPr>
          <w:rFonts w:cstheme="minorHAnsi"/>
          <w:sz w:val="21"/>
          <w:szCs w:val="21"/>
        </w:rPr>
      </w:pPr>
      <w:r w:rsidRPr="007E18F5">
        <w:rPr>
          <w:rFonts w:cstheme="minorHAnsi"/>
          <w:sz w:val="21"/>
          <w:szCs w:val="21"/>
        </w:rPr>
        <w:t>Trybunał Sprawiedliwości Unii Europejskiej stwierdził, w ramach procedury</w:t>
      </w:r>
      <w:r w:rsidRPr="007E18F5">
        <w:rPr>
          <w:rFonts w:cstheme="minorHAnsi"/>
          <w:sz w:val="21"/>
          <w:szCs w:val="21"/>
        </w:rPr>
        <w:br/>
        <w:t>przewidzianej w art. 258 Traktatu o funkcjonowaniu Unii Europejskiej, że</w:t>
      </w:r>
      <w:r w:rsidRPr="007E18F5">
        <w:rPr>
          <w:rFonts w:cstheme="minorHAnsi"/>
          <w:sz w:val="21"/>
          <w:szCs w:val="21"/>
        </w:rPr>
        <w:br/>
        <w:t>Rzeczpospolita Polska uchybiła zobowiązaniom, które ciążą na niej na mocy</w:t>
      </w:r>
      <w:r w:rsidRPr="007E18F5">
        <w:rPr>
          <w:rFonts w:cstheme="minorHAnsi"/>
          <w:sz w:val="21"/>
          <w:szCs w:val="21"/>
        </w:rPr>
        <w:br/>
        <w:t>Traktatów, dyrektywy 2014/24/UE, dyrektywy 2014/25/UE i dyrektywy</w:t>
      </w:r>
      <w:r w:rsidRPr="007E18F5">
        <w:rPr>
          <w:rFonts w:cstheme="minorHAnsi"/>
          <w:sz w:val="21"/>
          <w:szCs w:val="21"/>
        </w:rPr>
        <w:br/>
        <w:t>2009/81/WE, z uwagi na to, że zamawiający udzielił zamówienia z naruszeniem</w:t>
      </w:r>
      <w:r w:rsidRPr="007E18F5">
        <w:rPr>
          <w:rFonts w:cstheme="minorHAnsi"/>
          <w:sz w:val="21"/>
          <w:szCs w:val="21"/>
        </w:rPr>
        <w:br/>
        <w:t>prawa Unii Europejskiej.</w:t>
      </w:r>
    </w:p>
    <w:p w14:paraId="13B47653" w14:textId="77777777" w:rsidR="007E18F5" w:rsidRPr="007E18F5" w:rsidRDefault="007E18F5" w:rsidP="00E92913">
      <w:pPr>
        <w:pStyle w:val="Akapitzlist"/>
        <w:numPr>
          <w:ilvl w:val="0"/>
          <w:numId w:val="40"/>
        </w:numPr>
        <w:suppressAutoHyphens/>
        <w:spacing w:line="276" w:lineRule="auto"/>
        <w:jc w:val="both"/>
        <w:rPr>
          <w:rFonts w:cstheme="minorHAnsi"/>
          <w:sz w:val="21"/>
          <w:szCs w:val="21"/>
        </w:rPr>
      </w:pPr>
      <w:r w:rsidRPr="007E18F5">
        <w:rPr>
          <w:rFonts w:cstheme="minorHAnsi"/>
          <w:sz w:val="21"/>
          <w:szCs w:val="21"/>
        </w:rPr>
        <w:t>W przypadku, o którym mowa w ust. 1.2.1, Zamawiający odstępuje od umowy w części, której</w:t>
      </w:r>
      <w:r w:rsidRPr="007E18F5">
        <w:rPr>
          <w:rFonts w:cstheme="minorHAnsi"/>
          <w:sz w:val="21"/>
          <w:szCs w:val="21"/>
        </w:rPr>
        <w:br/>
        <w:t>zmiana dotyczy.</w:t>
      </w:r>
    </w:p>
    <w:p w14:paraId="0D2C18DC" w14:textId="77777777" w:rsidR="007E18F5" w:rsidRPr="007E18F5" w:rsidRDefault="007E18F5" w:rsidP="00E92913">
      <w:pPr>
        <w:pStyle w:val="Akapitzlist"/>
        <w:numPr>
          <w:ilvl w:val="0"/>
          <w:numId w:val="40"/>
        </w:numPr>
        <w:suppressAutoHyphens/>
        <w:spacing w:line="276" w:lineRule="auto"/>
        <w:jc w:val="both"/>
        <w:rPr>
          <w:rFonts w:cstheme="minorHAnsi"/>
          <w:sz w:val="21"/>
          <w:szCs w:val="21"/>
        </w:rPr>
      </w:pPr>
      <w:r w:rsidRPr="007E18F5">
        <w:rPr>
          <w:rFonts w:cstheme="minorHAnsi"/>
          <w:sz w:val="21"/>
          <w:szCs w:val="21"/>
        </w:rPr>
        <w:t>W wypadku odstąpienia od umowy z powodów wskazanych w ust. 1 powyżej Wykonawca może</w:t>
      </w:r>
      <w:r w:rsidRPr="007E18F5">
        <w:rPr>
          <w:rFonts w:cstheme="minorHAnsi"/>
          <w:sz w:val="21"/>
          <w:szCs w:val="21"/>
        </w:rPr>
        <w:br/>
        <w:t>żądać jedynie wynagrodzenia należnego z tytułu wykonanej części umowy tj. Wykonawcy należy</w:t>
      </w:r>
      <w:r w:rsidRPr="007E18F5">
        <w:rPr>
          <w:rFonts w:cstheme="minorHAnsi"/>
          <w:sz w:val="21"/>
          <w:szCs w:val="21"/>
        </w:rPr>
        <w:br/>
        <w:t>się składka za okres, w którym udzielał on ochrony ubezpieczeniowej Zamawiającemu.</w:t>
      </w:r>
    </w:p>
    <w:p w14:paraId="6FC26711" w14:textId="77777777" w:rsidR="007E18F5" w:rsidRPr="007E18F5" w:rsidRDefault="007E18F5" w:rsidP="007E18F5">
      <w:pPr>
        <w:suppressAutoHyphens/>
        <w:spacing w:after="0" w:line="276" w:lineRule="auto"/>
        <w:jc w:val="both"/>
        <w:rPr>
          <w:rFonts w:cstheme="minorHAnsi"/>
          <w:sz w:val="21"/>
          <w:szCs w:val="21"/>
        </w:rPr>
      </w:pPr>
    </w:p>
    <w:p w14:paraId="0FF8EB65" w14:textId="77777777" w:rsidR="007E18F5" w:rsidRPr="007E18F5" w:rsidRDefault="007E18F5" w:rsidP="007E18F5">
      <w:pPr>
        <w:suppressAutoHyphens/>
        <w:spacing w:after="0" w:line="276" w:lineRule="auto"/>
        <w:jc w:val="both"/>
        <w:rPr>
          <w:rFonts w:cstheme="minorHAnsi"/>
          <w:sz w:val="21"/>
          <w:szCs w:val="21"/>
        </w:rPr>
      </w:pPr>
    </w:p>
    <w:p w14:paraId="5B6B2AAD"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12</w:t>
      </w:r>
      <w:r w:rsidRPr="007E18F5">
        <w:rPr>
          <w:rFonts w:cstheme="minorHAnsi"/>
          <w:b/>
          <w:sz w:val="21"/>
          <w:szCs w:val="21"/>
        </w:rPr>
        <w:br/>
        <w:t>POUFNOŚĆ INFORMACJI</w:t>
      </w:r>
    </w:p>
    <w:p w14:paraId="4145C60B" w14:textId="77777777" w:rsidR="00E4726A" w:rsidRDefault="00E4726A" w:rsidP="00E4726A">
      <w:pPr>
        <w:pStyle w:val="Akapitzlist"/>
        <w:numPr>
          <w:ilvl w:val="0"/>
          <w:numId w:val="48"/>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Strony  zobowiązują się do zachowania w tajemnicy Informacji Poufnych w rozumieniu niniejszego paragrafu oraz zobowiązują się traktować je i chronić jak tajemnicę przedsiębiorstwa w rozumieniu ustawy z dnia 16 kwietnia 1993 roku o zwalczaniu nieuczciwej konkurencji (tekst jednolity: Dz.U. z 2022 r., poz. 1233 ze zm.).</w:t>
      </w:r>
    </w:p>
    <w:p w14:paraId="2CCB7C5F" w14:textId="77777777" w:rsidR="00E4726A" w:rsidRDefault="00E4726A" w:rsidP="00E4726A">
      <w:pPr>
        <w:pStyle w:val="Akapitzlist"/>
        <w:numPr>
          <w:ilvl w:val="0"/>
          <w:numId w:val="48"/>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 xml:space="preserve">Przez Informacje Poufne należy rozumieć wszelkie informacje (w tym przekazane lub pozyskane w formie ustnej, pisemnej, elektronicznej i każdej innej formie) związane z Umową (w tym także sam fakt jej zawarcia), uzyskane w trakcie postępowania o udzielenie zamówienia publicznego mającego na celu zawarcie Umowy oraz w trakcie jej realizacji, bez względu na to, czy zostały one udostępnione Stronie w związku z zawarciem lub wykonywaniem Umowy, czy też zostały pozyskane przy tej okazji w inny sposób, w szczególności informacje stanowiące tajemnicę ubezpieczeniową, a także o charakterze finansowym, gospodarczym, ekonomicznym, prawnym, </w:t>
      </w:r>
      <w:r>
        <w:rPr>
          <w:rFonts w:ascii="Calibri" w:hAnsi="Calibri" w:cs="Calibri"/>
          <w:sz w:val="22"/>
          <w:szCs w:val="22"/>
        </w:rPr>
        <w:lastRenderedPageBreak/>
        <w:t>technicznym, organizacyjnym, handlowym, administracyjnym, marketingowym, w tym dotyczące Stron, a także innych podmiotów, w szczególności tych, z którymi Strony pozostają w stosunku dominacji lub zależności oraz, z którymi są powiązane kapitałowo lub umownie (Informacje Poufne).</w:t>
      </w:r>
    </w:p>
    <w:p w14:paraId="156F2354" w14:textId="77777777" w:rsidR="00E4726A" w:rsidRDefault="00E4726A" w:rsidP="00E4726A">
      <w:pPr>
        <w:pStyle w:val="Akapitzlist"/>
        <w:numPr>
          <w:ilvl w:val="0"/>
          <w:numId w:val="48"/>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 xml:space="preserve">Strona nie może bez uprzedniej pisemnej zgody drugiej Strony ujawniać, upubliczniać, przekazywać ani w inny sposób udostępniać osobom trzecim lub wykorzystywać do celów innych niż realizacja Umowy, jakichkolwiek Informacji Poufnych. </w:t>
      </w:r>
    </w:p>
    <w:p w14:paraId="63AB06AF" w14:textId="77777777" w:rsidR="00E4726A" w:rsidRDefault="00E4726A" w:rsidP="00E4726A">
      <w:pPr>
        <w:pStyle w:val="Akapitzlist"/>
        <w:numPr>
          <w:ilvl w:val="0"/>
          <w:numId w:val="48"/>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Zobowiązanie do zachowania poufności nie ma zastosowania do Informacji Poufnych:</w:t>
      </w:r>
    </w:p>
    <w:p w14:paraId="332C581E" w14:textId="77777777" w:rsidR="00E4726A" w:rsidRDefault="00E4726A" w:rsidP="00E4726A">
      <w:pPr>
        <w:pStyle w:val="Akapitzlist"/>
        <w:numPr>
          <w:ilvl w:val="1"/>
          <w:numId w:val="48"/>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które zostały uzyskane z wyraźnym wyłączeniem przez Strony zobowiązania do zachowania poufności;</w:t>
      </w:r>
    </w:p>
    <w:p w14:paraId="473D49FE" w14:textId="77777777" w:rsidR="00E4726A" w:rsidRDefault="00E4726A" w:rsidP="00E4726A">
      <w:pPr>
        <w:pStyle w:val="Akapitzlist"/>
        <w:numPr>
          <w:ilvl w:val="1"/>
          <w:numId w:val="48"/>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 xml:space="preserve">które zostały uzyskane od osoby trzeciej, która uprawniona jest do udzielenia takich informacji; </w:t>
      </w:r>
    </w:p>
    <w:p w14:paraId="154C7FF9" w14:textId="77777777" w:rsidR="00E4726A" w:rsidRDefault="00E4726A" w:rsidP="00E4726A">
      <w:pPr>
        <w:pStyle w:val="Akapitzlist"/>
        <w:numPr>
          <w:ilvl w:val="1"/>
          <w:numId w:val="48"/>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których ujawnienie wymagane jest na podstawie obowiązujących przepisów prawa;</w:t>
      </w:r>
    </w:p>
    <w:p w14:paraId="32D6401C" w14:textId="77777777" w:rsidR="00E4726A" w:rsidRDefault="00E4726A" w:rsidP="00E4726A">
      <w:pPr>
        <w:pStyle w:val="Akapitzlist"/>
        <w:numPr>
          <w:ilvl w:val="1"/>
          <w:numId w:val="48"/>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które stanowią informacje powszechnie znane.</w:t>
      </w:r>
    </w:p>
    <w:p w14:paraId="6066450A" w14:textId="77777777" w:rsidR="00E4726A" w:rsidRDefault="00E4726A" w:rsidP="00E4726A">
      <w:pPr>
        <w:pStyle w:val="Akapitzlist"/>
        <w:numPr>
          <w:ilvl w:val="1"/>
          <w:numId w:val="48"/>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W zakresie niezbędnym do realizacji Umowy Strona może ujawniać Informacje Poufne swoim pracownikom lub osobom, którymi posługuje się przy wykonywaniu Umowy, pod warunkiem, że przed takim ujawnieniem zobowiąże te osoby do zachowania poufności na zasadach określonych w Umowie. Za działania lub zaniechania takich osób Strona ponosi odpowiedzialność, jak za działania i zaniechania własne.</w:t>
      </w:r>
    </w:p>
    <w:p w14:paraId="4E738CCA" w14:textId="77777777" w:rsidR="00E4726A" w:rsidRDefault="00E4726A" w:rsidP="00E4726A">
      <w:pPr>
        <w:pStyle w:val="Akapitzlist"/>
        <w:numPr>
          <w:ilvl w:val="0"/>
          <w:numId w:val="48"/>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Zobowiązanie do zachowania poufności, o którym mowa w niniejszym paragrafie, wiąże Strony bezterminowo, także w razie wygaśnięcia, rozwiązania lub odstąpienia od Umowy.</w:t>
      </w:r>
    </w:p>
    <w:p w14:paraId="41ECFA66" w14:textId="77777777" w:rsidR="00E4726A" w:rsidRDefault="00E4726A" w:rsidP="00E4726A">
      <w:pPr>
        <w:pStyle w:val="Akapitzlist"/>
        <w:numPr>
          <w:ilvl w:val="0"/>
          <w:numId w:val="48"/>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Strony zobowiązują się, że zarówno Strona, jak i osoby, którymi posługuje się przy wykonywaniu Umowy, niezwłocznie po zakończeniu wykonania Umowy, a także na każde pisemne żądanie drugiej Strony, bezzwłocznie zwróci lub zniszczy wszelkie dokumenty lub inne nośniki Informacji Poufnych, w tym ich kopie oraz opracowania i wyciągi, za wyjątkiem jednego ich egzemplarza dla celów archiwalnych, który Strona uprawniona jest zachować.</w:t>
      </w:r>
    </w:p>
    <w:p w14:paraId="08293C26" w14:textId="77777777" w:rsidR="007E18F5" w:rsidRPr="007E18F5" w:rsidRDefault="007E18F5" w:rsidP="007E18F5">
      <w:pPr>
        <w:suppressAutoHyphens/>
        <w:spacing w:after="0" w:line="276" w:lineRule="auto"/>
        <w:jc w:val="both"/>
        <w:rPr>
          <w:rFonts w:cstheme="minorHAnsi"/>
          <w:sz w:val="21"/>
          <w:szCs w:val="21"/>
        </w:rPr>
      </w:pPr>
    </w:p>
    <w:p w14:paraId="30F52AEA"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13</w:t>
      </w:r>
    </w:p>
    <w:p w14:paraId="487C13D2"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xml:space="preserve">OCHRONA DANYCH OSOBOWYCH </w:t>
      </w:r>
    </w:p>
    <w:p w14:paraId="5B113DB3"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Zamawiający i Wykonawca oświadczają, że wypełnili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3F78D0C6"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Obowiązek zostanie spełniony wobec osób fizycznych, od których dane osobowe bezpośrednio lub pośrednio zostały uzyskane w celu realizacji zamówienia publicznego w niniejszym postępowaniu</w:t>
      </w:r>
    </w:p>
    <w:p w14:paraId="18EE001E" w14:textId="77777777" w:rsidR="007E18F5" w:rsidRPr="007E18F5" w:rsidRDefault="007E18F5" w:rsidP="007E18F5">
      <w:pPr>
        <w:pStyle w:val="Tekstpodstawowywcity"/>
        <w:spacing w:after="0" w:line="276" w:lineRule="auto"/>
        <w:ind w:left="426" w:hanging="426"/>
        <w:jc w:val="both"/>
        <w:rPr>
          <w:rFonts w:asciiTheme="minorHAnsi" w:hAnsiTheme="minorHAnsi" w:cstheme="minorHAnsi"/>
          <w:iCs/>
          <w:sz w:val="21"/>
          <w:szCs w:val="21"/>
        </w:rPr>
      </w:pPr>
    </w:p>
    <w:p w14:paraId="7D873D9C"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§14</w:t>
      </w:r>
    </w:p>
    <w:p w14:paraId="48538B26" w14:textId="77777777" w:rsidR="007E18F5" w:rsidRPr="007E18F5" w:rsidRDefault="007E18F5" w:rsidP="007E18F5">
      <w:pPr>
        <w:spacing w:after="0" w:line="276" w:lineRule="auto"/>
        <w:ind w:left="426" w:hanging="426"/>
        <w:jc w:val="center"/>
        <w:rPr>
          <w:rFonts w:cstheme="minorHAnsi"/>
          <w:b/>
          <w:sz w:val="21"/>
          <w:szCs w:val="21"/>
        </w:rPr>
      </w:pPr>
      <w:r w:rsidRPr="007E18F5">
        <w:rPr>
          <w:rFonts w:cstheme="minorHAnsi"/>
          <w:b/>
          <w:sz w:val="21"/>
          <w:szCs w:val="21"/>
        </w:rPr>
        <w:t>POSTANOWIENIA KOŃCOWE</w:t>
      </w:r>
    </w:p>
    <w:p w14:paraId="480E05D9" w14:textId="77777777"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t>Niniejsza umowa wchodzi w życie z dniem jej zawarcia.</w:t>
      </w:r>
    </w:p>
    <w:p w14:paraId="5D0335E3" w14:textId="77777777"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t xml:space="preserve">O ile Umowa nie stanowi inaczej, wszelkie oświadczenia, zawiadomienia oraz zgłoszenia dokonywane przez Strony, a wynikające z postanowień Umowy winny być dokonywane w formie pisemnej, pod rygorem nieważności. Zawiadomienia, oświadczenia oraz zgłoszenia dokonane w innej formie nie </w:t>
      </w:r>
      <w:r w:rsidRPr="007E18F5">
        <w:rPr>
          <w:rFonts w:cstheme="minorHAnsi"/>
          <w:sz w:val="21"/>
          <w:szCs w:val="21"/>
        </w:rPr>
        <w:lastRenderedPageBreak/>
        <w:t>wywołują skutków prawnych, chyba, że postanowienia niniejszej Umowy albo ustalenia Stron przewidują taką możliwość.</w:t>
      </w:r>
    </w:p>
    <w:p w14:paraId="5F37406C" w14:textId="77777777"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t>Wszelkie spory powstałe na tle wykonania Umowy Strony zobowiązują się rozstrzygać polubownie, a w przypadku braku możliwości takiego rozstrzygnięcia sporów, będą one rozstrzygane przez sąd powszechny właściwy dla siedziby Zamawiającego.</w:t>
      </w:r>
    </w:p>
    <w:p w14:paraId="65AF4BD8" w14:textId="77777777" w:rsidR="007E18F5" w:rsidRPr="007E18F5" w:rsidRDefault="007E18F5" w:rsidP="00E92913">
      <w:pPr>
        <w:pStyle w:val="Akapitzlist"/>
        <w:numPr>
          <w:ilvl w:val="0"/>
          <w:numId w:val="42"/>
        </w:numPr>
        <w:tabs>
          <w:tab w:val="left" w:pos="2160"/>
        </w:tabs>
        <w:autoSpaceDE/>
        <w:adjustRightInd/>
        <w:spacing w:line="276" w:lineRule="auto"/>
        <w:contextualSpacing/>
        <w:jc w:val="both"/>
        <w:rPr>
          <w:rFonts w:eastAsia="SimSun" w:cstheme="minorHAnsi"/>
          <w:kern w:val="2"/>
          <w:sz w:val="21"/>
          <w:szCs w:val="21"/>
          <w:lang w:eastAsia="zh-CN" w:bidi="hi-IN"/>
        </w:rPr>
      </w:pPr>
      <w:r w:rsidRPr="007E18F5">
        <w:rPr>
          <w:rFonts w:eastAsia="SimSun" w:cstheme="minorHAnsi"/>
          <w:kern w:val="2"/>
          <w:sz w:val="21"/>
          <w:szCs w:val="21"/>
          <w:lang w:eastAsia="zh-CN" w:bidi="hi-IN"/>
        </w:rPr>
        <w:t>Strony wprowadzają zakaz przelewu wierzytelności wynikających z niniejszej umowy</w:t>
      </w:r>
      <w:r w:rsidRPr="007E18F5">
        <w:rPr>
          <w:rFonts w:eastAsia="SimSun" w:cstheme="minorHAnsi"/>
          <w:kern w:val="2"/>
          <w:sz w:val="21"/>
          <w:szCs w:val="21"/>
          <w:lang w:eastAsia="zh-CN" w:bidi="hi-IN"/>
        </w:rPr>
        <w:br/>
        <w:t>na osoby trzecie, za wyjątkiem sytuacji, w której Zamawiający wyrazi zgodę na piśmie.</w:t>
      </w:r>
    </w:p>
    <w:p w14:paraId="10FD8ACB" w14:textId="073F6C5C"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t>Umowę niniejszą sporządzono w dwóch  jednobrzmiących egzemplarzach, po jednym dla Wykonawcy i Zamawiaj</w:t>
      </w:r>
      <w:r w:rsidR="00FF5ABB">
        <w:rPr>
          <w:rFonts w:cstheme="minorHAnsi"/>
          <w:sz w:val="21"/>
          <w:szCs w:val="21"/>
        </w:rPr>
        <w:t>ą</w:t>
      </w:r>
      <w:r w:rsidRPr="007E18F5">
        <w:rPr>
          <w:rFonts w:cstheme="minorHAnsi"/>
          <w:sz w:val="21"/>
          <w:szCs w:val="21"/>
        </w:rPr>
        <w:t>cego.</w:t>
      </w:r>
    </w:p>
    <w:p w14:paraId="69C241BE" w14:textId="77777777" w:rsidR="007E18F5" w:rsidRPr="007E18F5" w:rsidRDefault="007E18F5" w:rsidP="00E92913">
      <w:pPr>
        <w:numPr>
          <w:ilvl w:val="0"/>
          <w:numId w:val="42"/>
        </w:numPr>
        <w:suppressAutoHyphens/>
        <w:overflowPunct w:val="0"/>
        <w:autoSpaceDE w:val="0"/>
        <w:autoSpaceDN w:val="0"/>
        <w:adjustRightInd w:val="0"/>
        <w:spacing w:after="0" w:line="276" w:lineRule="auto"/>
        <w:jc w:val="both"/>
        <w:rPr>
          <w:rFonts w:cstheme="minorHAnsi"/>
          <w:iCs/>
          <w:snapToGrid w:val="0"/>
          <w:sz w:val="21"/>
          <w:szCs w:val="21"/>
        </w:rPr>
      </w:pPr>
      <w:r w:rsidRPr="007E18F5">
        <w:rPr>
          <w:rFonts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p w14:paraId="5C611879" w14:textId="77777777" w:rsidR="007E18F5" w:rsidRPr="007E18F5" w:rsidRDefault="007E18F5" w:rsidP="007E18F5">
      <w:pPr>
        <w:spacing w:after="0" w:line="276" w:lineRule="auto"/>
        <w:ind w:left="426" w:hanging="426"/>
        <w:jc w:val="both"/>
        <w:rPr>
          <w:rFonts w:cstheme="minorHAnsi"/>
          <w:iCs/>
          <w:snapToGrid w:val="0"/>
          <w:sz w:val="21"/>
          <w:szCs w:val="21"/>
        </w:rPr>
      </w:pPr>
    </w:p>
    <w:p w14:paraId="13F4BCDE" w14:textId="77777777" w:rsidR="007E18F5" w:rsidRPr="007E18F5" w:rsidRDefault="007E18F5" w:rsidP="007E18F5">
      <w:pPr>
        <w:spacing w:after="0" w:line="276" w:lineRule="auto"/>
        <w:ind w:left="426" w:hanging="426"/>
        <w:jc w:val="center"/>
        <w:rPr>
          <w:rFonts w:cstheme="minorHAnsi"/>
          <w:b/>
          <w:bCs/>
          <w:iCs/>
          <w:snapToGrid w:val="0"/>
          <w:sz w:val="21"/>
          <w:szCs w:val="21"/>
        </w:rPr>
      </w:pPr>
      <w:r w:rsidRPr="007E18F5">
        <w:rPr>
          <w:rFonts w:cstheme="minorHAnsi"/>
          <w:b/>
          <w:bCs/>
          <w:iCs/>
          <w:snapToGrid w:val="0"/>
          <w:sz w:val="21"/>
          <w:szCs w:val="21"/>
        </w:rPr>
        <w:t>ZAMAWIAJĄCY</w:t>
      </w:r>
      <w:r w:rsidRPr="007E18F5">
        <w:rPr>
          <w:rFonts w:cstheme="minorHAnsi"/>
          <w:bCs/>
          <w:iCs/>
          <w:snapToGrid w:val="0"/>
          <w:sz w:val="21"/>
          <w:szCs w:val="21"/>
        </w:rPr>
        <w:t xml:space="preserve">      </w:t>
      </w:r>
      <w:r w:rsidRPr="007E18F5">
        <w:rPr>
          <w:rFonts w:cstheme="minorHAnsi"/>
          <w:bCs/>
          <w:iCs/>
          <w:snapToGrid w:val="0"/>
          <w:sz w:val="21"/>
          <w:szCs w:val="21"/>
        </w:rPr>
        <w:tab/>
        <w:t xml:space="preserve">                                     </w:t>
      </w:r>
      <w:r w:rsidRPr="007E18F5">
        <w:rPr>
          <w:rFonts w:cstheme="minorHAnsi"/>
          <w:bCs/>
          <w:iCs/>
          <w:snapToGrid w:val="0"/>
          <w:sz w:val="21"/>
          <w:szCs w:val="21"/>
        </w:rPr>
        <w:tab/>
      </w:r>
      <w:r w:rsidRPr="007E18F5">
        <w:rPr>
          <w:rFonts w:cstheme="minorHAnsi"/>
          <w:bCs/>
          <w:iCs/>
          <w:snapToGrid w:val="0"/>
          <w:sz w:val="21"/>
          <w:szCs w:val="21"/>
        </w:rPr>
        <w:tab/>
      </w:r>
      <w:r w:rsidRPr="007E18F5">
        <w:rPr>
          <w:rFonts w:cstheme="minorHAnsi"/>
          <w:bCs/>
          <w:iCs/>
          <w:snapToGrid w:val="0"/>
          <w:sz w:val="21"/>
          <w:szCs w:val="21"/>
        </w:rPr>
        <w:tab/>
        <w:t xml:space="preserve"> </w:t>
      </w:r>
      <w:r w:rsidRPr="007E18F5">
        <w:rPr>
          <w:rFonts w:cstheme="minorHAnsi"/>
          <w:b/>
          <w:bCs/>
          <w:iCs/>
          <w:snapToGrid w:val="0"/>
          <w:sz w:val="21"/>
          <w:szCs w:val="21"/>
        </w:rPr>
        <w:t>WYKONAWCA</w:t>
      </w:r>
    </w:p>
    <w:p w14:paraId="2EFE3B22" w14:textId="77777777" w:rsidR="007E18F5" w:rsidRPr="007E18F5" w:rsidRDefault="007E18F5" w:rsidP="007E18F5">
      <w:pPr>
        <w:spacing w:after="0" w:line="276" w:lineRule="auto"/>
        <w:ind w:left="426" w:hanging="426"/>
        <w:jc w:val="center"/>
        <w:rPr>
          <w:rFonts w:cstheme="minorHAnsi"/>
          <w:b/>
          <w:bCs/>
          <w:iCs/>
          <w:snapToGrid w:val="0"/>
          <w:sz w:val="21"/>
          <w:szCs w:val="21"/>
        </w:rPr>
      </w:pPr>
    </w:p>
    <w:p w14:paraId="6A2F60D0" w14:textId="77777777" w:rsidR="007E18F5" w:rsidRPr="007E18F5" w:rsidRDefault="007E18F5" w:rsidP="007E18F5">
      <w:pPr>
        <w:suppressAutoHyphens/>
        <w:spacing w:after="0" w:line="276" w:lineRule="auto"/>
        <w:jc w:val="center"/>
        <w:rPr>
          <w:rFonts w:cstheme="minorHAnsi"/>
          <w:b/>
          <w:iCs/>
          <w:color w:val="002060"/>
          <w:sz w:val="21"/>
          <w:szCs w:val="21"/>
        </w:rPr>
      </w:pPr>
      <w:r w:rsidRPr="007E18F5">
        <w:rPr>
          <w:rFonts w:cstheme="minorHAnsi"/>
          <w:iCs/>
          <w:snapToGrid w:val="0"/>
          <w:sz w:val="21"/>
          <w:szCs w:val="21"/>
        </w:rPr>
        <w:t xml:space="preserve">.....................................                 </w:t>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t xml:space="preserve"> .....................................</w:t>
      </w:r>
    </w:p>
    <w:p w14:paraId="36A2071F" w14:textId="77777777" w:rsidR="007E18F5" w:rsidRPr="007E18F5" w:rsidRDefault="007E18F5" w:rsidP="007E18F5">
      <w:pPr>
        <w:spacing w:after="0" w:line="276" w:lineRule="auto"/>
        <w:rPr>
          <w:rFonts w:cstheme="minorHAnsi"/>
          <w:b/>
          <w:iCs/>
          <w:color w:val="002060"/>
          <w:sz w:val="21"/>
          <w:szCs w:val="21"/>
        </w:rPr>
      </w:pPr>
      <w:r w:rsidRPr="007E18F5">
        <w:rPr>
          <w:rFonts w:cstheme="minorHAnsi"/>
          <w:b/>
          <w:iCs/>
          <w:color w:val="002060"/>
          <w:sz w:val="21"/>
          <w:szCs w:val="21"/>
        </w:rPr>
        <w:br w:type="page"/>
      </w:r>
    </w:p>
    <w:p w14:paraId="43EDD88B" w14:textId="77777777" w:rsidR="007E18F5" w:rsidRPr="007E18F5" w:rsidRDefault="007E18F5" w:rsidP="007E18F5">
      <w:pPr>
        <w:suppressAutoHyphens/>
        <w:spacing w:after="0" w:line="276" w:lineRule="auto"/>
        <w:jc w:val="center"/>
        <w:rPr>
          <w:rFonts w:cstheme="minorHAnsi"/>
          <w:b/>
          <w:iCs/>
          <w:color w:val="002060"/>
          <w:sz w:val="21"/>
          <w:szCs w:val="21"/>
        </w:rPr>
      </w:pPr>
    </w:p>
    <w:p w14:paraId="169929DC" w14:textId="77777777" w:rsidR="007E18F5" w:rsidRPr="007E18F5" w:rsidRDefault="007E18F5" w:rsidP="007E18F5">
      <w:pPr>
        <w:spacing w:after="0" w:line="276" w:lineRule="auto"/>
        <w:ind w:left="426" w:hanging="426"/>
        <w:jc w:val="center"/>
        <w:rPr>
          <w:rFonts w:cstheme="minorHAnsi"/>
          <w:b/>
          <w:snapToGrid w:val="0"/>
          <w:sz w:val="21"/>
          <w:szCs w:val="21"/>
        </w:rPr>
      </w:pPr>
      <w:r w:rsidRPr="007E18F5">
        <w:rPr>
          <w:rFonts w:cstheme="minorHAnsi"/>
          <w:b/>
          <w:snapToGrid w:val="0"/>
          <w:sz w:val="21"/>
          <w:szCs w:val="21"/>
        </w:rPr>
        <w:t>UMOWA UBEZPIECZENIA NR…. / CZĘŚĆ III</w:t>
      </w:r>
    </w:p>
    <w:p w14:paraId="0CE7A84E" w14:textId="77777777" w:rsidR="007E18F5" w:rsidRPr="007E18F5" w:rsidRDefault="007E18F5" w:rsidP="007E18F5">
      <w:pPr>
        <w:spacing w:after="0" w:line="276" w:lineRule="auto"/>
        <w:ind w:left="426" w:hanging="426"/>
        <w:rPr>
          <w:rFonts w:cstheme="minorHAnsi"/>
          <w:sz w:val="21"/>
          <w:szCs w:val="21"/>
        </w:rPr>
      </w:pPr>
    </w:p>
    <w:p w14:paraId="2E306179"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zawarta w dniu ……………….……… w…………………………………., </w:t>
      </w:r>
    </w:p>
    <w:p w14:paraId="11182E16"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pomiędzy </w:t>
      </w:r>
    </w:p>
    <w:p w14:paraId="67ACAE46" w14:textId="77777777" w:rsidR="007E18F5" w:rsidRPr="007E18F5" w:rsidRDefault="007E18F5" w:rsidP="007E18F5">
      <w:pPr>
        <w:spacing w:after="0" w:line="276" w:lineRule="auto"/>
        <w:rPr>
          <w:rFonts w:cstheme="minorHAnsi"/>
          <w:b/>
          <w:bCs/>
          <w:color w:val="000000"/>
          <w:sz w:val="21"/>
          <w:szCs w:val="21"/>
        </w:rPr>
      </w:pPr>
    </w:p>
    <w:p w14:paraId="66A69AAE"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snapToGrid w:val="0"/>
          <w:sz w:val="21"/>
          <w:szCs w:val="21"/>
        </w:rPr>
        <w:t>…………………………………………………..</w:t>
      </w:r>
    </w:p>
    <w:p w14:paraId="2088EA97" w14:textId="77777777" w:rsidR="007E18F5" w:rsidRPr="007E18F5" w:rsidRDefault="007E18F5" w:rsidP="007E18F5">
      <w:pPr>
        <w:spacing w:after="0" w:line="276" w:lineRule="auto"/>
        <w:ind w:left="426" w:hanging="426"/>
        <w:jc w:val="both"/>
        <w:rPr>
          <w:rFonts w:cstheme="minorHAnsi"/>
          <w:snapToGrid w:val="0"/>
          <w:sz w:val="21"/>
          <w:szCs w:val="21"/>
        </w:rPr>
      </w:pPr>
    </w:p>
    <w:p w14:paraId="3F9C737B"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reprezentowaną przez: </w:t>
      </w:r>
    </w:p>
    <w:p w14:paraId="7006FA3E"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1) ............................................................................, </w:t>
      </w:r>
    </w:p>
    <w:p w14:paraId="56BAFE14"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color w:val="000000"/>
          <w:sz w:val="21"/>
          <w:szCs w:val="21"/>
        </w:rPr>
        <w:t xml:space="preserve">2) ............................................................................ </w:t>
      </w:r>
    </w:p>
    <w:p w14:paraId="5EB23249" w14:textId="77777777" w:rsidR="007E18F5" w:rsidRPr="007E18F5" w:rsidRDefault="007E18F5" w:rsidP="007E18F5">
      <w:pPr>
        <w:spacing w:after="0" w:line="276" w:lineRule="auto"/>
        <w:ind w:left="426" w:hanging="426"/>
        <w:jc w:val="both"/>
        <w:rPr>
          <w:rFonts w:cstheme="minorHAnsi"/>
          <w:snapToGrid w:val="0"/>
          <w:sz w:val="21"/>
          <w:szCs w:val="21"/>
        </w:rPr>
      </w:pPr>
    </w:p>
    <w:p w14:paraId="753FFF5F" w14:textId="77777777" w:rsidR="007E18F5" w:rsidRPr="007E18F5" w:rsidRDefault="007E18F5" w:rsidP="007E18F5">
      <w:pPr>
        <w:spacing w:after="0" w:line="276" w:lineRule="auto"/>
        <w:ind w:left="426" w:hanging="426"/>
        <w:jc w:val="both"/>
        <w:rPr>
          <w:rFonts w:cstheme="minorHAnsi"/>
          <w:b/>
          <w:iCs/>
          <w:sz w:val="21"/>
          <w:szCs w:val="21"/>
        </w:rPr>
      </w:pPr>
      <w:r w:rsidRPr="007E18F5">
        <w:rPr>
          <w:rFonts w:cstheme="minorHAnsi"/>
          <w:bCs/>
          <w:iCs/>
          <w:sz w:val="21"/>
          <w:szCs w:val="21"/>
        </w:rPr>
        <w:t xml:space="preserve">zwanym w dalszej części umowy </w:t>
      </w:r>
      <w:r w:rsidRPr="007E18F5">
        <w:rPr>
          <w:rFonts w:cstheme="minorHAnsi"/>
          <w:b/>
          <w:iCs/>
          <w:sz w:val="21"/>
          <w:szCs w:val="21"/>
        </w:rPr>
        <w:t>Zamawiającym</w:t>
      </w:r>
    </w:p>
    <w:p w14:paraId="3334CC15" w14:textId="77777777" w:rsidR="007E18F5" w:rsidRPr="007E18F5" w:rsidRDefault="007E18F5" w:rsidP="007E18F5">
      <w:pPr>
        <w:spacing w:after="0" w:line="276" w:lineRule="auto"/>
        <w:ind w:left="426" w:hanging="426"/>
        <w:jc w:val="both"/>
        <w:rPr>
          <w:rFonts w:cstheme="minorHAnsi"/>
          <w:iCs/>
          <w:sz w:val="21"/>
          <w:szCs w:val="21"/>
        </w:rPr>
      </w:pPr>
    </w:p>
    <w:p w14:paraId="0B86231D" w14:textId="77777777" w:rsidR="007E18F5" w:rsidRPr="007E18F5" w:rsidRDefault="007E18F5" w:rsidP="007E18F5">
      <w:pPr>
        <w:spacing w:after="0" w:line="276" w:lineRule="auto"/>
        <w:ind w:left="426" w:hanging="426"/>
        <w:jc w:val="both"/>
        <w:rPr>
          <w:rFonts w:cstheme="minorHAnsi"/>
          <w:sz w:val="21"/>
          <w:szCs w:val="21"/>
        </w:rPr>
      </w:pPr>
      <w:r w:rsidRPr="007E18F5">
        <w:rPr>
          <w:rFonts w:cstheme="minorHAnsi"/>
          <w:sz w:val="21"/>
          <w:szCs w:val="21"/>
        </w:rPr>
        <w:t>oraz przy udziale brokera ubezpieczeniowego</w:t>
      </w:r>
    </w:p>
    <w:p w14:paraId="33FDCF13"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b/>
          <w:sz w:val="21"/>
          <w:szCs w:val="21"/>
        </w:rPr>
        <w:t>NORD PARTNER Sp. z o.o.</w:t>
      </w:r>
      <w:r w:rsidRPr="007E18F5">
        <w:rPr>
          <w:rFonts w:cstheme="minorHAnsi"/>
          <w:sz w:val="21"/>
          <w:szCs w:val="21"/>
        </w:rPr>
        <w:t xml:space="preserve"> z siedzibą w Toruniu, przy ul. Lubicka 16,</w:t>
      </w:r>
      <w:r w:rsidRPr="007E18F5">
        <w:rPr>
          <w:rFonts w:cstheme="minorHAnsi"/>
          <w:bCs/>
          <w:sz w:val="21"/>
          <w:szCs w:val="21"/>
        </w:rPr>
        <w:t xml:space="preserve"> </w:t>
      </w:r>
      <w:r w:rsidRPr="007E18F5">
        <w:rPr>
          <w:rFonts w:cstheme="minorHAnsi"/>
          <w:snapToGrid w:val="0"/>
          <w:sz w:val="21"/>
          <w:szCs w:val="21"/>
        </w:rPr>
        <w:t xml:space="preserve">wpisanej  do rejestru przedsiębiorców Krajowego Rejestru Sądowego pod nr KRS 0000071865 przez Sąd Rejonowy </w:t>
      </w:r>
      <w:r w:rsidRPr="007E18F5">
        <w:rPr>
          <w:rFonts w:cstheme="minorHAnsi"/>
          <w:snapToGrid w:val="0"/>
          <w:sz w:val="21"/>
          <w:szCs w:val="21"/>
        </w:rPr>
        <w:br/>
        <w:t>w Toruniu, NIP: 956-19-33-030, wysokość kapitału zakładowego 507 000,00 złotych</w:t>
      </w:r>
    </w:p>
    <w:p w14:paraId="2AFDE6F1" w14:textId="77777777" w:rsidR="007E18F5" w:rsidRPr="007E18F5" w:rsidRDefault="007E18F5" w:rsidP="007E18F5">
      <w:pPr>
        <w:spacing w:after="0" w:line="276" w:lineRule="auto"/>
        <w:ind w:left="426" w:hanging="426"/>
        <w:jc w:val="both"/>
        <w:rPr>
          <w:rFonts w:cstheme="minorHAnsi"/>
          <w:bCs/>
          <w:sz w:val="21"/>
          <w:szCs w:val="21"/>
        </w:rPr>
      </w:pPr>
    </w:p>
    <w:p w14:paraId="699179A0" w14:textId="77777777" w:rsidR="007E18F5" w:rsidRPr="007E18F5" w:rsidRDefault="007E18F5" w:rsidP="007E18F5">
      <w:pPr>
        <w:spacing w:after="0" w:line="276" w:lineRule="auto"/>
        <w:ind w:left="426" w:hanging="426"/>
        <w:jc w:val="both"/>
        <w:rPr>
          <w:rFonts w:cstheme="minorHAnsi"/>
          <w:bCs/>
          <w:sz w:val="21"/>
          <w:szCs w:val="21"/>
        </w:rPr>
      </w:pPr>
      <w:r w:rsidRPr="007E18F5">
        <w:rPr>
          <w:rFonts w:cstheme="minorHAnsi"/>
          <w:bCs/>
          <w:sz w:val="21"/>
          <w:szCs w:val="21"/>
        </w:rPr>
        <w:t>z jednej strony</w:t>
      </w:r>
    </w:p>
    <w:p w14:paraId="0CF3D34F"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 xml:space="preserve">a </w:t>
      </w:r>
    </w:p>
    <w:p w14:paraId="00FE2B8F"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w:t>
      </w:r>
    </w:p>
    <w:p w14:paraId="31D9C6B8" w14:textId="77777777" w:rsidR="007E18F5" w:rsidRPr="007E18F5" w:rsidRDefault="007E18F5" w:rsidP="007E18F5">
      <w:pPr>
        <w:spacing w:after="0" w:line="276" w:lineRule="auto"/>
        <w:ind w:left="426" w:hanging="426"/>
        <w:jc w:val="both"/>
        <w:rPr>
          <w:rFonts w:cstheme="minorHAnsi"/>
          <w:iCs/>
          <w:snapToGrid w:val="0"/>
          <w:sz w:val="21"/>
          <w:szCs w:val="21"/>
        </w:rPr>
      </w:pPr>
    </w:p>
    <w:p w14:paraId="0AA95C69"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reprezentowanym  przez:</w:t>
      </w:r>
    </w:p>
    <w:p w14:paraId="1E4AE5C7"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1) ............................................................................,</w:t>
      </w:r>
    </w:p>
    <w:p w14:paraId="3A5DB2E9"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2) ............................................................................,</w:t>
      </w:r>
    </w:p>
    <w:p w14:paraId="37A56BE6" w14:textId="77777777" w:rsidR="007E18F5" w:rsidRPr="007E18F5" w:rsidRDefault="007E18F5" w:rsidP="007E18F5">
      <w:pPr>
        <w:spacing w:after="0" w:line="276" w:lineRule="auto"/>
        <w:ind w:left="426" w:hanging="426"/>
        <w:jc w:val="both"/>
        <w:rPr>
          <w:rFonts w:cstheme="minorHAnsi"/>
          <w:bCs/>
          <w:iCs/>
          <w:snapToGrid w:val="0"/>
          <w:sz w:val="21"/>
          <w:szCs w:val="21"/>
        </w:rPr>
      </w:pPr>
      <w:r w:rsidRPr="007E18F5">
        <w:rPr>
          <w:rFonts w:cstheme="minorHAnsi"/>
          <w:iCs/>
          <w:snapToGrid w:val="0"/>
          <w:sz w:val="21"/>
          <w:szCs w:val="21"/>
        </w:rPr>
        <w:t xml:space="preserve">zwanym w dalszej części umowy </w:t>
      </w:r>
      <w:r w:rsidRPr="007E18F5">
        <w:rPr>
          <w:rFonts w:cstheme="minorHAnsi"/>
          <w:b/>
          <w:bCs/>
          <w:iCs/>
          <w:snapToGrid w:val="0"/>
          <w:sz w:val="21"/>
          <w:szCs w:val="21"/>
        </w:rPr>
        <w:t>Wykonawcą.</w:t>
      </w:r>
    </w:p>
    <w:p w14:paraId="60293137" w14:textId="77777777" w:rsidR="007E18F5" w:rsidRPr="007E18F5" w:rsidRDefault="007E18F5" w:rsidP="007E18F5">
      <w:pPr>
        <w:spacing w:after="0" w:line="276" w:lineRule="auto"/>
        <w:ind w:left="426" w:hanging="426"/>
        <w:jc w:val="both"/>
        <w:rPr>
          <w:rFonts w:cstheme="minorHAnsi"/>
          <w:bCs/>
          <w:iCs/>
          <w:snapToGrid w:val="0"/>
          <w:sz w:val="21"/>
          <w:szCs w:val="21"/>
        </w:rPr>
      </w:pPr>
    </w:p>
    <w:p w14:paraId="275202F1" w14:textId="77777777" w:rsidR="007E18F5" w:rsidRPr="00E92913" w:rsidRDefault="007E18F5" w:rsidP="00E92913">
      <w:pPr>
        <w:keepNext/>
        <w:spacing w:after="0" w:line="276" w:lineRule="auto"/>
        <w:ind w:left="426" w:hanging="426"/>
        <w:jc w:val="center"/>
        <w:rPr>
          <w:rFonts w:cstheme="minorHAnsi"/>
          <w:b/>
          <w:bCs/>
          <w:kern w:val="32"/>
          <w:sz w:val="21"/>
          <w:szCs w:val="21"/>
        </w:rPr>
      </w:pPr>
      <w:r w:rsidRPr="00E92913">
        <w:rPr>
          <w:rFonts w:cstheme="minorHAnsi"/>
          <w:b/>
          <w:bCs/>
          <w:kern w:val="32"/>
          <w:sz w:val="21"/>
          <w:szCs w:val="21"/>
        </w:rPr>
        <w:t>§ 1</w:t>
      </w:r>
    </w:p>
    <w:p w14:paraId="1047A9FA" w14:textId="77777777" w:rsidR="007E18F5" w:rsidRPr="00E92913" w:rsidRDefault="007E18F5" w:rsidP="00E92913">
      <w:pPr>
        <w:keepNext/>
        <w:spacing w:after="0" w:line="276" w:lineRule="auto"/>
        <w:ind w:left="426" w:hanging="426"/>
        <w:jc w:val="center"/>
        <w:rPr>
          <w:rFonts w:cstheme="minorHAnsi"/>
          <w:b/>
          <w:bCs/>
          <w:kern w:val="32"/>
          <w:sz w:val="21"/>
          <w:szCs w:val="21"/>
        </w:rPr>
      </w:pPr>
      <w:r w:rsidRPr="00E92913">
        <w:rPr>
          <w:rFonts w:cstheme="minorHAnsi"/>
          <w:b/>
          <w:bCs/>
          <w:kern w:val="32"/>
          <w:sz w:val="21"/>
          <w:szCs w:val="21"/>
        </w:rPr>
        <w:t>POSTANOWIENIA OGÓLNE</w:t>
      </w:r>
    </w:p>
    <w:p w14:paraId="285087CE" w14:textId="2562893F" w:rsidR="007E18F5" w:rsidRPr="007E18F5" w:rsidRDefault="007E18F5" w:rsidP="007E18F5">
      <w:pPr>
        <w:pStyle w:val="WW-Tekstpodstawowy3"/>
        <w:spacing w:line="276" w:lineRule="auto"/>
        <w:rPr>
          <w:rStyle w:val="markedcontent"/>
          <w:rFonts w:asciiTheme="minorHAnsi" w:hAnsiTheme="minorHAnsi" w:cstheme="minorHAnsi"/>
          <w:sz w:val="21"/>
          <w:szCs w:val="21"/>
        </w:rPr>
      </w:pPr>
      <w:r w:rsidRPr="007E18F5">
        <w:rPr>
          <w:rFonts w:asciiTheme="minorHAnsi" w:hAnsiTheme="minorHAnsi" w:cstheme="minorHAnsi"/>
          <w:sz w:val="21"/>
          <w:szCs w:val="21"/>
        </w:rPr>
        <w:t xml:space="preserve">1. Zamawiający na podstawie zamówienia publicznego w trybie przetargu nieograniczonego </w:t>
      </w:r>
      <w:r w:rsidRPr="007E18F5">
        <w:rPr>
          <w:rFonts w:asciiTheme="minorHAnsi" w:hAnsiTheme="minorHAnsi" w:cstheme="minorHAnsi"/>
          <w:sz w:val="21"/>
          <w:szCs w:val="21"/>
        </w:rPr>
        <w:br/>
        <w:t>w oparciu o art. 132 ustawy z dnia 11 września 2019r. Prawo zamówień publicznych (</w:t>
      </w:r>
      <w:r w:rsidR="007C6945">
        <w:rPr>
          <w:rFonts w:asciiTheme="minorHAnsi" w:hAnsiTheme="minorHAnsi" w:cstheme="minorHAnsi"/>
          <w:sz w:val="21"/>
          <w:szCs w:val="21"/>
        </w:rPr>
        <w:t xml:space="preserve">tj. Dz. U. z 2022 r. poz. 1710 z </w:t>
      </w:r>
      <w:proofErr w:type="spellStart"/>
      <w:r w:rsidR="007C6945">
        <w:rPr>
          <w:rFonts w:asciiTheme="minorHAnsi" w:hAnsiTheme="minorHAnsi" w:cstheme="minorHAnsi"/>
          <w:sz w:val="21"/>
          <w:szCs w:val="21"/>
        </w:rPr>
        <w:t>późn</w:t>
      </w:r>
      <w:proofErr w:type="spellEnd"/>
      <w:r w:rsidR="007C6945">
        <w:rPr>
          <w:rFonts w:asciiTheme="minorHAnsi" w:hAnsiTheme="minorHAnsi" w:cstheme="minorHAnsi"/>
          <w:sz w:val="21"/>
          <w:szCs w:val="21"/>
        </w:rPr>
        <w:t>. zm.)</w:t>
      </w:r>
      <w:r w:rsidR="00FF5ABB">
        <w:rPr>
          <w:rFonts w:asciiTheme="minorHAnsi" w:hAnsiTheme="minorHAnsi" w:cstheme="minorHAnsi"/>
          <w:sz w:val="21"/>
          <w:szCs w:val="21"/>
        </w:rPr>
        <w:t>,</w:t>
      </w:r>
      <w:r w:rsidRPr="007E18F5">
        <w:rPr>
          <w:rFonts w:asciiTheme="minorHAnsi" w:hAnsiTheme="minorHAnsi" w:cstheme="minorHAnsi"/>
          <w:sz w:val="21"/>
          <w:szCs w:val="21"/>
        </w:rPr>
        <w:t xml:space="preserve"> zwanej dalej „ustawa </w:t>
      </w:r>
      <w:proofErr w:type="spellStart"/>
      <w:r w:rsidRPr="007E18F5">
        <w:rPr>
          <w:rFonts w:asciiTheme="minorHAnsi" w:hAnsiTheme="minorHAnsi" w:cstheme="minorHAnsi"/>
          <w:sz w:val="21"/>
          <w:szCs w:val="21"/>
        </w:rPr>
        <w:t>Pzp</w:t>
      </w:r>
      <w:proofErr w:type="spellEnd"/>
      <w:r w:rsidRPr="007E18F5">
        <w:rPr>
          <w:rFonts w:asciiTheme="minorHAnsi" w:hAnsiTheme="minorHAnsi" w:cstheme="minorHAnsi"/>
          <w:sz w:val="21"/>
          <w:szCs w:val="21"/>
        </w:rPr>
        <w:t xml:space="preserve">”, </w:t>
      </w:r>
      <w:r w:rsidR="00FF5ABB" w:rsidRPr="00FF5ABB">
        <w:rPr>
          <w:rFonts w:asciiTheme="minorHAnsi" w:hAnsiTheme="minorHAnsi" w:cstheme="minorHAnsi"/>
          <w:sz w:val="21"/>
          <w:szCs w:val="21"/>
        </w:rPr>
        <w:t xml:space="preserve">nr postępowania: </w:t>
      </w:r>
      <w:r w:rsidR="00E4726A">
        <w:rPr>
          <w:rFonts w:asciiTheme="minorHAnsi" w:hAnsiTheme="minorHAnsi" w:cstheme="minorHAnsi"/>
          <w:sz w:val="21"/>
          <w:szCs w:val="21"/>
        </w:rPr>
        <w:t>……………….</w:t>
      </w:r>
      <w:r w:rsidR="00FF5ABB">
        <w:rPr>
          <w:rFonts w:asciiTheme="minorHAnsi" w:hAnsiTheme="minorHAnsi" w:cstheme="minorHAnsi"/>
          <w:sz w:val="21"/>
          <w:szCs w:val="21"/>
        </w:rPr>
        <w:t xml:space="preserve">, </w:t>
      </w:r>
      <w:r w:rsidRPr="007E18F5">
        <w:rPr>
          <w:rFonts w:asciiTheme="minorHAnsi" w:hAnsiTheme="minorHAnsi" w:cstheme="minorHAnsi"/>
          <w:sz w:val="21"/>
          <w:szCs w:val="21"/>
        </w:rPr>
        <w:t>Zamawiający udziela Wykonawcy zamówienia na usługi ubezpieczeniowe w zakresie:………………………</w:t>
      </w:r>
    </w:p>
    <w:p w14:paraId="3476B537" w14:textId="77777777" w:rsidR="007E18F5" w:rsidRPr="007E18F5" w:rsidRDefault="007E18F5" w:rsidP="007E18F5">
      <w:pPr>
        <w:pStyle w:val="WW-Tekstpodstawowy3"/>
        <w:spacing w:line="276" w:lineRule="auto"/>
        <w:rPr>
          <w:rFonts w:asciiTheme="minorHAnsi" w:hAnsiTheme="minorHAnsi" w:cstheme="minorHAnsi"/>
          <w:sz w:val="21"/>
          <w:szCs w:val="21"/>
        </w:rPr>
      </w:pPr>
      <w:r w:rsidRPr="007E18F5">
        <w:rPr>
          <w:rFonts w:asciiTheme="minorHAnsi" w:hAnsiTheme="minorHAnsi" w:cstheme="minorHAnsi"/>
          <w:sz w:val="21"/>
          <w:szCs w:val="21"/>
        </w:rPr>
        <w:t xml:space="preserve">2. Zamawiający i Wykonawca obowiązani są współdziałać przy wykonaniu umowy w sprawie zamówienia publicznego w celu należytej realizacji zamówienia. </w:t>
      </w:r>
      <w:r w:rsidRPr="007E18F5">
        <w:rPr>
          <w:rFonts w:asciiTheme="minorHAnsi" w:hAnsiTheme="minorHAnsi" w:cstheme="minorHAnsi"/>
          <w:color w:val="00B050"/>
          <w:sz w:val="21"/>
          <w:szCs w:val="21"/>
        </w:rPr>
        <w:t xml:space="preserve">   </w:t>
      </w:r>
      <w:r w:rsidRPr="007E18F5">
        <w:rPr>
          <w:rFonts w:asciiTheme="minorHAnsi" w:hAnsiTheme="minorHAnsi" w:cstheme="minorHAnsi"/>
          <w:sz w:val="21"/>
          <w:szCs w:val="21"/>
        </w:rPr>
        <w:t xml:space="preserve">                    </w:t>
      </w:r>
    </w:p>
    <w:p w14:paraId="4912CE7B" w14:textId="77777777" w:rsidR="007E18F5" w:rsidRPr="007E18F5" w:rsidRDefault="007E18F5" w:rsidP="007E18F5">
      <w:pPr>
        <w:spacing w:after="0" w:line="276" w:lineRule="auto"/>
        <w:jc w:val="both"/>
        <w:rPr>
          <w:rFonts w:cstheme="minorHAnsi"/>
          <w:sz w:val="21"/>
          <w:szCs w:val="21"/>
        </w:rPr>
      </w:pPr>
    </w:p>
    <w:p w14:paraId="718813CE"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2</w:t>
      </w:r>
    </w:p>
    <w:p w14:paraId="0C6CBED9" w14:textId="77777777" w:rsidR="007E18F5" w:rsidRPr="00E92913" w:rsidRDefault="007E18F5" w:rsidP="00E92913">
      <w:pPr>
        <w:keepNext/>
        <w:spacing w:after="0" w:line="276" w:lineRule="auto"/>
        <w:ind w:left="426" w:hanging="426"/>
        <w:jc w:val="center"/>
        <w:rPr>
          <w:rFonts w:cstheme="minorHAnsi"/>
          <w:b/>
          <w:bCs/>
          <w:kern w:val="32"/>
          <w:sz w:val="21"/>
          <w:szCs w:val="21"/>
        </w:rPr>
      </w:pPr>
      <w:r w:rsidRPr="00E92913">
        <w:rPr>
          <w:rFonts w:cstheme="minorHAnsi"/>
          <w:b/>
          <w:bCs/>
          <w:kern w:val="32"/>
          <w:sz w:val="21"/>
          <w:szCs w:val="21"/>
        </w:rPr>
        <w:t>PRZEDMIOT UBEZPIECZENIA</w:t>
      </w:r>
    </w:p>
    <w:p w14:paraId="42E24BCC" w14:textId="77777777" w:rsidR="007E18F5" w:rsidRPr="007E18F5" w:rsidRDefault="007E18F5" w:rsidP="00FF5ABB">
      <w:pPr>
        <w:numPr>
          <w:ilvl w:val="0"/>
          <w:numId w:val="4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FF5ABB">
        <w:rPr>
          <w:rFonts w:cstheme="minorHAnsi"/>
          <w:sz w:val="21"/>
          <w:szCs w:val="21"/>
        </w:rPr>
        <w:t>Przedmiotem ubezpieczenia jest:</w:t>
      </w:r>
    </w:p>
    <w:tbl>
      <w:tblPr>
        <w:tblStyle w:val="Jasnalista1"/>
        <w:tblW w:w="5062" w:type="pct"/>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4"/>
      </w:tblGrid>
      <w:tr w:rsidR="007E18F5" w:rsidRPr="007E18F5" w14:paraId="460B8FB7" w14:textId="77777777" w:rsidTr="00B67D88">
        <w:trPr>
          <w:trHeight w:val="413"/>
        </w:trPr>
        <w:tc>
          <w:tcPr>
            <w:tcW w:w="5000" w:type="pct"/>
            <w:vAlign w:val="center"/>
            <w:hideMark/>
          </w:tcPr>
          <w:p w14:paraId="7E829717" w14:textId="77777777" w:rsidR="007E18F5" w:rsidRPr="007E18F5" w:rsidRDefault="007E18F5" w:rsidP="007E18F5">
            <w:pPr>
              <w:pStyle w:val="Akapitzlist"/>
              <w:suppressAutoHyphens/>
              <w:spacing w:line="276" w:lineRule="auto"/>
              <w:ind w:left="720"/>
              <w:rPr>
                <w:rFonts w:asciiTheme="minorHAnsi" w:hAnsiTheme="minorHAnsi" w:cstheme="minorHAnsi"/>
                <w:sz w:val="21"/>
                <w:szCs w:val="21"/>
              </w:rPr>
            </w:pPr>
            <w:r w:rsidRPr="007E18F5">
              <w:rPr>
                <w:rFonts w:asciiTheme="minorHAnsi" w:hAnsiTheme="minorHAnsi" w:cstheme="minorHAnsi"/>
                <w:sz w:val="21"/>
                <w:szCs w:val="21"/>
              </w:rPr>
              <w:t>A. obowiązkowe ubezpieczenie odpowiedzialności cywilnej posiadaczy pojazdów</w:t>
            </w:r>
            <w:r w:rsidRPr="007E18F5">
              <w:rPr>
                <w:rFonts w:asciiTheme="minorHAnsi" w:hAnsiTheme="minorHAnsi" w:cstheme="minorHAnsi"/>
                <w:sz w:val="21"/>
                <w:szCs w:val="21"/>
              </w:rPr>
              <w:br/>
              <w:t>mechanicznych;</w:t>
            </w:r>
            <w:r w:rsidRPr="007E18F5">
              <w:rPr>
                <w:rFonts w:asciiTheme="minorHAnsi" w:hAnsiTheme="minorHAnsi" w:cstheme="minorHAnsi"/>
                <w:sz w:val="21"/>
                <w:szCs w:val="21"/>
              </w:rPr>
              <w:br/>
              <w:t>B. ubezpieczenie autocasco;</w:t>
            </w:r>
            <w:r w:rsidRPr="007E18F5">
              <w:rPr>
                <w:rFonts w:asciiTheme="minorHAnsi" w:hAnsiTheme="minorHAnsi" w:cstheme="minorHAnsi"/>
                <w:sz w:val="21"/>
                <w:szCs w:val="21"/>
              </w:rPr>
              <w:br/>
              <w:t>C. ubezpieczenie następstw nieszczęśliwych wypadków kierowcy i pasażerów;</w:t>
            </w:r>
          </w:p>
          <w:p w14:paraId="72EB4038" w14:textId="77777777" w:rsidR="007E18F5" w:rsidRPr="007E18F5" w:rsidRDefault="007E18F5" w:rsidP="007E18F5">
            <w:pPr>
              <w:pStyle w:val="Akapitzlist"/>
              <w:suppressAutoHyphens/>
              <w:spacing w:line="276" w:lineRule="auto"/>
              <w:ind w:left="720"/>
              <w:rPr>
                <w:rFonts w:asciiTheme="minorHAnsi" w:hAnsiTheme="minorHAnsi" w:cstheme="minorHAnsi"/>
                <w:sz w:val="21"/>
                <w:szCs w:val="21"/>
              </w:rPr>
            </w:pPr>
            <w:r w:rsidRPr="007E18F5">
              <w:rPr>
                <w:rFonts w:asciiTheme="minorHAnsi" w:hAnsiTheme="minorHAnsi" w:cstheme="minorHAnsi"/>
                <w:sz w:val="21"/>
                <w:szCs w:val="21"/>
              </w:rPr>
              <w:t>E. Ubezpieczenie Assistance.</w:t>
            </w:r>
          </w:p>
        </w:tc>
      </w:tr>
    </w:tbl>
    <w:p w14:paraId="3C5C942E" w14:textId="77777777" w:rsidR="00FF5ABB" w:rsidRPr="00FF5ABB" w:rsidRDefault="00FF5ABB" w:rsidP="00FF5ABB">
      <w:pPr>
        <w:numPr>
          <w:ilvl w:val="0"/>
          <w:numId w:val="4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FF5ABB">
        <w:rPr>
          <w:rFonts w:cstheme="minorHAnsi"/>
          <w:sz w:val="21"/>
          <w:szCs w:val="21"/>
        </w:rPr>
        <w:lastRenderedPageBreak/>
        <w:t>Szczegółowy zakres ochrony ubezpieczeniowej reguluje Załącznik nr ……….. do SWZ, stanowiący łącznie z Specyfikacją Warunków Zamówienia, zwaną dalej „SWZ”, integralną część niniejszej Umowy wraz z ofertą wykonawcy.</w:t>
      </w:r>
    </w:p>
    <w:p w14:paraId="2D73FD10" w14:textId="77777777" w:rsidR="007E18F5" w:rsidRPr="007E18F5" w:rsidRDefault="007E18F5" w:rsidP="00E92913">
      <w:pPr>
        <w:numPr>
          <w:ilvl w:val="0"/>
          <w:numId w:val="4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7E18F5">
        <w:rPr>
          <w:rFonts w:cstheme="minorHAnsi"/>
          <w:sz w:val="21"/>
          <w:szCs w:val="21"/>
        </w:rPr>
        <w:t>Ogólne/Szczególne Warunki Ubezpieczenia (WU) mające zastosowanie do umowy:</w:t>
      </w:r>
    </w:p>
    <w:tbl>
      <w:tblPr>
        <w:tblW w:w="9012"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012"/>
      </w:tblGrid>
      <w:tr w:rsidR="007E18F5" w:rsidRPr="007E18F5" w14:paraId="472C689E" w14:textId="77777777" w:rsidTr="007C6945">
        <w:trPr>
          <w:trHeight w:val="255"/>
        </w:trPr>
        <w:tc>
          <w:tcPr>
            <w:tcW w:w="9012" w:type="dxa"/>
            <w:tcBorders>
              <w:top w:val="single" w:sz="4" w:space="0" w:color="00000A"/>
              <w:left w:val="single" w:sz="4" w:space="0" w:color="00000A"/>
              <w:bottom w:val="single" w:sz="4" w:space="0" w:color="00000A"/>
              <w:right w:val="single" w:sz="4" w:space="0" w:color="00000A"/>
            </w:tcBorders>
            <w:shd w:val="clear" w:color="auto" w:fill="1F3864" w:themeFill="accent1" w:themeFillShade="80"/>
            <w:vAlign w:val="center"/>
            <w:hideMark/>
          </w:tcPr>
          <w:p w14:paraId="55C023DB" w14:textId="70668FEB" w:rsidR="007E18F5" w:rsidRPr="007E18F5" w:rsidRDefault="007E18F5" w:rsidP="007E18F5">
            <w:pPr>
              <w:widowControl w:val="0"/>
              <w:suppressAutoHyphens/>
              <w:spacing w:after="0" w:line="276" w:lineRule="auto"/>
              <w:jc w:val="center"/>
              <w:rPr>
                <w:rFonts w:cstheme="minorHAnsi"/>
                <w:b/>
                <w:bCs/>
                <w:sz w:val="21"/>
                <w:szCs w:val="21"/>
              </w:rPr>
            </w:pPr>
            <w:r w:rsidRPr="007E18F5">
              <w:rPr>
                <w:rFonts w:cstheme="minorHAnsi"/>
                <w:b/>
                <w:bCs/>
                <w:sz w:val="21"/>
                <w:szCs w:val="21"/>
              </w:rPr>
              <w:t xml:space="preserve">Nazwa </w:t>
            </w:r>
            <w:r w:rsidR="007C6945">
              <w:rPr>
                <w:rFonts w:cstheme="minorHAnsi"/>
                <w:b/>
                <w:bCs/>
                <w:sz w:val="21"/>
                <w:szCs w:val="21"/>
              </w:rPr>
              <w:t>O</w:t>
            </w:r>
            <w:r w:rsidRPr="007E18F5">
              <w:rPr>
                <w:rFonts w:cstheme="minorHAnsi"/>
                <w:b/>
                <w:bCs/>
                <w:sz w:val="21"/>
                <w:szCs w:val="21"/>
              </w:rPr>
              <w:t>WU</w:t>
            </w:r>
          </w:p>
        </w:tc>
      </w:tr>
      <w:tr w:rsidR="007E18F5" w:rsidRPr="007E18F5" w14:paraId="254171E3" w14:textId="77777777" w:rsidTr="00B67D88">
        <w:trPr>
          <w:trHeight w:val="345"/>
        </w:trPr>
        <w:tc>
          <w:tcPr>
            <w:tcW w:w="9012"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0DB649FF" w14:textId="77777777" w:rsidR="007E18F5" w:rsidRPr="007E18F5" w:rsidRDefault="007E18F5" w:rsidP="007E18F5">
            <w:pPr>
              <w:widowControl w:val="0"/>
              <w:suppressAutoHyphens/>
              <w:spacing w:after="0" w:line="276" w:lineRule="auto"/>
              <w:rPr>
                <w:rFonts w:cstheme="minorHAnsi"/>
                <w:b/>
                <w:sz w:val="21"/>
                <w:szCs w:val="21"/>
              </w:rPr>
            </w:pPr>
          </w:p>
        </w:tc>
      </w:tr>
      <w:tr w:rsidR="007E18F5" w:rsidRPr="007E18F5" w14:paraId="4D0D8199"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AD86C"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7DD3D106"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1A31A6AC" w14:textId="77777777" w:rsidR="007E18F5" w:rsidRPr="007E18F5" w:rsidRDefault="007E18F5" w:rsidP="007E18F5">
            <w:pPr>
              <w:widowControl w:val="0"/>
              <w:suppressAutoHyphens/>
              <w:spacing w:after="0" w:line="276" w:lineRule="auto"/>
              <w:rPr>
                <w:rFonts w:cstheme="minorHAnsi"/>
                <w:bCs/>
                <w:sz w:val="21"/>
                <w:szCs w:val="21"/>
              </w:rPr>
            </w:pPr>
          </w:p>
        </w:tc>
      </w:tr>
      <w:tr w:rsidR="007E18F5" w:rsidRPr="007E18F5" w14:paraId="198F37DF"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6CA64"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29BABE13"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65F1BD0" w14:textId="77777777" w:rsidR="007E18F5" w:rsidRPr="007E18F5" w:rsidRDefault="007E18F5" w:rsidP="007E18F5">
            <w:pPr>
              <w:widowControl w:val="0"/>
              <w:suppressAutoHyphens/>
              <w:spacing w:after="0" w:line="276" w:lineRule="auto"/>
              <w:rPr>
                <w:rFonts w:cstheme="minorHAnsi"/>
                <w:sz w:val="21"/>
                <w:szCs w:val="21"/>
              </w:rPr>
            </w:pPr>
          </w:p>
        </w:tc>
      </w:tr>
      <w:tr w:rsidR="007E18F5" w:rsidRPr="007E18F5" w14:paraId="26371954"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AABA0"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0E7953B3"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AD37D44" w14:textId="77777777" w:rsidR="007E18F5" w:rsidRPr="007E18F5" w:rsidRDefault="007E18F5" w:rsidP="007E18F5">
            <w:pPr>
              <w:widowControl w:val="0"/>
              <w:suppressAutoHyphens/>
              <w:spacing w:after="0" w:line="276" w:lineRule="auto"/>
              <w:rPr>
                <w:rFonts w:cstheme="minorHAnsi"/>
                <w:sz w:val="21"/>
                <w:szCs w:val="21"/>
              </w:rPr>
            </w:pPr>
          </w:p>
        </w:tc>
      </w:tr>
      <w:tr w:rsidR="007E18F5" w:rsidRPr="007E18F5" w14:paraId="364D187B"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CC421"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0CD3045C"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6B0EF24" w14:textId="77777777" w:rsidR="007E18F5" w:rsidRPr="007E18F5" w:rsidRDefault="007E18F5" w:rsidP="007E18F5">
            <w:pPr>
              <w:widowControl w:val="0"/>
              <w:suppressAutoHyphens/>
              <w:spacing w:after="0" w:line="276" w:lineRule="auto"/>
              <w:rPr>
                <w:rFonts w:cstheme="minorHAnsi"/>
                <w:sz w:val="21"/>
                <w:szCs w:val="21"/>
              </w:rPr>
            </w:pPr>
          </w:p>
        </w:tc>
      </w:tr>
      <w:tr w:rsidR="007E18F5" w:rsidRPr="007E18F5" w14:paraId="39543F2D"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AED74"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bl>
    <w:p w14:paraId="7008787D"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100336C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3</w:t>
      </w:r>
    </w:p>
    <w:p w14:paraId="6658D1A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OKRES UBEZPIECZENIA</w:t>
      </w:r>
    </w:p>
    <w:p w14:paraId="786F9BFA" w14:textId="77777777" w:rsidR="007E18F5" w:rsidRPr="007E18F5" w:rsidRDefault="007E18F5" w:rsidP="007E18F5">
      <w:pPr>
        <w:widowControl w:val="0"/>
        <w:numPr>
          <w:ilvl w:val="0"/>
          <w:numId w:val="15"/>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 xml:space="preserve">Wykonawca udziela Zamawiającemu ochrony ubezpieczeniowej na okres </w:t>
      </w:r>
      <w:r w:rsidRPr="007E18F5">
        <w:rPr>
          <w:rFonts w:cstheme="minorHAnsi"/>
          <w:b/>
          <w:bCs/>
          <w:sz w:val="21"/>
          <w:szCs w:val="21"/>
        </w:rPr>
        <w:t xml:space="preserve">od dnia …..…. do dnia ……….. tj. na okres 24 miesięcy. </w:t>
      </w:r>
      <w:r w:rsidRPr="007E18F5">
        <w:rPr>
          <w:rFonts w:cstheme="minorHAnsi"/>
          <w:sz w:val="21"/>
          <w:szCs w:val="21"/>
        </w:rPr>
        <w:t>Zastosowanie będą mieć dwa roczne okresy polisowe z uwzględnieniem indywidualnych okresów ubezpieczenia pojazdów.</w:t>
      </w:r>
    </w:p>
    <w:p w14:paraId="6CBFBB61" w14:textId="77777777" w:rsidR="007E18F5" w:rsidRPr="007E18F5" w:rsidRDefault="007E18F5" w:rsidP="007E18F5">
      <w:pPr>
        <w:widowControl w:val="0"/>
        <w:numPr>
          <w:ilvl w:val="0"/>
          <w:numId w:val="15"/>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Umowy ubezpieczenia, których zawarcie nastąpi w trakcie okresu realizacji niniejszej Umowy</w:t>
      </w:r>
      <w:r w:rsidRPr="007E18F5">
        <w:rPr>
          <w:rFonts w:cstheme="minorHAnsi"/>
          <w:sz w:val="21"/>
          <w:szCs w:val="21"/>
        </w:rPr>
        <w:br/>
        <w:t>będą obowiązywały do czasu ich ukończenia na warunkach niniejszej Umowy.</w:t>
      </w:r>
    </w:p>
    <w:p w14:paraId="1284784B" w14:textId="77777777" w:rsidR="007E18F5" w:rsidRPr="007E18F5" w:rsidRDefault="007E18F5" w:rsidP="007E18F5">
      <w:pPr>
        <w:widowControl w:val="0"/>
        <w:numPr>
          <w:ilvl w:val="0"/>
          <w:numId w:val="15"/>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Polisy ubezpieczenia objęte zamówieniem zostaną wystawione na trzy okresy ubezpieczenia z poszanowaniem zapisów klauzul wyrównania okresów ubezpieczenia.</w:t>
      </w:r>
    </w:p>
    <w:p w14:paraId="7F07990D" w14:textId="77777777" w:rsidR="007E18F5" w:rsidRPr="007E18F5" w:rsidRDefault="007E18F5" w:rsidP="007E18F5">
      <w:pPr>
        <w:widowControl w:val="0"/>
        <w:tabs>
          <w:tab w:val="left" w:pos="346"/>
        </w:tabs>
        <w:autoSpaceDE w:val="0"/>
        <w:autoSpaceDN w:val="0"/>
        <w:adjustRightInd w:val="0"/>
        <w:spacing w:after="0" w:line="276" w:lineRule="auto"/>
        <w:ind w:left="360"/>
        <w:contextualSpacing/>
        <w:jc w:val="both"/>
        <w:rPr>
          <w:rFonts w:cstheme="minorHAnsi"/>
          <w:sz w:val="21"/>
          <w:szCs w:val="21"/>
        </w:rPr>
      </w:pPr>
    </w:p>
    <w:p w14:paraId="618796AF"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4</w:t>
      </w:r>
    </w:p>
    <w:p w14:paraId="29ACA74B"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ZASADY UBEZPIECZENIA</w:t>
      </w:r>
    </w:p>
    <w:p w14:paraId="5F9ABB6A"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Specyfikacja Warunków Zamówienia oraz oferta Wykonawcy stanowią integralną część niniejszej Umowy.</w:t>
      </w:r>
    </w:p>
    <w:p w14:paraId="4E14C32C"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W wykonaniu niniejszej Umowy zawierane będą umowy ubezpieczenia w oznaczonym</w:t>
      </w:r>
      <w:r w:rsidRPr="007E18F5">
        <w:rPr>
          <w:rFonts w:cstheme="minorHAnsi"/>
          <w:snapToGrid w:val="0"/>
          <w:sz w:val="21"/>
          <w:szCs w:val="21"/>
        </w:rPr>
        <w:br/>
        <w:t>w tych umowach okresie w oparciu o postanowienia Specyfikacji Warunków Zamówienia.</w:t>
      </w:r>
    </w:p>
    <w:p w14:paraId="0D905DE2"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z w:val="21"/>
          <w:szCs w:val="21"/>
        </w:rPr>
        <w:t xml:space="preserve">Postanowienia niniejszej Umowy oraz Specyfikacji warunków zamówienia mają pierwszeństwo przed postanowieniami dokumentu ubezpieczenia w szczególności polisy oraz Warunków Ubezpieczenia Wykonawcy, chyba, że z ich treści wynikają zapisy korzystniejsze dla Zamawiającego. </w:t>
      </w:r>
    </w:p>
    <w:p w14:paraId="766E53FB"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z w:val="21"/>
          <w:szCs w:val="21"/>
        </w:rPr>
        <w:t>Wykonawca wystawi polisy ubezpieczenia, określające koszt i zakres ubezpieczenia, a w razie konieczności potwierdzi certyfikatem/pismem szczegółowy zakres ochrony ubezpieczeniowej.</w:t>
      </w:r>
    </w:p>
    <w:p w14:paraId="0198BCD3"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5B9088D9"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5</w:t>
      </w:r>
    </w:p>
    <w:p w14:paraId="52DECE64" w14:textId="77777777" w:rsidR="007E18F5" w:rsidRPr="007E18F5" w:rsidRDefault="007E18F5" w:rsidP="007E18F5">
      <w:pPr>
        <w:spacing w:after="0" w:line="276" w:lineRule="auto"/>
        <w:ind w:left="426" w:hanging="426"/>
        <w:jc w:val="center"/>
        <w:rPr>
          <w:rFonts w:cstheme="minorHAnsi"/>
          <w:b/>
          <w:iCs/>
          <w:sz w:val="21"/>
          <w:szCs w:val="21"/>
        </w:rPr>
      </w:pPr>
      <w:r w:rsidRPr="007E18F5">
        <w:rPr>
          <w:rFonts w:cstheme="minorHAnsi"/>
          <w:b/>
          <w:iCs/>
          <w:sz w:val="21"/>
          <w:szCs w:val="21"/>
        </w:rPr>
        <w:t>SKŁADKI</w:t>
      </w:r>
    </w:p>
    <w:p w14:paraId="48A0A44D" w14:textId="77777777" w:rsidR="007E18F5" w:rsidRPr="007E18F5" w:rsidRDefault="007E18F5" w:rsidP="007E18F5">
      <w:pPr>
        <w:pStyle w:val="Akapitzlist"/>
        <w:numPr>
          <w:ilvl w:val="0"/>
          <w:numId w:val="17"/>
        </w:numPr>
        <w:tabs>
          <w:tab w:val="left" w:pos="0"/>
        </w:tabs>
        <w:suppressAutoHyphens/>
        <w:spacing w:line="276" w:lineRule="auto"/>
        <w:jc w:val="both"/>
        <w:textAlignment w:val="baseline"/>
        <w:rPr>
          <w:rFonts w:cstheme="minorHAnsi"/>
          <w:iCs/>
          <w:sz w:val="21"/>
          <w:szCs w:val="21"/>
        </w:rPr>
      </w:pPr>
      <w:r w:rsidRPr="007E18F5">
        <w:rPr>
          <w:rFonts w:cstheme="minorHAnsi"/>
          <w:iCs/>
          <w:sz w:val="21"/>
          <w:szCs w:val="21"/>
        </w:rPr>
        <w:t xml:space="preserve">Maksymalna wartość umowy (wysokość składki) </w:t>
      </w:r>
      <w:r w:rsidRPr="007E18F5">
        <w:rPr>
          <w:rFonts w:cstheme="minorHAnsi"/>
          <w:bCs/>
          <w:iCs/>
          <w:sz w:val="21"/>
          <w:szCs w:val="21"/>
        </w:rPr>
        <w:t>łącznie za</w:t>
      </w:r>
      <w:r w:rsidRPr="007E18F5">
        <w:rPr>
          <w:rFonts w:cstheme="minorHAnsi"/>
          <w:iCs/>
          <w:sz w:val="21"/>
          <w:szCs w:val="21"/>
        </w:rPr>
        <w:t xml:space="preserve"> cały okres trwania umowy wynosi:</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0"/>
      </w:tblGrid>
      <w:tr w:rsidR="007E18F5" w:rsidRPr="007E18F5" w14:paraId="0B4B0B1F"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55CBECDF"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bCs/>
                <w:iCs/>
                <w:sz w:val="21"/>
                <w:szCs w:val="21"/>
              </w:rPr>
            </w:pPr>
            <w:r w:rsidRPr="007E18F5">
              <w:rPr>
                <w:rFonts w:cstheme="minorHAnsi"/>
                <w:bCs/>
                <w:iCs/>
                <w:sz w:val="21"/>
                <w:szCs w:val="21"/>
              </w:rPr>
              <w:t>kwota: ……</w:t>
            </w:r>
          </w:p>
        </w:tc>
      </w:tr>
      <w:tr w:rsidR="007E18F5" w:rsidRPr="007E18F5" w14:paraId="7BADD50E"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58F64B26"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iCs/>
                <w:sz w:val="21"/>
                <w:szCs w:val="21"/>
              </w:rPr>
            </w:pPr>
            <w:r w:rsidRPr="007E18F5">
              <w:rPr>
                <w:rFonts w:cstheme="minorHAnsi"/>
                <w:iCs/>
                <w:sz w:val="21"/>
                <w:szCs w:val="21"/>
              </w:rPr>
              <w:lastRenderedPageBreak/>
              <w:t>słownie: ……..</w:t>
            </w:r>
          </w:p>
        </w:tc>
      </w:tr>
    </w:tbl>
    <w:p w14:paraId="56D37BA3" w14:textId="77777777" w:rsidR="007E18F5" w:rsidRPr="007E18F5" w:rsidRDefault="007E18F5" w:rsidP="007E18F5">
      <w:pPr>
        <w:pStyle w:val="Akapitzlist"/>
        <w:tabs>
          <w:tab w:val="left" w:pos="0"/>
        </w:tabs>
        <w:suppressAutoHyphens/>
        <w:spacing w:line="276" w:lineRule="auto"/>
        <w:ind w:left="425"/>
        <w:jc w:val="both"/>
        <w:textAlignment w:val="baseline"/>
        <w:rPr>
          <w:rFonts w:cstheme="minorHAnsi"/>
          <w:iCs/>
          <w:sz w:val="21"/>
          <w:szCs w:val="21"/>
        </w:rPr>
      </w:pPr>
      <w:r w:rsidRPr="007E18F5">
        <w:rPr>
          <w:rFonts w:cstheme="minorHAnsi"/>
          <w:iCs/>
          <w:sz w:val="21"/>
          <w:szCs w:val="21"/>
        </w:rPr>
        <w:t>i jest zgodna ze złożoną ofertą Wykonawcy z dnia …….</w:t>
      </w:r>
    </w:p>
    <w:p w14:paraId="0A3AF84E" w14:textId="77777777" w:rsidR="007E18F5" w:rsidRPr="007E18F5" w:rsidRDefault="007E18F5" w:rsidP="007E18F5">
      <w:pPr>
        <w:widowControl w:val="0"/>
        <w:tabs>
          <w:tab w:val="left" w:pos="426"/>
        </w:tabs>
        <w:suppressAutoHyphens/>
        <w:adjustRightInd w:val="0"/>
        <w:spacing w:after="0" w:line="276" w:lineRule="auto"/>
        <w:ind w:left="426" w:hanging="426"/>
        <w:jc w:val="both"/>
        <w:textAlignment w:val="baseline"/>
        <w:rPr>
          <w:rFonts w:cstheme="minorHAnsi"/>
          <w:iCs/>
          <w:sz w:val="21"/>
          <w:szCs w:val="21"/>
        </w:rPr>
      </w:pPr>
    </w:p>
    <w:p w14:paraId="135484E2" w14:textId="77777777" w:rsidR="007E18F5" w:rsidRPr="007E18F5" w:rsidRDefault="007E18F5" w:rsidP="007E18F5">
      <w:pPr>
        <w:pStyle w:val="Akapitzlist"/>
        <w:numPr>
          <w:ilvl w:val="0"/>
          <w:numId w:val="17"/>
        </w:numPr>
        <w:tabs>
          <w:tab w:val="left" w:pos="0"/>
        </w:tabs>
        <w:suppressAutoHyphens/>
        <w:spacing w:line="276" w:lineRule="auto"/>
        <w:ind w:left="425" w:hanging="425"/>
        <w:jc w:val="both"/>
        <w:textAlignment w:val="baseline"/>
        <w:rPr>
          <w:rFonts w:cstheme="minorHAnsi"/>
          <w:iCs/>
          <w:sz w:val="21"/>
          <w:szCs w:val="21"/>
        </w:rPr>
      </w:pPr>
      <w:r w:rsidRPr="007E18F5">
        <w:rPr>
          <w:rFonts w:cstheme="minorHAnsi"/>
          <w:iCs/>
          <w:sz w:val="21"/>
          <w:szCs w:val="21"/>
        </w:rPr>
        <w:t xml:space="preserve">Stawki/składki za ubezpieczenie: </w:t>
      </w:r>
    </w:p>
    <w:tbl>
      <w:tblPr>
        <w:tblStyle w:val="Tabela-Siatka"/>
        <w:tblW w:w="9214" w:type="dxa"/>
        <w:tblInd w:w="137" w:type="dxa"/>
        <w:tblLook w:val="04A0" w:firstRow="1" w:lastRow="0" w:firstColumn="1" w:lastColumn="0" w:noHBand="0" w:noVBand="1"/>
      </w:tblPr>
      <w:tblGrid>
        <w:gridCol w:w="5205"/>
        <w:gridCol w:w="2450"/>
        <w:gridCol w:w="1559"/>
      </w:tblGrid>
      <w:tr w:rsidR="007E18F5" w:rsidRPr="007E18F5" w14:paraId="6A23DF3B" w14:textId="77777777" w:rsidTr="007C6945">
        <w:trPr>
          <w:trHeight w:val="567"/>
        </w:trPr>
        <w:tc>
          <w:tcPr>
            <w:tcW w:w="520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C7A7C96"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Rodzaj ubezpieczenia</w:t>
            </w:r>
          </w:p>
        </w:tc>
        <w:tc>
          <w:tcPr>
            <w:tcW w:w="245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20A5FF4"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stawki</w:t>
            </w:r>
          </w:p>
        </w:tc>
        <w:tc>
          <w:tcPr>
            <w:tcW w:w="1559"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3100F33"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składki</w:t>
            </w:r>
          </w:p>
        </w:tc>
      </w:tr>
      <w:tr w:rsidR="007E18F5" w:rsidRPr="007E18F5" w14:paraId="24807704"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7D37D41D" w14:textId="38884692" w:rsidR="007E18F5" w:rsidRPr="007E18F5" w:rsidRDefault="007E18F5" w:rsidP="007E18F5">
            <w:pPr>
              <w:spacing w:line="276" w:lineRule="auto"/>
              <w:ind w:left="29" w:hanging="29"/>
              <w:rPr>
                <w:rFonts w:asciiTheme="minorHAnsi" w:hAnsiTheme="minorHAnsi" w:cstheme="minorHAnsi"/>
                <w:iCs/>
                <w:snapToGrid w:val="0"/>
                <w:color w:val="00B050"/>
                <w:sz w:val="21"/>
                <w:szCs w:val="21"/>
              </w:rPr>
            </w:pPr>
            <w:r w:rsidRPr="007E18F5">
              <w:rPr>
                <w:rFonts w:asciiTheme="minorHAnsi" w:hAnsiTheme="minorHAnsi" w:cstheme="minorHAnsi"/>
                <w:sz w:val="21"/>
                <w:szCs w:val="21"/>
              </w:rPr>
              <w:t>A. obowiązkowe ubezpieczenie odpowiedzialności cywilnej posiadaczy pojazdów</w:t>
            </w:r>
            <w:r w:rsidR="00E4726A">
              <w:rPr>
                <w:rFonts w:asciiTheme="minorHAnsi" w:hAnsiTheme="minorHAnsi" w:cstheme="minorHAnsi"/>
                <w:sz w:val="21"/>
                <w:szCs w:val="21"/>
              </w:rPr>
              <w:t xml:space="preserve"> </w:t>
            </w:r>
            <w:r w:rsidRPr="007E18F5">
              <w:rPr>
                <w:rFonts w:asciiTheme="minorHAnsi" w:hAnsiTheme="minorHAnsi" w:cstheme="minorHAnsi"/>
                <w:sz w:val="21"/>
                <w:szCs w:val="21"/>
              </w:rPr>
              <w:t>mechanicznych;</w:t>
            </w:r>
          </w:p>
        </w:tc>
        <w:tc>
          <w:tcPr>
            <w:tcW w:w="2450" w:type="dxa"/>
            <w:tcBorders>
              <w:top w:val="single" w:sz="4" w:space="0" w:color="auto"/>
              <w:left w:val="single" w:sz="4" w:space="0" w:color="auto"/>
              <w:bottom w:val="single" w:sz="4" w:space="0" w:color="auto"/>
              <w:right w:val="single" w:sz="4" w:space="0" w:color="auto"/>
            </w:tcBorders>
            <w:vAlign w:val="center"/>
          </w:tcPr>
          <w:p w14:paraId="61D15C23"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7C89171"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0E8FE860" w14:textId="77777777" w:rsidTr="00E4726A">
        <w:trPr>
          <w:trHeight w:val="330"/>
        </w:trPr>
        <w:tc>
          <w:tcPr>
            <w:tcW w:w="5205" w:type="dxa"/>
            <w:tcBorders>
              <w:top w:val="single" w:sz="4" w:space="0" w:color="auto"/>
              <w:left w:val="single" w:sz="4" w:space="0" w:color="auto"/>
              <w:bottom w:val="single" w:sz="4" w:space="0" w:color="auto"/>
              <w:right w:val="single" w:sz="4" w:space="0" w:color="auto"/>
            </w:tcBorders>
            <w:vAlign w:val="center"/>
            <w:hideMark/>
          </w:tcPr>
          <w:p w14:paraId="6F629B8F" w14:textId="77777777" w:rsidR="007E18F5" w:rsidRPr="007E18F5" w:rsidRDefault="007E18F5" w:rsidP="007E18F5">
            <w:pPr>
              <w:spacing w:line="276" w:lineRule="auto"/>
              <w:ind w:left="29" w:hanging="29"/>
              <w:rPr>
                <w:rFonts w:asciiTheme="minorHAnsi" w:hAnsiTheme="minorHAnsi" w:cstheme="minorHAnsi"/>
                <w:iCs/>
                <w:snapToGrid w:val="0"/>
                <w:color w:val="00B050"/>
                <w:sz w:val="21"/>
                <w:szCs w:val="21"/>
              </w:rPr>
            </w:pPr>
            <w:r w:rsidRPr="007E18F5">
              <w:rPr>
                <w:rFonts w:asciiTheme="minorHAnsi" w:hAnsiTheme="minorHAnsi" w:cstheme="minorHAnsi"/>
                <w:sz w:val="21"/>
                <w:szCs w:val="21"/>
              </w:rPr>
              <w:t>B. ubezpieczenie autocasco;</w:t>
            </w:r>
          </w:p>
        </w:tc>
        <w:tc>
          <w:tcPr>
            <w:tcW w:w="2450" w:type="dxa"/>
            <w:tcBorders>
              <w:top w:val="single" w:sz="4" w:space="0" w:color="auto"/>
              <w:left w:val="single" w:sz="4" w:space="0" w:color="auto"/>
              <w:bottom w:val="single" w:sz="4" w:space="0" w:color="auto"/>
              <w:right w:val="single" w:sz="4" w:space="0" w:color="auto"/>
            </w:tcBorders>
            <w:vAlign w:val="center"/>
          </w:tcPr>
          <w:p w14:paraId="34F6A540"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52E5C18"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529B6030"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41D274D4" w14:textId="77777777" w:rsidR="007E18F5" w:rsidRPr="007E18F5" w:rsidRDefault="007E18F5" w:rsidP="007E18F5">
            <w:pPr>
              <w:spacing w:line="276" w:lineRule="auto"/>
              <w:ind w:left="29" w:hanging="29"/>
              <w:rPr>
                <w:rFonts w:asciiTheme="minorHAnsi" w:hAnsiTheme="minorHAnsi" w:cstheme="minorHAnsi"/>
                <w:sz w:val="21"/>
                <w:szCs w:val="21"/>
              </w:rPr>
            </w:pPr>
            <w:r w:rsidRPr="007E18F5">
              <w:rPr>
                <w:rFonts w:asciiTheme="minorHAnsi" w:hAnsiTheme="minorHAnsi" w:cstheme="minorHAnsi"/>
                <w:sz w:val="21"/>
                <w:szCs w:val="21"/>
              </w:rPr>
              <w:t>C. ubezpieczenie następstw nieszczęśliwych wypadków kierowcy i pasażerów;</w:t>
            </w:r>
          </w:p>
        </w:tc>
        <w:tc>
          <w:tcPr>
            <w:tcW w:w="2450" w:type="dxa"/>
            <w:tcBorders>
              <w:top w:val="single" w:sz="4" w:space="0" w:color="auto"/>
              <w:left w:val="single" w:sz="4" w:space="0" w:color="auto"/>
              <w:bottom w:val="single" w:sz="4" w:space="0" w:color="auto"/>
              <w:right w:val="single" w:sz="4" w:space="0" w:color="auto"/>
            </w:tcBorders>
            <w:vAlign w:val="center"/>
          </w:tcPr>
          <w:p w14:paraId="41D8CD92"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5532ABD"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38AE55B8"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2DC5EEE0" w14:textId="77777777" w:rsidR="007E18F5" w:rsidRPr="007E18F5" w:rsidRDefault="007E18F5" w:rsidP="007E18F5">
            <w:pPr>
              <w:spacing w:line="276" w:lineRule="auto"/>
              <w:ind w:left="29" w:hanging="29"/>
              <w:rPr>
                <w:rFonts w:asciiTheme="minorHAnsi" w:hAnsiTheme="minorHAnsi" w:cstheme="minorHAnsi"/>
                <w:sz w:val="21"/>
                <w:szCs w:val="21"/>
              </w:rPr>
            </w:pPr>
            <w:r w:rsidRPr="007E18F5">
              <w:rPr>
                <w:rFonts w:asciiTheme="minorHAnsi" w:hAnsiTheme="minorHAnsi" w:cstheme="minorHAnsi"/>
                <w:sz w:val="21"/>
                <w:szCs w:val="21"/>
              </w:rPr>
              <w:t>E. Ubezpieczenie Assistance.</w:t>
            </w:r>
          </w:p>
        </w:tc>
        <w:tc>
          <w:tcPr>
            <w:tcW w:w="2450" w:type="dxa"/>
            <w:tcBorders>
              <w:top w:val="single" w:sz="4" w:space="0" w:color="auto"/>
              <w:left w:val="single" w:sz="4" w:space="0" w:color="auto"/>
              <w:bottom w:val="single" w:sz="4" w:space="0" w:color="auto"/>
              <w:right w:val="single" w:sz="4" w:space="0" w:color="auto"/>
            </w:tcBorders>
            <w:vAlign w:val="center"/>
          </w:tcPr>
          <w:p w14:paraId="1D69CE42"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F1A8D5E"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bl>
    <w:p w14:paraId="131B5661" w14:textId="6CCD76DD" w:rsidR="007E18F5" w:rsidRDefault="007E18F5" w:rsidP="007E18F5">
      <w:pPr>
        <w:spacing w:after="0" w:line="276" w:lineRule="auto"/>
        <w:ind w:left="426" w:hanging="426"/>
        <w:jc w:val="both"/>
        <w:rPr>
          <w:rStyle w:val="markedcontent"/>
          <w:rFonts w:cstheme="minorHAnsi"/>
          <w:sz w:val="21"/>
          <w:szCs w:val="21"/>
        </w:rPr>
      </w:pPr>
    </w:p>
    <w:p w14:paraId="2155E257" w14:textId="76D8E65D" w:rsidR="007C6945" w:rsidRDefault="007C6945" w:rsidP="007E18F5">
      <w:pPr>
        <w:spacing w:after="0" w:line="276" w:lineRule="auto"/>
        <w:ind w:left="426" w:hanging="426"/>
        <w:jc w:val="both"/>
        <w:rPr>
          <w:rStyle w:val="markedcontent"/>
          <w:rFonts w:cstheme="minorHAnsi"/>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2552"/>
      </w:tblGrid>
      <w:tr w:rsidR="007C6945" w14:paraId="4DB3BA9A" w14:textId="77777777" w:rsidTr="007C6945">
        <w:trPr>
          <w:trHeight w:val="464"/>
        </w:trPr>
        <w:tc>
          <w:tcPr>
            <w:tcW w:w="9356"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FC0ACD8" w14:textId="77777777" w:rsidR="007C6945" w:rsidRDefault="007C6945" w:rsidP="00EC32C9">
            <w:pPr>
              <w:widowControl w:val="0"/>
              <w:tabs>
                <w:tab w:val="left" w:pos="0"/>
              </w:tabs>
              <w:adjustRightInd w:val="0"/>
              <w:spacing w:line="276" w:lineRule="auto"/>
              <w:jc w:val="both"/>
              <w:textAlignment w:val="baseline"/>
              <w:rPr>
                <w:rFonts w:cstheme="minorHAnsi"/>
                <w:b/>
                <w:iCs/>
                <w:color w:val="FFFFFF" w:themeColor="background1"/>
                <w:sz w:val="21"/>
                <w:szCs w:val="21"/>
              </w:rPr>
            </w:pPr>
            <w:r>
              <w:rPr>
                <w:rFonts w:cstheme="minorHAnsi"/>
                <w:b/>
                <w:iCs/>
                <w:color w:val="FFFFFF" w:themeColor="background1"/>
                <w:sz w:val="21"/>
                <w:szCs w:val="21"/>
              </w:rPr>
              <w:t xml:space="preserve">Ubezpieczenie pojazdów wycofanych z ruchu </w:t>
            </w:r>
          </w:p>
        </w:tc>
      </w:tr>
      <w:tr w:rsidR="007C6945" w14:paraId="13FB3412" w14:textId="77777777" w:rsidTr="007C6945">
        <w:trPr>
          <w:trHeight w:val="464"/>
        </w:trPr>
        <w:tc>
          <w:tcPr>
            <w:tcW w:w="6804" w:type="dxa"/>
            <w:tcBorders>
              <w:top w:val="single" w:sz="4" w:space="0" w:color="auto"/>
              <w:left w:val="single" w:sz="4" w:space="0" w:color="auto"/>
              <w:bottom w:val="single" w:sz="4" w:space="0" w:color="auto"/>
              <w:right w:val="single" w:sz="4" w:space="0" w:color="auto"/>
            </w:tcBorders>
            <w:vAlign w:val="center"/>
            <w:hideMark/>
          </w:tcPr>
          <w:p w14:paraId="030A8196" w14:textId="77777777" w:rsidR="007C6945" w:rsidRDefault="007C6945" w:rsidP="00EC32C9">
            <w:pPr>
              <w:widowControl w:val="0"/>
              <w:tabs>
                <w:tab w:val="left" w:pos="0"/>
              </w:tabs>
              <w:adjustRightInd w:val="0"/>
              <w:spacing w:line="276" w:lineRule="auto"/>
              <w:jc w:val="both"/>
              <w:textAlignment w:val="baseline"/>
              <w:rPr>
                <w:rFonts w:cstheme="minorHAnsi"/>
                <w:iCs/>
                <w:sz w:val="21"/>
                <w:szCs w:val="21"/>
              </w:rPr>
            </w:pPr>
            <w:r>
              <w:rPr>
                <w:rFonts w:cstheme="minorHAnsi"/>
                <w:iCs/>
                <w:sz w:val="21"/>
                <w:szCs w:val="21"/>
              </w:rPr>
              <w:t xml:space="preserve">Składka za ubezpieczenie OC </w:t>
            </w:r>
            <w:proofErr w:type="spellStart"/>
            <w:r>
              <w:rPr>
                <w:rFonts w:cstheme="minorHAnsi"/>
                <w:iCs/>
                <w:sz w:val="21"/>
                <w:szCs w:val="21"/>
              </w:rPr>
              <w:t>ppm</w:t>
            </w:r>
            <w:proofErr w:type="spellEnd"/>
            <w:r>
              <w:rPr>
                <w:rFonts w:cstheme="minorHAnsi"/>
                <w:iCs/>
                <w:sz w:val="21"/>
                <w:szCs w:val="21"/>
              </w:rPr>
              <w:t xml:space="preserve"> pojazdów ubezpieczanych wg. </w:t>
            </w:r>
            <w:r w:rsidRPr="00513E93">
              <w:rPr>
                <w:rFonts w:cstheme="minorHAnsi"/>
                <w:iCs/>
                <w:sz w:val="21"/>
                <w:szCs w:val="21"/>
              </w:rPr>
              <w:t>Procedur</w:t>
            </w:r>
            <w:r>
              <w:rPr>
                <w:rFonts w:cstheme="minorHAnsi"/>
                <w:iCs/>
                <w:sz w:val="21"/>
                <w:szCs w:val="21"/>
              </w:rPr>
              <w:t xml:space="preserve">y </w:t>
            </w:r>
            <w:r w:rsidRPr="00513E93">
              <w:rPr>
                <w:rFonts w:cstheme="minorHAnsi"/>
                <w:iCs/>
                <w:sz w:val="21"/>
                <w:szCs w:val="21"/>
              </w:rPr>
              <w:t>ubezpieczenia pojazdów  wycofanych z ruchu</w:t>
            </w:r>
            <w:r>
              <w:rPr>
                <w:rFonts w:cstheme="minorHAnsi"/>
                <w:iCs/>
                <w:sz w:val="21"/>
                <w:szCs w:val="21"/>
              </w:rPr>
              <w:t xml:space="preserve"> (załącznik 1H do SWZ)</w:t>
            </w:r>
          </w:p>
        </w:tc>
        <w:tc>
          <w:tcPr>
            <w:tcW w:w="2552" w:type="dxa"/>
            <w:tcBorders>
              <w:top w:val="single" w:sz="4" w:space="0" w:color="auto"/>
              <w:left w:val="single" w:sz="4" w:space="0" w:color="auto"/>
              <w:bottom w:val="single" w:sz="4" w:space="0" w:color="auto"/>
              <w:right w:val="single" w:sz="4" w:space="0" w:color="auto"/>
            </w:tcBorders>
            <w:vAlign w:val="center"/>
          </w:tcPr>
          <w:p w14:paraId="451A1096" w14:textId="77777777" w:rsidR="007C6945" w:rsidRDefault="007C6945" w:rsidP="00EC32C9">
            <w:pPr>
              <w:widowControl w:val="0"/>
              <w:tabs>
                <w:tab w:val="left" w:pos="0"/>
              </w:tabs>
              <w:adjustRightInd w:val="0"/>
              <w:spacing w:line="276" w:lineRule="auto"/>
              <w:jc w:val="both"/>
              <w:textAlignment w:val="baseline"/>
              <w:rPr>
                <w:rFonts w:cstheme="minorHAnsi"/>
                <w:iCs/>
                <w:sz w:val="21"/>
                <w:szCs w:val="21"/>
              </w:rPr>
            </w:pPr>
          </w:p>
        </w:tc>
      </w:tr>
    </w:tbl>
    <w:p w14:paraId="7A0A77EA" w14:textId="7EA74F34" w:rsidR="007C6945" w:rsidRDefault="007C6945" w:rsidP="007E18F5">
      <w:pPr>
        <w:spacing w:after="0" w:line="276" w:lineRule="auto"/>
        <w:ind w:left="426" w:hanging="426"/>
        <w:jc w:val="both"/>
        <w:rPr>
          <w:rStyle w:val="markedcontent"/>
          <w:rFonts w:cstheme="minorHAnsi"/>
          <w:sz w:val="21"/>
          <w:szCs w:val="21"/>
        </w:rPr>
      </w:pPr>
    </w:p>
    <w:p w14:paraId="73968030" w14:textId="77777777" w:rsidR="007C6945" w:rsidRPr="007E18F5" w:rsidRDefault="007C6945" w:rsidP="007E18F5">
      <w:pPr>
        <w:spacing w:after="0" w:line="276" w:lineRule="auto"/>
        <w:ind w:left="426" w:hanging="426"/>
        <w:jc w:val="both"/>
        <w:rPr>
          <w:rStyle w:val="markedcontent"/>
          <w:rFonts w:cstheme="minorHAnsi"/>
          <w:sz w:val="21"/>
          <w:szCs w:val="21"/>
        </w:rPr>
      </w:pPr>
    </w:p>
    <w:p w14:paraId="1ACD753F" w14:textId="77777777" w:rsidR="007E18F5" w:rsidRP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Płatność składki na konto Wykonawcy zostanie podana w wystawionych dokumentach</w:t>
      </w:r>
      <w:r w:rsidRPr="007E18F5">
        <w:rPr>
          <w:rFonts w:cstheme="minorHAnsi"/>
          <w:iCs/>
          <w:sz w:val="21"/>
          <w:szCs w:val="21"/>
        </w:rPr>
        <w:br/>
        <w:t>potwierdzających ochronę ubezpieczeniową.</w:t>
      </w:r>
    </w:p>
    <w:p w14:paraId="5717B998" w14:textId="77777777" w:rsidR="007E18F5" w:rsidRP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Za datę dokonania zapłaty przyjmuje się datę obciążenia rachunku Zamawiającego.</w:t>
      </w:r>
    </w:p>
    <w:p w14:paraId="4437CF8A" w14:textId="12A632C9" w:rsidR="007E18F5" w:rsidRP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Składka za ubezpieczenie płatna w każdym okresie polisowym w dwóch ratach za każdy pojazd, z poszanowaniem postanowień klauzul wyrównania okresów ubezpieczenia.</w:t>
      </w:r>
    </w:p>
    <w:p w14:paraId="2C21BA60" w14:textId="7910A853" w:rsid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Przy wyliczaniu składki za ubezpieczenia zawierane na okres krótszy niż 12 miesięcy Wykonawcy</w:t>
      </w:r>
      <w:r w:rsidRPr="007E18F5">
        <w:rPr>
          <w:rFonts w:cstheme="minorHAnsi"/>
          <w:iCs/>
          <w:sz w:val="21"/>
          <w:szCs w:val="21"/>
        </w:rPr>
        <w:br/>
        <w:t>muszą wziąć pod uwagę faktyczny okres ubezpieczenia – nie będzie miała zastosowania składka</w:t>
      </w:r>
      <w:r w:rsidRPr="007E18F5">
        <w:rPr>
          <w:rFonts w:cstheme="minorHAnsi"/>
          <w:iCs/>
          <w:sz w:val="21"/>
          <w:szCs w:val="21"/>
        </w:rPr>
        <w:br/>
        <w:t>minimalna i tabela frakcyjna.</w:t>
      </w:r>
    </w:p>
    <w:p w14:paraId="6C4AAA6C" w14:textId="77777777" w:rsidR="00FF5ABB" w:rsidRPr="00894A92" w:rsidRDefault="00FF5ABB" w:rsidP="00FF5ABB">
      <w:pPr>
        <w:pStyle w:val="Akapitzlist"/>
        <w:numPr>
          <w:ilvl w:val="0"/>
          <w:numId w:val="17"/>
        </w:numPr>
        <w:spacing w:line="276" w:lineRule="auto"/>
        <w:jc w:val="both"/>
        <w:rPr>
          <w:rFonts w:cstheme="minorHAnsi"/>
          <w:i/>
          <w:sz w:val="21"/>
          <w:szCs w:val="21"/>
        </w:rPr>
      </w:pPr>
      <w:r w:rsidRPr="00894A92">
        <w:rPr>
          <w:rFonts w:cstheme="minorHAnsi"/>
          <w:iCs/>
          <w:sz w:val="21"/>
          <w:szCs w:val="21"/>
        </w:rPr>
        <w:t xml:space="preserve">Płatność składek nastąpi według klasyfikacji budżetowej: 80120.4270 </w:t>
      </w:r>
      <w:r w:rsidRPr="00894A92">
        <w:rPr>
          <w:rFonts w:cstheme="minorHAnsi"/>
          <w:i/>
          <w:sz w:val="21"/>
          <w:szCs w:val="21"/>
        </w:rPr>
        <w:t>(dot. Wzoru umowy dla Gminy Świętochłowice)</w:t>
      </w:r>
    </w:p>
    <w:p w14:paraId="0F1679C8" w14:textId="77777777" w:rsidR="00FF5ABB" w:rsidRPr="007E18F5" w:rsidRDefault="00FF5ABB" w:rsidP="00FF5ABB">
      <w:pPr>
        <w:pStyle w:val="Akapitzlist"/>
        <w:spacing w:line="276" w:lineRule="auto"/>
        <w:ind w:left="360"/>
        <w:jc w:val="both"/>
        <w:rPr>
          <w:rFonts w:cstheme="minorHAnsi"/>
          <w:iCs/>
          <w:sz w:val="21"/>
          <w:szCs w:val="21"/>
        </w:rPr>
      </w:pPr>
    </w:p>
    <w:p w14:paraId="24F7B52A"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6</w:t>
      </w:r>
    </w:p>
    <w:p w14:paraId="4DEDE040"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ZMIANA POSTANOWIEŃ UMOWY</w:t>
      </w:r>
    </w:p>
    <w:p w14:paraId="39C0E8D8" w14:textId="77777777" w:rsidR="007E18F5" w:rsidRPr="007E18F5" w:rsidRDefault="007E18F5" w:rsidP="007E18F5">
      <w:pPr>
        <w:pStyle w:val="Akapitzlist"/>
        <w:suppressAutoHyphens/>
        <w:overflowPunct w:val="0"/>
        <w:spacing w:line="276" w:lineRule="auto"/>
        <w:ind w:left="426" w:hanging="426"/>
        <w:jc w:val="both"/>
        <w:textAlignment w:val="baseline"/>
        <w:rPr>
          <w:rFonts w:cstheme="minorHAnsi"/>
          <w:sz w:val="21"/>
          <w:szCs w:val="21"/>
        </w:rPr>
      </w:pPr>
    </w:p>
    <w:p w14:paraId="38B16808"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napToGrid w:val="0"/>
          <w:sz w:val="21"/>
          <w:szCs w:val="21"/>
        </w:rPr>
      </w:pPr>
      <w:r w:rsidRPr="007E18F5">
        <w:rPr>
          <w:rFonts w:cstheme="minorHAnsi"/>
          <w:snapToGrid w:val="0"/>
          <w:sz w:val="21"/>
          <w:szCs w:val="21"/>
        </w:rPr>
        <w:t>Zamawiający przewiduje możliwość zmiany umowy na zasadach określonych w ust. 2 i 3 niniejszego paragrafu.</w:t>
      </w:r>
    </w:p>
    <w:p w14:paraId="08F0D247"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napToGrid w:val="0"/>
          <w:sz w:val="21"/>
          <w:szCs w:val="21"/>
        </w:rPr>
      </w:pPr>
      <w:r w:rsidRPr="007E18F5">
        <w:rPr>
          <w:rFonts w:cstheme="minorHAnsi"/>
          <w:snapToGrid w:val="0"/>
          <w:sz w:val="21"/>
          <w:szCs w:val="21"/>
        </w:rPr>
        <w:t xml:space="preserve">Zamawiający przewiduje następujące warunki wprowadzenia zmian umowy, o których mowa w ust. 1 powyżej: </w:t>
      </w:r>
    </w:p>
    <w:p w14:paraId="19BF9954"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dokonywania przez Zamawiającego nabycia nowych pojazdów albo zbywania będących na jego stanie;</w:t>
      </w:r>
    </w:p>
    <w:p w14:paraId="6669F372"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konieczności zwiększenia aktualnych sum gwarancyjnych, sum ubezpieczenia lub uzupełnienia limitów;</w:t>
      </w:r>
    </w:p>
    <w:p w14:paraId="09AD44A5"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w razie konieczności doubezpieczenia kolejnych osób w zakresie ubezpieczeń następstw </w:t>
      </w:r>
      <w:r w:rsidRPr="007E18F5">
        <w:rPr>
          <w:rFonts w:cstheme="minorHAnsi"/>
          <w:sz w:val="21"/>
          <w:szCs w:val="21"/>
        </w:rPr>
        <w:lastRenderedPageBreak/>
        <w:t>nieszczęśliwych wypadków kierowcy i pasażerów;</w:t>
      </w:r>
    </w:p>
    <w:p w14:paraId="572F1474"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organizacyjnych (w tym przekształceń i likwidacji oraz powstania nowych  jednostek) mogących wystąpić u Zamawiającego w tym jego jednostek, w tym zmianie zakresu wykonywanej działalności w szczególności miejsca jej wykonywania;</w:t>
      </w:r>
    </w:p>
    <w:p w14:paraId="44308DEB"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w przypadku korzystnych dla Zamawiającego zmian Ogólnych Warunków Ubezpieczenia; </w:t>
      </w:r>
    </w:p>
    <w:p w14:paraId="15C139C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przepisów prawnych wpływających na zakres ubezpieczenia;</w:t>
      </w:r>
    </w:p>
    <w:p w14:paraId="30D3479D"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zmiany zakresu ubezpieczenia przewidzianych w klauzulach zawartych w  SWZ, bądź w opisie przedmiotu zamówienia określonych w SWZ;</w:t>
      </w:r>
    </w:p>
    <w:p w14:paraId="346F1938"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w:t>
      </w:r>
    </w:p>
    <w:p w14:paraId="25274240"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z w:val="21"/>
          <w:szCs w:val="21"/>
        </w:rPr>
      </w:pPr>
      <w:r w:rsidRPr="007E18F5">
        <w:rPr>
          <w:rFonts w:cstheme="minorHAnsi"/>
          <w:snapToGrid w:val="0"/>
          <w:sz w:val="21"/>
          <w:szCs w:val="21"/>
        </w:rPr>
        <w:t>Zamawiający przewiduje następujący rodzaj i zakres zmian, o których mowa w ust. 1 powyżej, polegający na:</w:t>
      </w:r>
    </w:p>
    <w:p w14:paraId="6E2560F9"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wielkości sum ubezpieczenia w związku z: nabywaniem/ zbywaniem/ przekazywaniem/ likwidacją pojazdów;</w:t>
      </w:r>
    </w:p>
    <w:p w14:paraId="2B06147D"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ilości posiadanych pojazdów w związku z: nabywaniem/ zbywaniem/ przekazywaniem/ likwidacją pojazdów umowami cywilnoprawnymi nakładającymi na Zamawiającego obowiązek ubezpieczenia;</w:t>
      </w:r>
    </w:p>
    <w:p w14:paraId="234CC5C5"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sum ubezpieczenia/sum gwarancyjnych wraz z weryfikacją stawek i  składek ubezpieczenia będące ich konsekwencją;</w:t>
      </w:r>
    </w:p>
    <w:p w14:paraId="534BDF8C"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ilości osób zgłoszonych do ubezpieczenia w zakresie ubezpieczenia następstw nieszczęśliwych wypadków kierowcy i pasażerów (zwiększenie lub zmniejszenie liczby miejsc w pojeździe);</w:t>
      </w:r>
    </w:p>
    <w:p w14:paraId="20CBD48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zakresu ubezpieczenia w związku z: zmianą zakresu wykonywanej działalności, ujawnieniem się i/lub powstaniem nowego ryzyka ubezpieczeniowego nieprzewidzianego w SWZ lub wynikającego z konieczności dostosowania do wymogów instytucji finansujących; </w:t>
      </w:r>
    </w:p>
    <w:p w14:paraId="46A60521"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6A1FB002"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zmianach przewidzianych w klauzulach zawartych w SWZ, bądź w opisie przedmiotu zamówienia określonego w SWZ; </w:t>
      </w:r>
    </w:p>
    <w:p w14:paraId="5CB02194"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wydłużeniu (maksymalnie o 3 miesiące) oraz wyrównaniu terminów ubezpieczenia;</w:t>
      </w:r>
    </w:p>
    <w:p w14:paraId="6C051756"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terminów płatności składki;</w:t>
      </w:r>
    </w:p>
    <w:p w14:paraId="1A5D1FA7"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aktualizacji danych Wykonawcy/Ubezpieczonego/Ubezpieczającego w szczególności zmiany: nazwy, adresu siedziby;</w:t>
      </w:r>
    </w:p>
    <w:p w14:paraId="0194023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w skutek  okoliczności przewidzianych niniejszą umową;</w:t>
      </w:r>
    </w:p>
    <w:p w14:paraId="2626BD52"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konieczności interpretacji/wykładni znaczenia i/lub zakresu pojęć zastosowanych w umowie, gdy budzą uzasadnione wątpliwości;</w:t>
      </w:r>
    </w:p>
    <w:p w14:paraId="3739C07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postanowień umowy w celu dostosowania do zmian w prawie powszechnie obowiązującym, które mają wpływ na realizację umowy; </w:t>
      </w:r>
    </w:p>
    <w:p w14:paraId="3D9A6E9D"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umowy dotyczącej poprawienia błędów i oczywistych omyłek słownych, literowych i liczbowych, zmiany układu graficznego umowy lub numeracji jednostek redakcyjnych, </w:t>
      </w:r>
      <w:r w:rsidRPr="007E18F5">
        <w:rPr>
          <w:rFonts w:cstheme="minorHAnsi"/>
          <w:sz w:val="21"/>
          <w:szCs w:val="21"/>
        </w:rPr>
        <w:lastRenderedPageBreak/>
        <w:t>niepowodujące zmiany celu i istotnych postanowień umowy;</w:t>
      </w:r>
    </w:p>
    <w:p w14:paraId="68924E1B"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z w:val="21"/>
          <w:szCs w:val="21"/>
        </w:rPr>
      </w:pPr>
      <w:r w:rsidRPr="007E18F5">
        <w:rPr>
          <w:rFonts w:cstheme="minorHAnsi"/>
          <w:sz w:val="21"/>
          <w:szCs w:val="21"/>
        </w:rPr>
        <w:t xml:space="preserve"> Niedopuszczalne są zmiany umowy, które modyfikowałyby ogólny charakter umowy. </w:t>
      </w:r>
    </w:p>
    <w:p w14:paraId="4FCB502D" w14:textId="77777777" w:rsidR="007E18F5" w:rsidRPr="007E18F5" w:rsidRDefault="007E18F5" w:rsidP="007E18F5">
      <w:pPr>
        <w:pStyle w:val="Akapitzlist"/>
        <w:numPr>
          <w:ilvl w:val="0"/>
          <w:numId w:val="18"/>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Wszelkie zmiany umowy wymagają zgody obu stron (Wykonawcy i Zamawiającego) wyrażonej w formie pisemnego aneksu pod rygorem nieważności.</w:t>
      </w:r>
    </w:p>
    <w:p w14:paraId="45CFBD8B" w14:textId="77777777" w:rsidR="007E18F5" w:rsidRPr="007E18F5" w:rsidRDefault="007E18F5" w:rsidP="007E18F5">
      <w:pPr>
        <w:pStyle w:val="Akapitzlist"/>
        <w:numPr>
          <w:ilvl w:val="0"/>
          <w:numId w:val="18"/>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 przypadku sprzeczności pomiędzy treścią niniejszej Umowy ubezpieczenia generalnego, a  treścią umów indywidualnych lub ogólnych warunków ubezpieczenia, decyduje treść Umowy ubezpieczenia generalnego. </w:t>
      </w:r>
    </w:p>
    <w:p w14:paraId="4DA74640" w14:textId="77777777" w:rsidR="007E18F5" w:rsidRPr="007E18F5" w:rsidRDefault="007E18F5" w:rsidP="007E18F5">
      <w:pPr>
        <w:pStyle w:val="Akapitzlist"/>
        <w:numPr>
          <w:ilvl w:val="0"/>
          <w:numId w:val="18"/>
        </w:numPr>
        <w:spacing w:line="276" w:lineRule="auto"/>
        <w:rPr>
          <w:rFonts w:cstheme="minorHAnsi"/>
          <w:color w:val="000000"/>
          <w:sz w:val="21"/>
          <w:szCs w:val="21"/>
          <w:lang w:eastAsia="pl-PL"/>
        </w:rPr>
      </w:pPr>
      <w:r w:rsidRPr="007E18F5">
        <w:rPr>
          <w:rFonts w:cstheme="minorHAnsi"/>
          <w:color w:val="000000"/>
          <w:sz w:val="21"/>
          <w:szCs w:val="21"/>
        </w:rPr>
        <w:t xml:space="preserve">Strony dokonają zmiany Umowy w drodze aneksu, przy odpowiednim wykorzystaniu zapisów SWZ dotyczących opisu przedmiotu zamówienia (zakresu ubezpieczenia) oraz, o ile to możliwe, przy wykorzystaniu stawek ubezpieczeniowych mających zastosowanie do niniejszej umowy. </w:t>
      </w:r>
    </w:p>
    <w:p w14:paraId="253EED67" w14:textId="77777777" w:rsidR="007E18F5" w:rsidRPr="007E18F5" w:rsidRDefault="007E18F5" w:rsidP="007E18F5">
      <w:pPr>
        <w:widowControl w:val="0"/>
        <w:suppressAutoHyphens/>
        <w:spacing w:after="0" w:line="276" w:lineRule="auto"/>
        <w:jc w:val="both"/>
        <w:rPr>
          <w:rFonts w:cstheme="minorHAnsi"/>
          <w:sz w:val="21"/>
          <w:szCs w:val="21"/>
        </w:rPr>
      </w:pPr>
    </w:p>
    <w:p w14:paraId="7A264E53"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sz w:val="21"/>
          <w:szCs w:val="21"/>
        </w:rPr>
        <w:t>§ 7</w:t>
      </w:r>
    </w:p>
    <w:p w14:paraId="2A97B20D"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bCs/>
          <w:sz w:val="21"/>
          <w:szCs w:val="21"/>
        </w:rPr>
        <w:t>WALORYZACJA WYNAGRODZENIA</w:t>
      </w:r>
    </w:p>
    <w:p w14:paraId="189665C8" w14:textId="77777777" w:rsidR="007E18F5" w:rsidRPr="007E18F5" w:rsidRDefault="007E18F5" w:rsidP="007E18F5">
      <w:pPr>
        <w:widowControl w:val="0"/>
        <w:numPr>
          <w:ilvl w:val="0"/>
          <w:numId w:val="19"/>
        </w:numPr>
        <w:tabs>
          <w:tab w:val="left" w:pos="426"/>
        </w:tabs>
        <w:suppressAutoHyphens/>
        <w:autoSpaceDN w:val="0"/>
        <w:spacing w:after="0" w:line="276" w:lineRule="auto"/>
        <w:jc w:val="both"/>
        <w:rPr>
          <w:rFonts w:cstheme="minorHAnsi"/>
          <w:sz w:val="21"/>
          <w:szCs w:val="21"/>
        </w:rPr>
      </w:pPr>
      <w:r w:rsidRPr="007E18F5">
        <w:rPr>
          <w:rFonts w:cstheme="minorHAnsi"/>
          <w:sz w:val="21"/>
          <w:szCs w:val="21"/>
        </w:rPr>
        <w:t xml:space="preserve">Zgodnie z art. 436 pkt 4 lit. b ustawy </w:t>
      </w:r>
      <w:proofErr w:type="spellStart"/>
      <w:r w:rsidRPr="007E18F5">
        <w:rPr>
          <w:rFonts w:cstheme="minorHAnsi"/>
          <w:sz w:val="21"/>
          <w:szCs w:val="21"/>
        </w:rPr>
        <w:t>Pzp</w:t>
      </w:r>
      <w:proofErr w:type="spellEnd"/>
      <w:r w:rsidRPr="007E18F5">
        <w:rPr>
          <w:rFonts w:cstheme="minorHAnsi"/>
          <w:sz w:val="21"/>
          <w:szCs w:val="21"/>
        </w:rPr>
        <w:t>, wysokość wynagrodzenia należnego Wykonawcy może podlegać waloryzacji, w przypadku zmiany:</w:t>
      </w:r>
    </w:p>
    <w:p w14:paraId="5CCB60F4"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stawki podatku od towarów i usług oraz podatku akcyzowego, </w:t>
      </w:r>
    </w:p>
    <w:p w14:paraId="01534C6F"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wysokości minimalnego wynagrodzenia za pracę albo wysokości minimalnej stawki godzinowej, ustalonych na podstawie przepisów ustawy z dnia 10 października 2002 r. o minimalnym wynagrodzeniu za pracę, </w:t>
      </w:r>
    </w:p>
    <w:p w14:paraId="73A7DEFD"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podlegania ubezpieczeniom społecznym lub ubezpieczeniu zdrowotnemu lub wysokości składki na ubezpieczenia społeczne lub zdrowotne, </w:t>
      </w:r>
    </w:p>
    <w:p w14:paraId="0A22979C"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gromadzenia i wysokości wpłat do pracowniczych planów kapitałowych, o których mowa w ustawie z dnia 4 października 2018 r. o pracowniczych planach kapitałowych, </w:t>
      </w:r>
    </w:p>
    <w:p w14:paraId="6C1EF8E3" w14:textId="77777777" w:rsidR="007E18F5" w:rsidRPr="007E18F5" w:rsidRDefault="007E18F5" w:rsidP="007E18F5">
      <w:pPr>
        <w:widowControl w:val="0"/>
        <w:tabs>
          <w:tab w:val="left" w:pos="426"/>
        </w:tabs>
        <w:suppressAutoHyphens/>
        <w:spacing w:after="0" w:line="276" w:lineRule="auto"/>
        <w:ind w:left="426"/>
        <w:rPr>
          <w:rFonts w:cstheme="minorHAnsi"/>
          <w:sz w:val="21"/>
          <w:szCs w:val="21"/>
        </w:rPr>
      </w:pPr>
      <w:r w:rsidRPr="007E18F5">
        <w:rPr>
          <w:rFonts w:cstheme="minorHAnsi"/>
          <w:sz w:val="21"/>
          <w:szCs w:val="21"/>
        </w:rPr>
        <w:t>- jeżeli zmiany te będą miały wpływ na koszty wykonania zamówienia.</w:t>
      </w:r>
    </w:p>
    <w:p w14:paraId="7B3F05A9"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z w:val="21"/>
          <w:szCs w:val="21"/>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3BC9257F"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z w:val="21"/>
          <w:szCs w:val="21"/>
        </w:rPr>
        <w:t>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od Wykonawcy dodatkowych wyjaśnień odnośnie wyliczonych kosztów oraz weryfikacji wyliczeń dokonanych przez Wykonawcę we własnym zakresie.</w:t>
      </w:r>
    </w:p>
    <w:p w14:paraId="2EB051C7"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z w:val="21"/>
          <w:szCs w:val="21"/>
        </w:rPr>
        <w:t xml:space="preserve">Zgodnie z art. 439 ust. 1 i 2 Ustawy </w:t>
      </w:r>
      <w:proofErr w:type="spellStart"/>
      <w:r w:rsidRPr="007E18F5">
        <w:rPr>
          <w:rFonts w:cstheme="minorHAnsi"/>
          <w:sz w:val="21"/>
          <w:szCs w:val="21"/>
        </w:rPr>
        <w:t>Pzp</w:t>
      </w:r>
      <w:proofErr w:type="spellEnd"/>
      <w:r w:rsidRPr="007E18F5">
        <w:rPr>
          <w:rFonts w:cstheme="minorHAnsi"/>
          <w:sz w:val="21"/>
          <w:szCs w:val="21"/>
        </w:rPr>
        <w:t>, wynagrodzenie wykonawcy (składka ubezpieczeniowa) może ulec zmianie w przypadku zmiany kosztów związanych z realizacją zamówienia, zgodnie z poniższymi zasadami:</w:t>
      </w:r>
    </w:p>
    <w:p w14:paraId="3D3E1490"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początkowy termin ustalenia zmiany wynagrodzenia ustala się na datę początkową drugiego i trzeciego roku obowiązywania umowy.</w:t>
      </w:r>
    </w:p>
    <w:p w14:paraId="11A7A6EA"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poziom zmiany kosztów, uprawniający strony umowy do żądania zmiany wynagrodzenia wynosi 10 pkt. proc.</w:t>
      </w:r>
    </w:p>
    <w:p w14:paraId="67BB273D"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jako zmianę kosztów przyjmuje się wyrażoną w pkt proc. roczną zmianę, publikowanego przez Komisję Nadzoru Finansowego w kwartale poprzedzającym miesiąc ustalenia zmiany wynagrodzenia, wskaźnika kosztów administracyjnych,</w:t>
      </w:r>
    </w:p>
    <w:p w14:paraId="11DD2CE6"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 xml:space="preserve">zmiana (obniżenie lub wzrost) ww. wskaźnika powyżej progu określonego w ust. 4.2. uprawnia </w:t>
      </w:r>
      <w:r w:rsidRPr="007E18F5">
        <w:rPr>
          <w:rFonts w:cstheme="minorHAnsi"/>
          <w:sz w:val="21"/>
          <w:szCs w:val="21"/>
        </w:rPr>
        <w:lastRenderedPageBreak/>
        <w:t xml:space="preserve">strony do zmiany wynagrodzenia wykonawcy w takiej samej proporcji, w jakiej zmianie uległ ww. wskaźnik; </w:t>
      </w:r>
    </w:p>
    <w:p w14:paraId="6D102FF2"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maksymalna dopuszczalna wartość zmiany wynagrodzenia w efekcie zastosowania postanowień o zasadach wprowadzania zmian wysokości wynagrodzenia wynosi 5 proc.</w:t>
      </w:r>
    </w:p>
    <w:p w14:paraId="210C4031"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pacing w:val="-4"/>
          <w:sz w:val="21"/>
          <w:szCs w:val="21"/>
        </w:rPr>
        <w:t xml:space="preserve">Jeżeli bezsprzecznie zostanie wykazane, że zmiany ceny materiałów lub kosztów związanych </w:t>
      </w:r>
      <w:r w:rsidRPr="007E18F5">
        <w:rPr>
          <w:rFonts w:cstheme="minorHAnsi"/>
          <w:spacing w:val="-4"/>
          <w:sz w:val="21"/>
          <w:szCs w:val="21"/>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6E075337" w14:textId="77777777" w:rsidR="007E18F5" w:rsidRPr="007E18F5" w:rsidRDefault="007E18F5" w:rsidP="007E18F5">
      <w:pPr>
        <w:tabs>
          <w:tab w:val="left" w:pos="4395"/>
        </w:tabs>
        <w:suppressAutoHyphens/>
        <w:spacing w:after="0" w:line="276" w:lineRule="auto"/>
        <w:rPr>
          <w:rFonts w:cstheme="minorHAnsi"/>
          <w:sz w:val="21"/>
          <w:szCs w:val="21"/>
          <w:lang w:eastAsia="zh-CN"/>
        </w:rPr>
      </w:pPr>
    </w:p>
    <w:p w14:paraId="2A1066C2" w14:textId="77777777" w:rsidR="007E18F5" w:rsidRPr="007E18F5" w:rsidRDefault="007E18F5" w:rsidP="007E18F5">
      <w:pPr>
        <w:pStyle w:val="Akapitzlist"/>
        <w:suppressAutoHyphens/>
        <w:spacing w:line="276" w:lineRule="auto"/>
        <w:ind w:left="0"/>
        <w:jc w:val="center"/>
        <w:textAlignment w:val="baseline"/>
        <w:rPr>
          <w:rFonts w:cstheme="minorHAnsi"/>
          <w:b/>
          <w:iCs/>
          <w:sz w:val="21"/>
          <w:szCs w:val="21"/>
          <w:lang w:eastAsia="pl-PL"/>
        </w:rPr>
      </w:pPr>
      <w:r w:rsidRPr="007E18F5">
        <w:rPr>
          <w:rFonts w:cstheme="minorHAnsi"/>
          <w:b/>
          <w:iCs/>
          <w:sz w:val="21"/>
          <w:szCs w:val="21"/>
        </w:rPr>
        <w:t>§ 8</w:t>
      </w:r>
    </w:p>
    <w:p w14:paraId="5242EB08" w14:textId="77777777" w:rsidR="007E18F5" w:rsidRPr="007E18F5" w:rsidRDefault="007E18F5" w:rsidP="007E18F5">
      <w:pPr>
        <w:tabs>
          <w:tab w:val="left" w:pos="3119"/>
        </w:tabs>
        <w:suppressAutoHyphens/>
        <w:spacing w:after="0" w:line="276" w:lineRule="auto"/>
        <w:jc w:val="center"/>
        <w:rPr>
          <w:rFonts w:cstheme="minorHAnsi"/>
          <w:b/>
          <w:iCs/>
          <w:sz w:val="21"/>
          <w:szCs w:val="21"/>
        </w:rPr>
      </w:pPr>
      <w:r w:rsidRPr="007E18F5">
        <w:rPr>
          <w:rFonts w:cstheme="minorHAnsi"/>
          <w:b/>
          <w:iCs/>
          <w:sz w:val="21"/>
          <w:szCs w:val="21"/>
        </w:rPr>
        <w:t>PODWYKONAWCY</w:t>
      </w:r>
    </w:p>
    <w:p w14:paraId="6C3F617A"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 xml:space="preserve">Wykonawca oświadcza, iż </w:t>
      </w:r>
      <w:r w:rsidRPr="007E18F5">
        <w:rPr>
          <w:rFonts w:cstheme="minorHAnsi"/>
          <w:b/>
          <w:bCs/>
          <w:sz w:val="21"/>
          <w:szCs w:val="21"/>
        </w:rPr>
        <w:t>zamierza/ nie zamierza</w:t>
      </w:r>
      <w:r w:rsidRPr="007E18F5">
        <w:rPr>
          <w:rFonts w:cstheme="minorHAnsi"/>
          <w:sz w:val="21"/>
          <w:szCs w:val="21"/>
        </w:rPr>
        <w:t xml:space="preserve">  powierzyć podwykonawcom następujący zakres usług, objętych przedmiotem zamówienia, stanowiących cześć zamówienia :</w:t>
      </w:r>
    </w:p>
    <w:tbl>
      <w:tblPr>
        <w:tblStyle w:val="Tabela-Siatka"/>
        <w:tblW w:w="0" w:type="auto"/>
        <w:tblInd w:w="562" w:type="dxa"/>
        <w:tblLook w:val="04A0" w:firstRow="1" w:lastRow="0" w:firstColumn="1" w:lastColumn="0" w:noHBand="0" w:noVBand="1"/>
      </w:tblPr>
      <w:tblGrid>
        <w:gridCol w:w="4003"/>
        <w:gridCol w:w="4497"/>
      </w:tblGrid>
      <w:tr w:rsidR="007E18F5" w:rsidRPr="007E18F5" w14:paraId="26977AED" w14:textId="77777777" w:rsidTr="007C6945">
        <w:tc>
          <w:tcPr>
            <w:tcW w:w="4252"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68B81C6"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color w:val="FFFFFF" w:themeColor="background1"/>
                <w:sz w:val="21"/>
                <w:szCs w:val="21"/>
              </w:rPr>
              <w:br w:type="page"/>
            </w:r>
            <w:r w:rsidRPr="007C6945">
              <w:rPr>
                <w:rFonts w:asciiTheme="minorHAnsi" w:hAnsiTheme="minorHAnsi" w:cstheme="minorHAnsi"/>
                <w:b/>
                <w:color w:val="FFFFFF" w:themeColor="background1"/>
                <w:sz w:val="21"/>
                <w:szCs w:val="21"/>
              </w:rPr>
              <w:t>Nazwa podwykonawcy, o ile są znani</w:t>
            </w:r>
          </w:p>
          <w:p w14:paraId="40FE7DE5"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i/>
                <w:color w:val="FFFFFF" w:themeColor="background1"/>
                <w:sz w:val="21"/>
                <w:szCs w:val="21"/>
              </w:rPr>
              <w:t>(podmiotu na rzecz którego Wykonawca, powierzy czynności wchodzące w zakres usług, objętych przedmiotem zamówienia)</w:t>
            </w:r>
          </w:p>
        </w:tc>
        <w:tc>
          <w:tcPr>
            <w:tcW w:w="4820"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E30826B"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p>
          <w:p w14:paraId="260846F9"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color w:val="FFFFFF" w:themeColor="background1"/>
                <w:sz w:val="21"/>
                <w:szCs w:val="21"/>
              </w:rPr>
              <w:t>Zakres powierzonych czynności</w:t>
            </w:r>
          </w:p>
        </w:tc>
      </w:tr>
      <w:tr w:rsidR="007E18F5" w:rsidRPr="007E18F5" w14:paraId="49947019" w14:textId="77777777" w:rsidTr="00B67D88">
        <w:tc>
          <w:tcPr>
            <w:tcW w:w="4252" w:type="dxa"/>
            <w:tcBorders>
              <w:top w:val="single" w:sz="4" w:space="0" w:color="auto"/>
              <w:left w:val="single" w:sz="4" w:space="0" w:color="auto"/>
              <w:bottom w:val="single" w:sz="4" w:space="0" w:color="auto"/>
              <w:right w:val="single" w:sz="4" w:space="0" w:color="auto"/>
            </w:tcBorders>
          </w:tcPr>
          <w:p w14:paraId="1C539FFB" w14:textId="77777777" w:rsidR="007E18F5" w:rsidRPr="007E18F5" w:rsidRDefault="007E18F5" w:rsidP="007E18F5">
            <w:pPr>
              <w:suppressAutoHyphens/>
              <w:spacing w:line="276" w:lineRule="auto"/>
              <w:jc w:val="both"/>
              <w:rPr>
                <w:rFonts w:asciiTheme="minorHAnsi" w:hAnsiTheme="minorHAnsi" w:cstheme="minorHAnsi"/>
                <w:sz w:val="21"/>
                <w:szCs w:val="21"/>
              </w:rPr>
            </w:pPr>
          </w:p>
          <w:p w14:paraId="4F2D1768" w14:textId="77777777" w:rsidR="007E18F5" w:rsidRPr="007E18F5" w:rsidRDefault="007E18F5" w:rsidP="007E18F5">
            <w:pPr>
              <w:suppressAutoHyphens/>
              <w:spacing w:line="276" w:lineRule="auto"/>
              <w:jc w:val="both"/>
              <w:rPr>
                <w:rFonts w:asciiTheme="minorHAnsi" w:hAnsiTheme="minorHAnsi" w:cstheme="minorHAnsi"/>
                <w:sz w:val="21"/>
                <w:szCs w:val="21"/>
              </w:rPr>
            </w:pPr>
          </w:p>
        </w:tc>
        <w:tc>
          <w:tcPr>
            <w:tcW w:w="4820" w:type="dxa"/>
            <w:tcBorders>
              <w:top w:val="single" w:sz="4" w:space="0" w:color="auto"/>
              <w:left w:val="single" w:sz="4" w:space="0" w:color="auto"/>
              <w:bottom w:val="single" w:sz="4" w:space="0" w:color="auto"/>
              <w:right w:val="single" w:sz="4" w:space="0" w:color="auto"/>
            </w:tcBorders>
          </w:tcPr>
          <w:p w14:paraId="0FE7C59A" w14:textId="77777777" w:rsidR="007E18F5" w:rsidRPr="007E18F5" w:rsidRDefault="007E18F5" w:rsidP="007E18F5">
            <w:pPr>
              <w:suppressAutoHyphens/>
              <w:spacing w:line="276" w:lineRule="auto"/>
              <w:jc w:val="both"/>
              <w:rPr>
                <w:rFonts w:asciiTheme="minorHAnsi" w:hAnsiTheme="minorHAnsi" w:cstheme="minorHAnsi"/>
                <w:sz w:val="21"/>
                <w:szCs w:val="21"/>
              </w:rPr>
            </w:pPr>
          </w:p>
        </w:tc>
      </w:tr>
    </w:tbl>
    <w:p w14:paraId="5E9D500A" w14:textId="77777777" w:rsidR="007E18F5" w:rsidRPr="007E18F5" w:rsidRDefault="007E18F5" w:rsidP="007E18F5">
      <w:pPr>
        <w:suppressAutoHyphens/>
        <w:spacing w:after="0" w:line="276" w:lineRule="auto"/>
        <w:jc w:val="both"/>
        <w:rPr>
          <w:rFonts w:cstheme="minorHAnsi"/>
          <w:sz w:val="21"/>
          <w:szCs w:val="21"/>
        </w:rPr>
      </w:pPr>
    </w:p>
    <w:p w14:paraId="54146B1F" w14:textId="77777777" w:rsidR="007E18F5" w:rsidRPr="007E18F5" w:rsidRDefault="007E18F5" w:rsidP="007E18F5">
      <w:pPr>
        <w:pStyle w:val="Akapitzlist"/>
        <w:numPr>
          <w:ilvl w:val="0"/>
          <w:numId w:val="21"/>
        </w:numPr>
        <w:tabs>
          <w:tab w:val="num" w:pos="567"/>
        </w:tabs>
        <w:suppressAutoHyphens/>
        <w:spacing w:line="276" w:lineRule="auto"/>
        <w:ind w:left="426"/>
        <w:contextualSpacing/>
        <w:jc w:val="both"/>
        <w:rPr>
          <w:rFonts w:cstheme="minorHAnsi"/>
          <w:sz w:val="21"/>
          <w:szCs w:val="21"/>
        </w:rPr>
      </w:pPr>
      <w:r w:rsidRPr="007E18F5">
        <w:rPr>
          <w:rFonts w:cstheme="minorHAnsi"/>
          <w:sz w:val="21"/>
          <w:szCs w:val="21"/>
        </w:rPr>
        <w:t>Wykonawca oświadcza, że przedmiot powierzonych podwykonawcy czynności ubezpieczeniowych mogą stanowić jedynie czynności, które zgodnie z Ustawą z dnia 11 września 2015 r. o działalności ubezpieczeniowej i reasekuracyjnej (w szczególności zgodnie z art.</w:t>
      </w:r>
      <w:r w:rsidRPr="007E18F5">
        <w:rPr>
          <w:rFonts w:cstheme="minorHAnsi"/>
          <w:bCs/>
          <w:sz w:val="21"/>
          <w:szCs w:val="21"/>
        </w:rPr>
        <w:t xml:space="preserve"> 73 ust. 1 w zw. z</w:t>
      </w:r>
      <w:r w:rsidRPr="007E18F5">
        <w:rPr>
          <w:rFonts w:cstheme="minorHAnsi"/>
          <w:sz w:val="21"/>
          <w:szCs w:val="21"/>
        </w:rPr>
        <w:t xml:space="preserve"> art. 3 ust. 1 pkt. 27</w:t>
      </w:r>
      <w:r w:rsidRPr="007E18F5">
        <w:rPr>
          <w:rFonts w:cstheme="minorHAnsi"/>
          <w:bCs/>
          <w:sz w:val="21"/>
          <w:szCs w:val="21"/>
        </w:rPr>
        <w:t xml:space="preserve"> tejże Ustawy)</w:t>
      </w:r>
      <w:r w:rsidRPr="007E18F5">
        <w:rPr>
          <w:rFonts w:cstheme="minorHAnsi"/>
          <w:sz w:val="21"/>
          <w:szCs w:val="21"/>
        </w:rPr>
        <w:t>, mogą zostać powierzone podmiotom trzecim.</w:t>
      </w:r>
    </w:p>
    <w:p w14:paraId="2E5E55C9"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 xml:space="preserve">Wykonawca oświadcza, że kluczowe elementy zamówienia tj. m.in.  zawierania umów ubezpieczenia, ocena ryzyka, udzielanie ochrony ubezpieczeniowej oraz wypłata odszkodowań nie zostały powierzone podwykonawcy. </w:t>
      </w:r>
    </w:p>
    <w:p w14:paraId="740DCB78"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Wykonawca oświadcza, że ponosi pełną odpowiedzialność za usługi (powierzone czynności),</w:t>
      </w:r>
      <w:r w:rsidRPr="007E18F5">
        <w:rPr>
          <w:rFonts w:cstheme="minorHAnsi"/>
          <w:sz w:val="21"/>
          <w:szCs w:val="21"/>
        </w:rPr>
        <w:br/>
        <w:t>które wykonuje przy pomocy podwykonawców.</w:t>
      </w:r>
    </w:p>
    <w:p w14:paraId="5043B76C"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 xml:space="preserve">Zgodnie z art. 436 pkt 4 lit. a ustawy </w:t>
      </w:r>
      <w:proofErr w:type="spellStart"/>
      <w:r w:rsidRPr="007E18F5">
        <w:rPr>
          <w:rFonts w:cstheme="minorHAnsi"/>
          <w:sz w:val="21"/>
          <w:szCs w:val="21"/>
        </w:rPr>
        <w:t>Pzp</w:t>
      </w:r>
      <w:proofErr w:type="spellEnd"/>
      <w:r w:rsidRPr="007E18F5">
        <w:rPr>
          <w:rFonts w:cstheme="minorHAnsi"/>
          <w:sz w:val="21"/>
          <w:szCs w:val="21"/>
        </w:rPr>
        <w:t>, Zamawiający naliczy Wykonawcy kary umowne z tytułu</w:t>
      </w:r>
      <w:r w:rsidRPr="007E18F5">
        <w:rPr>
          <w:rFonts w:cstheme="minorHAnsi"/>
          <w:sz w:val="21"/>
          <w:szCs w:val="21"/>
        </w:rPr>
        <w:br/>
        <w:t>braku zapłaty lub nieterminowej zapłaty wynagrodzenia należnego podwykonawcom, w związku ze zmianą wysokości wynagrodzenia Wykonawcy, o której mowa w art. 439 ust. 5 ustawy Prawo</w:t>
      </w:r>
      <w:r w:rsidRPr="007E18F5">
        <w:rPr>
          <w:rFonts w:cstheme="minorHAnsi"/>
          <w:sz w:val="21"/>
          <w:szCs w:val="21"/>
        </w:rPr>
        <w:br/>
        <w:t>zamówień publicznych, o ile została mu przedstawiona umowa pomiędzy Wykonawcą</w:t>
      </w:r>
      <w:r w:rsidRPr="007E18F5">
        <w:rPr>
          <w:rFonts w:cstheme="minorHAnsi"/>
          <w:sz w:val="21"/>
          <w:szCs w:val="21"/>
        </w:rPr>
        <w:br/>
        <w:t>a podwykonawcami.</w:t>
      </w:r>
    </w:p>
    <w:p w14:paraId="50E09BC0"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Zamawiający ustala wysokość kary umownej naliczanej Wykonawcy w sytuacji, o której mowa</w:t>
      </w:r>
      <w:r w:rsidRPr="007E18F5">
        <w:rPr>
          <w:rFonts w:cstheme="minorHAnsi"/>
          <w:sz w:val="21"/>
          <w:szCs w:val="21"/>
        </w:rPr>
        <w:br/>
        <w:t>w ust. 5 powyżej, w wysokości 500,00 zł (pięćset złotych) za każdy stwierdzony przypadek braku</w:t>
      </w:r>
      <w:r w:rsidRPr="007E18F5">
        <w:rPr>
          <w:rFonts w:cstheme="minorHAnsi"/>
          <w:sz w:val="21"/>
          <w:szCs w:val="21"/>
        </w:rPr>
        <w:br/>
        <w:t>zapłaty lub nieterminowej zapłaty wynagrodzenia należnego podwykonawcom.</w:t>
      </w:r>
    </w:p>
    <w:p w14:paraId="53C3F5B5"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Łączna wysokość kar umownych, o których mowa w ust. 5 i 6 powyżej, nie może przekroczyć kwoty</w:t>
      </w:r>
      <w:r w:rsidRPr="007E18F5">
        <w:rPr>
          <w:rFonts w:cstheme="minorHAnsi"/>
          <w:sz w:val="21"/>
          <w:szCs w:val="21"/>
        </w:rPr>
        <w:br/>
        <w:t>3 000,00 zł.</w:t>
      </w:r>
    </w:p>
    <w:p w14:paraId="1FB5FC3E" w14:textId="77777777" w:rsidR="007E18F5" w:rsidRPr="007E18F5" w:rsidRDefault="007E18F5" w:rsidP="007E18F5">
      <w:pPr>
        <w:pStyle w:val="Akapitzlist"/>
        <w:numPr>
          <w:ilvl w:val="0"/>
          <w:numId w:val="21"/>
        </w:numPr>
        <w:tabs>
          <w:tab w:val="num" w:pos="567"/>
        </w:tabs>
        <w:suppressAutoHyphens/>
        <w:spacing w:line="276" w:lineRule="auto"/>
        <w:ind w:left="426"/>
        <w:contextualSpacing/>
        <w:jc w:val="both"/>
        <w:rPr>
          <w:rStyle w:val="markedcontent"/>
          <w:rFonts w:cstheme="minorHAnsi"/>
          <w:sz w:val="21"/>
          <w:szCs w:val="21"/>
        </w:rPr>
      </w:pPr>
      <w:r w:rsidRPr="007E18F5">
        <w:rPr>
          <w:rFonts w:cstheme="minorHAnsi"/>
          <w:sz w:val="21"/>
          <w:szCs w:val="21"/>
        </w:rPr>
        <w:t>Zamawiający zastrzega sobie prawo do żądania odszkodowania przewyższającego wysokość kar</w:t>
      </w:r>
      <w:r w:rsidRPr="007E18F5">
        <w:rPr>
          <w:rFonts w:cstheme="minorHAnsi"/>
          <w:sz w:val="21"/>
          <w:szCs w:val="21"/>
        </w:rPr>
        <w:br/>
        <w:t>umownych o których mowa w ust. 5-7, gdyby wysokość poniesionej szkody przewyższała</w:t>
      </w:r>
      <w:r w:rsidRPr="007E18F5">
        <w:rPr>
          <w:rFonts w:cstheme="minorHAnsi"/>
          <w:sz w:val="21"/>
          <w:szCs w:val="21"/>
        </w:rPr>
        <w:br/>
        <w:t>wysokość kar umownych</w:t>
      </w:r>
      <w:r w:rsidRPr="007E18F5">
        <w:rPr>
          <w:rStyle w:val="markedcontent"/>
          <w:rFonts w:cstheme="minorHAnsi"/>
          <w:sz w:val="21"/>
          <w:szCs w:val="21"/>
        </w:rPr>
        <w:t>.</w:t>
      </w:r>
    </w:p>
    <w:p w14:paraId="239AA80C" w14:textId="77777777" w:rsidR="007E18F5" w:rsidRPr="007E18F5" w:rsidRDefault="007E18F5" w:rsidP="007E18F5">
      <w:pPr>
        <w:pStyle w:val="Akapitzlist"/>
        <w:suppressAutoHyphens/>
        <w:spacing w:line="276" w:lineRule="auto"/>
        <w:ind w:left="426"/>
        <w:contextualSpacing/>
        <w:jc w:val="both"/>
        <w:rPr>
          <w:rStyle w:val="markedcontent"/>
          <w:rFonts w:cstheme="minorHAnsi"/>
          <w:sz w:val="21"/>
          <w:szCs w:val="21"/>
        </w:rPr>
      </w:pPr>
    </w:p>
    <w:p w14:paraId="7F2D9FCF" w14:textId="77777777" w:rsidR="007E18F5" w:rsidRPr="007E18F5" w:rsidRDefault="007E18F5" w:rsidP="007E18F5">
      <w:pPr>
        <w:suppressAutoHyphens/>
        <w:spacing w:after="0" w:line="276" w:lineRule="auto"/>
        <w:jc w:val="center"/>
        <w:rPr>
          <w:rStyle w:val="markedcontent"/>
          <w:rFonts w:cstheme="minorHAnsi"/>
          <w:sz w:val="21"/>
          <w:szCs w:val="21"/>
        </w:rPr>
      </w:pPr>
    </w:p>
    <w:p w14:paraId="1458C508" w14:textId="77777777" w:rsidR="007E18F5" w:rsidRPr="007E18F5" w:rsidRDefault="007E18F5" w:rsidP="007E18F5">
      <w:pPr>
        <w:suppressAutoHyphens/>
        <w:spacing w:after="0" w:line="276" w:lineRule="auto"/>
        <w:jc w:val="center"/>
        <w:rPr>
          <w:rFonts w:cstheme="minorHAnsi"/>
          <w:b/>
          <w:iCs/>
          <w:snapToGrid w:val="0"/>
          <w:sz w:val="21"/>
          <w:szCs w:val="21"/>
        </w:rPr>
      </w:pPr>
      <w:r w:rsidRPr="007E18F5">
        <w:rPr>
          <w:rFonts w:cstheme="minorHAnsi"/>
          <w:b/>
          <w:iCs/>
          <w:snapToGrid w:val="0"/>
          <w:sz w:val="21"/>
          <w:szCs w:val="21"/>
        </w:rPr>
        <w:t>§9</w:t>
      </w:r>
    </w:p>
    <w:p w14:paraId="2C8B8F10" w14:textId="77777777" w:rsidR="007E18F5" w:rsidRPr="007E18F5" w:rsidRDefault="007E18F5" w:rsidP="007E18F5">
      <w:pPr>
        <w:pStyle w:val="Akapitzlist"/>
        <w:suppressAutoHyphens/>
        <w:spacing w:line="276" w:lineRule="auto"/>
        <w:ind w:left="426"/>
        <w:jc w:val="center"/>
        <w:rPr>
          <w:rFonts w:cstheme="minorHAnsi"/>
          <w:b/>
          <w:bCs/>
          <w:sz w:val="21"/>
          <w:szCs w:val="21"/>
        </w:rPr>
      </w:pPr>
      <w:r w:rsidRPr="007E18F5">
        <w:rPr>
          <w:rFonts w:cstheme="minorHAnsi"/>
          <w:b/>
          <w:bCs/>
          <w:sz w:val="21"/>
          <w:szCs w:val="21"/>
        </w:rPr>
        <w:lastRenderedPageBreak/>
        <w:t>WYKAZ OSÓB SKIEROWANYCH PRZEZ WYKONAWCĘ DO REALIZACJI ZAMÓWIENIA</w:t>
      </w:r>
    </w:p>
    <w:p w14:paraId="00FC1369" w14:textId="77777777" w:rsidR="007E18F5" w:rsidRPr="007E18F5" w:rsidRDefault="007E18F5" w:rsidP="007E18F5">
      <w:pPr>
        <w:pStyle w:val="Akapitzlist"/>
        <w:suppressAutoHyphens/>
        <w:spacing w:line="276" w:lineRule="auto"/>
        <w:ind w:left="426"/>
        <w:jc w:val="center"/>
        <w:rPr>
          <w:rFonts w:cstheme="minorHAnsi"/>
          <w:sz w:val="21"/>
          <w:szCs w:val="21"/>
        </w:rPr>
      </w:pPr>
    </w:p>
    <w:p w14:paraId="61815844" w14:textId="77777777" w:rsidR="007E18F5" w:rsidRPr="007E18F5" w:rsidRDefault="007E18F5" w:rsidP="007E18F5">
      <w:pPr>
        <w:pStyle w:val="Akapitzlist"/>
        <w:numPr>
          <w:ilvl w:val="4"/>
          <w:numId w:val="22"/>
        </w:numPr>
        <w:suppressAutoHyphens/>
        <w:spacing w:line="276" w:lineRule="auto"/>
        <w:ind w:left="426"/>
        <w:contextualSpacing/>
        <w:jc w:val="both"/>
        <w:rPr>
          <w:rFonts w:cstheme="minorHAnsi"/>
          <w:snapToGrid w:val="0"/>
          <w:sz w:val="21"/>
          <w:szCs w:val="21"/>
        </w:rPr>
      </w:pPr>
      <w:r w:rsidRPr="007E18F5">
        <w:rPr>
          <w:rFonts w:cstheme="minorHAnsi"/>
          <w:snapToGrid w:val="0"/>
          <w:sz w:val="21"/>
          <w:szCs w:val="21"/>
        </w:rPr>
        <w:t>Osoby wyznaczone przez Wykonawcę do obsługi umowy w zakresie następujących czynności:</w:t>
      </w:r>
    </w:p>
    <w:p w14:paraId="3A242097" w14:textId="77777777" w:rsidR="007E18F5" w:rsidRPr="007E18F5" w:rsidRDefault="007E18F5" w:rsidP="007E18F5">
      <w:pPr>
        <w:pStyle w:val="Akapitzlist"/>
        <w:numPr>
          <w:ilvl w:val="0"/>
          <w:numId w:val="23"/>
        </w:numPr>
        <w:suppressAutoHyphens/>
        <w:spacing w:line="276" w:lineRule="auto"/>
        <w:ind w:left="1134"/>
        <w:contextualSpacing/>
        <w:jc w:val="both"/>
        <w:rPr>
          <w:rFonts w:cstheme="minorHAnsi"/>
          <w:snapToGrid w:val="0"/>
          <w:sz w:val="21"/>
          <w:szCs w:val="21"/>
        </w:rPr>
      </w:pPr>
      <w:r w:rsidRPr="007E18F5">
        <w:rPr>
          <w:rFonts w:cstheme="minorHAnsi"/>
          <w:snapToGrid w:val="0"/>
          <w:sz w:val="21"/>
          <w:szCs w:val="21"/>
        </w:rPr>
        <w:t>O</w:t>
      </w:r>
      <w:r w:rsidRPr="007E18F5">
        <w:rPr>
          <w:rFonts w:cstheme="minorHAnsi"/>
          <w:sz w:val="21"/>
          <w:szCs w:val="21"/>
        </w:rPr>
        <w:t>bsługi umowy ubezpieczenia oraz wystawieniu dokumentów ubezpieczenia i rozliczaniu płatności:</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0E2D9952"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170317C6"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6CB3D561"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4A0DCAE5" w14:textId="77777777" w:rsidR="007E18F5" w:rsidRPr="007C6945" w:rsidRDefault="007E18F5" w:rsidP="007E18F5">
            <w:pPr>
              <w:suppressAutoHyphens/>
              <w:spacing w:after="0" w:line="276" w:lineRule="auto"/>
              <w:ind w:left="709" w:hanging="425"/>
              <w:jc w:val="center"/>
              <w:rPr>
                <w:rFonts w:cstheme="minorHAnsi"/>
                <w:b/>
                <w:bCs/>
                <w:i/>
                <w:color w:val="FFFFFF" w:themeColor="background1"/>
                <w:sz w:val="21"/>
                <w:szCs w:val="21"/>
              </w:rPr>
            </w:pPr>
            <w:r w:rsidRPr="007C6945">
              <w:rPr>
                <w:rFonts w:cstheme="minorHAnsi"/>
                <w:b/>
                <w:bCs/>
                <w:i/>
                <w:color w:val="FFFFFF" w:themeColor="background1"/>
                <w:sz w:val="21"/>
                <w:szCs w:val="21"/>
              </w:rPr>
              <w:t>(imię i nazwisko, bezpośredni telefon, adres e-mail)</w:t>
            </w:r>
          </w:p>
        </w:tc>
      </w:tr>
      <w:tr w:rsidR="007E18F5" w:rsidRPr="007E18F5" w14:paraId="6DBA9E02"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5FA85F" w14:textId="77777777" w:rsidR="007E18F5" w:rsidRPr="007E18F5" w:rsidRDefault="007E18F5" w:rsidP="007E18F5">
            <w:pPr>
              <w:spacing w:after="0" w:line="276" w:lineRule="auto"/>
              <w:rPr>
                <w:rFonts w:cstheme="minorHAnsi"/>
                <w:b/>
                <w:bCs/>
                <w: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B063A" w14:textId="77777777" w:rsidR="007E18F5" w:rsidRPr="007E18F5" w:rsidRDefault="007E18F5" w:rsidP="007E18F5">
            <w:pPr>
              <w:suppressAutoHyphens/>
              <w:spacing w:after="0" w:line="276" w:lineRule="auto"/>
              <w:ind w:left="709" w:hanging="425"/>
              <w:rPr>
                <w:rFonts w:cstheme="minorHAnsi"/>
                <w:sz w:val="21"/>
                <w:szCs w:val="21"/>
              </w:rPr>
            </w:pPr>
          </w:p>
        </w:tc>
      </w:tr>
      <w:tr w:rsidR="007E18F5" w:rsidRPr="007E18F5" w14:paraId="0F52473B"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CA2BF" w14:textId="77777777" w:rsidR="007E18F5" w:rsidRPr="007E18F5" w:rsidRDefault="007E18F5" w:rsidP="007E18F5">
            <w:pPr>
              <w:suppressAutoHyphens/>
              <w:spacing w:after="0" w:line="276" w:lineRule="auto"/>
              <w:ind w:left="709" w:hanging="425"/>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C4225" w14:textId="77777777" w:rsidR="007E18F5" w:rsidRPr="007E18F5" w:rsidRDefault="007E18F5" w:rsidP="007E18F5">
            <w:pPr>
              <w:suppressAutoHyphens/>
              <w:spacing w:after="0" w:line="276" w:lineRule="auto"/>
              <w:ind w:left="709" w:hanging="425"/>
              <w:rPr>
                <w:rFonts w:cstheme="minorHAnsi"/>
                <w:sz w:val="21"/>
                <w:szCs w:val="21"/>
              </w:rPr>
            </w:pPr>
          </w:p>
        </w:tc>
      </w:tr>
    </w:tbl>
    <w:p w14:paraId="62836857" w14:textId="77777777" w:rsidR="007E18F5" w:rsidRPr="007E18F5" w:rsidRDefault="007E18F5" w:rsidP="007E18F5">
      <w:pPr>
        <w:suppressAutoHyphens/>
        <w:spacing w:after="0" w:line="276" w:lineRule="auto"/>
        <w:ind w:left="993"/>
        <w:jc w:val="both"/>
        <w:rPr>
          <w:rFonts w:cstheme="minorHAnsi"/>
          <w:sz w:val="21"/>
          <w:szCs w:val="21"/>
        </w:rPr>
      </w:pPr>
    </w:p>
    <w:p w14:paraId="6646BD80" w14:textId="4999F911" w:rsidR="007E18F5" w:rsidRPr="00E92913" w:rsidRDefault="007E18F5" w:rsidP="007E18F5">
      <w:pPr>
        <w:pStyle w:val="Akapitzlist"/>
        <w:numPr>
          <w:ilvl w:val="0"/>
          <w:numId w:val="23"/>
        </w:numPr>
        <w:suppressAutoHyphens/>
        <w:spacing w:line="276" w:lineRule="auto"/>
        <w:ind w:left="1134" w:hanging="425"/>
        <w:contextualSpacing/>
        <w:jc w:val="both"/>
        <w:rPr>
          <w:rFonts w:eastAsia="Times New Roman" w:cstheme="minorHAnsi"/>
          <w:sz w:val="21"/>
          <w:szCs w:val="21"/>
          <w:lang w:eastAsia="pl-PL"/>
        </w:rPr>
      </w:pPr>
      <w:r w:rsidRPr="007E18F5">
        <w:rPr>
          <w:rFonts w:cstheme="minorHAnsi"/>
          <w:sz w:val="21"/>
          <w:szCs w:val="21"/>
        </w:rPr>
        <w:t>Likwidacji szkód odnoszącej się do przyjęcia / odmowy uznania odpowiedzialności z umowy ubezpieczenia oraz posiadające kompetencje do przyjmowania stanowiska odwoławczego w sprawach spornych z Zamawiającym/ubezpieczonym.</w:t>
      </w:r>
    </w:p>
    <w:p w14:paraId="32F4D938" w14:textId="77777777" w:rsidR="00E92913" w:rsidRPr="00E92913" w:rsidRDefault="00E92913" w:rsidP="00E92913">
      <w:pPr>
        <w:suppressAutoHyphens/>
        <w:spacing w:line="276" w:lineRule="auto"/>
        <w:contextualSpacing/>
        <w:jc w:val="both"/>
        <w:rPr>
          <w:rFonts w:eastAsia="Times New Roman" w:cstheme="minorHAnsi"/>
          <w:sz w:val="21"/>
          <w:szCs w:val="21"/>
          <w:lang w:eastAsia="pl-PL"/>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23ABE4B3"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42E0C6EB"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443C0308"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4D4D25B1"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(imię i nazwisko, bezpośredni telefon, adres e-mail)</w:t>
            </w:r>
          </w:p>
        </w:tc>
      </w:tr>
      <w:tr w:rsidR="007E18F5" w:rsidRPr="007E18F5" w14:paraId="3166363A"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16200" w14:textId="77777777" w:rsidR="007E18F5" w:rsidRPr="007E18F5" w:rsidRDefault="007E18F5" w:rsidP="007E18F5">
            <w:pPr>
              <w:spacing w:after="0" w:line="276" w:lineRule="auto"/>
              <w:rPr>
                <w:rFonts w:cstheme="minorHAnsi"/>
                <w:b/>
                <w:bCs/>
                <w:color w:val="000000"/>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C94B9A" w14:textId="77777777" w:rsidR="007E18F5" w:rsidRPr="007E18F5" w:rsidRDefault="007E18F5" w:rsidP="007E18F5">
            <w:pPr>
              <w:spacing w:after="0" w:line="276" w:lineRule="auto"/>
              <w:rPr>
                <w:rFonts w:cstheme="minorHAnsi"/>
                <w:sz w:val="21"/>
                <w:szCs w:val="21"/>
              </w:rPr>
            </w:pPr>
          </w:p>
        </w:tc>
      </w:tr>
      <w:tr w:rsidR="007E18F5" w:rsidRPr="007E18F5" w14:paraId="15639D14"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3B1C66" w14:textId="77777777" w:rsidR="007E18F5" w:rsidRPr="007E18F5" w:rsidRDefault="007E18F5" w:rsidP="007E18F5">
            <w:pPr>
              <w:spacing w:after="0" w:line="276" w:lineRule="auto"/>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D39EA" w14:textId="77777777" w:rsidR="007E18F5" w:rsidRPr="007E18F5" w:rsidRDefault="007E18F5" w:rsidP="007E18F5">
            <w:pPr>
              <w:spacing w:after="0" w:line="276" w:lineRule="auto"/>
              <w:rPr>
                <w:rFonts w:cstheme="minorHAnsi"/>
                <w:sz w:val="21"/>
                <w:szCs w:val="21"/>
              </w:rPr>
            </w:pPr>
          </w:p>
        </w:tc>
      </w:tr>
    </w:tbl>
    <w:p w14:paraId="298DBE4A" w14:textId="77777777" w:rsidR="007E18F5" w:rsidRPr="007E18F5" w:rsidRDefault="007E18F5" w:rsidP="007E18F5">
      <w:pPr>
        <w:suppressAutoHyphens/>
        <w:spacing w:after="0" w:line="276" w:lineRule="auto"/>
        <w:jc w:val="center"/>
        <w:rPr>
          <w:rFonts w:cstheme="minorHAnsi"/>
          <w:b/>
          <w:bCs/>
          <w:snapToGrid w:val="0"/>
          <w:sz w:val="21"/>
          <w:szCs w:val="21"/>
        </w:rPr>
      </w:pPr>
    </w:p>
    <w:p w14:paraId="3DC9F54C"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 10</w:t>
      </w:r>
    </w:p>
    <w:p w14:paraId="07D44B57" w14:textId="77777777" w:rsidR="007E18F5" w:rsidRPr="00E92913" w:rsidRDefault="007E18F5" w:rsidP="00E92913">
      <w:pPr>
        <w:suppressAutoHyphens/>
        <w:spacing w:after="0" w:line="276" w:lineRule="auto"/>
        <w:jc w:val="center"/>
        <w:rPr>
          <w:rFonts w:cstheme="minorHAnsi"/>
          <w:b/>
          <w:bCs/>
          <w:snapToGrid w:val="0"/>
          <w:sz w:val="21"/>
          <w:szCs w:val="21"/>
        </w:rPr>
      </w:pPr>
      <w:r w:rsidRPr="00E92913">
        <w:rPr>
          <w:rFonts w:cstheme="minorHAnsi"/>
          <w:b/>
          <w:bCs/>
          <w:snapToGrid w:val="0"/>
          <w:sz w:val="21"/>
          <w:szCs w:val="21"/>
        </w:rPr>
        <w:t>ZASADY WYPŁAT ODSZKODOWAŃ</w:t>
      </w:r>
    </w:p>
    <w:p w14:paraId="765AFD34" w14:textId="77777777" w:rsidR="007E18F5" w:rsidRPr="007E18F5" w:rsidRDefault="007E18F5" w:rsidP="007E18F5">
      <w:pPr>
        <w:pStyle w:val="Akapitzlist"/>
        <w:numPr>
          <w:ilvl w:val="0"/>
          <w:numId w:val="24"/>
        </w:numPr>
        <w:suppressAutoHyphens/>
        <w:spacing w:line="276" w:lineRule="auto"/>
        <w:jc w:val="both"/>
        <w:rPr>
          <w:rFonts w:cstheme="minorHAnsi"/>
          <w:sz w:val="21"/>
          <w:szCs w:val="21"/>
        </w:rPr>
      </w:pPr>
      <w:r w:rsidRPr="007E18F5">
        <w:rPr>
          <w:rFonts w:cstheme="minorHAnsi"/>
          <w:sz w:val="21"/>
          <w:szCs w:val="21"/>
        </w:rPr>
        <w:t>Wszystkie płatności z tytułu odszkodowania za szkody będą wypłacane przez Wykonawcę</w:t>
      </w:r>
      <w:r w:rsidRPr="007E18F5">
        <w:rPr>
          <w:rFonts w:cstheme="minorHAnsi"/>
          <w:sz w:val="21"/>
          <w:szCs w:val="21"/>
        </w:rPr>
        <w:br/>
        <w:t>na rzecz Osoby lub Podmiotu uprawnionego (Zamawiającego/ Ubezpieczającego/</w:t>
      </w:r>
      <w:r w:rsidRPr="007E18F5">
        <w:rPr>
          <w:rFonts w:cstheme="minorHAnsi"/>
          <w:sz w:val="21"/>
          <w:szCs w:val="21"/>
        </w:rPr>
        <w:br/>
        <w:t>Ubezpieczonego) zgodnie z warunkami określonymi w SWZ, przelewem na jego rachunek</w:t>
      </w:r>
      <w:r w:rsidRPr="007E18F5">
        <w:rPr>
          <w:rFonts w:cstheme="minorHAnsi"/>
          <w:sz w:val="21"/>
          <w:szCs w:val="21"/>
        </w:rPr>
        <w:br/>
        <w:t>bankowy. Zamawiający dopuszcza bezpośrednią wypłatę odszkodowania na rzecz</w:t>
      </w:r>
      <w:r w:rsidRPr="007E18F5">
        <w:rPr>
          <w:rFonts w:cstheme="minorHAnsi"/>
          <w:sz w:val="21"/>
          <w:szCs w:val="21"/>
        </w:rPr>
        <w:br/>
        <w:t>Poszkodowanego po ustaleniu zasad odpowiedzialności za dane zdarzenie.</w:t>
      </w:r>
    </w:p>
    <w:p w14:paraId="1BB0A15D" w14:textId="77777777" w:rsidR="007E18F5" w:rsidRPr="007E18F5" w:rsidRDefault="007E18F5" w:rsidP="007E18F5">
      <w:pPr>
        <w:pStyle w:val="Akapitzlist"/>
        <w:numPr>
          <w:ilvl w:val="0"/>
          <w:numId w:val="24"/>
        </w:numPr>
        <w:suppressAutoHyphens/>
        <w:spacing w:line="276" w:lineRule="auto"/>
        <w:jc w:val="both"/>
        <w:rPr>
          <w:rFonts w:cstheme="minorHAnsi"/>
          <w:sz w:val="21"/>
          <w:szCs w:val="21"/>
        </w:rPr>
      </w:pPr>
      <w:r w:rsidRPr="007E18F5">
        <w:rPr>
          <w:rFonts w:cstheme="minorHAnsi"/>
          <w:sz w:val="21"/>
          <w:szCs w:val="21"/>
        </w:rPr>
        <w:t>W przypadku nieterminowej realizacji odszkodowań z zawartej umowy ubezpieczenia</w:t>
      </w:r>
      <w:r w:rsidRPr="007E18F5">
        <w:rPr>
          <w:rFonts w:cstheme="minorHAnsi"/>
          <w:sz w:val="21"/>
          <w:szCs w:val="21"/>
        </w:rPr>
        <w:br/>
        <w:t>z przyczyn leżących po stronie Wykonawcy, Zamawiającemu/ Ubezpieczającemu/</w:t>
      </w:r>
      <w:r w:rsidRPr="007E18F5">
        <w:rPr>
          <w:rFonts w:cstheme="minorHAnsi"/>
          <w:sz w:val="21"/>
          <w:szCs w:val="21"/>
        </w:rPr>
        <w:br/>
        <w:t>Ubezpieczonemu przysługują odsetki ustawowe za czas opóźnienia od łącznej kwoty należnego</w:t>
      </w:r>
      <w:r w:rsidRPr="007E18F5">
        <w:rPr>
          <w:rFonts w:cstheme="minorHAnsi"/>
          <w:sz w:val="21"/>
          <w:szCs w:val="21"/>
        </w:rPr>
        <w:br/>
        <w:t>przeterminowanego odszkodowania. Przez nieterminową realizację odszkodowań rozumie się</w:t>
      </w:r>
      <w:r w:rsidRPr="007E18F5">
        <w:rPr>
          <w:rFonts w:cstheme="minorHAnsi"/>
          <w:sz w:val="21"/>
          <w:szCs w:val="21"/>
        </w:rPr>
        <w:br/>
        <w:t>przekroczenie terminów określonych w art. 817 KC. W razie zwłoki Zamawiający/Ubezpieczony</w:t>
      </w:r>
      <w:r w:rsidRPr="007E18F5">
        <w:rPr>
          <w:rFonts w:cstheme="minorHAnsi"/>
          <w:sz w:val="21"/>
          <w:szCs w:val="21"/>
        </w:rPr>
        <w:br/>
        <w:t>może nadto żądać naprawienia szkody na zasadach ogólnych KC</w:t>
      </w:r>
    </w:p>
    <w:p w14:paraId="622B2ECC" w14:textId="77777777" w:rsidR="007E18F5" w:rsidRPr="007E18F5" w:rsidRDefault="007E18F5" w:rsidP="007E18F5">
      <w:pPr>
        <w:pStyle w:val="Akapitzlist"/>
        <w:suppressAutoHyphens/>
        <w:spacing w:line="276" w:lineRule="auto"/>
        <w:ind w:left="360"/>
        <w:jc w:val="both"/>
        <w:rPr>
          <w:rFonts w:cstheme="minorHAnsi"/>
          <w:sz w:val="21"/>
          <w:szCs w:val="21"/>
        </w:rPr>
      </w:pPr>
    </w:p>
    <w:p w14:paraId="2DAF22ED"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11</w:t>
      </w:r>
      <w:r w:rsidRPr="007E18F5">
        <w:rPr>
          <w:rFonts w:cstheme="minorHAnsi"/>
          <w:b/>
          <w:sz w:val="21"/>
          <w:szCs w:val="21"/>
        </w:rPr>
        <w:br/>
        <w:t>ODSTĄPIENIE OD UMOWY</w:t>
      </w:r>
    </w:p>
    <w:p w14:paraId="32DB9745" w14:textId="77777777" w:rsidR="007E18F5" w:rsidRPr="007E18F5" w:rsidRDefault="007E18F5" w:rsidP="007E18F5">
      <w:pPr>
        <w:pStyle w:val="Akapitzlist"/>
        <w:numPr>
          <w:ilvl w:val="0"/>
          <w:numId w:val="25"/>
        </w:numPr>
        <w:suppressAutoHyphens/>
        <w:spacing w:line="276" w:lineRule="auto"/>
        <w:jc w:val="both"/>
        <w:rPr>
          <w:rFonts w:cstheme="minorHAnsi"/>
          <w:sz w:val="21"/>
          <w:szCs w:val="21"/>
        </w:rPr>
      </w:pPr>
      <w:r w:rsidRPr="007E18F5">
        <w:rPr>
          <w:rFonts w:cstheme="minorHAnsi"/>
          <w:sz w:val="21"/>
          <w:szCs w:val="21"/>
        </w:rPr>
        <w:t>Zamawiający może odstąpić od umowy w okolicznościach określonych:</w:t>
      </w:r>
    </w:p>
    <w:p w14:paraId="2D46FC3F" w14:textId="77777777" w:rsidR="007E18F5" w:rsidRPr="007E18F5" w:rsidRDefault="007E18F5" w:rsidP="007E18F5">
      <w:pPr>
        <w:pStyle w:val="Akapitzlist"/>
        <w:numPr>
          <w:ilvl w:val="1"/>
          <w:numId w:val="25"/>
        </w:numPr>
        <w:suppressAutoHyphens/>
        <w:spacing w:line="276" w:lineRule="auto"/>
        <w:jc w:val="both"/>
        <w:rPr>
          <w:rFonts w:cstheme="minorHAnsi"/>
          <w:sz w:val="21"/>
          <w:szCs w:val="21"/>
        </w:rPr>
      </w:pPr>
      <w:r w:rsidRPr="007E18F5">
        <w:rPr>
          <w:rFonts w:cstheme="minorHAnsi"/>
          <w:sz w:val="21"/>
          <w:szCs w:val="21"/>
        </w:rPr>
        <w:t>w art. 456 ust. 1 pkt. 1 ustawy Prawo zamówień publicznych w terminie 30 dni od dnia powzięcia wiadomości o zaistnieniu istotnej zmiany okoliczności powodującej, że</w:t>
      </w:r>
      <w:r w:rsidRPr="007E18F5">
        <w:rPr>
          <w:rFonts w:cstheme="minorHAnsi"/>
          <w:sz w:val="21"/>
          <w:szCs w:val="21"/>
        </w:rPr>
        <w:br/>
        <w:t>wykonanie umowy nie leży w interesie publicznym, czego nie można było przewidzieć</w:t>
      </w:r>
      <w:r w:rsidRPr="007E18F5">
        <w:rPr>
          <w:rFonts w:cstheme="minorHAnsi"/>
          <w:sz w:val="21"/>
          <w:szCs w:val="21"/>
        </w:rPr>
        <w:br/>
        <w:t>w chwili zawarcia umowy, lub dalsze wykonywanie umowy może zagrozić</w:t>
      </w:r>
      <w:r w:rsidRPr="007E18F5">
        <w:rPr>
          <w:rFonts w:cstheme="minorHAnsi"/>
          <w:sz w:val="21"/>
          <w:szCs w:val="21"/>
        </w:rPr>
        <w:br/>
        <w:t>podstawowemu interesowi bezpieczeństwa państwa lub bezpieczeństwu publicznemu,</w:t>
      </w:r>
    </w:p>
    <w:p w14:paraId="1747CFFC" w14:textId="77777777" w:rsidR="007E18F5" w:rsidRPr="007E18F5" w:rsidRDefault="007E18F5" w:rsidP="007E18F5">
      <w:pPr>
        <w:pStyle w:val="Akapitzlist"/>
        <w:numPr>
          <w:ilvl w:val="1"/>
          <w:numId w:val="25"/>
        </w:numPr>
        <w:suppressAutoHyphens/>
        <w:spacing w:line="276" w:lineRule="auto"/>
        <w:jc w:val="both"/>
        <w:rPr>
          <w:rFonts w:cstheme="minorHAnsi"/>
          <w:sz w:val="21"/>
          <w:szCs w:val="21"/>
        </w:rPr>
      </w:pPr>
      <w:r w:rsidRPr="007E18F5">
        <w:rPr>
          <w:rFonts w:cstheme="minorHAnsi"/>
          <w:sz w:val="21"/>
          <w:szCs w:val="21"/>
        </w:rPr>
        <w:t xml:space="preserve"> w art. 456 ust. 1 pkt. 2 ustawy Prawo zamówień publicznych tj. jeżeli zachodzi co najmniej</w:t>
      </w:r>
      <w:r w:rsidRPr="007E18F5">
        <w:rPr>
          <w:rFonts w:cstheme="minorHAnsi"/>
          <w:sz w:val="21"/>
          <w:szCs w:val="21"/>
        </w:rPr>
        <w:br/>
        <w:t>jedna z następujących okoliczności:</w:t>
      </w:r>
      <w:r w:rsidRPr="007E18F5">
        <w:rPr>
          <w:rFonts w:cstheme="minorHAnsi"/>
          <w:sz w:val="21"/>
          <w:szCs w:val="21"/>
        </w:rPr>
        <w:tab/>
      </w:r>
    </w:p>
    <w:p w14:paraId="3902BAE2" w14:textId="77777777" w:rsidR="007E18F5" w:rsidRPr="007E18F5" w:rsidRDefault="007E18F5" w:rsidP="007E18F5">
      <w:pPr>
        <w:pStyle w:val="Akapitzlist"/>
        <w:numPr>
          <w:ilvl w:val="2"/>
          <w:numId w:val="25"/>
        </w:numPr>
        <w:suppressAutoHyphens/>
        <w:spacing w:line="276" w:lineRule="auto"/>
        <w:ind w:hanging="657"/>
        <w:jc w:val="both"/>
        <w:rPr>
          <w:rFonts w:cstheme="minorHAnsi"/>
          <w:sz w:val="21"/>
          <w:szCs w:val="21"/>
        </w:rPr>
      </w:pPr>
      <w:r w:rsidRPr="007E18F5">
        <w:rPr>
          <w:rFonts w:cstheme="minorHAnsi"/>
          <w:sz w:val="21"/>
          <w:szCs w:val="21"/>
        </w:rPr>
        <w:lastRenderedPageBreak/>
        <w:t>dokonano zmiany umowy z naruszeniem art. 454 i art. 455 ustawy Prawo</w:t>
      </w:r>
      <w:r w:rsidRPr="007E18F5">
        <w:rPr>
          <w:rFonts w:cstheme="minorHAnsi"/>
          <w:sz w:val="21"/>
          <w:szCs w:val="21"/>
        </w:rPr>
        <w:br/>
        <w:t>zamówień publicznych;</w:t>
      </w:r>
    </w:p>
    <w:p w14:paraId="38C83CC1" w14:textId="77777777" w:rsidR="007E18F5" w:rsidRPr="007E18F5" w:rsidRDefault="007E18F5" w:rsidP="007E18F5">
      <w:pPr>
        <w:pStyle w:val="Akapitzlist"/>
        <w:numPr>
          <w:ilvl w:val="2"/>
          <w:numId w:val="25"/>
        </w:numPr>
        <w:suppressAutoHyphens/>
        <w:spacing w:line="276" w:lineRule="auto"/>
        <w:ind w:hanging="657"/>
        <w:jc w:val="both"/>
        <w:rPr>
          <w:rFonts w:cstheme="minorHAnsi"/>
          <w:sz w:val="21"/>
          <w:szCs w:val="21"/>
        </w:rPr>
      </w:pPr>
      <w:r w:rsidRPr="007E18F5">
        <w:rPr>
          <w:rFonts w:cstheme="minorHAnsi"/>
          <w:sz w:val="21"/>
          <w:szCs w:val="21"/>
        </w:rPr>
        <w:t>wykonawca w chwili zawarcia umowy podlegał wykluczeniu na podstawie art.</w:t>
      </w:r>
      <w:r w:rsidRPr="007E18F5">
        <w:rPr>
          <w:rFonts w:cstheme="minorHAnsi"/>
          <w:sz w:val="21"/>
          <w:szCs w:val="21"/>
        </w:rPr>
        <w:br/>
        <w:t>108 ustawy Prawo zamówień publicznych;</w:t>
      </w:r>
    </w:p>
    <w:p w14:paraId="74CF8AFB" w14:textId="77777777" w:rsidR="007E18F5" w:rsidRPr="007E18F5" w:rsidRDefault="007E18F5" w:rsidP="007E18F5">
      <w:pPr>
        <w:pStyle w:val="Akapitzlist"/>
        <w:numPr>
          <w:ilvl w:val="2"/>
          <w:numId w:val="25"/>
        </w:numPr>
        <w:suppressAutoHyphens/>
        <w:spacing w:line="276" w:lineRule="auto"/>
        <w:ind w:hanging="657"/>
        <w:jc w:val="both"/>
        <w:rPr>
          <w:rFonts w:cstheme="minorHAnsi"/>
          <w:sz w:val="21"/>
          <w:szCs w:val="21"/>
        </w:rPr>
      </w:pPr>
      <w:r w:rsidRPr="007E18F5">
        <w:rPr>
          <w:rFonts w:cstheme="minorHAnsi"/>
          <w:sz w:val="21"/>
          <w:szCs w:val="21"/>
        </w:rPr>
        <w:t>Trybunał Sprawiedliwości Unii Europejskiej stwierdził, w ramach procedury</w:t>
      </w:r>
      <w:r w:rsidRPr="007E18F5">
        <w:rPr>
          <w:rFonts w:cstheme="minorHAnsi"/>
          <w:sz w:val="21"/>
          <w:szCs w:val="21"/>
        </w:rPr>
        <w:br/>
        <w:t>przewidzianej w art. 258 Traktatu o funkcjonowaniu Unii Europejskiej, że</w:t>
      </w:r>
      <w:r w:rsidRPr="007E18F5">
        <w:rPr>
          <w:rFonts w:cstheme="minorHAnsi"/>
          <w:sz w:val="21"/>
          <w:szCs w:val="21"/>
        </w:rPr>
        <w:br/>
        <w:t>Rzeczpospolita Polska uchybiła zobowiązaniom, które ciążą na niej na mocy</w:t>
      </w:r>
      <w:r w:rsidRPr="007E18F5">
        <w:rPr>
          <w:rFonts w:cstheme="minorHAnsi"/>
          <w:sz w:val="21"/>
          <w:szCs w:val="21"/>
        </w:rPr>
        <w:br/>
        <w:t>Traktatów, dyrektywy 2014/24/UE, dyrektywy 2014/25/UE i dyrektywy</w:t>
      </w:r>
      <w:r w:rsidRPr="007E18F5">
        <w:rPr>
          <w:rFonts w:cstheme="minorHAnsi"/>
          <w:sz w:val="21"/>
          <w:szCs w:val="21"/>
        </w:rPr>
        <w:br/>
        <w:t>2009/81/WE, z uwagi na to, że zamawiający udzielił zamówienia z naruszeniem</w:t>
      </w:r>
      <w:r w:rsidRPr="007E18F5">
        <w:rPr>
          <w:rFonts w:cstheme="minorHAnsi"/>
          <w:sz w:val="21"/>
          <w:szCs w:val="21"/>
        </w:rPr>
        <w:br/>
        <w:t>prawa Unii Europejskiej.</w:t>
      </w:r>
    </w:p>
    <w:p w14:paraId="5913BB57" w14:textId="77777777" w:rsidR="007E18F5" w:rsidRPr="007E18F5" w:rsidRDefault="007E18F5" w:rsidP="007E18F5">
      <w:pPr>
        <w:pStyle w:val="Akapitzlist"/>
        <w:numPr>
          <w:ilvl w:val="0"/>
          <w:numId w:val="25"/>
        </w:numPr>
        <w:suppressAutoHyphens/>
        <w:spacing w:line="276" w:lineRule="auto"/>
        <w:jc w:val="both"/>
        <w:rPr>
          <w:rFonts w:cstheme="minorHAnsi"/>
          <w:sz w:val="21"/>
          <w:szCs w:val="21"/>
        </w:rPr>
      </w:pPr>
      <w:r w:rsidRPr="007E18F5">
        <w:rPr>
          <w:rFonts w:cstheme="minorHAnsi"/>
          <w:sz w:val="21"/>
          <w:szCs w:val="21"/>
        </w:rPr>
        <w:t>W przypadku, o którym mowa w ust. 1.2.1, Zamawiający odstępuje od umowy w części, której</w:t>
      </w:r>
      <w:r w:rsidRPr="007E18F5">
        <w:rPr>
          <w:rFonts w:cstheme="minorHAnsi"/>
          <w:sz w:val="21"/>
          <w:szCs w:val="21"/>
        </w:rPr>
        <w:br/>
        <w:t>zmiana dotyczy.</w:t>
      </w:r>
    </w:p>
    <w:p w14:paraId="6506D1B1" w14:textId="77777777" w:rsidR="007E18F5" w:rsidRPr="007E18F5" w:rsidRDefault="007E18F5" w:rsidP="007E18F5">
      <w:pPr>
        <w:pStyle w:val="Akapitzlist"/>
        <w:numPr>
          <w:ilvl w:val="0"/>
          <w:numId w:val="25"/>
        </w:numPr>
        <w:suppressAutoHyphens/>
        <w:spacing w:line="276" w:lineRule="auto"/>
        <w:jc w:val="both"/>
        <w:rPr>
          <w:rFonts w:cstheme="minorHAnsi"/>
          <w:sz w:val="21"/>
          <w:szCs w:val="21"/>
        </w:rPr>
      </w:pPr>
      <w:r w:rsidRPr="007E18F5">
        <w:rPr>
          <w:rFonts w:cstheme="minorHAnsi"/>
          <w:sz w:val="21"/>
          <w:szCs w:val="21"/>
        </w:rPr>
        <w:t>W wypadku odstąpienia od umowy z powodów wskazanych w ust. 1 powyżej Wykonawca może</w:t>
      </w:r>
      <w:r w:rsidRPr="007E18F5">
        <w:rPr>
          <w:rFonts w:cstheme="minorHAnsi"/>
          <w:sz w:val="21"/>
          <w:szCs w:val="21"/>
        </w:rPr>
        <w:br/>
        <w:t>żądać jedynie wynagrodzenia należnego z tytułu wykonanej części umowy tj. Wykonawcy należy</w:t>
      </w:r>
      <w:r w:rsidRPr="007E18F5">
        <w:rPr>
          <w:rFonts w:cstheme="minorHAnsi"/>
          <w:sz w:val="21"/>
          <w:szCs w:val="21"/>
        </w:rPr>
        <w:br/>
        <w:t>się składka za okres, w którym udzielał on ochrony ubezpieczeniowej Zamawiającemu.</w:t>
      </w:r>
    </w:p>
    <w:p w14:paraId="51A77261" w14:textId="738EAE02" w:rsidR="007E18F5" w:rsidRDefault="007E18F5" w:rsidP="007E18F5">
      <w:pPr>
        <w:suppressAutoHyphens/>
        <w:spacing w:after="0" w:line="276" w:lineRule="auto"/>
        <w:jc w:val="both"/>
        <w:rPr>
          <w:rFonts w:cstheme="minorHAnsi"/>
          <w:sz w:val="21"/>
          <w:szCs w:val="21"/>
        </w:rPr>
      </w:pPr>
    </w:p>
    <w:p w14:paraId="43B6870D" w14:textId="77777777" w:rsidR="00E92913" w:rsidRPr="007E18F5" w:rsidRDefault="00E92913" w:rsidP="007E18F5">
      <w:pPr>
        <w:suppressAutoHyphens/>
        <w:spacing w:after="0" w:line="276" w:lineRule="auto"/>
        <w:jc w:val="both"/>
        <w:rPr>
          <w:rFonts w:cstheme="minorHAnsi"/>
          <w:sz w:val="21"/>
          <w:szCs w:val="21"/>
        </w:rPr>
      </w:pPr>
    </w:p>
    <w:p w14:paraId="1FDBCF7A"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12</w:t>
      </w:r>
      <w:r w:rsidRPr="007E18F5">
        <w:rPr>
          <w:rFonts w:cstheme="minorHAnsi"/>
          <w:b/>
          <w:sz w:val="21"/>
          <w:szCs w:val="21"/>
        </w:rPr>
        <w:br/>
        <w:t>POUFNOŚĆ INFORMACJI</w:t>
      </w:r>
    </w:p>
    <w:p w14:paraId="764EC99B" w14:textId="77777777" w:rsidR="00E4726A" w:rsidRDefault="00E4726A" w:rsidP="00E4726A">
      <w:pPr>
        <w:pStyle w:val="Akapitzlist"/>
        <w:numPr>
          <w:ilvl w:val="0"/>
          <w:numId w:val="49"/>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Strony  zobowiązują się do zachowania w tajemnicy Informacji Poufnych w rozumieniu niniejszego paragrafu oraz zobowiązują się traktować je i chronić jak tajemnicę przedsiębiorstwa w rozumieniu ustawy z dnia 16 kwietnia 1993 roku o zwalczaniu nieuczciwej konkurencji (tekst jednolity: Dz.U. z 2022 r., poz. 1233 ze zm.).</w:t>
      </w:r>
    </w:p>
    <w:p w14:paraId="47992E0D" w14:textId="77777777" w:rsidR="00E4726A" w:rsidRDefault="00E4726A" w:rsidP="00E4726A">
      <w:pPr>
        <w:pStyle w:val="Akapitzlist"/>
        <w:numPr>
          <w:ilvl w:val="0"/>
          <w:numId w:val="49"/>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Przez Informacje Poufne należy rozumieć wszelkie informacje (w tym przekazane lub pozyskane w formie ustnej, pisemnej, elektronicznej i każdej innej formie) związane z Umową (w tym także sam fakt jej zawarcia), uzyskane w trakcie postępowania o udzielenie zamówienia publicznego mającego na celu zawarcie Umowy oraz w trakcie jej realizacji, bez względu na to, czy zostały one udostępnione Stronie w związku z zawarciem lub wykonywaniem Umowy, czy też zostały pozyskane przy tej okazji w inny sposób, w szczególności informacje stanowiące tajemnicę ubezpieczeniową, a także o charakterze finansowym, gospodarczym, ekonomicznym, prawnym, technicznym, organizacyjnym, handlowym, administracyjnym, marketingowym, w tym dotyczące Stron, a także innych podmiotów, w szczególności tych, z którymi Strony pozostają w stosunku dominacji lub zależności oraz, z którymi są powiązane kapitałowo lub umownie (Informacje Poufne).</w:t>
      </w:r>
    </w:p>
    <w:p w14:paraId="5A88948B" w14:textId="77777777" w:rsidR="00E4726A" w:rsidRDefault="00E4726A" w:rsidP="00E4726A">
      <w:pPr>
        <w:pStyle w:val="Akapitzlist"/>
        <w:numPr>
          <w:ilvl w:val="0"/>
          <w:numId w:val="49"/>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 xml:space="preserve">Strona nie może bez uprzedniej pisemnej zgody drugiej Strony ujawniać, upubliczniać, przekazywać ani w inny sposób udostępniać osobom trzecim lub wykorzystywać do celów innych niż realizacja Umowy, jakichkolwiek Informacji Poufnych. </w:t>
      </w:r>
    </w:p>
    <w:p w14:paraId="44B780F2" w14:textId="77777777" w:rsidR="00E4726A" w:rsidRDefault="00E4726A" w:rsidP="00E4726A">
      <w:pPr>
        <w:pStyle w:val="Akapitzlist"/>
        <w:numPr>
          <w:ilvl w:val="0"/>
          <w:numId w:val="49"/>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Zobowiązanie do zachowania poufności nie ma zastosowania do Informacji Poufnych:</w:t>
      </w:r>
    </w:p>
    <w:p w14:paraId="4EDAA5B2" w14:textId="77777777" w:rsidR="00E4726A" w:rsidRDefault="00E4726A" w:rsidP="00E4726A">
      <w:pPr>
        <w:pStyle w:val="Akapitzlist"/>
        <w:numPr>
          <w:ilvl w:val="1"/>
          <w:numId w:val="49"/>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które zostały uzyskane z wyraźnym wyłączeniem przez Strony zobowiązania do zachowania poufności;</w:t>
      </w:r>
    </w:p>
    <w:p w14:paraId="35137914" w14:textId="77777777" w:rsidR="00E4726A" w:rsidRDefault="00E4726A" w:rsidP="00E4726A">
      <w:pPr>
        <w:pStyle w:val="Akapitzlist"/>
        <w:numPr>
          <w:ilvl w:val="1"/>
          <w:numId w:val="49"/>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 xml:space="preserve">które zostały uzyskane od osoby trzeciej, która uprawniona jest do udzielenia takich informacji; </w:t>
      </w:r>
    </w:p>
    <w:p w14:paraId="4718BED2" w14:textId="77777777" w:rsidR="00E4726A" w:rsidRDefault="00E4726A" w:rsidP="00E4726A">
      <w:pPr>
        <w:pStyle w:val="Akapitzlist"/>
        <w:numPr>
          <w:ilvl w:val="1"/>
          <w:numId w:val="49"/>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których ujawnienie wymagane jest na podstawie obowiązujących przepisów prawa;</w:t>
      </w:r>
    </w:p>
    <w:p w14:paraId="1B5D4DDE" w14:textId="77777777" w:rsidR="00E4726A" w:rsidRDefault="00E4726A" w:rsidP="00E4726A">
      <w:pPr>
        <w:pStyle w:val="Akapitzlist"/>
        <w:numPr>
          <w:ilvl w:val="1"/>
          <w:numId w:val="49"/>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t>które stanowią informacje powszechnie znane.</w:t>
      </w:r>
    </w:p>
    <w:p w14:paraId="6580ED60" w14:textId="77777777" w:rsidR="00E4726A" w:rsidRDefault="00E4726A" w:rsidP="00E4726A">
      <w:pPr>
        <w:pStyle w:val="Akapitzlist"/>
        <w:numPr>
          <w:ilvl w:val="1"/>
          <w:numId w:val="49"/>
        </w:numPr>
        <w:suppressAutoHyphens/>
        <w:autoSpaceDE/>
        <w:autoSpaceDN/>
        <w:adjustRightInd/>
        <w:spacing w:line="276" w:lineRule="auto"/>
        <w:ind w:left="792" w:hanging="432"/>
        <w:jc w:val="both"/>
        <w:rPr>
          <w:rFonts w:ascii="Calibri" w:hAnsi="Calibri" w:cs="Calibri"/>
          <w:sz w:val="22"/>
          <w:szCs w:val="22"/>
        </w:rPr>
      </w:pPr>
      <w:r>
        <w:rPr>
          <w:rFonts w:ascii="Calibri" w:hAnsi="Calibri" w:cs="Calibri"/>
          <w:sz w:val="22"/>
          <w:szCs w:val="22"/>
        </w:rPr>
        <w:lastRenderedPageBreak/>
        <w:t>W zakresie niezbędnym do realizacji Umowy Strona może ujawniać Informacje Poufne swoim pracownikom lub osobom, którymi posługuje się przy wykonywaniu Umowy, pod warunkiem, że przed takim ujawnieniem zobowiąże te osoby do zachowania poufności na zasadach określonych w Umowie. Za działania lub zaniechania takich osób Strona ponosi odpowiedzialność, jak za działania i zaniechania własne.</w:t>
      </w:r>
    </w:p>
    <w:p w14:paraId="1E1F70C4" w14:textId="77777777" w:rsidR="00E4726A" w:rsidRDefault="00E4726A" w:rsidP="00E4726A">
      <w:pPr>
        <w:pStyle w:val="Akapitzlist"/>
        <w:numPr>
          <w:ilvl w:val="0"/>
          <w:numId w:val="49"/>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Zobowiązanie do zachowania poufności, o którym mowa w niniejszym paragrafie, wiąże Strony bezterminowo, także w razie wygaśnięcia, rozwiązania lub odstąpienia od Umowy.</w:t>
      </w:r>
    </w:p>
    <w:p w14:paraId="3735D077" w14:textId="77777777" w:rsidR="00E4726A" w:rsidRDefault="00E4726A" w:rsidP="00E4726A">
      <w:pPr>
        <w:pStyle w:val="Akapitzlist"/>
        <w:numPr>
          <w:ilvl w:val="0"/>
          <w:numId w:val="49"/>
        </w:numPr>
        <w:suppressAutoHyphens/>
        <w:autoSpaceDE/>
        <w:autoSpaceDN/>
        <w:adjustRightInd/>
        <w:spacing w:line="276" w:lineRule="auto"/>
        <w:jc w:val="both"/>
        <w:rPr>
          <w:rFonts w:ascii="Calibri" w:hAnsi="Calibri" w:cs="Calibri"/>
          <w:sz w:val="22"/>
          <w:szCs w:val="22"/>
        </w:rPr>
      </w:pPr>
      <w:r>
        <w:rPr>
          <w:rFonts w:ascii="Calibri" w:hAnsi="Calibri" w:cs="Calibri"/>
          <w:sz w:val="22"/>
          <w:szCs w:val="22"/>
        </w:rPr>
        <w:t>Strony zobowiązują się, że zarówno Strona, jak i osoby, którymi posługuje się przy wykonywaniu Umowy, niezwłocznie po zakończeniu wykonania Umowy, a także na każde pisemne żądanie drugiej Strony, bezzwłocznie zwróci lub zniszczy wszelkie dokumenty lub inne nośniki Informacji Poufnych, w tym ich kopie oraz opracowania i wyciągi, za wyjątkiem jednego ich egzemplarza dla celów archiwalnych, który Strona uprawniona jest zachować.</w:t>
      </w:r>
    </w:p>
    <w:p w14:paraId="72E4B3D5" w14:textId="77777777" w:rsidR="007E18F5" w:rsidRPr="007E18F5" w:rsidRDefault="007E18F5" w:rsidP="007E18F5">
      <w:pPr>
        <w:suppressAutoHyphens/>
        <w:spacing w:after="0" w:line="276" w:lineRule="auto"/>
        <w:jc w:val="both"/>
        <w:rPr>
          <w:rFonts w:cstheme="minorHAnsi"/>
          <w:sz w:val="21"/>
          <w:szCs w:val="21"/>
        </w:rPr>
      </w:pPr>
    </w:p>
    <w:p w14:paraId="4AD3DD87"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13</w:t>
      </w:r>
    </w:p>
    <w:p w14:paraId="3CE6544B"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xml:space="preserve">OCHRONA DANYCH OSOBOWYCH </w:t>
      </w:r>
    </w:p>
    <w:p w14:paraId="6B3C8953" w14:textId="77777777" w:rsidR="007E18F5" w:rsidRPr="007E18F5" w:rsidRDefault="007E18F5" w:rsidP="007E18F5">
      <w:pPr>
        <w:pStyle w:val="Akapitzlist"/>
        <w:widowControl/>
        <w:numPr>
          <w:ilvl w:val="5"/>
          <w:numId w:val="22"/>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Zamawiający i Wykonawca oświadczają, że wypełnili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0C6D2B51" w14:textId="77777777" w:rsidR="007E18F5" w:rsidRPr="007E18F5" w:rsidRDefault="007E18F5" w:rsidP="007E18F5">
      <w:pPr>
        <w:pStyle w:val="Akapitzlist"/>
        <w:widowControl/>
        <w:numPr>
          <w:ilvl w:val="5"/>
          <w:numId w:val="22"/>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Obowiązek zostanie spełniony wobec osób fizycznych, od których dane osobowe bezpośrednio lub pośrednio zostały uzyskane w celu realizacji zamówienia publicznego w niniejszym postępowaniu</w:t>
      </w:r>
    </w:p>
    <w:p w14:paraId="53238722" w14:textId="77777777" w:rsidR="007E18F5" w:rsidRPr="007E18F5" w:rsidRDefault="007E18F5" w:rsidP="007E18F5">
      <w:pPr>
        <w:pStyle w:val="Tekstpodstawowywcity"/>
        <w:spacing w:after="0" w:line="276" w:lineRule="auto"/>
        <w:ind w:left="426" w:hanging="426"/>
        <w:jc w:val="both"/>
        <w:rPr>
          <w:rFonts w:asciiTheme="minorHAnsi" w:hAnsiTheme="minorHAnsi" w:cstheme="minorHAnsi"/>
          <w:iCs/>
          <w:sz w:val="21"/>
          <w:szCs w:val="21"/>
        </w:rPr>
      </w:pPr>
    </w:p>
    <w:p w14:paraId="150412D9"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§14</w:t>
      </w:r>
    </w:p>
    <w:p w14:paraId="5853CD19" w14:textId="77777777" w:rsidR="007E18F5" w:rsidRPr="007E18F5" w:rsidRDefault="007E18F5" w:rsidP="007E18F5">
      <w:pPr>
        <w:spacing w:after="0" w:line="276" w:lineRule="auto"/>
        <w:ind w:left="426" w:hanging="426"/>
        <w:jc w:val="center"/>
        <w:rPr>
          <w:rFonts w:cstheme="minorHAnsi"/>
          <w:b/>
          <w:sz w:val="21"/>
          <w:szCs w:val="21"/>
        </w:rPr>
      </w:pPr>
      <w:r w:rsidRPr="007E18F5">
        <w:rPr>
          <w:rFonts w:cstheme="minorHAnsi"/>
          <w:b/>
          <w:sz w:val="21"/>
          <w:szCs w:val="21"/>
        </w:rPr>
        <w:t>POSTANOWIENIA KOŃCOWE</w:t>
      </w:r>
    </w:p>
    <w:p w14:paraId="21F00FC0" w14:textId="77777777"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t>Niniejsza umowa wchodzi w życie z dniem jej zawarcia.</w:t>
      </w:r>
    </w:p>
    <w:p w14:paraId="11990029" w14:textId="77777777"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t>O ile Umowa nie stanowi inaczej, wszelkie oświadczenia, zawiadomienia oraz zgłoszenia dokonywane przez Strony, a wynikające z postanowień Umowy winny być dokonywane w formie pisemnej, pod rygorem nieważności. Zawiadomienia, oświadczenia oraz zgłoszenia dokonane w innej formie nie wywołują skutków prawnych, chyba, że postanowienia niniejszej Umowy albo ustalenia Stron przewidują taką możliwość.</w:t>
      </w:r>
    </w:p>
    <w:p w14:paraId="35A7DC58" w14:textId="77777777"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t>Wszelkie spory powstałe na tle wykonania Umowy Strony zobowiązują się rozstrzygać polubownie, a w przypadku braku możliwości takiego rozstrzygnięcia sporów, będą one rozstrzygane przez sąd powszechny właściwy dla siedziby Zamawiającego.</w:t>
      </w:r>
    </w:p>
    <w:p w14:paraId="03BCDF55" w14:textId="77777777" w:rsidR="007E18F5" w:rsidRPr="007E18F5" w:rsidRDefault="007E18F5" w:rsidP="00E92913">
      <w:pPr>
        <w:pStyle w:val="Akapitzlist"/>
        <w:numPr>
          <w:ilvl w:val="0"/>
          <w:numId w:val="45"/>
        </w:numPr>
        <w:tabs>
          <w:tab w:val="left" w:pos="2160"/>
        </w:tabs>
        <w:autoSpaceDE/>
        <w:adjustRightInd/>
        <w:spacing w:line="276" w:lineRule="auto"/>
        <w:contextualSpacing/>
        <w:jc w:val="both"/>
        <w:rPr>
          <w:rFonts w:eastAsia="SimSun" w:cstheme="minorHAnsi"/>
          <w:kern w:val="2"/>
          <w:sz w:val="21"/>
          <w:szCs w:val="21"/>
          <w:lang w:eastAsia="zh-CN" w:bidi="hi-IN"/>
        </w:rPr>
      </w:pPr>
      <w:r w:rsidRPr="007E18F5">
        <w:rPr>
          <w:rFonts w:eastAsia="SimSun" w:cstheme="minorHAnsi"/>
          <w:kern w:val="2"/>
          <w:sz w:val="21"/>
          <w:szCs w:val="21"/>
          <w:lang w:eastAsia="zh-CN" w:bidi="hi-IN"/>
        </w:rPr>
        <w:t>Strony wprowadzają zakaz przelewu wierzytelności wynikających z niniejszej umowy</w:t>
      </w:r>
      <w:r w:rsidRPr="007E18F5">
        <w:rPr>
          <w:rFonts w:eastAsia="SimSun" w:cstheme="minorHAnsi"/>
          <w:kern w:val="2"/>
          <w:sz w:val="21"/>
          <w:szCs w:val="21"/>
          <w:lang w:eastAsia="zh-CN" w:bidi="hi-IN"/>
        </w:rPr>
        <w:br/>
        <w:t>na osoby trzecie, za wyjątkiem sytuacji, w której Zamawiający wyrazi zgodę na piśmie.</w:t>
      </w:r>
    </w:p>
    <w:p w14:paraId="7FD07EAA" w14:textId="75231106"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t>Umowę niniejszą sporządzono w dwóch  jednobrzmiących egzemplarzach, po jednym dla Wykonawcy i Zamawiaj</w:t>
      </w:r>
      <w:r w:rsidR="00FF5ABB">
        <w:rPr>
          <w:rFonts w:cstheme="minorHAnsi"/>
          <w:sz w:val="21"/>
          <w:szCs w:val="21"/>
        </w:rPr>
        <w:t>ą</w:t>
      </w:r>
      <w:r w:rsidRPr="007E18F5">
        <w:rPr>
          <w:rFonts w:cstheme="minorHAnsi"/>
          <w:sz w:val="21"/>
          <w:szCs w:val="21"/>
        </w:rPr>
        <w:t>cego.</w:t>
      </w:r>
    </w:p>
    <w:p w14:paraId="7C984833" w14:textId="77777777" w:rsidR="007E18F5" w:rsidRPr="007E18F5" w:rsidRDefault="007E18F5" w:rsidP="00E92913">
      <w:pPr>
        <w:numPr>
          <w:ilvl w:val="0"/>
          <w:numId w:val="45"/>
        </w:numPr>
        <w:suppressAutoHyphens/>
        <w:overflowPunct w:val="0"/>
        <w:autoSpaceDE w:val="0"/>
        <w:autoSpaceDN w:val="0"/>
        <w:adjustRightInd w:val="0"/>
        <w:spacing w:after="0" w:line="276" w:lineRule="auto"/>
        <w:jc w:val="both"/>
        <w:rPr>
          <w:rFonts w:cstheme="minorHAnsi"/>
          <w:iCs/>
          <w:snapToGrid w:val="0"/>
          <w:sz w:val="21"/>
          <w:szCs w:val="21"/>
        </w:rPr>
      </w:pPr>
      <w:r w:rsidRPr="007E18F5">
        <w:rPr>
          <w:rFonts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p w14:paraId="7916C3E3" w14:textId="77777777" w:rsidR="007E18F5" w:rsidRPr="007E18F5" w:rsidRDefault="007E18F5" w:rsidP="007E18F5">
      <w:pPr>
        <w:spacing w:after="0" w:line="276" w:lineRule="auto"/>
        <w:ind w:left="426" w:hanging="426"/>
        <w:jc w:val="both"/>
        <w:rPr>
          <w:rFonts w:cstheme="minorHAnsi"/>
          <w:iCs/>
          <w:snapToGrid w:val="0"/>
          <w:sz w:val="21"/>
          <w:szCs w:val="21"/>
        </w:rPr>
      </w:pPr>
    </w:p>
    <w:p w14:paraId="4FF46B8B" w14:textId="77777777" w:rsidR="007E18F5" w:rsidRPr="007E18F5" w:rsidRDefault="007E18F5" w:rsidP="007E18F5">
      <w:pPr>
        <w:spacing w:after="0" w:line="276" w:lineRule="auto"/>
        <w:ind w:left="426" w:hanging="426"/>
        <w:jc w:val="both"/>
        <w:rPr>
          <w:rFonts w:cstheme="minorHAnsi"/>
          <w:iCs/>
          <w:snapToGrid w:val="0"/>
          <w:sz w:val="21"/>
          <w:szCs w:val="21"/>
        </w:rPr>
      </w:pPr>
    </w:p>
    <w:p w14:paraId="6ECEA529" w14:textId="77777777" w:rsidR="007E18F5" w:rsidRPr="007E18F5" w:rsidRDefault="007E18F5" w:rsidP="007E18F5">
      <w:pPr>
        <w:spacing w:after="0" w:line="276" w:lineRule="auto"/>
        <w:ind w:left="426" w:hanging="426"/>
        <w:jc w:val="center"/>
        <w:rPr>
          <w:rFonts w:cstheme="minorHAnsi"/>
          <w:b/>
          <w:bCs/>
          <w:iCs/>
          <w:snapToGrid w:val="0"/>
          <w:sz w:val="21"/>
          <w:szCs w:val="21"/>
        </w:rPr>
      </w:pPr>
      <w:r w:rsidRPr="007E18F5">
        <w:rPr>
          <w:rFonts w:cstheme="minorHAnsi"/>
          <w:b/>
          <w:bCs/>
          <w:iCs/>
          <w:snapToGrid w:val="0"/>
          <w:sz w:val="21"/>
          <w:szCs w:val="21"/>
        </w:rPr>
        <w:t>ZAMAWIAJĄCY</w:t>
      </w:r>
      <w:r w:rsidRPr="007E18F5">
        <w:rPr>
          <w:rFonts w:cstheme="minorHAnsi"/>
          <w:bCs/>
          <w:iCs/>
          <w:snapToGrid w:val="0"/>
          <w:sz w:val="21"/>
          <w:szCs w:val="21"/>
        </w:rPr>
        <w:t xml:space="preserve">      </w:t>
      </w:r>
      <w:r w:rsidRPr="007E18F5">
        <w:rPr>
          <w:rFonts w:cstheme="minorHAnsi"/>
          <w:bCs/>
          <w:iCs/>
          <w:snapToGrid w:val="0"/>
          <w:sz w:val="21"/>
          <w:szCs w:val="21"/>
        </w:rPr>
        <w:tab/>
        <w:t xml:space="preserve">                                     </w:t>
      </w:r>
      <w:r w:rsidRPr="007E18F5">
        <w:rPr>
          <w:rFonts w:cstheme="minorHAnsi"/>
          <w:bCs/>
          <w:iCs/>
          <w:snapToGrid w:val="0"/>
          <w:sz w:val="21"/>
          <w:szCs w:val="21"/>
        </w:rPr>
        <w:tab/>
      </w:r>
      <w:r w:rsidRPr="007E18F5">
        <w:rPr>
          <w:rFonts w:cstheme="minorHAnsi"/>
          <w:bCs/>
          <w:iCs/>
          <w:snapToGrid w:val="0"/>
          <w:sz w:val="21"/>
          <w:szCs w:val="21"/>
        </w:rPr>
        <w:tab/>
      </w:r>
      <w:r w:rsidRPr="007E18F5">
        <w:rPr>
          <w:rFonts w:cstheme="minorHAnsi"/>
          <w:bCs/>
          <w:iCs/>
          <w:snapToGrid w:val="0"/>
          <w:sz w:val="21"/>
          <w:szCs w:val="21"/>
        </w:rPr>
        <w:tab/>
        <w:t xml:space="preserve"> </w:t>
      </w:r>
      <w:r w:rsidRPr="007E18F5">
        <w:rPr>
          <w:rFonts w:cstheme="minorHAnsi"/>
          <w:b/>
          <w:bCs/>
          <w:iCs/>
          <w:snapToGrid w:val="0"/>
          <w:sz w:val="21"/>
          <w:szCs w:val="21"/>
        </w:rPr>
        <w:t>WYKONAWCA</w:t>
      </w:r>
    </w:p>
    <w:p w14:paraId="08A304CB" w14:textId="77777777" w:rsidR="007E18F5" w:rsidRPr="007E18F5" w:rsidRDefault="007E18F5" w:rsidP="007E18F5">
      <w:pPr>
        <w:spacing w:after="0" w:line="276" w:lineRule="auto"/>
        <w:ind w:left="426" w:hanging="426"/>
        <w:jc w:val="center"/>
        <w:rPr>
          <w:rFonts w:cstheme="minorHAnsi"/>
          <w:b/>
          <w:bCs/>
          <w:iCs/>
          <w:snapToGrid w:val="0"/>
          <w:sz w:val="21"/>
          <w:szCs w:val="21"/>
        </w:rPr>
      </w:pPr>
    </w:p>
    <w:p w14:paraId="40CD32FC" w14:textId="33954041" w:rsidR="007E18F5" w:rsidRPr="007E18F5" w:rsidRDefault="007E18F5" w:rsidP="00E92913">
      <w:pPr>
        <w:spacing w:after="0" w:line="276" w:lineRule="auto"/>
        <w:ind w:left="426" w:hanging="426"/>
        <w:jc w:val="center"/>
        <w:rPr>
          <w:rFonts w:cstheme="minorHAnsi"/>
          <w:sz w:val="21"/>
          <w:szCs w:val="21"/>
        </w:rPr>
      </w:pPr>
      <w:r w:rsidRPr="007E18F5">
        <w:rPr>
          <w:rFonts w:cstheme="minorHAnsi"/>
          <w:iCs/>
          <w:snapToGrid w:val="0"/>
          <w:sz w:val="21"/>
          <w:szCs w:val="21"/>
        </w:rPr>
        <w:t xml:space="preserve">.....................................                 </w:t>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t xml:space="preserve"> .....................................</w:t>
      </w:r>
    </w:p>
    <w:sectPr w:rsidR="007E18F5" w:rsidRPr="007E18F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31CF" w14:textId="77777777" w:rsidR="002608C6" w:rsidRDefault="002608C6" w:rsidP="002608C6">
      <w:pPr>
        <w:spacing w:after="0" w:line="240" w:lineRule="auto"/>
      </w:pPr>
      <w:r>
        <w:separator/>
      </w:r>
    </w:p>
  </w:endnote>
  <w:endnote w:type="continuationSeparator" w:id="0">
    <w:p w14:paraId="02FD46C0" w14:textId="77777777" w:rsidR="002608C6" w:rsidRDefault="002608C6" w:rsidP="0026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A321" w14:textId="77777777" w:rsidR="002608C6" w:rsidRDefault="002608C6" w:rsidP="002608C6">
      <w:pPr>
        <w:spacing w:after="0" w:line="240" w:lineRule="auto"/>
      </w:pPr>
      <w:r>
        <w:separator/>
      </w:r>
    </w:p>
  </w:footnote>
  <w:footnote w:type="continuationSeparator" w:id="0">
    <w:p w14:paraId="6EFA1E67" w14:textId="77777777" w:rsidR="002608C6" w:rsidRDefault="002608C6" w:rsidP="0026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7396" w14:textId="6D12C4EC" w:rsidR="002608C6" w:rsidRPr="002608C6" w:rsidRDefault="002608C6" w:rsidP="002608C6">
    <w:pPr>
      <w:pStyle w:val="Nagwek"/>
      <w:jc w:val="right"/>
      <w:rPr>
        <w:b/>
        <w:bCs/>
        <w:i/>
        <w:iCs/>
      </w:rPr>
    </w:pPr>
    <w:r w:rsidRPr="002608C6">
      <w:rPr>
        <w:b/>
        <w:bCs/>
        <w:i/>
        <w:iCs/>
      </w:rPr>
      <w:t xml:space="preserve">ZAŁĄCZNIK </w:t>
    </w:r>
    <w:r w:rsidR="005A7599">
      <w:rPr>
        <w:b/>
        <w:bCs/>
        <w:i/>
        <w:iCs/>
      </w:rPr>
      <w:t xml:space="preserve">NR </w:t>
    </w:r>
    <w:r w:rsidR="00A648F7">
      <w:rPr>
        <w:b/>
        <w:bCs/>
        <w:i/>
        <w:iCs/>
      </w:rPr>
      <w:t>6</w:t>
    </w:r>
    <w:r w:rsidRPr="002608C6">
      <w:rPr>
        <w:b/>
        <w:bCs/>
        <w:i/>
        <w:iCs/>
      </w:rPr>
      <w:t xml:space="preserve"> – </w:t>
    </w:r>
    <w:r>
      <w:rPr>
        <w:b/>
        <w:bCs/>
        <w:i/>
        <w:iCs/>
      </w:rPr>
      <w:t xml:space="preserve">WZORY UMÓW </w:t>
    </w:r>
  </w:p>
  <w:p w14:paraId="4633F75E" w14:textId="77777777" w:rsidR="002608C6" w:rsidRPr="002608C6" w:rsidRDefault="002608C6" w:rsidP="002608C6">
    <w:pPr>
      <w:pStyle w:val="Nagwek"/>
      <w:jc w:val="right"/>
      <w:rPr>
        <w:i/>
        <w:iCs/>
      </w:rPr>
    </w:pPr>
    <w:r w:rsidRPr="002608C6">
      <w:rPr>
        <w:i/>
        <w:iCs/>
      </w:rPr>
      <w:t xml:space="preserve">Kompleksowe ubezpieczenie Gminy Świętochłowice i jej jednostek organizacyjnych, instytucji kultury oraz Miejskiego Przedsiębiorstwa Gospodarki Lokalowej w Świętochłowicach Sp. z o.o. </w:t>
    </w:r>
  </w:p>
  <w:p w14:paraId="52A59BA0" w14:textId="77777777" w:rsidR="002608C6" w:rsidRPr="002608C6" w:rsidRDefault="002608C6" w:rsidP="002608C6">
    <w:pPr>
      <w:pStyle w:val="Nagwek"/>
      <w:jc w:val="right"/>
    </w:pPr>
    <w:r w:rsidRPr="002608C6">
      <w:rPr>
        <w:i/>
        <w:iCs/>
      </w:rPr>
      <w:t>w latach 2025-2026</w:t>
    </w:r>
  </w:p>
  <w:p w14:paraId="74E5D6A5" w14:textId="77777777" w:rsidR="002608C6" w:rsidRDefault="002608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A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A07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8976B0"/>
    <w:multiLevelType w:val="multilevel"/>
    <w:tmpl w:val="8B34E6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decimal"/>
      <w:lvlText w:val="%6."/>
      <w:lvlJc w:val="left"/>
      <w:pPr>
        <w:tabs>
          <w:tab w:val="num" w:pos="360"/>
        </w:tabs>
        <w:ind w:left="360" w:hanging="360"/>
      </w:pPr>
      <w:rPr>
        <w:rFonts w:asciiTheme="minorHAnsi" w:hAnsiTheme="minorHAnsi" w:cstheme="minorHAnsi" w:hint="default"/>
      </w:rPr>
    </w:lvl>
    <w:lvl w:ilvl="6">
      <w:start w:val="1"/>
      <w:numFmt w:val="decimal"/>
      <w:lvlText w:val="%7."/>
      <w:lvlJc w:val="left"/>
      <w:pPr>
        <w:tabs>
          <w:tab w:val="num" w:pos="5040"/>
        </w:tabs>
        <w:ind w:left="5040" w:hanging="360"/>
      </w:pPr>
      <w:rPr>
        <w:rFonts w:asciiTheme="minorHAnsi" w:hAnsiTheme="minorHAnsi" w:cstheme="minorHAnsi" w:hint="default"/>
      </w:rPr>
    </w:lvl>
    <w:lvl w:ilvl="7">
      <w:start w:val="1"/>
      <w:numFmt w:val="decimal"/>
      <w:lvlText w:val="%8."/>
      <w:lvlJc w:val="left"/>
      <w:pPr>
        <w:tabs>
          <w:tab w:val="num" w:pos="5760"/>
        </w:tabs>
        <w:ind w:left="5760" w:hanging="360"/>
      </w:pPr>
      <w:rPr>
        <w:rFonts w:asciiTheme="minorHAnsi" w:hAnsiTheme="minorHAnsi" w:cstheme="minorHAnsi" w:hint="default"/>
      </w:rPr>
    </w:lvl>
    <w:lvl w:ilvl="8">
      <w:start w:val="1"/>
      <w:numFmt w:val="decimal"/>
      <w:lvlText w:val="%9."/>
      <w:lvlJc w:val="left"/>
      <w:pPr>
        <w:tabs>
          <w:tab w:val="num" w:pos="6480"/>
        </w:tabs>
        <w:ind w:left="6480" w:hanging="360"/>
      </w:pPr>
      <w:rPr>
        <w:rFonts w:asciiTheme="minorHAnsi" w:hAnsiTheme="minorHAnsi" w:cstheme="minorHAnsi" w:hint="default"/>
      </w:rPr>
    </w:lvl>
  </w:abstractNum>
  <w:abstractNum w:abstractNumId="4" w15:restartNumberingAfterBreak="0">
    <w:nsid w:val="0A714A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83AE6"/>
    <w:multiLevelType w:val="multilevel"/>
    <w:tmpl w:val="E6E21042"/>
    <w:lvl w:ilvl="0">
      <w:start w:val="1"/>
      <w:numFmt w:val="decimal"/>
      <w:lvlText w:val="%1."/>
      <w:lvlJc w:val="left"/>
      <w:pPr>
        <w:ind w:left="360" w:hanging="360"/>
      </w:pPr>
      <w:rPr>
        <w:rFonts w:ascii="Calibri" w:hAnsi="Calibri" w:cs="Calibri"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D59424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7" w15:restartNumberingAfterBreak="0">
    <w:nsid w:val="0D9D0318"/>
    <w:multiLevelType w:val="hybridMultilevel"/>
    <w:tmpl w:val="0F2A41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0DF0724C"/>
    <w:multiLevelType w:val="hybridMultilevel"/>
    <w:tmpl w:val="E51CF802"/>
    <w:lvl w:ilvl="0" w:tplc="3A3C6436">
      <w:start w:val="1"/>
      <w:numFmt w:val="lowerLetter"/>
      <w:lvlText w:val="%1)"/>
      <w:lvlJc w:val="left"/>
      <w:pPr>
        <w:ind w:left="3300" w:hanging="360"/>
      </w:pPr>
    </w:lvl>
    <w:lvl w:ilvl="1" w:tplc="04150019">
      <w:start w:val="1"/>
      <w:numFmt w:val="lowerLetter"/>
      <w:lvlText w:val="%2."/>
      <w:lvlJc w:val="left"/>
      <w:pPr>
        <w:ind w:left="4020" w:hanging="360"/>
      </w:pPr>
    </w:lvl>
    <w:lvl w:ilvl="2" w:tplc="0415001B">
      <w:start w:val="1"/>
      <w:numFmt w:val="lowerRoman"/>
      <w:lvlText w:val="%3."/>
      <w:lvlJc w:val="right"/>
      <w:pPr>
        <w:ind w:left="4740" w:hanging="180"/>
      </w:pPr>
    </w:lvl>
    <w:lvl w:ilvl="3" w:tplc="0415000F">
      <w:start w:val="1"/>
      <w:numFmt w:val="decimal"/>
      <w:lvlText w:val="%4."/>
      <w:lvlJc w:val="left"/>
      <w:pPr>
        <w:ind w:left="5460" w:hanging="360"/>
      </w:pPr>
    </w:lvl>
    <w:lvl w:ilvl="4" w:tplc="04150019">
      <w:start w:val="1"/>
      <w:numFmt w:val="lowerLetter"/>
      <w:lvlText w:val="%5."/>
      <w:lvlJc w:val="left"/>
      <w:pPr>
        <w:ind w:left="6180" w:hanging="360"/>
      </w:pPr>
    </w:lvl>
    <w:lvl w:ilvl="5" w:tplc="0415001B">
      <w:start w:val="1"/>
      <w:numFmt w:val="lowerRoman"/>
      <w:lvlText w:val="%6."/>
      <w:lvlJc w:val="right"/>
      <w:pPr>
        <w:ind w:left="6900" w:hanging="180"/>
      </w:pPr>
    </w:lvl>
    <w:lvl w:ilvl="6" w:tplc="0415000F">
      <w:start w:val="1"/>
      <w:numFmt w:val="decimal"/>
      <w:lvlText w:val="%7."/>
      <w:lvlJc w:val="left"/>
      <w:pPr>
        <w:ind w:left="7620" w:hanging="360"/>
      </w:pPr>
    </w:lvl>
    <w:lvl w:ilvl="7" w:tplc="04150019">
      <w:start w:val="1"/>
      <w:numFmt w:val="lowerLetter"/>
      <w:lvlText w:val="%8."/>
      <w:lvlJc w:val="left"/>
      <w:pPr>
        <w:ind w:left="8340" w:hanging="360"/>
      </w:pPr>
    </w:lvl>
    <w:lvl w:ilvl="8" w:tplc="0415001B">
      <w:start w:val="1"/>
      <w:numFmt w:val="lowerRoman"/>
      <w:lvlText w:val="%9."/>
      <w:lvlJc w:val="right"/>
      <w:pPr>
        <w:ind w:left="9060" w:hanging="180"/>
      </w:pPr>
    </w:lvl>
  </w:abstractNum>
  <w:abstractNum w:abstractNumId="9" w15:restartNumberingAfterBreak="0">
    <w:nsid w:val="1DE332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B82D1D"/>
    <w:multiLevelType w:val="hybridMultilevel"/>
    <w:tmpl w:val="117C38E2"/>
    <w:lvl w:ilvl="0" w:tplc="0415000F">
      <w:start w:val="1"/>
      <w:numFmt w:val="decimal"/>
      <w:lvlText w:val="%1."/>
      <w:lvlJc w:val="left"/>
      <w:pPr>
        <w:tabs>
          <w:tab w:val="num" w:pos="720"/>
        </w:tabs>
        <w:ind w:left="720" w:hanging="360"/>
      </w:pPr>
      <w:rPr>
        <w:rFonts w:cs="Times New Roman"/>
      </w:rPr>
    </w:lvl>
    <w:lvl w:ilvl="1" w:tplc="0415000B">
      <w:numFmt w:val="decimal"/>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AAB198A"/>
    <w:multiLevelType w:val="hybridMultilevel"/>
    <w:tmpl w:val="03E85A4C"/>
    <w:lvl w:ilvl="0" w:tplc="04150017">
      <w:start w:val="1"/>
      <w:numFmt w:val="lowerLetter"/>
      <w:lvlText w:val="%1)"/>
      <w:lvlJc w:val="left"/>
      <w:pPr>
        <w:ind w:left="782" w:hanging="360"/>
      </w:pPr>
    </w:lvl>
    <w:lvl w:ilvl="1" w:tplc="04150019">
      <w:start w:val="1"/>
      <w:numFmt w:val="lowerLetter"/>
      <w:lvlText w:val="%2."/>
      <w:lvlJc w:val="left"/>
      <w:pPr>
        <w:ind w:left="1502" w:hanging="360"/>
      </w:pPr>
    </w:lvl>
    <w:lvl w:ilvl="2" w:tplc="0415001B">
      <w:start w:val="1"/>
      <w:numFmt w:val="lowerRoman"/>
      <w:lvlText w:val="%3."/>
      <w:lvlJc w:val="right"/>
      <w:pPr>
        <w:ind w:left="2222" w:hanging="180"/>
      </w:pPr>
    </w:lvl>
    <w:lvl w:ilvl="3" w:tplc="0415000F">
      <w:start w:val="1"/>
      <w:numFmt w:val="decimal"/>
      <w:lvlText w:val="%4."/>
      <w:lvlJc w:val="left"/>
      <w:pPr>
        <w:ind w:left="2942" w:hanging="360"/>
      </w:pPr>
    </w:lvl>
    <w:lvl w:ilvl="4" w:tplc="04150019">
      <w:start w:val="1"/>
      <w:numFmt w:val="lowerLetter"/>
      <w:lvlText w:val="%5."/>
      <w:lvlJc w:val="left"/>
      <w:pPr>
        <w:ind w:left="3662" w:hanging="360"/>
      </w:pPr>
    </w:lvl>
    <w:lvl w:ilvl="5" w:tplc="0415001B">
      <w:start w:val="1"/>
      <w:numFmt w:val="lowerRoman"/>
      <w:lvlText w:val="%6."/>
      <w:lvlJc w:val="right"/>
      <w:pPr>
        <w:ind w:left="4382" w:hanging="180"/>
      </w:pPr>
    </w:lvl>
    <w:lvl w:ilvl="6" w:tplc="0415000F">
      <w:start w:val="1"/>
      <w:numFmt w:val="decimal"/>
      <w:lvlText w:val="%7."/>
      <w:lvlJc w:val="left"/>
      <w:pPr>
        <w:ind w:left="5102" w:hanging="360"/>
      </w:pPr>
    </w:lvl>
    <w:lvl w:ilvl="7" w:tplc="04150019">
      <w:start w:val="1"/>
      <w:numFmt w:val="lowerLetter"/>
      <w:lvlText w:val="%8."/>
      <w:lvlJc w:val="left"/>
      <w:pPr>
        <w:ind w:left="5822" w:hanging="360"/>
      </w:pPr>
    </w:lvl>
    <w:lvl w:ilvl="8" w:tplc="0415001B">
      <w:start w:val="1"/>
      <w:numFmt w:val="lowerRoman"/>
      <w:lvlText w:val="%9."/>
      <w:lvlJc w:val="right"/>
      <w:pPr>
        <w:ind w:left="6542" w:hanging="180"/>
      </w:pPr>
    </w:lvl>
  </w:abstractNum>
  <w:abstractNum w:abstractNumId="12" w15:restartNumberingAfterBreak="0">
    <w:nsid w:val="2BD119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B26F22"/>
    <w:multiLevelType w:val="multilevel"/>
    <w:tmpl w:val="9080F0F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2EB631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E71446"/>
    <w:multiLevelType w:val="hybridMultilevel"/>
    <w:tmpl w:val="EA1023CE"/>
    <w:lvl w:ilvl="0" w:tplc="CAC2F7C6">
      <w:start w:val="1"/>
      <w:numFmt w:val="decimal"/>
      <w:lvlText w:val="%1."/>
      <w:lvlJc w:val="left"/>
      <w:pPr>
        <w:tabs>
          <w:tab w:val="num" w:pos="4680"/>
        </w:tabs>
        <w:ind w:left="46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DD276A"/>
    <w:multiLevelType w:val="multilevel"/>
    <w:tmpl w:val="218ECB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C973838"/>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8" w15:restartNumberingAfterBreak="0">
    <w:nsid w:val="431C5AFF"/>
    <w:multiLevelType w:val="hybridMultilevel"/>
    <w:tmpl w:val="8402C714"/>
    <w:lvl w:ilvl="0" w:tplc="5E74DB7C">
      <w:start w:val="1"/>
      <w:numFmt w:val="decimal"/>
      <w:lvlText w:val="%1."/>
      <w:lvlJc w:val="left"/>
      <w:pPr>
        <w:tabs>
          <w:tab w:val="num" w:pos="360"/>
        </w:tabs>
        <w:ind w:left="360" w:hanging="360"/>
      </w:pPr>
      <w:rPr>
        <w:b w:val="0"/>
      </w:rPr>
    </w:lvl>
    <w:lvl w:ilvl="1" w:tplc="65445220">
      <w:start w:val="1"/>
      <w:numFmt w:val="lowerLetter"/>
      <w:lvlText w:val="%2."/>
      <w:lvlJc w:val="left"/>
      <w:pPr>
        <w:tabs>
          <w:tab w:val="num" w:pos="1080"/>
        </w:tabs>
        <w:ind w:left="1080" w:hanging="360"/>
      </w:pPr>
    </w:lvl>
    <w:lvl w:ilvl="2" w:tplc="FAAC54F8">
      <w:start w:val="1"/>
      <w:numFmt w:val="lowerRoman"/>
      <w:lvlText w:val="%3."/>
      <w:lvlJc w:val="right"/>
      <w:pPr>
        <w:tabs>
          <w:tab w:val="num" w:pos="1800"/>
        </w:tabs>
        <w:ind w:left="1800" w:hanging="180"/>
      </w:pPr>
    </w:lvl>
    <w:lvl w:ilvl="3" w:tplc="F4E80372">
      <w:start w:val="1"/>
      <w:numFmt w:val="decimal"/>
      <w:lvlText w:val="%4."/>
      <w:lvlJc w:val="left"/>
      <w:pPr>
        <w:tabs>
          <w:tab w:val="num" w:pos="2520"/>
        </w:tabs>
        <w:ind w:left="2520" w:hanging="360"/>
      </w:pPr>
      <w:rPr>
        <w:i w:val="0"/>
        <w:iCs w:val="0"/>
        <w:vertAlign w:val="baseline"/>
      </w:rPr>
    </w:lvl>
    <w:lvl w:ilvl="4" w:tplc="33581966">
      <w:start w:val="1"/>
      <w:numFmt w:val="lowerLetter"/>
      <w:lvlText w:val="%5."/>
      <w:lvlJc w:val="left"/>
      <w:pPr>
        <w:tabs>
          <w:tab w:val="num" w:pos="3240"/>
        </w:tabs>
        <w:ind w:left="3240" w:hanging="360"/>
      </w:pPr>
    </w:lvl>
    <w:lvl w:ilvl="5" w:tplc="CB54FACA">
      <w:start w:val="1"/>
      <w:numFmt w:val="lowerRoman"/>
      <w:lvlText w:val="%6."/>
      <w:lvlJc w:val="right"/>
      <w:pPr>
        <w:tabs>
          <w:tab w:val="num" w:pos="3960"/>
        </w:tabs>
        <w:ind w:left="3960" w:hanging="180"/>
      </w:pPr>
    </w:lvl>
    <w:lvl w:ilvl="6" w:tplc="CAC2F7C6">
      <w:start w:val="1"/>
      <w:numFmt w:val="decimal"/>
      <w:lvlText w:val="%7."/>
      <w:lvlJc w:val="left"/>
      <w:pPr>
        <w:tabs>
          <w:tab w:val="num" w:pos="4680"/>
        </w:tabs>
        <w:ind w:left="4680" w:hanging="360"/>
      </w:pPr>
    </w:lvl>
    <w:lvl w:ilvl="7" w:tplc="267A82FA">
      <w:start w:val="1"/>
      <w:numFmt w:val="lowerLetter"/>
      <w:lvlText w:val="%8."/>
      <w:lvlJc w:val="left"/>
      <w:pPr>
        <w:tabs>
          <w:tab w:val="num" w:pos="5400"/>
        </w:tabs>
        <w:ind w:left="5400" w:hanging="360"/>
      </w:pPr>
    </w:lvl>
    <w:lvl w:ilvl="8" w:tplc="4C90C28C">
      <w:start w:val="1"/>
      <w:numFmt w:val="lowerRoman"/>
      <w:lvlText w:val="%9."/>
      <w:lvlJc w:val="right"/>
      <w:pPr>
        <w:tabs>
          <w:tab w:val="num" w:pos="6120"/>
        </w:tabs>
        <w:ind w:left="6120" w:hanging="180"/>
      </w:pPr>
    </w:lvl>
  </w:abstractNum>
  <w:abstractNum w:abstractNumId="19"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B0117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027863"/>
    <w:multiLevelType w:val="multilevel"/>
    <w:tmpl w:val="E6E21042"/>
    <w:lvl w:ilvl="0">
      <w:start w:val="1"/>
      <w:numFmt w:val="decimal"/>
      <w:lvlText w:val="%1."/>
      <w:lvlJc w:val="left"/>
      <w:pPr>
        <w:ind w:left="360" w:hanging="360"/>
      </w:pPr>
      <w:rPr>
        <w:rFonts w:ascii="Calibri" w:hAnsi="Calibri" w:cs="Calibri"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2" w15:restartNumberingAfterBreak="0">
    <w:nsid w:val="516B351F"/>
    <w:multiLevelType w:val="hybridMultilevel"/>
    <w:tmpl w:val="E51CF802"/>
    <w:lvl w:ilvl="0" w:tplc="FFFFFFFF">
      <w:start w:val="1"/>
      <w:numFmt w:val="lowerLetter"/>
      <w:lvlText w:val="%1)"/>
      <w:lvlJc w:val="left"/>
      <w:pPr>
        <w:ind w:left="3300" w:hanging="360"/>
      </w:pPr>
    </w:lvl>
    <w:lvl w:ilvl="1" w:tplc="FFFFFFFF">
      <w:start w:val="1"/>
      <w:numFmt w:val="lowerLetter"/>
      <w:lvlText w:val="%2."/>
      <w:lvlJc w:val="left"/>
      <w:pPr>
        <w:ind w:left="4020" w:hanging="360"/>
      </w:pPr>
    </w:lvl>
    <w:lvl w:ilvl="2" w:tplc="FFFFFFFF">
      <w:start w:val="1"/>
      <w:numFmt w:val="lowerRoman"/>
      <w:lvlText w:val="%3."/>
      <w:lvlJc w:val="right"/>
      <w:pPr>
        <w:ind w:left="4740" w:hanging="180"/>
      </w:pPr>
    </w:lvl>
    <w:lvl w:ilvl="3" w:tplc="FFFFFFFF">
      <w:start w:val="1"/>
      <w:numFmt w:val="decimal"/>
      <w:lvlText w:val="%4."/>
      <w:lvlJc w:val="left"/>
      <w:pPr>
        <w:ind w:left="5460" w:hanging="360"/>
      </w:pPr>
    </w:lvl>
    <w:lvl w:ilvl="4" w:tplc="FFFFFFFF">
      <w:start w:val="1"/>
      <w:numFmt w:val="lowerLetter"/>
      <w:lvlText w:val="%5."/>
      <w:lvlJc w:val="left"/>
      <w:pPr>
        <w:ind w:left="6180" w:hanging="360"/>
      </w:pPr>
    </w:lvl>
    <w:lvl w:ilvl="5" w:tplc="FFFFFFFF">
      <w:start w:val="1"/>
      <w:numFmt w:val="lowerRoman"/>
      <w:lvlText w:val="%6."/>
      <w:lvlJc w:val="right"/>
      <w:pPr>
        <w:ind w:left="6900" w:hanging="180"/>
      </w:pPr>
    </w:lvl>
    <w:lvl w:ilvl="6" w:tplc="FFFFFFFF">
      <w:start w:val="1"/>
      <w:numFmt w:val="decimal"/>
      <w:lvlText w:val="%7."/>
      <w:lvlJc w:val="left"/>
      <w:pPr>
        <w:ind w:left="7620" w:hanging="360"/>
      </w:pPr>
    </w:lvl>
    <w:lvl w:ilvl="7" w:tplc="FFFFFFFF">
      <w:start w:val="1"/>
      <w:numFmt w:val="lowerLetter"/>
      <w:lvlText w:val="%8."/>
      <w:lvlJc w:val="left"/>
      <w:pPr>
        <w:ind w:left="8340" w:hanging="360"/>
      </w:pPr>
    </w:lvl>
    <w:lvl w:ilvl="8" w:tplc="FFFFFFFF">
      <w:start w:val="1"/>
      <w:numFmt w:val="lowerRoman"/>
      <w:lvlText w:val="%9."/>
      <w:lvlJc w:val="right"/>
      <w:pPr>
        <w:ind w:left="9060" w:hanging="180"/>
      </w:pPr>
    </w:lvl>
  </w:abstractNum>
  <w:abstractNum w:abstractNumId="23" w15:restartNumberingAfterBreak="0">
    <w:nsid w:val="5239167E"/>
    <w:multiLevelType w:val="multilevel"/>
    <w:tmpl w:val="9080F0F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4"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25" w15:restartNumberingAfterBreak="0">
    <w:nsid w:val="56FB19A7"/>
    <w:multiLevelType w:val="multilevel"/>
    <w:tmpl w:val="8B34E6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decimal"/>
      <w:lvlText w:val="%6."/>
      <w:lvlJc w:val="left"/>
      <w:pPr>
        <w:tabs>
          <w:tab w:val="num" w:pos="360"/>
        </w:tabs>
        <w:ind w:left="360" w:hanging="360"/>
      </w:pPr>
      <w:rPr>
        <w:rFonts w:asciiTheme="minorHAnsi" w:hAnsiTheme="minorHAnsi" w:cstheme="minorHAnsi" w:hint="default"/>
      </w:rPr>
    </w:lvl>
    <w:lvl w:ilvl="6">
      <w:start w:val="1"/>
      <w:numFmt w:val="decimal"/>
      <w:lvlText w:val="%7."/>
      <w:lvlJc w:val="left"/>
      <w:pPr>
        <w:tabs>
          <w:tab w:val="num" w:pos="5040"/>
        </w:tabs>
        <w:ind w:left="5040" w:hanging="360"/>
      </w:pPr>
      <w:rPr>
        <w:rFonts w:asciiTheme="minorHAnsi" w:hAnsiTheme="minorHAnsi" w:cstheme="minorHAnsi" w:hint="default"/>
      </w:rPr>
    </w:lvl>
    <w:lvl w:ilvl="7">
      <w:start w:val="1"/>
      <w:numFmt w:val="decimal"/>
      <w:lvlText w:val="%8."/>
      <w:lvlJc w:val="left"/>
      <w:pPr>
        <w:tabs>
          <w:tab w:val="num" w:pos="5760"/>
        </w:tabs>
        <w:ind w:left="5760" w:hanging="360"/>
      </w:pPr>
      <w:rPr>
        <w:rFonts w:asciiTheme="minorHAnsi" w:hAnsiTheme="minorHAnsi" w:cstheme="minorHAnsi" w:hint="default"/>
      </w:rPr>
    </w:lvl>
    <w:lvl w:ilvl="8">
      <w:start w:val="1"/>
      <w:numFmt w:val="decimal"/>
      <w:lvlText w:val="%9."/>
      <w:lvlJc w:val="left"/>
      <w:pPr>
        <w:tabs>
          <w:tab w:val="num" w:pos="6480"/>
        </w:tabs>
        <w:ind w:left="6480" w:hanging="360"/>
      </w:pPr>
      <w:rPr>
        <w:rFonts w:asciiTheme="minorHAnsi" w:hAnsiTheme="minorHAnsi" w:cstheme="minorHAnsi" w:hint="default"/>
      </w:rPr>
    </w:lvl>
  </w:abstractNum>
  <w:abstractNum w:abstractNumId="26" w15:restartNumberingAfterBreak="0">
    <w:nsid w:val="5ACD408E"/>
    <w:multiLevelType w:val="hybridMultilevel"/>
    <w:tmpl w:val="E51CF802"/>
    <w:lvl w:ilvl="0" w:tplc="FFFFFFFF">
      <w:start w:val="1"/>
      <w:numFmt w:val="lowerLetter"/>
      <w:lvlText w:val="%1)"/>
      <w:lvlJc w:val="left"/>
      <w:pPr>
        <w:ind w:left="3300" w:hanging="360"/>
      </w:pPr>
    </w:lvl>
    <w:lvl w:ilvl="1" w:tplc="FFFFFFFF">
      <w:start w:val="1"/>
      <w:numFmt w:val="lowerLetter"/>
      <w:lvlText w:val="%2."/>
      <w:lvlJc w:val="left"/>
      <w:pPr>
        <w:ind w:left="4020" w:hanging="360"/>
      </w:pPr>
    </w:lvl>
    <w:lvl w:ilvl="2" w:tplc="FFFFFFFF">
      <w:start w:val="1"/>
      <w:numFmt w:val="lowerRoman"/>
      <w:lvlText w:val="%3."/>
      <w:lvlJc w:val="right"/>
      <w:pPr>
        <w:ind w:left="4740" w:hanging="180"/>
      </w:pPr>
    </w:lvl>
    <w:lvl w:ilvl="3" w:tplc="FFFFFFFF">
      <w:start w:val="1"/>
      <w:numFmt w:val="decimal"/>
      <w:lvlText w:val="%4."/>
      <w:lvlJc w:val="left"/>
      <w:pPr>
        <w:ind w:left="5460" w:hanging="360"/>
      </w:pPr>
    </w:lvl>
    <w:lvl w:ilvl="4" w:tplc="FFFFFFFF">
      <w:start w:val="1"/>
      <w:numFmt w:val="lowerLetter"/>
      <w:lvlText w:val="%5."/>
      <w:lvlJc w:val="left"/>
      <w:pPr>
        <w:ind w:left="6180" w:hanging="360"/>
      </w:pPr>
    </w:lvl>
    <w:lvl w:ilvl="5" w:tplc="FFFFFFFF">
      <w:start w:val="1"/>
      <w:numFmt w:val="lowerRoman"/>
      <w:lvlText w:val="%6."/>
      <w:lvlJc w:val="right"/>
      <w:pPr>
        <w:ind w:left="6900" w:hanging="180"/>
      </w:pPr>
    </w:lvl>
    <w:lvl w:ilvl="6" w:tplc="FFFFFFFF">
      <w:start w:val="1"/>
      <w:numFmt w:val="decimal"/>
      <w:lvlText w:val="%7."/>
      <w:lvlJc w:val="left"/>
      <w:pPr>
        <w:ind w:left="7620" w:hanging="360"/>
      </w:pPr>
    </w:lvl>
    <w:lvl w:ilvl="7" w:tplc="FFFFFFFF">
      <w:start w:val="1"/>
      <w:numFmt w:val="lowerLetter"/>
      <w:lvlText w:val="%8."/>
      <w:lvlJc w:val="left"/>
      <w:pPr>
        <w:ind w:left="8340" w:hanging="360"/>
      </w:pPr>
    </w:lvl>
    <w:lvl w:ilvl="8" w:tplc="FFFFFFFF">
      <w:start w:val="1"/>
      <w:numFmt w:val="lowerRoman"/>
      <w:lvlText w:val="%9."/>
      <w:lvlJc w:val="right"/>
      <w:pPr>
        <w:ind w:left="9060" w:hanging="180"/>
      </w:pPr>
    </w:lvl>
  </w:abstractNum>
  <w:abstractNum w:abstractNumId="27" w15:restartNumberingAfterBreak="0">
    <w:nsid w:val="5DCC37BC"/>
    <w:multiLevelType w:val="hybridMultilevel"/>
    <w:tmpl w:val="7CFC3CB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184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472550"/>
    <w:multiLevelType w:val="hybridMultilevel"/>
    <w:tmpl w:val="7CFC3CB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624D60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DA20D3"/>
    <w:multiLevelType w:val="hybridMultilevel"/>
    <w:tmpl w:val="03E85A4C"/>
    <w:lvl w:ilvl="0" w:tplc="FFFFFFFF">
      <w:start w:val="1"/>
      <w:numFmt w:val="lowerLetter"/>
      <w:lvlText w:val="%1)"/>
      <w:lvlJc w:val="left"/>
      <w:pPr>
        <w:ind w:left="782" w:hanging="360"/>
      </w:pPr>
    </w:lvl>
    <w:lvl w:ilvl="1" w:tplc="FFFFFFFF">
      <w:start w:val="1"/>
      <w:numFmt w:val="lowerLetter"/>
      <w:lvlText w:val="%2."/>
      <w:lvlJc w:val="left"/>
      <w:pPr>
        <w:ind w:left="1502" w:hanging="360"/>
      </w:pPr>
    </w:lvl>
    <w:lvl w:ilvl="2" w:tplc="FFFFFFFF">
      <w:start w:val="1"/>
      <w:numFmt w:val="lowerRoman"/>
      <w:lvlText w:val="%3."/>
      <w:lvlJc w:val="right"/>
      <w:pPr>
        <w:ind w:left="2222" w:hanging="180"/>
      </w:pPr>
    </w:lvl>
    <w:lvl w:ilvl="3" w:tplc="FFFFFFFF">
      <w:start w:val="1"/>
      <w:numFmt w:val="decimal"/>
      <w:lvlText w:val="%4."/>
      <w:lvlJc w:val="left"/>
      <w:pPr>
        <w:ind w:left="2942" w:hanging="360"/>
      </w:pPr>
    </w:lvl>
    <w:lvl w:ilvl="4" w:tplc="FFFFFFFF">
      <w:start w:val="1"/>
      <w:numFmt w:val="lowerLetter"/>
      <w:lvlText w:val="%5."/>
      <w:lvlJc w:val="left"/>
      <w:pPr>
        <w:ind w:left="3662" w:hanging="360"/>
      </w:pPr>
    </w:lvl>
    <w:lvl w:ilvl="5" w:tplc="FFFFFFFF">
      <w:start w:val="1"/>
      <w:numFmt w:val="lowerRoman"/>
      <w:lvlText w:val="%6."/>
      <w:lvlJc w:val="right"/>
      <w:pPr>
        <w:ind w:left="4382" w:hanging="180"/>
      </w:pPr>
    </w:lvl>
    <w:lvl w:ilvl="6" w:tplc="FFFFFFFF">
      <w:start w:val="1"/>
      <w:numFmt w:val="decimal"/>
      <w:lvlText w:val="%7."/>
      <w:lvlJc w:val="left"/>
      <w:pPr>
        <w:ind w:left="5102" w:hanging="360"/>
      </w:pPr>
    </w:lvl>
    <w:lvl w:ilvl="7" w:tplc="FFFFFFFF">
      <w:start w:val="1"/>
      <w:numFmt w:val="lowerLetter"/>
      <w:lvlText w:val="%8."/>
      <w:lvlJc w:val="left"/>
      <w:pPr>
        <w:ind w:left="5822" w:hanging="360"/>
      </w:pPr>
    </w:lvl>
    <w:lvl w:ilvl="8" w:tplc="FFFFFFFF">
      <w:start w:val="1"/>
      <w:numFmt w:val="lowerRoman"/>
      <w:lvlText w:val="%9."/>
      <w:lvlJc w:val="right"/>
      <w:pPr>
        <w:ind w:left="6542" w:hanging="180"/>
      </w:pPr>
    </w:lvl>
  </w:abstractNum>
  <w:abstractNum w:abstractNumId="33" w15:restartNumberingAfterBreak="0">
    <w:nsid w:val="63F462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FE5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114F4F"/>
    <w:multiLevelType w:val="multilevel"/>
    <w:tmpl w:val="9080F0F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C8568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42698C"/>
    <w:multiLevelType w:val="multilevel"/>
    <w:tmpl w:val="218ECB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5674DC5"/>
    <w:multiLevelType w:val="hybridMultilevel"/>
    <w:tmpl w:val="117C38E2"/>
    <w:lvl w:ilvl="0" w:tplc="FFFFFFFF">
      <w:start w:val="1"/>
      <w:numFmt w:val="decimal"/>
      <w:lvlText w:val="%1."/>
      <w:lvlJc w:val="left"/>
      <w:pPr>
        <w:tabs>
          <w:tab w:val="num" w:pos="720"/>
        </w:tabs>
        <w:ind w:left="720" w:hanging="360"/>
      </w:pPr>
      <w:rPr>
        <w:rFonts w:cs="Times New Roman"/>
      </w:rPr>
    </w:lvl>
    <w:lvl w:ilvl="1" w:tplc="FFFFFFFF">
      <w:numFmt w:val="decimal"/>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7752571A"/>
    <w:multiLevelType w:val="hybridMultilevel"/>
    <w:tmpl w:val="0F2A41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77C23169"/>
    <w:multiLevelType w:val="hybridMultilevel"/>
    <w:tmpl w:val="6F1CF48E"/>
    <w:lvl w:ilvl="0" w:tplc="CAC2F7C6">
      <w:start w:val="1"/>
      <w:numFmt w:val="decimal"/>
      <w:lvlText w:val="%1."/>
      <w:lvlJc w:val="left"/>
      <w:pPr>
        <w:tabs>
          <w:tab w:val="num" w:pos="4680"/>
        </w:tabs>
        <w:ind w:left="46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9B6798"/>
    <w:multiLevelType w:val="hybridMultilevel"/>
    <w:tmpl w:val="0F2A4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D478E8"/>
    <w:multiLevelType w:val="multilevel"/>
    <w:tmpl w:val="E6E21042"/>
    <w:lvl w:ilvl="0">
      <w:start w:val="1"/>
      <w:numFmt w:val="decimal"/>
      <w:lvlText w:val="%1."/>
      <w:lvlJc w:val="left"/>
      <w:pPr>
        <w:ind w:left="360" w:hanging="360"/>
      </w:pPr>
      <w:rPr>
        <w:rFonts w:ascii="Calibri" w:hAnsi="Calibri" w:cs="Calibri"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4" w15:restartNumberingAfterBreak="0">
    <w:nsid w:val="7E5720E0"/>
    <w:multiLevelType w:val="hybridMultilevel"/>
    <w:tmpl w:val="117C38E2"/>
    <w:lvl w:ilvl="0" w:tplc="FFFFFFFF">
      <w:start w:val="1"/>
      <w:numFmt w:val="decimal"/>
      <w:lvlText w:val="%1."/>
      <w:lvlJc w:val="left"/>
      <w:pPr>
        <w:tabs>
          <w:tab w:val="num" w:pos="720"/>
        </w:tabs>
        <w:ind w:left="720" w:hanging="360"/>
      </w:pPr>
      <w:rPr>
        <w:rFonts w:cs="Times New Roman"/>
      </w:rPr>
    </w:lvl>
    <w:lvl w:ilvl="1" w:tplc="FFFFFFFF">
      <w:numFmt w:val="decimal"/>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372997136">
    <w:abstractNumId w:val="10"/>
  </w:num>
  <w:num w:numId="2" w16cid:durableId="1437020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6008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4201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26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1949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636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0655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044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937637">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266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6627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810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245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67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97577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850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597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9499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97121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4176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721821">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9074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31587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9546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863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765120">
    <w:abstractNumId w:val="32"/>
  </w:num>
  <w:num w:numId="28" w16cid:durableId="308677336">
    <w:abstractNumId w:val="36"/>
  </w:num>
  <w:num w:numId="29" w16cid:durableId="1484469429">
    <w:abstractNumId w:val="8"/>
  </w:num>
  <w:num w:numId="30" w16cid:durableId="908541509">
    <w:abstractNumId w:val="11"/>
  </w:num>
  <w:num w:numId="31" w16cid:durableId="1672369004">
    <w:abstractNumId w:val="20"/>
  </w:num>
  <w:num w:numId="32" w16cid:durableId="1581712143">
    <w:abstractNumId w:val="27"/>
  </w:num>
  <w:num w:numId="33" w16cid:durableId="1221480120">
    <w:abstractNumId w:val="39"/>
  </w:num>
  <w:num w:numId="34" w16cid:durableId="1460758971">
    <w:abstractNumId w:val="38"/>
  </w:num>
  <w:num w:numId="35" w16cid:durableId="1020469683">
    <w:abstractNumId w:val="34"/>
  </w:num>
  <w:num w:numId="36" w16cid:durableId="1735658927">
    <w:abstractNumId w:val="6"/>
  </w:num>
  <w:num w:numId="37" w16cid:durableId="879777960">
    <w:abstractNumId w:val="18"/>
  </w:num>
  <w:num w:numId="38" w16cid:durableId="2058122342">
    <w:abstractNumId w:val="15"/>
  </w:num>
  <w:num w:numId="39" w16cid:durableId="1698191432">
    <w:abstractNumId w:val="1"/>
  </w:num>
  <w:num w:numId="40" w16cid:durableId="1362439421">
    <w:abstractNumId w:val="0"/>
  </w:num>
  <w:num w:numId="41" w16cid:durableId="940338304">
    <w:abstractNumId w:val="4"/>
  </w:num>
  <w:num w:numId="42" w16cid:durableId="841816561">
    <w:abstractNumId w:val="21"/>
  </w:num>
  <w:num w:numId="43" w16cid:durableId="327711265">
    <w:abstractNumId w:val="7"/>
  </w:num>
  <w:num w:numId="44" w16cid:durableId="1956519437">
    <w:abstractNumId w:val="44"/>
  </w:num>
  <w:num w:numId="45" w16cid:durableId="1190677994">
    <w:abstractNumId w:val="5"/>
  </w:num>
  <w:num w:numId="46" w16cid:durableId="1068264805">
    <w:abstractNumId w:val="26"/>
  </w:num>
  <w:num w:numId="47" w16cid:durableId="1821311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5623006">
    <w:abstractNumId w:val="13"/>
  </w:num>
  <w:num w:numId="49" w16cid:durableId="2244889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8B"/>
    <w:rsid w:val="000552D5"/>
    <w:rsid w:val="002608C6"/>
    <w:rsid w:val="00304C9E"/>
    <w:rsid w:val="004F688B"/>
    <w:rsid w:val="005A7599"/>
    <w:rsid w:val="007B7932"/>
    <w:rsid w:val="007C6945"/>
    <w:rsid w:val="007E18F5"/>
    <w:rsid w:val="007F0B24"/>
    <w:rsid w:val="00894A92"/>
    <w:rsid w:val="009B4A27"/>
    <w:rsid w:val="00A44E9E"/>
    <w:rsid w:val="00A648F7"/>
    <w:rsid w:val="00B04739"/>
    <w:rsid w:val="00B2108C"/>
    <w:rsid w:val="00C337E1"/>
    <w:rsid w:val="00D24FDB"/>
    <w:rsid w:val="00D4327E"/>
    <w:rsid w:val="00DF78CC"/>
    <w:rsid w:val="00E4726A"/>
    <w:rsid w:val="00E92913"/>
    <w:rsid w:val="00FF5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C12F"/>
  <w15:chartTrackingRefBased/>
  <w15:docId w15:val="{C339229F-63AC-4256-AEE1-696FB3E3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4739"/>
    <w:pPr>
      <w:keepNext/>
      <w:keepLines/>
      <w:pBdr>
        <w:top w:val="single" w:sz="4" w:space="1" w:color="auto"/>
        <w:left w:val="single" w:sz="4" w:space="4" w:color="auto"/>
        <w:bottom w:val="single" w:sz="4" w:space="1" w:color="auto"/>
        <w:right w:val="single" w:sz="4" w:space="4" w:color="auto"/>
      </w:pBdr>
      <w:shd w:val="clear" w:color="auto" w:fill="1F3864" w:themeFill="accent1" w:themeFillShade="80"/>
      <w:spacing w:after="60" w:line="240" w:lineRule="auto"/>
      <w:ind w:left="720"/>
      <w:jc w:val="center"/>
      <w:outlineLvl w:val="0"/>
    </w:pPr>
    <w:rPr>
      <w:rFonts w:eastAsiaTheme="majorEastAsia" w:cstheme="minorHAnsi"/>
      <w:b/>
      <w:bCs/>
      <w:sz w:val="28"/>
      <w:szCs w:val="21"/>
    </w:rPr>
  </w:style>
  <w:style w:type="paragraph" w:styleId="Nagwek2">
    <w:name w:val="heading 2"/>
    <w:basedOn w:val="Normalny"/>
    <w:next w:val="Normalny"/>
    <w:link w:val="Nagwek2Znak"/>
    <w:uiPriority w:val="9"/>
    <w:unhideWhenUsed/>
    <w:qFormat/>
    <w:rsid w:val="007E1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7E18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4739"/>
    <w:rPr>
      <w:rFonts w:eastAsiaTheme="majorEastAsia" w:cstheme="minorHAnsi"/>
      <w:b/>
      <w:bCs/>
      <w:sz w:val="28"/>
      <w:szCs w:val="21"/>
      <w:shd w:val="clear" w:color="auto" w:fill="1F3864" w:themeFill="accent1" w:themeFillShade="80"/>
    </w:rPr>
  </w:style>
  <w:style w:type="character" w:customStyle="1" w:styleId="Nagwek4Znak">
    <w:name w:val="Nagłówek 4 Znak"/>
    <w:basedOn w:val="Domylnaczcionkaakapitu"/>
    <w:link w:val="Nagwek4"/>
    <w:uiPriority w:val="9"/>
    <w:semiHidden/>
    <w:rsid w:val="007E18F5"/>
    <w:rPr>
      <w:rFonts w:asciiTheme="majorHAnsi" w:eastAsiaTheme="majorEastAsia" w:hAnsiTheme="majorHAnsi" w:cstheme="majorBidi"/>
      <w:i/>
      <w:iCs/>
      <w:color w:val="2F5496" w:themeColor="accent1" w:themeShade="BF"/>
    </w:rPr>
  </w:style>
  <w:style w:type="paragraph" w:styleId="Tekstpodstawowywcity">
    <w:name w:val="Body Text Indent"/>
    <w:basedOn w:val="Normalny"/>
    <w:link w:val="TekstpodstawowywcityZnak"/>
    <w:uiPriority w:val="99"/>
    <w:semiHidden/>
    <w:unhideWhenUsed/>
    <w:rsid w:val="007E18F5"/>
    <w:pPr>
      <w:spacing w:after="120" w:line="48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7E18F5"/>
    <w:rPr>
      <w:rFonts w:ascii="Times New Roman" w:eastAsia="Times New Roman" w:hAnsi="Times New Roman" w:cs="Times New Roman"/>
      <w:sz w:val="24"/>
      <w:szCs w:val="24"/>
      <w:lang w:eastAsia="pl-PL"/>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99"/>
    <w:qFormat/>
    <w:locked/>
    <w:rsid w:val="007E18F5"/>
    <w:rPr>
      <w:sz w:val="24"/>
      <w:szCs w:val="24"/>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99"/>
    <w:qFormat/>
    <w:rsid w:val="007E18F5"/>
    <w:pPr>
      <w:widowControl w:val="0"/>
      <w:autoSpaceDE w:val="0"/>
      <w:autoSpaceDN w:val="0"/>
      <w:adjustRightInd w:val="0"/>
      <w:spacing w:after="0" w:line="240" w:lineRule="auto"/>
      <w:ind w:left="708"/>
    </w:pPr>
    <w:rPr>
      <w:sz w:val="24"/>
      <w:szCs w:val="24"/>
    </w:rPr>
  </w:style>
  <w:style w:type="paragraph" w:customStyle="1" w:styleId="WW-Tekstpodstawowy3">
    <w:name w:val="WW-Tekst podstawowy 3"/>
    <w:basedOn w:val="Normalny"/>
    <w:uiPriority w:val="99"/>
    <w:rsid w:val="007E18F5"/>
    <w:pPr>
      <w:tabs>
        <w:tab w:val="left" w:pos="0"/>
        <w:tab w:val="left" w:pos="3402"/>
        <w:tab w:val="left" w:pos="7937"/>
      </w:tabs>
      <w:suppressAutoHyphens/>
      <w:spacing w:after="0" w:line="360" w:lineRule="auto"/>
      <w:jc w:val="both"/>
    </w:pPr>
    <w:rPr>
      <w:rFonts w:ascii="Times New Roman" w:eastAsia="Times New Roman" w:hAnsi="Times New Roman" w:cs="Times New Roman"/>
      <w:sz w:val="28"/>
      <w:szCs w:val="24"/>
      <w:lang w:eastAsia="pl-PL"/>
    </w:rPr>
  </w:style>
  <w:style w:type="character" w:customStyle="1" w:styleId="markedcontent">
    <w:name w:val="markedcontent"/>
    <w:basedOn w:val="Domylnaczcionkaakapitu"/>
    <w:rsid w:val="007E18F5"/>
  </w:style>
  <w:style w:type="table" w:styleId="Tabela-Siatka">
    <w:name w:val="Table Grid"/>
    <w:basedOn w:val="Standardowy"/>
    <w:uiPriority w:val="99"/>
    <w:rsid w:val="007E18F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1">
    <w:name w:val="Jasna lista1"/>
    <w:uiPriority w:val="61"/>
    <w:rsid w:val="007E18F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Wyrnienieintensywne">
    <w:name w:val="Intense Emphasis"/>
    <w:basedOn w:val="Domylnaczcionkaakapitu"/>
    <w:uiPriority w:val="21"/>
    <w:qFormat/>
    <w:rsid w:val="007E18F5"/>
    <w:rPr>
      <w:i/>
      <w:iCs/>
      <w:color w:val="4472C4" w:themeColor="accent1"/>
    </w:rPr>
  </w:style>
  <w:style w:type="character" w:customStyle="1" w:styleId="Nagwek2Znak">
    <w:name w:val="Nagłówek 2 Znak"/>
    <w:basedOn w:val="Domylnaczcionkaakapitu"/>
    <w:link w:val="Nagwek2"/>
    <w:uiPriority w:val="9"/>
    <w:rsid w:val="007E18F5"/>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2608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08C6"/>
  </w:style>
  <w:style w:type="paragraph" w:styleId="Stopka">
    <w:name w:val="footer"/>
    <w:basedOn w:val="Normalny"/>
    <w:link w:val="StopkaZnak"/>
    <w:uiPriority w:val="99"/>
    <w:unhideWhenUsed/>
    <w:rsid w:val="002608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9474">
      <w:bodyDiv w:val="1"/>
      <w:marLeft w:val="0"/>
      <w:marRight w:val="0"/>
      <w:marTop w:val="0"/>
      <w:marBottom w:val="0"/>
      <w:divBdr>
        <w:top w:val="none" w:sz="0" w:space="0" w:color="auto"/>
        <w:left w:val="none" w:sz="0" w:space="0" w:color="auto"/>
        <w:bottom w:val="none" w:sz="0" w:space="0" w:color="auto"/>
        <w:right w:val="none" w:sz="0" w:space="0" w:color="auto"/>
      </w:divBdr>
    </w:div>
    <w:div w:id="195656383">
      <w:bodyDiv w:val="1"/>
      <w:marLeft w:val="0"/>
      <w:marRight w:val="0"/>
      <w:marTop w:val="0"/>
      <w:marBottom w:val="0"/>
      <w:divBdr>
        <w:top w:val="none" w:sz="0" w:space="0" w:color="auto"/>
        <w:left w:val="none" w:sz="0" w:space="0" w:color="auto"/>
        <w:bottom w:val="none" w:sz="0" w:space="0" w:color="auto"/>
        <w:right w:val="none" w:sz="0" w:space="0" w:color="auto"/>
      </w:divBdr>
    </w:div>
    <w:div w:id="237059664">
      <w:bodyDiv w:val="1"/>
      <w:marLeft w:val="0"/>
      <w:marRight w:val="0"/>
      <w:marTop w:val="0"/>
      <w:marBottom w:val="0"/>
      <w:divBdr>
        <w:top w:val="none" w:sz="0" w:space="0" w:color="auto"/>
        <w:left w:val="none" w:sz="0" w:space="0" w:color="auto"/>
        <w:bottom w:val="none" w:sz="0" w:space="0" w:color="auto"/>
        <w:right w:val="none" w:sz="0" w:space="0" w:color="auto"/>
      </w:divBdr>
    </w:div>
    <w:div w:id="714737896">
      <w:bodyDiv w:val="1"/>
      <w:marLeft w:val="0"/>
      <w:marRight w:val="0"/>
      <w:marTop w:val="0"/>
      <w:marBottom w:val="0"/>
      <w:divBdr>
        <w:top w:val="none" w:sz="0" w:space="0" w:color="auto"/>
        <w:left w:val="none" w:sz="0" w:space="0" w:color="auto"/>
        <w:bottom w:val="none" w:sz="0" w:space="0" w:color="auto"/>
        <w:right w:val="none" w:sz="0" w:space="0" w:color="auto"/>
      </w:divBdr>
    </w:div>
    <w:div w:id="1054622534">
      <w:bodyDiv w:val="1"/>
      <w:marLeft w:val="0"/>
      <w:marRight w:val="0"/>
      <w:marTop w:val="0"/>
      <w:marBottom w:val="0"/>
      <w:divBdr>
        <w:top w:val="none" w:sz="0" w:space="0" w:color="auto"/>
        <w:left w:val="none" w:sz="0" w:space="0" w:color="auto"/>
        <w:bottom w:val="none" w:sz="0" w:space="0" w:color="auto"/>
        <w:right w:val="none" w:sz="0" w:space="0" w:color="auto"/>
      </w:divBdr>
    </w:div>
    <w:div w:id="18908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28</Pages>
  <Words>9318</Words>
  <Characters>55908</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Maksis</dc:creator>
  <cp:keywords/>
  <dc:description/>
  <cp:lastModifiedBy>Michał Palusiński</cp:lastModifiedBy>
  <cp:revision>12</cp:revision>
  <dcterms:created xsi:type="dcterms:W3CDTF">2022-08-26T11:01:00Z</dcterms:created>
  <dcterms:modified xsi:type="dcterms:W3CDTF">2024-08-22T12:34:00Z</dcterms:modified>
</cp:coreProperties>
</file>