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28" w:rsidRPr="009C1800" w:rsidRDefault="00917F28" w:rsidP="009C18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9C1800">
        <w:rPr>
          <w:rFonts w:cstheme="minorHAnsi"/>
          <w:i/>
          <w:color w:val="000000"/>
          <w:sz w:val="20"/>
          <w:szCs w:val="20"/>
        </w:rPr>
        <w:t>Załącznik A do SWZ</w:t>
      </w:r>
    </w:p>
    <w:p w:rsidR="009C1800" w:rsidRPr="009C1800" w:rsidRDefault="009C1800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:rsidR="009C1800" w:rsidRPr="009C1800" w:rsidRDefault="00917F28" w:rsidP="009C1800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color w:val="000000"/>
          <w:sz w:val="24"/>
          <w:szCs w:val="24"/>
        </w:rPr>
      </w:pPr>
      <w:r w:rsidRPr="009C1800">
        <w:rPr>
          <w:rFonts w:eastAsia="CIDFont+F2" w:cstheme="minorHAnsi"/>
          <w:b/>
          <w:color w:val="000000"/>
          <w:sz w:val="24"/>
          <w:szCs w:val="24"/>
        </w:rPr>
        <w:t>OPIS PRZEDMIOTU ZAMÓWIENIA</w:t>
      </w:r>
    </w:p>
    <w:p w:rsidR="009C1800" w:rsidRPr="009C1800" w:rsidRDefault="009C1800" w:rsidP="009C1800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color w:val="000000"/>
          <w:sz w:val="24"/>
          <w:szCs w:val="24"/>
        </w:rPr>
      </w:pPr>
    </w:p>
    <w:p w:rsidR="00917F28" w:rsidRPr="009C1800" w:rsidRDefault="00917F28" w:rsidP="009C1800">
      <w:pPr>
        <w:autoSpaceDE w:val="0"/>
        <w:autoSpaceDN w:val="0"/>
        <w:adjustRightInd w:val="0"/>
        <w:spacing w:line="360" w:lineRule="auto"/>
        <w:ind w:left="426"/>
        <w:jc w:val="center"/>
        <w:rPr>
          <w:rFonts w:cstheme="minorHAnsi"/>
          <w:b/>
          <w:bCs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 xml:space="preserve">Przedmiotem zamówienia jest: </w:t>
      </w:r>
      <w:r w:rsidR="009C1800" w:rsidRPr="009C1800">
        <w:rPr>
          <w:rFonts w:cstheme="minorHAnsi"/>
          <w:b/>
          <w:sz w:val="24"/>
          <w:szCs w:val="24"/>
        </w:rPr>
        <w:t>"DOSTAWA  ARTYKUŁÓW  SPOŻYWCZYCH DO STOŁÓWKI SZKOŁY PODSTAWOWEJ IM.JANA OSTROROGA W OSTROROGU W 202</w:t>
      </w:r>
      <w:r w:rsidR="00B6019E">
        <w:rPr>
          <w:rFonts w:cstheme="minorHAnsi"/>
          <w:b/>
          <w:sz w:val="24"/>
          <w:szCs w:val="24"/>
        </w:rPr>
        <w:t>4</w:t>
      </w:r>
      <w:r w:rsidR="009C1800" w:rsidRPr="009C1800">
        <w:rPr>
          <w:rFonts w:cstheme="minorHAnsi"/>
          <w:b/>
          <w:sz w:val="24"/>
          <w:szCs w:val="24"/>
        </w:rPr>
        <w:t xml:space="preserve"> ROKU"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 z podziałem na </w:t>
      </w:r>
      <w:r w:rsidR="00365F61">
        <w:rPr>
          <w:rFonts w:eastAsia="CIDFont+F2" w:cstheme="minorHAnsi"/>
          <w:color w:val="000000"/>
          <w:sz w:val="24"/>
          <w:szCs w:val="24"/>
        </w:rPr>
        <w:t>siedem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 części:</w:t>
      </w:r>
    </w:p>
    <w:p w:rsidR="00917F28" w:rsidRPr="009C1800" w:rsidRDefault="00917F28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 xml:space="preserve">Część 1: </w:t>
      </w:r>
      <w:r w:rsidR="00FB33FE">
        <w:rPr>
          <w:rFonts w:eastAsia="CIDFont+F2" w:cstheme="minorHAnsi"/>
          <w:color w:val="000000"/>
          <w:sz w:val="24"/>
          <w:szCs w:val="24"/>
        </w:rPr>
        <w:t xml:space="preserve">Produkty mleczarskie </w:t>
      </w:r>
      <w:r w:rsidR="0079790E">
        <w:rPr>
          <w:rFonts w:eastAsia="CIDFont+F2" w:cstheme="minorHAnsi"/>
          <w:color w:val="000000"/>
          <w:sz w:val="24"/>
          <w:szCs w:val="24"/>
        </w:rPr>
        <w:t xml:space="preserve">(mleko, masło, jogurty owocowe, </w:t>
      </w:r>
      <w:r w:rsidR="00FB33FE">
        <w:rPr>
          <w:rFonts w:eastAsia="CIDFont+F2" w:cstheme="minorHAnsi"/>
          <w:color w:val="000000"/>
          <w:sz w:val="24"/>
          <w:szCs w:val="24"/>
        </w:rPr>
        <w:t>sery ż</w:t>
      </w:r>
      <w:r w:rsidR="0079790E">
        <w:rPr>
          <w:rFonts w:eastAsia="CIDFont+F2" w:cstheme="minorHAnsi"/>
          <w:color w:val="000000"/>
          <w:sz w:val="24"/>
          <w:szCs w:val="24"/>
        </w:rPr>
        <w:t>ółte,twaróg, śmietana</w:t>
      </w:r>
      <w:r w:rsidR="00FB33FE">
        <w:rPr>
          <w:rFonts w:eastAsia="CIDFont+F2" w:cstheme="minorHAnsi"/>
          <w:color w:val="000000"/>
          <w:sz w:val="24"/>
          <w:szCs w:val="24"/>
        </w:rPr>
        <w:t>)</w:t>
      </w:r>
    </w:p>
    <w:p w:rsidR="0079790E" w:rsidRPr="009C1800" w:rsidRDefault="00917F28" w:rsidP="0079790E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>Część 2:</w:t>
      </w:r>
      <w:r w:rsidR="0079790E" w:rsidRPr="0079790E">
        <w:rPr>
          <w:rFonts w:eastAsia="CIDFont+F2" w:cstheme="minorHAnsi"/>
          <w:color w:val="000000"/>
          <w:sz w:val="24"/>
          <w:szCs w:val="24"/>
        </w:rPr>
        <w:t xml:space="preserve"> </w:t>
      </w:r>
      <w:r w:rsidR="0079790E" w:rsidRPr="009C1800">
        <w:rPr>
          <w:rFonts w:eastAsia="CIDFont+F2" w:cstheme="minorHAnsi"/>
          <w:color w:val="000000"/>
          <w:sz w:val="24"/>
          <w:szCs w:val="24"/>
        </w:rPr>
        <w:t>Warzywa i owoce świeże i kiszone,*</w:t>
      </w:r>
    </w:p>
    <w:p w:rsidR="0079790E" w:rsidRDefault="00917F28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 xml:space="preserve">Część 3: </w:t>
      </w:r>
      <w:r w:rsidR="0079790E" w:rsidRPr="009C1800">
        <w:rPr>
          <w:rFonts w:eastAsia="CIDFont+F2" w:cstheme="minorHAnsi"/>
          <w:color w:val="000000"/>
          <w:sz w:val="24"/>
          <w:szCs w:val="24"/>
        </w:rPr>
        <w:t>Mrożonki warzywne i owocowe,*</w:t>
      </w:r>
    </w:p>
    <w:p w:rsidR="00917F28" w:rsidRPr="009C1800" w:rsidRDefault="00917F28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>Część 4: Mięso, wędliny i produkty mięsne,*</w:t>
      </w:r>
    </w:p>
    <w:p w:rsidR="00F446EF" w:rsidRDefault="00917F28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 xml:space="preserve">Część 5: </w:t>
      </w:r>
      <w:r w:rsidR="00F446EF">
        <w:rPr>
          <w:rFonts w:eastAsia="CIDFont+F2" w:cstheme="minorHAnsi"/>
          <w:color w:val="000000"/>
          <w:sz w:val="24"/>
          <w:szCs w:val="24"/>
        </w:rPr>
        <w:t>Produkty</w:t>
      </w:r>
      <w:r w:rsidR="00FB33FE">
        <w:rPr>
          <w:rFonts w:eastAsia="CIDFont+F2" w:cstheme="minorHAnsi"/>
          <w:color w:val="000000"/>
          <w:sz w:val="24"/>
          <w:szCs w:val="24"/>
        </w:rPr>
        <w:t xml:space="preserve"> ogólnospożywcze, </w:t>
      </w:r>
      <w:r w:rsidR="00FB33FE" w:rsidRPr="009C1800">
        <w:rPr>
          <w:rFonts w:eastAsia="CIDFont+F2" w:cstheme="minorHAnsi"/>
          <w:color w:val="000000"/>
          <w:sz w:val="24"/>
          <w:szCs w:val="24"/>
        </w:rPr>
        <w:t xml:space="preserve">produkty mączne, </w:t>
      </w:r>
      <w:r w:rsidR="00FB33FE">
        <w:rPr>
          <w:rFonts w:eastAsia="CIDFont+F2" w:cstheme="minorHAnsi"/>
          <w:color w:val="000000"/>
          <w:sz w:val="24"/>
          <w:szCs w:val="24"/>
        </w:rPr>
        <w:t xml:space="preserve"> jaja*</w:t>
      </w:r>
    </w:p>
    <w:p w:rsidR="00917F28" w:rsidRPr="009C1800" w:rsidRDefault="00FB33FE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 xml:space="preserve">Część 6: </w:t>
      </w:r>
      <w:r w:rsidR="0079790E">
        <w:rPr>
          <w:rFonts w:eastAsia="CIDFont+F2" w:cstheme="minorHAnsi"/>
          <w:color w:val="000000"/>
          <w:sz w:val="24"/>
          <w:szCs w:val="24"/>
        </w:rPr>
        <w:t>Pieczywo i wyroby piekarskie,*</w:t>
      </w:r>
    </w:p>
    <w:p w:rsidR="00917F28" w:rsidRPr="009C1800" w:rsidRDefault="00FB33FE" w:rsidP="00917F2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>
        <w:rPr>
          <w:rFonts w:eastAsia="CIDFont+F2" w:cstheme="minorHAnsi"/>
          <w:color w:val="000000"/>
          <w:sz w:val="24"/>
          <w:szCs w:val="24"/>
        </w:rPr>
        <w:t>Część 7</w:t>
      </w:r>
      <w:r w:rsidR="00917F28" w:rsidRPr="009C1800">
        <w:rPr>
          <w:rFonts w:eastAsia="CIDFont+F2" w:cstheme="minorHAnsi"/>
          <w:color w:val="000000"/>
          <w:sz w:val="24"/>
          <w:szCs w:val="24"/>
        </w:rPr>
        <w:t xml:space="preserve">: Ryby świeże i wędzone, filety rybne świeże </w:t>
      </w:r>
      <w:r>
        <w:rPr>
          <w:rFonts w:eastAsia="CIDFont+F2" w:cstheme="minorHAnsi"/>
          <w:color w:val="000000"/>
          <w:sz w:val="24"/>
          <w:szCs w:val="24"/>
        </w:rPr>
        <w:t>oraz pozostałe produkty rybne.*</w:t>
      </w:r>
    </w:p>
    <w:p w:rsidR="009C1800" w:rsidRDefault="009C1800" w:rsidP="00917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917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 xml:space="preserve">Zamówienie zostało podzielone na </w:t>
      </w:r>
      <w:r w:rsidR="00365F61">
        <w:rPr>
          <w:rFonts w:cstheme="minorHAnsi"/>
          <w:color w:val="000000"/>
          <w:sz w:val="24"/>
          <w:szCs w:val="24"/>
        </w:rPr>
        <w:t>7</w:t>
      </w:r>
      <w:r w:rsidRPr="009C1800">
        <w:rPr>
          <w:rFonts w:cstheme="minorHAnsi"/>
          <w:color w:val="000000"/>
          <w:sz w:val="24"/>
          <w:szCs w:val="24"/>
        </w:rPr>
        <w:t xml:space="preserve"> części grupujących artykuły żywnościowe według</w:t>
      </w:r>
    </w:p>
    <w:p w:rsidR="00917F28" w:rsidRPr="009C1800" w:rsidRDefault="00917F28" w:rsidP="00917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asortymentu:</w:t>
      </w:r>
    </w:p>
    <w:p w:rsidR="009C1800" w:rsidRPr="009C1800" w:rsidRDefault="009C1800" w:rsidP="00917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100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739"/>
        <w:gridCol w:w="5013"/>
        <w:gridCol w:w="4387"/>
      </w:tblGrid>
      <w:tr w:rsidR="009C1800" w:rsidRPr="009C1800" w:rsidTr="009C1800">
        <w:trPr>
          <w:trHeight w:val="57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Części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Opis i nazwa zadania 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Terminy dostaw</w:t>
            </w:r>
          </w:p>
        </w:tc>
      </w:tr>
      <w:tr w:rsidR="009C1800" w:rsidRPr="009C1800" w:rsidTr="009C1800">
        <w:trPr>
          <w:trHeight w:val="144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Grupa produktów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Różne artykuły spożywcze, produkty mleczarskie, produkty mączne, jaja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CPV 15800000-6, CPV 15500000-3, CPV 0314500-3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Terminy przydatności do spożycia dostarczonych produktów powinny być nie krótsze niż ½ okresu przydatności podanego na opakowaniu. Mleko i produkty mleczne winne być dostarczone, świeże i dobrej jakości termin przydatności do spożycia nie krótszy niż 14 dni od daty dostawy.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Termin przydatności do spożycia jaj winien wynosić 28 dni od dnia dostawy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F70BCC" w:rsidP="00F7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Po złożeniu zamówienia telefonicznego                             w godz. 7.00-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9C1800" w:rsidRPr="009C1800" w:rsidTr="009C1800">
        <w:trPr>
          <w:trHeight w:val="53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Grupa produktów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Pieczywo i wyroby piekarskie świeże bez konserwantów.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F7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Po złożeniu zamówienia telefonicznego                             w godz. 7.00-8.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9C1800" w:rsidRPr="009C1800" w:rsidTr="009C1800">
        <w:trPr>
          <w:trHeight w:val="69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Grupa produktów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Warzywa i owoce świeże i kiszone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Termin przydatności do spożycia dostarczonych produktów powinny, być świeże dobrej jakości.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Po złożeniu zamówienia telefonicznego                     w godz. 7.00-8.30</w:t>
            </w:r>
          </w:p>
        </w:tc>
      </w:tr>
      <w:tr w:rsidR="009C1800" w:rsidRPr="009C1800" w:rsidTr="009C1800">
        <w:trPr>
          <w:trHeight w:val="114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Grupa produktów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 xml:space="preserve">Mięso, wędliny i produkty mięsne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CPV 15100000-2, CPV 15130000-8, CPV 15112000-7, CPV 15131500-0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Termin przydatności do spożycia dostarczonego mięsa, wędlin winien wynosić minimum 3 dni od dnia dostawy, świeże i dobrej jakości.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F7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Po złożeniu zamówienia telefonicznego                              w godz. 7.00-8.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9C1800" w:rsidRPr="009C1800" w:rsidTr="009C1800">
        <w:trPr>
          <w:trHeight w:val="105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Grupa produktów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Mrożonki warzywne i owocowe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CPV 15896000 -5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Warzywa, owoce – mrożone – barwa odpowiednia, zapach swoisty, bez oznak rozmrażania, zgodnie z terminem przydatności, nie krótszy niż 14 dni.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F7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Po złożeniu zamówienia telefonicznego                               w godz. 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0-8.30</w:t>
            </w:r>
          </w:p>
        </w:tc>
      </w:tr>
      <w:tr w:rsidR="009C1800" w:rsidRPr="009C1800" w:rsidTr="009C1800">
        <w:trPr>
          <w:trHeight w:val="9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Grupa produktów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>Ryby świeże i wędzone, filety rybne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  <w:t xml:space="preserve">świeże oraz pozostałe produkty rybne 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CPV 15220000 – 6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>Ryby mrożone bez glazury, bez przebarwień, zapach swoisty bez oznak rozmrażania, termin przydatności nie krótszy niż 14 dni.</w:t>
            </w:r>
          </w:p>
          <w:p w:rsidR="009C1800" w:rsidRPr="009C1800" w:rsidRDefault="009C1800" w:rsidP="009C1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800" w:rsidRPr="009C1800" w:rsidRDefault="009C1800" w:rsidP="00F7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C1800">
              <w:rPr>
                <w:rFonts w:eastAsia="Times New Roman" w:cstheme="minorHAnsi"/>
                <w:color w:val="000000"/>
                <w:lang w:eastAsia="pl-PL"/>
              </w:rPr>
              <w:t xml:space="preserve">Po złożeniu zamówienia telefonicznego                               w godz. 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0-8.</w:t>
            </w:r>
            <w:r w:rsidR="00F70BCC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9C1800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</w:tbl>
    <w:p w:rsidR="009C1800" w:rsidRPr="009C1800" w:rsidRDefault="009C1800" w:rsidP="00917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1800" w:rsidRPr="009C1800" w:rsidRDefault="009C1800" w:rsidP="00917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Szacunkowe ilości oraz asortyment przedstawiony w załącznikach każdej z pozycji asortymentowej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 czasie obowiązującej umowy może być zmniejszony odpowiednio</w:t>
      </w:r>
      <w:r w:rsidR="00872096">
        <w:rPr>
          <w:rFonts w:cstheme="minorHAnsi"/>
          <w:color w:val="000000"/>
          <w:sz w:val="24"/>
          <w:szCs w:val="24"/>
        </w:rPr>
        <w:t xml:space="preserve">                    </w:t>
      </w:r>
      <w:r w:rsidRPr="009C1800">
        <w:rPr>
          <w:rFonts w:cstheme="minorHAnsi"/>
          <w:color w:val="000000"/>
          <w:sz w:val="24"/>
          <w:szCs w:val="24"/>
        </w:rPr>
        <w:t xml:space="preserve"> do realnych potrzeb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Zamawiającego. Wykonawcy nie przysługuje prawo do roszczeń finansowych i odszkodowań z tego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tytułu.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872096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 xml:space="preserve">Wykonawca zobowiązany jest zaoferować produkty spożywcze, zgodnie z 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załącznikiem nr </w:t>
      </w:r>
      <w:r w:rsidR="00816F5F">
        <w:rPr>
          <w:rFonts w:eastAsia="CIDFont+F2" w:cstheme="minorHAnsi"/>
          <w:color w:val="000000"/>
          <w:sz w:val="24"/>
          <w:szCs w:val="24"/>
        </w:rPr>
        <w:t>2, 2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a, </w:t>
      </w:r>
      <w:r w:rsidR="00816F5F">
        <w:rPr>
          <w:rFonts w:eastAsia="CIDFont+F2" w:cstheme="minorHAnsi"/>
          <w:color w:val="000000"/>
          <w:sz w:val="24"/>
          <w:szCs w:val="24"/>
        </w:rPr>
        <w:t>2</w:t>
      </w:r>
      <w:r w:rsidRPr="009C1800">
        <w:rPr>
          <w:rFonts w:eastAsia="CIDFont+F2" w:cstheme="minorHAnsi"/>
          <w:color w:val="000000"/>
          <w:sz w:val="24"/>
          <w:szCs w:val="24"/>
        </w:rPr>
        <w:t>b,</w:t>
      </w:r>
      <w:r w:rsidR="00872096">
        <w:rPr>
          <w:rFonts w:eastAsia="CIDFont+F2" w:cstheme="minorHAnsi"/>
          <w:color w:val="000000"/>
          <w:sz w:val="24"/>
          <w:szCs w:val="24"/>
        </w:rPr>
        <w:t xml:space="preserve"> </w:t>
      </w:r>
      <w:r w:rsidR="00816F5F">
        <w:rPr>
          <w:rFonts w:eastAsia="CIDFont+F2" w:cstheme="minorHAnsi"/>
          <w:color w:val="000000"/>
          <w:sz w:val="24"/>
          <w:szCs w:val="24"/>
        </w:rPr>
        <w:t>2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c, </w:t>
      </w:r>
      <w:r w:rsidR="00816F5F">
        <w:rPr>
          <w:rFonts w:eastAsia="CIDFont+F2" w:cstheme="minorHAnsi"/>
          <w:color w:val="000000"/>
          <w:sz w:val="24"/>
          <w:szCs w:val="24"/>
        </w:rPr>
        <w:t>2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d, </w:t>
      </w:r>
      <w:r w:rsidR="00816F5F">
        <w:rPr>
          <w:rFonts w:eastAsia="CIDFont+F2" w:cstheme="minorHAnsi"/>
          <w:color w:val="000000"/>
          <w:sz w:val="24"/>
          <w:szCs w:val="24"/>
        </w:rPr>
        <w:t>2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e, </w:t>
      </w:r>
      <w:r w:rsidR="00816F5F">
        <w:rPr>
          <w:rFonts w:eastAsia="CIDFont+F2" w:cstheme="minorHAnsi"/>
          <w:color w:val="000000"/>
          <w:sz w:val="24"/>
          <w:szCs w:val="24"/>
        </w:rPr>
        <w:t>2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f* </w:t>
      </w:r>
      <w:r w:rsidRPr="009C1800">
        <w:rPr>
          <w:rFonts w:cstheme="minorHAnsi"/>
          <w:color w:val="000000"/>
          <w:sz w:val="24"/>
          <w:szCs w:val="24"/>
        </w:rPr>
        <w:t>lub produkty równoważne. Zamawiający dopuszcza zaoferowanie produktów</w:t>
      </w:r>
      <w:r w:rsidR="00872096">
        <w:rPr>
          <w:rFonts w:eastAsia="CIDFont+F2"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równoważnych.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Tam, gdzie w opisie przedmiotu zamówienia (Zbiorcze zestawienie artykułów żywnościowych)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zostało wskazane pochodzenie (marka, znak towarowy, producent) produktów spożywczych,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Zamawiający dopuszcza oferowanie produktów równoważnych.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917F28" w:rsidRPr="00872096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>Gramatura oferowanego produktu równoważnego nie może być niższa niż gramatura produktu</w:t>
      </w:r>
      <w:r w:rsidR="00872096">
        <w:rPr>
          <w:rFonts w:eastAsia="CIDFont+F2" w:cstheme="minorHAnsi"/>
          <w:color w:val="000000"/>
          <w:sz w:val="24"/>
          <w:szCs w:val="24"/>
        </w:rPr>
        <w:t xml:space="preserve"> 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wskazanego </w:t>
      </w:r>
      <w:r w:rsidRPr="009C1800">
        <w:rPr>
          <w:rFonts w:cstheme="minorHAnsi"/>
          <w:color w:val="000000"/>
          <w:sz w:val="24"/>
          <w:szCs w:val="24"/>
        </w:rPr>
        <w:t xml:space="preserve">w „Zbiorczym zestawieniu artykułów żywnościowych”. </w:t>
      </w:r>
      <w:r w:rsidRPr="009C1800">
        <w:rPr>
          <w:rFonts w:eastAsia="CIDFont+F2" w:cstheme="minorHAnsi"/>
          <w:color w:val="000000"/>
          <w:sz w:val="24"/>
          <w:szCs w:val="24"/>
        </w:rPr>
        <w:t>Zaoferowane produkty</w:t>
      </w:r>
      <w:r w:rsidR="00872096">
        <w:rPr>
          <w:rFonts w:eastAsia="CIDFont+F2" w:cstheme="minorHAnsi"/>
          <w:color w:val="000000"/>
          <w:sz w:val="24"/>
          <w:szCs w:val="24"/>
        </w:rPr>
        <w:t xml:space="preserve"> </w:t>
      </w:r>
      <w:r w:rsidRPr="009C1800">
        <w:rPr>
          <w:rFonts w:eastAsia="CIDFont+F2" w:cstheme="minorHAnsi"/>
          <w:color w:val="000000"/>
          <w:sz w:val="24"/>
          <w:szCs w:val="24"/>
        </w:rPr>
        <w:t>równoważne muszą posiadać te same walory organoleptyczne (smak, zapach, barwa, estetyka,</w:t>
      </w:r>
      <w:r w:rsidR="00872096">
        <w:rPr>
          <w:rFonts w:eastAsia="CIDFont+F2" w:cstheme="minorHAnsi"/>
          <w:color w:val="000000"/>
          <w:sz w:val="24"/>
          <w:szCs w:val="24"/>
        </w:rPr>
        <w:t xml:space="preserve"> </w:t>
      </w:r>
      <w:r w:rsidRPr="009C1800">
        <w:rPr>
          <w:rFonts w:eastAsia="CIDFont+F2" w:cstheme="minorHAnsi"/>
          <w:color w:val="000000"/>
          <w:sz w:val="24"/>
          <w:szCs w:val="24"/>
        </w:rPr>
        <w:t>konsystencja) oraz zawierać w swoim składzie te same surowce użyte do produkcji, co produkt</w:t>
      </w:r>
      <w:r w:rsidR="00872096">
        <w:rPr>
          <w:rFonts w:eastAsia="CIDFont+F2" w:cstheme="minorHAnsi"/>
          <w:color w:val="000000"/>
          <w:sz w:val="24"/>
          <w:szCs w:val="24"/>
        </w:rPr>
        <w:t xml:space="preserve"> 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określony przez Zamawiającego. </w:t>
      </w:r>
      <w:r w:rsidRPr="009C1800">
        <w:rPr>
          <w:rFonts w:cstheme="minorHAnsi"/>
          <w:color w:val="000000"/>
          <w:sz w:val="24"/>
          <w:szCs w:val="24"/>
        </w:rPr>
        <w:t>Wykonawca składając produkt równoważny musi jednoznacznie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lastRenderedPageBreak/>
        <w:t>zaznaczyć w „Zbiorczym zestawieniu artykułów żywnościowych” jakiego produktu dotyczy oferta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 xml:space="preserve">równoważna – </w:t>
      </w:r>
      <w:r w:rsidRPr="009C1800">
        <w:rPr>
          <w:rFonts w:eastAsia="CIDFont+F2" w:cstheme="minorHAnsi"/>
          <w:color w:val="000000"/>
          <w:sz w:val="24"/>
          <w:szCs w:val="24"/>
        </w:rPr>
        <w:t xml:space="preserve">co proponuje Wykonawca jako produkt równoważny. </w:t>
      </w:r>
      <w:r w:rsidRPr="009C1800">
        <w:rPr>
          <w:rFonts w:cstheme="minorHAnsi"/>
          <w:color w:val="000000"/>
          <w:sz w:val="24"/>
          <w:szCs w:val="24"/>
        </w:rPr>
        <w:t>Ponadto produkt należy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opisać w taki sposób, aby potwierdzić, że oferowany produkt równoważny spełnia wymogi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Zamawiającego.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Dopuszcza się zmianę zaoferowanego produktu na inny – równoważny, w przypadku wycofania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danego produktu z rynku lub gdy stanie się on trudno dostępny na rynku, pod warunkiem wykazania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tych okoliczności przez Wykonawcę.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Żywność będąca przedmiotem zamówienia musi odpowiadać warunkom jakościowym zgodnym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 obowiązującymi atestami, prawem żywnościowym oraz z obowiązującymi zasadami GMP/GHP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systemu HACCP.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  <w:color w:val="000000"/>
          <w:sz w:val="24"/>
          <w:szCs w:val="24"/>
        </w:rPr>
      </w:pPr>
      <w:r w:rsidRPr="009C1800">
        <w:rPr>
          <w:rFonts w:eastAsia="CIDFont+F2" w:cstheme="minorHAnsi"/>
          <w:color w:val="000000"/>
          <w:sz w:val="24"/>
          <w:szCs w:val="24"/>
        </w:rPr>
        <w:t>Miejsce dostawy / odbioru transportu</w:t>
      </w:r>
    </w:p>
    <w:p w:rsidR="00917F28" w:rsidRPr="009C1800" w:rsidRDefault="00C1397D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Szkoła Podstawowa i, Jana Ostroroga w Ostrorogu, ul Jana Ostroroga 14, 64-560 Ostroróg               -wjazd od ul. Ogrodowej</w:t>
      </w:r>
    </w:p>
    <w:p w:rsidR="00C1397D" w:rsidRDefault="00C1397D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0BCC">
        <w:rPr>
          <w:rFonts w:cstheme="minorHAnsi"/>
          <w:color w:val="000000"/>
          <w:sz w:val="24"/>
          <w:szCs w:val="24"/>
        </w:rPr>
        <w:t xml:space="preserve">Dostawy winny być realizowane w godz. </w:t>
      </w:r>
      <w:r w:rsidR="00F70BCC" w:rsidRPr="00F70BCC">
        <w:rPr>
          <w:rFonts w:cstheme="minorHAnsi"/>
          <w:color w:val="000000"/>
          <w:sz w:val="24"/>
          <w:szCs w:val="24"/>
        </w:rPr>
        <w:t>7.00</w:t>
      </w:r>
      <w:r w:rsidRPr="00F70BCC">
        <w:rPr>
          <w:rFonts w:cstheme="minorHAnsi"/>
          <w:color w:val="000000"/>
          <w:sz w:val="24"/>
          <w:szCs w:val="24"/>
        </w:rPr>
        <w:t xml:space="preserve"> – </w:t>
      </w:r>
      <w:r w:rsidR="00F70BCC">
        <w:rPr>
          <w:rFonts w:cstheme="minorHAnsi"/>
          <w:color w:val="000000"/>
          <w:sz w:val="24"/>
          <w:szCs w:val="24"/>
        </w:rPr>
        <w:t>8</w:t>
      </w:r>
      <w:r w:rsidR="00F70BCC" w:rsidRPr="00F70BCC">
        <w:rPr>
          <w:rFonts w:cstheme="minorHAnsi"/>
          <w:color w:val="000000"/>
          <w:sz w:val="24"/>
          <w:szCs w:val="24"/>
        </w:rPr>
        <w:t>.</w:t>
      </w:r>
      <w:r w:rsidR="00F70BCC">
        <w:rPr>
          <w:rFonts w:cstheme="minorHAnsi"/>
          <w:color w:val="000000"/>
          <w:sz w:val="24"/>
          <w:szCs w:val="24"/>
        </w:rPr>
        <w:t>3</w:t>
      </w:r>
      <w:r w:rsidR="00F70BCC" w:rsidRPr="00F70BCC">
        <w:rPr>
          <w:rFonts w:cstheme="minorHAnsi"/>
          <w:color w:val="000000"/>
          <w:sz w:val="24"/>
          <w:szCs w:val="24"/>
        </w:rPr>
        <w:t>0</w:t>
      </w:r>
      <w:r w:rsidRPr="00F70BCC">
        <w:rPr>
          <w:rFonts w:cstheme="minorHAnsi"/>
          <w:color w:val="000000"/>
          <w:sz w:val="24"/>
          <w:szCs w:val="24"/>
        </w:rPr>
        <w:t>.</w:t>
      </w:r>
      <w:r w:rsidRPr="009C1800">
        <w:rPr>
          <w:rFonts w:cstheme="minorHAnsi"/>
          <w:color w:val="000000"/>
          <w:sz w:val="24"/>
          <w:szCs w:val="24"/>
        </w:rPr>
        <w:t xml:space="preserve"> Wykonawca dostarczy produkty żywnościowe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spełniające wymogi określone przepisami ustawy z dnia 25.08.2006 r. o bezpieczeństwie żywności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i żywienia (</w:t>
      </w:r>
      <w:proofErr w:type="spellStart"/>
      <w:r w:rsidRPr="009C1800">
        <w:rPr>
          <w:rFonts w:cstheme="minorHAnsi"/>
          <w:color w:val="000000"/>
          <w:sz w:val="24"/>
          <w:szCs w:val="24"/>
        </w:rPr>
        <w:t>t.j</w:t>
      </w:r>
      <w:proofErr w:type="spellEnd"/>
      <w:r w:rsidRPr="009C1800">
        <w:rPr>
          <w:rFonts w:cstheme="minorHAnsi"/>
          <w:color w:val="000000"/>
          <w:sz w:val="24"/>
          <w:szCs w:val="24"/>
        </w:rPr>
        <w:t>. Dz. U. z 2020 poz. 2021 ze zm.) oraz aktów wykonawczych od niej. Realizacja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zamówienia odbywać się będzie sukcesywnie według potrzeb Zamawiającego. Wykonawca będzie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zapewniał dostawę na Miejsce własnym transportem na bieżąco w miarę zgłoszonych potrzeb.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Wykonawca dokona również rozładunku zamówionego towaru do wskazanego pomieszczenia. Osoba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upoważniona do kontroli jakościowej dostarczonego towaru jest intendent lub osoba upoważniona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przez Dyrektora Szkoły.</w:t>
      </w:r>
    </w:p>
    <w:p w:rsidR="00C1397D" w:rsidRDefault="00C1397D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Zamawiający zastrzega sobie prawo odmówienia przyjęcia dostarczonych towarów, jeżeli wystąpią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jakiekolwiek nieprawidłowości co do jakości, terminu przydatności do spożycia danego produktu,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bądź żywność będzie dostarczana w nieodpowiednich warunkach.</w:t>
      </w:r>
    </w:p>
    <w:p w:rsidR="00917F28" w:rsidRPr="00872096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Na żądanie Zamawiającego, Wykonawca zobowiązany jest przedłożyć certyfikat wdrożenia systemu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 xml:space="preserve">bezpieczeństwa żywności pochodzenia zwierzęcego </w:t>
      </w:r>
      <w:r w:rsidRPr="009C1800">
        <w:rPr>
          <w:rFonts w:eastAsia="CIDFont+F2" w:cstheme="minorHAnsi"/>
          <w:color w:val="000000"/>
          <w:sz w:val="24"/>
          <w:szCs w:val="24"/>
        </w:rPr>
        <w:t>HACCP lub równoważny.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Dostarczony asortyment winien być dobrej jakości w gatunku pierwszym oraz spełniać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wymagania wynikające z obowiązujących przepisów prawa, w szczególności określone: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1) w ustawie z dnia 25 sierpnia 2006 r. o bezpieczeństwie żywności i żywienia (</w:t>
      </w:r>
      <w:proofErr w:type="spellStart"/>
      <w:r w:rsidRPr="009C1800">
        <w:rPr>
          <w:rFonts w:cstheme="minorHAnsi"/>
          <w:color w:val="000000"/>
          <w:sz w:val="24"/>
          <w:szCs w:val="24"/>
        </w:rPr>
        <w:t>t.j</w:t>
      </w:r>
      <w:proofErr w:type="spellEnd"/>
      <w:r w:rsidRPr="009C1800">
        <w:rPr>
          <w:rFonts w:cstheme="minorHAnsi"/>
          <w:color w:val="000000"/>
          <w:sz w:val="24"/>
          <w:szCs w:val="24"/>
        </w:rPr>
        <w:t>. Dz.U.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z 2020 poz. 2021 ze zm.),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2) w ustawie z dnia 21 grudnia 2000 r. o jakości handlowej artykułów rolno – spożywczych (</w:t>
      </w:r>
      <w:proofErr w:type="spellStart"/>
      <w:r w:rsidRPr="009C1800">
        <w:rPr>
          <w:rFonts w:cstheme="minorHAnsi"/>
          <w:color w:val="000000"/>
          <w:sz w:val="24"/>
          <w:szCs w:val="24"/>
        </w:rPr>
        <w:t>t.j</w:t>
      </w:r>
      <w:proofErr w:type="spellEnd"/>
      <w:r w:rsidRPr="009C1800">
        <w:rPr>
          <w:rFonts w:cstheme="minorHAnsi"/>
          <w:color w:val="000000"/>
          <w:sz w:val="24"/>
          <w:szCs w:val="24"/>
        </w:rPr>
        <w:t>. Dz.U. z 2021 poz. 630),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3) w ustawie z dnia 16 grudnia 2005 r. o produktach pochodzenia zwierzęcego (</w:t>
      </w:r>
      <w:proofErr w:type="spellStart"/>
      <w:r w:rsidRPr="009C1800">
        <w:rPr>
          <w:rFonts w:cstheme="minorHAnsi"/>
          <w:color w:val="000000"/>
          <w:sz w:val="24"/>
          <w:szCs w:val="24"/>
        </w:rPr>
        <w:t>t.j</w:t>
      </w:r>
      <w:proofErr w:type="spellEnd"/>
      <w:r w:rsidRPr="009C1800">
        <w:rPr>
          <w:rFonts w:cstheme="minorHAnsi"/>
          <w:color w:val="000000"/>
          <w:sz w:val="24"/>
          <w:szCs w:val="24"/>
        </w:rPr>
        <w:t>. Dz. U. 2020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poz.1753),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 xml:space="preserve">4) Rozporządzenie (WE) 852/2004 Parlamentu Europejskiego i Rady z dnia 29 kwietnia </w:t>
      </w:r>
      <w:r w:rsidR="00872096">
        <w:rPr>
          <w:rFonts w:cstheme="minorHAnsi"/>
          <w:color w:val="000000"/>
          <w:sz w:val="24"/>
          <w:szCs w:val="24"/>
        </w:rPr>
        <w:t xml:space="preserve">                    </w:t>
      </w:r>
      <w:r w:rsidRPr="009C1800">
        <w:rPr>
          <w:rFonts w:cstheme="minorHAnsi"/>
          <w:color w:val="000000"/>
          <w:sz w:val="24"/>
          <w:szCs w:val="24"/>
        </w:rPr>
        <w:t>w sprawie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higieny środków spożywczych (Dz. U. z UEL 39 ze zm.),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5) Rozporządzenia Ministra Rolnictwa i Rozwoju Wsi z dnia 23 grudnia 2014r. w sprawie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znakowania poszczególnych rodzajów środków spożywczych (Dz. U. z 2015 poz. 29),</w:t>
      </w:r>
    </w:p>
    <w:p w:rsidR="00872096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 xml:space="preserve">6) Rozporządzenia Ministra Zdrowia z dnia 26 sierpnia 2015 </w:t>
      </w:r>
      <w:proofErr w:type="spellStart"/>
      <w:r w:rsidRPr="009C1800">
        <w:rPr>
          <w:rFonts w:cstheme="minorHAnsi"/>
          <w:color w:val="000000"/>
          <w:sz w:val="24"/>
          <w:szCs w:val="24"/>
        </w:rPr>
        <w:t>r.w</w:t>
      </w:r>
      <w:proofErr w:type="spellEnd"/>
      <w:r w:rsidRPr="009C1800">
        <w:rPr>
          <w:rFonts w:cstheme="minorHAnsi"/>
          <w:color w:val="000000"/>
          <w:sz w:val="24"/>
          <w:szCs w:val="24"/>
        </w:rPr>
        <w:t xml:space="preserve"> sprawie grup środków spożywczych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 xml:space="preserve">przeznaczonych do sprzedaży dzieciom i młodzieży w jednostkach systemu </w:t>
      </w:r>
      <w:r w:rsidRPr="009C1800">
        <w:rPr>
          <w:rFonts w:cstheme="minorHAnsi"/>
          <w:color w:val="000000"/>
          <w:sz w:val="24"/>
          <w:szCs w:val="24"/>
        </w:rPr>
        <w:lastRenderedPageBreak/>
        <w:t>oświaty oraz wymagań,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jakie muszą spełniać środki spożywcze stosowane w ramach żywienia zbiorowego dzieci i młodzieży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 tym jednostek (Dz. U. z 2015 poz. 1256)</w:t>
      </w:r>
      <w:r w:rsidR="00C1397D">
        <w:rPr>
          <w:rFonts w:cstheme="minorHAnsi"/>
          <w:color w:val="000000"/>
          <w:sz w:val="24"/>
          <w:szCs w:val="24"/>
        </w:rPr>
        <w:t>.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Pracownicy Wykonawcy mający bezpośredni kontakt z dostarczaną na rzecz Zamawiającego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żywnością muszą posiadać aktualne określone przepisami o chorobach zakaźnych i zakażeniach –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orzeczenie lekarskie do celów sanitarno-epidemiologicznych o braku przeciwwskazań do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wykonywania prac, przy wykonywaniu których istnieje możliwość przeniesienia zakażenia na inne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osoby. Zgodnie z art. 59 ustawy z dnia 25 sierpnia 2006 r. Bezpieczeństwie żywności i żywienia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(</w:t>
      </w:r>
      <w:proofErr w:type="spellStart"/>
      <w:r w:rsidRPr="009C1800">
        <w:rPr>
          <w:rFonts w:cstheme="minorHAnsi"/>
          <w:color w:val="000000"/>
          <w:sz w:val="24"/>
          <w:szCs w:val="24"/>
        </w:rPr>
        <w:t>t.j</w:t>
      </w:r>
      <w:proofErr w:type="spellEnd"/>
      <w:r w:rsidRPr="009C1800">
        <w:rPr>
          <w:rFonts w:cstheme="minorHAnsi"/>
          <w:color w:val="000000"/>
          <w:sz w:val="24"/>
          <w:szCs w:val="24"/>
        </w:rPr>
        <w:t>. Dz. U. z 2020 poz. 2021 ze zm.) podmioty działające na rynku spożywczym są obowiązane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przestrzegać w zakładach wymagań higienicznych określonych w rozporządzeniu nr 852/2004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Parlamentu Europejskiego i Rady z dnia 29 kwietnia 2004r. w sprawie higieny środków spożywczych.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Osoba pracująca w styczności z żywnością powinna uzyskać określone przepisami o zapobieganiu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oraz zwalczaniu zakażeń i chorób zakaźnych u ludzi orzeczenie lekarskie dla celów sanitarno –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epidemiologicznych braku przeciwwskazań do wykonywania prac, przy wykonywaniu których istnieje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możliwość przeniesienia zakażenia na inne osoby.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Na żądanie Zamawiającego, Wykonawca przedłoży oświadczenie, że osoby, które zajmują się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dostawą towaru posiadają aktualne badania do celów sanitarno – epidemiologicznych.</w:t>
      </w: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W przypadku niespełnienia wymogów, co do jakości/ilości/terminów ważności do spożycia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72096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Zamawiający ma prawo odmówić odbioru przedmiotu zamówienia żądać niezwłocznie dostawy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właściwego asortymentu.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Wykonawca dostarczy przedmiot zamówienia specjalistycznym transportem spełniającym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wymagania określone w obowiązujących przepisach (obowiązuje te części zamówienia, któ</w:t>
      </w:r>
      <w:r w:rsidR="00872096">
        <w:rPr>
          <w:rFonts w:cstheme="minorHAnsi"/>
          <w:color w:val="000000"/>
          <w:sz w:val="24"/>
          <w:szCs w:val="24"/>
        </w:rPr>
        <w:t xml:space="preserve">re </w:t>
      </w:r>
      <w:r w:rsidRPr="009C1800">
        <w:rPr>
          <w:rFonts w:cstheme="minorHAnsi"/>
          <w:color w:val="000000"/>
          <w:sz w:val="24"/>
          <w:szCs w:val="24"/>
        </w:rPr>
        <w:t>muszą –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zgodnie z przepisami – być tak przewożone)</w:t>
      </w:r>
      <w:r w:rsidR="00872096">
        <w:rPr>
          <w:rFonts w:cstheme="minorHAnsi"/>
          <w:color w:val="000000"/>
          <w:sz w:val="24"/>
          <w:szCs w:val="24"/>
        </w:rPr>
        <w:t>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Terminy przydatności do spożycia dostarczonych produktów powinny być nie krótsze niż ½ okresu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przydatności podanego na opakowaniu.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F28" w:rsidRPr="009C1800" w:rsidRDefault="00917F28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Dowóz przedmiotu zamówienia do Zamawiającego odbędzie się transportem Wykonawcy na jego</w:t>
      </w:r>
      <w:r w:rsidR="00872096">
        <w:rPr>
          <w:rFonts w:cstheme="minorHAnsi"/>
          <w:color w:val="000000"/>
          <w:sz w:val="24"/>
          <w:szCs w:val="24"/>
        </w:rPr>
        <w:t xml:space="preserve"> </w:t>
      </w:r>
      <w:r w:rsidRPr="009C1800">
        <w:rPr>
          <w:rFonts w:cstheme="minorHAnsi"/>
          <w:color w:val="000000"/>
          <w:sz w:val="24"/>
          <w:szCs w:val="24"/>
        </w:rPr>
        <w:t>koszt i ryzyko.</w:t>
      </w:r>
    </w:p>
    <w:p w:rsidR="00872096" w:rsidRDefault="00872096" w:rsidP="00872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E04F6" w:rsidRPr="00EF7009" w:rsidRDefault="00917F28" w:rsidP="00EF7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1800">
        <w:rPr>
          <w:rFonts w:cstheme="minorHAnsi"/>
          <w:color w:val="000000"/>
          <w:sz w:val="24"/>
          <w:szCs w:val="24"/>
        </w:rPr>
        <w:t>Dostawy będą wykonywane sukcesywnie wg zamówień składanych przez Zamawiającego</w:t>
      </w:r>
      <w:r w:rsidR="00EF7009">
        <w:rPr>
          <w:rFonts w:cstheme="minorHAnsi"/>
          <w:color w:val="000000"/>
          <w:sz w:val="24"/>
          <w:szCs w:val="24"/>
        </w:rPr>
        <w:t xml:space="preserve">                  </w:t>
      </w:r>
      <w:r w:rsidRPr="009C1800">
        <w:rPr>
          <w:rFonts w:cstheme="minorHAnsi"/>
          <w:color w:val="000000"/>
          <w:sz w:val="24"/>
          <w:szCs w:val="24"/>
        </w:rPr>
        <w:t>z 2 dniowym wyprzedzeniem. Zamówienia będą składane telefonicznie lub pocztą elektroniczną.</w:t>
      </w:r>
    </w:p>
    <w:sectPr w:rsidR="008E04F6" w:rsidRPr="00EF7009" w:rsidSect="008E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F28"/>
    <w:rsid w:val="00115CAE"/>
    <w:rsid w:val="002C3A3E"/>
    <w:rsid w:val="00365F61"/>
    <w:rsid w:val="00714D59"/>
    <w:rsid w:val="00724CCB"/>
    <w:rsid w:val="0079790E"/>
    <w:rsid w:val="00816F5F"/>
    <w:rsid w:val="00872096"/>
    <w:rsid w:val="008E04F6"/>
    <w:rsid w:val="008E27F5"/>
    <w:rsid w:val="00917F28"/>
    <w:rsid w:val="009C1800"/>
    <w:rsid w:val="00B6019E"/>
    <w:rsid w:val="00C1397D"/>
    <w:rsid w:val="00CE5E8F"/>
    <w:rsid w:val="00EF7009"/>
    <w:rsid w:val="00F446EF"/>
    <w:rsid w:val="00F70BCC"/>
    <w:rsid w:val="00FB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9</cp:revision>
  <cp:lastPrinted>2022-12-19T08:26:00Z</cp:lastPrinted>
  <dcterms:created xsi:type="dcterms:W3CDTF">2022-12-14T11:59:00Z</dcterms:created>
  <dcterms:modified xsi:type="dcterms:W3CDTF">2023-12-11T13:54:00Z</dcterms:modified>
</cp:coreProperties>
</file>