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83" w:rsidRPr="00E22CEB" w:rsidRDefault="005F3383" w:rsidP="005F3383">
      <w:pPr>
        <w:pStyle w:val="Nagwek"/>
        <w:tabs>
          <w:tab w:val="left" w:pos="0"/>
        </w:tabs>
        <w:spacing w:after="120"/>
        <w:jc w:val="both"/>
        <w:rPr>
          <w:rFonts w:ascii="Arial" w:hAnsi="Arial" w:cs="Arial"/>
          <w:b/>
          <w:i/>
          <w:iCs/>
          <w:color w:val="0000CC"/>
          <w:sz w:val="22"/>
          <w:szCs w:val="22"/>
        </w:rPr>
      </w:pPr>
    </w:p>
    <w:p w:rsidR="005F3383" w:rsidRPr="001037A2" w:rsidRDefault="005F3383" w:rsidP="005F3383">
      <w:pPr>
        <w:pStyle w:val="Nagwek"/>
        <w:tabs>
          <w:tab w:val="left" w:pos="0"/>
        </w:tabs>
        <w:spacing w:after="200"/>
        <w:jc w:val="center"/>
        <w:rPr>
          <w:rFonts w:ascii="Arial" w:hAnsi="Arial" w:cs="Arial"/>
          <w:b/>
          <w:sz w:val="22"/>
          <w:szCs w:val="22"/>
        </w:rPr>
      </w:pPr>
      <w:r w:rsidRPr="001037A2">
        <w:rPr>
          <w:rFonts w:ascii="Arial" w:hAnsi="Arial" w:cs="Arial"/>
          <w:b/>
          <w:sz w:val="22"/>
          <w:szCs w:val="22"/>
        </w:rPr>
        <w:t>SPECYFIKACJA WARUNKÓW ZAMÓWIENIA</w:t>
      </w:r>
    </w:p>
    <w:p w:rsidR="005F3383" w:rsidRPr="001037A2" w:rsidRDefault="005F3383" w:rsidP="005F3383">
      <w:pPr>
        <w:tabs>
          <w:tab w:val="left" w:pos="0"/>
        </w:tabs>
        <w:spacing w:after="200"/>
        <w:jc w:val="center"/>
        <w:rPr>
          <w:rFonts w:ascii="Arial" w:hAnsi="Arial" w:cs="Arial"/>
          <w:b/>
          <w:sz w:val="22"/>
          <w:szCs w:val="22"/>
          <w:vertAlign w:val="superscript"/>
        </w:rPr>
      </w:pPr>
      <w:r w:rsidRPr="001037A2">
        <w:rPr>
          <w:rFonts w:ascii="Arial" w:hAnsi="Arial" w:cs="Arial"/>
          <w:b/>
          <w:sz w:val="22"/>
          <w:szCs w:val="22"/>
        </w:rPr>
        <w:t>- zwana dalej „SWZ”</w:t>
      </w:r>
    </w:p>
    <w:p w:rsidR="005F3383" w:rsidRPr="001037A2" w:rsidRDefault="005F3383" w:rsidP="005F3383">
      <w:pPr>
        <w:pStyle w:val="pkt"/>
        <w:tabs>
          <w:tab w:val="left" w:pos="0"/>
        </w:tabs>
        <w:spacing w:before="0" w:after="200"/>
        <w:ind w:left="0" w:firstLine="0"/>
        <w:rPr>
          <w:rFonts w:ascii="Arial" w:hAnsi="Arial" w:cs="Arial"/>
          <w:sz w:val="22"/>
          <w:szCs w:val="22"/>
        </w:rPr>
      </w:pPr>
    </w:p>
    <w:p w:rsidR="005F3383" w:rsidRPr="001037A2" w:rsidRDefault="005F3383" w:rsidP="005F3383">
      <w:pPr>
        <w:pStyle w:val="pkt"/>
        <w:tabs>
          <w:tab w:val="left" w:pos="0"/>
        </w:tabs>
        <w:spacing w:before="0" w:after="200"/>
        <w:ind w:left="0" w:firstLine="0"/>
        <w:rPr>
          <w:rFonts w:ascii="Arial" w:hAnsi="Arial" w:cs="Arial"/>
          <w:sz w:val="22"/>
          <w:szCs w:val="22"/>
        </w:rPr>
      </w:pPr>
    </w:p>
    <w:p w:rsidR="005F3383" w:rsidRPr="004A2DE0" w:rsidRDefault="005F3383" w:rsidP="005F3383">
      <w:pPr>
        <w:pStyle w:val="pkt"/>
        <w:tabs>
          <w:tab w:val="left" w:pos="0"/>
        </w:tabs>
        <w:spacing w:before="0" w:after="200"/>
        <w:ind w:left="0" w:firstLine="0"/>
        <w:rPr>
          <w:rFonts w:ascii="Arial" w:hAnsi="Arial" w:cs="Arial"/>
          <w:b/>
          <w:bCs/>
          <w:sz w:val="22"/>
          <w:szCs w:val="22"/>
        </w:rPr>
      </w:pPr>
      <w:r w:rsidRPr="001037A2">
        <w:rPr>
          <w:rFonts w:ascii="Arial" w:hAnsi="Arial" w:cs="Arial"/>
          <w:sz w:val="22"/>
          <w:szCs w:val="22"/>
        </w:rPr>
        <w:t xml:space="preserve">Postępowanie o udzielenie zamówienia publicznego - dalej zwane „postępowaniem” - jest prowadzone zgodnie z przepisami ustawy z dnia 11 września 2019 r. - Prawo zamówień publicznych (Dz.U. z </w:t>
      </w:r>
      <w:r w:rsidRPr="004A2DE0">
        <w:rPr>
          <w:rFonts w:ascii="Arial" w:hAnsi="Arial" w:cs="Arial"/>
          <w:sz w:val="22"/>
          <w:szCs w:val="22"/>
        </w:rPr>
        <w:t xml:space="preserve">2021 r. poz. 1129 ze zm.) - dalej zwanej </w:t>
      </w:r>
      <w:r w:rsidRPr="004A2DE0">
        <w:rPr>
          <w:rFonts w:ascii="Arial" w:hAnsi="Arial" w:cs="Arial"/>
          <w:b/>
          <w:bCs/>
          <w:sz w:val="22"/>
          <w:szCs w:val="22"/>
        </w:rPr>
        <w:t>„</w:t>
      </w:r>
      <w:proofErr w:type="spellStart"/>
      <w:r w:rsidRPr="004A2DE0">
        <w:rPr>
          <w:rFonts w:ascii="Arial" w:hAnsi="Arial" w:cs="Arial"/>
          <w:b/>
          <w:bCs/>
          <w:sz w:val="22"/>
          <w:szCs w:val="22"/>
        </w:rPr>
        <w:t>Pzp</w:t>
      </w:r>
      <w:proofErr w:type="spellEnd"/>
      <w:r w:rsidRPr="004A2DE0">
        <w:rPr>
          <w:rFonts w:ascii="Arial" w:hAnsi="Arial" w:cs="Arial"/>
          <w:b/>
          <w:bCs/>
          <w:sz w:val="22"/>
          <w:szCs w:val="22"/>
        </w:rPr>
        <w:t>”</w:t>
      </w:r>
    </w:p>
    <w:p w:rsidR="005F3383" w:rsidRPr="004A2DE0" w:rsidRDefault="005F3383" w:rsidP="005F3383">
      <w:pPr>
        <w:pStyle w:val="pkt"/>
        <w:tabs>
          <w:tab w:val="left" w:pos="0"/>
        </w:tabs>
        <w:spacing w:before="0" w:after="200"/>
        <w:ind w:left="0" w:firstLine="0"/>
        <w:rPr>
          <w:rFonts w:ascii="Arial" w:hAnsi="Arial" w:cs="Arial"/>
          <w:sz w:val="22"/>
          <w:szCs w:val="22"/>
        </w:rPr>
      </w:pPr>
    </w:p>
    <w:p w:rsidR="005F3383" w:rsidRPr="004A2DE0" w:rsidRDefault="005F3383" w:rsidP="005F3383">
      <w:pPr>
        <w:pStyle w:val="pkt"/>
        <w:tabs>
          <w:tab w:val="left" w:pos="0"/>
        </w:tabs>
        <w:autoSpaceDE w:val="0"/>
        <w:autoSpaceDN w:val="0"/>
        <w:spacing w:before="0" w:after="200"/>
        <w:ind w:left="0" w:firstLine="0"/>
        <w:jc w:val="center"/>
        <w:rPr>
          <w:rFonts w:ascii="Arial" w:hAnsi="Arial" w:cs="Arial"/>
          <w:b/>
          <w:sz w:val="22"/>
          <w:szCs w:val="22"/>
        </w:rPr>
      </w:pPr>
    </w:p>
    <w:p w:rsidR="005F3383" w:rsidRPr="004A2DE0" w:rsidRDefault="005F3383" w:rsidP="005F3383">
      <w:pPr>
        <w:pStyle w:val="pkt"/>
        <w:tabs>
          <w:tab w:val="left" w:pos="0"/>
        </w:tabs>
        <w:autoSpaceDE w:val="0"/>
        <w:autoSpaceDN w:val="0"/>
        <w:spacing w:before="0" w:after="200"/>
        <w:ind w:left="0" w:firstLine="0"/>
        <w:jc w:val="center"/>
        <w:rPr>
          <w:rFonts w:ascii="Arial" w:hAnsi="Arial" w:cs="Arial"/>
          <w:b/>
          <w:sz w:val="22"/>
          <w:szCs w:val="22"/>
        </w:rPr>
      </w:pPr>
      <w:bookmarkStart w:id="0" w:name="_Hlk79066442"/>
      <w:bookmarkStart w:id="1" w:name="_Hlk78370824"/>
      <w:r w:rsidRPr="004A2DE0">
        <w:rPr>
          <w:rFonts w:ascii="Arial" w:hAnsi="Arial" w:cs="Arial"/>
          <w:b/>
          <w:sz w:val="22"/>
          <w:szCs w:val="22"/>
        </w:rPr>
        <w:t>Nazwa nadana zamówieniu:</w:t>
      </w:r>
    </w:p>
    <w:p w:rsidR="005F3383" w:rsidRPr="004A2DE0" w:rsidRDefault="005F3383" w:rsidP="005F3383">
      <w:pPr>
        <w:tabs>
          <w:tab w:val="left" w:pos="0"/>
        </w:tabs>
        <w:spacing w:after="200"/>
        <w:jc w:val="center"/>
        <w:rPr>
          <w:rFonts w:ascii="Arial" w:hAnsi="Arial" w:cs="Arial"/>
          <w:b/>
          <w:bCs/>
          <w:i/>
          <w:iCs/>
          <w:sz w:val="28"/>
          <w:szCs w:val="28"/>
        </w:rPr>
      </w:pPr>
      <w:bookmarkStart w:id="2" w:name="_Hlk79049590"/>
      <w:r w:rsidRPr="004A2DE0">
        <w:rPr>
          <w:rFonts w:ascii="Arial" w:hAnsi="Arial" w:cs="Arial"/>
          <w:b/>
          <w:bCs/>
          <w:i/>
          <w:iCs/>
          <w:sz w:val="28"/>
          <w:szCs w:val="28"/>
        </w:rPr>
        <w:t>„</w:t>
      </w:r>
      <w:r w:rsidR="003267E5">
        <w:rPr>
          <w:rFonts w:ascii="Arial" w:hAnsi="Arial" w:cs="Arial"/>
          <w:b/>
          <w:bCs/>
          <w:i/>
          <w:iCs/>
          <w:sz w:val="28"/>
          <w:szCs w:val="28"/>
        </w:rPr>
        <w:t>Zimowe utrzymanie ulic na terenie miasta Żyrardowa</w:t>
      </w:r>
      <w:r w:rsidRPr="004A2DE0">
        <w:rPr>
          <w:rFonts w:ascii="Arial" w:hAnsi="Arial" w:cs="Arial"/>
          <w:b/>
          <w:bCs/>
          <w:i/>
          <w:iCs/>
          <w:sz w:val="28"/>
          <w:szCs w:val="28"/>
        </w:rPr>
        <w:t>”</w:t>
      </w:r>
    </w:p>
    <w:bookmarkEnd w:id="0"/>
    <w:bookmarkEnd w:id="2"/>
    <w:bookmarkEnd w:id="1"/>
    <w:p w:rsidR="005F3383" w:rsidRPr="001037A2" w:rsidRDefault="005F3383" w:rsidP="005F3383">
      <w:pPr>
        <w:tabs>
          <w:tab w:val="left" w:pos="0"/>
        </w:tabs>
        <w:spacing w:after="200"/>
        <w:jc w:val="center"/>
        <w:rPr>
          <w:rFonts w:ascii="Arial" w:hAnsi="Arial" w:cs="Arial"/>
          <w:b/>
          <w:sz w:val="22"/>
          <w:szCs w:val="22"/>
        </w:rPr>
      </w:pPr>
    </w:p>
    <w:p w:rsidR="005F3383" w:rsidRPr="001037A2" w:rsidRDefault="005F3383" w:rsidP="005F3383">
      <w:pPr>
        <w:tabs>
          <w:tab w:val="left" w:pos="0"/>
        </w:tabs>
        <w:spacing w:after="200"/>
        <w:jc w:val="center"/>
        <w:rPr>
          <w:rFonts w:ascii="Arial" w:hAnsi="Arial" w:cs="Arial"/>
          <w:b/>
          <w:sz w:val="22"/>
          <w:szCs w:val="22"/>
        </w:rPr>
      </w:pPr>
      <w:bookmarkStart w:id="3" w:name="_Hlk79066587"/>
      <w:r w:rsidRPr="001037A2">
        <w:rPr>
          <w:rFonts w:ascii="Arial" w:hAnsi="Arial" w:cs="Arial"/>
          <w:b/>
          <w:sz w:val="22"/>
          <w:szCs w:val="22"/>
        </w:rPr>
        <w:t>Oznaczenie sprawy:</w:t>
      </w:r>
    </w:p>
    <w:bookmarkEnd w:id="3"/>
    <w:p w:rsidR="005F3383" w:rsidRDefault="003267E5" w:rsidP="005F3383">
      <w:pPr>
        <w:tabs>
          <w:tab w:val="left" w:pos="0"/>
        </w:tabs>
        <w:spacing w:after="200"/>
        <w:jc w:val="center"/>
        <w:rPr>
          <w:rFonts w:ascii="Arial" w:hAnsi="Arial" w:cs="Arial"/>
          <w:b/>
          <w:sz w:val="22"/>
          <w:szCs w:val="22"/>
        </w:rPr>
      </w:pPr>
      <w:r>
        <w:rPr>
          <w:rFonts w:ascii="Arial" w:hAnsi="Arial" w:cs="Arial"/>
          <w:b/>
          <w:i/>
          <w:color w:val="000000"/>
          <w:sz w:val="22"/>
          <w:szCs w:val="22"/>
        </w:rPr>
        <w:t>ZP.271.2.38</w:t>
      </w:r>
      <w:r w:rsidR="00161834">
        <w:rPr>
          <w:rFonts w:ascii="Arial" w:hAnsi="Arial" w:cs="Arial"/>
          <w:b/>
          <w:i/>
          <w:color w:val="000000"/>
          <w:sz w:val="22"/>
          <w:szCs w:val="22"/>
        </w:rPr>
        <w:t>.2021.AB</w:t>
      </w:r>
    </w:p>
    <w:p w:rsidR="005F3383" w:rsidRDefault="005F3383" w:rsidP="005F3383">
      <w:pPr>
        <w:tabs>
          <w:tab w:val="left" w:pos="0"/>
        </w:tabs>
        <w:spacing w:after="200"/>
        <w:jc w:val="center"/>
        <w:rPr>
          <w:rFonts w:ascii="Arial" w:hAnsi="Arial" w:cs="Arial"/>
          <w:b/>
          <w:sz w:val="22"/>
          <w:szCs w:val="22"/>
        </w:rPr>
      </w:pPr>
    </w:p>
    <w:p w:rsidR="005F3383" w:rsidRDefault="005F3383" w:rsidP="005F3383">
      <w:pPr>
        <w:tabs>
          <w:tab w:val="left" w:pos="0"/>
        </w:tabs>
        <w:spacing w:after="200"/>
        <w:jc w:val="center"/>
        <w:rPr>
          <w:rFonts w:ascii="Arial" w:hAnsi="Arial" w:cs="Arial"/>
          <w:b/>
          <w:sz w:val="22"/>
          <w:szCs w:val="22"/>
        </w:rPr>
      </w:pPr>
    </w:p>
    <w:p w:rsidR="005F3383" w:rsidRDefault="005F3383" w:rsidP="005F3383">
      <w:pPr>
        <w:tabs>
          <w:tab w:val="left" w:pos="0"/>
        </w:tabs>
        <w:spacing w:after="200"/>
        <w:jc w:val="center"/>
        <w:rPr>
          <w:rFonts w:ascii="Arial" w:hAnsi="Arial" w:cs="Arial"/>
          <w:b/>
          <w:sz w:val="22"/>
          <w:szCs w:val="22"/>
        </w:rPr>
      </w:pPr>
    </w:p>
    <w:p w:rsidR="005F3383" w:rsidRDefault="005F3383" w:rsidP="005F3383">
      <w:pPr>
        <w:tabs>
          <w:tab w:val="left" w:pos="0"/>
        </w:tabs>
        <w:spacing w:after="200"/>
        <w:jc w:val="center"/>
        <w:rPr>
          <w:rFonts w:ascii="Arial" w:hAnsi="Arial" w:cs="Arial"/>
          <w:b/>
          <w:sz w:val="22"/>
          <w:szCs w:val="22"/>
        </w:rPr>
      </w:pPr>
    </w:p>
    <w:p w:rsidR="005F3383" w:rsidRDefault="005F3383" w:rsidP="005F3383">
      <w:pPr>
        <w:tabs>
          <w:tab w:val="left" w:pos="0"/>
        </w:tabs>
        <w:spacing w:after="200"/>
        <w:jc w:val="center"/>
        <w:rPr>
          <w:rFonts w:ascii="Arial" w:hAnsi="Arial" w:cs="Arial"/>
          <w:b/>
          <w:sz w:val="22"/>
          <w:szCs w:val="22"/>
        </w:rPr>
      </w:pPr>
    </w:p>
    <w:p w:rsidR="00170948" w:rsidRDefault="00170948" w:rsidP="005F3383">
      <w:pPr>
        <w:tabs>
          <w:tab w:val="left" w:pos="0"/>
        </w:tabs>
        <w:spacing w:after="200"/>
        <w:jc w:val="center"/>
        <w:rPr>
          <w:rFonts w:ascii="Arial" w:hAnsi="Arial" w:cs="Arial"/>
          <w:b/>
          <w:sz w:val="22"/>
          <w:szCs w:val="22"/>
        </w:rPr>
      </w:pPr>
    </w:p>
    <w:p w:rsidR="00170948" w:rsidRDefault="00170948" w:rsidP="005F3383">
      <w:pPr>
        <w:tabs>
          <w:tab w:val="left" w:pos="0"/>
        </w:tabs>
        <w:spacing w:after="200"/>
        <w:jc w:val="center"/>
        <w:rPr>
          <w:rFonts w:ascii="Arial" w:hAnsi="Arial" w:cs="Arial"/>
          <w:b/>
          <w:sz w:val="22"/>
          <w:szCs w:val="22"/>
        </w:rPr>
      </w:pPr>
    </w:p>
    <w:p w:rsidR="00170948" w:rsidRDefault="00170948" w:rsidP="005F3383">
      <w:pPr>
        <w:tabs>
          <w:tab w:val="left" w:pos="0"/>
        </w:tabs>
        <w:spacing w:after="200"/>
        <w:jc w:val="center"/>
        <w:rPr>
          <w:rFonts w:ascii="Arial" w:hAnsi="Arial" w:cs="Arial"/>
          <w:b/>
          <w:sz w:val="22"/>
          <w:szCs w:val="22"/>
        </w:rPr>
      </w:pPr>
    </w:p>
    <w:p w:rsidR="00170948" w:rsidRDefault="00170948" w:rsidP="005F3383">
      <w:pPr>
        <w:tabs>
          <w:tab w:val="left" w:pos="0"/>
        </w:tabs>
        <w:spacing w:after="200"/>
        <w:jc w:val="center"/>
        <w:rPr>
          <w:rFonts w:ascii="Arial" w:hAnsi="Arial" w:cs="Arial"/>
          <w:b/>
          <w:sz w:val="22"/>
          <w:szCs w:val="22"/>
        </w:rPr>
      </w:pPr>
    </w:p>
    <w:p w:rsidR="00170948" w:rsidRDefault="00170948" w:rsidP="005F3383">
      <w:pPr>
        <w:tabs>
          <w:tab w:val="left" w:pos="0"/>
        </w:tabs>
        <w:spacing w:after="200"/>
        <w:jc w:val="center"/>
        <w:rPr>
          <w:rFonts w:ascii="Arial" w:hAnsi="Arial" w:cs="Arial"/>
          <w:b/>
          <w:sz w:val="22"/>
          <w:szCs w:val="22"/>
        </w:rPr>
      </w:pPr>
    </w:p>
    <w:p w:rsidR="003267E5" w:rsidRDefault="003267E5" w:rsidP="005F3383">
      <w:pPr>
        <w:tabs>
          <w:tab w:val="left" w:pos="0"/>
        </w:tabs>
        <w:spacing w:after="200"/>
        <w:jc w:val="center"/>
        <w:rPr>
          <w:rFonts w:ascii="Arial" w:hAnsi="Arial" w:cs="Arial"/>
          <w:b/>
          <w:sz w:val="22"/>
          <w:szCs w:val="22"/>
        </w:rPr>
      </w:pPr>
    </w:p>
    <w:p w:rsidR="003267E5" w:rsidRDefault="003267E5" w:rsidP="005F3383">
      <w:pPr>
        <w:tabs>
          <w:tab w:val="left" w:pos="0"/>
        </w:tabs>
        <w:spacing w:after="200"/>
        <w:jc w:val="center"/>
        <w:rPr>
          <w:rFonts w:ascii="Arial" w:hAnsi="Arial" w:cs="Arial"/>
          <w:b/>
          <w:sz w:val="22"/>
          <w:szCs w:val="22"/>
        </w:rPr>
      </w:pPr>
    </w:p>
    <w:p w:rsidR="003267E5" w:rsidRDefault="003267E5" w:rsidP="005F3383">
      <w:pPr>
        <w:tabs>
          <w:tab w:val="left" w:pos="0"/>
        </w:tabs>
        <w:spacing w:after="200"/>
        <w:jc w:val="center"/>
        <w:rPr>
          <w:rFonts w:ascii="Arial" w:hAnsi="Arial" w:cs="Arial"/>
          <w:b/>
          <w:sz w:val="22"/>
          <w:szCs w:val="22"/>
        </w:rPr>
      </w:pPr>
    </w:p>
    <w:p w:rsidR="003267E5" w:rsidRDefault="003267E5" w:rsidP="005F3383">
      <w:pPr>
        <w:tabs>
          <w:tab w:val="left" w:pos="0"/>
        </w:tabs>
        <w:spacing w:after="200"/>
        <w:jc w:val="center"/>
        <w:rPr>
          <w:rFonts w:ascii="Arial" w:hAnsi="Arial" w:cs="Arial"/>
          <w:b/>
          <w:sz w:val="22"/>
          <w:szCs w:val="22"/>
        </w:rPr>
      </w:pPr>
    </w:p>
    <w:p w:rsidR="005E0707" w:rsidRDefault="005E0707" w:rsidP="005F3383">
      <w:pPr>
        <w:tabs>
          <w:tab w:val="left" w:pos="0"/>
        </w:tabs>
        <w:spacing w:after="200"/>
        <w:jc w:val="center"/>
        <w:rPr>
          <w:rFonts w:ascii="Arial" w:hAnsi="Arial" w:cs="Arial"/>
          <w:b/>
          <w:sz w:val="22"/>
          <w:szCs w:val="22"/>
        </w:rPr>
      </w:pPr>
    </w:p>
    <w:p w:rsidR="005E0707" w:rsidRPr="001037A2" w:rsidRDefault="005E0707" w:rsidP="005F3383">
      <w:pPr>
        <w:tabs>
          <w:tab w:val="left" w:pos="0"/>
        </w:tabs>
        <w:spacing w:after="200"/>
        <w:jc w:val="center"/>
        <w:rPr>
          <w:rFonts w:ascii="Arial" w:hAnsi="Arial" w:cs="Arial"/>
          <w:b/>
          <w:sz w:val="22"/>
          <w:szCs w:val="22"/>
        </w:rPr>
      </w:pPr>
    </w:p>
    <w:p w:rsidR="003267E5" w:rsidRPr="004A2DE0" w:rsidRDefault="005F3383" w:rsidP="005E0707">
      <w:pPr>
        <w:tabs>
          <w:tab w:val="left" w:pos="0"/>
          <w:tab w:val="left" w:pos="4048"/>
        </w:tabs>
        <w:spacing w:after="200"/>
        <w:jc w:val="center"/>
        <w:rPr>
          <w:rFonts w:ascii="Arial" w:hAnsi="Arial" w:cs="Arial"/>
          <w:sz w:val="24"/>
          <w:szCs w:val="22"/>
        </w:rPr>
      </w:pPr>
      <w:r w:rsidRPr="001037A2">
        <w:rPr>
          <w:rFonts w:ascii="Arial" w:hAnsi="Arial" w:cs="Arial"/>
          <w:sz w:val="24"/>
          <w:szCs w:val="22"/>
        </w:rPr>
        <w:t xml:space="preserve">Żyrardów, </w:t>
      </w:r>
      <w:r w:rsidR="007D19D5">
        <w:rPr>
          <w:rFonts w:ascii="Arial" w:hAnsi="Arial" w:cs="Arial"/>
          <w:sz w:val="24"/>
          <w:szCs w:val="22"/>
        </w:rPr>
        <w:t>październik</w:t>
      </w:r>
      <w:r w:rsidRPr="004A2DE0">
        <w:rPr>
          <w:rFonts w:ascii="Arial" w:hAnsi="Arial" w:cs="Arial"/>
          <w:sz w:val="24"/>
          <w:szCs w:val="22"/>
        </w:rPr>
        <w:t xml:space="preserve"> 2021 r.</w:t>
      </w:r>
    </w:p>
    <w:p w:rsidR="005F3383" w:rsidRPr="009A2894" w:rsidRDefault="005F3383" w:rsidP="005F3383">
      <w:pPr>
        <w:numPr>
          <w:ilvl w:val="0"/>
          <w:numId w:val="1"/>
        </w:numPr>
        <w:tabs>
          <w:tab w:val="left" w:pos="426"/>
        </w:tabs>
        <w:spacing w:after="120"/>
        <w:ind w:left="426" w:hanging="425"/>
        <w:jc w:val="both"/>
        <w:rPr>
          <w:rFonts w:ascii="Arial" w:hAnsi="Arial" w:cs="Arial"/>
          <w:b/>
          <w:bCs/>
          <w:sz w:val="22"/>
          <w:szCs w:val="22"/>
        </w:rPr>
      </w:pPr>
      <w:r w:rsidRPr="009A2894">
        <w:rPr>
          <w:rFonts w:ascii="Arial" w:hAnsi="Arial" w:cs="Arial"/>
          <w:b/>
          <w:bCs/>
          <w:sz w:val="22"/>
          <w:szCs w:val="22"/>
        </w:rPr>
        <w:lastRenderedPageBreak/>
        <w:t>Nazwa oraz adres zamawiającego, numer telefonu, adres poczty elektronicznej i adres strony internetowej prowadzonego postępowania.</w:t>
      </w:r>
    </w:p>
    <w:p w:rsidR="005F3383" w:rsidRPr="009A2894" w:rsidRDefault="005F3383" w:rsidP="005F3383">
      <w:pPr>
        <w:tabs>
          <w:tab w:val="left" w:pos="0"/>
        </w:tabs>
        <w:spacing w:after="120"/>
        <w:ind w:firstLine="426"/>
        <w:jc w:val="both"/>
        <w:rPr>
          <w:rFonts w:ascii="Arial" w:hAnsi="Arial" w:cs="Arial"/>
          <w:b/>
          <w:bCs/>
          <w:sz w:val="22"/>
          <w:szCs w:val="22"/>
        </w:rPr>
      </w:pPr>
      <w:r w:rsidRPr="009A2894">
        <w:rPr>
          <w:rFonts w:ascii="Arial" w:hAnsi="Arial" w:cs="Arial"/>
          <w:b/>
          <w:bCs/>
          <w:sz w:val="22"/>
          <w:szCs w:val="22"/>
        </w:rPr>
        <w:t>Miasto Żyrardów, Plac Jana Pawła II nr 1, 96-300 Żyrardów</w:t>
      </w:r>
    </w:p>
    <w:p w:rsidR="005F3383" w:rsidRPr="009A2894" w:rsidRDefault="005F3383" w:rsidP="005F3383">
      <w:pPr>
        <w:tabs>
          <w:tab w:val="left" w:pos="0"/>
        </w:tabs>
        <w:spacing w:after="120"/>
        <w:ind w:firstLine="426"/>
        <w:jc w:val="both"/>
        <w:rPr>
          <w:rFonts w:ascii="Arial" w:hAnsi="Arial" w:cs="Arial"/>
          <w:sz w:val="22"/>
          <w:szCs w:val="22"/>
        </w:rPr>
      </w:pPr>
      <w:r w:rsidRPr="009A2894">
        <w:rPr>
          <w:rFonts w:ascii="Arial" w:hAnsi="Arial" w:cs="Arial"/>
          <w:sz w:val="22"/>
          <w:szCs w:val="22"/>
        </w:rPr>
        <w:t xml:space="preserve">REGON: 750148650, NIP: 8381464722, </w:t>
      </w:r>
    </w:p>
    <w:p w:rsidR="005F3383" w:rsidRPr="009A2894" w:rsidRDefault="005F3383" w:rsidP="005F3383">
      <w:pPr>
        <w:tabs>
          <w:tab w:val="left" w:pos="0"/>
        </w:tabs>
        <w:spacing w:after="120"/>
        <w:ind w:firstLine="426"/>
        <w:jc w:val="both"/>
        <w:rPr>
          <w:rFonts w:ascii="Arial" w:hAnsi="Arial" w:cs="Arial"/>
          <w:sz w:val="22"/>
          <w:szCs w:val="22"/>
        </w:rPr>
      </w:pPr>
      <w:r w:rsidRPr="009A2894">
        <w:rPr>
          <w:rFonts w:ascii="Arial" w:hAnsi="Arial" w:cs="Arial"/>
          <w:sz w:val="22"/>
          <w:szCs w:val="22"/>
        </w:rPr>
        <w:t xml:space="preserve">Tel. 46 858-15-00, Strona internetowa Zamawiającego: </w:t>
      </w:r>
      <w:hyperlink r:id="rId7" w:history="1">
        <w:r w:rsidRPr="009A2894">
          <w:rPr>
            <w:rStyle w:val="Hipercze"/>
            <w:rFonts w:ascii="Arial" w:hAnsi="Arial" w:cs="Arial"/>
            <w:sz w:val="22"/>
            <w:szCs w:val="22"/>
          </w:rPr>
          <w:t>www.zyrardow.pl</w:t>
        </w:r>
      </w:hyperlink>
      <w:r w:rsidRPr="009A2894">
        <w:rPr>
          <w:rFonts w:ascii="Arial" w:hAnsi="Arial" w:cs="Arial"/>
          <w:sz w:val="22"/>
          <w:szCs w:val="22"/>
        </w:rPr>
        <w:t xml:space="preserve">   </w:t>
      </w:r>
    </w:p>
    <w:p w:rsidR="005F3383" w:rsidRPr="009A2894" w:rsidRDefault="005F3383" w:rsidP="005F3383">
      <w:pPr>
        <w:tabs>
          <w:tab w:val="left" w:pos="0"/>
        </w:tabs>
        <w:spacing w:after="120"/>
        <w:ind w:left="426"/>
        <w:rPr>
          <w:rFonts w:ascii="Arial" w:hAnsi="Arial" w:cs="Arial"/>
          <w:sz w:val="22"/>
          <w:szCs w:val="22"/>
        </w:rPr>
      </w:pPr>
      <w:r w:rsidRPr="009A2894">
        <w:rPr>
          <w:rFonts w:ascii="Arial" w:hAnsi="Arial" w:cs="Arial"/>
          <w:sz w:val="22"/>
          <w:szCs w:val="22"/>
        </w:rPr>
        <w:t>Strona internetowa prowadzonego postępowania:</w:t>
      </w:r>
      <w:r>
        <w:rPr>
          <w:rFonts w:ascii="Arial" w:hAnsi="Arial" w:cs="Arial"/>
          <w:sz w:val="22"/>
          <w:szCs w:val="22"/>
        </w:rPr>
        <w:t xml:space="preserve"> </w:t>
      </w:r>
      <w:hyperlink r:id="rId8" w:history="1">
        <w:r w:rsidRPr="00453BB6">
          <w:rPr>
            <w:rStyle w:val="Hipercze"/>
            <w:rFonts w:ascii="Arial" w:hAnsi="Arial" w:cs="Arial"/>
            <w:sz w:val="22"/>
            <w:szCs w:val="22"/>
          </w:rPr>
          <w:t>https://platformazakupowa.pl/pn/zyrardow</w:t>
        </w:r>
      </w:hyperlink>
      <w:r w:rsidRPr="009A2894">
        <w:rPr>
          <w:rFonts w:ascii="Arial" w:hAnsi="Arial" w:cs="Arial"/>
          <w:sz w:val="22"/>
          <w:szCs w:val="22"/>
        </w:rPr>
        <w:t xml:space="preserve"> </w:t>
      </w:r>
    </w:p>
    <w:p w:rsidR="005F3383" w:rsidRPr="009A2894" w:rsidRDefault="005F3383" w:rsidP="005F3383">
      <w:pPr>
        <w:tabs>
          <w:tab w:val="left" w:pos="0"/>
        </w:tabs>
        <w:spacing w:after="120"/>
        <w:ind w:firstLine="426"/>
        <w:jc w:val="both"/>
        <w:rPr>
          <w:rFonts w:ascii="Arial" w:hAnsi="Arial" w:cs="Arial"/>
          <w:sz w:val="22"/>
          <w:szCs w:val="22"/>
          <w:lang w:val="en-US"/>
        </w:rPr>
      </w:pPr>
      <w:proofErr w:type="spellStart"/>
      <w:r w:rsidRPr="009A2894">
        <w:rPr>
          <w:rFonts w:ascii="Arial" w:hAnsi="Arial" w:cs="Arial"/>
          <w:sz w:val="22"/>
          <w:szCs w:val="22"/>
          <w:lang w:val="en-US"/>
        </w:rPr>
        <w:t>Adres</w:t>
      </w:r>
      <w:proofErr w:type="spellEnd"/>
      <w:r w:rsidRPr="009A2894">
        <w:rPr>
          <w:rFonts w:ascii="Arial" w:hAnsi="Arial" w:cs="Arial"/>
          <w:sz w:val="22"/>
          <w:szCs w:val="22"/>
          <w:lang w:val="en-US"/>
        </w:rPr>
        <w:t xml:space="preserve"> e-mail: </w:t>
      </w:r>
      <w:hyperlink r:id="rId9" w:history="1">
        <w:r w:rsidRPr="009A2894">
          <w:rPr>
            <w:rStyle w:val="Hipercze"/>
            <w:rFonts w:ascii="Arial" w:hAnsi="Arial" w:cs="Arial"/>
            <w:sz w:val="22"/>
            <w:szCs w:val="22"/>
            <w:lang w:val="en-US"/>
          </w:rPr>
          <w:t>zamowieniapubliczne@zyrardow.pl</w:t>
        </w:r>
      </w:hyperlink>
      <w:r w:rsidRPr="009A2894">
        <w:rPr>
          <w:rFonts w:ascii="Arial" w:hAnsi="Arial" w:cs="Arial"/>
          <w:sz w:val="22"/>
          <w:szCs w:val="22"/>
          <w:lang w:val="en-US"/>
        </w:rPr>
        <w:t xml:space="preserve"> </w:t>
      </w:r>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t>Adres strony internetowej, na której udostępniane będą zmiany i wyjaśnienia treści SWZ oraz inne dokumenty zamówienia bezpośrednio związane z postępowaniem o udzielenie zamówienia.</w:t>
      </w:r>
    </w:p>
    <w:p w:rsidR="005F3383" w:rsidRPr="009A2894" w:rsidRDefault="00B95B5B" w:rsidP="005F3383">
      <w:pPr>
        <w:tabs>
          <w:tab w:val="left" w:pos="0"/>
          <w:tab w:val="left" w:pos="426"/>
        </w:tabs>
        <w:spacing w:after="120"/>
        <w:ind w:left="426"/>
        <w:jc w:val="center"/>
        <w:rPr>
          <w:rFonts w:ascii="Arial" w:hAnsi="Arial" w:cs="Arial"/>
          <w:b/>
          <w:bCs/>
          <w:sz w:val="22"/>
          <w:szCs w:val="22"/>
        </w:rPr>
      </w:pPr>
      <w:hyperlink r:id="rId10" w:history="1">
        <w:r w:rsidR="005F3383" w:rsidRPr="009A2894">
          <w:rPr>
            <w:rStyle w:val="Hipercze"/>
            <w:rFonts w:ascii="Arial" w:hAnsi="Arial" w:cs="Arial"/>
            <w:b/>
            <w:bCs/>
            <w:sz w:val="22"/>
            <w:szCs w:val="22"/>
          </w:rPr>
          <w:t>https://platformazakupowa.pl/pn/zyrardow</w:t>
        </w:r>
      </w:hyperlink>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t>Tryb udzielenie zamówienia oraz informacja, czy zamawiający przewiduje wybór najkorzystniejszej oferty z możliwością prowadzenia negocjacji.</w:t>
      </w:r>
    </w:p>
    <w:p w:rsidR="005F3383" w:rsidRPr="009A2894" w:rsidRDefault="005F3383" w:rsidP="005F3383">
      <w:pPr>
        <w:tabs>
          <w:tab w:val="left" w:pos="0"/>
          <w:tab w:val="left" w:pos="426"/>
        </w:tabs>
        <w:spacing w:after="120"/>
        <w:ind w:left="426"/>
        <w:jc w:val="both"/>
        <w:rPr>
          <w:rFonts w:ascii="Arial" w:hAnsi="Arial" w:cs="Arial"/>
          <w:sz w:val="22"/>
          <w:szCs w:val="22"/>
        </w:rPr>
      </w:pPr>
      <w:r w:rsidRPr="009A2894">
        <w:rPr>
          <w:rFonts w:ascii="Arial" w:hAnsi="Arial" w:cs="Arial"/>
          <w:sz w:val="22"/>
          <w:szCs w:val="22"/>
        </w:rPr>
        <w:t xml:space="preserve">Zamawiający udziela zamówienia w trybie podstawowym, na podstawie art. 275 pkt 1 </w:t>
      </w:r>
      <w:proofErr w:type="spellStart"/>
      <w:r w:rsidRPr="009A2894">
        <w:rPr>
          <w:rFonts w:ascii="Arial" w:hAnsi="Arial" w:cs="Arial"/>
          <w:sz w:val="22"/>
          <w:szCs w:val="22"/>
        </w:rPr>
        <w:t>Pzp</w:t>
      </w:r>
      <w:proofErr w:type="spellEnd"/>
      <w:r w:rsidRPr="009A2894">
        <w:rPr>
          <w:rFonts w:ascii="Arial" w:hAnsi="Arial" w:cs="Arial"/>
          <w:sz w:val="22"/>
          <w:szCs w:val="22"/>
        </w:rPr>
        <w:t>, w którym w odpowiedzi na ogłoszenie o zamówieniu oferty mogą składać wszyscy zainteresowani wykonawcy, a następnie zamawiający wybiera najkorzystniejszą ofertę bez przeprowadzenia negocjacji.</w:t>
      </w:r>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bookmarkStart w:id="4" w:name="_Hlk55138849"/>
      <w:r w:rsidRPr="009A2894">
        <w:rPr>
          <w:rFonts w:ascii="Arial" w:hAnsi="Arial" w:cs="Arial"/>
          <w:b/>
          <w:bCs/>
          <w:sz w:val="22"/>
          <w:szCs w:val="22"/>
        </w:rPr>
        <w:t>Opis przedmiotu zamówienia</w:t>
      </w:r>
      <w:bookmarkEnd w:id="4"/>
      <w:r w:rsidRPr="009A2894">
        <w:rPr>
          <w:rFonts w:ascii="Arial" w:hAnsi="Arial" w:cs="Arial"/>
          <w:b/>
          <w:bCs/>
          <w:sz w:val="22"/>
          <w:szCs w:val="22"/>
        </w:rPr>
        <w:t>.</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Przedmiotem zamówienia jest</w:t>
      </w:r>
      <w:r w:rsidRPr="009A2894">
        <w:rPr>
          <w:rFonts w:ascii="Arial" w:hAnsi="Arial" w:cs="Arial"/>
          <w:b/>
          <w:sz w:val="22"/>
          <w:szCs w:val="22"/>
        </w:rPr>
        <w:t>:</w:t>
      </w:r>
    </w:p>
    <w:p w:rsidR="005F3383" w:rsidRDefault="003267E5" w:rsidP="005F3383">
      <w:pPr>
        <w:spacing w:after="120"/>
        <w:ind w:left="426"/>
        <w:jc w:val="both"/>
        <w:rPr>
          <w:rFonts w:ascii="Arial" w:hAnsi="Arial" w:cs="Arial"/>
          <w:b/>
          <w:sz w:val="22"/>
          <w:szCs w:val="22"/>
        </w:rPr>
      </w:pPr>
      <w:r>
        <w:rPr>
          <w:rFonts w:ascii="Arial" w:hAnsi="Arial" w:cs="Arial"/>
          <w:b/>
          <w:sz w:val="22"/>
          <w:szCs w:val="22"/>
        </w:rPr>
        <w:t>Zimowe utrzymanie dróg w mieście Żyrardowie wyszczególnionych w OWZUD, w okresie od dnia 15.11.2021 r. do 15.04.2022 r. w zakresie i na warunkach określonych we wzorze umowy oraz w planie „Akcja Zima” dla Miasta Żyrardowa.</w:t>
      </w:r>
    </w:p>
    <w:p w:rsidR="003267E5" w:rsidRDefault="003267E5" w:rsidP="003267E5">
      <w:pPr>
        <w:spacing w:after="120"/>
        <w:ind w:left="426"/>
        <w:jc w:val="both"/>
        <w:rPr>
          <w:rFonts w:ascii="Arial" w:hAnsi="Arial" w:cs="Arial"/>
          <w:sz w:val="22"/>
          <w:szCs w:val="22"/>
        </w:rPr>
      </w:pPr>
      <w:r w:rsidRPr="003267E5">
        <w:rPr>
          <w:rFonts w:ascii="Arial" w:hAnsi="Arial" w:cs="Arial"/>
          <w:sz w:val="22"/>
          <w:szCs w:val="22"/>
        </w:rPr>
        <w:t>OWZUD</w:t>
      </w:r>
      <w:r>
        <w:rPr>
          <w:rFonts w:ascii="Arial" w:hAnsi="Arial" w:cs="Arial"/>
          <w:sz w:val="22"/>
          <w:szCs w:val="22"/>
        </w:rPr>
        <w:t xml:space="preserve"> stanowią załącznik do umowy, uwzględniają prowadzenie monitoringu stanu nawierzchni i warunków atmosferycznych przez Wykonawcę usług oraz prowadzenia usług utrzymania zimowego ulic, w tym :</w:t>
      </w:r>
    </w:p>
    <w:p w:rsidR="003267E5" w:rsidRDefault="003267E5" w:rsidP="003267E5">
      <w:pPr>
        <w:pStyle w:val="Akapitzlist"/>
        <w:numPr>
          <w:ilvl w:val="0"/>
          <w:numId w:val="34"/>
        </w:numPr>
        <w:spacing w:after="120"/>
        <w:jc w:val="both"/>
        <w:rPr>
          <w:rFonts w:ascii="Arial" w:hAnsi="Arial" w:cs="Arial"/>
        </w:rPr>
      </w:pPr>
      <w:r>
        <w:rPr>
          <w:rFonts w:ascii="Arial" w:hAnsi="Arial" w:cs="Arial"/>
        </w:rPr>
        <w:t>Zapewnienie właściwego stanu technicznego sprzętu oraz jego pełnej dyspozycyjności do świadczenia usług,</w:t>
      </w:r>
    </w:p>
    <w:p w:rsidR="003267E5" w:rsidRDefault="003267E5" w:rsidP="003267E5">
      <w:pPr>
        <w:pStyle w:val="Akapitzlist"/>
        <w:numPr>
          <w:ilvl w:val="0"/>
          <w:numId w:val="34"/>
        </w:numPr>
        <w:spacing w:after="120"/>
        <w:jc w:val="both"/>
        <w:rPr>
          <w:rFonts w:ascii="Arial" w:hAnsi="Arial" w:cs="Arial"/>
        </w:rPr>
      </w:pPr>
      <w:r>
        <w:rPr>
          <w:rFonts w:ascii="Arial" w:hAnsi="Arial" w:cs="Arial"/>
        </w:rPr>
        <w:t>Zapewnienie odpowiedniej łączności telefonicznej z dyspozytorem usług,</w:t>
      </w:r>
    </w:p>
    <w:p w:rsidR="003267E5" w:rsidRDefault="003267E5" w:rsidP="003267E5">
      <w:pPr>
        <w:pStyle w:val="Akapitzlist"/>
        <w:numPr>
          <w:ilvl w:val="0"/>
          <w:numId w:val="34"/>
        </w:numPr>
        <w:spacing w:after="120"/>
        <w:jc w:val="both"/>
        <w:rPr>
          <w:rFonts w:ascii="Arial" w:hAnsi="Arial" w:cs="Arial"/>
        </w:rPr>
      </w:pPr>
      <w:r>
        <w:rPr>
          <w:rFonts w:ascii="Arial" w:hAnsi="Arial" w:cs="Arial"/>
        </w:rPr>
        <w:t>Przygotowanie roztworu solnego ( 21%) i mieszanki piasku z solą w proporcji 1:1,</w:t>
      </w:r>
    </w:p>
    <w:p w:rsidR="003267E5" w:rsidRDefault="003267E5" w:rsidP="003267E5">
      <w:pPr>
        <w:pStyle w:val="Akapitzlist"/>
        <w:numPr>
          <w:ilvl w:val="0"/>
          <w:numId w:val="34"/>
        </w:numPr>
        <w:spacing w:after="120"/>
        <w:jc w:val="both"/>
        <w:rPr>
          <w:rFonts w:ascii="Arial" w:hAnsi="Arial" w:cs="Arial"/>
        </w:rPr>
      </w:pPr>
      <w:r>
        <w:rPr>
          <w:rFonts w:ascii="Arial" w:hAnsi="Arial" w:cs="Arial"/>
        </w:rPr>
        <w:t>Płużenie całej szerokości jezdni,</w:t>
      </w:r>
    </w:p>
    <w:p w:rsidR="003267E5" w:rsidRDefault="003267E5" w:rsidP="003267E5">
      <w:pPr>
        <w:pStyle w:val="Akapitzlist"/>
        <w:numPr>
          <w:ilvl w:val="0"/>
          <w:numId w:val="34"/>
        </w:numPr>
        <w:spacing w:after="120"/>
        <w:jc w:val="both"/>
        <w:rPr>
          <w:rFonts w:ascii="Arial" w:hAnsi="Arial" w:cs="Arial"/>
        </w:rPr>
      </w:pPr>
      <w:r>
        <w:rPr>
          <w:rFonts w:ascii="Arial" w:hAnsi="Arial" w:cs="Arial"/>
        </w:rPr>
        <w:t>Usuwanie śliskości nawierzchni ulic,</w:t>
      </w:r>
    </w:p>
    <w:p w:rsidR="003267E5" w:rsidRDefault="003267E5" w:rsidP="003267E5">
      <w:pPr>
        <w:pStyle w:val="Akapitzlist"/>
        <w:numPr>
          <w:ilvl w:val="0"/>
          <w:numId w:val="34"/>
        </w:numPr>
        <w:spacing w:after="120"/>
        <w:jc w:val="both"/>
        <w:rPr>
          <w:rFonts w:ascii="Arial" w:hAnsi="Arial" w:cs="Arial"/>
        </w:rPr>
      </w:pPr>
      <w:r>
        <w:rPr>
          <w:rFonts w:ascii="Arial" w:hAnsi="Arial" w:cs="Arial"/>
        </w:rPr>
        <w:t>Płużenie łącznie z usuwaniem śliskości ulic,</w:t>
      </w:r>
    </w:p>
    <w:p w:rsidR="003267E5" w:rsidRDefault="003267E5" w:rsidP="003267E5">
      <w:pPr>
        <w:pStyle w:val="Akapitzlist"/>
        <w:numPr>
          <w:ilvl w:val="0"/>
          <w:numId w:val="34"/>
        </w:numPr>
        <w:spacing w:after="120"/>
        <w:jc w:val="both"/>
        <w:rPr>
          <w:rFonts w:ascii="Arial" w:hAnsi="Arial" w:cs="Arial"/>
        </w:rPr>
      </w:pPr>
      <w:r>
        <w:rPr>
          <w:rFonts w:ascii="Arial" w:hAnsi="Arial" w:cs="Arial"/>
        </w:rPr>
        <w:t>Wywóz nadmiaru śniegu w miejsce wyznaczone w planie Akcji Zima, znajdujące się w graniach administracyjnych Miasta zgodnie z protokołem wprowadzenia przez Zamawiającego,</w:t>
      </w:r>
    </w:p>
    <w:p w:rsidR="003267E5" w:rsidRDefault="003267E5" w:rsidP="003267E5">
      <w:pPr>
        <w:pStyle w:val="Akapitzlist"/>
        <w:numPr>
          <w:ilvl w:val="0"/>
          <w:numId w:val="34"/>
        </w:numPr>
        <w:spacing w:after="120"/>
        <w:jc w:val="both"/>
        <w:rPr>
          <w:rFonts w:ascii="Arial" w:hAnsi="Arial" w:cs="Arial"/>
        </w:rPr>
      </w:pPr>
      <w:r>
        <w:rPr>
          <w:rFonts w:ascii="Arial" w:hAnsi="Arial" w:cs="Arial"/>
        </w:rPr>
        <w:t>Utrzymanie zimowe chodników nie przyległych bezpośrednio do posesji i ścieżek rowerowych wg wskazań Zamawiającego oraz chodników nad przepustami,</w:t>
      </w:r>
    </w:p>
    <w:p w:rsidR="003267E5" w:rsidRDefault="00CB120D" w:rsidP="003267E5">
      <w:pPr>
        <w:pStyle w:val="Akapitzlist"/>
        <w:numPr>
          <w:ilvl w:val="0"/>
          <w:numId w:val="34"/>
        </w:numPr>
        <w:spacing w:after="120"/>
        <w:jc w:val="both"/>
        <w:rPr>
          <w:rFonts w:ascii="Arial" w:hAnsi="Arial" w:cs="Arial"/>
        </w:rPr>
      </w:pPr>
      <w:r>
        <w:rPr>
          <w:rFonts w:ascii="Arial" w:hAnsi="Arial" w:cs="Arial"/>
        </w:rPr>
        <w:t>Utrzymanie zimowe zejść dla pieszych wg wskazań Zamawiającego w obrębie skrzyżowań,</w:t>
      </w:r>
    </w:p>
    <w:p w:rsidR="00CB120D" w:rsidRDefault="00CB120D" w:rsidP="003267E5">
      <w:pPr>
        <w:pStyle w:val="Akapitzlist"/>
        <w:numPr>
          <w:ilvl w:val="0"/>
          <w:numId w:val="34"/>
        </w:numPr>
        <w:spacing w:after="120"/>
        <w:jc w:val="both"/>
        <w:rPr>
          <w:rFonts w:ascii="Arial" w:hAnsi="Arial" w:cs="Arial"/>
        </w:rPr>
      </w:pPr>
      <w:r>
        <w:rPr>
          <w:rFonts w:ascii="Arial" w:hAnsi="Arial" w:cs="Arial"/>
        </w:rPr>
        <w:t>Utrzymanie zimowe zatok postojowych, parkingów i zatok autobusowych,</w:t>
      </w:r>
    </w:p>
    <w:p w:rsidR="003267E5" w:rsidRPr="00174765" w:rsidRDefault="00CB120D" w:rsidP="00CB120D">
      <w:pPr>
        <w:pStyle w:val="Akapitzlist"/>
        <w:numPr>
          <w:ilvl w:val="0"/>
          <w:numId w:val="34"/>
        </w:numPr>
        <w:spacing w:after="120"/>
        <w:jc w:val="both"/>
        <w:rPr>
          <w:rFonts w:ascii="Arial" w:hAnsi="Arial" w:cs="Arial"/>
        </w:rPr>
      </w:pPr>
      <w:r>
        <w:rPr>
          <w:rFonts w:ascii="Arial" w:hAnsi="Arial" w:cs="Arial"/>
        </w:rPr>
        <w:t>Odśnieżanie ulic w taki sposób, aby przejścia dla pieszych nie były blokowane zwałami śniegu, umożliwiając swobodne przechodzenie pieszych przez ulicę.</w:t>
      </w:r>
    </w:p>
    <w:p w:rsidR="00CB120D" w:rsidRDefault="00CB120D" w:rsidP="005F3383">
      <w:pPr>
        <w:pStyle w:val="Akapitzlist"/>
        <w:tabs>
          <w:tab w:val="left" w:pos="426"/>
        </w:tabs>
        <w:ind w:left="420"/>
        <w:contextualSpacing/>
        <w:jc w:val="both"/>
        <w:rPr>
          <w:rFonts w:ascii="Arial" w:hAnsi="Arial" w:cs="Arial"/>
          <w:b/>
          <w:color w:val="FF0000"/>
        </w:rPr>
      </w:pPr>
    </w:p>
    <w:p w:rsidR="00CB120D" w:rsidRPr="00174765" w:rsidRDefault="005F3383" w:rsidP="00174765">
      <w:pPr>
        <w:pStyle w:val="Akapitzlist"/>
        <w:tabs>
          <w:tab w:val="left" w:pos="426"/>
        </w:tabs>
        <w:ind w:left="420"/>
        <w:contextualSpacing/>
        <w:jc w:val="both"/>
        <w:rPr>
          <w:rFonts w:ascii="Arial" w:hAnsi="Arial" w:cs="Arial"/>
          <w:b/>
        </w:rPr>
      </w:pPr>
      <w:r w:rsidRPr="00174765">
        <w:rPr>
          <w:rFonts w:ascii="Arial" w:hAnsi="Arial" w:cs="Arial"/>
          <w:b/>
        </w:rPr>
        <w:t>Szczegółowy opis przedmiotu zamówienia stano</w:t>
      </w:r>
      <w:r w:rsidR="00174765" w:rsidRPr="00174765">
        <w:rPr>
          <w:rFonts w:ascii="Arial" w:hAnsi="Arial" w:cs="Arial"/>
          <w:b/>
        </w:rPr>
        <w:t>wi Załącznik nr 1</w:t>
      </w:r>
      <w:r w:rsidRPr="00174765">
        <w:rPr>
          <w:rFonts w:ascii="Arial" w:hAnsi="Arial" w:cs="Arial"/>
          <w:b/>
        </w:rPr>
        <w:t xml:space="preserve"> do SWZ. </w:t>
      </w:r>
    </w:p>
    <w:p w:rsidR="005F3383" w:rsidRPr="00CB120D" w:rsidRDefault="005F3383" w:rsidP="005F3383">
      <w:pPr>
        <w:jc w:val="both"/>
        <w:rPr>
          <w:rFonts w:ascii="Arial" w:hAnsi="Arial" w:cs="Arial"/>
          <w:color w:val="FF0000"/>
          <w:sz w:val="22"/>
          <w:szCs w:val="22"/>
        </w:rPr>
      </w:pP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Wykonawca </w:t>
      </w:r>
      <w:r w:rsidR="00CB120D">
        <w:rPr>
          <w:rFonts w:ascii="Arial" w:hAnsi="Arial" w:cs="Arial"/>
          <w:sz w:val="22"/>
          <w:szCs w:val="22"/>
        </w:rPr>
        <w:t>zobowiąże się do określonego w minutach czasu reakcji</w:t>
      </w:r>
      <w:r w:rsidRPr="009A2894">
        <w:rPr>
          <w:rFonts w:ascii="Arial" w:hAnsi="Arial" w:cs="Arial"/>
          <w:sz w:val="22"/>
          <w:szCs w:val="22"/>
        </w:rPr>
        <w:t xml:space="preserve"> </w:t>
      </w:r>
      <w:r w:rsidR="00CB120D">
        <w:rPr>
          <w:rFonts w:ascii="Arial" w:hAnsi="Arial" w:cs="Arial"/>
          <w:sz w:val="22"/>
          <w:szCs w:val="22"/>
        </w:rPr>
        <w:t>i czasu wykonania usług odśnieżania.</w:t>
      </w:r>
      <w:r w:rsidR="00174765" w:rsidRPr="009A2894">
        <w:rPr>
          <w:rFonts w:ascii="Arial" w:hAnsi="Arial" w:cs="Arial"/>
          <w:sz w:val="22"/>
          <w:szCs w:val="22"/>
        </w:rPr>
        <w:t xml:space="preserve"> </w:t>
      </w:r>
      <w:r w:rsidRPr="009A2894">
        <w:rPr>
          <w:rFonts w:ascii="Arial" w:hAnsi="Arial" w:cs="Arial"/>
          <w:sz w:val="22"/>
          <w:szCs w:val="22"/>
        </w:rPr>
        <w:t xml:space="preserve">Wykonawca może </w:t>
      </w:r>
      <w:r w:rsidR="00CB120D">
        <w:rPr>
          <w:rFonts w:ascii="Arial" w:hAnsi="Arial" w:cs="Arial"/>
          <w:sz w:val="22"/>
          <w:szCs w:val="22"/>
        </w:rPr>
        <w:t>skrócić czas reakcji.</w:t>
      </w:r>
      <w:r w:rsidRPr="009A2894">
        <w:rPr>
          <w:rFonts w:ascii="Arial" w:hAnsi="Arial" w:cs="Arial"/>
          <w:sz w:val="22"/>
          <w:szCs w:val="22"/>
        </w:rPr>
        <w:t xml:space="preserve"> </w:t>
      </w:r>
      <w:r w:rsidR="00CB120D">
        <w:rPr>
          <w:rFonts w:ascii="Arial" w:hAnsi="Arial" w:cs="Arial"/>
          <w:sz w:val="22"/>
          <w:szCs w:val="22"/>
        </w:rPr>
        <w:t>Skrócenie</w:t>
      </w:r>
      <w:r w:rsidRPr="009A2894">
        <w:rPr>
          <w:rFonts w:ascii="Arial" w:hAnsi="Arial" w:cs="Arial"/>
          <w:sz w:val="22"/>
          <w:szCs w:val="22"/>
        </w:rPr>
        <w:t xml:space="preserve"> </w:t>
      </w:r>
      <w:r w:rsidR="00CB120D">
        <w:rPr>
          <w:rFonts w:ascii="Arial" w:hAnsi="Arial" w:cs="Arial"/>
          <w:sz w:val="22"/>
          <w:szCs w:val="22"/>
        </w:rPr>
        <w:t xml:space="preserve">czasu </w:t>
      </w:r>
      <w:r w:rsidRPr="009A2894">
        <w:rPr>
          <w:rFonts w:ascii="Arial" w:hAnsi="Arial" w:cs="Arial"/>
          <w:sz w:val="22"/>
          <w:szCs w:val="22"/>
        </w:rPr>
        <w:t xml:space="preserve"> jest jednym z kryteriów oceny ofert.</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b/>
          <w:bCs/>
          <w:sz w:val="22"/>
          <w:szCs w:val="22"/>
        </w:rPr>
        <w:t xml:space="preserve">Kod CPV: </w:t>
      </w:r>
    </w:p>
    <w:p w:rsidR="005F3383" w:rsidRDefault="005F3383" w:rsidP="005F3383">
      <w:pPr>
        <w:pStyle w:val="Bezodstpw"/>
        <w:jc w:val="both"/>
        <w:rPr>
          <w:rFonts w:ascii="Arial" w:hAnsi="Arial" w:cs="Arial"/>
        </w:rPr>
      </w:pPr>
      <w:r w:rsidRPr="009A2894">
        <w:rPr>
          <w:rFonts w:ascii="Arial" w:hAnsi="Arial" w:cs="Arial"/>
        </w:rPr>
        <w:t xml:space="preserve">     </w:t>
      </w:r>
      <w:r w:rsidRPr="009A2894">
        <w:rPr>
          <w:rFonts w:ascii="Arial" w:hAnsi="Arial" w:cs="Arial"/>
        </w:rPr>
        <w:tab/>
      </w:r>
      <w:r w:rsidR="00CB120D">
        <w:rPr>
          <w:rFonts w:ascii="Arial" w:hAnsi="Arial" w:cs="Arial"/>
        </w:rPr>
        <w:t>90620000-9 Usługi odśnieżania</w:t>
      </w:r>
    </w:p>
    <w:p w:rsidR="00CB120D" w:rsidRPr="009A2894" w:rsidRDefault="00CB120D" w:rsidP="005F3383">
      <w:pPr>
        <w:pStyle w:val="Bezodstpw"/>
        <w:jc w:val="both"/>
        <w:rPr>
          <w:rFonts w:ascii="Arial" w:hAnsi="Arial" w:cs="Arial"/>
        </w:rPr>
      </w:pPr>
    </w:p>
    <w:p w:rsidR="005F3383" w:rsidRPr="009A2894" w:rsidRDefault="005F3383" w:rsidP="005F3383">
      <w:pPr>
        <w:numPr>
          <w:ilvl w:val="3"/>
          <w:numId w:val="1"/>
        </w:numPr>
        <w:spacing w:after="120"/>
        <w:ind w:left="426" w:hanging="284"/>
        <w:jc w:val="both"/>
        <w:rPr>
          <w:rFonts w:ascii="Arial" w:hAnsi="Arial" w:cs="Arial"/>
          <w:b/>
          <w:bCs/>
          <w:sz w:val="22"/>
          <w:szCs w:val="22"/>
        </w:rPr>
      </w:pPr>
      <w:r w:rsidRPr="009A2894">
        <w:rPr>
          <w:rFonts w:ascii="Arial" w:hAnsi="Arial" w:cs="Arial"/>
          <w:b/>
          <w:bCs/>
          <w:sz w:val="22"/>
          <w:szCs w:val="22"/>
        </w:rPr>
        <w:t xml:space="preserve">Zamawiający nie dopuszcza składania ofert częściowych </w:t>
      </w:r>
    </w:p>
    <w:p w:rsidR="005F3383" w:rsidRPr="009A2894" w:rsidRDefault="005F3383" w:rsidP="005F3383">
      <w:pPr>
        <w:numPr>
          <w:ilvl w:val="3"/>
          <w:numId w:val="1"/>
        </w:numPr>
        <w:spacing w:after="120"/>
        <w:ind w:left="426" w:hanging="284"/>
        <w:jc w:val="both"/>
        <w:rPr>
          <w:rFonts w:ascii="Arial" w:hAnsi="Arial" w:cs="Arial"/>
          <w:b/>
          <w:bCs/>
          <w:sz w:val="22"/>
          <w:szCs w:val="22"/>
        </w:rPr>
      </w:pPr>
      <w:r w:rsidRPr="009A2894">
        <w:rPr>
          <w:rFonts w:ascii="Arial" w:hAnsi="Arial" w:cs="Arial"/>
          <w:b/>
          <w:bCs/>
          <w:sz w:val="22"/>
          <w:szCs w:val="22"/>
        </w:rPr>
        <w:t>Kryteria stosowane w celu oceny równoważności.</w:t>
      </w:r>
    </w:p>
    <w:p w:rsidR="005F3383" w:rsidRPr="009A2894" w:rsidRDefault="005F3383" w:rsidP="007D19D5">
      <w:pPr>
        <w:tabs>
          <w:tab w:val="left" w:pos="0"/>
          <w:tab w:val="left" w:pos="284"/>
        </w:tabs>
        <w:spacing w:after="120"/>
        <w:jc w:val="both"/>
        <w:rPr>
          <w:rFonts w:ascii="Arial" w:hAnsi="Arial" w:cs="Arial"/>
          <w:sz w:val="22"/>
          <w:szCs w:val="22"/>
        </w:rPr>
      </w:pPr>
      <w:r w:rsidRPr="009A2894">
        <w:rPr>
          <w:rFonts w:ascii="Arial" w:hAnsi="Arial" w:cs="Arial"/>
          <w:sz w:val="22"/>
          <w:szCs w:val="22"/>
        </w:rPr>
        <w:tab/>
      </w:r>
      <w:r w:rsidRPr="009A2894">
        <w:rPr>
          <w:rFonts w:ascii="Arial" w:hAnsi="Arial" w:cs="Arial"/>
          <w:sz w:val="22"/>
          <w:szCs w:val="22"/>
        </w:rPr>
        <w:tab/>
        <w:t>Nie mają zastosowania w niniejszym postępowaniu.</w:t>
      </w:r>
    </w:p>
    <w:p w:rsidR="005F3383" w:rsidRPr="009A2894" w:rsidRDefault="005F3383" w:rsidP="005F3383">
      <w:pPr>
        <w:numPr>
          <w:ilvl w:val="0"/>
          <w:numId w:val="1"/>
        </w:numPr>
        <w:tabs>
          <w:tab w:val="left" w:pos="0"/>
          <w:tab w:val="left" w:pos="284"/>
        </w:tabs>
        <w:spacing w:after="120"/>
        <w:ind w:left="284" w:hanging="284"/>
        <w:jc w:val="both"/>
        <w:rPr>
          <w:rFonts w:ascii="Arial" w:hAnsi="Arial" w:cs="Arial"/>
          <w:b/>
          <w:bCs/>
          <w:sz w:val="22"/>
          <w:szCs w:val="22"/>
        </w:rPr>
      </w:pPr>
      <w:r w:rsidRPr="009A2894">
        <w:rPr>
          <w:rFonts w:ascii="Arial" w:hAnsi="Arial" w:cs="Arial"/>
          <w:b/>
          <w:bCs/>
          <w:sz w:val="22"/>
          <w:szCs w:val="22"/>
        </w:rPr>
        <w:t xml:space="preserve"> Termin wykonania zamówienia.</w:t>
      </w:r>
    </w:p>
    <w:p w:rsidR="005F3383" w:rsidRPr="0091247F" w:rsidRDefault="00CB120D" w:rsidP="005F3383">
      <w:pPr>
        <w:tabs>
          <w:tab w:val="left" w:pos="0"/>
          <w:tab w:val="left" w:pos="426"/>
        </w:tabs>
        <w:spacing w:after="120"/>
        <w:ind w:left="426"/>
        <w:jc w:val="both"/>
        <w:rPr>
          <w:rFonts w:ascii="Arial" w:hAnsi="Arial" w:cs="Arial"/>
          <w:sz w:val="22"/>
          <w:szCs w:val="22"/>
        </w:rPr>
      </w:pPr>
      <w:r>
        <w:rPr>
          <w:rFonts w:ascii="Arial" w:hAnsi="Arial" w:cs="Arial"/>
          <w:sz w:val="22"/>
          <w:szCs w:val="22"/>
        </w:rPr>
        <w:t>Od dnia 15</w:t>
      </w:r>
      <w:r w:rsidR="005F3383" w:rsidRPr="0091247F">
        <w:rPr>
          <w:rFonts w:ascii="Arial" w:hAnsi="Arial" w:cs="Arial"/>
          <w:sz w:val="22"/>
          <w:szCs w:val="22"/>
        </w:rPr>
        <w:t>.</w:t>
      </w:r>
      <w:r>
        <w:rPr>
          <w:rFonts w:ascii="Arial" w:hAnsi="Arial" w:cs="Arial"/>
          <w:sz w:val="22"/>
          <w:szCs w:val="22"/>
        </w:rPr>
        <w:t>11.2021 r. do 15.04.2022</w:t>
      </w:r>
      <w:r w:rsidR="0004388A">
        <w:rPr>
          <w:rFonts w:ascii="Arial" w:hAnsi="Arial" w:cs="Arial"/>
          <w:sz w:val="22"/>
          <w:szCs w:val="22"/>
        </w:rPr>
        <w:t xml:space="preserve"> </w:t>
      </w:r>
      <w:r>
        <w:rPr>
          <w:rFonts w:ascii="Arial" w:hAnsi="Arial" w:cs="Arial"/>
          <w:sz w:val="22"/>
          <w:szCs w:val="22"/>
        </w:rPr>
        <w:t xml:space="preserve">r. </w:t>
      </w:r>
      <w:r w:rsidR="005F3383" w:rsidRPr="0091247F">
        <w:rPr>
          <w:rFonts w:ascii="Arial" w:hAnsi="Arial" w:cs="Arial"/>
          <w:sz w:val="22"/>
          <w:szCs w:val="22"/>
        </w:rPr>
        <w:t xml:space="preserve"> </w:t>
      </w:r>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t xml:space="preserve">Podstawy wykluczenia, o których mowa w art. 108 </w:t>
      </w:r>
      <w:proofErr w:type="spellStart"/>
      <w:r w:rsidRPr="009A2894">
        <w:rPr>
          <w:rFonts w:ascii="Arial" w:hAnsi="Arial" w:cs="Arial"/>
          <w:b/>
          <w:bCs/>
          <w:sz w:val="22"/>
          <w:szCs w:val="22"/>
        </w:rPr>
        <w:t>Pzp</w:t>
      </w:r>
      <w:proofErr w:type="spellEnd"/>
      <w:r w:rsidRPr="009A2894">
        <w:rPr>
          <w:rFonts w:ascii="Arial" w:hAnsi="Arial" w:cs="Arial"/>
          <w:b/>
          <w:bCs/>
          <w:sz w:val="22"/>
          <w:szCs w:val="22"/>
        </w:rPr>
        <w:t>.</w:t>
      </w:r>
    </w:p>
    <w:p w:rsidR="005F3383" w:rsidRPr="009A2894" w:rsidRDefault="005F3383" w:rsidP="005F3383">
      <w:pPr>
        <w:tabs>
          <w:tab w:val="left" w:pos="0"/>
          <w:tab w:val="left" w:pos="426"/>
        </w:tabs>
        <w:spacing w:after="120"/>
        <w:ind w:left="426"/>
        <w:rPr>
          <w:rFonts w:ascii="Arial" w:hAnsi="Arial" w:cs="Arial"/>
          <w:sz w:val="22"/>
          <w:szCs w:val="22"/>
        </w:rPr>
      </w:pPr>
      <w:r w:rsidRPr="009A2894">
        <w:rPr>
          <w:rFonts w:ascii="Arial" w:hAnsi="Arial" w:cs="Arial"/>
          <w:sz w:val="22"/>
          <w:szCs w:val="22"/>
        </w:rPr>
        <w:t>Z postępowania o udzielenie zamówienia wyklucza się wykonawcę:</w:t>
      </w:r>
    </w:p>
    <w:p w:rsidR="005F3383" w:rsidRPr="009A2894" w:rsidRDefault="005F3383" w:rsidP="005F3383">
      <w:pPr>
        <w:numPr>
          <w:ilvl w:val="1"/>
          <w:numId w:val="4"/>
        </w:numPr>
        <w:tabs>
          <w:tab w:val="left" w:pos="0"/>
          <w:tab w:val="left" w:pos="851"/>
        </w:tabs>
        <w:spacing w:after="120"/>
        <w:ind w:left="993" w:hanging="425"/>
        <w:rPr>
          <w:rFonts w:ascii="Arial" w:hAnsi="Arial" w:cs="Arial"/>
          <w:sz w:val="22"/>
          <w:szCs w:val="22"/>
        </w:rPr>
      </w:pPr>
      <w:r w:rsidRPr="009A2894">
        <w:rPr>
          <w:rFonts w:ascii="Arial" w:hAnsi="Arial" w:cs="Arial"/>
          <w:sz w:val="22"/>
          <w:szCs w:val="22"/>
        </w:rPr>
        <w:t>będącego osobą fizyczną, którego prawomocnie skazano za przestępstwo:</w:t>
      </w:r>
    </w:p>
    <w:p w:rsidR="005F3383" w:rsidRPr="009A2894" w:rsidRDefault="005F3383" w:rsidP="005F3383">
      <w:pPr>
        <w:numPr>
          <w:ilvl w:val="2"/>
          <w:numId w:val="5"/>
        </w:numPr>
        <w:tabs>
          <w:tab w:val="left" w:pos="0"/>
          <w:tab w:val="left" w:pos="851"/>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udziału w zorganizowanej grupie przestępczej albo związku mającym na celu popełnienie przestępstwa lub przestępstwa skarbowego, o którym mowa w </w:t>
      </w:r>
      <w:r w:rsidRPr="009A2894">
        <w:rPr>
          <w:rFonts w:ascii="Arial" w:eastAsia="MS Gothic" w:hAnsi="Arial" w:cs="Arial"/>
          <w:sz w:val="22"/>
          <w:szCs w:val="22"/>
        </w:rPr>
        <w:t>art. 258</w:t>
      </w:r>
      <w:r w:rsidRPr="009A2894">
        <w:rPr>
          <w:rFonts w:ascii="Arial" w:hAnsi="Arial" w:cs="Arial"/>
          <w:sz w:val="22"/>
          <w:szCs w:val="22"/>
        </w:rPr>
        <w:t xml:space="preserve"> Kodeksu karnego,</w:t>
      </w:r>
    </w:p>
    <w:p w:rsidR="005F3383" w:rsidRPr="009A2894" w:rsidRDefault="005F3383" w:rsidP="005F3383">
      <w:pPr>
        <w:numPr>
          <w:ilvl w:val="2"/>
          <w:numId w:val="5"/>
        </w:numPr>
        <w:tabs>
          <w:tab w:val="left" w:pos="0"/>
          <w:tab w:val="left" w:pos="851"/>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handlu ludźmi, o którym mowa w </w:t>
      </w:r>
      <w:r w:rsidRPr="009A2894">
        <w:rPr>
          <w:rFonts w:ascii="Arial" w:eastAsia="MS Gothic" w:hAnsi="Arial" w:cs="Arial"/>
          <w:sz w:val="22"/>
          <w:szCs w:val="22"/>
        </w:rPr>
        <w:t>art. 189a</w:t>
      </w:r>
      <w:r w:rsidRPr="009A2894">
        <w:rPr>
          <w:rFonts w:ascii="Arial" w:hAnsi="Arial" w:cs="Arial"/>
          <w:sz w:val="22"/>
          <w:szCs w:val="22"/>
        </w:rPr>
        <w:t xml:space="preserve"> Kodeksu karnego,</w:t>
      </w:r>
    </w:p>
    <w:p w:rsidR="005F3383" w:rsidRPr="009A2894" w:rsidRDefault="005F3383" w:rsidP="005F3383">
      <w:pPr>
        <w:numPr>
          <w:ilvl w:val="2"/>
          <w:numId w:val="5"/>
        </w:numPr>
        <w:tabs>
          <w:tab w:val="left" w:pos="0"/>
          <w:tab w:val="left" w:pos="851"/>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o którym mowa w </w:t>
      </w:r>
      <w:r w:rsidRPr="009A2894">
        <w:rPr>
          <w:rFonts w:ascii="Arial" w:eastAsia="MS Gothic" w:hAnsi="Arial" w:cs="Arial"/>
          <w:sz w:val="22"/>
          <w:szCs w:val="22"/>
        </w:rPr>
        <w:t>art. 228-230a</w:t>
      </w:r>
      <w:r w:rsidRPr="009A2894">
        <w:rPr>
          <w:rFonts w:ascii="Arial" w:hAnsi="Arial" w:cs="Arial"/>
          <w:sz w:val="22"/>
          <w:szCs w:val="22"/>
        </w:rPr>
        <w:t xml:space="preserve">, </w:t>
      </w:r>
      <w:r w:rsidRPr="009A2894">
        <w:rPr>
          <w:rFonts w:ascii="Arial" w:eastAsia="MS Gothic" w:hAnsi="Arial" w:cs="Arial"/>
          <w:sz w:val="22"/>
          <w:szCs w:val="22"/>
        </w:rPr>
        <w:t>art. 250a</w:t>
      </w:r>
      <w:r w:rsidRPr="009A2894">
        <w:rPr>
          <w:rFonts w:ascii="Arial" w:hAnsi="Arial" w:cs="Arial"/>
          <w:sz w:val="22"/>
          <w:szCs w:val="22"/>
        </w:rPr>
        <w:t xml:space="preserve"> Kodeksu karnego lub w art. 46 lub art. 48 ustawy z dnia 25 czerwca 2010 r. o sporcie,</w:t>
      </w:r>
    </w:p>
    <w:p w:rsidR="005F3383" w:rsidRPr="009A2894" w:rsidRDefault="005F3383" w:rsidP="005F3383">
      <w:pPr>
        <w:numPr>
          <w:ilvl w:val="2"/>
          <w:numId w:val="5"/>
        </w:numPr>
        <w:tabs>
          <w:tab w:val="left" w:pos="0"/>
          <w:tab w:val="left" w:pos="851"/>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finansowania przestępstwa o charakterze terrorystycznym, o którym mowa w </w:t>
      </w:r>
      <w:r w:rsidRPr="009A2894">
        <w:rPr>
          <w:rFonts w:ascii="Arial" w:eastAsia="MS Gothic" w:hAnsi="Arial" w:cs="Arial"/>
          <w:sz w:val="22"/>
          <w:szCs w:val="22"/>
        </w:rPr>
        <w:t>art. 165a</w:t>
      </w:r>
      <w:r w:rsidRPr="009A2894">
        <w:rPr>
          <w:rFonts w:ascii="Arial" w:hAnsi="Arial" w:cs="Arial"/>
          <w:sz w:val="22"/>
          <w:szCs w:val="22"/>
        </w:rPr>
        <w:t xml:space="preserve"> Kodeksu karnego, lub przestępstwo udaremniania lub utrudniania stwierdzenia przestępnego pochodzenia pieniędzy lub ukrywania ich pochodzenia, o którym mowa w </w:t>
      </w:r>
      <w:r w:rsidRPr="009A2894">
        <w:rPr>
          <w:rFonts w:ascii="Arial" w:eastAsia="MS Gothic" w:hAnsi="Arial" w:cs="Arial"/>
          <w:sz w:val="22"/>
          <w:szCs w:val="22"/>
        </w:rPr>
        <w:t>art. 299</w:t>
      </w:r>
      <w:r w:rsidRPr="009A2894">
        <w:rPr>
          <w:rFonts w:ascii="Arial" w:hAnsi="Arial" w:cs="Arial"/>
          <w:sz w:val="22"/>
          <w:szCs w:val="22"/>
        </w:rPr>
        <w:t xml:space="preserve"> Kodeksu karnego,</w:t>
      </w:r>
    </w:p>
    <w:p w:rsidR="005F3383" w:rsidRPr="009A2894" w:rsidRDefault="005F3383" w:rsidP="005F3383">
      <w:pPr>
        <w:numPr>
          <w:ilvl w:val="2"/>
          <w:numId w:val="5"/>
        </w:numPr>
        <w:tabs>
          <w:tab w:val="left" w:pos="0"/>
          <w:tab w:val="left" w:pos="851"/>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o charakterze terrorystycznym, o którym mowa w </w:t>
      </w:r>
      <w:r w:rsidRPr="009A2894">
        <w:rPr>
          <w:rFonts w:ascii="Arial" w:eastAsia="MS Gothic" w:hAnsi="Arial" w:cs="Arial"/>
          <w:sz w:val="22"/>
          <w:szCs w:val="22"/>
        </w:rPr>
        <w:t>art. 115 § 20</w:t>
      </w:r>
      <w:r w:rsidRPr="009A2894">
        <w:rPr>
          <w:rFonts w:ascii="Arial" w:hAnsi="Arial" w:cs="Arial"/>
          <w:sz w:val="22"/>
          <w:szCs w:val="22"/>
        </w:rPr>
        <w:t xml:space="preserve"> Kodeksu karnego, lub mające na celu popełnienie tego przestępstwa,</w:t>
      </w:r>
    </w:p>
    <w:p w:rsidR="005F3383" w:rsidRPr="009A2894" w:rsidRDefault="005F3383" w:rsidP="005F3383">
      <w:pPr>
        <w:numPr>
          <w:ilvl w:val="2"/>
          <w:numId w:val="5"/>
        </w:numPr>
        <w:tabs>
          <w:tab w:val="left" w:pos="0"/>
          <w:tab w:val="left" w:pos="851"/>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powierzenia wykonywania pracy małoletniemu cudzoziemcowi, o którym mowa w </w:t>
      </w:r>
      <w:r w:rsidRPr="009A2894">
        <w:rPr>
          <w:rFonts w:ascii="Arial" w:eastAsia="MS Gothic" w:hAnsi="Arial" w:cs="Arial"/>
          <w:sz w:val="22"/>
          <w:szCs w:val="22"/>
        </w:rPr>
        <w:t>art. 9 ust. 2</w:t>
      </w:r>
      <w:r w:rsidRPr="009A2894">
        <w:rPr>
          <w:rFonts w:ascii="Arial" w:hAnsi="Arial" w:cs="Arial"/>
          <w:sz w:val="22"/>
          <w:szCs w:val="22"/>
        </w:rPr>
        <w:t xml:space="preserve"> ustawy z dnia 15 czerwca 2012 r. o skutkach powierzania wykonywania pracy cudzoziemcom przebywającym wbrew przepisom na terytorium Rzeczypospolitej Polskiej (Dz. U. poz. 769),</w:t>
      </w:r>
    </w:p>
    <w:p w:rsidR="005F3383" w:rsidRPr="009A2894" w:rsidRDefault="005F3383" w:rsidP="005F3383">
      <w:pPr>
        <w:numPr>
          <w:ilvl w:val="2"/>
          <w:numId w:val="5"/>
        </w:numPr>
        <w:tabs>
          <w:tab w:val="left" w:pos="0"/>
          <w:tab w:val="left" w:pos="851"/>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przeciwko obrotowi gospodarczemu, o których mowa w </w:t>
      </w:r>
      <w:r w:rsidRPr="009A2894">
        <w:rPr>
          <w:rFonts w:ascii="Arial" w:eastAsia="MS Gothic" w:hAnsi="Arial" w:cs="Arial"/>
          <w:sz w:val="22"/>
          <w:szCs w:val="22"/>
        </w:rPr>
        <w:t>art. 296-307</w:t>
      </w:r>
      <w:r w:rsidRPr="009A2894">
        <w:rPr>
          <w:rFonts w:ascii="Arial" w:hAnsi="Arial" w:cs="Arial"/>
          <w:sz w:val="22"/>
          <w:szCs w:val="22"/>
        </w:rPr>
        <w:t xml:space="preserve"> Kodeksu karnego, przestępstwo oszustwa, o którym mowa w </w:t>
      </w:r>
      <w:r w:rsidRPr="009A2894">
        <w:rPr>
          <w:rFonts w:ascii="Arial" w:eastAsia="MS Gothic" w:hAnsi="Arial" w:cs="Arial"/>
          <w:sz w:val="22"/>
          <w:szCs w:val="22"/>
        </w:rPr>
        <w:t>art. 286</w:t>
      </w:r>
      <w:r w:rsidRPr="009A2894">
        <w:rPr>
          <w:rFonts w:ascii="Arial" w:hAnsi="Arial" w:cs="Arial"/>
          <w:sz w:val="22"/>
          <w:szCs w:val="22"/>
        </w:rPr>
        <w:t xml:space="preserve"> Kodeksu karnego, przestępstwo przeciwko wiarygodności dokumentów, o których mowa w </w:t>
      </w:r>
      <w:r w:rsidRPr="009A2894">
        <w:rPr>
          <w:rFonts w:ascii="Arial" w:eastAsia="MS Gothic" w:hAnsi="Arial" w:cs="Arial"/>
          <w:sz w:val="22"/>
          <w:szCs w:val="22"/>
        </w:rPr>
        <w:t>art. 270-277d</w:t>
      </w:r>
      <w:r w:rsidRPr="009A2894">
        <w:rPr>
          <w:rFonts w:ascii="Arial" w:hAnsi="Arial" w:cs="Arial"/>
          <w:sz w:val="22"/>
          <w:szCs w:val="22"/>
        </w:rPr>
        <w:t xml:space="preserve"> Kodeksu karnego, lub przestępstwo skarbowe,</w:t>
      </w:r>
    </w:p>
    <w:p w:rsidR="005F3383" w:rsidRPr="009A2894" w:rsidRDefault="005F3383" w:rsidP="005F3383">
      <w:pPr>
        <w:numPr>
          <w:ilvl w:val="2"/>
          <w:numId w:val="5"/>
        </w:numPr>
        <w:tabs>
          <w:tab w:val="left" w:pos="0"/>
          <w:tab w:val="left" w:pos="851"/>
          <w:tab w:val="left" w:pos="1276"/>
        </w:tabs>
        <w:spacing w:after="120"/>
        <w:ind w:left="1276" w:hanging="425"/>
        <w:jc w:val="both"/>
        <w:rPr>
          <w:rFonts w:ascii="Arial" w:hAnsi="Arial" w:cs="Arial"/>
          <w:sz w:val="22"/>
          <w:szCs w:val="22"/>
        </w:rPr>
      </w:pPr>
      <w:r w:rsidRPr="009A2894">
        <w:rPr>
          <w:rFonts w:ascii="Arial" w:hAnsi="Arial" w:cs="Arial"/>
          <w:sz w:val="22"/>
          <w:szCs w:val="22"/>
        </w:rPr>
        <w:t>o którym mowa w art. 9 ust. 1 i 3 lub art. 10 ustawy z dnia 15 czerwca  2012 r. o skutkach powierzania wykonywania pracy cudzoziemcom przebywającym wbrew przepisom na terytorium Rzeczypospolitej Polskiej,</w:t>
      </w:r>
    </w:p>
    <w:p w:rsidR="005F3383" w:rsidRPr="009A2894" w:rsidRDefault="005F3383" w:rsidP="005F3383">
      <w:pPr>
        <w:numPr>
          <w:ilvl w:val="0"/>
          <w:numId w:val="6"/>
        </w:numPr>
        <w:tabs>
          <w:tab w:val="left" w:pos="0"/>
          <w:tab w:val="left" w:pos="851"/>
        </w:tabs>
        <w:spacing w:after="120"/>
        <w:ind w:left="1560" w:hanging="425"/>
        <w:jc w:val="both"/>
        <w:rPr>
          <w:rFonts w:ascii="Arial" w:hAnsi="Arial" w:cs="Arial"/>
          <w:sz w:val="22"/>
          <w:szCs w:val="22"/>
        </w:rPr>
      </w:pPr>
      <w:r w:rsidRPr="009A2894">
        <w:rPr>
          <w:rFonts w:ascii="Arial" w:hAnsi="Arial" w:cs="Arial"/>
          <w:sz w:val="22"/>
          <w:szCs w:val="22"/>
        </w:rPr>
        <w:t>lub za odpowiedni czyn zabroniony określony w przepisach prawa obcego;</w:t>
      </w:r>
    </w:p>
    <w:p w:rsidR="005F3383" w:rsidRPr="009A2894" w:rsidRDefault="005F3383" w:rsidP="005F3383">
      <w:pPr>
        <w:numPr>
          <w:ilvl w:val="0"/>
          <w:numId w:val="7"/>
        </w:numPr>
        <w:tabs>
          <w:tab w:val="left" w:pos="0"/>
          <w:tab w:val="left" w:pos="851"/>
        </w:tabs>
        <w:spacing w:after="120"/>
        <w:ind w:left="1276" w:hanging="425"/>
        <w:jc w:val="both"/>
        <w:rPr>
          <w:rFonts w:ascii="Arial" w:hAnsi="Arial" w:cs="Arial"/>
          <w:sz w:val="22"/>
          <w:szCs w:val="22"/>
        </w:rPr>
      </w:pPr>
      <w:r w:rsidRPr="009A2894">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F3383" w:rsidRPr="009A2894" w:rsidRDefault="005F3383" w:rsidP="005F3383">
      <w:pPr>
        <w:numPr>
          <w:ilvl w:val="0"/>
          <w:numId w:val="7"/>
        </w:numPr>
        <w:tabs>
          <w:tab w:val="left" w:pos="0"/>
          <w:tab w:val="left" w:pos="851"/>
        </w:tabs>
        <w:spacing w:after="120"/>
        <w:ind w:left="1276" w:hanging="425"/>
        <w:jc w:val="both"/>
        <w:rPr>
          <w:rFonts w:ascii="Arial" w:hAnsi="Arial" w:cs="Arial"/>
          <w:sz w:val="22"/>
          <w:szCs w:val="22"/>
        </w:rPr>
      </w:pPr>
      <w:r w:rsidRPr="009A2894">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F3383" w:rsidRPr="009A2894" w:rsidRDefault="005F3383" w:rsidP="005F3383">
      <w:pPr>
        <w:numPr>
          <w:ilvl w:val="0"/>
          <w:numId w:val="7"/>
        </w:numPr>
        <w:tabs>
          <w:tab w:val="left" w:pos="0"/>
          <w:tab w:val="left" w:pos="851"/>
        </w:tabs>
        <w:spacing w:after="120"/>
        <w:ind w:left="1276" w:hanging="425"/>
        <w:jc w:val="both"/>
        <w:rPr>
          <w:rFonts w:ascii="Arial" w:hAnsi="Arial" w:cs="Arial"/>
          <w:sz w:val="22"/>
          <w:szCs w:val="22"/>
        </w:rPr>
      </w:pPr>
      <w:r w:rsidRPr="009A2894">
        <w:rPr>
          <w:rFonts w:ascii="Arial" w:hAnsi="Arial" w:cs="Arial"/>
          <w:sz w:val="22"/>
          <w:szCs w:val="22"/>
        </w:rPr>
        <w:t>wobec którego prawomocnie orzeczono zakaz ubiegania się o zamówienia publiczne;</w:t>
      </w:r>
    </w:p>
    <w:p w:rsidR="005F3383" w:rsidRPr="009A2894" w:rsidRDefault="005F3383" w:rsidP="005F3383">
      <w:pPr>
        <w:numPr>
          <w:ilvl w:val="0"/>
          <w:numId w:val="7"/>
        </w:numPr>
        <w:tabs>
          <w:tab w:val="left" w:pos="0"/>
          <w:tab w:val="left" w:pos="851"/>
        </w:tabs>
        <w:spacing w:after="120"/>
        <w:ind w:left="1276" w:hanging="425"/>
        <w:jc w:val="both"/>
        <w:rPr>
          <w:rFonts w:ascii="Arial" w:hAnsi="Arial" w:cs="Arial"/>
          <w:sz w:val="22"/>
          <w:szCs w:val="22"/>
        </w:rPr>
      </w:pPr>
      <w:r w:rsidRPr="009A2894">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9A2894">
        <w:rPr>
          <w:rFonts w:ascii="Arial" w:eastAsia="MS Gothic" w:hAnsi="Arial" w:cs="Arial"/>
          <w:sz w:val="22"/>
          <w:szCs w:val="22"/>
        </w:rPr>
        <w:t>ustawy</w:t>
      </w:r>
      <w:r w:rsidRPr="009A2894">
        <w:rPr>
          <w:rFonts w:ascii="Arial" w:hAnsi="Arial" w:cs="Arial"/>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5F3383" w:rsidRPr="009A2894" w:rsidRDefault="005F3383" w:rsidP="005F3383">
      <w:pPr>
        <w:numPr>
          <w:ilvl w:val="0"/>
          <w:numId w:val="7"/>
        </w:numPr>
        <w:tabs>
          <w:tab w:val="left" w:pos="0"/>
          <w:tab w:val="left" w:pos="851"/>
        </w:tabs>
        <w:spacing w:after="120"/>
        <w:ind w:left="1276" w:hanging="425"/>
        <w:jc w:val="both"/>
        <w:rPr>
          <w:rFonts w:ascii="Arial" w:hAnsi="Arial" w:cs="Arial"/>
          <w:sz w:val="22"/>
          <w:szCs w:val="22"/>
        </w:rPr>
      </w:pPr>
      <w:r w:rsidRPr="009A2894">
        <w:rPr>
          <w:rFonts w:ascii="Arial" w:hAnsi="Arial" w:cs="Arial"/>
          <w:sz w:val="22"/>
          <w:szCs w:val="22"/>
        </w:rPr>
        <w:t xml:space="preserve">jeżeli, w przypadkach, o których mowa w art. 85 ust. 1 </w:t>
      </w:r>
      <w:proofErr w:type="spellStart"/>
      <w:r w:rsidRPr="009A2894">
        <w:rPr>
          <w:rFonts w:ascii="Arial" w:hAnsi="Arial" w:cs="Arial"/>
          <w:sz w:val="22"/>
          <w:szCs w:val="22"/>
        </w:rPr>
        <w:t>Pzp</w:t>
      </w:r>
      <w:proofErr w:type="spellEnd"/>
      <w:r w:rsidRPr="009A2894">
        <w:rPr>
          <w:rFonts w:ascii="Arial" w:hAnsi="Arial" w:cs="Arial"/>
          <w:sz w:val="22"/>
          <w:szCs w:val="22"/>
        </w:rPr>
        <w:t xml:space="preserve">, doszło do zakłócenia konkurencji wynikającego z wcześniejszego zaangażowania tego wykonawcy lub podmiotu, który należy z wykonawcą do tej samej grupy kapitałowej w rozumieniu </w:t>
      </w:r>
      <w:r w:rsidRPr="009A2894">
        <w:rPr>
          <w:rFonts w:ascii="Arial" w:eastAsia="MS Gothic" w:hAnsi="Arial" w:cs="Arial"/>
          <w:sz w:val="22"/>
          <w:szCs w:val="22"/>
        </w:rPr>
        <w:t>ustawy</w:t>
      </w:r>
      <w:r w:rsidRPr="009A2894">
        <w:rPr>
          <w:rFonts w:ascii="Arial" w:hAnsi="Arial" w:cs="Arial"/>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t xml:space="preserve">Podstawy wykluczenia, o których mowa w art. 109 ust. 1 </w:t>
      </w:r>
      <w:proofErr w:type="spellStart"/>
      <w:r w:rsidRPr="009A2894">
        <w:rPr>
          <w:rFonts w:ascii="Arial" w:hAnsi="Arial" w:cs="Arial"/>
          <w:b/>
          <w:bCs/>
          <w:sz w:val="22"/>
          <w:szCs w:val="22"/>
        </w:rPr>
        <w:t>Pzp</w:t>
      </w:r>
      <w:proofErr w:type="spellEnd"/>
      <w:r w:rsidRPr="009A2894">
        <w:rPr>
          <w:rFonts w:ascii="Arial" w:hAnsi="Arial" w:cs="Arial"/>
          <w:b/>
          <w:bCs/>
          <w:sz w:val="22"/>
          <w:szCs w:val="22"/>
        </w:rPr>
        <w:t>.</w:t>
      </w:r>
    </w:p>
    <w:p w:rsidR="005F3383" w:rsidRPr="009A2894" w:rsidRDefault="005F3383" w:rsidP="005F3383">
      <w:pPr>
        <w:spacing w:after="120"/>
        <w:ind w:left="1"/>
        <w:jc w:val="both"/>
        <w:rPr>
          <w:rFonts w:ascii="Arial" w:hAnsi="Arial" w:cs="Arial"/>
          <w:sz w:val="22"/>
          <w:szCs w:val="22"/>
        </w:rPr>
      </w:pPr>
      <w:r w:rsidRPr="009A2894">
        <w:rPr>
          <w:rFonts w:ascii="Arial" w:hAnsi="Arial" w:cs="Arial"/>
          <w:sz w:val="22"/>
          <w:szCs w:val="22"/>
        </w:rPr>
        <w:t>Zamawiający nie przewiduje wykluczenia Wykonawcy na podstawie art. 109 ust.</w:t>
      </w:r>
      <w:r>
        <w:rPr>
          <w:rFonts w:ascii="Arial" w:hAnsi="Arial" w:cs="Arial"/>
          <w:sz w:val="22"/>
          <w:szCs w:val="22"/>
        </w:rPr>
        <w:t xml:space="preserve"> </w:t>
      </w:r>
      <w:proofErr w:type="spellStart"/>
      <w:r w:rsidRPr="009A2894">
        <w:rPr>
          <w:rFonts w:ascii="Arial" w:hAnsi="Arial" w:cs="Arial"/>
          <w:sz w:val="22"/>
          <w:szCs w:val="22"/>
        </w:rPr>
        <w:t>Pzp</w:t>
      </w:r>
      <w:proofErr w:type="spellEnd"/>
      <w:r w:rsidRPr="009A2894">
        <w:rPr>
          <w:rFonts w:ascii="Arial" w:hAnsi="Arial" w:cs="Arial"/>
          <w:sz w:val="22"/>
          <w:szCs w:val="22"/>
        </w:rPr>
        <w:t xml:space="preserve">. </w:t>
      </w:r>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t xml:space="preserve">Żądanie od wykonawcy, który polega na zdolnościach technicznych lub zawodowych lub sytuacji finansowej lub ekonomicznej podmiotów udostępniających zasoby na zasadach określonych w art. 118 </w:t>
      </w:r>
      <w:proofErr w:type="spellStart"/>
      <w:r w:rsidRPr="009A2894">
        <w:rPr>
          <w:rFonts w:ascii="Arial" w:hAnsi="Arial" w:cs="Arial"/>
          <w:b/>
          <w:bCs/>
          <w:sz w:val="22"/>
          <w:szCs w:val="22"/>
        </w:rPr>
        <w:t>Pzp</w:t>
      </w:r>
      <w:proofErr w:type="spellEnd"/>
      <w:r w:rsidRPr="009A2894">
        <w:rPr>
          <w:rFonts w:ascii="Arial" w:hAnsi="Arial" w:cs="Arial"/>
          <w:b/>
          <w:bCs/>
          <w:sz w:val="22"/>
          <w:szCs w:val="22"/>
        </w:rPr>
        <w:t>, przedstawienia podmiotowych środków dowodowych, dotyczących tych podmiotów, potwierdzających, że nie zachodzą wobec tych podmiotów podstawy wykluczenia z postępowania.</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W odniesieniu do warunków dotyczących wykształcenia, kwalifikacji zawodowych lub doświadczenia wykonawcy mogą polegać na zdolnościach podmiotów udostępniających zasoby, jeśli podmioty te wykonają </w:t>
      </w:r>
      <w:r w:rsidR="00735A61">
        <w:rPr>
          <w:rFonts w:ascii="Arial" w:hAnsi="Arial" w:cs="Arial"/>
          <w:sz w:val="22"/>
          <w:szCs w:val="22"/>
        </w:rPr>
        <w:t>usł</w:t>
      </w:r>
      <w:r w:rsidR="00CC229A">
        <w:rPr>
          <w:rFonts w:ascii="Arial" w:hAnsi="Arial" w:cs="Arial"/>
          <w:sz w:val="22"/>
          <w:szCs w:val="22"/>
        </w:rPr>
        <w:t>ugi</w:t>
      </w:r>
      <w:r w:rsidRPr="009A2894">
        <w:rPr>
          <w:rFonts w:ascii="Arial" w:hAnsi="Arial" w:cs="Arial"/>
          <w:sz w:val="22"/>
          <w:szCs w:val="22"/>
        </w:rPr>
        <w:t>, do realizacji których te zdolności są wymagane.</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Zobowiązanie podmiotu udostępniającego zasoby, o którym mowa w ust.</w:t>
      </w:r>
      <w:r>
        <w:rPr>
          <w:rFonts w:ascii="Arial" w:hAnsi="Arial" w:cs="Arial"/>
          <w:sz w:val="22"/>
          <w:szCs w:val="22"/>
        </w:rPr>
        <w:t xml:space="preserve"> 3 </w:t>
      </w:r>
      <w:r w:rsidRPr="009A2894">
        <w:rPr>
          <w:rFonts w:ascii="Arial" w:hAnsi="Arial" w:cs="Arial"/>
          <w:sz w:val="22"/>
          <w:szCs w:val="22"/>
        </w:rPr>
        <w:t>powyżej, potwierdza, że stosunek łączący wykonawcę z podmiotami udostępniającymi zasoby gwarantuje rzeczywisty dostęp do tych zasobów oraz określa w szczególności:</w:t>
      </w:r>
    </w:p>
    <w:p w:rsidR="005F3383" w:rsidRPr="009A2894" w:rsidRDefault="005F3383" w:rsidP="005F3383">
      <w:pPr>
        <w:numPr>
          <w:ilvl w:val="0"/>
          <w:numId w:val="15"/>
        </w:numPr>
        <w:tabs>
          <w:tab w:val="left" w:pos="0"/>
          <w:tab w:val="left" w:pos="993"/>
        </w:tabs>
        <w:spacing w:after="120"/>
        <w:ind w:left="993"/>
        <w:jc w:val="both"/>
        <w:rPr>
          <w:rFonts w:ascii="Arial" w:hAnsi="Arial" w:cs="Arial"/>
          <w:sz w:val="22"/>
          <w:szCs w:val="22"/>
        </w:rPr>
      </w:pPr>
      <w:r w:rsidRPr="009A2894">
        <w:rPr>
          <w:rFonts w:ascii="Arial" w:hAnsi="Arial" w:cs="Arial"/>
          <w:sz w:val="22"/>
          <w:szCs w:val="22"/>
        </w:rPr>
        <w:t>zakres dostępnych wykonawcy zasobów podmiotu udostępniającego zasoby;</w:t>
      </w:r>
    </w:p>
    <w:p w:rsidR="005F3383" w:rsidRPr="009A2894" w:rsidRDefault="005F3383" w:rsidP="005F3383">
      <w:pPr>
        <w:numPr>
          <w:ilvl w:val="0"/>
          <w:numId w:val="15"/>
        </w:numPr>
        <w:tabs>
          <w:tab w:val="left" w:pos="0"/>
          <w:tab w:val="left" w:pos="993"/>
        </w:tabs>
        <w:spacing w:after="120"/>
        <w:ind w:left="993"/>
        <w:jc w:val="both"/>
        <w:rPr>
          <w:rFonts w:ascii="Arial" w:hAnsi="Arial" w:cs="Arial"/>
          <w:sz w:val="22"/>
          <w:szCs w:val="22"/>
        </w:rPr>
      </w:pPr>
      <w:r w:rsidRPr="009A2894">
        <w:rPr>
          <w:rFonts w:ascii="Arial" w:hAnsi="Arial" w:cs="Arial"/>
          <w:sz w:val="22"/>
          <w:szCs w:val="22"/>
        </w:rPr>
        <w:t>sposób i okres udostępnienia wykonawcy i wykorzystania przez niego zasobów podmiotu udostępniającego te zasoby przy wykonywaniu zamówienia;</w:t>
      </w:r>
    </w:p>
    <w:p w:rsidR="005F3383" w:rsidRPr="009A2894" w:rsidRDefault="005F3383" w:rsidP="005F3383">
      <w:pPr>
        <w:numPr>
          <w:ilvl w:val="0"/>
          <w:numId w:val="15"/>
        </w:numPr>
        <w:tabs>
          <w:tab w:val="left" w:pos="0"/>
          <w:tab w:val="left" w:pos="993"/>
        </w:tabs>
        <w:spacing w:after="120"/>
        <w:ind w:left="993"/>
        <w:jc w:val="both"/>
        <w:rPr>
          <w:rFonts w:ascii="Arial" w:hAnsi="Arial" w:cs="Arial"/>
          <w:sz w:val="22"/>
          <w:szCs w:val="22"/>
        </w:rPr>
      </w:pPr>
      <w:r w:rsidRPr="009A2894">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proofErr w:type="spellStart"/>
      <w:r w:rsidRPr="009A2894">
        <w:rPr>
          <w:rFonts w:ascii="Arial" w:hAnsi="Arial" w:cs="Arial"/>
          <w:sz w:val="22"/>
          <w:szCs w:val="22"/>
        </w:rPr>
        <w:t>usł</w:t>
      </w:r>
      <w:proofErr w:type="spellEnd"/>
      <w:r w:rsidRPr="009A2894">
        <w:rPr>
          <w:rFonts w:ascii="Arial" w:hAnsi="Arial" w:cs="Arial"/>
          <w:sz w:val="22"/>
          <w:szCs w:val="22"/>
        </w:rPr>
        <w:t>, których wskazane zdolności dotyczą.</w:t>
      </w:r>
    </w:p>
    <w:p w:rsidR="005F3383" w:rsidRPr="009A2894" w:rsidRDefault="005F3383" w:rsidP="005F3383">
      <w:pPr>
        <w:numPr>
          <w:ilvl w:val="3"/>
          <w:numId w:val="1"/>
        </w:numPr>
        <w:spacing w:after="120"/>
        <w:ind w:left="426" w:hanging="284"/>
        <w:jc w:val="both"/>
        <w:rPr>
          <w:rFonts w:ascii="Arial" w:hAnsi="Arial" w:cs="Arial"/>
          <w:b/>
          <w:bCs/>
          <w:sz w:val="22"/>
          <w:szCs w:val="22"/>
        </w:rPr>
      </w:pPr>
      <w:r w:rsidRPr="009A2894">
        <w:rPr>
          <w:rFonts w:ascii="Arial" w:hAnsi="Arial" w:cs="Arial"/>
          <w:sz w:val="22"/>
          <w:szCs w:val="22"/>
        </w:rPr>
        <w:t xml:space="preserve">Zamawiający żąda od wykonawcy, który polega na zdolnościach technicznych lub zawodowych lub sytuacji finansowej lub ekonomicznej podmiotów udostępniających zasoby na zasadach określonych w art. 118 </w:t>
      </w:r>
      <w:proofErr w:type="spellStart"/>
      <w:r w:rsidRPr="009A2894">
        <w:rPr>
          <w:rFonts w:ascii="Arial" w:hAnsi="Arial" w:cs="Arial"/>
          <w:sz w:val="22"/>
          <w:szCs w:val="22"/>
        </w:rPr>
        <w:t>Pzp</w:t>
      </w:r>
      <w:proofErr w:type="spellEnd"/>
      <w:r w:rsidRPr="009A2894">
        <w:rPr>
          <w:rFonts w:ascii="Arial" w:hAnsi="Arial" w:cs="Arial"/>
          <w:sz w:val="22"/>
          <w:szCs w:val="22"/>
        </w:rPr>
        <w:t>, przedstawienia podmiotowych środków dowodowych, o których mowa w rozdziale XI SWZ (z wyłączeniem oświadczenia o którym mowa w rozdziale XI ust. 1 pkt 1 SWZ), dotyczących tych podmiotów, potwierdzających, że nie zachodzą wobec tych podmiotów podstawy wykluczenia z postępowania.</w:t>
      </w:r>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t>Informacja o warunkach udziału w postępowaniu o udzielenie zamówienia.</w:t>
      </w:r>
    </w:p>
    <w:p w:rsidR="005F3383" w:rsidRPr="009A2894" w:rsidRDefault="005F3383" w:rsidP="005F3383">
      <w:pPr>
        <w:tabs>
          <w:tab w:val="left" w:pos="0"/>
          <w:tab w:val="left" w:pos="851"/>
        </w:tabs>
        <w:spacing w:after="120"/>
        <w:jc w:val="both"/>
        <w:rPr>
          <w:rFonts w:ascii="Arial" w:hAnsi="Arial" w:cs="Arial"/>
          <w:sz w:val="22"/>
          <w:szCs w:val="22"/>
        </w:rPr>
      </w:pPr>
      <w:r w:rsidRPr="009A2894">
        <w:rPr>
          <w:rFonts w:ascii="Arial" w:hAnsi="Arial" w:cs="Arial"/>
          <w:sz w:val="22"/>
          <w:szCs w:val="22"/>
        </w:rPr>
        <w:t>O udzielenie zamówienia mogą ubiegać się Wykonawcy, którzy spełniają warunki udziału w postępowaniu dotyczące:</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zdolności do występowania w obrocie gospodarczym:</w:t>
      </w:r>
    </w:p>
    <w:p w:rsidR="005F3383" w:rsidRPr="009A2894" w:rsidRDefault="005F3383" w:rsidP="005F3383">
      <w:pPr>
        <w:spacing w:after="120"/>
        <w:ind w:left="426"/>
        <w:jc w:val="both"/>
        <w:rPr>
          <w:rFonts w:ascii="Arial" w:hAnsi="Arial" w:cs="Arial"/>
          <w:sz w:val="22"/>
          <w:szCs w:val="22"/>
        </w:rPr>
      </w:pPr>
      <w:r w:rsidRPr="009A2894">
        <w:rPr>
          <w:rFonts w:ascii="Arial" w:hAnsi="Arial" w:cs="Arial"/>
          <w:sz w:val="22"/>
          <w:szCs w:val="22"/>
        </w:rPr>
        <w:t>Zamawiający nie precyzuje wymagań w tym zakresie.</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uprawnień do prowadzenia określonej działalności gospodarczej lub zawodowej, o ile wynika to z odrębnych przepisów:</w:t>
      </w:r>
    </w:p>
    <w:p w:rsidR="005F3383" w:rsidRPr="009A2894" w:rsidRDefault="005F3383" w:rsidP="005F3383">
      <w:pPr>
        <w:spacing w:after="120"/>
        <w:ind w:left="426"/>
        <w:jc w:val="both"/>
        <w:rPr>
          <w:rFonts w:ascii="Arial" w:hAnsi="Arial" w:cs="Arial"/>
          <w:sz w:val="22"/>
          <w:szCs w:val="22"/>
        </w:rPr>
      </w:pPr>
      <w:r w:rsidRPr="009A2894">
        <w:rPr>
          <w:rFonts w:ascii="Arial" w:hAnsi="Arial" w:cs="Arial"/>
          <w:sz w:val="22"/>
          <w:szCs w:val="22"/>
        </w:rPr>
        <w:t>Zamawiający nie precyzuje wymagań w tym zakresie.</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sytuacji ekonomicznej lub finansowej:                                                                    </w:t>
      </w:r>
    </w:p>
    <w:p w:rsidR="005F3383" w:rsidRPr="00E424D4" w:rsidRDefault="005F3383" w:rsidP="005F3383">
      <w:pPr>
        <w:spacing w:after="120"/>
        <w:ind w:left="426"/>
        <w:jc w:val="both"/>
        <w:rPr>
          <w:rFonts w:ascii="Arial" w:hAnsi="Arial" w:cs="Arial"/>
          <w:sz w:val="22"/>
          <w:szCs w:val="22"/>
        </w:rPr>
      </w:pPr>
      <w:r w:rsidRPr="00F30D81">
        <w:rPr>
          <w:rFonts w:ascii="Arial" w:hAnsi="Arial" w:cs="Arial"/>
          <w:sz w:val="22"/>
          <w:szCs w:val="22"/>
        </w:rPr>
        <w:t>Zamawiający wymaga wykazania przez Wykonawcę, że jest ubezpieczony od odpowiedzialności cywilnej w zakresie prowadzonej działalności związanej z przedmiotem zamówienia na kwotę nie mniejszą niż</w:t>
      </w:r>
      <w:r w:rsidRPr="00E424D4">
        <w:rPr>
          <w:rFonts w:ascii="Arial" w:hAnsi="Arial" w:cs="Arial"/>
          <w:sz w:val="22"/>
          <w:szCs w:val="22"/>
        </w:rPr>
        <w:t xml:space="preserve">: </w:t>
      </w:r>
      <w:r w:rsidR="005E0707" w:rsidRPr="0004388A">
        <w:rPr>
          <w:rFonts w:ascii="Arial" w:hAnsi="Arial" w:cs="Arial"/>
          <w:sz w:val="22"/>
          <w:szCs w:val="22"/>
        </w:rPr>
        <w:t>9</w:t>
      </w:r>
      <w:r w:rsidRPr="0004388A">
        <w:rPr>
          <w:rFonts w:ascii="Arial" w:hAnsi="Arial" w:cs="Arial"/>
          <w:sz w:val="22"/>
          <w:szCs w:val="22"/>
        </w:rPr>
        <w:t>00 000,00 zł</w:t>
      </w:r>
      <w:r w:rsidR="0004388A">
        <w:rPr>
          <w:rFonts w:ascii="Arial" w:hAnsi="Arial" w:cs="Arial"/>
          <w:sz w:val="22"/>
          <w:szCs w:val="22"/>
        </w:rPr>
        <w:t>.</w:t>
      </w:r>
    </w:p>
    <w:p w:rsidR="005F3383"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zdolności technicznej lub zawodowej:</w:t>
      </w:r>
    </w:p>
    <w:p w:rsidR="00DC5D1C" w:rsidRPr="00DC5D1C" w:rsidRDefault="00DC5D1C" w:rsidP="007C5119">
      <w:pPr>
        <w:ind w:left="426"/>
        <w:jc w:val="both"/>
        <w:rPr>
          <w:rFonts w:ascii="Arial" w:hAnsi="Arial" w:cs="Arial"/>
          <w:sz w:val="22"/>
          <w:szCs w:val="22"/>
        </w:rPr>
      </w:pPr>
      <w:r w:rsidRPr="00657F2D">
        <w:rPr>
          <w:rFonts w:ascii="Arial" w:hAnsi="Arial" w:cs="Arial"/>
          <w:b/>
          <w:sz w:val="22"/>
          <w:szCs w:val="22"/>
        </w:rPr>
        <w:t>a)</w:t>
      </w:r>
      <w:r>
        <w:rPr>
          <w:rFonts w:ascii="Arial" w:hAnsi="Arial" w:cs="Arial"/>
          <w:sz w:val="22"/>
          <w:szCs w:val="22"/>
        </w:rPr>
        <w:t xml:space="preserve"> </w:t>
      </w:r>
      <w:r w:rsidRPr="00DC5D1C">
        <w:rPr>
          <w:rFonts w:ascii="Arial" w:hAnsi="Arial" w:cs="Arial"/>
          <w:sz w:val="22"/>
          <w:szCs w:val="22"/>
        </w:rPr>
        <w:t>Wykonawca spełni warunek, jeżeli wykaże, że w okresie ostatnich 3 lat przed upływem terminu składania ofert, a jeżeli okres prowadzenia działalności jest krótszy - w tym okresie, wykonał należycie co najmniej 2 usługi polegające na zimowym odśnieżaniu dróg o wartości brutto każdego zamówienia minimum 700 000,00 zł.</w:t>
      </w:r>
    </w:p>
    <w:p w:rsidR="00DC5D1C" w:rsidRPr="00DC5D1C" w:rsidRDefault="00DC5D1C" w:rsidP="00DC5D1C">
      <w:pPr>
        <w:rPr>
          <w:rFonts w:ascii="Arial" w:hAnsi="Arial" w:cs="Arial"/>
          <w:sz w:val="22"/>
          <w:szCs w:val="22"/>
        </w:rPr>
      </w:pPr>
    </w:p>
    <w:p w:rsidR="00DC5D1C" w:rsidRPr="0008342B" w:rsidRDefault="00DC5D1C" w:rsidP="00DC5D1C">
      <w:pPr>
        <w:pStyle w:val="Akapitzlist"/>
        <w:numPr>
          <w:ilvl w:val="0"/>
          <w:numId w:val="5"/>
        </w:numPr>
        <w:spacing w:after="120"/>
        <w:jc w:val="both"/>
        <w:rPr>
          <w:rFonts w:ascii="Arial" w:hAnsi="Arial" w:cs="Arial"/>
        </w:rPr>
      </w:pPr>
      <w:r w:rsidRPr="0008342B">
        <w:rPr>
          <w:rFonts w:ascii="Arial" w:hAnsi="Arial" w:cs="Arial"/>
        </w:rPr>
        <w:t>Wykonawca spełni warunek, jeżeli wykaże, że dysponuje odpowiednim sprzętem technicznym, umożliwiającym re</w:t>
      </w:r>
      <w:r w:rsidR="00735A61">
        <w:rPr>
          <w:rFonts w:ascii="Arial" w:hAnsi="Arial" w:cs="Arial"/>
        </w:rPr>
        <w:t>alizację zamówienia, tj.</w:t>
      </w:r>
      <w:r w:rsidRPr="0008342B">
        <w:rPr>
          <w:rFonts w:ascii="Arial" w:hAnsi="Arial" w:cs="Arial"/>
        </w:rPr>
        <w:t>:</w:t>
      </w:r>
    </w:p>
    <w:p w:rsidR="00DC5D1C" w:rsidRPr="0008342B" w:rsidRDefault="00DC5D1C" w:rsidP="00DC5D1C">
      <w:pPr>
        <w:pStyle w:val="Akapitzlist"/>
        <w:numPr>
          <w:ilvl w:val="0"/>
          <w:numId w:val="35"/>
        </w:numPr>
        <w:spacing w:after="120"/>
        <w:jc w:val="both"/>
        <w:rPr>
          <w:rFonts w:ascii="Arial" w:hAnsi="Arial" w:cs="Arial"/>
        </w:rPr>
      </w:pPr>
      <w:r w:rsidRPr="0008342B">
        <w:rPr>
          <w:rFonts w:ascii="Arial" w:hAnsi="Arial" w:cs="Arial"/>
        </w:rPr>
        <w:t>Sześć pługów śnieżnych (pojazd lub ciągnik z pługiem do odśnieżania),</w:t>
      </w:r>
    </w:p>
    <w:p w:rsidR="00DC5D1C" w:rsidRPr="0008342B" w:rsidRDefault="00DC5D1C" w:rsidP="00DC5D1C">
      <w:pPr>
        <w:pStyle w:val="Akapitzlist"/>
        <w:numPr>
          <w:ilvl w:val="0"/>
          <w:numId w:val="35"/>
        </w:numPr>
        <w:spacing w:after="120"/>
        <w:jc w:val="both"/>
        <w:rPr>
          <w:rFonts w:ascii="Arial" w:hAnsi="Arial" w:cs="Arial"/>
        </w:rPr>
      </w:pPr>
      <w:r w:rsidRPr="0008342B">
        <w:rPr>
          <w:rFonts w:ascii="Arial" w:hAnsi="Arial" w:cs="Arial"/>
        </w:rPr>
        <w:t>Jeden mały pług śnieżny do odśnieżania ciągów pieszych,</w:t>
      </w:r>
    </w:p>
    <w:p w:rsidR="00DC5D1C" w:rsidRPr="0008342B" w:rsidRDefault="00DC5D1C" w:rsidP="00DC5D1C">
      <w:pPr>
        <w:pStyle w:val="Akapitzlist"/>
        <w:numPr>
          <w:ilvl w:val="0"/>
          <w:numId w:val="35"/>
        </w:numPr>
        <w:spacing w:after="120"/>
        <w:jc w:val="both"/>
        <w:rPr>
          <w:rFonts w:ascii="Arial" w:hAnsi="Arial" w:cs="Arial"/>
        </w:rPr>
      </w:pPr>
      <w:r w:rsidRPr="0008342B">
        <w:rPr>
          <w:rFonts w:ascii="Arial" w:hAnsi="Arial" w:cs="Arial"/>
        </w:rPr>
        <w:t xml:space="preserve">Cztery pojazdy samochodowe z solarką do stosowania technologii zwilżonej soli lub polewaczki, </w:t>
      </w:r>
    </w:p>
    <w:p w:rsidR="00DC5D1C" w:rsidRPr="0008342B" w:rsidRDefault="00735A61" w:rsidP="00DC5D1C">
      <w:pPr>
        <w:pStyle w:val="Akapitzlist"/>
        <w:numPr>
          <w:ilvl w:val="0"/>
          <w:numId w:val="35"/>
        </w:numPr>
        <w:spacing w:after="120"/>
        <w:jc w:val="both"/>
        <w:rPr>
          <w:rFonts w:ascii="Arial" w:hAnsi="Arial" w:cs="Arial"/>
        </w:rPr>
      </w:pPr>
      <w:r>
        <w:rPr>
          <w:rFonts w:ascii="Arial" w:hAnsi="Arial" w:cs="Arial"/>
        </w:rPr>
        <w:t>Jedną wytwornicę solanki do przy</w:t>
      </w:r>
      <w:r w:rsidR="00DC5D1C" w:rsidRPr="0008342B">
        <w:rPr>
          <w:rFonts w:ascii="Arial" w:hAnsi="Arial" w:cs="Arial"/>
        </w:rPr>
        <w:t>gotowywania roztworu solnego,</w:t>
      </w:r>
    </w:p>
    <w:p w:rsidR="00DC5D1C" w:rsidRPr="0008342B" w:rsidRDefault="00DC5D1C" w:rsidP="00DC5D1C">
      <w:pPr>
        <w:pStyle w:val="Akapitzlist"/>
        <w:numPr>
          <w:ilvl w:val="0"/>
          <w:numId w:val="35"/>
        </w:numPr>
        <w:spacing w:after="120"/>
        <w:jc w:val="both"/>
        <w:rPr>
          <w:rFonts w:ascii="Arial" w:hAnsi="Arial" w:cs="Arial"/>
        </w:rPr>
      </w:pPr>
      <w:r w:rsidRPr="0008342B">
        <w:rPr>
          <w:rFonts w:ascii="Arial" w:hAnsi="Arial" w:cs="Arial"/>
        </w:rPr>
        <w:t>Dwa samochody samowyładowcze o ładowności min. 5 ton,</w:t>
      </w:r>
    </w:p>
    <w:p w:rsidR="00DC5D1C" w:rsidRPr="0008342B" w:rsidRDefault="00DC5D1C" w:rsidP="00DC5D1C">
      <w:pPr>
        <w:pStyle w:val="Akapitzlist"/>
        <w:numPr>
          <w:ilvl w:val="0"/>
          <w:numId w:val="35"/>
        </w:numPr>
        <w:spacing w:after="120"/>
        <w:jc w:val="both"/>
        <w:rPr>
          <w:rFonts w:ascii="Arial" w:hAnsi="Arial" w:cs="Arial"/>
        </w:rPr>
      </w:pPr>
      <w:r w:rsidRPr="0008342B">
        <w:rPr>
          <w:rFonts w:ascii="Arial" w:hAnsi="Arial" w:cs="Arial"/>
        </w:rPr>
        <w:t>Jedną ładowarkę czołową.</w:t>
      </w:r>
    </w:p>
    <w:p w:rsidR="005F3383" w:rsidRPr="0008342B" w:rsidRDefault="005F3383" w:rsidP="005F3383">
      <w:pPr>
        <w:tabs>
          <w:tab w:val="left" w:pos="0"/>
        </w:tabs>
        <w:jc w:val="both"/>
        <w:rPr>
          <w:rFonts w:ascii="Arial" w:hAnsi="Arial" w:cs="Arial"/>
          <w:sz w:val="22"/>
          <w:szCs w:val="22"/>
        </w:rPr>
      </w:pPr>
    </w:p>
    <w:p w:rsidR="005F3383" w:rsidRPr="009A2894"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t>Informacja o podmiotowych środkach dowodowych żądanych w celu potwierdzenia spełniania warunków udziału w postępowaniu.</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Do oferty Wykonawca zobowiązany jest dołączyć aktualne na dzień składania ofert oświadczenie o spełnianiu warunków udziału w postępowaniu zgodnie z Załącznikiem nr </w:t>
      </w:r>
      <w:r>
        <w:rPr>
          <w:rFonts w:ascii="Arial" w:hAnsi="Arial" w:cs="Arial"/>
          <w:sz w:val="22"/>
          <w:szCs w:val="22"/>
        </w:rPr>
        <w:t>3</w:t>
      </w:r>
      <w:r w:rsidRPr="009A2894">
        <w:rPr>
          <w:rFonts w:ascii="Arial" w:hAnsi="Arial" w:cs="Arial"/>
          <w:sz w:val="22"/>
          <w:szCs w:val="22"/>
        </w:rPr>
        <w:t xml:space="preserve"> do SWZ oraz braku podstaw do wykluczenia z postępowania – zgodnie z Załącznikiem nr </w:t>
      </w:r>
      <w:r>
        <w:rPr>
          <w:rFonts w:ascii="Arial" w:hAnsi="Arial" w:cs="Arial"/>
          <w:sz w:val="22"/>
          <w:szCs w:val="22"/>
        </w:rPr>
        <w:t>4</w:t>
      </w:r>
      <w:r w:rsidRPr="009A2894">
        <w:rPr>
          <w:rFonts w:ascii="Arial" w:hAnsi="Arial" w:cs="Arial"/>
          <w:sz w:val="22"/>
          <w:szCs w:val="22"/>
        </w:rPr>
        <w:t xml:space="preserve"> do SWZ.</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W przypadku wspólnego ubiegania się o zamówienie przez Wykonawców (dotyczy również wspólników spółki cywilnej) oświadczenia, o których mowa w pkt 1 powyżej składa każdy z Wykonawców wspólnie ubiegających się o zamówienie. </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 </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Informacje zawarte w oświadczeniach, o których mowa w pkt 1 powyżej stanowią wstępne potwierdzenie, że Wykonawca nie podlega wykluczeniu oraz spełnia warunki udziału w postępowaniu.</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sz w:val="22"/>
          <w:szCs w:val="22"/>
        </w:rPr>
        <w:t>Zamawiający wzywa Wykonawcę, którego oferta została najwyżej oceniona, do złożenia w wyznaczonym terminie, nie krótszym niż 5 dni od dnia wezwania, podmiotowych środków dowodowych, aktualnych na dzień złożenia.</w:t>
      </w:r>
    </w:p>
    <w:p w:rsidR="005F3383" w:rsidRPr="009A2894" w:rsidRDefault="005F3383" w:rsidP="005F3383">
      <w:pPr>
        <w:numPr>
          <w:ilvl w:val="3"/>
          <w:numId w:val="1"/>
        </w:numPr>
        <w:spacing w:after="120"/>
        <w:ind w:left="426" w:hanging="284"/>
        <w:jc w:val="both"/>
        <w:rPr>
          <w:rFonts w:ascii="Arial" w:hAnsi="Arial" w:cs="Arial"/>
          <w:sz w:val="22"/>
          <w:szCs w:val="22"/>
        </w:rPr>
      </w:pPr>
      <w:r w:rsidRPr="009A2894">
        <w:rPr>
          <w:rFonts w:ascii="Arial" w:hAnsi="Arial" w:cs="Arial"/>
          <w:b/>
          <w:sz w:val="22"/>
          <w:szCs w:val="22"/>
        </w:rPr>
        <w:t>W celu potwierdzenia spełniania przez wykonawcę warunków udziału w postępowaniu dotyczących sytuacji ekonomicznej lub finansowej</w:t>
      </w:r>
      <w:r w:rsidRPr="009A2894">
        <w:rPr>
          <w:rFonts w:ascii="Arial" w:hAnsi="Arial" w:cs="Arial"/>
          <w:sz w:val="22"/>
          <w:szCs w:val="22"/>
        </w:rPr>
        <w:t xml:space="preserve"> zamawiający żąda podmiotowego środka dowodowego tj. dokumentu potwierdzającego, że wykonawca jest ubezpieczony od odpowiedzialności cywilnej w zakresie prowadzonej działalności związanej z przedmiotem zamówienia ze wskazaniem sumy gwarancyjnej tego ubezpieczenia.</w:t>
      </w:r>
    </w:p>
    <w:p w:rsidR="00735A61" w:rsidRDefault="005F3383" w:rsidP="004A2FB5">
      <w:pPr>
        <w:numPr>
          <w:ilvl w:val="3"/>
          <w:numId w:val="1"/>
        </w:numPr>
        <w:spacing w:after="120"/>
        <w:ind w:left="426" w:hanging="284"/>
        <w:jc w:val="both"/>
        <w:rPr>
          <w:rFonts w:ascii="Arial" w:hAnsi="Arial" w:cs="Arial"/>
          <w:sz w:val="22"/>
          <w:szCs w:val="22"/>
        </w:rPr>
      </w:pPr>
      <w:r w:rsidRPr="009A2894">
        <w:rPr>
          <w:rFonts w:ascii="Arial" w:hAnsi="Arial" w:cs="Arial"/>
          <w:b/>
          <w:sz w:val="22"/>
          <w:szCs w:val="22"/>
        </w:rPr>
        <w:t>W celu potwierdzenia spełniania przez wykonawcę warunków udziału w postępowaniu dotyczących zdolności zawodowej</w:t>
      </w:r>
      <w:r w:rsidR="00735A61">
        <w:rPr>
          <w:rFonts w:ascii="Arial" w:hAnsi="Arial" w:cs="Arial"/>
          <w:sz w:val="22"/>
          <w:szCs w:val="22"/>
        </w:rPr>
        <w:t xml:space="preserve"> zamawiający żąda podmiotowych</w:t>
      </w:r>
      <w:r w:rsidRPr="009A2894">
        <w:rPr>
          <w:rFonts w:ascii="Arial" w:hAnsi="Arial" w:cs="Arial"/>
          <w:sz w:val="22"/>
          <w:szCs w:val="22"/>
        </w:rPr>
        <w:t xml:space="preserve"> środ</w:t>
      </w:r>
      <w:r w:rsidR="004A2FB5">
        <w:rPr>
          <w:rFonts w:ascii="Arial" w:hAnsi="Arial" w:cs="Arial"/>
          <w:sz w:val="22"/>
          <w:szCs w:val="22"/>
        </w:rPr>
        <w:t>k</w:t>
      </w:r>
      <w:r w:rsidR="00735A61">
        <w:rPr>
          <w:rFonts w:ascii="Arial" w:hAnsi="Arial" w:cs="Arial"/>
          <w:sz w:val="22"/>
          <w:szCs w:val="22"/>
        </w:rPr>
        <w:t>ów</w:t>
      </w:r>
      <w:r w:rsidR="004A2FB5">
        <w:rPr>
          <w:rFonts w:ascii="Arial" w:hAnsi="Arial" w:cs="Arial"/>
          <w:sz w:val="22"/>
          <w:szCs w:val="22"/>
        </w:rPr>
        <w:t xml:space="preserve"> dowodow</w:t>
      </w:r>
      <w:r w:rsidR="00735A61">
        <w:rPr>
          <w:rFonts w:ascii="Arial" w:hAnsi="Arial" w:cs="Arial"/>
          <w:sz w:val="22"/>
          <w:szCs w:val="22"/>
        </w:rPr>
        <w:t>ych</w:t>
      </w:r>
      <w:r w:rsidR="004A2FB5">
        <w:rPr>
          <w:rFonts w:ascii="Arial" w:hAnsi="Arial" w:cs="Arial"/>
          <w:sz w:val="22"/>
          <w:szCs w:val="22"/>
        </w:rPr>
        <w:t xml:space="preserve"> tj. </w:t>
      </w:r>
    </w:p>
    <w:p w:rsidR="005F3383" w:rsidRPr="00735A61" w:rsidRDefault="005F3383" w:rsidP="00735A61">
      <w:pPr>
        <w:pStyle w:val="Akapitzlist"/>
        <w:numPr>
          <w:ilvl w:val="0"/>
          <w:numId w:val="36"/>
        </w:numPr>
        <w:spacing w:after="120"/>
        <w:jc w:val="both"/>
        <w:rPr>
          <w:rFonts w:ascii="Arial" w:hAnsi="Arial" w:cs="Arial"/>
        </w:rPr>
      </w:pPr>
      <w:r w:rsidRPr="00735A61">
        <w:rPr>
          <w:rStyle w:val="Domylnaczcionkaakapitu1"/>
          <w:rFonts w:ascii="Arial" w:hAnsi="Arial" w:cs="Arial"/>
        </w:rPr>
        <w:t xml:space="preserve">wykazu </w:t>
      </w:r>
      <w:r w:rsidR="00CC229A" w:rsidRPr="00735A61">
        <w:rPr>
          <w:rStyle w:val="Domylnaczcionkaakapitu1"/>
          <w:rFonts w:ascii="Arial" w:hAnsi="Arial" w:cs="Arial"/>
        </w:rPr>
        <w:t>usług</w:t>
      </w:r>
      <w:r w:rsidRPr="00735A61">
        <w:rPr>
          <w:rStyle w:val="Domylnaczcionkaakapitu1"/>
          <w:rFonts w:ascii="Arial" w:hAnsi="Arial" w:cs="Arial"/>
        </w:rPr>
        <w:t xml:space="preserve"> wykonanych nie wcz</w:t>
      </w:r>
      <w:r w:rsidR="004A2FB5" w:rsidRPr="00735A61">
        <w:rPr>
          <w:rStyle w:val="Domylnaczcionkaakapitu1"/>
          <w:rFonts w:ascii="Arial" w:hAnsi="Arial" w:cs="Arial"/>
        </w:rPr>
        <w:t>eśniej niż w okresie ostatnich 3</w:t>
      </w:r>
      <w:r w:rsidRPr="00735A61">
        <w:rPr>
          <w:rStyle w:val="Domylnaczcionkaakapitu1"/>
          <w:rFonts w:ascii="Arial" w:hAnsi="Arial" w:cs="Arial"/>
        </w:rPr>
        <w:t xml:space="preserve"> lat, a jeżeli okres prowadzenia działalności jest krótszy – w tym okresie, wraz z podaniem ich rodzaju, wartości, daty i miejsca wykonania oraz podmiotów, na rzecz których </w:t>
      </w:r>
      <w:r w:rsidR="00CC229A" w:rsidRPr="00735A61">
        <w:rPr>
          <w:rStyle w:val="Domylnaczcionkaakapitu1"/>
          <w:rFonts w:ascii="Arial" w:hAnsi="Arial" w:cs="Arial"/>
        </w:rPr>
        <w:t>usług</w:t>
      </w:r>
      <w:r w:rsidRPr="00735A61">
        <w:rPr>
          <w:rStyle w:val="Domylnaczcionkaakapitu1"/>
          <w:rFonts w:ascii="Arial" w:hAnsi="Arial" w:cs="Arial"/>
        </w:rPr>
        <w:t xml:space="preserve"> zostały wykonane, oraz załączeniem dowodów określających, czy zostały wykonane należycie, przy czym dowodami, o których mowa, są referencje bądź inne dokumenty sporządzone przez podmiot, na rzecz którego </w:t>
      </w:r>
      <w:r w:rsidR="00CC229A" w:rsidRPr="00735A61">
        <w:rPr>
          <w:rStyle w:val="Domylnaczcionkaakapitu1"/>
          <w:rFonts w:ascii="Arial" w:hAnsi="Arial" w:cs="Arial"/>
        </w:rPr>
        <w:t>usługi</w:t>
      </w:r>
      <w:r w:rsidRPr="00735A61">
        <w:rPr>
          <w:rStyle w:val="Domylnaczcionkaakapitu1"/>
          <w:rFonts w:ascii="Arial" w:hAnsi="Arial" w:cs="Arial"/>
        </w:rPr>
        <w:t xml:space="preserve"> zostały wykonane, a jeżeli wykonawca z przyczyn niezależnych od niego nie jest w stanie uzyskać tych dokumentów – inne odpowiednie dokumenty</w:t>
      </w:r>
      <w:r w:rsidRPr="00735A61">
        <w:rPr>
          <w:rFonts w:ascii="Arial" w:hAnsi="Arial" w:cs="Arial"/>
        </w:rPr>
        <w:t xml:space="preserve">; </w:t>
      </w:r>
      <w:r w:rsidRPr="00735A61">
        <w:rPr>
          <w:rFonts w:ascii="Arial" w:hAnsi="Arial" w:cs="Arial"/>
          <w:b/>
          <w:bCs/>
        </w:rPr>
        <w:t xml:space="preserve">wzór wykazu </w:t>
      </w:r>
      <w:r w:rsidR="00CC229A" w:rsidRPr="00735A61">
        <w:rPr>
          <w:rFonts w:ascii="Arial" w:hAnsi="Arial" w:cs="Arial"/>
          <w:b/>
          <w:bCs/>
        </w:rPr>
        <w:t>usług</w:t>
      </w:r>
      <w:r w:rsidRPr="00735A61">
        <w:rPr>
          <w:rFonts w:ascii="Arial" w:hAnsi="Arial" w:cs="Arial"/>
          <w:b/>
          <w:bCs/>
        </w:rPr>
        <w:t xml:space="preserve"> stanowi</w:t>
      </w:r>
      <w:r w:rsidRPr="00735A61">
        <w:rPr>
          <w:rFonts w:ascii="Arial" w:hAnsi="Arial" w:cs="Arial"/>
        </w:rPr>
        <w:t xml:space="preserve"> </w:t>
      </w:r>
      <w:r w:rsidRPr="00735A61">
        <w:rPr>
          <w:rFonts w:ascii="Arial" w:hAnsi="Arial" w:cs="Arial"/>
          <w:b/>
          <w:bCs/>
        </w:rPr>
        <w:t>Załącznik nr 7 do SWZ;</w:t>
      </w:r>
    </w:p>
    <w:p w:rsidR="00735A61" w:rsidRPr="003251D3" w:rsidRDefault="003251D3" w:rsidP="007C5119">
      <w:pPr>
        <w:pStyle w:val="Akapitzlist"/>
        <w:numPr>
          <w:ilvl w:val="0"/>
          <w:numId w:val="36"/>
        </w:numPr>
        <w:spacing w:after="120"/>
        <w:jc w:val="both"/>
        <w:rPr>
          <w:rFonts w:ascii="Arial" w:hAnsi="Arial" w:cs="Arial"/>
          <w:b/>
        </w:rPr>
      </w:pPr>
      <w:r>
        <w:rPr>
          <w:rFonts w:ascii="Arial" w:hAnsi="Arial" w:cs="Arial"/>
        </w:rPr>
        <w:t>wykazu narzędzi, wyposażenia zakładu lub urządzeń technicznych</w:t>
      </w:r>
      <w:r w:rsidR="007C5119">
        <w:rPr>
          <w:rFonts w:ascii="Arial" w:hAnsi="Arial" w:cs="Arial"/>
        </w:rPr>
        <w:t xml:space="preserve"> </w:t>
      </w:r>
      <w:r w:rsidR="007C5119" w:rsidRPr="007C5119">
        <w:rPr>
          <w:rFonts w:ascii="Arial" w:hAnsi="Arial" w:cs="Arial"/>
        </w:rPr>
        <w:t xml:space="preserve">dostępnych </w:t>
      </w:r>
      <w:r w:rsidR="008701F5">
        <w:rPr>
          <w:rFonts w:ascii="Arial" w:hAnsi="Arial" w:cs="Arial"/>
        </w:rPr>
        <w:t>wykonawcy w celu wykonania zamó</w:t>
      </w:r>
      <w:r w:rsidR="007C5119" w:rsidRPr="007C5119">
        <w:rPr>
          <w:rFonts w:ascii="Arial" w:hAnsi="Arial" w:cs="Arial"/>
        </w:rPr>
        <w:t>wienia publicznego wraz z informacją o podstawie do dysponowania tymi zasobami</w:t>
      </w:r>
      <w:r>
        <w:rPr>
          <w:rFonts w:ascii="Arial" w:hAnsi="Arial" w:cs="Arial"/>
        </w:rPr>
        <w:t xml:space="preserve">, o których mowa w punkcie IX </w:t>
      </w:r>
      <w:proofErr w:type="spellStart"/>
      <w:r>
        <w:rPr>
          <w:rFonts w:ascii="Arial" w:hAnsi="Arial" w:cs="Arial"/>
        </w:rPr>
        <w:t>ppkt</w:t>
      </w:r>
      <w:proofErr w:type="spellEnd"/>
      <w:r>
        <w:rPr>
          <w:rFonts w:ascii="Arial" w:hAnsi="Arial" w:cs="Arial"/>
        </w:rPr>
        <w:t xml:space="preserve"> 4 lit b.- </w:t>
      </w:r>
      <w:r w:rsidRPr="003251D3">
        <w:rPr>
          <w:rFonts w:ascii="Arial" w:hAnsi="Arial" w:cs="Arial"/>
          <w:b/>
        </w:rPr>
        <w:t>wzó</w:t>
      </w:r>
      <w:r w:rsidR="003F62DA">
        <w:rPr>
          <w:rFonts w:ascii="Arial" w:hAnsi="Arial" w:cs="Arial"/>
          <w:b/>
        </w:rPr>
        <w:t>r wykazu sprzętu</w:t>
      </w:r>
      <w:r w:rsidRPr="003251D3">
        <w:rPr>
          <w:rFonts w:ascii="Arial" w:hAnsi="Arial" w:cs="Arial"/>
          <w:b/>
        </w:rPr>
        <w:t xml:space="preserve"> stanowi Załącznik nr 8 do SWZ;</w:t>
      </w:r>
    </w:p>
    <w:p w:rsidR="005F3383" w:rsidRPr="001E4F2E" w:rsidRDefault="005F3383" w:rsidP="005F3383">
      <w:pPr>
        <w:numPr>
          <w:ilvl w:val="3"/>
          <w:numId w:val="1"/>
        </w:numPr>
        <w:spacing w:after="120"/>
        <w:ind w:left="426" w:hanging="284"/>
        <w:jc w:val="both"/>
        <w:rPr>
          <w:rFonts w:ascii="Arial" w:hAnsi="Arial" w:cs="Arial"/>
          <w:bCs/>
          <w:sz w:val="22"/>
          <w:szCs w:val="22"/>
        </w:rPr>
      </w:pPr>
      <w:r w:rsidRPr="001E4F2E">
        <w:rPr>
          <w:rFonts w:ascii="Arial" w:hAnsi="Arial" w:cs="Arial"/>
          <w:bCs/>
          <w:sz w:val="22"/>
          <w:szCs w:val="22"/>
        </w:rPr>
        <w:t>Okres wyrażony w latach, o którym mowa w pkt 7 powyżej, liczy się wstecz od dnia, w którym upływa termin składania ofert.</w:t>
      </w:r>
    </w:p>
    <w:p w:rsidR="005F3383" w:rsidRPr="001E4F2E" w:rsidRDefault="005F3383" w:rsidP="005F3383">
      <w:pPr>
        <w:numPr>
          <w:ilvl w:val="3"/>
          <w:numId w:val="1"/>
        </w:numPr>
        <w:spacing w:after="120"/>
        <w:ind w:left="426" w:hanging="284"/>
        <w:jc w:val="both"/>
        <w:rPr>
          <w:rFonts w:ascii="Arial" w:hAnsi="Arial" w:cs="Arial"/>
          <w:bCs/>
          <w:sz w:val="22"/>
          <w:szCs w:val="22"/>
        </w:rPr>
      </w:pPr>
      <w:r w:rsidRPr="001E4F2E">
        <w:rPr>
          <w:rFonts w:ascii="Arial" w:hAnsi="Arial" w:cs="Arial"/>
          <w:bCs/>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CC229A">
        <w:rPr>
          <w:rFonts w:ascii="Arial" w:hAnsi="Arial" w:cs="Arial"/>
          <w:bCs/>
          <w:sz w:val="22"/>
          <w:szCs w:val="22"/>
        </w:rPr>
        <w:t>usługi</w:t>
      </w:r>
      <w:r w:rsidRPr="001E4F2E">
        <w:rPr>
          <w:rFonts w:ascii="Arial" w:hAnsi="Arial" w:cs="Arial"/>
          <w:bCs/>
          <w:sz w:val="22"/>
          <w:szCs w:val="22"/>
        </w:rPr>
        <w:t xml:space="preserve">, do realizacji których te zdolności są wymagane (art. 117 ust. 3 </w:t>
      </w:r>
      <w:proofErr w:type="spellStart"/>
      <w:r w:rsidRPr="001E4F2E">
        <w:rPr>
          <w:rFonts w:ascii="Arial" w:hAnsi="Arial" w:cs="Arial"/>
          <w:bCs/>
          <w:sz w:val="22"/>
          <w:szCs w:val="22"/>
        </w:rPr>
        <w:t>Pzp</w:t>
      </w:r>
      <w:proofErr w:type="spellEnd"/>
      <w:r w:rsidRPr="001E4F2E">
        <w:rPr>
          <w:rFonts w:ascii="Arial" w:hAnsi="Arial" w:cs="Arial"/>
          <w:bCs/>
          <w:sz w:val="22"/>
          <w:szCs w:val="22"/>
        </w:rPr>
        <w:t>).</w:t>
      </w:r>
    </w:p>
    <w:p w:rsidR="005F3383" w:rsidRPr="00A0507E" w:rsidRDefault="005F3383" w:rsidP="00A0507E">
      <w:pPr>
        <w:numPr>
          <w:ilvl w:val="3"/>
          <w:numId w:val="1"/>
        </w:numPr>
        <w:spacing w:after="120"/>
        <w:ind w:left="426" w:hanging="284"/>
        <w:jc w:val="both"/>
        <w:rPr>
          <w:rFonts w:ascii="Arial" w:hAnsi="Arial" w:cs="Arial"/>
          <w:bCs/>
          <w:sz w:val="22"/>
          <w:szCs w:val="22"/>
        </w:rPr>
      </w:pPr>
      <w:r w:rsidRPr="001E4F2E">
        <w:rPr>
          <w:rFonts w:ascii="Arial" w:hAnsi="Arial" w:cs="Arial"/>
          <w:bCs/>
          <w:sz w:val="22"/>
          <w:szCs w:val="22"/>
        </w:rPr>
        <w:t xml:space="preserve">W przypadku, o którym mowa w ust. 3, wykonawcy wspólnie ubiegający się o udzielenie zamówienia dołączają do oferty oświadczenie, z którego wynika, które </w:t>
      </w:r>
      <w:r w:rsidR="00CC229A">
        <w:rPr>
          <w:rFonts w:ascii="Arial" w:hAnsi="Arial" w:cs="Arial"/>
          <w:bCs/>
          <w:sz w:val="22"/>
          <w:szCs w:val="22"/>
        </w:rPr>
        <w:t>usługi</w:t>
      </w:r>
      <w:r>
        <w:rPr>
          <w:rFonts w:ascii="Arial" w:hAnsi="Arial" w:cs="Arial"/>
          <w:bCs/>
          <w:sz w:val="22"/>
          <w:szCs w:val="22"/>
        </w:rPr>
        <w:t xml:space="preserve"> </w:t>
      </w:r>
      <w:r w:rsidRPr="001E4F2E">
        <w:rPr>
          <w:rFonts w:ascii="Arial" w:hAnsi="Arial" w:cs="Arial"/>
          <w:bCs/>
          <w:sz w:val="22"/>
          <w:szCs w:val="22"/>
        </w:rPr>
        <w:t>wykonają poszczególni wykonawcy.</w:t>
      </w:r>
    </w:p>
    <w:p w:rsidR="005F3383" w:rsidRPr="003251D3" w:rsidRDefault="005F3383" w:rsidP="005F3383">
      <w:pPr>
        <w:numPr>
          <w:ilvl w:val="0"/>
          <w:numId w:val="1"/>
        </w:numPr>
        <w:tabs>
          <w:tab w:val="left" w:pos="0"/>
          <w:tab w:val="left" w:pos="426"/>
        </w:tabs>
        <w:spacing w:after="120"/>
        <w:ind w:left="426" w:hanging="425"/>
        <w:jc w:val="both"/>
        <w:rPr>
          <w:rFonts w:ascii="Arial" w:hAnsi="Arial" w:cs="Arial"/>
          <w:b/>
          <w:bCs/>
          <w:sz w:val="22"/>
          <w:szCs w:val="22"/>
        </w:rPr>
      </w:pPr>
      <w:r w:rsidRPr="003251D3">
        <w:rPr>
          <w:rFonts w:ascii="Arial" w:hAnsi="Arial" w:cs="Arial"/>
          <w:b/>
          <w:bCs/>
          <w:sz w:val="22"/>
          <w:szCs w:val="22"/>
        </w:rPr>
        <w:t>Informacja o podmiotowych środkach dowodowych żądanych w celu potwier</w:t>
      </w:r>
      <w:r w:rsidR="00B45D17" w:rsidRPr="003251D3">
        <w:rPr>
          <w:rFonts w:ascii="Arial" w:hAnsi="Arial" w:cs="Arial"/>
          <w:b/>
          <w:bCs/>
          <w:sz w:val="22"/>
          <w:szCs w:val="22"/>
        </w:rPr>
        <w:t>dzenia braku podstaw wykluczenia</w:t>
      </w:r>
      <w:r w:rsidRPr="003251D3">
        <w:rPr>
          <w:rFonts w:ascii="Arial" w:hAnsi="Arial" w:cs="Arial"/>
          <w:b/>
          <w:bCs/>
          <w:sz w:val="22"/>
          <w:szCs w:val="22"/>
        </w:rPr>
        <w:t>.</w:t>
      </w:r>
    </w:p>
    <w:p w:rsidR="00156776" w:rsidRDefault="005F3383" w:rsidP="00156776">
      <w:pPr>
        <w:numPr>
          <w:ilvl w:val="0"/>
          <w:numId w:val="9"/>
        </w:numPr>
        <w:tabs>
          <w:tab w:val="left" w:pos="0"/>
          <w:tab w:val="left" w:pos="709"/>
        </w:tabs>
        <w:autoSpaceDE w:val="0"/>
        <w:autoSpaceDN w:val="0"/>
        <w:adjustRightInd w:val="0"/>
        <w:spacing w:after="120"/>
        <w:ind w:left="709" w:hanging="425"/>
        <w:jc w:val="both"/>
        <w:rPr>
          <w:rFonts w:ascii="Arial" w:hAnsi="Arial" w:cs="Arial"/>
        </w:rPr>
      </w:pPr>
      <w:r w:rsidRPr="00D031DA">
        <w:rPr>
          <w:rFonts w:ascii="Arial" w:hAnsi="Arial" w:cs="Arial"/>
          <w:sz w:val="22"/>
          <w:szCs w:val="22"/>
        </w:rPr>
        <w:t>W celu potwierdzenia braku podstaw wykluczenia wykonawcy z udziału w </w:t>
      </w:r>
      <w:r w:rsidRPr="00D031DA">
        <w:rPr>
          <w:rFonts w:ascii="Arial" w:hAnsi="Arial" w:cs="Arial"/>
          <w:bCs/>
          <w:sz w:val="22"/>
          <w:szCs w:val="22"/>
        </w:rPr>
        <w:t>postępowaniu</w:t>
      </w:r>
      <w:r w:rsidRPr="00D031DA">
        <w:rPr>
          <w:rFonts w:ascii="Arial" w:hAnsi="Arial" w:cs="Arial"/>
          <w:sz w:val="22"/>
          <w:szCs w:val="22"/>
        </w:rPr>
        <w:t xml:space="preserve"> o udzielenie zamówienia publicznego, zamawiający żąda</w:t>
      </w:r>
      <w:r w:rsidR="00D031DA">
        <w:rPr>
          <w:rFonts w:ascii="Arial" w:hAnsi="Arial" w:cs="Arial"/>
          <w:sz w:val="22"/>
          <w:szCs w:val="22"/>
        </w:rPr>
        <w:t xml:space="preserve"> </w:t>
      </w:r>
      <w:r w:rsidRPr="00D031DA">
        <w:rPr>
          <w:rFonts w:ascii="Arial" w:hAnsi="Arial" w:cs="Arial"/>
          <w:sz w:val="22"/>
        </w:rPr>
        <w:t xml:space="preserve">oświadczenia wykonawcy, w zakresie art. 108 ust. 1 pkt 5 ustawy, o braku przynależności do tej samej grupy kapitałowej w rozumieniu ustawy z dnia 16 lutego 2007 r. o ochronie konkurencji i konsumentów (Dz. U. z 2020 r.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wzorem stanowiącym </w:t>
      </w:r>
      <w:r w:rsidRPr="00D031DA">
        <w:rPr>
          <w:rFonts w:ascii="Arial" w:hAnsi="Arial" w:cs="Arial"/>
          <w:b/>
          <w:bCs/>
          <w:sz w:val="22"/>
        </w:rPr>
        <w:t>załącznik nr 5 do SWZ;</w:t>
      </w:r>
    </w:p>
    <w:p w:rsidR="002B2FCE" w:rsidRDefault="005F3383" w:rsidP="002B2FCE">
      <w:pPr>
        <w:numPr>
          <w:ilvl w:val="0"/>
          <w:numId w:val="9"/>
        </w:numPr>
        <w:tabs>
          <w:tab w:val="left" w:pos="0"/>
          <w:tab w:val="left" w:pos="709"/>
        </w:tabs>
        <w:autoSpaceDE w:val="0"/>
        <w:autoSpaceDN w:val="0"/>
        <w:adjustRightInd w:val="0"/>
        <w:spacing w:after="120"/>
        <w:ind w:left="709" w:hanging="425"/>
        <w:jc w:val="both"/>
        <w:rPr>
          <w:rFonts w:ascii="Arial" w:hAnsi="Arial" w:cs="Arial"/>
        </w:rPr>
      </w:pPr>
      <w:r w:rsidRPr="00156776">
        <w:rPr>
          <w:rFonts w:ascii="Arial" w:hAnsi="Arial" w:cs="Arial"/>
          <w:sz w:val="22"/>
          <w:szCs w:val="22"/>
        </w:rPr>
        <w:t xml:space="preserve">Wykonawca nie </w:t>
      </w:r>
      <w:r w:rsidRPr="00156776">
        <w:rPr>
          <w:rFonts w:ascii="Arial" w:hAnsi="Arial" w:cs="Arial"/>
          <w:bCs/>
          <w:sz w:val="22"/>
          <w:szCs w:val="22"/>
        </w:rPr>
        <w:t>podlega</w:t>
      </w:r>
      <w:r w:rsidRPr="00156776">
        <w:rPr>
          <w:rFonts w:ascii="Arial" w:hAnsi="Arial" w:cs="Arial"/>
          <w:sz w:val="22"/>
          <w:szCs w:val="22"/>
        </w:rPr>
        <w:t xml:space="preserve"> wykluczeniu w okolicznościach określonych w art. 108 ust. 1 pkt 1, 2 i 5 </w:t>
      </w:r>
      <w:proofErr w:type="spellStart"/>
      <w:r w:rsidRPr="00156776">
        <w:rPr>
          <w:rFonts w:ascii="Arial" w:hAnsi="Arial" w:cs="Arial"/>
          <w:sz w:val="22"/>
          <w:szCs w:val="22"/>
        </w:rPr>
        <w:t>Pzp</w:t>
      </w:r>
      <w:proofErr w:type="spellEnd"/>
      <w:r w:rsidRPr="00156776">
        <w:rPr>
          <w:rFonts w:ascii="Arial" w:hAnsi="Arial" w:cs="Arial"/>
          <w:sz w:val="22"/>
          <w:szCs w:val="22"/>
        </w:rPr>
        <w:t>, jeżeli udowodni zamawiającemu, że spełnił łącznie następujące przesłanki:</w:t>
      </w:r>
    </w:p>
    <w:p w:rsidR="002B2FCE" w:rsidRPr="002B2FCE" w:rsidRDefault="005F3383" w:rsidP="002B2FCE">
      <w:pPr>
        <w:pStyle w:val="Akapitzlist"/>
        <w:numPr>
          <w:ilvl w:val="0"/>
          <w:numId w:val="38"/>
        </w:numPr>
        <w:tabs>
          <w:tab w:val="left" w:pos="0"/>
          <w:tab w:val="left" w:pos="709"/>
        </w:tabs>
        <w:autoSpaceDE w:val="0"/>
        <w:autoSpaceDN w:val="0"/>
        <w:adjustRightInd w:val="0"/>
        <w:spacing w:after="120"/>
        <w:jc w:val="both"/>
        <w:rPr>
          <w:rFonts w:ascii="Arial" w:hAnsi="Arial" w:cs="Arial"/>
          <w:sz w:val="20"/>
          <w:szCs w:val="20"/>
        </w:rPr>
      </w:pPr>
      <w:r w:rsidRPr="002B2FCE">
        <w:rPr>
          <w:rFonts w:ascii="Arial" w:hAnsi="Arial" w:cs="Arial"/>
        </w:rPr>
        <w:t xml:space="preserve">naprawił lub zobowiązał się do naprawienia szkody wyrządzonej przestępstwem, wykroczeniem lub swoim nieprawidłowym postępowaniem, w tym poprzez zadośćuczynienie pieniężne; </w:t>
      </w:r>
    </w:p>
    <w:p w:rsidR="002B2FCE" w:rsidRPr="002B2FCE" w:rsidRDefault="005F3383" w:rsidP="002B2FCE">
      <w:pPr>
        <w:pStyle w:val="Akapitzlist"/>
        <w:numPr>
          <w:ilvl w:val="0"/>
          <w:numId w:val="38"/>
        </w:numPr>
        <w:tabs>
          <w:tab w:val="left" w:pos="0"/>
          <w:tab w:val="left" w:pos="709"/>
        </w:tabs>
        <w:autoSpaceDE w:val="0"/>
        <w:autoSpaceDN w:val="0"/>
        <w:adjustRightInd w:val="0"/>
        <w:spacing w:after="120"/>
        <w:jc w:val="both"/>
        <w:rPr>
          <w:rFonts w:ascii="Arial" w:hAnsi="Arial" w:cs="Arial"/>
          <w:sz w:val="20"/>
          <w:szCs w:val="20"/>
        </w:rPr>
      </w:pPr>
      <w:r w:rsidRPr="002B2FCE">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B2FCE" w:rsidRPr="002B2FCE" w:rsidRDefault="005F3383" w:rsidP="002B2FCE">
      <w:pPr>
        <w:pStyle w:val="Akapitzlist"/>
        <w:numPr>
          <w:ilvl w:val="0"/>
          <w:numId w:val="38"/>
        </w:numPr>
        <w:tabs>
          <w:tab w:val="left" w:pos="0"/>
          <w:tab w:val="left" w:pos="709"/>
        </w:tabs>
        <w:autoSpaceDE w:val="0"/>
        <w:autoSpaceDN w:val="0"/>
        <w:adjustRightInd w:val="0"/>
        <w:spacing w:after="120"/>
        <w:jc w:val="both"/>
        <w:rPr>
          <w:rFonts w:ascii="Arial" w:hAnsi="Arial" w:cs="Arial"/>
          <w:sz w:val="20"/>
          <w:szCs w:val="20"/>
        </w:rPr>
      </w:pPr>
      <w:r w:rsidRPr="002B2FCE">
        <w:rPr>
          <w:rFonts w:ascii="Arial" w:hAnsi="Arial" w:cs="Arial"/>
        </w:rPr>
        <w:t xml:space="preserve">podjął konkretne środki techniczne, organizacyjne i kadrowe, odpowiednie dla zapobiegania dalszym przestępstwom, wykroczeniom lub nieprawidłowemu postępowaniu, w szczególności: </w:t>
      </w:r>
    </w:p>
    <w:p w:rsidR="002B2FCE" w:rsidRPr="002B2FCE" w:rsidRDefault="005F3383" w:rsidP="002B2FCE">
      <w:pPr>
        <w:pStyle w:val="Akapitzlist"/>
        <w:numPr>
          <w:ilvl w:val="0"/>
          <w:numId w:val="38"/>
        </w:numPr>
        <w:tabs>
          <w:tab w:val="left" w:pos="0"/>
          <w:tab w:val="left" w:pos="709"/>
        </w:tabs>
        <w:autoSpaceDE w:val="0"/>
        <w:autoSpaceDN w:val="0"/>
        <w:adjustRightInd w:val="0"/>
        <w:spacing w:after="120"/>
        <w:jc w:val="both"/>
        <w:rPr>
          <w:rFonts w:ascii="Arial" w:hAnsi="Arial" w:cs="Arial"/>
          <w:sz w:val="20"/>
          <w:szCs w:val="20"/>
        </w:rPr>
      </w:pPr>
      <w:r w:rsidRPr="002B2FCE">
        <w:rPr>
          <w:rFonts w:ascii="Arial" w:hAnsi="Arial" w:cs="Arial"/>
        </w:rPr>
        <w:t xml:space="preserve">zerwał wszelkie powiązania z osobami lub podmiotami odpowiedzialnymi za nieprawidłowe postępowanie wykonawcy, </w:t>
      </w:r>
    </w:p>
    <w:p w:rsidR="002B2FCE" w:rsidRPr="002B2FCE" w:rsidRDefault="005F3383" w:rsidP="002B2FCE">
      <w:pPr>
        <w:pStyle w:val="Akapitzlist"/>
        <w:numPr>
          <w:ilvl w:val="0"/>
          <w:numId w:val="38"/>
        </w:numPr>
        <w:tabs>
          <w:tab w:val="left" w:pos="0"/>
          <w:tab w:val="left" w:pos="709"/>
        </w:tabs>
        <w:autoSpaceDE w:val="0"/>
        <w:autoSpaceDN w:val="0"/>
        <w:adjustRightInd w:val="0"/>
        <w:spacing w:after="120"/>
        <w:jc w:val="both"/>
        <w:rPr>
          <w:rFonts w:ascii="Arial" w:hAnsi="Arial" w:cs="Arial"/>
          <w:sz w:val="20"/>
          <w:szCs w:val="20"/>
        </w:rPr>
      </w:pPr>
      <w:r w:rsidRPr="002B2FCE">
        <w:rPr>
          <w:rFonts w:ascii="Arial" w:hAnsi="Arial" w:cs="Arial"/>
        </w:rPr>
        <w:t xml:space="preserve">zreorganizował personel, </w:t>
      </w:r>
    </w:p>
    <w:p w:rsidR="002B2FCE" w:rsidRPr="002B2FCE" w:rsidRDefault="005F3383" w:rsidP="002B2FCE">
      <w:pPr>
        <w:pStyle w:val="Akapitzlist"/>
        <w:numPr>
          <w:ilvl w:val="0"/>
          <w:numId w:val="38"/>
        </w:numPr>
        <w:tabs>
          <w:tab w:val="left" w:pos="0"/>
          <w:tab w:val="left" w:pos="709"/>
        </w:tabs>
        <w:autoSpaceDE w:val="0"/>
        <w:autoSpaceDN w:val="0"/>
        <w:adjustRightInd w:val="0"/>
        <w:spacing w:after="120"/>
        <w:jc w:val="both"/>
        <w:rPr>
          <w:rFonts w:ascii="Arial" w:hAnsi="Arial" w:cs="Arial"/>
          <w:sz w:val="20"/>
          <w:szCs w:val="20"/>
        </w:rPr>
      </w:pPr>
      <w:r w:rsidRPr="002B2FCE">
        <w:rPr>
          <w:rFonts w:ascii="Arial" w:hAnsi="Arial" w:cs="Arial"/>
        </w:rPr>
        <w:t xml:space="preserve">wdrożył system sprawozdawczości i kontroli, </w:t>
      </w:r>
    </w:p>
    <w:p w:rsidR="002B2FCE" w:rsidRPr="002B2FCE" w:rsidRDefault="005F3383" w:rsidP="002B2FCE">
      <w:pPr>
        <w:pStyle w:val="Akapitzlist"/>
        <w:numPr>
          <w:ilvl w:val="0"/>
          <w:numId w:val="38"/>
        </w:numPr>
        <w:tabs>
          <w:tab w:val="left" w:pos="0"/>
          <w:tab w:val="left" w:pos="709"/>
        </w:tabs>
        <w:autoSpaceDE w:val="0"/>
        <w:autoSpaceDN w:val="0"/>
        <w:adjustRightInd w:val="0"/>
        <w:spacing w:after="120"/>
        <w:jc w:val="both"/>
        <w:rPr>
          <w:rFonts w:ascii="Arial" w:hAnsi="Arial" w:cs="Arial"/>
          <w:sz w:val="20"/>
          <w:szCs w:val="20"/>
        </w:rPr>
      </w:pPr>
      <w:r w:rsidRPr="002B2FCE">
        <w:rPr>
          <w:rFonts w:ascii="Arial" w:hAnsi="Arial" w:cs="Arial"/>
        </w:rPr>
        <w:t xml:space="preserve">utworzył struktury audytu wewnętrznego do monitorowania przestrzegania przepisów, wewnętrznych regulacji lub standardów, </w:t>
      </w:r>
    </w:p>
    <w:p w:rsidR="005F3383" w:rsidRPr="002B2FCE" w:rsidRDefault="005F3383" w:rsidP="002B2FCE">
      <w:pPr>
        <w:pStyle w:val="Akapitzlist"/>
        <w:numPr>
          <w:ilvl w:val="0"/>
          <w:numId w:val="38"/>
        </w:numPr>
        <w:tabs>
          <w:tab w:val="left" w:pos="0"/>
          <w:tab w:val="left" w:pos="709"/>
        </w:tabs>
        <w:autoSpaceDE w:val="0"/>
        <w:autoSpaceDN w:val="0"/>
        <w:adjustRightInd w:val="0"/>
        <w:spacing w:after="120"/>
        <w:jc w:val="both"/>
        <w:rPr>
          <w:rFonts w:ascii="Arial" w:hAnsi="Arial" w:cs="Arial"/>
          <w:sz w:val="20"/>
          <w:szCs w:val="20"/>
        </w:rPr>
      </w:pPr>
      <w:r w:rsidRPr="002B2FCE">
        <w:rPr>
          <w:rFonts w:ascii="Arial" w:hAnsi="Arial" w:cs="Arial"/>
        </w:rPr>
        <w:t xml:space="preserve">wprowadził wewnętrzne regulacje dotyczące odpowiedzialności i odszkodowań za nieprzestrzeganie przepisów, wewnętrznych regulacji lub standardów. </w:t>
      </w:r>
    </w:p>
    <w:p w:rsidR="005F3383" w:rsidRPr="009A2894" w:rsidRDefault="005F3383" w:rsidP="005F620B">
      <w:pPr>
        <w:numPr>
          <w:ilvl w:val="3"/>
          <w:numId w:val="39"/>
        </w:numPr>
        <w:spacing w:after="120"/>
        <w:ind w:left="709" w:hanging="425"/>
        <w:jc w:val="both"/>
        <w:rPr>
          <w:rFonts w:ascii="Arial" w:hAnsi="Arial" w:cs="Arial"/>
          <w:b/>
          <w:bCs/>
          <w:sz w:val="22"/>
          <w:szCs w:val="22"/>
        </w:rPr>
      </w:pPr>
      <w:r w:rsidRPr="009A2894">
        <w:rPr>
          <w:rFonts w:ascii="Arial" w:hAnsi="Arial" w:cs="Arial"/>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5F3383" w:rsidRPr="009A2894" w:rsidRDefault="005F3383" w:rsidP="005F620B">
      <w:pPr>
        <w:numPr>
          <w:ilvl w:val="0"/>
          <w:numId w:val="39"/>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t>Odstąpienie od składania podmiotowych środków dowodowych.</w:t>
      </w:r>
    </w:p>
    <w:p w:rsidR="005F3383" w:rsidRDefault="005F3383" w:rsidP="005F3383">
      <w:pPr>
        <w:pStyle w:val="Akapitzlist"/>
        <w:shd w:val="clear" w:color="auto" w:fill="FFFFFF"/>
        <w:tabs>
          <w:tab w:val="left" w:pos="0"/>
          <w:tab w:val="left" w:pos="1276"/>
        </w:tabs>
        <w:autoSpaceDE w:val="0"/>
        <w:autoSpaceDN w:val="0"/>
        <w:adjustRightInd w:val="0"/>
        <w:spacing w:after="240"/>
        <w:ind w:left="0"/>
        <w:jc w:val="both"/>
        <w:rPr>
          <w:rFonts w:ascii="Arial" w:hAnsi="Arial" w:cs="Arial"/>
        </w:rPr>
      </w:pPr>
      <w:r w:rsidRPr="009A2894">
        <w:rPr>
          <w:rFonts w:ascii="Arial" w:hAnsi="Arial" w:cs="Arial"/>
        </w:rPr>
        <w:t xml:space="preserve">Wykonawca nie jest zobowiązany do złożenia podmiotowych środków dowodowych, które zamawiający posiada, jeżeli wykonawca wskaże te środki oraz potwierdzi ich prawidłowość i aktualność. </w:t>
      </w:r>
    </w:p>
    <w:p w:rsidR="005F3383" w:rsidRPr="009A2894" w:rsidRDefault="005F3383" w:rsidP="005F620B">
      <w:pPr>
        <w:numPr>
          <w:ilvl w:val="0"/>
          <w:numId w:val="39"/>
        </w:numPr>
        <w:tabs>
          <w:tab w:val="left" w:pos="0"/>
          <w:tab w:val="left" w:pos="426"/>
        </w:tabs>
        <w:spacing w:after="120"/>
        <w:ind w:left="426" w:hanging="425"/>
        <w:jc w:val="both"/>
        <w:rPr>
          <w:rFonts w:ascii="Arial" w:hAnsi="Arial" w:cs="Arial"/>
          <w:b/>
          <w:bCs/>
          <w:sz w:val="22"/>
          <w:szCs w:val="22"/>
        </w:rPr>
      </w:pPr>
      <w:r>
        <w:rPr>
          <w:rFonts w:ascii="Arial" w:hAnsi="Arial" w:cs="Arial"/>
          <w:b/>
          <w:bCs/>
          <w:sz w:val="22"/>
          <w:szCs w:val="22"/>
        </w:rPr>
        <w:t>Przedmiotowe</w:t>
      </w:r>
      <w:r w:rsidRPr="009A2894">
        <w:rPr>
          <w:rFonts w:ascii="Arial" w:hAnsi="Arial" w:cs="Arial"/>
          <w:b/>
          <w:bCs/>
          <w:sz w:val="22"/>
          <w:szCs w:val="22"/>
        </w:rPr>
        <w:t xml:space="preserve"> środk</w:t>
      </w:r>
      <w:r>
        <w:rPr>
          <w:rFonts w:ascii="Arial" w:hAnsi="Arial" w:cs="Arial"/>
          <w:b/>
          <w:bCs/>
          <w:sz w:val="22"/>
          <w:szCs w:val="22"/>
        </w:rPr>
        <w:t>i</w:t>
      </w:r>
      <w:r w:rsidRPr="009A2894">
        <w:rPr>
          <w:rFonts w:ascii="Arial" w:hAnsi="Arial" w:cs="Arial"/>
          <w:b/>
          <w:bCs/>
          <w:sz w:val="22"/>
          <w:szCs w:val="22"/>
        </w:rPr>
        <w:t xml:space="preserve"> dowodow</w:t>
      </w:r>
      <w:r>
        <w:rPr>
          <w:rFonts w:ascii="Arial" w:hAnsi="Arial" w:cs="Arial"/>
          <w:b/>
          <w:bCs/>
          <w:sz w:val="22"/>
          <w:szCs w:val="22"/>
        </w:rPr>
        <w:t>e.</w:t>
      </w:r>
    </w:p>
    <w:p w:rsidR="005F3383" w:rsidRPr="001E4F2E" w:rsidRDefault="005F3383" w:rsidP="005F3383">
      <w:pPr>
        <w:pStyle w:val="Akapitzlist"/>
        <w:shd w:val="clear" w:color="auto" w:fill="FFFFFF"/>
        <w:tabs>
          <w:tab w:val="left" w:pos="0"/>
          <w:tab w:val="left" w:pos="1276"/>
        </w:tabs>
        <w:autoSpaceDE w:val="0"/>
        <w:autoSpaceDN w:val="0"/>
        <w:adjustRightInd w:val="0"/>
        <w:spacing w:after="240"/>
        <w:ind w:left="0"/>
        <w:jc w:val="both"/>
        <w:rPr>
          <w:rFonts w:ascii="Arial" w:hAnsi="Arial" w:cs="Arial"/>
        </w:rPr>
      </w:pPr>
      <w:r w:rsidRPr="001E4F2E">
        <w:rPr>
          <w:rFonts w:ascii="Arial" w:hAnsi="Arial" w:cs="Arial"/>
        </w:rPr>
        <w:t>Zamawiający nie określa przedmiotowych środków dowodowych.</w:t>
      </w:r>
    </w:p>
    <w:p w:rsidR="005F3383" w:rsidRPr="009A2894" w:rsidRDefault="005F3383" w:rsidP="005F620B">
      <w:pPr>
        <w:numPr>
          <w:ilvl w:val="0"/>
          <w:numId w:val="39"/>
        </w:numPr>
        <w:tabs>
          <w:tab w:val="left" w:pos="0"/>
          <w:tab w:val="left" w:pos="426"/>
        </w:tabs>
        <w:spacing w:after="120"/>
        <w:ind w:left="426" w:hanging="425"/>
        <w:jc w:val="both"/>
        <w:rPr>
          <w:rFonts w:ascii="Arial" w:hAnsi="Arial" w:cs="Arial"/>
          <w:b/>
          <w:bCs/>
          <w:sz w:val="22"/>
          <w:szCs w:val="22"/>
        </w:rPr>
      </w:pPr>
      <w:r w:rsidRPr="009A2894">
        <w:rPr>
          <w:rFonts w:ascii="Arial" w:hAnsi="Arial" w:cs="Arial"/>
          <w:b/>
          <w:bCs/>
          <w:sz w:val="22"/>
          <w:szCs w:val="22"/>
        </w:rPr>
        <w:t>Informacje dotyczące składania pełnomocnictwa lub innego dokumentu potwierdzającego umocowanie do reprezentowania wykonawcy.</w:t>
      </w:r>
    </w:p>
    <w:p w:rsidR="005F3383" w:rsidRPr="009A2894" w:rsidRDefault="005F3383" w:rsidP="005F620B">
      <w:pPr>
        <w:numPr>
          <w:ilvl w:val="3"/>
          <w:numId w:val="39"/>
        </w:numPr>
        <w:spacing w:after="120"/>
        <w:jc w:val="both"/>
        <w:rPr>
          <w:rFonts w:ascii="Arial" w:hAnsi="Arial" w:cs="Arial"/>
          <w:color w:val="CC00CC"/>
          <w:sz w:val="22"/>
          <w:szCs w:val="22"/>
        </w:rPr>
      </w:pPr>
      <w:r w:rsidRPr="009A2894">
        <w:rPr>
          <w:rFonts w:ascii="Arial" w:hAnsi="Arial" w:cs="Arial"/>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5F3383" w:rsidRPr="009A2894"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rsidR="005F3383" w:rsidRPr="009A2894"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rsidR="005F3383" w:rsidRPr="009A2894"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Przepis ust. 3 stosuje się odpowiednio do osoby działającej w imieniu wykonawców wspólnie ubiegających się o udzielenie zamówienia publicznego. </w:t>
      </w:r>
    </w:p>
    <w:p w:rsidR="005F3383" w:rsidRPr="009A2894"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Przepisy ust. 1-3 stosuje się odpowiednio do osoby działającej w imieniu podmiotu udostępniającego zasoby na zasadach określonych w art. 118 </w:t>
      </w:r>
      <w:proofErr w:type="spellStart"/>
      <w:r w:rsidRPr="009A2894">
        <w:rPr>
          <w:rFonts w:ascii="Arial" w:hAnsi="Arial" w:cs="Arial"/>
          <w:sz w:val="22"/>
          <w:szCs w:val="22"/>
        </w:rPr>
        <w:t>Pzp</w:t>
      </w:r>
      <w:proofErr w:type="spellEnd"/>
      <w:r w:rsidRPr="009A2894">
        <w:rPr>
          <w:rFonts w:ascii="Arial" w:hAnsi="Arial" w:cs="Arial"/>
          <w:sz w:val="22"/>
          <w:szCs w:val="22"/>
        </w:rPr>
        <w:t xml:space="preserve"> lub podwykonawcy niebędącego podmiotem udostępniającym zasoby na takich zasadach. </w:t>
      </w:r>
    </w:p>
    <w:p w:rsidR="005F3383" w:rsidRPr="001E4F2E" w:rsidRDefault="005F3383" w:rsidP="005F620B">
      <w:pPr>
        <w:numPr>
          <w:ilvl w:val="3"/>
          <w:numId w:val="39"/>
        </w:numPr>
        <w:spacing w:after="120"/>
        <w:jc w:val="both"/>
        <w:rPr>
          <w:rFonts w:ascii="Arial" w:hAnsi="Arial" w:cs="Arial"/>
          <w:color w:val="CC00CC"/>
          <w:sz w:val="22"/>
          <w:szCs w:val="22"/>
        </w:rPr>
      </w:pPr>
      <w:r w:rsidRPr="009A2894">
        <w:rPr>
          <w:rFonts w:ascii="Arial" w:hAnsi="Arial" w:cs="Arial"/>
          <w:sz w:val="22"/>
          <w:szCs w:val="22"/>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5F3383" w:rsidRPr="009A2894" w:rsidRDefault="005F3383" w:rsidP="005F620B">
      <w:pPr>
        <w:numPr>
          <w:ilvl w:val="0"/>
          <w:numId w:val="39"/>
        </w:numPr>
        <w:tabs>
          <w:tab w:val="left" w:pos="0"/>
          <w:tab w:val="left" w:pos="426"/>
        </w:tabs>
        <w:spacing w:before="120" w:after="120"/>
        <w:ind w:left="425" w:hanging="425"/>
        <w:jc w:val="both"/>
        <w:rPr>
          <w:rStyle w:val="alb"/>
          <w:rFonts w:ascii="Arial" w:hAnsi="Arial" w:cs="Arial"/>
          <w:b/>
          <w:bCs/>
          <w:sz w:val="22"/>
          <w:szCs w:val="22"/>
        </w:rPr>
      </w:pPr>
      <w:r w:rsidRPr="009A2894">
        <w:rPr>
          <w:rFonts w:ascii="Arial" w:hAnsi="Arial" w:cs="Arial"/>
          <w:b/>
          <w:bCs/>
          <w:sz w:val="22"/>
          <w:szCs w:val="22"/>
        </w:rPr>
        <w:t>Informacja o przedmiotowych środkach dowodowych.</w:t>
      </w:r>
    </w:p>
    <w:p w:rsidR="005F3383" w:rsidRPr="009A2894" w:rsidRDefault="005F3383" w:rsidP="005F3383">
      <w:pPr>
        <w:tabs>
          <w:tab w:val="left" w:pos="0"/>
          <w:tab w:val="left" w:pos="851"/>
        </w:tabs>
        <w:spacing w:after="120"/>
        <w:ind w:left="426"/>
        <w:jc w:val="both"/>
        <w:rPr>
          <w:rFonts w:ascii="Arial" w:hAnsi="Arial" w:cs="Arial"/>
          <w:sz w:val="22"/>
          <w:szCs w:val="22"/>
        </w:rPr>
      </w:pPr>
      <w:r w:rsidRPr="009A2894">
        <w:rPr>
          <w:rFonts w:ascii="Arial" w:hAnsi="Arial" w:cs="Arial"/>
          <w:sz w:val="22"/>
          <w:szCs w:val="22"/>
        </w:rPr>
        <w:t>W niniejszym postępowaniu Zamawiający nie żąda złożenia przedmiotowych środków dowodowych.</w:t>
      </w:r>
    </w:p>
    <w:p w:rsidR="005F3383" w:rsidRPr="009A2894" w:rsidRDefault="005F3383" w:rsidP="005F620B">
      <w:pPr>
        <w:numPr>
          <w:ilvl w:val="0"/>
          <w:numId w:val="39"/>
        </w:numPr>
        <w:tabs>
          <w:tab w:val="left" w:pos="0"/>
          <w:tab w:val="left" w:pos="426"/>
        </w:tabs>
        <w:spacing w:before="120" w:after="120"/>
        <w:ind w:left="425" w:hanging="425"/>
        <w:jc w:val="both"/>
        <w:rPr>
          <w:rStyle w:val="alb"/>
          <w:rFonts w:ascii="Arial" w:hAnsi="Arial" w:cs="Arial"/>
          <w:b/>
          <w:bCs/>
          <w:sz w:val="22"/>
          <w:szCs w:val="22"/>
        </w:rPr>
      </w:pPr>
      <w:bookmarkStart w:id="5" w:name="_Hlk60530447"/>
      <w:r w:rsidRPr="009A2894">
        <w:rPr>
          <w:rFonts w:ascii="Arial" w:hAnsi="Arial" w:cs="Arial"/>
          <w:b/>
          <w:bCs/>
          <w:sz w:val="22"/>
          <w:szCs w:val="22"/>
        </w:rPr>
        <w:t>Forma i postać składanych oświadczeń i dokumentów oraz oferty.</w:t>
      </w:r>
    </w:p>
    <w:p w:rsidR="005F3383" w:rsidRPr="009A2894"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8B1260">
        <w:rPr>
          <w:rFonts w:ascii="Arial" w:hAnsi="Arial" w:cs="Arial"/>
          <w:sz w:val="22"/>
          <w:szCs w:val="22"/>
        </w:rPr>
        <w:t>„rozporządzenie</w:t>
      </w:r>
      <w:r w:rsidRPr="009A2894">
        <w:rPr>
          <w:rFonts w:ascii="Arial" w:hAnsi="Arial" w:cs="Arial"/>
          <w:sz w:val="22"/>
          <w:szCs w:val="22"/>
        </w:rPr>
        <w:t>”.</w:t>
      </w:r>
    </w:p>
    <w:bookmarkEnd w:id="5"/>
    <w:p w:rsidR="005F3383" w:rsidRPr="009A2894"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Oferty, oświadczenia, o których mowa w art. 125 ust. 1 </w:t>
      </w:r>
      <w:proofErr w:type="spellStart"/>
      <w:r w:rsidRPr="009A2894">
        <w:rPr>
          <w:rFonts w:ascii="Arial" w:hAnsi="Arial" w:cs="Arial"/>
          <w:sz w:val="22"/>
          <w:szCs w:val="22"/>
        </w:rPr>
        <w:t>Pzp</w:t>
      </w:r>
      <w:proofErr w:type="spellEnd"/>
      <w:r w:rsidRPr="009A2894">
        <w:rPr>
          <w:rFonts w:ascii="Arial" w:hAnsi="Arial" w:cs="Arial"/>
          <w:sz w:val="22"/>
          <w:szCs w:val="22"/>
        </w:rPr>
        <w:t xml:space="preserve">, podmiotowe środki dowodowe, w tym oświadczenie, o którym mowa w art. 117 ust. 4 </w:t>
      </w:r>
      <w:proofErr w:type="spellStart"/>
      <w:r w:rsidRPr="009A2894">
        <w:rPr>
          <w:rFonts w:ascii="Arial" w:hAnsi="Arial" w:cs="Arial"/>
          <w:sz w:val="22"/>
          <w:szCs w:val="22"/>
        </w:rPr>
        <w:t>Pzp</w:t>
      </w:r>
      <w:proofErr w:type="spellEnd"/>
      <w:r w:rsidRPr="009A2894">
        <w:rPr>
          <w:rFonts w:ascii="Arial" w:hAnsi="Arial" w:cs="Arial"/>
          <w:sz w:val="22"/>
          <w:szCs w:val="22"/>
        </w:rPr>
        <w:t xml:space="preserve">, oraz zobowiązanie podmiotu udostępniającego zasoby, o którym mowa w art. 118 ust. 3 </w:t>
      </w:r>
      <w:proofErr w:type="spellStart"/>
      <w:r w:rsidRPr="009A2894">
        <w:rPr>
          <w:rFonts w:ascii="Arial" w:hAnsi="Arial" w:cs="Arial"/>
          <w:sz w:val="22"/>
          <w:szCs w:val="22"/>
        </w:rPr>
        <w:t>Pzp</w:t>
      </w:r>
      <w:proofErr w:type="spellEnd"/>
      <w:r w:rsidRPr="009A2894">
        <w:rPr>
          <w:rFonts w:ascii="Arial" w:hAnsi="Arial" w:cs="Arial"/>
          <w:sz w:val="22"/>
          <w:szCs w:val="22"/>
        </w:rPr>
        <w:t xml:space="preserve">, zwane dalej </w:t>
      </w:r>
      <w:r w:rsidRPr="009A2894">
        <w:rPr>
          <w:rFonts w:ascii="Arial" w:hAnsi="Arial" w:cs="Arial"/>
          <w:b/>
          <w:bCs/>
          <w:sz w:val="22"/>
          <w:szCs w:val="22"/>
        </w:rPr>
        <w:t>„zobowiązaniem podmiotu udostępniającego zasoby”</w:t>
      </w:r>
      <w:r w:rsidRPr="009A2894">
        <w:rPr>
          <w:rFonts w:ascii="Arial" w:hAnsi="Arial" w:cs="Arial"/>
          <w:sz w:val="22"/>
          <w:szCs w:val="22"/>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9A2894">
        <w:rPr>
          <w:rFonts w:ascii="Arial" w:hAnsi="Arial" w:cs="Arial"/>
          <w:sz w:val="22"/>
          <w:szCs w:val="22"/>
        </w:rPr>
        <w:t>Pzp</w:t>
      </w:r>
      <w:proofErr w:type="spellEnd"/>
      <w:r w:rsidRPr="009A2894">
        <w:rPr>
          <w:rFonts w:ascii="Arial" w:hAnsi="Arial" w:cs="Arial"/>
          <w:sz w:val="22"/>
          <w:szCs w:val="22"/>
        </w:rPr>
        <w:t xml:space="preserve">, z uwzględnieniem rodzaju przekazywanych danych </w:t>
      </w:r>
      <w:r w:rsidRPr="009A2894">
        <w:rPr>
          <w:rFonts w:ascii="Arial" w:hAnsi="Arial" w:cs="Arial"/>
          <w:bCs/>
          <w:sz w:val="22"/>
          <w:szCs w:val="22"/>
        </w:rPr>
        <w:t>(§ 2 ust. 1 rozporządzenia).</w:t>
      </w:r>
    </w:p>
    <w:p w:rsidR="005F3383" w:rsidRPr="009A2894"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r w:rsidRPr="009A2894">
        <w:rPr>
          <w:rFonts w:ascii="Arial" w:hAnsi="Arial" w:cs="Arial"/>
          <w:bCs/>
          <w:sz w:val="22"/>
          <w:szCs w:val="22"/>
        </w:rPr>
        <w:t>(§ 2 ust. 2 rozporządzenia).</w:t>
      </w:r>
    </w:p>
    <w:p w:rsidR="005F3383" w:rsidRPr="009A2894"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W</w:t>
      </w:r>
      <w:r w:rsidRPr="009A2894">
        <w:rPr>
          <w:rFonts w:ascii="Arial" w:hAnsi="Arial" w:cs="Arial"/>
          <w:b/>
          <w:bCs/>
          <w:sz w:val="22"/>
          <w:szCs w:val="22"/>
        </w:rPr>
        <w:t xml:space="preserve"> </w:t>
      </w:r>
      <w:r w:rsidRPr="009A2894">
        <w:rPr>
          <w:rFonts w:ascii="Arial" w:hAnsi="Arial" w:cs="Arial"/>
          <w:sz w:val="22"/>
          <w:szCs w:val="22"/>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8B1260">
        <w:rPr>
          <w:rFonts w:ascii="Arial" w:hAnsi="Arial" w:cs="Arial"/>
          <w:sz w:val="22"/>
          <w:szCs w:val="22"/>
        </w:rPr>
        <w:t>(§ 4 ust. 1 rozporządzenia).</w:t>
      </w:r>
    </w:p>
    <w:p w:rsidR="005F3383" w:rsidRPr="008B1260"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9A2894">
        <w:rPr>
          <w:rFonts w:ascii="Arial" w:hAnsi="Arial" w:cs="Arial"/>
          <w:sz w:val="22"/>
          <w:szCs w:val="22"/>
        </w:rPr>
        <w:t>Pzp</w:t>
      </w:r>
      <w:proofErr w:type="spellEnd"/>
      <w:r w:rsidRPr="009A2894">
        <w:rPr>
          <w:rFonts w:ascii="Arial" w:hAnsi="Arial" w:cs="Arial"/>
          <w:sz w:val="22"/>
          <w:szCs w:val="22"/>
        </w:rPr>
        <w:t xml:space="preserve"> </w:t>
      </w:r>
      <w:r w:rsidRPr="008B1260">
        <w:rPr>
          <w:rFonts w:ascii="Arial" w:hAnsi="Arial" w:cs="Arial"/>
          <w:sz w:val="22"/>
          <w:szCs w:val="22"/>
        </w:rPr>
        <w:t>(§ 5 rozporządzenia).</w:t>
      </w:r>
    </w:p>
    <w:p w:rsidR="005F3383" w:rsidRPr="009A2894"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9A2894">
        <w:rPr>
          <w:rFonts w:ascii="Arial" w:hAnsi="Arial" w:cs="Arial"/>
          <w:sz w:val="22"/>
          <w:szCs w:val="22"/>
        </w:rPr>
        <w:t>Pzp</w:t>
      </w:r>
      <w:proofErr w:type="spellEnd"/>
      <w:r w:rsidRPr="009A2894">
        <w:rPr>
          <w:rFonts w:ascii="Arial" w:hAnsi="Arial" w:cs="Arial"/>
          <w:sz w:val="22"/>
          <w:szCs w:val="22"/>
        </w:rPr>
        <w:t xml:space="preserve"> lub podwykonawcy niebędącego podmiotem udostępniającym zasoby na takich zasadach, zwane dalej </w:t>
      </w:r>
      <w:r w:rsidRPr="009A2894">
        <w:rPr>
          <w:rFonts w:ascii="Arial" w:hAnsi="Arial" w:cs="Arial"/>
          <w:b/>
          <w:bCs/>
          <w:sz w:val="22"/>
          <w:szCs w:val="22"/>
        </w:rPr>
        <w:t>„dokumentami potwierdzającymi umocowanie do reprezentowania”</w:t>
      </w:r>
      <w:r w:rsidRPr="009A2894">
        <w:rPr>
          <w:rFonts w:ascii="Arial" w:hAnsi="Arial" w:cs="Arial"/>
          <w:sz w:val="22"/>
          <w:szCs w:val="22"/>
        </w:rPr>
        <w:t xml:space="preserve">, zostały wystawione przez upoważnione podmioty inne niż wykonawca, wykonawca wspólnie ubiegający się o udzielenie zamówienia, podmiot udostępniający zasoby lub podwykonawca, zwane dalej </w:t>
      </w:r>
      <w:r w:rsidRPr="009A2894">
        <w:rPr>
          <w:rFonts w:ascii="Arial" w:hAnsi="Arial" w:cs="Arial"/>
          <w:b/>
          <w:bCs/>
          <w:sz w:val="22"/>
          <w:szCs w:val="22"/>
        </w:rPr>
        <w:t>„upoważnionymi podmiotami”</w:t>
      </w:r>
      <w:r w:rsidRPr="009A2894">
        <w:rPr>
          <w:rFonts w:ascii="Arial" w:hAnsi="Arial" w:cs="Arial"/>
          <w:sz w:val="22"/>
          <w:szCs w:val="22"/>
        </w:rPr>
        <w:t xml:space="preserve">, jako dokument elektroniczny, przekazuje się ten dokument </w:t>
      </w:r>
      <w:r w:rsidRPr="009A2894">
        <w:rPr>
          <w:rFonts w:ascii="Arial" w:hAnsi="Arial" w:cs="Arial"/>
          <w:bCs/>
          <w:sz w:val="22"/>
          <w:szCs w:val="22"/>
        </w:rPr>
        <w:t>(§ 6 ust. 1 rozporządzenia).</w:t>
      </w:r>
      <w:r w:rsidRPr="009A2894">
        <w:rPr>
          <w:rFonts w:ascii="Arial" w:hAnsi="Arial" w:cs="Arial"/>
          <w:sz w:val="22"/>
          <w:szCs w:val="22"/>
        </w:rPr>
        <w:t xml:space="preserve"> </w:t>
      </w:r>
    </w:p>
    <w:p w:rsidR="005F3383" w:rsidRPr="008B1260"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 </w:t>
      </w:r>
      <w:r w:rsidRPr="008B1260">
        <w:rPr>
          <w:rFonts w:ascii="Arial" w:hAnsi="Arial" w:cs="Arial"/>
          <w:sz w:val="22"/>
          <w:szCs w:val="22"/>
        </w:rPr>
        <w:t>(§ 6 ust. 2 rozporządzenia).</w:t>
      </w:r>
    </w:p>
    <w:p w:rsidR="005F3383" w:rsidRPr="009A2894"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Zgodnie z § 6 ust. 3 rozporządzenia poświadczenia zgodności cyfrowego odwzorowania z dokumentem w postaci papierowej, o którym mowa w § 6 ust. 2 rozporządzenia, dokonuje w przypadku: </w:t>
      </w:r>
    </w:p>
    <w:p w:rsidR="005F3383" w:rsidRPr="009A2894" w:rsidRDefault="005F3383" w:rsidP="005F3383">
      <w:pPr>
        <w:pStyle w:val="Akapitzlist"/>
        <w:numPr>
          <w:ilvl w:val="1"/>
          <w:numId w:val="12"/>
        </w:numPr>
        <w:tabs>
          <w:tab w:val="left" w:pos="0"/>
          <w:tab w:val="left" w:pos="851"/>
        </w:tabs>
        <w:spacing w:after="120"/>
        <w:ind w:left="851" w:hanging="284"/>
        <w:jc w:val="both"/>
        <w:rPr>
          <w:rFonts w:ascii="Arial" w:hAnsi="Arial" w:cs="Arial"/>
        </w:rPr>
      </w:pPr>
      <w:r w:rsidRPr="009A2894">
        <w:rPr>
          <w:rFonts w:ascii="Arial" w:hAnsi="Arial"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5F3383" w:rsidRPr="009A2894" w:rsidRDefault="005F3383" w:rsidP="005F3383">
      <w:pPr>
        <w:pStyle w:val="Akapitzlist"/>
        <w:numPr>
          <w:ilvl w:val="1"/>
          <w:numId w:val="12"/>
        </w:numPr>
        <w:tabs>
          <w:tab w:val="left" w:pos="0"/>
          <w:tab w:val="left" w:pos="851"/>
        </w:tabs>
        <w:spacing w:after="120"/>
        <w:ind w:left="851" w:hanging="284"/>
        <w:jc w:val="both"/>
        <w:rPr>
          <w:rFonts w:ascii="Arial" w:hAnsi="Arial" w:cs="Arial"/>
        </w:rPr>
      </w:pPr>
      <w:r w:rsidRPr="009A2894">
        <w:rPr>
          <w:rFonts w:ascii="Arial" w:hAnsi="Arial" w:cs="Arial"/>
        </w:rPr>
        <w:t xml:space="preserve">przedmiotowych środków dowodowych - odpowiednio wykonawca lub wykonawca wspólnie ubiegający się o udzielenie zamówienia; </w:t>
      </w:r>
    </w:p>
    <w:p w:rsidR="005F3383" w:rsidRPr="009A2894" w:rsidRDefault="005F3383" w:rsidP="005F3383">
      <w:pPr>
        <w:pStyle w:val="Akapitzlist"/>
        <w:numPr>
          <w:ilvl w:val="1"/>
          <w:numId w:val="12"/>
        </w:numPr>
        <w:tabs>
          <w:tab w:val="left" w:pos="0"/>
          <w:tab w:val="left" w:pos="851"/>
        </w:tabs>
        <w:spacing w:after="120"/>
        <w:ind w:left="851" w:hanging="284"/>
        <w:jc w:val="both"/>
        <w:rPr>
          <w:rFonts w:ascii="Arial" w:hAnsi="Arial" w:cs="Arial"/>
        </w:rPr>
      </w:pPr>
      <w:r w:rsidRPr="009A2894">
        <w:rPr>
          <w:rFonts w:ascii="Arial" w:hAnsi="Arial" w:cs="Arial"/>
        </w:rPr>
        <w:t xml:space="preserve">innych dokumentów, w tym dokumentów, o których mowa w art. 94 ust. 2 </w:t>
      </w:r>
      <w:proofErr w:type="spellStart"/>
      <w:r w:rsidRPr="009A2894">
        <w:rPr>
          <w:rFonts w:ascii="Arial" w:hAnsi="Arial" w:cs="Arial"/>
        </w:rPr>
        <w:t>Pzp</w:t>
      </w:r>
      <w:proofErr w:type="spellEnd"/>
      <w:r w:rsidRPr="009A2894">
        <w:rPr>
          <w:rFonts w:ascii="Arial" w:hAnsi="Arial" w:cs="Arial"/>
        </w:rPr>
        <w:t xml:space="preserve"> - odpowiednio wykonawca lub wykonawca wspólnie ubiegający się o udzielenie zamówienia, w zakresie dokumentów, które każdego z nich dotyczą. </w:t>
      </w:r>
    </w:p>
    <w:p w:rsidR="005F3383" w:rsidRPr="009A2894"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Poświadczenia zgodności cyfrowego odwzorowania z dokumentem w postaci papierowej, o którym mowa w § 6 ust. 2 rozporządzenia, może dokonać również notariusz </w:t>
      </w:r>
      <w:r w:rsidRPr="008B1260">
        <w:rPr>
          <w:rFonts w:ascii="Arial" w:hAnsi="Arial" w:cs="Arial"/>
          <w:sz w:val="22"/>
          <w:szCs w:val="22"/>
        </w:rPr>
        <w:t>(§ 6 ust. 4 rozporządzenia).</w:t>
      </w:r>
    </w:p>
    <w:p w:rsidR="005F3383" w:rsidRPr="009A2894"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r w:rsidRPr="008B1260">
        <w:rPr>
          <w:rFonts w:ascii="Arial" w:hAnsi="Arial" w:cs="Arial"/>
          <w:sz w:val="22"/>
          <w:szCs w:val="22"/>
        </w:rPr>
        <w:t>(§ 6 ust. 5 rozporządzenia).</w:t>
      </w:r>
    </w:p>
    <w:p w:rsidR="005F3383" w:rsidRPr="009A2894"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kwalifikowanym podpisem elektronicznym, podpisem zaufanym lub podpisem osobistym </w:t>
      </w:r>
      <w:r w:rsidRPr="008B1260">
        <w:rPr>
          <w:rFonts w:ascii="Arial" w:hAnsi="Arial" w:cs="Arial"/>
          <w:sz w:val="22"/>
          <w:szCs w:val="22"/>
        </w:rPr>
        <w:t>(§</w:t>
      </w:r>
      <w:r>
        <w:rPr>
          <w:rFonts w:ascii="Arial" w:hAnsi="Arial" w:cs="Arial"/>
          <w:sz w:val="22"/>
          <w:szCs w:val="22"/>
        </w:rPr>
        <w:t xml:space="preserve"> </w:t>
      </w:r>
      <w:r w:rsidRPr="008B1260">
        <w:rPr>
          <w:rFonts w:ascii="Arial" w:hAnsi="Arial" w:cs="Arial"/>
          <w:sz w:val="22"/>
          <w:szCs w:val="22"/>
        </w:rPr>
        <w:t>7 ust. 1 rozporządzenia).</w:t>
      </w:r>
      <w:r w:rsidRPr="009A2894">
        <w:rPr>
          <w:rFonts w:ascii="Arial" w:hAnsi="Arial" w:cs="Arial"/>
          <w:sz w:val="22"/>
          <w:szCs w:val="22"/>
        </w:rPr>
        <w:t xml:space="preserve"> </w:t>
      </w:r>
    </w:p>
    <w:p w:rsidR="005F3383" w:rsidRPr="009A2894"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9A2894">
        <w:rPr>
          <w:rFonts w:ascii="Arial" w:hAnsi="Arial" w:cs="Arial"/>
          <w:bCs/>
          <w:sz w:val="22"/>
          <w:szCs w:val="22"/>
        </w:rPr>
        <w:t>(§ 7 ust. 2 rozporządzenia).</w:t>
      </w:r>
    </w:p>
    <w:p w:rsidR="005F3383" w:rsidRPr="009A2894"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Zgodnie z § 7 ust. 3 rozporządzenia poświadczenia zgodności cyfrowego odwzorowania z dokumentem w postaci papierowej, o którym mowa w ust. 2, dokonuje w przypadku: </w:t>
      </w:r>
    </w:p>
    <w:p w:rsidR="005F3383" w:rsidRPr="009A2894" w:rsidRDefault="005F3383" w:rsidP="005F3383">
      <w:pPr>
        <w:numPr>
          <w:ilvl w:val="1"/>
          <w:numId w:val="14"/>
        </w:numPr>
        <w:tabs>
          <w:tab w:val="left" w:pos="0"/>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5F3383" w:rsidRPr="009A2894" w:rsidRDefault="005F3383" w:rsidP="005F3383">
      <w:pPr>
        <w:numPr>
          <w:ilvl w:val="1"/>
          <w:numId w:val="14"/>
        </w:numPr>
        <w:tabs>
          <w:tab w:val="left" w:pos="0"/>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przedmiotowego środka dowodowego, oświadczenia, o którym mowa w art. 117 ust. 4 </w:t>
      </w:r>
      <w:proofErr w:type="spellStart"/>
      <w:r w:rsidRPr="009A2894">
        <w:rPr>
          <w:rFonts w:ascii="Arial" w:hAnsi="Arial" w:cs="Arial"/>
          <w:sz w:val="22"/>
          <w:szCs w:val="22"/>
        </w:rPr>
        <w:t>Pzp</w:t>
      </w:r>
      <w:proofErr w:type="spellEnd"/>
      <w:r w:rsidRPr="009A2894">
        <w:rPr>
          <w:rFonts w:ascii="Arial" w:hAnsi="Arial" w:cs="Arial"/>
          <w:sz w:val="22"/>
          <w:szCs w:val="22"/>
        </w:rPr>
        <w:t xml:space="preserve">, lub zobowiązania podmiotu udostępniającego zasoby - odpowiednio wykonawca lub wykonawca wspólnie ubiegający się o udzielenie zamówienia; </w:t>
      </w:r>
    </w:p>
    <w:p w:rsidR="005F3383" w:rsidRPr="009A2894" w:rsidRDefault="005F3383" w:rsidP="005F3383">
      <w:pPr>
        <w:numPr>
          <w:ilvl w:val="1"/>
          <w:numId w:val="14"/>
        </w:numPr>
        <w:tabs>
          <w:tab w:val="left" w:pos="0"/>
          <w:tab w:val="left" w:pos="1276"/>
        </w:tabs>
        <w:spacing w:after="120"/>
        <w:ind w:left="1276" w:hanging="425"/>
        <w:jc w:val="both"/>
        <w:rPr>
          <w:rFonts w:ascii="Arial" w:hAnsi="Arial" w:cs="Arial"/>
          <w:sz w:val="22"/>
          <w:szCs w:val="22"/>
        </w:rPr>
      </w:pPr>
      <w:r w:rsidRPr="009A2894">
        <w:rPr>
          <w:rFonts w:ascii="Arial" w:hAnsi="Arial" w:cs="Arial"/>
          <w:sz w:val="22"/>
          <w:szCs w:val="22"/>
        </w:rPr>
        <w:t>pełnomocnictwa - mocodawca.</w:t>
      </w:r>
    </w:p>
    <w:p w:rsidR="005F3383" w:rsidRPr="009A2894"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Poświadczenia zgodności cyfrowego odwzorowania z dokumentem w postaci papierowej, o którym mowa w § 7 ust. 2 rozporządzenia, może dokonać również notariusz </w:t>
      </w:r>
      <w:r w:rsidRPr="008B1260">
        <w:rPr>
          <w:rFonts w:ascii="Arial" w:hAnsi="Arial" w:cs="Arial"/>
          <w:sz w:val="22"/>
          <w:szCs w:val="22"/>
        </w:rPr>
        <w:t>(§ 7 ust. 4 rozporządzenia).</w:t>
      </w:r>
    </w:p>
    <w:p w:rsidR="005F3383" w:rsidRPr="009A2894"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W</w:t>
      </w:r>
      <w:r w:rsidRPr="008B1260">
        <w:rPr>
          <w:rFonts w:ascii="Arial" w:hAnsi="Arial" w:cs="Arial"/>
          <w:sz w:val="22"/>
          <w:szCs w:val="22"/>
        </w:rPr>
        <w:t xml:space="preserve"> </w:t>
      </w:r>
      <w:r w:rsidRPr="009A2894">
        <w:rPr>
          <w:rFonts w:ascii="Arial" w:hAnsi="Arial" w:cs="Arial"/>
          <w:sz w:val="22"/>
          <w:szCs w:val="22"/>
        </w:rPr>
        <w:t xml:space="preserve">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8B1260">
        <w:rPr>
          <w:rFonts w:ascii="Arial" w:hAnsi="Arial" w:cs="Arial"/>
          <w:sz w:val="22"/>
          <w:szCs w:val="22"/>
        </w:rPr>
        <w:t>(§ 8 rozporządzenia).</w:t>
      </w:r>
      <w:r w:rsidRPr="009A2894">
        <w:rPr>
          <w:rFonts w:ascii="Arial" w:hAnsi="Arial" w:cs="Arial"/>
          <w:sz w:val="22"/>
          <w:szCs w:val="22"/>
        </w:rPr>
        <w:t xml:space="preserve"> </w:t>
      </w:r>
    </w:p>
    <w:p w:rsidR="005F3383" w:rsidRPr="008B1260"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Zamawiający może żądać przedstawienia oryginału lub notarialnie poświadczonej kopii, wyłącznie wtedy, gdy złożona kopia jest nieczytelna lub budzi wątpliwości co do jej prawdziwości </w:t>
      </w:r>
      <w:r w:rsidRPr="008B1260">
        <w:rPr>
          <w:rFonts w:ascii="Arial" w:hAnsi="Arial" w:cs="Arial"/>
          <w:sz w:val="22"/>
          <w:szCs w:val="22"/>
        </w:rPr>
        <w:t>(§ 9 ust. 7 rozporządzenia).</w:t>
      </w:r>
    </w:p>
    <w:p w:rsidR="005F3383" w:rsidRPr="009A2894" w:rsidRDefault="005F3383" w:rsidP="005F620B">
      <w:pPr>
        <w:numPr>
          <w:ilvl w:val="3"/>
          <w:numId w:val="39"/>
        </w:numPr>
        <w:spacing w:after="120"/>
        <w:jc w:val="both"/>
        <w:rPr>
          <w:rFonts w:ascii="Arial" w:hAnsi="Arial" w:cs="Arial"/>
          <w:sz w:val="22"/>
          <w:szCs w:val="22"/>
        </w:rPr>
      </w:pPr>
      <w:r w:rsidRPr="009A2894">
        <w:rPr>
          <w:rFonts w:ascii="Arial" w:hAnsi="Arial" w:cs="Arial"/>
          <w:sz w:val="22"/>
          <w:szCs w:val="22"/>
        </w:rPr>
        <w:t xml:space="preserve">Zgodnie z § 10 rozporządzenia dokumenty elektroniczne w postępowaniu muszą spełniać łącznie następujące wymagania: </w:t>
      </w:r>
    </w:p>
    <w:p w:rsidR="005F3383" w:rsidRPr="009A2894" w:rsidRDefault="005F3383" w:rsidP="005F3383">
      <w:pPr>
        <w:numPr>
          <w:ilvl w:val="1"/>
          <w:numId w:val="13"/>
        </w:numPr>
        <w:tabs>
          <w:tab w:val="left" w:pos="0"/>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muszą być utrwalone w sposób umożliwiający ich wielokrotne odczytanie, zapisanie i powielenie, a także przekazanie przy użyciu środków komunikacji elektronicznej lub na informatycznym nośniku danych; </w:t>
      </w:r>
    </w:p>
    <w:p w:rsidR="005F3383" w:rsidRPr="009A2894" w:rsidRDefault="005F3383" w:rsidP="005F3383">
      <w:pPr>
        <w:numPr>
          <w:ilvl w:val="1"/>
          <w:numId w:val="13"/>
        </w:numPr>
        <w:tabs>
          <w:tab w:val="left" w:pos="0"/>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muszą umożliwiać prezentację treści w postaci elektronicznej, w szczególności przez wyświetlenie tej treści na monitorze ekranowym; </w:t>
      </w:r>
    </w:p>
    <w:p w:rsidR="005F3383" w:rsidRPr="009A2894" w:rsidRDefault="005F3383" w:rsidP="005F3383">
      <w:pPr>
        <w:numPr>
          <w:ilvl w:val="1"/>
          <w:numId w:val="13"/>
        </w:numPr>
        <w:tabs>
          <w:tab w:val="left" w:pos="0"/>
          <w:tab w:val="left" w:pos="1276"/>
        </w:tabs>
        <w:spacing w:after="120"/>
        <w:ind w:left="1276" w:hanging="425"/>
        <w:jc w:val="both"/>
        <w:rPr>
          <w:rFonts w:ascii="Arial" w:hAnsi="Arial" w:cs="Arial"/>
          <w:sz w:val="22"/>
          <w:szCs w:val="22"/>
        </w:rPr>
      </w:pPr>
      <w:r w:rsidRPr="009A2894">
        <w:rPr>
          <w:rFonts w:ascii="Arial" w:hAnsi="Arial" w:cs="Arial"/>
          <w:sz w:val="22"/>
          <w:szCs w:val="22"/>
        </w:rPr>
        <w:t xml:space="preserve">muszą umożliwiać prezentację treści w postaci papierowej, w szczególności za pomocą wydruku; </w:t>
      </w:r>
    </w:p>
    <w:p w:rsidR="005F3383" w:rsidRPr="009A2894" w:rsidRDefault="005F3383" w:rsidP="005F3383">
      <w:pPr>
        <w:numPr>
          <w:ilvl w:val="1"/>
          <w:numId w:val="13"/>
        </w:numPr>
        <w:tabs>
          <w:tab w:val="left" w:pos="0"/>
          <w:tab w:val="left" w:pos="1276"/>
        </w:tabs>
        <w:spacing w:after="120"/>
        <w:ind w:left="1276" w:hanging="425"/>
        <w:jc w:val="both"/>
        <w:rPr>
          <w:rFonts w:ascii="Arial" w:hAnsi="Arial" w:cs="Arial"/>
          <w:sz w:val="22"/>
          <w:szCs w:val="22"/>
        </w:rPr>
      </w:pPr>
      <w:r w:rsidRPr="009A2894">
        <w:rPr>
          <w:rFonts w:ascii="Arial" w:hAnsi="Arial" w:cs="Arial"/>
          <w:sz w:val="22"/>
          <w:szCs w:val="22"/>
        </w:rPr>
        <w:t>muszą zawierać dane w układzie niepozostawiającym wątpliwości co do treści i kontekstu zapisanych informacji.</w:t>
      </w:r>
    </w:p>
    <w:p w:rsidR="005F3383" w:rsidRPr="009A2894" w:rsidRDefault="005F3383" w:rsidP="005F620B">
      <w:pPr>
        <w:numPr>
          <w:ilvl w:val="0"/>
          <w:numId w:val="39"/>
        </w:numPr>
        <w:tabs>
          <w:tab w:val="left" w:pos="0"/>
          <w:tab w:val="left" w:pos="426"/>
        </w:tabs>
        <w:spacing w:before="120" w:after="120"/>
        <w:ind w:left="425" w:hanging="425"/>
        <w:jc w:val="both"/>
        <w:rPr>
          <w:rFonts w:ascii="Arial" w:hAnsi="Arial" w:cs="Arial"/>
          <w:b/>
          <w:bCs/>
          <w:sz w:val="22"/>
          <w:szCs w:val="22"/>
        </w:rPr>
      </w:pPr>
      <w:r w:rsidRPr="009A2894">
        <w:rPr>
          <w:rFonts w:ascii="Arial" w:hAnsi="Arial" w:cs="Arial"/>
          <w:b/>
          <w:bCs/>
          <w:sz w:val="22"/>
          <w:szCs w:val="22"/>
        </w:rPr>
        <w:t>Projektowane postanowienia umowy w sprawie zamówienia publicznego, które zostaną wprowadzone do treści tej umowy.</w:t>
      </w:r>
    </w:p>
    <w:p w:rsidR="005F3383" w:rsidRPr="009A2894" w:rsidRDefault="005F3383" w:rsidP="005F3383">
      <w:pPr>
        <w:tabs>
          <w:tab w:val="left" w:pos="0"/>
          <w:tab w:val="left" w:pos="851"/>
        </w:tabs>
        <w:spacing w:after="120"/>
        <w:ind w:left="851"/>
        <w:jc w:val="both"/>
        <w:rPr>
          <w:rFonts w:ascii="Arial" w:hAnsi="Arial" w:cs="Arial"/>
          <w:b/>
          <w:bCs/>
          <w:sz w:val="22"/>
          <w:szCs w:val="22"/>
        </w:rPr>
      </w:pPr>
      <w:r w:rsidRPr="009A2894">
        <w:rPr>
          <w:rFonts w:ascii="Arial" w:hAnsi="Arial" w:cs="Arial"/>
          <w:sz w:val="22"/>
          <w:szCs w:val="22"/>
        </w:rPr>
        <w:t xml:space="preserve">Wzór umowy w sprawie zamówienia publicznego stanowi </w:t>
      </w:r>
      <w:r w:rsidRPr="00CD7B90">
        <w:rPr>
          <w:rFonts w:ascii="Arial" w:hAnsi="Arial" w:cs="Arial"/>
          <w:b/>
          <w:bCs/>
          <w:sz w:val="22"/>
          <w:szCs w:val="22"/>
        </w:rPr>
        <w:t>Załącznik nr 6 do SWZ.</w:t>
      </w:r>
    </w:p>
    <w:p w:rsidR="005F3383" w:rsidRPr="009A2894" w:rsidRDefault="005F3383" w:rsidP="005F620B">
      <w:pPr>
        <w:numPr>
          <w:ilvl w:val="0"/>
          <w:numId w:val="39"/>
        </w:numPr>
        <w:tabs>
          <w:tab w:val="left" w:pos="0"/>
          <w:tab w:val="left" w:pos="426"/>
        </w:tabs>
        <w:spacing w:before="120" w:after="120"/>
        <w:ind w:left="425" w:hanging="425"/>
        <w:jc w:val="both"/>
        <w:rPr>
          <w:rFonts w:ascii="Arial" w:hAnsi="Arial" w:cs="Arial"/>
          <w:b/>
          <w:bCs/>
          <w:sz w:val="22"/>
          <w:szCs w:val="22"/>
        </w:rPr>
      </w:pPr>
      <w:r w:rsidRPr="009A2894">
        <w:rPr>
          <w:rFonts w:ascii="Arial" w:hAnsi="Arial" w:cs="Arial"/>
          <w:b/>
          <w:bCs/>
          <w:sz w:val="22"/>
          <w:szCs w:val="22"/>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rsidR="005F3383" w:rsidRPr="009A2894" w:rsidRDefault="005F3383" w:rsidP="00222ADD">
      <w:pPr>
        <w:numPr>
          <w:ilvl w:val="3"/>
          <w:numId w:val="40"/>
        </w:numPr>
        <w:spacing w:after="120"/>
        <w:jc w:val="both"/>
        <w:rPr>
          <w:rFonts w:ascii="Arial" w:eastAsia="Calibri" w:hAnsi="Arial" w:cs="Arial"/>
          <w:sz w:val="22"/>
          <w:szCs w:val="22"/>
          <w:lang w:val="pl"/>
        </w:rPr>
      </w:pPr>
      <w:r w:rsidRPr="008B1260">
        <w:rPr>
          <w:rFonts w:ascii="Arial" w:hAnsi="Arial" w:cs="Arial"/>
          <w:sz w:val="22"/>
          <w:szCs w:val="22"/>
        </w:rPr>
        <w:t>Postępowanie</w:t>
      </w:r>
      <w:r w:rsidRPr="009A2894">
        <w:rPr>
          <w:rFonts w:ascii="Arial" w:eastAsia="Calibri" w:hAnsi="Arial" w:cs="Arial"/>
          <w:sz w:val="22"/>
          <w:szCs w:val="22"/>
          <w:lang w:val="pl"/>
        </w:rPr>
        <w:t xml:space="preserve"> prowadzone jest w języku polskim w formie </w:t>
      </w:r>
      <w:r w:rsidRPr="009A2894">
        <w:rPr>
          <w:rFonts w:ascii="Arial" w:eastAsia="Calibri" w:hAnsi="Arial" w:cs="Arial"/>
          <w:sz w:val="22"/>
          <w:szCs w:val="22"/>
          <w:lang w:val="pl"/>
        </w:rPr>
        <w:br/>
        <w:t xml:space="preserve">elektronicznej za pośrednictwem </w:t>
      </w:r>
      <w:hyperlink r:id="rId11">
        <w:r w:rsidRPr="009A2894">
          <w:rPr>
            <w:rFonts w:ascii="Arial" w:eastAsia="Calibri" w:hAnsi="Arial" w:cs="Arial"/>
            <w:color w:val="1155CC"/>
            <w:sz w:val="22"/>
            <w:szCs w:val="22"/>
            <w:u w:val="single"/>
            <w:lang w:val="pl"/>
          </w:rPr>
          <w:t>platformazakupowa.pl</w:t>
        </w:r>
      </w:hyperlink>
      <w:r w:rsidRPr="009A2894">
        <w:rPr>
          <w:rFonts w:ascii="Arial" w:eastAsia="Calibri" w:hAnsi="Arial" w:cs="Arial"/>
          <w:sz w:val="22"/>
          <w:szCs w:val="22"/>
          <w:lang w:val="pl"/>
        </w:rPr>
        <w:t xml:space="preserve"> pod adresem: </w:t>
      </w:r>
      <w:hyperlink r:id="rId12" w:history="1">
        <w:r w:rsidRPr="009A2894">
          <w:rPr>
            <w:rStyle w:val="Hipercze"/>
            <w:rFonts w:ascii="Arial" w:eastAsia="Calibri" w:hAnsi="Arial" w:cs="Arial"/>
            <w:sz w:val="22"/>
            <w:szCs w:val="22"/>
            <w:lang w:val="pl"/>
          </w:rPr>
          <w:t>https://platformazakupowa.pl/pn/zyrardow</w:t>
        </w:r>
      </w:hyperlink>
      <w:r w:rsidRPr="009A2894">
        <w:rPr>
          <w:rFonts w:ascii="Arial" w:eastAsia="Calibri" w:hAnsi="Arial" w:cs="Arial"/>
          <w:sz w:val="22"/>
          <w:szCs w:val="22"/>
          <w:lang w:val="pl"/>
        </w:rPr>
        <w:t xml:space="preserve"> </w:t>
      </w:r>
    </w:p>
    <w:p w:rsidR="005F3383" w:rsidRPr="009A2894" w:rsidRDefault="005F3383" w:rsidP="00222ADD">
      <w:pPr>
        <w:numPr>
          <w:ilvl w:val="3"/>
          <w:numId w:val="40"/>
        </w:numPr>
        <w:spacing w:after="120"/>
        <w:jc w:val="both"/>
        <w:rPr>
          <w:rFonts w:ascii="Arial" w:eastAsia="Calibri" w:hAnsi="Arial" w:cs="Arial"/>
          <w:sz w:val="22"/>
          <w:szCs w:val="22"/>
          <w:lang w:val="pl"/>
        </w:rPr>
      </w:pPr>
      <w:r w:rsidRPr="009A2894">
        <w:rPr>
          <w:rFonts w:ascii="Arial" w:eastAsia="Calibri" w:hAnsi="Arial" w:cs="Arial"/>
          <w:sz w:val="22"/>
          <w:szCs w:val="22"/>
          <w:lang w:val="pl"/>
        </w:rPr>
        <w:t xml:space="preserve">W celu </w:t>
      </w:r>
      <w:r w:rsidRPr="008B1260">
        <w:rPr>
          <w:rFonts w:ascii="Arial" w:hAnsi="Arial" w:cs="Arial"/>
          <w:sz w:val="22"/>
          <w:szCs w:val="22"/>
        </w:rPr>
        <w:t>skrócenia</w:t>
      </w:r>
      <w:r w:rsidRPr="009A2894">
        <w:rPr>
          <w:rFonts w:ascii="Arial" w:eastAsia="Calibri" w:hAnsi="Arial" w:cs="Arial"/>
          <w:sz w:val="22"/>
          <w:szCs w:val="22"/>
          <w:lang w:val="pl"/>
        </w:rPr>
        <w:t xml:space="preserve"> czasu udzielenia odpowiedzi na pytania preferuje się, aby komunikacja między zamawiającym a wykonawcami, w tym wszelkie oświadczenia, wnioski, zawiadomienia oraz informacje, przekazywane były w formie elektronicznej za pośrednictwem </w:t>
      </w:r>
      <w:hyperlink r:id="rId13">
        <w:r w:rsidRPr="009A2894">
          <w:rPr>
            <w:rFonts w:ascii="Arial" w:eastAsia="Calibri" w:hAnsi="Arial" w:cs="Arial"/>
            <w:color w:val="1155CC"/>
            <w:sz w:val="22"/>
            <w:szCs w:val="22"/>
            <w:u w:val="single"/>
            <w:lang w:val="pl"/>
          </w:rPr>
          <w:t>platformazakupowa.pl</w:t>
        </w:r>
      </w:hyperlink>
      <w:r w:rsidRPr="009A2894">
        <w:rPr>
          <w:rFonts w:ascii="Arial" w:eastAsia="Calibri" w:hAnsi="Arial" w:cs="Arial"/>
          <w:sz w:val="22"/>
          <w:szCs w:val="22"/>
          <w:lang w:val="pl"/>
        </w:rPr>
        <w:t xml:space="preserve"> i formularza „Wyślij wiadomość do zamawiającego”. </w:t>
      </w:r>
    </w:p>
    <w:p w:rsidR="005F3383" w:rsidRPr="009A2894" w:rsidRDefault="005F3383" w:rsidP="00222ADD">
      <w:pPr>
        <w:tabs>
          <w:tab w:val="left" w:pos="0"/>
          <w:tab w:val="left" w:pos="851"/>
        </w:tabs>
        <w:jc w:val="both"/>
        <w:rPr>
          <w:rFonts w:ascii="Arial" w:eastAsia="Calibri" w:hAnsi="Arial" w:cs="Arial"/>
          <w:sz w:val="22"/>
          <w:szCs w:val="22"/>
          <w:lang w:val="pl"/>
        </w:rPr>
      </w:pPr>
      <w:r w:rsidRPr="009A2894">
        <w:rPr>
          <w:rFonts w:ascii="Arial" w:eastAsia="Calibri" w:hAnsi="Arial" w:cs="Arial"/>
          <w:sz w:val="22"/>
          <w:szCs w:val="22"/>
          <w:lang w:val="pl"/>
        </w:rPr>
        <w:t xml:space="preserve">Za datę przekazania (wpływu) oświadczeń, wniosków, zawiadomień oraz informacji przyjmuje się datę ich przesłania za pośrednictwem </w:t>
      </w:r>
      <w:hyperlink r:id="rId14">
        <w:r w:rsidRPr="009A2894">
          <w:rPr>
            <w:rFonts w:ascii="Arial" w:eastAsia="Calibri" w:hAnsi="Arial" w:cs="Arial"/>
            <w:color w:val="1155CC"/>
            <w:sz w:val="22"/>
            <w:szCs w:val="22"/>
            <w:u w:val="single"/>
            <w:lang w:val="pl"/>
          </w:rPr>
          <w:t>platformazakupowa.pl</w:t>
        </w:r>
      </w:hyperlink>
      <w:r w:rsidRPr="009A2894">
        <w:rPr>
          <w:rFonts w:ascii="Arial" w:eastAsia="Calibri" w:hAnsi="Arial" w:cs="Arial"/>
          <w:sz w:val="22"/>
          <w:szCs w:val="22"/>
          <w:lang w:val="pl"/>
        </w:rPr>
        <w:t xml:space="preserve"> poprzez kliknięcie przycisku  „Wyślij wiadomość do zamawiającego” po których pojawi się komunikat, że wiadomość została wysłana do zamawiającego.</w:t>
      </w:r>
    </w:p>
    <w:p w:rsidR="005F3383" w:rsidRPr="009A2894" w:rsidRDefault="005F3383" w:rsidP="00222ADD">
      <w:pPr>
        <w:numPr>
          <w:ilvl w:val="3"/>
          <w:numId w:val="40"/>
        </w:numPr>
        <w:spacing w:after="120"/>
        <w:jc w:val="both"/>
        <w:rPr>
          <w:rFonts w:ascii="Arial" w:eastAsia="Calibri" w:hAnsi="Arial" w:cs="Arial"/>
          <w:sz w:val="22"/>
          <w:szCs w:val="22"/>
          <w:lang w:val="pl"/>
        </w:rPr>
      </w:pPr>
      <w:r w:rsidRPr="008B1260">
        <w:rPr>
          <w:rFonts w:ascii="Arial" w:hAnsi="Arial" w:cs="Arial"/>
          <w:sz w:val="22"/>
          <w:szCs w:val="22"/>
        </w:rPr>
        <w:t>Zamawiający</w:t>
      </w:r>
      <w:r w:rsidRPr="009A2894">
        <w:rPr>
          <w:rFonts w:ascii="Arial" w:eastAsia="Calibri" w:hAnsi="Arial" w:cs="Arial"/>
          <w:sz w:val="22"/>
          <w:szCs w:val="22"/>
          <w:lang w:val="pl"/>
        </w:rPr>
        <w:t xml:space="preserve"> będzie przekazywał wykonawcom informacje w formie elektronicznej za pośrednictwem </w:t>
      </w:r>
      <w:hyperlink r:id="rId15">
        <w:r w:rsidRPr="009A2894">
          <w:rPr>
            <w:rFonts w:ascii="Arial" w:eastAsia="Calibri" w:hAnsi="Arial" w:cs="Arial"/>
            <w:color w:val="1155CC"/>
            <w:sz w:val="22"/>
            <w:szCs w:val="22"/>
            <w:u w:val="single"/>
            <w:lang w:val="pl"/>
          </w:rPr>
          <w:t>platformazakupowa.pl</w:t>
        </w:r>
      </w:hyperlink>
      <w:r w:rsidRPr="009A2894">
        <w:rPr>
          <w:rFonts w:ascii="Arial" w:eastAsia="Calibri" w:hAnsi="Arial" w:cs="Arial"/>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9A2894">
          <w:rPr>
            <w:rFonts w:ascii="Arial" w:eastAsia="Calibri" w:hAnsi="Arial" w:cs="Arial"/>
            <w:color w:val="1155CC"/>
            <w:sz w:val="22"/>
            <w:szCs w:val="22"/>
            <w:u w:val="single"/>
            <w:lang w:val="pl"/>
          </w:rPr>
          <w:t>platformazakupowa.pl</w:t>
        </w:r>
      </w:hyperlink>
      <w:r w:rsidRPr="009A2894">
        <w:rPr>
          <w:rFonts w:ascii="Arial" w:eastAsia="Calibri" w:hAnsi="Arial" w:cs="Arial"/>
          <w:sz w:val="22"/>
          <w:szCs w:val="22"/>
          <w:lang w:val="pl"/>
        </w:rPr>
        <w:t xml:space="preserve"> do konkretnego wykonawcy.</w:t>
      </w:r>
    </w:p>
    <w:p w:rsidR="005F3383" w:rsidRPr="009A2894" w:rsidRDefault="005F3383" w:rsidP="00222ADD">
      <w:pPr>
        <w:numPr>
          <w:ilvl w:val="3"/>
          <w:numId w:val="40"/>
        </w:numPr>
        <w:spacing w:after="120"/>
        <w:jc w:val="both"/>
        <w:rPr>
          <w:rFonts w:ascii="Arial" w:eastAsia="Calibri" w:hAnsi="Arial" w:cs="Arial"/>
          <w:sz w:val="22"/>
          <w:szCs w:val="22"/>
          <w:lang w:val="pl"/>
        </w:rPr>
      </w:pPr>
      <w:r w:rsidRPr="009A2894">
        <w:rPr>
          <w:rFonts w:ascii="Arial" w:eastAsia="Calibri" w:hAnsi="Arial" w:cs="Arial"/>
          <w:sz w:val="22"/>
          <w:szCs w:val="22"/>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F3383" w:rsidRPr="009A2894" w:rsidRDefault="005F3383" w:rsidP="00222ADD">
      <w:pPr>
        <w:numPr>
          <w:ilvl w:val="3"/>
          <w:numId w:val="40"/>
        </w:numPr>
        <w:spacing w:after="120"/>
        <w:jc w:val="both"/>
        <w:rPr>
          <w:rFonts w:ascii="Arial" w:eastAsia="Calibri" w:hAnsi="Arial" w:cs="Arial"/>
          <w:sz w:val="22"/>
          <w:szCs w:val="22"/>
          <w:lang w:val="pl"/>
        </w:rPr>
      </w:pPr>
      <w:r w:rsidRPr="009A2894">
        <w:rPr>
          <w:rFonts w:ascii="Arial" w:eastAsia="Calibri" w:hAnsi="Arial" w:cs="Arial"/>
          <w:sz w:val="22"/>
          <w:szCs w:val="22"/>
          <w:lang w:val="pl"/>
        </w:rPr>
        <w:t xml:space="preserve">Zamawiający, zgodnie z rozporządzeniem określa niezbędne wymagania sprzętowo - aplikacyjne umożliwiające pracę na </w:t>
      </w:r>
      <w:hyperlink r:id="rId17">
        <w:r w:rsidRPr="009A2894">
          <w:rPr>
            <w:rFonts w:ascii="Arial" w:eastAsia="Calibri" w:hAnsi="Arial" w:cs="Arial"/>
            <w:color w:val="1155CC"/>
            <w:sz w:val="22"/>
            <w:szCs w:val="22"/>
            <w:u w:val="single"/>
            <w:lang w:val="pl"/>
          </w:rPr>
          <w:t>platformazakupowa.pl</w:t>
        </w:r>
      </w:hyperlink>
      <w:r w:rsidRPr="009A2894">
        <w:rPr>
          <w:rFonts w:ascii="Arial" w:eastAsia="Calibri" w:hAnsi="Arial" w:cs="Arial"/>
          <w:sz w:val="22"/>
          <w:szCs w:val="22"/>
          <w:lang w:val="pl"/>
        </w:rPr>
        <w:t>, tj.:</w:t>
      </w:r>
    </w:p>
    <w:p w:rsidR="005F3383" w:rsidRPr="009A2894" w:rsidRDefault="005F3383" w:rsidP="005F3383">
      <w:pPr>
        <w:numPr>
          <w:ilvl w:val="1"/>
          <w:numId w:val="18"/>
        </w:numPr>
        <w:tabs>
          <w:tab w:val="left" w:pos="0"/>
        </w:tabs>
        <w:ind w:left="993"/>
        <w:jc w:val="both"/>
        <w:rPr>
          <w:rFonts w:ascii="Arial" w:eastAsia="Calibri" w:hAnsi="Arial" w:cs="Arial"/>
          <w:sz w:val="22"/>
          <w:szCs w:val="22"/>
          <w:lang w:val="pl"/>
        </w:rPr>
      </w:pPr>
      <w:r w:rsidRPr="009A2894">
        <w:rPr>
          <w:rFonts w:ascii="Arial" w:eastAsia="Calibri" w:hAnsi="Arial" w:cs="Arial"/>
          <w:sz w:val="22"/>
          <w:szCs w:val="22"/>
          <w:lang w:val="pl"/>
        </w:rPr>
        <w:t xml:space="preserve">stały dostęp do sieci Internet o gwarantowanej przepustowości nie mniejszej niż 512 </w:t>
      </w:r>
      <w:proofErr w:type="spellStart"/>
      <w:r w:rsidRPr="009A2894">
        <w:rPr>
          <w:rFonts w:ascii="Arial" w:eastAsia="Calibri" w:hAnsi="Arial" w:cs="Arial"/>
          <w:sz w:val="22"/>
          <w:szCs w:val="22"/>
          <w:lang w:val="pl"/>
        </w:rPr>
        <w:t>kb</w:t>
      </w:r>
      <w:proofErr w:type="spellEnd"/>
      <w:r w:rsidRPr="009A2894">
        <w:rPr>
          <w:rFonts w:ascii="Arial" w:eastAsia="Calibri" w:hAnsi="Arial" w:cs="Arial"/>
          <w:sz w:val="22"/>
          <w:szCs w:val="22"/>
          <w:lang w:val="pl"/>
        </w:rPr>
        <w:t>/s,</w:t>
      </w:r>
    </w:p>
    <w:p w:rsidR="005F3383" w:rsidRPr="009A2894" w:rsidRDefault="005F3383" w:rsidP="005F3383">
      <w:pPr>
        <w:numPr>
          <w:ilvl w:val="1"/>
          <w:numId w:val="18"/>
        </w:numPr>
        <w:tabs>
          <w:tab w:val="left" w:pos="0"/>
        </w:tabs>
        <w:ind w:left="993"/>
        <w:jc w:val="both"/>
        <w:rPr>
          <w:rFonts w:ascii="Arial" w:eastAsia="Calibri" w:hAnsi="Arial" w:cs="Arial"/>
          <w:sz w:val="22"/>
          <w:szCs w:val="22"/>
          <w:lang w:val="pl"/>
        </w:rPr>
      </w:pPr>
      <w:r w:rsidRPr="009A2894">
        <w:rPr>
          <w:rFonts w:ascii="Arial" w:eastAsia="Calibri" w:hAnsi="Arial" w:cs="Arial"/>
          <w:sz w:val="22"/>
          <w:szCs w:val="22"/>
          <w:lang w:val="pl"/>
        </w:rPr>
        <w:t>komputer klasy PC lub MAC o następującej konfiguracji: pamięć min. 2 GB Ram, procesor Intel IV 2 GHZ lub jego nowsza wersja, jeden z systemów operacyjnych - MS Windows 7, Mac Os x 10 4, Linux, lub ich nowsze wersje,</w:t>
      </w:r>
    </w:p>
    <w:p w:rsidR="005F3383" w:rsidRPr="009A2894" w:rsidRDefault="005F3383" w:rsidP="005F3383">
      <w:pPr>
        <w:numPr>
          <w:ilvl w:val="1"/>
          <w:numId w:val="18"/>
        </w:numPr>
        <w:tabs>
          <w:tab w:val="left" w:pos="0"/>
        </w:tabs>
        <w:ind w:left="993"/>
        <w:jc w:val="both"/>
        <w:rPr>
          <w:rFonts w:ascii="Arial" w:eastAsia="Calibri" w:hAnsi="Arial" w:cs="Arial"/>
          <w:sz w:val="22"/>
          <w:szCs w:val="22"/>
          <w:lang w:val="pl"/>
        </w:rPr>
      </w:pPr>
      <w:r w:rsidRPr="009A2894">
        <w:rPr>
          <w:rFonts w:ascii="Arial" w:eastAsia="Calibri" w:hAnsi="Arial" w:cs="Arial"/>
          <w:sz w:val="22"/>
          <w:szCs w:val="22"/>
          <w:lang w:val="pl"/>
        </w:rPr>
        <w:t>zainstalowana dowolna przeglądarka internetowa, w przypadku Internet Explorer minimalnie wersja 10 0.,</w:t>
      </w:r>
    </w:p>
    <w:p w:rsidR="005F3383" w:rsidRPr="009A2894" w:rsidRDefault="005F3383" w:rsidP="005F3383">
      <w:pPr>
        <w:numPr>
          <w:ilvl w:val="1"/>
          <w:numId w:val="18"/>
        </w:numPr>
        <w:tabs>
          <w:tab w:val="left" w:pos="0"/>
        </w:tabs>
        <w:ind w:left="993"/>
        <w:jc w:val="both"/>
        <w:rPr>
          <w:rFonts w:ascii="Arial" w:eastAsia="Calibri" w:hAnsi="Arial" w:cs="Arial"/>
          <w:sz w:val="22"/>
          <w:szCs w:val="22"/>
          <w:lang w:val="pl"/>
        </w:rPr>
      </w:pPr>
      <w:r w:rsidRPr="009A2894">
        <w:rPr>
          <w:rFonts w:ascii="Arial" w:eastAsia="Calibri" w:hAnsi="Arial" w:cs="Arial"/>
          <w:sz w:val="22"/>
          <w:szCs w:val="22"/>
          <w:lang w:val="pl"/>
        </w:rPr>
        <w:t>włączona obsługa JavaScript,</w:t>
      </w:r>
    </w:p>
    <w:p w:rsidR="005F3383" w:rsidRPr="009A2894" w:rsidRDefault="005F3383" w:rsidP="005F3383">
      <w:pPr>
        <w:numPr>
          <w:ilvl w:val="1"/>
          <w:numId w:val="18"/>
        </w:numPr>
        <w:tabs>
          <w:tab w:val="left" w:pos="0"/>
        </w:tabs>
        <w:ind w:left="993"/>
        <w:jc w:val="both"/>
        <w:rPr>
          <w:rFonts w:ascii="Arial" w:eastAsia="Calibri" w:hAnsi="Arial" w:cs="Arial"/>
          <w:sz w:val="22"/>
          <w:szCs w:val="22"/>
          <w:lang w:val="pl"/>
        </w:rPr>
      </w:pPr>
      <w:r w:rsidRPr="009A2894">
        <w:rPr>
          <w:rFonts w:ascii="Arial" w:eastAsia="Calibri" w:hAnsi="Arial" w:cs="Arial"/>
          <w:sz w:val="22"/>
          <w:szCs w:val="22"/>
          <w:lang w:val="pl"/>
        </w:rPr>
        <w:t xml:space="preserve">zainstalowany program Adobe </w:t>
      </w:r>
      <w:proofErr w:type="spellStart"/>
      <w:r w:rsidRPr="009A2894">
        <w:rPr>
          <w:rFonts w:ascii="Arial" w:eastAsia="Calibri" w:hAnsi="Arial" w:cs="Arial"/>
          <w:sz w:val="22"/>
          <w:szCs w:val="22"/>
          <w:lang w:val="pl"/>
        </w:rPr>
        <w:t>Acrobat</w:t>
      </w:r>
      <w:proofErr w:type="spellEnd"/>
      <w:r w:rsidRPr="009A2894">
        <w:rPr>
          <w:rFonts w:ascii="Arial" w:eastAsia="Calibri" w:hAnsi="Arial" w:cs="Arial"/>
          <w:sz w:val="22"/>
          <w:szCs w:val="22"/>
          <w:lang w:val="pl"/>
        </w:rPr>
        <w:t xml:space="preserve"> Reader lub inny obsługujący format plików .pdf,</w:t>
      </w:r>
    </w:p>
    <w:p w:rsidR="005F3383" w:rsidRPr="009A2894" w:rsidRDefault="005F3383" w:rsidP="005F3383">
      <w:pPr>
        <w:numPr>
          <w:ilvl w:val="1"/>
          <w:numId w:val="18"/>
        </w:numPr>
        <w:tabs>
          <w:tab w:val="left" w:pos="0"/>
        </w:tabs>
        <w:ind w:left="993"/>
        <w:jc w:val="both"/>
        <w:rPr>
          <w:rFonts w:ascii="Arial" w:eastAsia="Calibri" w:hAnsi="Arial" w:cs="Arial"/>
          <w:sz w:val="22"/>
          <w:szCs w:val="22"/>
          <w:lang w:val="pl"/>
        </w:rPr>
      </w:pPr>
      <w:r w:rsidRPr="009A2894">
        <w:rPr>
          <w:rFonts w:ascii="Arial" w:eastAsia="Calibri" w:hAnsi="Arial" w:cs="Arial"/>
          <w:sz w:val="22"/>
          <w:szCs w:val="22"/>
          <w:lang w:val="pl"/>
        </w:rPr>
        <w:t>Platformazakupowa.pl działa według standardu przyjętego w komunikacji sieciowej - kodowanie UTF8,</w:t>
      </w:r>
    </w:p>
    <w:p w:rsidR="005F3383" w:rsidRPr="009A2894" w:rsidRDefault="005F3383" w:rsidP="005F3383">
      <w:pPr>
        <w:numPr>
          <w:ilvl w:val="1"/>
          <w:numId w:val="18"/>
        </w:numPr>
        <w:tabs>
          <w:tab w:val="left" w:pos="0"/>
        </w:tabs>
        <w:ind w:left="993"/>
        <w:jc w:val="both"/>
        <w:rPr>
          <w:rFonts w:ascii="Arial" w:eastAsia="Calibri" w:hAnsi="Arial" w:cs="Arial"/>
          <w:sz w:val="22"/>
          <w:szCs w:val="22"/>
          <w:lang w:val="pl"/>
        </w:rPr>
      </w:pPr>
      <w:r w:rsidRPr="009A2894">
        <w:rPr>
          <w:rFonts w:ascii="Arial" w:eastAsia="Calibri" w:hAnsi="Arial" w:cs="Arial"/>
          <w:sz w:val="22"/>
          <w:szCs w:val="22"/>
          <w:lang w:val="pl"/>
        </w:rPr>
        <w:t>Oznaczenie czasu odbioru danych przez platformę zakupową stanowi datę oraz dokładny czas (</w:t>
      </w:r>
      <w:proofErr w:type="spellStart"/>
      <w:r w:rsidRPr="009A2894">
        <w:rPr>
          <w:rFonts w:ascii="Arial" w:eastAsia="Calibri" w:hAnsi="Arial" w:cs="Arial"/>
          <w:sz w:val="22"/>
          <w:szCs w:val="22"/>
          <w:lang w:val="pl"/>
        </w:rPr>
        <w:t>hh:mm:ss</w:t>
      </w:r>
      <w:proofErr w:type="spellEnd"/>
      <w:r w:rsidRPr="009A2894">
        <w:rPr>
          <w:rFonts w:ascii="Arial" w:eastAsia="Calibri" w:hAnsi="Arial" w:cs="Arial"/>
          <w:sz w:val="22"/>
          <w:szCs w:val="22"/>
          <w:lang w:val="pl"/>
        </w:rPr>
        <w:t>) generowany wg. czasu lokalnego serwera synchronizowanego z zegarem Głównego Urzędu Miar.</w:t>
      </w:r>
    </w:p>
    <w:p w:rsidR="005F3383" w:rsidRPr="009A2894" w:rsidRDefault="005F3383" w:rsidP="00222ADD">
      <w:pPr>
        <w:numPr>
          <w:ilvl w:val="3"/>
          <w:numId w:val="40"/>
        </w:numPr>
        <w:spacing w:after="120"/>
        <w:jc w:val="both"/>
        <w:rPr>
          <w:rFonts w:ascii="Arial" w:eastAsia="Calibri" w:hAnsi="Arial" w:cs="Arial"/>
          <w:sz w:val="22"/>
          <w:szCs w:val="22"/>
          <w:lang w:val="pl"/>
        </w:rPr>
      </w:pPr>
      <w:r w:rsidRPr="009A2894">
        <w:rPr>
          <w:rFonts w:ascii="Arial" w:eastAsia="Calibri" w:hAnsi="Arial" w:cs="Arial"/>
          <w:sz w:val="22"/>
          <w:szCs w:val="22"/>
          <w:lang w:val="pl"/>
        </w:rPr>
        <w:t>Wykonawca, przystępując do niniejszego postępowania o udzielenie zamówienia publicznego:</w:t>
      </w:r>
    </w:p>
    <w:p w:rsidR="005F3383" w:rsidRPr="009A2894" w:rsidRDefault="005F3383" w:rsidP="005F3383">
      <w:pPr>
        <w:numPr>
          <w:ilvl w:val="1"/>
          <w:numId w:val="25"/>
        </w:numPr>
        <w:tabs>
          <w:tab w:val="left" w:pos="0"/>
        </w:tabs>
        <w:ind w:left="993"/>
        <w:jc w:val="both"/>
        <w:rPr>
          <w:rFonts w:ascii="Arial" w:eastAsia="Calibri" w:hAnsi="Arial" w:cs="Arial"/>
          <w:sz w:val="22"/>
          <w:szCs w:val="22"/>
          <w:lang w:val="pl"/>
        </w:rPr>
      </w:pPr>
      <w:r w:rsidRPr="009A2894">
        <w:rPr>
          <w:rFonts w:ascii="Arial" w:eastAsia="Calibri" w:hAnsi="Arial" w:cs="Arial"/>
          <w:sz w:val="22"/>
          <w:szCs w:val="22"/>
          <w:lang w:val="pl"/>
        </w:rPr>
        <w:t xml:space="preserve">akceptuje warunki korzystania z </w:t>
      </w:r>
      <w:hyperlink r:id="rId18">
        <w:r w:rsidRPr="009A2894">
          <w:rPr>
            <w:rFonts w:ascii="Arial" w:eastAsia="Calibri" w:hAnsi="Arial" w:cs="Arial"/>
            <w:color w:val="1155CC"/>
            <w:sz w:val="22"/>
            <w:szCs w:val="22"/>
            <w:u w:val="single"/>
            <w:lang w:val="pl"/>
          </w:rPr>
          <w:t>platformazakupowa.pl</w:t>
        </w:r>
      </w:hyperlink>
      <w:r w:rsidRPr="009A2894">
        <w:rPr>
          <w:rFonts w:ascii="Arial" w:eastAsia="Calibri" w:hAnsi="Arial" w:cs="Arial"/>
          <w:sz w:val="22"/>
          <w:szCs w:val="22"/>
          <w:lang w:val="pl"/>
        </w:rPr>
        <w:t xml:space="preserve"> określone w Regulaminie zamieszczonym na stronie internetowej </w:t>
      </w:r>
      <w:hyperlink r:id="rId19">
        <w:r w:rsidRPr="009A2894">
          <w:rPr>
            <w:rFonts w:ascii="Arial" w:eastAsia="Calibri" w:hAnsi="Arial" w:cs="Arial"/>
            <w:sz w:val="22"/>
            <w:szCs w:val="22"/>
            <w:lang w:val="pl"/>
          </w:rPr>
          <w:t>pod linkiem</w:t>
        </w:r>
      </w:hyperlink>
      <w:r w:rsidRPr="009A2894">
        <w:rPr>
          <w:rFonts w:ascii="Arial" w:eastAsia="Calibri" w:hAnsi="Arial" w:cs="Arial"/>
          <w:sz w:val="22"/>
          <w:szCs w:val="22"/>
          <w:lang w:val="pl"/>
        </w:rPr>
        <w:t xml:space="preserve">  w zakładce „Regulamin" oraz uznaje go za wiążący,</w:t>
      </w:r>
    </w:p>
    <w:p w:rsidR="005F3383" w:rsidRPr="009A2894" w:rsidRDefault="005F3383" w:rsidP="005F3383">
      <w:pPr>
        <w:numPr>
          <w:ilvl w:val="1"/>
          <w:numId w:val="25"/>
        </w:numPr>
        <w:tabs>
          <w:tab w:val="left" w:pos="0"/>
        </w:tabs>
        <w:ind w:left="993"/>
        <w:jc w:val="both"/>
        <w:rPr>
          <w:rFonts w:ascii="Arial" w:eastAsia="Calibri" w:hAnsi="Arial" w:cs="Arial"/>
          <w:sz w:val="22"/>
          <w:szCs w:val="22"/>
          <w:lang w:val="pl"/>
        </w:rPr>
      </w:pPr>
      <w:r w:rsidRPr="009A2894">
        <w:rPr>
          <w:rFonts w:ascii="Arial" w:eastAsia="Calibri" w:hAnsi="Arial" w:cs="Arial"/>
          <w:sz w:val="22"/>
          <w:szCs w:val="22"/>
          <w:lang w:val="pl"/>
        </w:rPr>
        <w:t xml:space="preserve">zapoznał i stosuje się do Instrukcji składania ofert/wniosków dostępnej </w:t>
      </w:r>
      <w:hyperlink r:id="rId20">
        <w:r w:rsidRPr="009A2894">
          <w:rPr>
            <w:rFonts w:ascii="Arial" w:eastAsia="Calibri" w:hAnsi="Arial" w:cs="Arial"/>
            <w:color w:val="1155CC"/>
            <w:sz w:val="22"/>
            <w:szCs w:val="22"/>
            <w:u w:val="single"/>
            <w:lang w:val="pl"/>
          </w:rPr>
          <w:t>pod linkiem</w:t>
        </w:r>
      </w:hyperlink>
      <w:r w:rsidRPr="009A2894">
        <w:rPr>
          <w:rFonts w:ascii="Arial" w:eastAsia="Calibri" w:hAnsi="Arial" w:cs="Arial"/>
          <w:sz w:val="22"/>
          <w:szCs w:val="22"/>
          <w:lang w:val="pl"/>
        </w:rPr>
        <w:t xml:space="preserve">. </w:t>
      </w:r>
    </w:p>
    <w:p w:rsidR="005F3383" w:rsidRPr="009A2894" w:rsidRDefault="005F3383" w:rsidP="00222ADD">
      <w:pPr>
        <w:numPr>
          <w:ilvl w:val="3"/>
          <w:numId w:val="40"/>
        </w:numPr>
        <w:spacing w:after="120"/>
        <w:jc w:val="both"/>
        <w:rPr>
          <w:rFonts w:ascii="Arial" w:eastAsia="Calibri" w:hAnsi="Arial" w:cs="Arial"/>
          <w:sz w:val="22"/>
          <w:szCs w:val="22"/>
          <w:lang w:val="pl"/>
        </w:rPr>
      </w:pPr>
      <w:r w:rsidRPr="009A2894">
        <w:rPr>
          <w:rFonts w:ascii="Arial" w:eastAsia="Calibri" w:hAnsi="Arial" w:cs="Arial"/>
          <w:b/>
          <w:sz w:val="22"/>
          <w:szCs w:val="22"/>
          <w:lang w:val="pl"/>
        </w:rPr>
        <w:t xml:space="preserve">Zamawiający nie ponosi odpowiedzialności za złożenie oferty w sposób niezgodny z Instrukcją korzystania z </w:t>
      </w:r>
      <w:hyperlink r:id="rId21">
        <w:r w:rsidRPr="009A2894">
          <w:rPr>
            <w:rFonts w:ascii="Arial" w:eastAsia="Calibri" w:hAnsi="Arial" w:cs="Arial"/>
            <w:b/>
            <w:color w:val="1155CC"/>
            <w:sz w:val="22"/>
            <w:szCs w:val="22"/>
            <w:u w:val="single"/>
            <w:lang w:val="pl"/>
          </w:rPr>
          <w:t>platformazakupowa.pl</w:t>
        </w:r>
      </w:hyperlink>
      <w:r w:rsidRPr="009A2894">
        <w:rPr>
          <w:rFonts w:ascii="Arial" w:eastAsia="Calibri" w:hAnsi="Arial" w:cs="Arial"/>
          <w:sz w:val="22"/>
          <w:szCs w:val="22"/>
          <w:lang w:val="pl"/>
        </w:rPr>
        <w:t xml:space="preserve">, w szczególności za sytuację, gdy zamawiający zapozna się z treścią oferty przed upływem terminu składania ofert (np. złożenie oferty w zakładce „Wyślij wiadomość do zamawiającego”). </w:t>
      </w:r>
      <w:r w:rsidRPr="009A2894">
        <w:rPr>
          <w:rFonts w:ascii="Arial" w:eastAsia="Calibri" w:hAnsi="Arial" w:cs="Arial"/>
          <w:sz w:val="22"/>
          <w:szCs w:val="22"/>
          <w:lang w:val="pl"/>
        </w:rPr>
        <w:br/>
        <w:t>Taka oferta zostanie uznana przez Zamawiającego za ofertę handlową i nie będzie brana pod uwagę w przedmiotowym postępowaniu ponieważ nie został spełniony obowiązek narzucony w art. 221 Ustawy Prawo Zamówień Publicznych.</w:t>
      </w:r>
    </w:p>
    <w:p w:rsidR="005F3383" w:rsidRPr="009A2894" w:rsidRDefault="005F3383" w:rsidP="00222ADD">
      <w:pPr>
        <w:numPr>
          <w:ilvl w:val="3"/>
          <w:numId w:val="40"/>
        </w:numPr>
        <w:spacing w:after="120"/>
        <w:jc w:val="both"/>
        <w:rPr>
          <w:rFonts w:ascii="Arial" w:eastAsia="Calibri" w:hAnsi="Arial" w:cs="Arial"/>
          <w:sz w:val="22"/>
          <w:szCs w:val="22"/>
          <w:lang w:val="pl"/>
        </w:rPr>
      </w:pPr>
      <w:r w:rsidRPr="009A2894">
        <w:rPr>
          <w:rFonts w:ascii="Arial" w:eastAsia="Calibri" w:hAnsi="Arial" w:cs="Arial"/>
          <w:sz w:val="22"/>
          <w:szCs w:val="22"/>
          <w:lang w:val="pl"/>
        </w:rPr>
        <w:t xml:space="preserve">Zamawiający informuje, że instrukcje korzystania z </w:t>
      </w:r>
      <w:hyperlink r:id="rId22">
        <w:r w:rsidRPr="009A2894">
          <w:rPr>
            <w:rFonts w:ascii="Arial" w:eastAsia="Calibri" w:hAnsi="Arial" w:cs="Arial"/>
            <w:color w:val="1155CC"/>
            <w:sz w:val="22"/>
            <w:szCs w:val="22"/>
            <w:u w:val="single"/>
            <w:lang w:val="pl"/>
          </w:rPr>
          <w:t>platformazakupowa.pl</w:t>
        </w:r>
      </w:hyperlink>
      <w:r w:rsidRPr="009A2894">
        <w:rPr>
          <w:rFonts w:ascii="Arial" w:eastAsia="Calibri" w:hAnsi="Arial" w:cs="Arial"/>
          <w:sz w:val="22"/>
          <w:szCs w:val="22"/>
          <w:lang w:val="pl"/>
        </w:rPr>
        <w:t xml:space="preserve"> dotyczące w szczególności logowania, składania wniosków o wyjaśnienie treści SWZ, składania ofert oraz innych czynności podejmowanych w niniejszym postępowaniu przy użyciu </w:t>
      </w:r>
      <w:hyperlink r:id="rId23">
        <w:r w:rsidRPr="009A2894">
          <w:rPr>
            <w:rFonts w:ascii="Arial" w:eastAsia="Calibri" w:hAnsi="Arial" w:cs="Arial"/>
            <w:color w:val="1155CC"/>
            <w:sz w:val="22"/>
            <w:szCs w:val="22"/>
            <w:u w:val="single"/>
            <w:lang w:val="pl"/>
          </w:rPr>
          <w:t>platformazakupowa.pl</w:t>
        </w:r>
      </w:hyperlink>
      <w:r w:rsidRPr="009A2894">
        <w:rPr>
          <w:rFonts w:ascii="Arial" w:eastAsia="Calibri" w:hAnsi="Arial" w:cs="Arial"/>
          <w:sz w:val="22"/>
          <w:szCs w:val="22"/>
          <w:lang w:val="pl"/>
        </w:rPr>
        <w:t xml:space="preserve"> znajdują się w zakładce „Instrukcje dla Wykonawców" na stronie internetowej pod adresem: </w:t>
      </w:r>
      <w:hyperlink r:id="rId24">
        <w:r w:rsidRPr="009A2894">
          <w:rPr>
            <w:rFonts w:ascii="Arial" w:eastAsia="Calibri" w:hAnsi="Arial" w:cs="Arial"/>
            <w:color w:val="1155CC"/>
            <w:sz w:val="22"/>
            <w:szCs w:val="22"/>
            <w:u w:val="single"/>
            <w:lang w:val="pl"/>
          </w:rPr>
          <w:t>https://platformazakupowa.pl/strona/45-instrukcje</w:t>
        </w:r>
      </w:hyperlink>
    </w:p>
    <w:p w:rsidR="005F3383" w:rsidRPr="009A2894" w:rsidRDefault="005F3383" w:rsidP="00222ADD">
      <w:pPr>
        <w:numPr>
          <w:ilvl w:val="0"/>
          <w:numId w:val="40"/>
        </w:numPr>
        <w:tabs>
          <w:tab w:val="left" w:pos="0"/>
          <w:tab w:val="left" w:pos="426"/>
        </w:tabs>
        <w:spacing w:before="120" w:after="120"/>
        <w:ind w:left="425" w:hanging="425"/>
        <w:jc w:val="both"/>
        <w:rPr>
          <w:rFonts w:ascii="Arial" w:hAnsi="Arial" w:cs="Arial"/>
          <w:b/>
          <w:bCs/>
          <w:sz w:val="22"/>
          <w:szCs w:val="22"/>
        </w:rPr>
      </w:pPr>
      <w:r w:rsidRPr="009A2894">
        <w:rPr>
          <w:rFonts w:ascii="Arial" w:hAnsi="Arial" w:cs="Arial"/>
          <w:b/>
          <w:bCs/>
          <w:sz w:val="22"/>
          <w:szCs w:val="22"/>
        </w:rPr>
        <w:t>Wskazanie osób uprawnionych do komunikowania się z wykonawcami.</w:t>
      </w:r>
    </w:p>
    <w:p w:rsidR="005F3383" w:rsidRPr="009A2894" w:rsidRDefault="005F3383" w:rsidP="00222ADD">
      <w:pPr>
        <w:numPr>
          <w:ilvl w:val="3"/>
          <w:numId w:val="40"/>
        </w:numPr>
        <w:spacing w:after="120"/>
        <w:jc w:val="both"/>
        <w:rPr>
          <w:rFonts w:ascii="Arial" w:hAnsi="Arial" w:cs="Arial"/>
          <w:sz w:val="22"/>
          <w:szCs w:val="22"/>
        </w:rPr>
      </w:pPr>
      <w:r w:rsidRPr="009A2894">
        <w:rPr>
          <w:rFonts w:ascii="Arial" w:hAnsi="Arial" w:cs="Arial"/>
          <w:sz w:val="22"/>
          <w:szCs w:val="22"/>
        </w:rPr>
        <w:t>Osobami uprawnionymi do porozumiewania się z wykonawcami są:</w:t>
      </w:r>
    </w:p>
    <w:p w:rsidR="005F3383" w:rsidRPr="009A2894" w:rsidRDefault="00DC2E14" w:rsidP="005F3383">
      <w:pPr>
        <w:tabs>
          <w:tab w:val="left" w:pos="0"/>
          <w:tab w:val="left" w:pos="709"/>
        </w:tabs>
        <w:autoSpaceDE w:val="0"/>
        <w:autoSpaceDN w:val="0"/>
        <w:spacing w:after="120"/>
        <w:ind w:left="851"/>
        <w:jc w:val="both"/>
        <w:rPr>
          <w:rFonts w:ascii="Arial" w:hAnsi="Arial" w:cs="Arial"/>
          <w:sz w:val="22"/>
          <w:szCs w:val="22"/>
        </w:rPr>
      </w:pPr>
      <w:r>
        <w:rPr>
          <w:rFonts w:ascii="Arial" w:hAnsi="Arial" w:cs="Arial"/>
          <w:sz w:val="22"/>
          <w:szCs w:val="22"/>
        </w:rPr>
        <w:t>Lucyna Mechocka</w:t>
      </w:r>
      <w:r w:rsidR="00D324F6">
        <w:rPr>
          <w:rFonts w:ascii="Arial" w:hAnsi="Arial" w:cs="Arial"/>
          <w:sz w:val="22"/>
          <w:szCs w:val="22"/>
        </w:rPr>
        <w:t>, Anna Kuleta</w:t>
      </w:r>
      <w:r w:rsidR="007D19D5">
        <w:rPr>
          <w:rFonts w:ascii="Arial" w:hAnsi="Arial" w:cs="Arial"/>
          <w:sz w:val="22"/>
          <w:szCs w:val="22"/>
        </w:rPr>
        <w:t xml:space="preserve">- Wydział </w:t>
      </w:r>
      <w:r>
        <w:rPr>
          <w:rFonts w:ascii="Arial" w:hAnsi="Arial" w:cs="Arial"/>
          <w:sz w:val="22"/>
          <w:szCs w:val="22"/>
        </w:rPr>
        <w:t>Dróg i Transportu Miejskiego</w:t>
      </w:r>
    </w:p>
    <w:p w:rsidR="005F3383" w:rsidRPr="00D94B64" w:rsidRDefault="007D19D5" w:rsidP="005F3383">
      <w:pPr>
        <w:tabs>
          <w:tab w:val="left" w:pos="0"/>
          <w:tab w:val="left" w:pos="709"/>
        </w:tabs>
        <w:autoSpaceDE w:val="0"/>
        <w:autoSpaceDN w:val="0"/>
        <w:spacing w:after="120" w:line="312" w:lineRule="auto"/>
        <w:ind w:left="851"/>
        <w:jc w:val="both"/>
        <w:rPr>
          <w:rFonts w:ascii="Arial" w:hAnsi="Arial" w:cs="Arial"/>
          <w:sz w:val="22"/>
          <w:szCs w:val="22"/>
        </w:rPr>
      </w:pPr>
      <w:r>
        <w:rPr>
          <w:rFonts w:ascii="Arial" w:hAnsi="Arial" w:cs="Arial"/>
          <w:sz w:val="22"/>
          <w:szCs w:val="22"/>
        </w:rPr>
        <w:t>Aleksandra Biegun</w:t>
      </w:r>
      <w:r w:rsidR="005F3383">
        <w:rPr>
          <w:rFonts w:ascii="Arial" w:hAnsi="Arial" w:cs="Arial"/>
          <w:sz w:val="22"/>
          <w:szCs w:val="22"/>
        </w:rPr>
        <w:t>,</w:t>
      </w:r>
      <w:r w:rsidR="00D324F6">
        <w:rPr>
          <w:rFonts w:ascii="Arial" w:hAnsi="Arial" w:cs="Arial"/>
          <w:sz w:val="22"/>
          <w:szCs w:val="22"/>
        </w:rPr>
        <w:t xml:space="preserve"> Marek Pokora,</w:t>
      </w:r>
      <w:r w:rsidR="005F3383">
        <w:rPr>
          <w:rFonts w:ascii="Arial" w:hAnsi="Arial" w:cs="Arial"/>
          <w:sz w:val="22"/>
          <w:szCs w:val="22"/>
        </w:rPr>
        <w:t xml:space="preserve"> Jacek Mitrowski – Wydział Zamówień Publicznych.</w:t>
      </w:r>
    </w:p>
    <w:p w:rsidR="005F3383" w:rsidRPr="009A2894" w:rsidRDefault="005F3383" w:rsidP="005F3383">
      <w:pPr>
        <w:spacing w:after="120"/>
        <w:ind w:left="426"/>
        <w:jc w:val="both"/>
        <w:rPr>
          <w:rFonts w:ascii="Arial" w:hAnsi="Arial" w:cs="Arial"/>
          <w:sz w:val="22"/>
          <w:szCs w:val="22"/>
        </w:rPr>
      </w:pPr>
      <w:r w:rsidRPr="009A2894">
        <w:rPr>
          <w:rFonts w:ascii="Arial" w:hAnsi="Arial" w:cs="Arial"/>
          <w:sz w:val="22"/>
          <w:szCs w:val="22"/>
        </w:rPr>
        <w:t xml:space="preserve">Zgodnie z art. 20 ust. 1 </w:t>
      </w:r>
      <w:proofErr w:type="spellStart"/>
      <w:r w:rsidRPr="009A2894">
        <w:rPr>
          <w:rFonts w:ascii="Arial" w:hAnsi="Arial" w:cs="Arial"/>
          <w:sz w:val="22"/>
          <w:szCs w:val="22"/>
        </w:rPr>
        <w:t>Pzp</w:t>
      </w:r>
      <w:proofErr w:type="spellEnd"/>
      <w:r w:rsidRPr="009A2894">
        <w:rPr>
          <w:rFonts w:ascii="Arial" w:hAnsi="Arial" w:cs="Arial"/>
          <w:sz w:val="22"/>
          <w:szCs w:val="22"/>
        </w:rPr>
        <w:t xml:space="preserve"> postępowanie o udzielenie zamówienia, z zastrzeżeniem wyjątków przewidzianych w </w:t>
      </w:r>
      <w:proofErr w:type="spellStart"/>
      <w:r w:rsidRPr="009A2894">
        <w:rPr>
          <w:rFonts w:ascii="Arial" w:hAnsi="Arial" w:cs="Arial"/>
          <w:sz w:val="22"/>
          <w:szCs w:val="22"/>
        </w:rPr>
        <w:t>Pzp</w:t>
      </w:r>
      <w:proofErr w:type="spellEnd"/>
      <w:r w:rsidRPr="009A2894">
        <w:rPr>
          <w:rFonts w:ascii="Arial" w:hAnsi="Arial" w:cs="Arial"/>
          <w:sz w:val="22"/>
          <w:szCs w:val="22"/>
        </w:rPr>
        <w:t xml:space="preserve">, prowadzi się pisemnie. </w:t>
      </w:r>
    </w:p>
    <w:p w:rsidR="005F3383" w:rsidRPr="009A2894" w:rsidRDefault="005F3383" w:rsidP="00222ADD">
      <w:pPr>
        <w:numPr>
          <w:ilvl w:val="3"/>
          <w:numId w:val="40"/>
        </w:numPr>
        <w:spacing w:after="120"/>
        <w:jc w:val="both"/>
        <w:rPr>
          <w:rFonts w:ascii="Arial" w:hAnsi="Arial" w:cs="Arial"/>
          <w:sz w:val="22"/>
          <w:szCs w:val="22"/>
        </w:rPr>
      </w:pPr>
      <w:r w:rsidRPr="009A2894">
        <w:rPr>
          <w:rFonts w:ascii="Arial" w:hAnsi="Arial" w:cs="Arial"/>
          <w:sz w:val="22"/>
          <w:szCs w:val="22"/>
        </w:rPr>
        <w:t xml:space="preserve">Komunikacja, w tym składanie ofert, wymiana informacji oraz przekazywanie dokumentów lub oświadczeń między zamawiającym a wykonawcą, z uwzględnieniem wyjątków określonych w </w:t>
      </w:r>
      <w:proofErr w:type="spellStart"/>
      <w:r w:rsidRPr="009A2894">
        <w:rPr>
          <w:rFonts w:ascii="Arial" w:hAnsi="Arial" w:cs="Arial"/>
          <w:sz w:val="22"/>
          <w:szCs w:val="22"/>
        </w:rPr>
        <w:t>Pzp</w:t>
      </w:r>
      <w:proofErr w:type="spellEnd"/>
      <w:r w:rsidRPr="009A2894">
        <w:rPr>
          <w:rFonts w:ascii="Arial" w:hAnsi="Arial" w:cs="Arial"/>
          <w:sz w:val="22"/>
          <w:szCs w:val="22"/>
        </w:rPr>
        <w:t xml:space="preserve">, odbywa się przy użyciu środków komunikacji elektronicznej. </w:t>
      </w:r>
    </w:p>
    <w:p w:rsidR="005F3383" w:rsidRPr="009A2894" w:rsidRDefault="005F3383" w:rsidP="00222ADD">
      <w:pPr>
        <w:numPr>
          <w:ilvl w:val="3"/>
          <w:numId w:val="40"/>
        </w:numPr>
        <w:spacing w:after="120"/>
        <w:jc w:val="both"/>
        <w:rPr>
          <w:rFonts w:ascii="Arial" w:hAnsi="Arial" w:cs="Arial"/>
          <w:sz w:val="22"/>
          <w:szCs w:val="22"/>
        </w:rPr>
      </w:pPr>
      <w:r w:rsidRPr="009A2894">
        <w:rPr>
          <w:rFonts w:ascii="Arial" w:hAnsi="Arial" w:cs="Arial"/>
          <w:sz w:val="22"/>
          <w:szCs w:val="22"/>
        </w:rPr>
        <w:t>Komunikacja ustna dopuszczalna jest w odniesieniu do informacji, które nie są istotne, w szczególności nie dotyczą ogłoszenia o zamówieniu lub SWZ, a także ofert.</w:t>
      </w:r>
    </w:p>
    <w:p w:rsidR="005F3383" w:rsidRPr="009A2894" w:rsidRDefault="005F3383" w:rsidP="00222ADD">
      <w:pPr>
        <w:numPr>
          <w:ilvl w:val="3"/>
          <w:numId w:val="40"/>
        </w:numPr>
        <w:spacing w:after="120"/>
        <w:jc w:val="both"/>
        <w:rPr>
          <w:rFonts w:ascii="Arial" w:hAnsi="Arial" w:cs="Arial"/>
          <w:sz w:val="22"/>
          <w:szCs w:val="22"/>
        </w:rPr>
      </w:pPr>
      <w:r w:rsidRPr="009A2894">
        <w:rPr>
          <w:rFonts w:ascii="Arial" w:hAnsi="Arial" w:cs="Arial"/>
          <w:sz w:val="22"/>
          <w:szCs w:val="22"/>
        </w:rPr>
        <w:t>Zamawiający dopuszcza opcjonalnie/awaryjnie komunikację z Wykonawcami za pośrednictwem poczty elektronicznej.</w:t>
      </w:r>
    </w:p>
    <w:p w:rsidR="005F3383" w:rsidRPr="009A2894" w:rsidRDefault="005F3383" w:rsidP="00222ADD">
      <w:pPr>
        <w:numPr>
          <w:ilvl w:val="0"/>
          <w:numId w:val="40"/>
        </w:numPr>
        <w:tabs>
          <w:tab w:val="left" w:pos="0"/>
          <w:tab w:val="left" w:pos="426"/>
        </w:tabs>
        <w:spacing w:before="120" w:after="120"/>
        <w:ind w:left="425" w:hanging="425"/>
        <w:jc w:val="both"/>
        <w:rPr>
          <w:rFonts w:ascii="Arial" w:hAnsi="Arial" w:cs="Arial"/>
          <w:b/>
          <w:bCs/>
          <w:sz w:val="22"/>
          <w:szCs w:val="22"/>
        </w:rPr>
      </w:pPr>
      <w:r w:rsidRPr="009A2894">
        <w:rPr>
          <w:rFonts w:ascii="Arial" w:hAnsi="Arial" w:cs="Arial"/>
          <w:b/>
          <w:bCs/>
          <w:sz w:val="22"/>
          <w:szCs w:val="22"/>
        </w:rPr>
        <w:t>Termin związania ofertą.</w:t>
      </w:r>
    </w:p>
    <w:p w:rsidR="005F3383" w:rsidRPr="008B1260" w:rsidRDefault="005F3383" w:rsidP="00222ADD">
      <w:pPr>
        <w:numPr>
          <w:ilvl w:val="3"/>
          <w:numId w:val="40"/>
        </w:numPr>
        <w:spacing w:after="120"/>
        <w:jc w:val="both"/>
        <w:rPr>
          <w:rFonts w:ascii="Arial" w:hAnsi="Arial" w:cs="Arial"/>
          <w:bCs/>
          <w:sz w:val="22"/>
          <w:szCs w:val="22"/>
        </w:rPr>
      </w:pPr>
      <w:r w:rsidRPr="008B1260">
        <w:rPr>
          <w:rFonts w:ascii="Arial" w:hAnsi="Arial" w:cs="Arial"/>
          <w:bCs/>
          <w:sz w:val="22"/>
          <w:szCs w:val="22"/>
        </w:rPr>
        <w:t xml:space="preserve">Wykonawca </w:t>
      </w:r>
      <w:r w:rsidRPr="008B1260">
        <w:rPr>
          <w:rFonts w:ascii="Arial" w:hAnsi="Arial" w:cs="Arial"/>
          <w:sz w:val="22"/>
          <w:szCs w:val="22"/>
        </w:rPr>
        <w:t>będzie</w:t>
      </w:r>
      <w:r w:rsidRPr="008B1260">
        <w:rPr>
          <w:rFonts w:ascii="Arial" w:hAnsi="Arial" w:cs="Arial"/>
          <w:bCs/>
          <w:sz w:val="22"/>
          <w:szCs w:val="22"/>
        </w:rPr>
        <w:t xml:space="preserve"> związany ofertą od dnia upływu terminu składania ofert, przy czym pierwszym dniem terminu związania ofertą jest dzień, w którym upływa termin składania ofert, przez okres 30 dni, tj. do dnia </w:t>
      </w:r>
      <w:r w:rsidR="00C2568E" w:rsidRPr="00C2568E">
        <w:rPr>
          <w:rFonts w:ascii="Arial" w:hAnsi="Arial" w:cs="Arial"/>
          <w:bCs/>
          <w:sz w:val="22"/>
          <w:szCs w:val="22"/>
        </w:rPr>
        <w:t>03.12.</w:t>
      </w:r>
      <w:r w:rsidRPr="00C2568E">
        <w:rPr>
          <w:rFonts w:ascii="Arial" w:hAnsi="Arial" w:cs="Arial"/>
          <w:bCs/>
          <w:sz w:val="22"/>
          <w:szCs w:val="22"/>
        </w:rPr>
        <w:t>2021</w:t>
      </w:r>
    </w:p>
    <w:p w:rsidR="005F3383" w:rsidRPr="001E4F2E" w:rsidRDefault="005F3383" w:rsidP="00222ADD">
      <w:pPr>
        <w:numPr>
          <w:ilvl w:val="3"/>
          <w:numId w:val="40"/>
        </w:numPr>
        <w:spacing w:after="120"/>
        <w:jc w:val="both"/>
        <w:rPr>
          <w:rFonts w:ascii="Arial" w:hAnsi="Arial" w:cs="Arial"/>
          <w:bCs/>
          <w:sz w:val="22"/>
          <w:szCs w:val="22"/>
        </w:rPr>
      </w:pPr>
      <w:r w:rsidRPr="008B1260">
        <w:rPr>
          <w:rFonts w:ascii="Arial" w:hAnsi="Arial" w:cs="Arial"/>
          <w:bCs/>
          <w:sz w:val="22"/>
          <w:szCs w:val="22"/>
        </w:rPr>
        <w:t>W przypadku, gdy wybór najkorzystniejszej oferty nie nastąpi przed upływem terminu</w:t>
      </w:r>
      <w:r w:rsidRPr="001E4F2E">
        <w:rPr>
          <w:rFonts w:ascii="Arial" w:hAnsi="Arial" w:cs="Arial"/>
          <w:bCs/>
          <w:sz w:val="22"/>
          <w:szCs w:val="22"/>
        </w:rPr>
        <w:t xml:space="preserve"> związania ofertą określonego w </w:t>
      </w:r>
      <w:r>
        <w:rPr>
          <w:rFonts w:ascii="Arial" w:hAnsi="Arial" w:cs="Arial"/>
          <w:bCs/>
          <w:sz w:val="22"/>
          <w:szCs w:val="22"/>
        </w:rPr>
        <w:t>ust. 1</w:t>
      </w:r>
      <w:r w:rsidRPr="001E4F2E">
        <w:rPr>
          <w:rFonts w:ascii="Arial" w:hAnsi="Arial" w:cs="Arial"/>
          <w:bCs/>
          <w:sz w:val="22"/>
          <w:szCs w:val="22"/>
        </w:rPr>
        <w:t xml:space="preserve"> Zamawiający przed upływem terminu związania ofertą zwraca się jednokrotnie do Wykonawców o wyrażenie zgody na przedłużenie tego terminu o wskazywany przez niego okres, nie dłuższy niż </w:t>
      </w:r>
      <w:r>
        <w:rPr>
          <w:rFonts w:ascii="Arial" w:hAnsi="Arial" w:cs="Arial"/>
          <w:bCs/>
          <w:sz w:val="22"/>
          <w:szCs w:val="22"/>
        </w:rPr>
        <w:t>6</w:t>
      </w:r>
      <w:r w:rsidRPr="001E4F2E">
        <w:rPr>
          <w:rFonts w:ascii="Arial" w:hAnsi="Arial" w:cs="Arial"/>
          <w:bCs/>
          <w:sz w:val="22"/>
          <w:szCs w:val="22"/>
        </w:rPr>
        <w:t>0 dni.</w:t>
      </w:r>
    </w:p>
    <w:p w:rsidR="005F3383" w:rsidRPr="008B1260" w:rsidRDefault="005F3383" w:rsidP="00222ADD">
      <w:pPr>
        <w:numPr>
          <w:ilvl w:val="3"/>
          <w:numId w:val="40"/>
        </w:numPr>
        <w:spacing w:after="120"/>
        <w:jc w:val="both"/>
        <w:rPr>
          <w:rFonts w:ascii="Arial" w:hAnsi="Arial" w:cs="Arial"/>
          <w:bCs/>
          <w:sz w:val="22"/>
          <w:szCs w:val="22"/>
        </w:rPr>
      </w:pPr>
      <w:r w:rsidRPr="008B1260">
        <w:rPr>
          <w:rFonts w:ascii="Arial" w:hAnsi="Arial" w:cs="Arial"/>
          <w:bCs/>
          <w:sz w:val="22"/>
          <w:szCs w:val="22"/>
        </w:rPr>
        <w:t>Przedłużenie terminu związania ofertą wymaga złożenia przez Wykonawcę pisemnego oświadczenia  o wyrażeniu zgody na przedłużenie terminu związania ofertą.</w:t>
      </w:r>
    </w:p>
    <w:p w:rsidR="005F3383" w:rsidRPr="009A2894" w:rsidRDefault="005F3383" w:rsidP="00222ADD">
      <w:pPr>
        <w:numPr>
          <w:ilvl w:val="0"/>
          <w:numId w:val="40"/>
        </w:numPr>
        <w:tabs>
          <w:tab w:val="left" w:pos="0"/>
          <w:tab w:val="left" w:pos="426"/>
        </w:tabs>
        <w:spacing w:before="120" w:after="120"/>
        <w:ind w:left="425" w:hanging="425"/>
        <w:jc w:val="both"/>
        <w:rPr>
          <w:rFonts w:ascii="Arial" w:hAnsi="Arial" w:cs="Arial"/>
          <w:b/>
          <w:bCs/>
          <w:color w:val="000000"/>
          <w:sz w:val="22"/>
          <w:szCs w:val="22"/>
        </w:rPr>
      </w:pPr>
      <w:r w:rsidRPr="009A2894">
        <w:rPr>
          <w:rFonts w:ascii="Arial" w:hAnsi="Arial" w:cs="Arial"/>
          <w:b/>
          <w:bCs/>
          <w:color w:val="000000"/>
          <w:sz w:val="22"/>
          <w:szCs w:val="22"/>
        </w:rPr>
        <w:t xml:space="preserve">Opis sposobu </w:t>
      </w:r>
      <w:r w:rsidRPr="00282221">
        <w:rPr>
          <w:rFonts w:ascii="Arial" w:hAnsi="Arial" w:cs="Arial"/>
          <w:b/>
          <w:bCs/>
          <w:sz w:val="22"/>
          <w:szCs w:val="22"/>
        </w:rPr>
        <w:t>przygotowania</w:t>
      </w:r>
      <w:r w:rsidRPr="009A2894">
        <w:rPr>
          <w:rFonts w:ascii="Arial" w:hAnsi="Arial" w:cs="Arial"/>
          <w:b/>
          <w:bCs/>
          <w:color w:val="000000"/>
          <w:sz w:val="22"/>
          <w:szCs w:val="22"/>
        </w:rPr>
        <w:t xml:space="preserve"> oferty.</w:t>
      </w:r>
    </w:p>
    <w:p w:rsidR="005F3383" w:rsidRPr="009A2894" w:rsidRDefault="005F3383" w:rsidP="00222ADD">
      <w:pPr>
        <w:numPr>
          <w:ilvl w:val="3"/>
          <w:numId w:val="40"/>
        </w:numPr>
        <w:spacing w:after="120"/>
        <w:jc w:val="both"/>
        <w:rPr>
          <w:rFonts w:ascii="Arial" w:hAnsi="Arial" w:cs="Arial"/>
          <w:b/>
          <w:bCs/>
          <w:color w:val="000000"/>
          <w:sz w:val="22"/>
          <w:szCs w:val="22"/>
        </w:rPr>
      </w:pPr>
      <w:r w:rsidRPr="009A2894">
        <w:rPr>
          <w:rFonts w:ascii="Arial" w:hAnsi="Arial" w:cs="Arial"/>
          <w:b/>
          <w:bCs/>
          <w:color w:val="000000"/>
          <w:sz w:val="22"/>
          <w:szCs w:val="22"/>
        </w:rPr>
        <w:t>Wymagania:</w:t>
      </w:r>
    </w:p>
    <w:p w:rsidR="005F3383" w:rsidRPr="009A2894" w:rsidRDefault="005F3383" w:rsidP="005F3383">
      <w:pPr>
        <w:numPr>
          <w:ilvl w:val="0"/>
          <w:numId w:val="17"/>
        </w:numPr>
        <w:tabs>
          <w:tab w:val="left" w:pos="0"/>
        </w:tabs>
        <w:ind w:left="426" w:hanging="357"/>
        <w:jc w:val="both"/>
        <w:rPr>
          <w:rFonts w:ascii="Arial" w:eastAsia="Arial" w:hAnsi="Arial" w:cs="Arial"/>
          <w:sz w:val="22"/>
          <w:szCs w:val="22"/>
          <w:lang w:val="pl"/>
        </w:rPr>
      </w:pPr>
      <w:r w:rsidRPr="009A2894">
        <w:rPr>
          <w:rFonts w:ascii="Arial" w:eastAsia="Calibri" w:hAnsi="Arial" w:cs="Arial"/>
          <w:sz w:val="22"/>
          <w:szCs w:val="22"/>
          <w:lang w:va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9A2894">
        <w:rPr>
          <w:rFonts w:ascii="Arial" w:eastAsia="Calibri" w:hAnsi="Arial" w:cs="Arial"/>
          <w:b/>
          <w:sz w:val="22"/>
          <w:szCs w:val="22"/>
          <w:lang w:val="pl"/>
        </w:rPr>
        <w:t xml:space="preserve">opcja rekomendowana </w:t>
      </w:r>
      <w:r w:rsidRPr="009A2894">
        <w:rPr>
          <w:rFonts w:ascii="Arial" w:eastAsia="Calibri" w:hAnsi="Arial" w:cs="Arial"/>
          <w:sz w:val="22"/>
          <w:szCs w:val="22"/>
          <w:lang w:val="pl"/>
        </w:rPr>
        <w:t>przez</w:t>
      </w:r>
      <w:r w:rsidRPr="009A2894">
        <w:rPr>
          <w:rFonts w:ascii="Arial" w:eastAsia="Calibri" w:hAnsi="Arial" w:cs="Arial"/>
          <w:b/>
          <w:sz w:val="22"/>
          <w:szCs w:val="22"/>
          <w:lang w:val="pl"/>
        </w:rPr>
        <w:t xml:space="preserve"> </w:t>
      </w:r>
      <w:hyperlink r:id="rId25">
        <w:r w:rsidRPr="009A2894">
          <w:rPr>
            <w:rFonts w:ascii="Arial" w:eastAsia="Calibri" w:hAnsi="Arial" w:cs="Arial"/>
            <w:b/>
            <w:color w:val="1155CC"/>
            <w:sz w:val="22"/>
            <w:szCs w:val="22"/>
            <w:u w:val="single"/>
            <w:lang w:val="pl"/>
          </w:rPr>
          <w:t>platformazakupowa.pl</w:t>
        </w:r>
      </w:hyperlink>
      <w:r w:rsidRPr="009A2894">
        <w:rPr>
          <w:rFonts w:ascii="Arial" w:eastAsia="Calibri" w:hAnsi="Arial" w:cs="Arial"/>
          <w:sz w:val="22"/>
          <w:szCs w:val="22"/>
          <w:lang w:val="pl"/>
        </w:rPr>
        <w:t xml:space="preserve">) oraz dodatkowo dla całego pakietu dokumentów w kroku 2 </w:t>
      </w:r>
      <w:r w:rsidRPr="009A2894">
        <w:rPr>
          <w:rFonts w:ascii="Arial" w:eastAsia="Calibri" w:hAnsi="Arial" w:cs="Arial"/>
          <w:b/>
          <w:sz w:val="22"/>
          <w:szCs w:val="22"/>
          <w:lang w:val="pl"/>
        </w:rPr>
        <w:t xml:space="preserve">Formularza składania oferty lub wniosku </w:t>
      </w:r>
      <w:r w:rsidRPr="009A2894">
        <w:rPr>
          <w:rFonts w:ascii="Arial" w:eastAsia="Calibri" w:hAnsi="Arial" w:cs="Arial"/>
          <w:sz w:val="22"/>
          <w:szCs w:val="22"/>
          <w:lang w:val="pl"/>
        </w:rPr>
        <w:t xml:space="preserve">(po kliknięciu w przycisk </w:t>
      </w:r>
      <w:r w:rsidRPr="009A2894">
        <w:rPr>
          <w:rFonts w:ascii="Arial" w:eastAsia="Calibri" w:hAnsi="Arial" w:cs="Arial"/>
          <w:b/>
          <w:sz w:val="22"/>
          <w:szCs w:val="22"/>
          <w:lang w:val="pl"/>
        </w:rPr>
        <w:t>Przejdź do podsumowania</w:t>
      </w:r>
      <w:r w:rsidRPr="009A2894">
        <w:rPr>
          <w:rFonts w:ascii="Arial" w:eastAsia="Calibri" w:hAnsi="Arial" w:cs="Arial"/>
          <w:sz w:val="22"/>
          <w:szCs w:val="22"/>
          <w:lang w:val="pl"/>
        </w:rPr>
        <w:t>).</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Oferta powinna być:</w:t>
      </w:r>
    </w:p>
    <w:p w:rsidR="005F3383" w:rsidRPr="009A2894" w:rsidRDefault="005F3383" w:rsidP="005F3383">
      <w:pPr>
        <w:numPr>
          <w:ilvl w:val="1"/>
          <w:numId w:val="17"/>
        </w:numPr>
        <w:tabs>
          <w:tab w:val="left" w:pos="0"/>
        </w:tabs>
        <w:jc w:val="both"/>
        <w:rPr>
          <w:rFonts w:ascii="Arial" w:eastAsia="Calibri" w:hAnsi="Arial" w:cs="Arial"/>
          <w:sz w:val="22"/>
          <w:szCs w:val="22"/>
          <w:lang w:val="pl"/>
        </w:rPr>
      </w:pPr>
      <w:r w:rsidRPr="009A2894">
        <w:rPr>
          <w:rFonts w:ascii="Arial" w:eastAsia="Calibri" w:hAnsi="Arial" w:cs="Arial"/>
          <w:sz w:val="22"/>
          <w:szCs w:val="22"/>
          <w:lang w:val="pl"/>
        </w:rPr>
        <w:t>sporządzona na podstawie załączników niniejszej SWZ w języku polskim,</w:t>
      </w:r>
    </w:p>
    <w:p w:rsidR="005F3383" w:rsidRPr="009A2894" w:rsidRDefault="005F3383" w:rsidP="005F3383">
      <w:pPr>
        <w:numPr>
          <w:ilvl w:val="1"/>
          <w:numId w:val="17"/>
        </w:numPr>
        <w:tabs>
          <w:tab w:val="left" w:pos="0"/>
        </w:tabs>
        <w:jc w:val="both"/>
        <w:rPr>
          <w:rFonts w:ascii="Arial" w:eastAsia="Calibri" w:hAnsi="Arial" w:cs="Arial"/>
          <w:sz w:val="22"/>
          <w:szCs w:val="22"/>
          <w:lang w:val="pl"/>
        </w:rPr>
      </w:pPr>
      <w:r w:rsidRPr="009A2894">
        <w:rPr>
          <w:rFonts w:ascii="Arial" w:eastAsia="Calibri" w:hAnsi="Arial" w:cs="Arial"/>
          <w:sz w:val="22"/>
          <w:szCs w:val="22"/>
          <w:lang w:val="pl"/>
        </w:rPr>
        <w:t xml:space="preserve">złożona przy użyciu środków komunikacji elektronicznej tzn. za pośrednictwem </w:t>
      </w:r>
      <w:hyperlink r:id="rId26">
        <w:r w:rsidRPr="009A2894">
          <w:rPr>
            <w:rFonts w:ascii="Arial" w:eastAsia="Calibri" w:hAnsi="Arial" w:cs="Arial"/>
            <w:color w:val="1155CC"/>
            <w:sz w:val="22"/>
            <w:szCs w:val="22"/>
            <w:u w:val="single"/>
            <w:lang w:val="pl"/>
          </w:rPr>
          <w:t>platformazakupowa.pl</w:t>
        </w:r>
      </w:hyperlink>
      <w:r w:rsidRPr="009A2894">
        <w:rPr>
          <w:rFonts w:ascii="Arial" w:eastAsia="Calibri" w:hAnsi="Arial" w:cs="Arial"/>
          <w:sz w:val="22"/>
          <w:szCs w:val="22"/>
          <w:lang w:val="pl"/>
        </w:rPr>
        <w:t>,</w:t>
      </w:r>
    </w:p>
    <w:p w:rsidR="005F3383" w:rsidRPr="009A2894" w:rsidRDefault="005F3383" w:rsidP="005F3383">
      <w:pPr>
        <w:numPr>
          <w:ilvl w:val="1"/>
          <w:numId w:val="17"/>
        </w:numPr>
        <w:tabs>
          <w:tab w:val="left" w:pos="0"/>
        </w:tabs>
        <w:jc w:val="both"/>
        <w:rPr>
          <w:rFonts w:ascii="Arial" w:eastAsia="Calibri" w:hAnsi="Arial" w:cs="Arial"/>
          <w:sz w:val="22"/>
          <w:szCs w:val="22"/>
          <w:lang w:val="pl"/>
        </w:rPr>
      </w:pPr>
      <w:r w:rsidRPr="009A2894">
        <w:rPr>
          <w:rFonts w:ascii="Arial" w:eastAsia="Calibri" w:hAnsi="Arial" w:cs="Arial"/>
          <w:sz w:val="22"/>
          <w:szCs w:val="22"/>
          <w:lang w:val="pl"/>
        </w:rPr>
        <w:t>podpisana kwalifikowanym podpisem elektronicznym lub podpisem zaufanym lub podpisem osobistym przez osobę/osoby upoważnioną/upoważnione.</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w:t>
      </w:r>
      <w:r w:rsidR="007D19D5">
        <w:rPr>
          <w:rFonts w:ascii="Arial" w:eastAsia="Calibri" w:hAnsi="Arial" w:cs="Arial"/>
          <w:sz w:val="22"/>
          <w:szCs w:val="22"/>
          <w:lang w:val="pl"/>
        </w:rPr>
        <w:t xml:space="preserve"> </w:t>
      </w:r>
      <w:r w:rsidRPr="00282221">
        <w:rPr>
          <w:rFonts w:ascii="Arial" w:eastAsia="Calibri" w:hAnsi="Arial" w:cs="Arial"/>
          <w:sz w:val="22"/>
          <w:szCs w:val="22"/>
          <w:lang w:val="pl"/>
        </w:rPr>
        <w:t>oraz uchylające dyrektywę 1999/93/WE</w:t>
      </w:r>
      <w:r w:rsidRPr="009A2894">
        <w:rPr>
          <w:rFonts w:ascii="Arial" w:eastAsia="Calibri" w:hAnsi="Arial" w:cs="Arial"/>
          <w:sz w:val="22"/>
          <w:szCs w:val="22"/>
          <w:lang w:val="pl"/>
        </w:rPr>
        <w:t>”.</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W przypadku wykorzystania formatu podpisu </w:t>
      </w:r>
      <w:proofErr w:type="spellStart"/>
      <w:r w:rsidRPr="009A2894">
        <w:rPr>
          <w:rFonts w:ascii="Arial" w:eastAsia="Calibri" w:hAnsi="Arial" w:cs="Arial"/>
          <w:sz w:val="22"/>
          <w:szCs w:val="22"/>
          <w:lang w:val="pl"/>
        </w:rPr>
        <w:t>XAdES</w:t>
      </w:r>
      <w:proofErr w:type="spellEnd"/>
      <w:r w:rsidRPr="009A2894">
        <w:rPr>
          <w:rFonts w:ascii="Arial" w:eastAsia="Calibri" w:hAnsi="Arial" w:cs="Arial"/>
          <w:sz w:val="22"/>
          <w:szCs w:val="22"/>
          <w:lang w:val="pl"/>
        </w:rPr>
        <w:t xml:space="preserve"> zewnętrzny, Zamawiający wymaga dołączenia odpowiedniej ilości plików tj. podpisywanych plików z danymi oraz plików </w:t>
      </w:r>
      <w:proofErr w:type="spellStart"/>
      <w:r w:rsidRPr="009A2894">
        <w:rPr>
          <w:rFonts w:ascii="Arial" w:eastAsia="Calibri" w:hAnsi="Arial" w:cs="Arial"/>
          <w:sz w:val="22"/>
          <w:szCs w:val="22"/>
          <w:lang w:val="pl"/>
        </w:rPr>
        <w:t>XAdES</w:t>
      </w:r>
      <w:proofErr w:type="spellEnd"/>
      <w:r w:rsidRPr="009A2894">
        <w:rPr>
          <w:rFonts w:ascii="Arial" w:eastAsia="Calibri" w:hAnsi="Arial" w:cs="Arial"/>
          <w:sz w:val="22"/>
          <w:szCs w:val="22"/>
          <w:lang w:val="pl"/>
        </w:rPr>
        <w:t>.</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Zgodnie z art. 18 ust. 3 ustawy </w:t>
      </w:r>
      <w:proofErr w:type="spellStart"/>
      <w:r w:rsidRPr="009A2894">
        <w:rPr>
          <w:rFonts w:ascii="Arial" w:eastAsia="Calibri" w:hAnsi="Arial" w:cs="Arial"/>
          <w:sz w:val="22"/>
          <w:szCs w:val="22"/>
          <w:lang w:val="pl"/>
        </w:rPr>
        <w:t>Pzp</w:t>
      </w:r>
      <w:proofErr w:type="spellEnd"/>
      <w:r w:rsidR="007D19D5">
        <w:rPr>
          <w:rFonts w:ascii="Arial" w:eastAsia="Calibri" w:hAnsi="Arial" w:cs="Arial"/>
          <w:sz w:val="22"/>
          <w:szCs w:val="22"/>
          <w:lang w:val="pl"/>
        </w:rPr>
        <w:t>.</w:t>
      </w:r>
      <w:r w:rsidRPr="009A2894">
        <w:rPr>
          <w:rFonts w:ascii="Arial" w:eastAsia="Calibri" w:hAnsi="Arial" w:cs="Arial"/>
          <w:sz w:val="22"/>
          <w:szCs w:val="22"/>
          <w:lang w:val="pl"/>
        </w:rPr>
        <w:t xml:space="preserve">, nie ujawnia się informacji stanowiących tajemnicę przedsiębiorstwa, w rozumieniu przepisów o zwalczaniu nieuczciwej konkurencji, jeżeli wykonawca </w:t>
      </w:r>
      <w:r w:rsidRPr="00282221">
        <w:rPr>
          <w:rFonts w:ascii="Arial" w:eastAsia="Calibri" w:hAnsi="Arial" w:cs="Arial"/>
          <w:sz w:val="22"/>
          <w:szCs w:val="22"/>
          <w:lang w:val="pl"/>
        </w:rPr>
        <w:t>wraz z przekazaniem takich informacji, zastrzegł, że nie mogą</w:t>
      </w:r>
      <w:r w:rsidRPr="009A2894">
        <w:rPr>
          <w:rFonts w:ascii="Arial" w:eastAsia="Calibri" w:hAnsi="Arial" w:cs="Arial"/>
          <w:sz w:val="22"/>
          <w:szCs w:val="22"/>
        </w:rPr>
        <w:t xml:space="preserve"> być one udostępniane oraz wykazał, że zastrzeżone informacje stanowią tajemnicę przedsiębiorstwa. Wykonawca nie może zastrzec informacji, o których mowa w art. 222 ust. 5 </w:t>
      </w:r>
      <w:proofErr w:type="spellStart"/>
      <w:r w:rsidRPr="009A2894">
        <w:rPr>
          <w:rFonts w:ascii="Arial" w:eastAsia="Calibri" w:hAnsi="Arial" w:cs="Arial"/>
          <w:sz w:val="22"/>
          <w:szCs w:val="22"/>
        </w:rPr>
        <w:t>Pzp</w:t>
      </w:r>
      <w:proofErr w:type="spellEnd"/>
      <w:r w:rsidRPr="009A2894">
        <w:rPr>
          <w:rFonts w:ascii="Arial" w:eastAsia="Calibri" w:hAnsi="Arial" w:cs="Arial"/>
          <w:sz w:val="22"/>
          <w:szCs w:val="22"/>
        </w:rPr>
        <w:t>.</w:t>
      </w:r>
      <w:r w:rsidRPr="009A2894">
        <w:rPr>
          <w:rFonts w:ascii="Arial" w:eastAsia="Calibri" w:hAnsi="Arial" w:cs="Arial"/>
          <w:sz w:val="22"/>
          <w:szCs w:val="22"/>
          <w:lang w:val="pl"/>
        </w:rPr>
        <w:t>j, . Na platformie w formularzu składania oferty znajduje się miejsce wyznaczone do dołączenia części oferty stanowiącej tajemnicę przedsiębiorstwa.</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Wykonawca, za pośrednictwem </w:t>
      </w:r>
      <w:hyperlink r:id="rId27">
        <w:r w:rsidRPr="009A2894">
          <w:rPr>
            <w:rFonts w:ascii="Arial" w:eastAsia="Calibri" w:hAnsi="Arial" w:cs="Arial"/>
            <w:color w:val="1155CC"/>
            <w:sz w:val="22"/>
            <w:szCs w:val="22"/>
            <w:u w:val="single"/>
            <w:lang w:val="pl"/>
          </w:rPr>
          <w:t>platformazakupowa.pl</w:t>
        </w:r>
      </w:hyperlink>
      <w:r w:rsidRPr="009A2894">
        <w:rPr>
          <w:rFonts w:ascii="Arial" w:eastAsia="Calibri" w:hAnsi="Arial" w:cs="Arial"/>
          <w:sz w:val="22"/>
          <w:szCs w:val="22"/>
          <w:lang w:val="pl"/>
        </w:rPr>
        <w:t xml:space="preserve"> może przed upływem terminu do składania ofert zmienić lub wycofać ofertę. Sposób dokonywania zmiany lub wycofania oferty zamieszczono w instrukcji zamieszczonej na stronie internetowej pod adresem: </w:t>
      </w:r>
      <w:hyperlink r:id="rId28">
        <w:r w:rsidRPr="009A2894">
          <w:rPr>
            <w:rFonts w:ascii="Arial" w:eastAsia="Calibri" w:hAnsi="Arial" w:cs="Arial"/>
            <w:color w:val="1155CC"/>
            <w:sz w:val="22"/>
            <w:szCs w:val="22"/>
            <w:u w:val="single"/>
            <w:lang w:val="pl"/>
          </w:rPr>
          <w:t>https://platformazakupowa.pl/strona/45-instrukcje</w:t>
        </w:r>
      </w:hyperlink>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Każdy z wykonawców może złożyć tylko jedną ofertę. Złożenie większej liczby ofert lub oferty zawierającej propozycje wariantowe spowoduje podlegać będzie odrzuceniu.</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Ceny oferty muszą zawierać wszystkie koszty, jakie musi ponieść wykonawca, aby zrealizować zamówienie z najwyższą starannością oraz ewentualne rabaty.</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F3383" w:rsidRPr="009A2894" w:rsidRDefault="005F3383" w:rsidP="005F3383">
      <w:pPr>
        <w:numPr>
          <w:ilvl w:val="0"/>
          <w:numId w:val="1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Maksymalny rozmiar jednego pliku przesyłanego za pośrednictwem dedykowanych formularzy do: złożenia, zmiany, wycofania oferty wynosi 150 MB natomiast przy komunikacji wielkość pliku to maksymalnie 500 MB.</w:t>
      </w:r>
    </w:p>
    <w:p w:rsidR="005F3383" w:rsidRDefault="005F3383" w:rsidP="005F3383">
      <w:pPr>
        <w:tabs>
          <w:tab w:val="left" w:pos="0"/>
        </w:tabs>
        <w:ind w:left="360"/>
        <w:jc w:val="both"/>
        <w:rPr>
          <w:rFonts w:ascii="Arial" w:eastAsia="Calibri" w:hAnsi="Arial" w:cs="Arial"/>
          <w:sz w:val="22"/>
          <w:szCs w:val="22"/>
          <w:lang w:val="pl"/>
        </w:rPr>
      </w:pPr>
    </w:p>
    <w:p w:rsidR="005A35B1" w:rsidRPr="007B0785" w:rsidRDefault="005A35B1" w:rsidP="005F3383">
      <w:pPr>
        <w:tabs>
          <w:tab w:val="left" w:pos="0"/>
        </w:tabs>
        <w:ind w:left="360"/>
        <w:jc w:val="both"/>
        <w:rPr>
          <w:rFonts w:ascii="Arial" w:eastAsia="Calibri" w:hAnsi="Arial" w:cs="Arial"/>
          <w:szCs w:val="22"/>
          <w:lang w:val="pl"/>
        </w:rPr>
      </w:pPr>
    </w:p>
    <w:p w:rsidR="005F3383" w:rsidRPr="009A2894" w:rsidRDefault="005F3383" w:rsidP="00222ADD">
      <w:pPr>
        <w:numPr>
          <w:ilvl w:val="3"/>
          <w:numId w:val="40"/>
        </w:numPr>
        <w:spacing w:after="120"/>
        <w:jc w:val="both"/>
        <w:rPr>
          <w:rFonts w:ascii="Arial" w:eastAsia="Calibri" w:hAnsi="Arial" w:cs="Arial"/>
          <w:b/>
          <w:sz w:val="22"/>
          <w:szCs w:val="22"/>
          <w:lang w:val="pl"/>
        </w:rPr>
      </w:pPr>
      <w:r w:rsidRPr="00282221">
        <w:rPr>
          <w:rFonts w:ascii="Arial" w:hAnsi="Arial" w:cs="Arial"/>
          <w:b/>
          <w:bCs/>
          <w:color w:val="000000"/>
          <w:sz w:val="22"/>
          <w:szCs w:val="22"/>
        </w:rPr>
        <w:t>ZALECENIA</w:t>
      </w:r>
    </w:p>
    <w:p w:rsidR="005F3383" w:rsidRPr="009A2894" w:rsidRDefault="005F3383" w:rsidP="005F3383">
      <w:pPr>
        <w:tabs>
          <w:tab w:val="left" w:pos="0"/>
        </w:tabs>
        <w:jc w:val="both"/>
        <w:rPr>
          <w:rFonts w:ascii="Arial" w:eastAsia="Calibri" w:hAnsi="Arial" w:cs="Arial"/>
          <w:sz w:val="22"/>
          <w:szCs w:val="22"/>
          <w:lang w:val="pl"/>
        </w:rPr>
      </w:pPr>
      <w:r w:rsidRPr="009A2894">
        <w:rPr>
          <w:rFonts w:ascii="Arial" w:eastAsia="Calibri" w:hAnsi="Arial" w:cs="Arial"/>
          <w:sz w:val="22"/>
          <w:szCs w:val="22"/>
          <w:lang w:val="pl"/>
        </w:rPr>
        <w:t>Formaty plików wykorzystywanych przez wykonawców powinny być zgodne z</w:t>
      </w:r>
      <w:r w:rsidRPr="009A2894">
        <w:rPr>
          <w:rFonts w:ascii="Arial" w:eastAsia="Calibri" w:hAnsi="Arial" w:cs="Arial"/>
          <w:b/>
          <w:sz w:val="22"/>
          <w:szCs w:val="22"/>
          <w:lang w:val="pl"/>
        </w:rPr>
        <w:t> </w:t>
      </w:r>
      <w:r w:rsidRPr="009A2894">
        <w:rPr>
          <w:rFonts w:ascii="Arial" w:eastAsia="Calibri" w:hAnsi="Arial" w:cs="Arial"/>
          <w:sz w:val="22"/>
          <w:szCs w:val="22"/>
          <w:lang w:val="pl"/>
        </w:rPr>
        <w:t>rozporządzeniem Rady Ministrów w sprawie Krajowych Ram Interoperacyjności, minimalnych wymagań dla rejestrów publicznych i wymiany informacji w postaci elektronicznej oraz minimalnych wymagań dla systemów teleinformatycznych.</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Zamawiający rekomenduje wykorzystanie formatów: .pdf .</w:t>
      </w:r>
      <w:proofErr w:type="spellStart"/>
      <w:r w:rsidRPr="009A2894">
        <w:rPr>
          <w:rFonts w:ascii="Arial" w:eastAsia="Calibri" w:hAnsi="Arial" w:cs="Arial"/>
          <w:sz w:val="22"/>
          <w:szCs w:val="22"/>
          <w:lang w:val="pl"/>
        </w:rPr>
        <w:t>doc</w:t>
      </w:r>
      <w:proofErr w:type="spellEnd"/>
      <w:r w:rsidRPr="009A2894">
        <w:rPr>
          <w:rFonts w:ascii="Arial" w:eastAsia="Calibri" w:hAnsi="Arial" w:cs="Arial"/>
          <w:sz w:val="22"/>
          <w:szCs w:val="22"/>
          <w:lang w:val="pl"/>
        </w:rPr>
        <w:t xml:space="preserve"> .xls .jpg (.</w:t>
      </w:r>
      <w:proofErr w:type="spellStart"/>
      <w:r w:rsidRPr="009A2894">
        <w:rPr>
          <w:rFonts w:ascii="Arial" w:eastAsia="Calibri" w:hAnsi="Arial" w:cs="Arial"/>
          <w:sz w:val="22"/>
          <w:szCs w:val="22"/>
          <w:lang w:val="pl"/>
        </w:rPr>
        <w:t>jpeg</w:t>
      </w:r>
      <w:proofErr w:type="spellEnd"/>
      <w:r w:rsidRPr="009A2894">
        <w:rPr>
          <w:rFonts w:ascii="Arial" w:eastAsia="Calibri" w:hAnsi="Arial" w:cs="Arial"/>
          <w:sz w:val="22"/>
          <w:szCs w:val="22"/>
          <w:lang w:val="pl"/>
        </w:rPr>
        <w:t xml:space="preserve">) </w:t>
      </w:r>
      <w:r w:rsidRPr="009A2894">
        <w:rPr>
          <w:rFonts w:ascii="Arial" w:eastAsia="Calibri" w:hAnsi="Arial" w:cs="Arial"/>
          <w:b/>
          <w:sz w:val="22"/>
          <w:szCs w:val="22"/>
          <w:lang w:val="pl"/>
        </w:rPr>
        <w:t>ze szczególnym wskazaniem na .pdf</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W celu ewentualnej kompresji danych Zamawiający rekomenduje wykorzystanie jednego z formatów:</w:t>
      </w:r>
    </w:p>
    <w:p w:rsidR="005F3383" w:rsidRPr="009A2894" w:rsidRDefault="005F3383" w:rsidP="005F3383">
      <w:pPr>
        <w:numPr>
          <w:ilvl w:val="1"/>
          <w:numId w:val="16"/>
        </w:numPr>
        <w:tabs>
          <w:tab w:val="left" w:pos="0"/>
        </w:tabs>
        <w:jc w:val="both"/>
        <w:rPr>
          <w:rFonts w:ascii="Arial" w:eastAsia="Calibri" w:hAnsi="Arial" w:cs="Arial"/>
          <w:sz w:val="22"/>
          <w:szCs w:val="22"/>
          <w:lang w:val="pl"/>
        </w:rPr>
      </w:pPr>
      <w:r w:rsidRPr="009A2894">
        <w:rPr>
          <w:rFonts w:ascii="Arial" w:eastAsia="Calibri" w:hAnsi="Arial" w:cs="Arial"/>
          <w:sz w:val="22"/>
          <w:szCs w:val="22"/>
          <w:lang w:val="pl"/>
        </w:rPr>
        <w:t xml:space="preserve">.zip </w:t>
      </w:r>
    </w:p>
    <w:p w:rsidR="005F3383" w:rsidRPr="003D7B3A" w:rsidRDefault="005F3383" w:rsidP="005F3383">
      <w:pPr>
        <w:numPr>
          <w:ilvl w:val="1"/>
          <w:numId w:val="16"/>
        </w:numPr>
        <w:tabs>
          <w:tab w:val="left" w:pos="0"/>
        </w:tabs>
        <w:jc w:val="both"/>
        <w:rPr>
          <w:rFonts w:ascii="Arial" w:eastAsia="Calibri" w:hAnsi="Arial" w:cs="Arial"/>
          <w:sz w:val="22"/>
          <w:szCs w:val="22"/>
          <w:lang w:val="pl"/>
        </w:rPr>
      </w:pPr>
      <w:r w:rsidRPr="009A2894">
        <w:rPr>
          <w:rFonts w:ascii="Arial" w:eastAsia="Calibri" w:hAnsi="Arial" w:cs="Arial"/>
          <w:sz w:val="22"/>
          <w:szCs w:val="22"/>
          <w:lang w:val="pl"/>
        </w:rPr>
        <w:t>.7Z</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3D7B3A">
        <w:rPr>
          <w:rFonts w:ascii="Arial" w:eastAsia="Calibri" w:hAnsi="Arial" w:cs="Arial"/>
          <w:sz w:val="22"/>
          <w:szCs w:val="22"/>
          <w:lang w:val="pl"/>
        </w:rPr>
        <w:t>Wśród formatów powszechnych a NIE występujących</w:t>
      </w:r>
      <w:r w:rsidRPr="009A2894">
        <w:rPr>
          <w:rFonts w:ascii="Arial" w:eastAsia="Calibri" w:hAnsi="Arial" w:cs="Arial"/>
          <w:sz w:val="22"/>
          <w:szCs w:val="22"/>
          <w:lang w:val="pl"/>
        </w:rPr>
        <w:t xml:space="preserve"> w rozporządzeniu występują: .</w:t>
      </w:r>
      <w:proofErr w:type="spellStart"/>
      <w:r w:rsidRPr="009A2894">
        <w:rPr>
          <w:rFonts w:ascii="Arial" w:eastAsia="Calibri" w:hAnsi="Arial" w:cs="Arial"/>
          <w:sz w:val="22"/>
          <w:szCs w:val="22"/>
          <w:lang w:val="pl"/>
        </w:rPr>
        <w:t>rar</w:t>
      </w:r>
      <w:proofErr w:type="spellEnd"/>
      <w:r w:rsidRPr="009A2894">
        <w:rPr>
          <w:rFonts w:ascii="Arial" w:eastAsia="Calibri" w:hAnsi="Arial" w:cs="Arial"/>
          <w:sz w:val="22"/>
          <w:szCs w:val="22"/>
          <w:lang w:val="pl"/>
        </w:rPr>
        <w:t xml:space="preserve"> .gif .</w:t>
      </w:r>
      <w:proofErr w:type="spellStart"/>
      <w:r w:rsidRPr="009A2894">
        <w:rPr>
          <w:rFonts w:ascii="Arial" w:eastAsia="Calibri" w:hAnsi="Arial" w:cs="Arial"/>
          <w:sz w:val="22"/>
          <w:szCs w:val="22"/>
          <w:lang w:val="pl"/>
        </w:rPr>
        <w:t>bmp</w:t>
      </w:r>
      <w:proofErr w:type="spellEnd"/>
      <w:r w:rsidRPr="009A2894">
        <w:rPr>
          <w:rFonts w:ascii="Arial" w:eastAsia="Calibri" w:hAnsi="Arial" w:cs="Arial"/>
          <w:sz w:val="22"/>
          <w:szCs w:val="22"/>
          <w:lang w:val="pl"/>
        </w:rPr>
        <w:t xml:space="preserve"> .</w:t>
      </w:r>
      <w:proofErr w:type="spellStart"/>
      <w:r w:rsidRPr="009A2894">
        <w:rPr>
          <w:rFonts w:ascii="Arial" w:eastAsia="Calibri" w:hAnsi="Arial" w:cs="Arial"/>
          <w:sz w:val="22"/>
          <w:szCs w:val="22"/>
          <w:lang w:val="pl"/>
        </w:rPr>
        <w:t>numbers</w:t>
      </w:r>
      <w:proofErr w:type="spellEnd"/>
      <w:r w:rsidRPr="009A2894">
        <w:rPr>
          <w:rFonts w:ascii="Arial" w:eastAsia="Calibri" w:hAnsi="Arial" w:cs="Arial"/>
          <w:sz w:val="22"/>
          <w:szCs w:val="22"/>
          <w:lang w:val="pl"/>
        </w:rPr>
        <w:t xml:space="preserve"> .</w:t>
      </w:r>
      <w:proofErr w:type="spellStart"/>
      <w:r w:rsidRPr="009A2894">
        <w:rPr>
          <w:rFonts w:ascii="Arial" w:eastAsia="Calibri" w:hAnsi="Arial" w:cs="Arial"/>
          <w:sz w:val="22"/>
          <w:szCs w:val="22"/>
          <w:lang w:val="pl"/>
        </w:rPr>
        <w:t>pages</w:t>
      </w:r>
      <w:proofErr w:type="spellEnd"/>
      <w:r w:rsidRPr="009A2894">
        <w:rPr>
          <w:rFonts w:ascii="Arial" w:eastAsia="Calibri" w:hAnsi="Arial" w:cs="Arial"/>
          <w:sz w:val="22"/>
          <w:szCs w:val="22"/>
          <w:lang w:val="pl"/>
        </w:rPr>
        <w:t xml:space="preserve">. </w:t>
      </w:r>
      <w:r w:rsidRPr="009A2894">
        <w:rPr>
          <w:rFonts w:ascii="Arial" w:eastAsia="Calibri" w:hAnsi="Arial" w:cs="Arial"/>
          <w:b/>
          <w:sz w:val="22"/>
          <w:szCs w:val="22"/>
          <w:lang w:val="pl"/>
        </w:rPr>
        <w:t>Dokumenty złożone w takich plikach mogą zostać uznane za złożone nieskutecznie.</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Zamawiający zwraca uwagę na ograniczenia wielkości plików podpisywanych profilem zaufanym, który wynosi max 10MB, oraz na ograniczenie wielkości plików podpisywanych w aplikacji </w:t>
      </w:r>
      <w:proofErr w:type="spellStart"/>
      <w:r w:rsidRPr="009A2894">
        <w:rPr>
          <w:rFonts w:ascii="Arial" w:eastAsia="Calibri" w:hAnsi="Arial" w:cs="Arial"/>
          <w:sz w:val="22"/>
          <w:szCs w:val="22"/>
          <w:lang w:val="pl"/>
        </w:rPr>
        <w:t>eDoApp</w:t>
      </w:r>
      <w:proofErr w:type="spellEnd"/>
      <w:r w:rsidRPr="009A2894">
        <w:rPr>
          <w:rFonts w:ascii="Arial" w:eastAsia="Calibri" w:hAnsi="Arial" w:cs="Arial"/>
          <w:sz w:val="22"/>
          <w:szCs w:val="22"/>
          <w:lang w:val="pl"/>
        </w:rPr>
        <w:t xml:space="preserve"> służącej do składania podpisu osobistego, który wynosi max 5MB.</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A2894">
        <w:rPr>
          <w:rFonts w:ascii="Arial" w:eastAsia="Calibri" w:hAnsi="Arial" w:cs="Arial"/>
          <w:sz w:val="22"/>
          <w:szCs w:val="22"/>
          <w:lang w:val="pl"/>
        </w:rPr>
        <w:t>PAdES</w:t>
      </w:r>
      <w:proofErr w:type="spellEnd"/>
      <w:r w:rsidRPr="009A2894">
        <w:rPr>
          <w:rFonts w:ascii="Arial" w:eastAsia="Calibri" w:hAnsi="Arial" w:cs="Arial"/>
          <w:sz w:val="22"/>
          <w:szCs w:val="22"/>
          <w:lang w:val="pl"/>
        </w:rPr>
        <w:t xml:space="preserve">. </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Pliki w innych formatach niż PDF zaleca się opatrzyć zewnętrznym podpisem </w:t>
      </w:r>
      <w:proofErr w:type="spellStart"/>
      <w:r w:rsidRPr="009A2894">
        <w:rPr>
          <w:rFonts w:ascii="Arial" w:eastAsia="Calibri" w:hAnsi="Arial" w:cs="Arial"/>
          <w:sz w:val="22"/>
          <w:szCs w:val="22"/>
          <w:lang w:val="pl"/>
        </w:rPr>
        <w:t>XAdES</w:t>
      </w:r>
      <w:proofErr w:type="spellEnd"/>
      <w:r w:rsidRPr="009A2894">
        <w:rPr>
          <w:rFonts w:ascii="Arial" w:eastAsia="Calibri" w:hAnsi="Arial" w:cs="Arial"/>
          <w:sz w:val="22"/>
          <w:szCs w:val="22"/>
          <w:lang w:val="pl"/>
        </w:rPr>
        <w:t>. Wykonawca powinien pamiętać, aby plik z podpisem przekazywać łącznie z dokumentem podpisywanym.</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Zamawiający zaleca aby w przypadku podpisywania </w:t>
      </w:r>
      <w:bookmarkStart w:id="6" w:name="_GoBack"/>
      <w:r w:rsidR="00C951EE">
        <w:rPr>
          <w:rFonts w:ascii="Arial" w:eastAsia="Calibri" w:hAnsi="Arial" w:cs="Arial"/>
          <w:sz w:val="22"/>
          <w:szCs w:val="22"/>
          <w:lang w:val="pl"/>
        </w:rPr>
        <w:t>faktur</w:t>
      </w:r>
      <w:bookmarkEnd w:id="6"/>
      <w:r w:rsidR="00C951EE">
        <w:rPr>
          <w:rFonts w:ascii="Arial" w:eastAsia="Calibri" w:hAnsi="Arial" w:cs="Arial"/>
          <w:sz w:val="22"/>
          <w:szCs w:val="22"/>
          <w:lang w:val="pl"/>
        </w:rPr>
        <w:t xml:space="preserve">y/ </w:t>
      </w:r>
      <w:r w:rsidRPr="009A2894">
        <w:rPr>
          <w:rFonts w:ascii="Arial" w:eastAsia="Calibri" w:hAnsi="Arial" w:cs="Arial"/>
          <w:sz w:val="22"/>
          <w:szCs w:val="22"/>
          <w:lang w:val="pl"/>
        </w:rPr>
        <w:t xml:space="preserve">pliku przez kilka osób, stosować podpisy tego samego rodzaju. Podpisywanie różnymi rodzajami podpisów np. osobistym i kwalifikowanym może doprowadzić do problemów w weryfikacji plików. </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Zamawiający zaleca, aby Wykonawca z odpowiednim wyprzedzeniem przetestował możliwość prawidłowego wykorzystania wybranej metody podpisania plików oferty.</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Zaleca się, aby komunikacja z wykonawcami odbywała się tylko na Platformie za pośrednictwem formularza “Wyślij wiadomość do zamawiającego”, nie za pośrednictwem adresu email.</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Osobą składającą ofertę powinna być osoba kontaktowa podawana w dokumentacji.</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Podczas podpisywania plików zaleca się stosowanie algorytmu skrótu SHA2 zamiast SHA1.  </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Jeśli wykonawca pakuje dokumenty np. w plik ZIP zalecamy wcześniejsze podpisanie każdego ze skompresowanych plików. </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Zamawiający rekomenduje wykorzystanie podpisu z kwalifikowanym znacznikiem czasu.</w:t>
      </w:r>
    </w:p>
    <w:p w:rsidR="005F3383" w:rsidRPr="009A2894" w:rsidRDefault="005F3383" w:rsidP="005F3383">
      <w:pPr>
        <w:numPr>
          <w:ilvl w:val="0"/>
          <w:numId w:val="26"/>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Zamawiający zaleca aby nie wprowadzać jakichkolwiek zmian w plikach po podpisaniu ich podpisem kwalifikowanym. Może to skutkować naruszeniem integralności plików co równoważne będzie z koniecznością odrzucenia oferty w postępowaniu.</w:t>
      </w:r>
    </w:p>
    <w:p w:rsidR="005F3383" w:rsidRPr="009A2894" w:rsidRDefault="005F3383" w:rsidP="005F3383">
      <w:pPr>
        <w:tabs>
          <w:tab w:val="left" w:pos="0"/>
        </w:tabs>
        <w:jc w:val="both"/>
        <w:rPr>
          <w:rFonts w:ascii="Arial" w:eastAsia="Calibri" w:hAnsi="Arial" w:cs="Arial"/>
          <w:sz w:val="22"/>
          <w:szCs w:val="22"/>
          <w:lang w:val="pl"/>
        </w:rPr>
      </w:pPr>
    </w:p>
    <w:p w:rsidR="005F3383" w:rsidRPr="009A2894" w:rsidRDefault="005F3383" w:rsidP="00222ADD">
      <w:pPr>
        <w:numPr>
          <w:ilvl w:val="3"/>
          <w:numId w:val="40"/>
        </w:numPr>
        <w:spacing w:after="120"/>
        <w:jc w:val="both"/>
        <w:rPr>
          <w:rFonts w:ascii="Arial" w:eastAsia="Calibri" w:hAnsi="Arial" w:cs="Arial"/>
          <w:b/>
          <w:bCs/>
          <w:sz w:val="22"/>
          <w:szCs w:val="22"/>
          <w:u w:val="single"/>
          <w:lang w:val="pl"/>
        </w:rPr>
      </w:pPr>
      <w:r w:rsidRPr="00A56751">
        <w:rPr>
          <w:rFonts w:ascii="Arial" w:hAnsi="Arial" w:cs="Arial"/>
          <w:b/>
          <w:bCs/>
          <w:color w:val="000000"/>
          <w:sz w:val="22"/>
          <w:szCs w:val="22"/>
          <w:u w:val="single"/>
        </w:rPr>
        <w:t>NA</w:t>
      </w:r>
      <w:r w:rsidRPr="00A56751">
        <w:rPr>
          <w:rFonts w:ascii="Arial" w:eastAsia="Calibri" w:hAnsi="Arial" w:cs="Arial"/>
          <w:b/>
          <w:bCs/>
          <w:sz w:val="22"/>
          <w:szCs w:val="22"/>
          <w:u w:val="single"/>
          <w:lang w:val="pl"/>
        </w:rPr>
        <w:t xml:space="preserve"> O</w:t>
      </w:r>
      <w:r w:rsidRPr="009A2894">
        <w:rPr>
          <w:rFonts w:ascii="Arial" w:eastAsia="Calibri" w:hAnsi="Arial" w:cs="Arial"/>
          <w:b/>
          <w:bCs/>
          <w:sz w:val="22"/>
          <w:szCs w:val="22"/>
          <w:u w:val="single"/>
          <w:lang w:val="pl"/>
        </w:rPr>
        <w:t>FERTĘ SKŁADA SIĘ:</w:t>
      </w:r>
    </w:p>
    <w:p w:rsidR="005F3383" w:rsidRPr="009A2894" w:rsidRDefault="005F3383" w:rsidP="005F3383">
      <w:pPr>
        <w:numPr>
          <w:ilvl w:val="0"/>
          <w:numId w:val="2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Formularz ofertowy przygotowany według wzoru Załącznika nr 2 do SWZ</w:t>
      </w:r>
      <w:r w:rsidR="003D7B3A">
        <w:rPr>
          <w:rFonts w:ascii="Arial" w:eastAsia="Calibri" w:hAnsi="Arial" w:cs="Arial"/>
          <w:sz w:val="22"/>
          <w:szCs w:val="22"/>
          <w:lang w:val="pl"/>
        </w:rPr>
        <w:t xml:space="preserve"> oraz kosztorys ofertowy</w:t>
      </w:r>
      <w:r w:rsidRPr="009A2894">
        <w:rPr>
          <w:rFonts w:ascii="Arial" w:eastAsia="Calibri" w:hAnsi="Arial" w:cs="Arial"/>
          <w:sz w:val="22"/>
          <w:szCs w:val="22"/>
          <w:lang w:val="pl"/>
        </w:rPr>
        <w:t>;</w:t>
      </w:r>
    </w:p>
    <w:p w:rsidR="005F3383" w:rsidRPr="009A2894" w:rsidRDefault="005F3383" w:rsidP="005F3383">
      <w:pPr>
        <w:numPr>
          <w:ilvl w:val="0"/>
          <w:numId w:val="2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Oświadczenie o spełnianiu warunków udziału w postępowaniu zgodnie z Załącznikiem nr 3 do SWZ oraz oświadczenie o braku podstaw do wykluczenia zgodnie z Załącznikiem nr 4 do SWZ;</w:t>
      </w:r>
    </w:p>
    <w:p w:rsidR="005F3383" w:rsidRPr="009A2894" w:rsidRDefault="005F3383" w:rsidP="005F3383">
      <w:pPr>
        <w:numPr>
          <w:ilvl w:val="0"/>
          <w:numId w:val="27"/>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Zobowiązanie podmiotu trzeciego do oddania swego zasobu na potrzeby Wykonawcy składającego ofertę – jeżeli dotyczy;</w:t>
      </w:r>
    </w:p>
    <w:p w:rsidR="005F3383" w:rsidRPr="009A2894" w:rsidRDefault="005F3383" w:rsidP="005F3383">
      <w:pPr>
        <w:numPr>
          <w:ilvl w:val="0"/>
          <w:numId w:val="27"/>
        </w:numPr>
        <w:tabs>
          <w:tab w:val="left" w:pos="0"/>
        </w:tabs>
        <w:ind w:left="426" w:hanging="357"/>
        <w:jc w:val="both"/>
        <w:rPr>
          <w:rFonts w:ascii="Arial" w:eastAsia="Calibri" w:hAnsi="Arial" w:cs="Arial"/>
          <w:sz w:val="22"/>
          <w:szCs w:val="22"/>
          <w:lang w:val="pl"/>
        </w:rPr>
      </w:pPr>
      <w:r w:rsidRPr="00282221">
        <w:rPr>
          <w:rFonts w:ascii="Arial" w:eastAsia="Calibri" w:hAnsi="Arial" w:cs="Arial"/>
          <w:sz w:val="22"/>
          <w:szCs w:val="22"/>
          <w:lang w:val="pl"/>
        </w:rPr>
        <w:t>Pełnomocnictwo/Pełnomocnictwa dla osoby/osób podpisujących ofertę, jeżeli oferta jest podpisana przez pełnomocnika –jeżeli dotyczy. 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5F3383" w:rsidRPr="009A2894" w:rsidRDefault="005F3383" w:rsidP="005F3383">
      <w:pPr>
        <w:numPr>
          <w:ilvl w:val="0"/>
          <w:numId w:val="27"/>
        </w:numPr>
        <w:tabs>
          <w:tab w:val="left" w:pos="0"/>
        </w:tabs>
        <w:ind w:left="426" w:hanging="357"/>
        <w:jc w:val="both"/>
        <w:rPr>
          <w:rFonts w:ascii="Arial" w:eastAsia="Calibri" w:hAnsi="Arial" w:cs="Arial"/>
          <w:sz w:val="22"/>
          <w:szCs w:val="22"/>
          <w:lang w:val="pl"/>
        </w:rPr>
      </w:pPr>
      <w:r w:rsidRPr="00282221">
        <w:rPr>
          <w:rFonts w:ascii="Arial" w:eastAsia="Calibri" w:hAnsi="Arial" w:cs="Arial"/>
          <w:sz w:val="22"/>
          <w:szCs w:val="22"/>
          <w:lang w:val="pl"/>
        </w:rPr>
        <w:t>Oświadczenia</w:t>
      </w:r>
      <w:r w:rsidRPr="009A2894">
        <w:rPr>
          <w:rFonts w:ascii="Arial" w:eastAsia="Calibri" w:hAnsi="Arial" w:cs="Arial"/>
          <w:sz w:val="22"/>
          <w:szCs w:val="22"/>
        </w:rPr>
        <w:t xml:space="preserve">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rsidR="005F3383" w:rsidRPr="009A2894" w:rsidRDefault="005F3383" w:rsidP="00222ADD">
      <w:pPr>
        <w:numPr>
          <w:ilvl w:val="3"/>
          <w:numId w:val="40"/>
        </w:numPr>
        <w:spacing w:before="120" w:after="120"/>
        <w:jc w:val="both"/>
        <w:rPr>
          <w:rFonts w:ascii="Arial" w:eastAsia="Calibri" w:hAnsi="Arial" w:cs="Arial"/>
          <w:b/>
          <w:sz w:val="22"/>
          <w:szCs w:val="22"/>
          <w:lang w:val="pl"/>
        </w:rPr>
      </w:pPr>
      <w:r w:rsidRPr="009A2894">
        <w:rPr>
          <w:rFonts w:ascii="Arial" w:eastAsia="Calibri" w:hAnsi="Arial" w:cs="Arial"/>
          <w:b/>
          <w:sz w:val="22"/>
          <w:szCs w:val="22"/>
          <w:lang w:val="pl"/>
        </w:rPr>
        <w:t>MIEJSCE SKŁADANIA OFERT</w:t>
      </w:r>
    </w:p>
    <w:p w:rsidR="005F3383" w:rsidRPr="009A2894" w:rsidRDefault="005F3383" w:rsidP="005F3383">
      <w:pPr>
        <w:numPr>
          <w:ilvl w:val="0"/>
          <w:numId w:val="28"/>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Ofertę wraz z wymaganymi dokumentami należy umieścić na </w:t>
      </w:r>
      <w:hyperlink r:id="rId29">
        <w:r w:rsidRPr="009A2894">
          <w:rPr>
            <w:rFonts w:ascii="Arial" w:eastAsia="Calibri" w:hAnsi="Arial" w:cs="Arial"/>
            <w:color w:val="1155CC"/>
            <w:sz w:val="22"/>
            <w:szCs w:val="22"/>
            <w:u w:val="single"/>
            <w:lang w:val="pl"/>
          </w:rPr>
          <w:t>platformazakupowa.pl</w:t>
        </w:r>
      </w:hyperlink>
      <w:r w:rsidRPr="009A2894">
        <w:rPr>
          <w:rFonts w:ascii="Arial" w:eastAsia="Calibri" w:hAnsi="Arial" w:cs="Arial"/>
          <w:sz w:val="22"/>
          <w:szCs w:val="22"/>
          <w:lang w:val="pl"/>
        </w:rPr>
        <w:t xml:space="preserve"> pod adresem postępowania: </w:t>
      </w:r>
      <w:hyperlink r:id="rId30" w:history="1">
        <w:r w:rsidRPr="009A2894">
          <w:rPr>
            <w:rStyle w:val="Hipercze"/>
            <w:rFonts w:ascii="Arial" w:eastAsia="Calibri" w:hAnsi="Arial" w:cs="Arial"/>
            <w:sz w:val="22"/>
            <w:szCs w:val="22"/>
            <w:lang w:val="pl"/>
          </w:rPr>
          <w:t>https://platformazakupowa.pl/pn/zyrardow</w:t>
        </w:r>
      </w:hyperlink>
      <w:r w:rsidRPr="009A2894">
        <w:rPr>
          <w:rFonts w:ascii="Arial" w:eastAsia="Calibri" w:hAnsi="Arial" w:cs="Arial"/>
          <w:sz w:val="22"/>
          <w:szCs w:val="22"/>
          <w:lang w:val="pl"/>
        </w:rPr>
        <w:t xml:space="preserve"> </w:t>
      </w:r>
    </w:p>
    <w:p w:rsidR="005F3383" w:rsidRPr="009A2894" w:rsidRDefault="005F3383" w:rsidP="005F3383">
      <w:pPr>
        <w:numPr>
          <w:ilvl w:val="0"/>
          <w:numId w:val="28"/>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Do oferty należy dołączyć wszystkie wymagane w SWZ dokumenty.</w:t>
      </w:r>
    </w:p>
    <w:p w:rsidR="005F3383" w:rsidRPr="009A2894" w:rsidRDefault="005F3383" w:rsidP="005F3383">
      <w:pPr>
        <w:numPr>
          <w:ilvl w:val="0"/>
          <w:numId w:val="28"/>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Po wypełnieniu Formularza składania oferty lub wniosku i dołączenia  wszystkich wymaganych załączników należy kliknąć przycisk „Przejdź do podsumowania”.</w:t>
      </w:r>
    </w:p>
    <w:p w:rsidR="005F3383" w:rsidRPr="009A2894" w:rsidRDefault="005F3383" w:rsidP="005F3383">
      <w:pPr>
        <w:numPr>
          <w:ilvl w:val="0"/>
          <w:numId w:val="28"/>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Oferta lub wniosek składana elektronicznie musi zostać podpisana elektronicznym podpisem kwalifikowanym, podpisem zaufanym lub podpisem osobistym. W procesie składania oferty za pośrednictwem </w:t>
      </w:r>
      <w:hyperlink r:id="rId31">
        <w:r w:rsidRPr="009A2894">
          <w:rPr>
            <w:rFonts w:ascii="Arial" w:eastAsia="Calibri" w:hAnsi="Arial" w:cs="Arial"/>
            <w:color w:val="1155CC"/>
            <w:sz w:val="22"/>
            <w:szCs w:val="22"/>
            <w:u w:val="single"/>
            <w:lang w:val="pl"/>
          </w:rPr>
          <w:t>platformazakupowa.pl</w:t>
        </w:r>
      </w:hyperlink>
      <w:r w:rsidRPr="009A2894">
        <w:rPr>
          <w:rFonts w:ascii="Arial" w:eastAsia="Calibri" w:hAnsi="Arial" w:cs="Arial"/>
          <w:sz w:val="22"/>
          <w:szCs w:val="22"/>
          <w:lang w:val="pl"/>
        </w:rPr>
        <w:t xml:space="preserve">, wykonawca powinien złożyć podpis bezpośrednio na dokumentach przesłanych za pośrednictwem </w:t>
      </w:r>
      <w:hyperlink r:id="rId32">
        <w:r w:rsidRPr="009A2894">
          <w:rPr>
            <w:rFonts w:ascii="Arial" w:eastAsia="Calibri" w:hAnsi="Arial" w:cs="Arial"/>
            <w:color w:val="1155CC"/>
            <w:sz w:val="22"/>
            <w:szCs w:val="22"/>
            <w:u w:val="single"/>
            <w:lang w:val="pl"/>
          </w:rPr>
          <w:t>platformazakupowa.pl</w:t>
        </w:r>
      </w:hyperlink>
      <w:r w:rsidRPr="009A2894">
        <w:rPr>
          <w:rFonts w:ascii="Arial" w:eastAsia="Calibri" w:hAnsi="Arial" w:cs="Arial"/>
          <w:sz w:val="22"/>
          <w:szCs w:val="22"/>
          <w:lang w:val="pl"/>
        </w:rPr>
        <w:t xml:space="preserve">. Zalecamy stosowanie podpisu na każdym załączonym pliku osobno, w szczególności wskazanych w art. 63 ust.2  </w:t>
      </w:r>
      <w:proofErr w:type="spellStart"/>
      <w:r w:rsidRPr="009A2894">
        <w:rPr>
          <w:rFonts w:ascii="Arial" w:eastAsia="Calibri" w:hAnsi="Arial" w:cs="Arial"/>
          <w:sz w:val="22"/>
          <w:szCs w:val="22"/>
          <w:lang w:val="pl"/>
        </w:rPr>
        <w:t>Pzp</w:t>
      </w:r>
      <w:proofErr w:type="spellEnd"/>
      <w:r w:rsidRPr="009A2894">
        <w:rPr>
          <w:rFonts w:ascii="Arial" w:eastAsia="Calibri" w:hAnsi="Arial" w:cs="Arial"/>
          <w:sz w:val="22"/>
          <w:szCs w:val="22"/>
          <w:lang w:va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5F3383" w:rsidRPr="009A2894" w:rsidRDefault="005F3383" w:rsidP="005F3383">
      <w:pPr>
        <w:numPr>
          <w:ilvl w:val="0"/>
          <w:numId w:val="28"/>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5F3383" w:rsidRPr="009A2894" w:rsidRDefault="005F3383" w:rsidP="005F3383">
      <w:pPr>
        <w:numPr>
          <w:ilvl w:val="0"/>
          <w:numId w:val="28"/>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 xml:space="preserve">Szczegółowa instrukcja dla Wykonawców dotycząca złożenia, zmiany i wycofania oferty znajduje się na stronie internetowej pod adresem:  </w:t>
      </w:r>
      <w:hyperlink r:id="rId33">
        <w:r w:rsidRPr="009A2894">
          <w:rPr>
            <w:rFonts w:ascii="Arial" w:eastAsia="Calibri" w:hAnsi="Arial" w:cs="Arial"/>
            <w:color w:val="1155CC"/>
            <w:sz w:val="22"/>
            <w:szCs w:val="22"/>
            <w:u w:val="single"/>
            <w:lang w:val="pl"/>
          </w:rPr>
          <w:t>https://platformazakupowa.pl/strona/45-instrukcje</w:t>
        </w:r>
      </w:hyperlink>
    </w:p>
    <w:p w:rsidR="005F3383" w:rsidRPr="009A2894" w:rsidRDefault="005F3383" w:rsidP="00222ADD">
      <w:pPr>
        <w:numPr>
          <w:ilvl w:val="3"/>
          <w:numId w:val="40"/>
        </w:numPr>
        <w:spacing w:before="120" w:after="120"/>
        <w:jc w:val="both"/>
        <w:rPr>
          <w:rFonts w:ascii="Arial" w:eastAsia="Calibri" w:hAnsi="Arial" w:cs="Arial"/>
          <w:b/>
          <w:bCs/>
          <w:sz w:val="22"/>
          <w:szCs w:val="22"/>
          <w:lang w:val="pl"/>
        </w:rPr>
      </w:pPr>
      <w:r w:rsidRPr="009A2894">
        <w:rPr>
          <w:rFonts w:ascii="Arial" w:eastAsia="Calibri" w:hAnsi="Arial" w:cs="Arial"/>
          <w:b/>
          <w:bCs/>
          <w:sz w:val="22"/>
          <w:szCs w:val="22"/>
          <w:lang w:val="pl"/>
        </w:rPr>
        <w:t>TERMIN SKŁADANIA OFERT:</w:t>
      </w:r>
    </w:p>
    <w:p w:rsidR="005F3383" w:rsidRDefault="005F3383" w:rsidP="005F3383">
      <w:pPr>
        <w:tabs>
          <w:tab w:val="left" w:pos="0"/>
        </w:tabs>
        <w:spacing w:after="160"/>
        <w:contextualSpacing/>
        <w:jc w:val="both"/>
        <w:rPr>
          <w:rFonts w:ascii="Arial" w:hAnsi="Arial" w:cs="Arial"/>
          <w:color w:val="000000"/>
          <w:sz w:val="22"/>
          <w:szCs w:val="22"/>
        </w:rPr>
      </w:pPr>
      <w:r w:rsidRPr="009A2894">
        <w:rPr>
          <w:rFonts w:ascii="Arial" w:hAnsi="Arial" w:cs="Arial"/>
          <w:color w:val="000000"/>
          <w:sz w:val="22"/>
          <w:szCs w:val="22"/>
        </w:rPr>
        <w:t xml:space="preserve">Ofertę należy złożyć w nieprzekraczalnym terminie do dnia </w:t>
      </w:r>
      <w:r w:rsidR="007B0785" w:rsidRPr="00222ADD">
        <w:rPr>
          <w:rFonts w:ascii="Arial" w:hAnsi="Arial" w:cs="Arial"/>
          <w:sz w:val="22"/>
          <w:szCs w:val="22"/>
        </w:rPr>
        <w:t>4.11.</w:t>
      </w:r>
      <w:r w:rsidR="007D19D5" w:rsidRPr="00222ADD">
        <w:rPr>
          <w:rFonts w:ascii="Arial" w:hAnsi="Arial" w:cs="Arial"/>
          <w:sz w:val="22"/>
          <w:szCs w:val="22"/>
        </w:rPr>
        <w:t>2021</w:t>
      </w:r>
      <w:r w:rsidRPr="00222ADD">
        <w:rPr>
          <w:rFonts w:ascii="Arial" w:hAnsi="Arial" w:cs="Arial"/>
          <w:sz w:val="22"/>
          <w:szCs w:val="22"/>
        </w:rPr>
        <w:t xml:space="preserve"> r. </w:t>
      </w:r>
      <w:r w:rsidRPr="009A2894">
        <w:rPr>
          <w:rFonts w:ascii="Arial" w:hAnsi="Arial" w:cs="Arial"/>
          <w:color w:val="000000"/>
          <w:sz w:val="22"/>
          <w:szCs w:val="22"/>
        </w:rPr>
        <w:t>do godz. 12:00.</w:t>
      </w:r>
    </w:p>
    <w:p w:rsidR="00803899" w:rsidRPr="009A2894" w:rsidRDefault="00803899" w:rsidP="005F3383">
      <w:pPr>
        <w:tabs>
          <w:tab w:val="left" w:pos="0"/>
        </w:tabs>
        <w:spacing w:after="160"/>
        <w:contextualSpacing/>
        <w:jc w:val="both"/>
        <w:rPr>
          <w:rFonts w:ascii="Arial" w:hAnsi="Arial" w:cs="Arial"/>
          <w:color w:val="000000"/>
          <w:sz w:val="22"/>
          <w:szCs w:val="22"/>
        </w:rPr>
      </w:pPr>
    </w:p>
    <w:p w:rsidR="005F3383" w:rsidRPr="009A2894" w:rsidRDefault="005F3383" w:rsidP="00222ADD">
      <w:pPr>
        <w:numPr>
          <w:ilvl w:val="3"/>
          <w:numId w:val="40"/>
        </w:numPr>
        <w:spacing w:before="120" w:after="120"/>
        <w:jc w:val="both"/>
        <w:rPr>
          <w:rFonts w:ascii="Arial" w:eastAsia="Calibri" w:hAnsi="Arial" w:cs="Arial"/>
          <w:b/>
          <w:sz w:val="22"/>
          <w:szCs w:val="22"/>
          <w:lang w:val="pl"/>
        </w:rPr>
      </w:pPr>
      <w:bookmarkStart w:id="7" w:name="_1fob9te" w:colFirst="0" w:colLast="0"/>
      <w:bookmarkEnd w:id="7"/>
      <w:r w:rsidRPr="009A2894">
        <w:rPr>
          <w:rFonts w:ascii="Arial" w:eastAsia="Calibri" w:hAnsi="Arial" w:cs="Arial"/>
          <w:b/>
          <w:sz w:val="22"/>
          <w:szCs w:val="22"/>
          <w:lang w:val="pl"/>
        </w:rPr>
        <w:t>OTWARCIE OFERT</w:t>
      </w:r>
    </w:p>
    <w:p w:rsidR="005F3383" w:rsidRPr="00282221" w:rsidRDefault="005F3383" w:rsidP="005F3383">
      <w:pPr>
        <w:numPr>
          <w:ilvl w:val="0"/>
          <w:numId w:val="29"/>
        </w:numPr>
        <w:tabs>
          <w:tab w:val="left" w:pos="0"/>
        </w:tabs>
        <w:ind w:left="426" w:hanging="357"/>
        <w:jc w:val="both"/>
        <w:rPr>
          <w:rFonts w:ascii="Arial" w:eastAsia="Calibri" w:hAnsi="Arial" w:cs="Arial"/>
          <w:sz w:val="22"/>
          <w:szCs w:val="22"/>
          <w:lang w:val="pl"/>
        </w:rPr>
      </w:pPr>
      <w:r w:rsidRPr="00282221">
        <w:rPr>
          <w:rFonts w:ascii="Arial" w:eastAsia="Calibri" w:hAnsi="Arial" w:cs="Arial"/>
          <w:sz w:val="22"/>
          <w:szCs w:val="22"/>
          <w:lang w:val="pl"/>
        </w:rPr>
        <w:t xml:space="preserve">Otwarcie ofert </w:t>
      </w:r>
      <w:r w:rsidRPr="00CB17DE">
        <w:rPr>
          <w:rFonts w:ascii="Arial" w:eastAsia="Calibri" w:hAnsi="Arial" w:cs="Arial"/>
          <w:sz w:val="22"/>
          <w:szCs w:val="22"/>
          <w:lang w:val="pl"/>
        </w:rPr>
        <w:t xml:space="preserve">nastąpi w dniu </w:t>
      </w:r>
      <w:r w:rsidR="007B0785" w:rsidRPr="00222ADD">
        <w:rPr>
          <w:rFonts w:ascii="Arial" w:eastAsia="Calibri" w:hAnsi="Arial" w:cs="Arial"/>
          <w:sz w:val="22"/>
          <w:szCs w:val="22"/>
          <w:lang w:val="pl"/>
        </w:rPr>
        <w:t>4.11.</w:t>
      </w:r>
      <w:r w:rsidR="00271FE7" w:rsidRPr="00222ADD">
        <w:rPr>
          <w:rFonts w:ascii="Arial" w:eastAsia="Calibri" w:hAnsi="Arial" w:cs="Arial"/>
          <w:sz w:val="22"/>
          <w:szCs w:val="22"/>
          <w:lang w:val="pl"/>
        </w:rPr>
        <w:t>2021</w:t>
      </w:r>
      <w:r w:rsidR="007D19D5" w:rsidRPr="00222ADD">
        <w:rPr>
          <w:rFonts w:ascii="Arial" w:eastAsia="Calibri" w:hAnsi="Arial" w:cs="Arial"/>
          <w:sz w:val="22"/>
          <w:szCs w:val="22"/>
          <w:lang w:val="pl"/>
        </w:rPr>
        <w:t xml:space="preserve"> r. o godz. 12:3</w:t>
      </w:r>
      <w:r w:rsidRPr="00222ADD">
        <w:rPr>
          <w:rFonts w:ascii="Arial" w:eastAsia="Calibri" w:hAnsi="Arial" w:cs="Arial"/>
          <w:sz w:val="22"/>
          <w:szCs w:val="22"/>
          <w:lang w:val="pl"/>
        </w:rPr>
        <w:t xml:space="preserve">0 </w:t>
      </w:r>
      <w:r w:rsidRPr="00CB17DE">
        <w:rPr>
          <w:rFonts w:ascii="Arial" w:eastAsia="Calibri" w:hAnsi="Arial" w:cs="Arial"/>
          <w:sz w:val="22"/>
          <w:szCs w:val="22"/>
          <w:lang w:val="pl"/>
        </w:rPr>
        <w:t>w siedzibie Zamawiającego.</w:t>
      </w:r>
    </w:p>
    <w:p w:rsidR="005F3383" w:rsidRPr="009A2894" w:rsidRDefault="005F3383" w:rsidP="005F3383">
      <w:pPr>
        <w:numPr>
          <w:ilvl w:val="0"/>
          <w:numId w:val="29"/>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Otwarcie ofert następuje przy użyciu systemu teleinformatycznego, w przypadku awarii tego systemu, która spowoduje brak możliwości otwarcia ofert w terminie określonym przez zamawiającego, otwarcie ofert następuje niezwłocznie po usunięciu awarii.</w:t>
      </w:r>
    </w:p>
    <w:p w:rsidR="005F3383" w:rsidRPr="009A2894" w:rsidRDefault="005F3383" w:rsidP="005F3383">
      <w:pPr>
        <w:numPr>
          <w:ilvl w:val="0"/>
          <w:numId w:val="29"/>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Zamawiający poinformuje o zmianie terminu otwarcia ofert na stronie internetowej prowadzonego postępowania.</w:t>
      </w:r>
    </w:p>
    <w:p w:rsidR="005F3383" w:rsidRPr="009A2894" w:rsidRDefault="005F3383" w:rsidP="005F3383">
      <w:pPr>
        <w:numPr>
          <w:ilvl w:val="0"/>
          <w:numId w:val="29"/>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Zamawiający, najpóźniej przed otwarciem ofert, udostępnia na stronie internetowej prowadzonego postępowania informację o kwocie, jaką zamierza przeznaczyć na sfinansowanie zamówienia.</w:t>
      </w:r>
    </w:p>
    <w:p w:rsidR="005F3383" w:rsidRPr="009A2894" w:rsidRDefault="005F3383" w:rsidP="005F3383">
      <w:pPr>
        <w:numPr>
          <w:ilvl w:val="0"/>
          <w:numId w:val="29"/>
        </w:numPr>
        <w:tabs>
          <w:tab w:val="left" w:pos="0"/>
        </w:tabs>
        <w:ind w:left="426" w:hanging="357"/>
        <w:jc w:val="both"/>
        <w:rPr>
          <w:rFonts w:ascii="Arial" w:eastAsia="Calibri" w:hAnsi="Arial" w:cs="Arial"/>
          <w:sz w:val="22"/>
          <w:szCs w:val="22"/>
          <w:lang w:val="pl"/>
        </w:rPr>
      </w:pPr>
      <w:r w:rsidRPr="009A2894">
        <w:rPr>
          <w:rFonts w:ascii="Arial" w:eastAsia="Calibri" w:hAnsi="Arial" w:cs="Arial"/>
          <w:sz w:val="22"/>
          <w:szCs w:val="22"/>
          <w:lang w:val="pl"/>
        </w:rPr>
        <w:t>Zamawiający, niezwłocznie po otwarciu ofert, udostępnia na stronie internetowej prowadzonego postępowania informacje o:</w:t>
      </w:r>
    </w:p>
    <w:p w:rsidR="005F3383" w:rsidRPr="009A2894" w:rsidRDefault="005F3383" w:rsidP="005F3383">
      <w:pPr>
        <w:numPr>
          <w:ilvl w:val="0"/>
          <w:numId w:val="21"/>
        </w:numPr>
        <w:shd w:val="clear" w:color="auto" w:fill="FFFFFF"/>
        <w:tabs>
          <w:tab w:val="left" w:pos="0"/>
        </w:tabs>
        <w:jc w:val="both"/>
        <w:rPr>
          <w:rFonts w:ascii="Arial" w:eastAsia="Calibri" w:hAnsi="Arial" w:cs="Arial"/>
          <w:sz w:val="22"/>
          <w:szCs w:val="22"/>
          <w:lang w:val="pl"/>
        </w:rPr>
      </w:pPr>
      <w:r w:rsidRPr="009A2894">
        <w:rPr>
          <w:rFonts w:ascii="Arial" w:eastAsia="Calibri" w:hAnsi="Arial" w:cs="Arial"/>
          <w:sz w:val="22"/>
          <w:szCs w:val="22"/>
          <w:lang w:val="pl"/>
        </w:rPr>
        <w:t>nazwach albo imionach i nazwiskach oraz siedzibach lub miejscach prowadzonej działalności gospodarczej albo miejscach zamieszkania wykonawców, których oferty zostały otwarte;</w:t>
      </w:r>
    </w:p>
    <w:p w:rsidR="005F3383" w:rsidRPr="009A2894" w:rsidRDefault="005F3383" w:rsidP="005F3383">
      <w:pPr>
        <w:numPr>
          <w:ilvl w:val="0"/>
          <w:numId w:val="21"/>
        </w:numPr>
        <w:shd w:val="clear" w:color="auto" w:fill="FFFFFF"/>
        <w:tabs>
          <w:tab w:val="left" w:pos="0"/>
        </w:tabs>
        <w:jc w:val="both"/>
        <w:rPr>
          <w:rFonts w:ascii="Arial" w:eastAsia="Calibri" w:hAnsi="Arial" w:cs="Arial"/>
          <w:sz w:val="22"/>
          <w:szCs w:val="22"/>
          <w:lang w:val="pl"/>
        </w:rPr>
      </w:pPr>
      <w:r w:rsidRPr="009A2894">
        <w:rPr>
          <w:rFonts w:ascii="Arial" w:eastAsia="Calibri" w:hAnsi="Arial" w:cs="Arial"/>
          <w:sz w:val="22"/>
          <w:szCs w:val="22"/>
          <w:lang w:val="pl"/>
        </w:rPr>
        <w:t>cenach lub kosztach zawartych w ofertach.</w:t>
      </w:r>
    </w:p>
    <w:p w:rsidR="005F3383" w:rsidRPr="009A2894" w:rsidRDefault="005F3383" w:rsidP="005F3383">
      <w:pPr>
        <w:shd w:val="clear" w:color="auto" w:fill="FFFFFF"/>
        <w:tabs>
          <w:tab w:val="left" w:pos="0"/>
        </w:tabs>
        <w:jc w:val="both"/>
        <w:rPr>
          <w:rFonts w:ascii="Arial" w:eastAsia="Calibri" w:hAnsi="Arial" w:cs="Arial"/>
          <w:sz w:val="22"/>
          <w:szCs w:val="22"/>
          <w:lang w:val="pl"/>
        </w:rPr>
      </w:pPr>
    </w:p>
    <w:p w:rsidR="005F3383" w:rsidRPr="009A2894" w:rsidRDefault="005F3383" w:rsidP="005F3383">
      <w:pPr>
        <w:shd w:val="clear" w:color="auto" w:fill="FFFFFF"/>
        <w:tabs>
          <w:tab w:val="left" w:pos="0"/>
        </w:tabs>
        <w:jc w:val="both"/>
        <w:rPr>
          <w:rFonts w:ascii="Arial" w:eastAsia="Calibri" w:hAnsi="Arial" w:cs="Arial"/>
          <w:sz w:val="22"/>
          <w:szCs w:val="22"/>
          <w:lang w:val="pl"/>
        </w:rPr>
      </w:pPr>
      <w:r w:rsidRPr="009A2894">
        <w:rPr>
          <w:rFonts w:ascii="Arial" w:eastAsia="Calibri" w:hAnsi="Arial" w:cs="Arial"/>
          <w:sz w:val="22"/>
          <w:szCs w:val="22"/>
          <w:lang w:val="pl"/>
        </w:rPr>
        <w:t>Informacja zostanie opublikowana na stronie postępowania na</w:t>
      </w:r>
      <w:hyperlink r:id="rId34">
        <w:r w:rsidRPr="009A2894">
          <w:rPr>
            <w:rFonts w:ascii="Arial" w:eastAsia="Calibri" w:hAnsi="Arial" w:cs="Arial"/>
            <w:color w:val="1155CC"/>
            <w:sz w:val="22"/>
            <w:szCs w:val="22"/>
            <w:u w:val="single"/>
            <w:lang w:val="pl"/>
          </w:rPr>
          <w:t xml:space="preserve"> platformazakupowa.pl</w:t>
        </w:r>
      </w:hyperlink>
      <w:r w:rsidRPr="009A2894">
        <w:rPr>
          <w:rFonts w:ascii="Arial" w:eastAsia="Calibri" w:hAnsi="Arial" w:cs="Arial"/>
          <w:sz w:val="22"/>
          <w:szCs w:val="22"/>
          <w:lang w:val="pl"/>
        </w:rPr>
        <w:t xml:space="preserve"> w sekcji ,,Komunikaty” .</w:t>
      </w:r>
    </w:p>
    <w:p w:rsidR="005F3383" w:rsidRPr="009A2894" w:rsidRDefault="005F3383" w:rsidP="005F3383">
      <w:pPr>
        <w:tabs>
          <w:tab w:val="left" w:pos="0"/>
          <w:tab w:val="left" w:pos="993"/>
        </w:tabs>
        <w:spacing w:after="120"/>
        <w:jc w:val="both"/>
        <w:rPr>
          <w:rFonts w:ascii="Arial" w:hAnsi="Arial" w:cs="Arial"/>
          <w:sz w:val="22"/>
          <w:szCs w:val="22"/>
        </w:rPr>
      </w:pPr>
      <w:bookmarkStart w:id="8" w:name="_3znysh7" w:colFirst="0" w:colLast="0"/>
      <w:bookmarkEnd w:id="8"/>
    </w:p>
    <w:p w:rsidR="005F3383" w:rsidRPr="00CB17DE" w:rsidRDefault="005F3383" w:rsidP="00222ADD">
      <w:pPr>
        <w:numPr>
          <w:ilvl w:val="0"/>
          <w:numId w:val="40"/>
        </w:numPr>
        <w:tabs>
          <w:tab w:val="left" w:pos="0"/>
          <w:tab w:val="left" w:pos="426"/>
        </w:tabs>
        <w:spacing w:before="120" w:after="120"/>
        <w:ind w:left="425" w:hanging="425"/>
        <w:jc w:val="both"/>
        <w:rPr>
          <w:rFonts w:ascii="Arial" w:hAnsi="Arial" w:cs="Arial"/>
          <w:b/>
          <w:bCs/>
          <w:color w:val="000000"/>
          <w:sz w:val="22"/>
          <w:szCs w:val="22"/>
        </w:rPr>
      </w:pPr>
      <w:r w:rsidRPr="00CB17DE">
        <w:rPr>
          <w:rFonts w:ascii="Arial" w:hAnsi="Arial" w:cs="Arial"/>
          <w:b/>
          <w:bCs/>
          <w:color w:val="000000"/>
          <w:sz w:val="22"/>
          <w:szCs w:val="22"/>
        </w:rPr>
        <w:t>Sposób obliczenia ceny.</w:t>
      </w:r>
    </w:p>
    <w:p w:rsidR="005F3383" w:rsidRPr="009A2894" w:rsidRDefault="005F3383" w:rsidP="00222ADD">
      <w:pPr>
        <w:numPr>
          <w:ilvl w:val="3"/>
          <w:numId w:val="40"/>
        </w:numPr>
        <w:jc w:val="both"/>
        <w:rPr>
          <w:rFonts w:ascii="Arial" w:hAnsi="Arial" w:cs="Arial"/>
          <w:sz w:val="22"/>
          <w:szCs w:val="22"/>
        </w:rPr>
      </w:pPr>
      <w:r w:rsidRPr="00CB17DE">
        <w:rPr>
          <w:rFonts w:ascii="Arial" w:hAnsi="Arial" w:cs="Arial"/>
          <w:sz w:val="22"/>
          <w:szCs w:val="22"/>
        </w:rPr>
        <w:t>Wynagrodzenie</w:t>
      </w:r>
      <w:r w:rsidRPr="009A2894">
        <w:rPr>
          <w:rFonts w:ascii="Arial" w:hAnsi="Arial" w:cs="Arial"/>
          <w:sz w:val="22"/>
          <w:szCs w:val="22"/>
        </w:rPr>
        <w:t xml:space="preserve"> wykonawcy jest wynagrodzeniem ryczałtowym.</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 xml:space="preserve">Ceną ofertową wymienioną w Formularzu ofertowym, (Załącznik nr </w:t>
      </w:r>
      <w:r>
        <w:rPr>
          <w:rFonts w:ascii="Arial" w:hAnsi="Arial" w:cs="Arial"/>
          <w:sz w:val="22"/>
          <w:szCs w:val="22"/>
        </w:rPr>
        <w:t>2</w:t>
      </w:r>
      <w:r w:rsidRPr="009A2894">
        <w:rPr>
          <w:rFonts w:ascii="Arial" w:hAnsi="Arial" w:cs="Arial"/>
          <w:sz w:val="22"/>
          <w:szCs w:val="22"/>
        </w:rPr>
        <w:t xml:space="preserve"> do SWZ) jest wyrażona w złotych polskich (PLN) cena oferty brutto (z VAT) za wykonanie przedmiotu zamówienia.</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Przyjmuje się, iż Wykonawca dokładnie zapoznał się ze szczegółowym opisem zakresu zamówienia, jaki ma zostać wykonany. Całość prac winna być wykonana zgodnie z zamierzeniem i przeznaczeniem.</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W cenie oferty uwzględnia się zysk Wykonawcy oraz wszystkie wymagane przepisami podatki i opłaty, a w szczególności podatek VAT.</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Ustalenie prawidłowej stawki podatku VAT / podatku akcyzowego, zgodnej zobowiązującymi przepisami ustawy o podatku od towarów i usług / podatku akcyzowym, należy do Wykonawcy.</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Zamawiający informuje, że w przypadku towarów i usług wymienionych w załączniku nr 15 do Ustawy z dnia 11 marca 2004 r. o podatku od towarów i usług, zmienionej ustawą (Dz. U. z 2020r. poz. 106), zgodnie z zapisami w art. 108a Ustawy, podatnicy są obowiązani zastosować mechanizm podzielonej płatności (tzw. MPP).</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Podana w ofercie cena musi uwzględniać wszystkie wymagania Zamawia</w:t>
      </w:r>
      <w:r w:rsidR="00393ED8">
        <w:rPr>
          <w:rFonts w:ascii="Arial" w:hAnsi="Arial" w:cs="Arial"/>
          <w:sz w:val="22"/>
          <w:szCs w:val="22"/>
        </w:rPr>
        <w:t>jącego określone w niniejszej S</w:t>
      </w:r>
      <w:r w:rsidRPr="009A2894">
        <w:rPr>
          <w:rFonts w:ascii="Arial" w:hAnsi="Arial" w:cs="Arial"/>
          <w:sz w:val="22"/>
          <w:szCs w:val="22"/>
        </w:rPr>
        <w:t>WZ, obejmować wszystkie koszty, jakie poniesie Wykonawca z tytułu należytego oraz zgodnego z umową i obowiązującymi przepisami wykonania przedmiotu zamówienia.</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Sposób zapłaty i rozliczenia za realizację niniejszego zamówienia zostały określone we wzorze umowy stanowiącej Załącznik nr 6 do SWZ.</w:t>
      </w:r>
    </w:p>
    <w:p w:rsidR="005F3383" w:rsidRPr="009A2894" w:rsidRDefault="005F3383" w:rsidP="005F3383">
      <w:pPr>
        <w:tabs>
          <w:tab w:val="left" w:pos="0"/>
          <w:tab w:val="left" w:pos="993"/>
        </w:tabs>
        <w:spacing w:after="120"/>
        <w:ind w:left="992"/>
        <w:jc w:val="both"/>
        <w:rPr>
          <w:rFonts w:ascii="Arial" w:hAnsi="Arial" w:cs="Arial"/>
          <w:sz w:val="22"/>
          <w:szCs w:val="22"/>
        </w:rPr>
      </w:pPr>
    </w:p>
    <w:p w:rsidR="005F3383" w:rsidRPr="009A2894" w:rsidRDefault="005F3383" w:rsidP="00222ADD">
      <w:pPr>
        <w:numPr>
          <w:ilvl w:val="0"/>
          <w:numId w:val="40"/>
        </w:numPr>
        <w:tabs>
          <w:tab w:val="left" w:pos="0"/>
          <w:tab w:val="left" w:pos="426"/>
        </w:tabs>
        <w:spacing w:before="120" w:after="120"/>
        <w:ind w:left="425" w:hanging="425"/>
        <w:jc w:val="both"/>
        <w:rPr>
          <w:rFonts w:ascii="Arial" w:hAnsi="Arial" w:cs="Arial"/>
          <w:b/>
          <w:bCs/>
          <w:sz w:val="22"/>
          <w:szCs w:val="22"/>
        </w:rPr>
      </w:pPr>
      <w:r w:rsidRPr="009A2894">
        <w:rPr>
          <w:rFonts w:ascii="Arial" w:hAnsi="Arial" w:cs="Arial"/>
          <w:b/>
          <w:bCs/>
          <w:sz w:val="22"/>
          <w:szCs w:val="22"/>
        </w:rPr>
        <w:t xml:space="preserve">Opis </w:t>
      </w:r>
      <w:r w:rsidRPr="00CB17DE">
        <w:rPr>
          <w:rFonts w:ascii="Arial" w:hAnsi="Arial" w:cs="Arial"/>
          <w:b/>
          <w:bCs/>
          <w:color w:val="000000"/>
          <w:sz w:val="22"/>
          <w:szCs w:val="22"/>
        </w:rPr>
        <w:t>kryteriów</w:t>
      </w:r>
      <w:r w:rsidRPr="009A2894">
        <w:rPr>
          <w:rFonts w:ascii="Arial" w:hAnsi="Arial" w:cs="Arial"/>
          <w:b/>
          <w:bCs/>
          <w:sz w:val="22"/>
          <w:szCs w:val="22"/>
        </w:rPr>
        <w:t xml:space="preserve"> oceny ofert wraz z podaniem wag tych kryteriów i sposobu oceny ofert.</w:t>
      </w:r>
    </w:p>
    <w:p w:rsidR="005F3383" w:rsidRPr="009A2894" w:rsidRDefault="005F3383" w:rsidP="00222ADD">
      <w:pPr>
        <w:numPr>
          <w:ilvl w:val="3"/>
          <w:numId w:val="40"/>
        </w:numPr>
        <w:jc w:val="both"/>
        <w:rPr>
          <w:rFonts w:ascii="Arial" w:hAnsi="Arial" w:cs="Arial"/>
          <w:b/>
          <w:bCs/>
          <w:sz w:val="22"/>
          <w:szCs w:val="22"/>
        </w:rPr>
      </w:pPr>
      <w:r w:rsidRPr="009A2894">
        <w:rPr>
          <w:rFonts w:ascii="Arial" w:hAnsi="Arial" w:cs="Arial"/>
          <w:b/>
          <w:bCs/>
          <w:sz w:val="22"/>
          <w:szCs w:val="22"/>
        </w:rPr>
        <w:t>Zamawiający oceni oferty na podstawie następujących kryteriów:</w:t>
      </w:r>
    </w:p>
    <w:p w:rsidR="005F3383" w:rsidRPr="009A2894" w:rsidRDefault="005F3383" w:rsidP="005F3383">
      <w:pPr>
        <w:tabs>
          <w:tab w:val="left" w:pos="0"/>
        </w:tabs>
        <w:ind w:left="720"/>
        <w:rPr>
          <w:rFonts w:ascii="Arial" w:hAnsi="Arial" w:cs="Arial"/>
          <w:b/>
          <w:bCs/>
          <w:sz w:val="22"/>
          <w:szCs w:val="22"/>
        </w:rPr>
      </w:pPr>
    </w:p>
    <w:p w:rsidR="005F3383" w:rsidRPr="009A2894" w:rsidRDefault="005F3383" w:rsidP="005F3383">
      <w:pPr>
        <w:numPr>
          <w:ilvl w:val="0"/>
          <w:numId w:val="30"/>
        </w:numPr>
        <w:tabs>
          <w:tab w:val="left" w:pos="0"/>
        </w:tabs>
        <w:jc w:val="both"/>
        <w:rPr>
          <w:rFonts w:ascii="Arial" w:hAnsi="Arial" w:cs="Arial"/>
          <w:b/>
          <w:bCs/>
          <w:sz w:val="22"/>
          <w:szCs w:val="22"/>
        </w:rPr>
      </w:pPr>
      <w:r w:rsidRPr="009A2894">
        <w:rPr>
          <w:rFonts w:ascii="Arial" w:hAnsi="Arial" w:cs="Arial"/>
          <w:b/>
          <w:bCs/>
          <w:sz w:val="22"/>
          <w:szCs w:val="22"/>
        </w:rPr>
        <w:t>Kryterium „Cena” w zł: 60%</w:t>
      </w:r>
    </w:p>
    <w:p w:rsidR="005F3383" w:rsidRPr="009A2894" w:rsidRDefault="005F3383" w:rsidP="005F3383">
      <w:pPr>
        <w:tabs>
          <w:tab w:val="left" w:pos="0"/>
        </w:tabs>
        <w:ind w:left="720"/>
        <w:rPr>
          <w:rFonts w:ascii="Arial" w:hAnsi="Arial" w:cs="Arial"/>
          <w:bCs/>
          <w:sz w:val="22"/>
          <w:szCs w:val="22"/>
        </w:rPr>
      </w:pPr>
      <w:r w:rsidRPr="009A2894">
        <w:rPr>
          <w:rFonts w:ascii="Arial" w:hAnsi="Arial" w:cs="Arial"/>
          <w:bCs/>
          <w:sz w:val="22"/>
          <w:szCs w:val="22"/>
        </w:rPr>
        <w:t>Zamawiający przyzna punkty na podstawie wzoru:</w:t>
      </w:r>
    </w:p>
    <w:p w:rsidR="005F3383" w:rsidRPr="00CB17DE" w:rsidRDefault="005F3383" w:rsidP="005F3383">
      <w:pPr>
        <w:tabs>
          <w:tab w:val="left" w:pos="0"/>
        </w:tabs>
        <w:ind w:left="720"/>
        <w:rPr>
          <w:rFonts w:ascii="Arial" w:hAnsi="Arial" w:cs="Arial"/>
          <w:bCs/>
          <w:sz w:val="24"/>
          <w:szCs w:val="24"/>
        </w:rPr>
      </w:pPr>
    </w:p>
    <w:p w:rsidR="005F3383" w:rsidRPr="00CB17DE" w:rsidRDefault="005F3383" w:rsidP="005F3383">
      <w:pPr>
        <w:spacing w:line="276" w:lineRule="auto"/>
        <w:jc w:val="both"/>
        <w:rPr>
          <w:rFonts w:ascii="Arial" w:hAnsi="Arial" w:cs="Arial"/>
          <w:color w:val="0D0D0D"/>
          <w:sz w:val="22"/>
          <w:szCs w:val="22"/>
        </w:rPr>
      </w:pPr>
      <w:r w:rsidRPr="00CB17DE">
        <w:rPr>
          <w:rFonts w:ascii="Arial" w:hAnsi="Arial" w:cs="Arial"/>
          <w:color w:val="0D0D0D"/>
          <w:sz w:val="18"/>
          <w:szCs w:val="18"/>
        </w:rPr>
        <w:t xml:space="preserve">       </w:t>
      </w:r>
      <w:r w:rsidRPr="00CB17DE">
        <w:rPr>
          <w:rFonts w:ascii="Arial" w:hAnsi="Arial" w:cs="Arial"/>
          <w:color w:val="0D0D0D"/>
          <w:sz w:val="18"/>
          <w:szCs w:val="18"/>
        </w:rPr>
        <w:tab/>
      </w:r>
      <w:r w:rsidRPr="00CB17DE">
        <w:rPr>
          <w:rFonts w:ascii="Arial" w:hAnsi="Arial" w:cs="Arial"/>
          <w:color w:val="0D0D0D"/>
          <w:sz w:val="18"/>
          <w:szCs w:val="18"/>
        </w:rPr>
        <w:tab/>
        <w:t xml:space="preserve">  najniższa  cena  brutto  spośród  ofert  ważnych</w:t>
      </w:r>
    </w:p>
    <w:p w:rsidR="005F3383" w:rsidRPr="00CB17DE" w:rsidRDefault="005F3383" w:rsidP="005F3383">
      <w:pPr>
        <w:spacing w:line="276" w:lineRule="auto"/>
        <w:ind w:firstLine="708"/>
        <w:jc w:val="both"/>
        <w:rPr>
          <w:rFonts w:ascii="Arial" w:hAnsi="Arial" w:cs="Arial"/>
          <w:color w:val="0D0D0D"/>
          <w:sz w:val="22"/>
          <w:szCs w:val="22"/>
        </w:rPr>
      </w:pPr>
      <w:r w:rsidRPr="00CB17DE">
        <w:rPr>
          <w:rFonts w:ascii="Arial" w:eastAsia="Arial Narrow" w:hAnsi="Arial" w:cs="Arial"/>
          <w:color w:val="0D0D0D"/>
          <w:sz w:val="22"/>
          <w:szCs w:val="22"/>
        </w:rPr>
        <w:t xml:space="preserve"> </w:t>
      </w:r>
      <w:r w:rsidRPr="00CB17DE">
        <w:rPr>
          <w:rFonts w:ascii="Arial" w:hAnsi="Arial" w:cs="Arial"/>
          <w:color w:val="0D0D0D"/>
          <w:sz w:val="22"/>
          <w:szCs w:val="22"/>
        </w:rPr>
        <w:t>C =   ------------------------------------------------------    x  100 x 60%</w:t>
      </w:r>
    </w:p>
    <w:p w:rsidR="005F3383" w:rsidRPr="00CB17DE" w:rsidRDefault="005F3383" w:rsidP="005F3383">
      <w:pPr>
        <w:spacing w:line="276" w:lineRule="auto"/>
        <w:jc w:val="both"/>
        <w:rPr>
          <w:rFonts w:ascii="Arial" w:hAnsi="Arial" w:cs="Arial"/>
          <w:color w:val="0D0D0D"/>
          <w:sz w:val="22"/>
          <w:szCs w:val="22"/>
        </w:rPr>
      </w:pPr>
      <w:r w:rsidRPr="00CB17DE">
        <w:rPr>
          <w:rFonts w:ascii="Arial" w:eastAsia="Arial Narrow" w:hAnsi="Arial" w:cs="Arial"/>
          <w:color w:val="0D0D0D"/>
          <w:sz w:val="18"/>
          <w:szCs w:val="18"/>
        </w:rPr>
        <w:t xml:space="preserve">                                          </w:t>
      </w:r>
      <w:r w:rsidRPr="00CB17DE">
        <w:rPr>
          <w:rFonts w:ascii="Arial" w:hAnsi="Arial" w:cs="Arial"/>
          <w:color w:val="0D0D0D"/>
          <w:sz w:val="18"/>
          <w:szCs w:val="18"/>
        </w:rPr>
        <w:t xml:space="preserve">     cena  brutto  oferty  badanej </w:t>
      </w:r>
    </w:p>
    <w:p w:rsidR="005F3383" w:rsidRPr="009A2894" w:rsidRDefault="005F3383" w:rsidP="005F3383">
      <w:pPr>
        <w:tabs>
          <w:tab w:val="left" w:pos="0"/>
        </w:tabs>
        <w:ind w:left="720"/>
        <w:rPr>
          <w:rFonts w:ascii="Arial" w:hAnsi="Arial" w:cs="Arial"/>
          <w:bCs/>
          <w:sz w:val="22"/>
          <w:szCs w:val="22"/>
        </w:rPr>
      </w:pPr>
    </w:p>
    <w:p w:rsidR="005F3383" w:rsidRPr="009A2894" w:rsidRDefault="005F3383" w:rsidP="005F3383">
      <w:pPr>
        <w:tabs>
          <w:tab w:val="left" w:pos="0"/>
        </w:tabs>
        <w:ind w:left="720"/>
        <w:rPr>
          <w:rFonts w:ascii="Arial" w:hAnsi="Arial" w:cs="Arial"/>
          <w:b/>
          <w:bCs/>
          <w:sz w:val="22"/>
          <w:szCs w:val="22"/>
        </w:rPr>
      </w:pPr>
    </w:p>
    <w:p w:rsidR="005F3383" w:rsidRPr="009A2894" w:rsidRDefault="005F3383" w:rsidP="005F3383">
      <w:pPr>
        <w:numPr>
          <w:ilvl w:val="0"/>
          <w:numId w:val="30"/>
        </w:numPr>
        <w:tabs>
          <w:tab w:val="left" w:pos="0"/>
        </w:tabs>
        <w:jc w:val="both"/>
        <w:rPr>
          <w:rFonts w:ascii="Arial" w:hAnsi="Arial" w:cs="Arial"/>
          <w:b/>
          <w:bCs/>
          <w:sz w:val="22"/>
          <w:szCs w:val="22"/>
        </w:rPr>
      </w:pPr>
      <w:r w:rsidRPr="009A2894">
        <w:rPr>
          <w:rFonts w:ascii="Arial" w:hAnsi="Arial" w:cs="Arial"/>
          <w:b/>
          <w:bCs/>
          <w:sz w:val="22"/>
          <w:szCs w:val="22"/>
        </w:rPr>
        <w:t>Kryterium „</w:t>
      </w:r>
      <w:r w:rsidR="00D7046F">
        <w:rPr>
          <w:rFonts w:ascii="Arial" w:hAnsi="Arial" w:cs="Arial"/>
          <w:b/>
          <w:bCs/>
          <w:sz w:val="22"/>
          <w:szCs w:val="22"/>
        </w:rPr>
        <w:t>Skrócenie czasu na osiągnięcie standardu II wg OWZUD</w:t>
      </w:r>
      <w:r w:rsidR="00C46B63">
        <w:rPr>
          <w:rFonts w:ascii="Arial" w:hAnsi="Arial" w:cs="Arial"/>
          <w:b/>
          <w:bCs/>
          <w:sz w:val="22"/>
          <w:szCs w:val="22"/>
        </w:rPr>
        <w:t>”: 2</w:t>
      </w:r>
      <w:r w:rsidRPr="009A2894">
        <w:rPr>
          <w:rFonts w:ascii="Arial" w:hAnsi="Arial" w:cs="Arial"/>
          <w:b/>
          <w:bCs/>
          <w:sz w:val="22"/>
          <w:szCs w:val="22"/>
        </w:rPr>
        <w:t>0%</w:t>
      </w:r>
    </w:p>
    <w:p w:rsidR="005F3383" w:rsidRDefault="005F3383" w:rsidP="005F3383">
      <w:pPr>
        <w:tabs>
          <w:tab w:val="left" w:pos="0"/>
        </w:tabs>
        <w:ind w:left="720"/>
        <w:jc w:val="both"/>
        <w:rPr>
          <w:rFonts w:ascii="Arial" w:hAnsi="Arial" w:cs="Arial"/>
          <w:bCs/>
          <w:sz w:val="22"/>
          <w:szCs w:val="22"/>
        </w:rPr>
      </w:pPr>
    </w:p>
    <w:p w:rsidR="005F3383" w:rsidRDefault="00C46B63" w:rsidP="005F3383">
      <w:pPr>
        <w:tabs>
          <w:tab w:val="left" w:pos="0"/>
        </w:tabs>
        <w:ind w:left="720"/>
        <w:jc w:val="both"/>
        <w:rPr>
          <w:rFonts w:ascii="Arial" w:hAnsi="Arial" w:cs="Arial"/>
          <w:bCs/>
          <w:sz w:val="22"/>
          <w:szCs w:val="22"/>
        </w:rPr>
      </w:pPr>
      <w:r>
        <w:rPr>
          <w:rFonts w:ascii="Arial" w:hAnsi="Arial" w:cs="Arial"/>
          <w:bCs/>
          <w:sz w:val="22"/>
          <w:szCs w:val="22"/>
        </w:rPr>
        <w:t>Standard II kolejność I przewiduje realizację prac związanych z odśnieżeniem i usuwaniem śliskości do 3 godzin ( 180 minut) od momentu stwierdzenia występowania zjawiska. Za skrócenie czasu osiągnięcia standardu o każde 15 minut Zamawiający przyzna 5 pkt.</w:t>
      </w:r>
    </w:p>
    <w:p w:rsidR="00C46B63" w:rsidRDefault="00C46B63" w:rsidP="005F3383">
      <w:pPr>
        <w:tabs>
          <w:tab w:val="left" w:pos="0"/>
        </w:tabs>
        <w:ind w:left="720"/>
        <w:jc w:val="both"/>
        <w:rPr>
          <w:rFonts w:ascii="Arial" w:hAnsi="Arial" w:cs="Arial"/>
          <w:bCs/>
          <w:sz w:val="22"/>
          <w:szCs w:val="22"/>
        </w:rPr>
      </w:pPr>
    </w:p>
    <w:p w:rsidR="00C46B63" w:rsidRDefault="00C46B63" w:rsidP="005F3383">
      <w:pPr>
        <w:tabs>
          <w:tab w:val="left" w:pos="0"/>
        </w:tabs>
        <w:ind w:left="720"/>
        <w:jc w:val="both"/>
        <w:rPr>
          <w:rFonts w:ascii="Arial" w:hAnsi="Arial" w:cs="Arial"/>
          <w:bCs/>
          <w:sz w:val="22"/>
          <w:szCs w:val="22"/>
        </w:rPr>
      </w:pPr>
      <w:r>
        <w:rPr>
          <w:rFonts w:ascii="Arial" w:hAnsi="Arial" w:cs="Arial"/>
          <w:bCs/>
          <w:sz w:val="22"/>
          <w:szCs w:val="22"/>
        </w:rPr>
        <w:t>Punktacja za osiągnięcie Standardu II w czasie :</w:t>
      </w:r>
    </w:p>
    <w:p w:rsidR="00C46B63" w:rsidRDefault="00C46B63" w:rsidP="005F3383">
      <w:pPr>
        <w:tabs>
          <w:tab w:val="left" w:pos="0"/>
        </w:tabs>
        <w:ind w:left="720"/>
        <w:jc w:val="both"/>
        <w:rPr>
          <w:rFonts w:ascii="Arial" w:hAnsi="Arial" w:cs="Arial"/>
          <w:bCs/>
          <w:sz w:val="22"/>
          <w:szCs w:val="22"/>
        </w:rPr>
      </w:pPr>
      <w:r>
        <w:rPr>
          <w:rFonts w:ascii="Arial" w:hAnsi="Arial" w:cs="Arial"/>
          <w:bCs/>
          <w:sz w:val="22"/>
          <w:szCs w:val="22"/>
        </w:rPr>
        <w:t>- 120 min – 0 pkt.,</w:t>
      </w:r>
    </w:p>
    <w:p w:rsidR="00C46B63" w:rsidRDefault="00C46B63" w:rsidP="005F3383">
      <w:pPr>
        <w:tabs>
          <w:tab w:val="left" w:pos="0"/>
        </w:tabs>
        <w:ind w:left="720"/>
        <w:jc w:val="both"/>
        <w:rPr>
          <w:rFonts w:ascii="Arial" w:hAnsi="Arial" w:cs="Arial"/>
          <w:bCs/>
          <w:sz w:val="22"/>
          <w:szCs w:val="22"/>
        </w:rPr>
      </w:pPr>
      <w:r>
        <w:rPr>
          <w:rFonts w:ascii="Arial" w:hAnsi="Arial" w:cs="Arial"/>
          <w:bCs/>
          <w:sz w:val="22"/>
          <w:szCs w:val="22"/>
        </w:rPr>
        <w:t>- 105 min</w:t>
      </w:r>
      <w:r w:rsidR="00A84203">
        <w:rPr>
          <w:rFonts w:ascii="Arial" w:hAnsi="Arial" w:cs="Arial"/>
          <w:bCs/>
          <w:sz w:val="22"/>
          <w:szCs w:val="22"/>
        </w:rPr>
        <w:t xml:space="preserve"> </w:t>
      </w:r>
      <w:r>
        <w:rPr>
          <w:rFonts w:ascii="Arial" w:hAnsi="Arial" w:cs="Arial"/>
          <w:bCs/>
          <w:sz w:val="22"/>
          <w:szCs w:val="22"/>
        </w:rPr>
        <w:t>- 5 pkt.,</w:t>
      </w:r>
    </w:p>
    <w:p w:rsidR="00C46B63" w:rsidRDefault="00C46B63" w:rsidP="005F3383">
      <w:pPr>
        <w:tabs>
          <w:tab w:val="left" w:pos="0"/>
        </w:tabs>
        <w:ind w:left="720"/>
        <w:jc w:val="both"/>
        <w:rPr>
          <w:rFonts w:ascii="Arial" w:hAnsi="Arial" w:cs="Arial"/>
          <w:bCs/>
          <w:sz w:val="22"/>
          <w:szCs w:val="22"/>
        </w:rPr>
      </w:pPr>
      <w:r>
        <w:rPr>
          <w:rFonts w:ascii="Arial" w:hAnsi="Arial" w:cs="Arial"/>
          <w:bCs/>
          <w:sz w:val="22"/>
          <w:szCs w:val="22"/>
        </w:rPr>
        <w:t>- 90 min- 10 pkt.,</w:t>
      </w:r>
    </w:p>
    <w:p w:rsidR="00C46B63" w:rsidRDefault="00C46B63" w:rsidP="005F3383">
      <w:pPr>
        <w:tabs>
          <w:tab w:val="left" w:pos="0"/>
        </w:tabs>
        <w:ind w:left="720"/>
        <w:jc w:val="both"/>
        <w:rPr>
          <w:rFonts w:ascii="Arial" w:hAnsi="Arial" w:cs="Arial"/>
          <w:bCs/>
          <w:sz w:val="22"/>
          <w:szCs w:val="22"/>
        </w:rPr>
      </w:pPr>
      <w:r>
        <w:rPr>
          <w:rFonts w:ascii="Arial" w:hAnsi="Arial" w:cs="Arial"/>
          <w:bCs/>
          <w:sz w:val="22"/>
          <w:szCs w:val="22"/>
        </w:rPr>
        <w:t>- 75 min- 15 pkt.,</w:t>
      </w:r>
    </w:p>
    <w:p w:rsidR="00C46B63" w:rsidRDefault="00C46B63" w:rsidP="005F3383">
      <w:pPr>
        <w:tabs>
          <w:tab w:val="left" w:pos="0"/>
        </w:tabs>
        <w:ind w:left="720"/>
        <w:jc w:val="both"/>
        <w:rPr>
          <w:rFonts w:ascii="Arial" w:hAnsi="Arial" w:cs="Arial"/>
          <w:bCs/>
          <w:sz w:val="22"/>
          <w:szCs w:val="22"/>
        </w:rPr>
      </w:pPr>
      <w:r>
        <w:rPr>
          <w:rFonts w:ascii="Arial" w:hAnsi="Arial" w:cs="Arial"/>
          <w:bCs/>
          <w:sz w:val="22"/>
          <w:szCs w:val="22"/>
        </w:rPr>
        <w:t>- 60 min- 20 pkt.</w:t>
      </w:r>
    </w:p>
    <w:p w:rsidR="00C46B63" w:rsidRDefault="00C46B63" w:rsidP="005F3383">
      <w:pPr>
        <w:tabs>
          <w:tab w:val="left" w:pos="0"/>
        </w:tabs>
        <w:ind w:left="720"/>
        <w:jc w:val="both"/>
        <w:rPr>
          <w:rFonts w:ascii="Arial" w:hAnsi="Arial" w:cs="Arial"/>
          <w:bCs/>
          <w:sz w:val="22"/>
          <w:szCs w:val="22"/>
        </w:rPr>
      </w:pPr>
    </w:p>
    <w:p w:rsidR="00C46B63" w:rsidRPr="00CB17DE" w:rsidRDefault="00C46B63" w:rsidP="005F3383">
      <w:pPr>
        <w:tabs>
          <w:tab w:val="left" w:pos="0"/>
        </w:tabs>
        <w:ind w:left="720"/>
        <w:jc w:val="both"/>
        <w:rPr>
          <w:rFonts w:ascii="Arial" w:hAnsi="Arial" w:cs="Arial"/>
          <w:bCs/>
          <w:sz w:val="22"/>
          <w:szCs w:val="22"/>
        </w:rPr>
      </w:pPr>
      <w:r>
        <w:rPr>
          <w:rFonts w:ascii="Arial" w:hAnsi="Arial" w:cs="Arial"/>
          <w:bCs/>
          <w:sz w:val="22"/>
          <w:szCs w:val="22"/>
        </w:rPr>
        <w:t>Maksymalna liczba punktów do uzyskania w tym kryterium wynosi 20 pkt.</w:t>
      </w:r>
    </w:p>
    <w:p w:rsidR="005F3383" w:rsidRPr="00FF2956" w:rsidRDefault="005F3383" w:rsidP="005F3383">
      <w:pPr>
        <w:tabs>
          <w:tab w:val="left" w:pos="0"/>
        </w:tabs>
        <w:ind w:left="720"/>
        <w:jc w:val="both"/>
        <w:rPr>
          <w:rFonts w:ascii="Arial" w:hAnsi="Arial" w:cs="Arial"/>
          <w:bCs/>
          <w:sz w:val="22"/>
          <w:szCs w:val="22"/>
        </w:rPr>
      </w:pPr>
    </w:p>
    <w:p w:rsidR="00C46B63" w:rsidRDefault="00C46B63" w:rsidP="00C46B63">
      <w:pPr>
        <w:numPr>
          <w:ilvl w:val="0"/>
          <w:numId w:val="30"/>
        </w:numPr>
        <w:tabs>
          <w:tab w:val="left" w:pos="0"/>
        </w:tabs>
        <w:jc w:val="both"/>
        <w:rPr>
          <w:rFonts w:ascii="Arial" w:hAnsi="Arial" w:cs="Arial"/>
          <w:b/>
          <w:bCs/>
          <w:sz w:val="22"/>
          <w:szCs w:val="22"/>
        </w:rPr>
      </w:pPr>
      <w:r w:rsidRPr="009A2894">
        <w:rPr>
          <w:rFonts w:ascii="Arial" w:hAnsi="Arial" w:cs="Arial"/>
          <w:b/>
          <w:bCs/>
          <w:sz w:val="22"/>
          <w:szCs w:val="22"/>
        </w:rPr>
        <w:t>Kryterium „</w:t>
      </w:r>
      <w:r>
        <w:rPr>
          <w:rFonts w:ascii="Arial" w:hAnsi="Arial" w:cs="Arial"/>
          <w:b/>
          <w:bCs/>
          <w:sz w:val="22"/>
          <w:szCs w:val="22"/>
        </w:rPr>
        <w:t>Skrócenie czasu reakcji (przystąpienia do akcji zimowego utrzymania ulic)”: 2</w:t>
      </w:r>
      <w:r w:rsidRPr="009A2894">
        <w:rPr>
          <w:rFonts w:ascii="Arial" w:hAnsi="Arial" w:cs="Arial"/>
          <w:b/>
          <w:bCs/>
          <w:sz w:val="22"/>
          <w:szCs w:val="22"/>
        </w:rPr>
        <w:t>0%</w:t>
      </w:r>
    </w:p>
    <w:p w:rsidR="00C46B63" w:rsidRPr="00C46B63" w:rsidRDefault="00C46B63" w:rsidP="00C46B63">
      <w:pPr>
        <w:tabs>
          <w:tab w:val="left" w:pos="0"/>
        </w:tabs>
        <w:jc w:val="both"/>
        <w:rPr>
          <w:rFonts w:ascii="Arial" w:hAnsi="Arial" w:cs="Arial"/>
          <w:bCs/>
          <w:sz w:val="22"/>
          <w:szCs w:val="22"/>
        </w:rPr>
      </w:pPr>
    </w:p>
    <w:p w:rsidR="00C46B63" w:rsidRDefault="00C46B63" w:rsidP="00C46B63">
      <w:pPr>
        <w:tabs>
          <w:tab w:val="left" w:pos="0"/>
        </w:tabs>
        <w:ind w:left="720"/>
        <w:jc w:val="both"/>
        <w:rPr>
          <w:rFonts w:ascii="Arial" w:hAnsi="Arial" w:cs="Arial"/>
          <w:bCs/>
          <w:sz w:val="22"/>
          <w:szCs w:val="22"/>
        </w:rPr>
      </w:pPr>
      <w:r>
        <w:rPr>
          <w:rFonts w:ascii="Arial" w:hAnsi="Arial" w:cs="Arial"/>
          <w:bCs/>
          <w:sz w:val="22"/>
          <w:szCs w:val="22"/>
        </w:rPr>
        <w:t>Za skrócenie czasu osiągnięcia standardu o każde 30 minut Zamawiający przyzna 5 pkt.</w:t>
      </w:r>
    </w:p>
    <w:p w:rsidR="00C46B63" w:rsidRDefault="00C46B63" w:rsidP="00C46B63">
      <w:pPr>
        <w:tabs>
          <w:tab w:val="left" w:pos="0"/>
        </w:tabs>
        <w:ind w:left="720"/>
        <w:jc w:val="both"/>
        <w:rPr>
          <w:rFonts w:ascii="Arial" w:hAnsi="Arial" w:cs="Arial"/>
          <w:bCs/>
          <w:sz w:val="22"/>
          <w:szCs w:val="22"/>
        </w:rPr>
      </w:pPr>
    </w:p>
    <w:p w:rsidR="00C46B63" w:rsidRDefault="00C46B63" w:rsidP="00C46B63">
      <w:pPr>
        <w:tabs>
          <w:tab w:val="left" w:pos="0"/>
        </w:tabs>
        <w:ind w:left="720"/>
        <w:jc w:val="both"/>
        <w:rPr>
          <w:rFonts w:ascii="Arial" w:hAnsi="Arial" w:cs="Arial"/>
          <w:bCs/>
          <w:sz w:val="22"/>
          <w:szCs w:val="22"/>
        </w:rPr>
      </w:pPr>
      <w:r w:rsidRPr="00C46B63">
        <w:rPr>
          <w:rFonts w:ascii="Arial" w:hAnsi="Arial" w:cs="Arial"/>
          <w:bCs/>
          <w:sz w:val="22"/>
          <w:szCs w:val="22"/>
        </w:rPr>
        <w:t>Punktacja za skrócenie czasu reakcji przyznawana będzie wg następującego schematu</w:t>
      </w:r>
      <w:r>
        <w:rPr>
          <w:rFonts w:ascii="Arial" w:hAnsi="Arial" w:cs="Arial"/>
          <w:bCs/>
          <w:sz w:val="22"/>
          <w:szCs w:val="22"/>
        </w:rPr>
        <w:t>:</w:t>
      </w:r>
    </w:p>
    <w:p w:rsidR="00C46B63" w:rsidRDefault="00C46B63" w:rsidP="00C46B63">
      <w:pPr>
        <w:tabs>
          <w:tab w:val="left" w:pos="0"/>
        </w:tabs>
        <w:ind w:left="720"/>
        <w:jc w:val="both"/>
        <w:rPr>
          <w:rFonts w:ascii="Arial" w:hAnsi="Arial" w:cs="Arial"/>
          <w:bCs/>
          <w:sz w:val="22"/>
          <w:szCs w:val="22"/>
        </w:rPr>
      </w:pPr>
      <w:r>
        <w:rPr>
          <w:rFonts w:ascii="Arial" w:hAnsi="Arial" w:cs="Arial"/>
          <w:bCs/>
          <w:sz w:val="22"/>
          <w:szCs w:val="22"/>
        </w:rPr>
        <w:t>- 180 min- 0 pkt.,</w:t>
      </w:r>
    </w:p>
    <w:p w:rsidR="00C46B63" w:rsidRDefault="00C46B63" w:rsidP="00C46B63">
      <w:pPr>
        <w:tabs>
          <w:tab w:val="left" w:pos="0"/>
        </w:tabs>
        <w:ind w:left="720"/>
        <w:jc w:val="both"/>
        <w:rPr>
          <w:rFonts w:ascii="Arial" w:hAnsi="Arial" w:cs="Arial"/>
          <w:bCs/>
          <w:sz w:val="22"/>
          <w:szCs w:val="22"/>
        </w:rPr>
      </w:pPr>
      <w:r>
        <w:rPr>
          <w:rFonts w:ascii="Arial" w:hAnsi="Arial" w:cs="Arial"/>
          <w:bCs/>
          <w:sz w:val="22"/>
          <w:szCs w:val="22"/>
        </w:rPr>
        <w:t>- 150 min – 5 pkt.,</w:t>
      </w:r>
    </w:p>
    <w:p w:rsidR="00C46B63" w:rsidRDefault="00C46B63" w:rsidP="00C46B63">
      <w:pPr>
        <w:tabs>
          <w:tab w:val="left" w:pos="0"/>
        </w:tabs>
        <w:ind w:left="720"/>
        <w:jc w:val="both"/>
        <w:rPr>
          <w:rFonts w:ascii="Arial" w:hAnsi="Arial" w:cs="Arial"/>
          <w:bCs/>
          <w:sz w:val="22"/>
          <w:szCs w:val="22"/>
        </w:rPr>
      </w:pPr>
      <w:r>
        <w:rPr>
          <w:rFonts w:ascii="Arial" w:hAnsi="Arial" w:cs="Arial"/>
          <w:bCs/>
          <w:sz w:val="22"/>
          <w:szCs w:val="22"/>
        </w:rPr>
        <w:t>- 120 min- 10 pkt.,</w:t>
      </w:r>
    </w:p>
    <w:p w:rsidR="00C46B63" w:rsidRDefault="00C46B63" w:rsidP="00C46B63">
      <w:pPr>
        <w:tabs>
          <w:tab w:val="left" w:pos="0"/>
        </w:tabs>
        <w:ind w:left="720"/>
        <w:jc w:val="both"/>
        <w:rPr>
          <w:rFonts w:ascii="Arial" w:hAnsi="Arial" w:cs="Arial"/>
          <w:bCs/>
          <w:sz w:val="22"/>
          <w:szCs w:val="22"/>
        </w:rPr>
      </w:pPr>
      <w:r>
        <w:rPr>
          <w:rFonts w:ascii="Arial" w:hAnsi="Arial" w:cs="Arial"/>
          <w:bCs/>
          <w:sz w:val="22"/>
          <w:szCs w:val="22"/>
        </w:rPr>
        <w:t>- 90 min – 15 pkt.,</w:t>
      </w:r>
    </w:p>
    <w:p w:rsidR="00C46B63" w:rsidRPr="00C46B63" w:rsidRDefault="00C46B63" w:rsidP="00C46B63">
      <w:pPr>
        <w:tabs>
          <w:tab w:val="left" w:pos="0"/>
        </w:tabs>
        <w:ind w:left="720"/>
        <w:jc w:val="both"/>
        <w:rPr>
          <w:rFonts w:ascii="Arial" w:hAnsi="Arial" w:cs="Arial"/>
          <w:bCs/>
          <w:sz w:val="22"/>
          <w:szCs w:val="22"/>
        </w:rPr>
      </w:pPr>
      <w:r>
        <w:rPr>
          <w:rFonts w:ascii="Arial" w:hAnsi="Arial" w:cs="Arial"/>
          <w:bCs/>
          <w:sz w:val="22"/>
          <w:szCs w:val="22"/>
        </w:rPr>
        <w:t>- 60 min – 20 pkt.</w:t>
      </w:r>
    </w:p>
    <w:p w:rsidR="005F3383" w:rsidRDefault="00C46B63" w:rsidP="005F3383">
      <w:pPr>
        <w:tabs>
          <w:tab w:val="left" w:pos="0"/>
          <w:tab w:val="center" w:pos="4536"/>
          <w:tab w:val="right" w:pos="9072"/>
        </w:tabs>
        <w:rPr>
          <w:rFonts w:ascii="Arial" w:hAnsi="Arial" w:cs="Arial"/>
          <w:bCs/>
          <w:sz w:val="22"/>
          <w:szCs w:val="22"/>
        </w:rPr>
      </w:pPr>
      <w:r>
        <w:rPr>
          <w:rFonts w:ascii="Arial" w:hAnsi="Arial" w:cs="Arial"/>
          <w:bCs/>
          <w:sz w:val="22"/>
          <w:szCs w:val="22"/>
        </w:rPr>
        <w:t xml:space="preserve">           </w:t>
      </w:r>
    </w:p>
    <w:p w:rsidR="00C46B63" w:rsidRPr="00CB17DE" w:rsidRDefault="00C46B63" w:rsidP="00C46B63">
      <w:pPr>
        <w:tabs>
          <w:tab w:val="left" w:pos="0"/>
        </w:tabs>
        <w:ind w:left="720"/>
        <w:jc w:val="both"/>
        <w:rPr>
          <w:rFonts w:ascii="Arial" w:hAnsi="Arial" w:cs="Arial"/>
          <w:bCs/>
          <w:sz w:val="22"/>
          <w:szCs w:val="22"/>
        </w:rPr>
      </w:pPr>
      <w:r>
        <w:rPr>
          <w:rFonts w:ascii="Arial" w:hAnsi="Arial" w:cs="Arial"/>
          <w:bCs/>
          <w:sz w:val="22"/>
          <w:szCs w:val="22"/>
        </w:rPr>
        <w:t>Maksymalna liczba punktów do uzyskania w tym kryterium wynosi 20 pkt.</w:t>
      </w:r>
    </w:p>
    <w:p w:rsidR="00C46B63" w:rsidRDefault="00C46B63" w:rsidP="005F3383">
      <w:pPr>
        <w:tabs>
          <w:tab w:val="left" w:pos="0"/>
          <w:tab w:val="center" w:pos="4536"/>
          <w:tab w:val="right" w:pos="9072"/>
        </w:tabs>
        <w:rPr>
          <w:rFonts w:ascii="Arial" w:hAnsi="Arial" w:cs="Arial"/>
          <w:bCs/>
          <w:sz w:val="22"/>
          <w:szCs w:val="22"/>
        </w:rPr>
      </w:pPr>
    </w:p>
    <w:p w:rsidR="005F3383" w:rsidRPr="00CB17DE" w:rsidRDefault="005F3383" w:rsidP="00222ADD">
      <w:pPr>
        <w:numPr>
          <w:ilvl w:val="3"/>
          <w:numId w:val="40"/>
        </w:numPr>
        <w:jc w:val="both"/>
        <w:rPr>
          <w:rFonts w:ascii="Arial" w:hAnsi="Arial" w:cs="Arial"/>
          <w:sz w:val="22"/>
          <w:szCs w:val="22"/>
        </w:rPr>
      </w:pPr>
      <w:r w:rsidRPr="00CB17DE">
        <w:rPr>
          <w:rFonts w:ascii="Arial" w:hAnsi="Arial" w:cs="Arial"/>
          <w:sz w:val="22"/>
          <w:szCs w:val="22"/>
        </w:rPr>
        <w:t>Za najkorzystniejszą zostanie uznana oferta, która uzyska największą sumę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rsidR="005F3383" w:rsidRPr="00CB17DE" w:rsidRDefault="005F3383" w:rsidP="00222ADD">
      <w:pPr>
        <w:numPr>
          <w:ilvl w:val="3"/>
          <w:numId w:val="40"/>
        </w:numPr>
        <w:jc w:val="both"/>
        <w:rPr>
          <w:rFonts w:ascii="Arial" w:hAnsi="Arial" w:cs="Arial"/>
          <w:sz w:val="22"/>
          <w:szCs w:val="22"/>
        </w:rPr>
      </w:pPr>
      <w:r w:rsidRPr="00CB17DE">
        <w:rPr>
          <w:rFonts w:ascii="Arial" w:hAnsi="Arial" w:cs="Arial"/>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5F3383" w:rsidRPr="00CB17DE" w:rsidRDefault="005F3383" w:rsidP="00222ADD">
      <w:pPr>
        <w:numPr>
          <w:ilvl w:val="3"/>
          <w:numId w:val="40"/>
        </w:numPr>
        <w:jc w:val="both"/>
        <w:rPr>
          <w:rFonts w:ascii="Arial" w:hAnsi="Arial" w:cs="Arial"/>
          <w:sz w:val="22"/>
          <w:szCs w:val="22"/>
        </w:rPr>
      </w:pPr>
      <w:r w:rsidRPr="00CB17DE">
        <w:rPr>
          <w:rFonts w:ascii="Arial" w:hAnsi="Arial" w:cs="Arial"/>
          <w:sz w:val="22"/>
          <w:szCs w:val="22"/>
        </w:rPr>
        <w:t>Jeżeli nie można dokonać wyboru oferty w sposób, o którym mowa w ust. 3, zamawiający wzywa wykonawców, którzy złożyli te oferty, do złożenia w terminie określonym przez zamawiającego ofert dodatkowych zawierających nową cenę lub koszt.</w:t>
      </w:r>
    </w:p>
    <w:p w:rsidR="005F3383" w:rsidRPr="009A2894" w:rsidRDefault="005F3383" w:rsidP="005F3383">
      <w:pPr>
        <w:tabs>
          <w:tab w:val="left" w:pos="0"/>
        </w:tabs>
        <w:spacing w:after="120"/>
        <w:ind w:left="993" w:firstLine="425"/>
        <w:rPr>
          <w:rFonts w:ascii="Arial" w:hAnsi="Arial" w:cs="Arial"/>
          <w:b/>
          <w:bCs/>
          <w:color w:val="0000CC"/>
          <w:sz w:val="22"/>
          <w:szCs w:val="22"/>
        </w:rPr>
      </w:pPr>
    </w:p>
    <w:p w:rsidR="005F3383" w:rsidRPr="009A2894" w:rsidRDefault="005F3383" w:rsidP="00222ADD">
      <w:pPr>
        <w:numPr>
          <w:ilvl w:val="0"/>
          <w:numId w:val="40"/>
        </w:numPr>
        <w:tabs>
          <w:tab w:val="left" w:pos="0"/>
          <w:tab w:val="left" w:pos="426"/>
        </w:tabs>
        <w:spacing w:before="120" w:after="120"/>
        <w:ind w:left="425" w:hanging="425"/>
        <w:jc w:val="both"/>
        <w:rPr>
          <w:rFonts w:ascii="Arial" w:hAnsi="Arial" w:cs="Arial"/>
          <w:b/>
          <w:bCs/>
          <w:sz w:val="22"/>
          <w:szCs w:val="22"/>
        </w:rPr>
      </w:pPr>
      <w:r w:rsidRPr="009A2894">
        <w:rPr>
          <w:rFonts w:ascii="Arial" w:hAnsi="Arial" w:cs="Arial"/>
          <w:b/>
          <w:bCs/>
          <w:sz w:val="22"/>
          <w:szCs w:val="22"/>
        </w:rPr>
        <w:t>Informacje o formalnościach, jakie muszą zostać dopełnione po wyborze oferty w celu zawarcia umowy w sprawie zamówienia publicznego.</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Umowa zostanie zawarta w wyznaczonym przez Zamawiającego terminie i miejscu.</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Osoby reprezentujące Wykonawcę przy podpisywaniu umowy powinny posiadać ze sobą dokumenty potwierdzające ich umocowanie do zawarcia umowy, o ile umocowanie to nie będzie wynikać z dokumentów załączonych do oferty.</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Wykonawcy wspólnie ubiegający się o udzielenie zamówienia ponoszą solidarną odpowiedzialność za wykonanie umowy.</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W przypadku wyboru oferty Wykonawców wspólnie ubiegających się o udzielenie zamówienia Wykonawca przed podpisaniem umowy winien dostarczyć Zamawiającemu umowę regulującą współpracę.</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Wszystkie kserokopie dokumentów winny być potwierdzone za zgodność z oryginałem przez osobę uprawomocnioną do występowania w imieniu Wykonawcy.</w:t>
      </w:r>
    </w:p>
    <w:p w:rsidR="005F3383" w:rsidRPr="009A2894" w:rsidRDefault="005F3383" w:rsidP="005F3383">
      <w:pPr>
        <w:tabs>
          <w:tab w:val="left" w:pos="0"/>
          <w:tab w:val="left" w:pos="993"/>
        </w:tabs>
        <w:spacing w:after="120"/>
        <w:ind w:left="786"/>
        <w:jc w:val="both"/>
        <w:rPr>
          <w:rFonts w:ascii="Arial" w:hAnsi="Arial" w:cs="Arial"/>
          <w:sz w:val="22"/>
          <w:szCs w:val="22"/>
        </w:rPr>
      </w:pPr>
    </w:p>
    <w:p w:rsidR="005F3383" w:rsidRPr="009A2894" w:rsidRDefault="005F3383" w:rsidP="00222ADD">
      <w:pPr>
        <w:numPr>
          <w:ilvl w:val="0"/>
          <w:numId w:val="40"/>
        </w:numPr>
        <w:tabs>
          <w:tab w:val="left" w:pos="0"/>
          <w:tab w:val="left" w:pos="426"/>
        </w:tabs>
        <w:spacing w:before="120" w:after="120"/>
        <w:ind w:left="425" w:hanging="425"/>
        <w:jc w:val="both"/>
        <w:rPr>
          <w:rFonts w:ascii="Arial" w:hAnsi="Arial" w:cs="Arial"/>
          <w:b/>
          <w:bCs/>
          <w:sz w:val="22"/>
          <w:szCs w:val="22"/>
        </w:rPr>
      </w:pPr>
      <w:r w:rsidRPr="009A2894">
        <w:rPr>
          <w:rFonts w:ascii="Arial" w:hAnsi="Arial" w:cs="Arial"/>
          <w:b/>
          <w:bCs/>
          <w:sz w:val="22"/>
          <w:szCs w:val="22"/>
        </w:rPr>
        <w:t>Wymagania dotyczące wadium, w tym jego kwota.</w:t>
      </w:r>
    </w:p>
    <w:p w:rsidR="005F3383" w:rsidRPr="009A2894" w:rsidRDefault="005F3383" w:rsidP="00222ADD">
      <w:pPr>
        <w:numPr>
          <w:ilvl w:val="3"/>
          <w:numId w:val="40"/>
        </w:numPr>
        <w:jc w:val="both"/>
        <w:rPr>
          <w:rFonts w:ascii="Arial" w:hAnsi="Arial" w:cs="Arial"/>
          <w:sz w:val="22"/>
          <w:szCs w:val="22"/>
        </w:rPr>
      </w:pPr>
      <w:r w:rsidRPr="00FF2956">
        <w:rPr>
          <w:rFonts w:ascii="Arial" w:hAnsi="Arial" w:cs="Arial"/>
          <w:sz w:val="22"/>
          <w:szCs w:val="22"/>
        </w:rPr>
        <w:t xml:space="preserve">Zamawiający </w:t>
      </w:r>
      <w:r w:rsidRPr="009A2894">
        <w:rPr>
          <w:rFonts w:ascii="Arial" w:hAnsi="Arial" w:cs="Arial"/>
          <w:sz w:val="22"/>
          <w:szCs w:val="22"/>
        </w:rPr>
        <w:t xml:space="preserve">wymaga wniesienia wadium w wysokości: </w:t>
      </w:r>
    </w:p>
    <w:p w:rsidR="005F3383" w:rsidRPr="004223D5" w:rsidRDefault="00EB5410" w:rsidP="005F3383">
      <w:pPr>
        <w:ind w:left="709"/>
        <w:jc w:val="both"/>
        <w:rPr>
          <w:rFonts w:ascii="Arial" w:hAnsi="Arial" w:cs="Arial"/>
          <w:sz w:val="22"/>
          <w:szCs w:val="22"/>
        </w:rPr>
      </w:pPr>
      <w:r>
        <w:rPr>
          <w:rFonts w:ascii="Arial" w:hAnsi="Arial" w:cs="Arial"/>
          <w:b/>
          <w:sz w:val="22"/>
          <w:szCs w:val="22"/>
        </w:rPr>
        <w:t>13 0</w:t>
      </w:r>
      <w:r w:rsidR="00E63359" w:rsidRPr="00296F7E">
        <w:rPr>
          <w:rFonts w:ascii="Arial" w:hAnsi="Arial" w:cs="Arial"/>
          <w:b/>
          <w:sz w:val="22"/>
          <w:szCs w:val="22"/>
        </w:rPr>
        <w:t>00,00 zł</w:t>
      </w:r>
      <w:r w:rsidR="005F3383" w:rsidRPr="00296F7E">
        <w:rPr>
          <w:rFonts w:ascii="Arial" w:hAnsi="Arial" w:cs="Arial"/>
          <w:sz w:val="22"/>
          <w:szCs w:val="22"/>
        </w:rPr>
        <w:t xml:space="preserve">  (słownie: </w:t>
      </w:r>
      <w:r w:rsidR="00E63359" w:rsidRPr="00296F7E">
        <w:rPr>
          <w:rFonts w:ascii="Arial" w:hAnsi="Arial" w:cs="Arial"/>
          <w:sz w:val="22"/>
          <w:szCs w:val="22"/>
        </w:rPr>
        <w:t xml:space="preserve">trzynaście tysięcy </w:t>
      </w:r>
      <w:r w:rsidR="00E63359">
        <w:rPr>
          <w:rFonts w:ascii="Arial" w:hAnsi="Arial" w:cs="Arial"/>
          <w:sz w:val="22"/>
          <w:szCs w:val="22"/>
        </w:rPr>
        <w:t>złotych</w:t>
      </w:r>
      <w:r w:rsidR="005F3383" w:rsidRPr="004223D5">
        <w:rPr>
          <w:rFonts w:ascii="Arial" w:hAnsi="Arial" w:cs="Arial"/>
          <w:sz w:val="22"/>
          <w:szCs w:val="22"/>
        </w:rPr>
        <w:t>)</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 xml:space="preserve">Wadium może być wniesione w formach, o których mowa w art. 97 ust. </w:t>
      </w:r>
      <w:r>
        <w:rPr>
          <w:rFonts w:ascii="Arial" w:hAnsi="Arial" w:cs="Arial"/>
          <w:sz w:val="22"/>
          <w:szCs w:val="22"/>
        </w:rPr>
        <w:t>7</w:t>
      </w:r>
      <w:r w:rsidRPr="009A2894">
        <w:rPr>
          <w:rFonts w:ascii="Arial" w:hAnsi="Arial" w:cs="Arial"/>
          <w:sz w:val="22"/>
          <w:szCs w:val="22"/>
        </w:rPr>
        <w:t xml:space="preserve"> ustawy PZP.</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 xml:space="preserve">Wadium wnoszone w pieniądzu wpłaca się przelewem na rachunek bankowy Zamawiającego: </w:t>
      </w:r>
      <w:r w:rsidRPr="009A2894">
        <w:rPr>
          <w:rFonts w:ascii="Arial" w:hAnsi="Arial" w:cs="Arial"/>
          <w:b/>
          <w:sz w:val="22"/>
          <w:szCs w:val="22"/>
        </w:rPr>
        <w:t xml:space="preserve">Miasto Żyrardów, Plac Jana Pawła II nr 1, 96-300 Żyrardów, </w:t>
      </w:r>
      <w:r w:rsidRPr="009A2894">
        <w:rPr>
          <w:rFonts w:ascii="Arial" w:hAnsi="Arial" w:cs="Arial"/>
          <w:b/>
          <w:sz w:val="22"/>
          <w:szCs w:val="22"/>
        </w:rPr>
        <w:br/>
        <w:t>nr rachunku 57 1020 1026 0000 1502 0274 1171 w banku PKO BP.</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Do wnoszenia, zwracania i zatrzymywania wadium Zamawiający będzie stosował art. 97-98 ustawy PZP.</w:t>
      </w:r>
    </w:p>
    <w:p w:rsidR="005F3383" w:rsidRPr="009A2894" w:rsidRDefault="005F3383" w:rsidP="005F3383">
      <w:pPr>
        <w:tabs>
          <w:tab w:val="left" w:pos="0"/>
          <w:tab w:val="left" w:pos="1418"/>
        </w:tabs>
        <w:spacing w:after="120"/>
        <w:ind w:left="1418"/>
        <w:jc w:val="both"/>
        <w:rPr>
          <w:rFonts w:ascii="Arial" w:hAnsi="Arial" w:cs="Arial"/>
          <w:sz w:val="22"/>
          <w:szCs w:val="22"/>
        </w:rPr>
      </w:pPr>
    </w:p>
    <w:p w:rsidR="005F3383" w:rsidRPr="009A2894" w:rsidRDefault="005F3383" w:rsidP="00222ADD">
      <w:pPr>
        <w:numPr>
          <w:ilvl w:val="0"/>
          <w:numId w:val="40"/>
        </w:numPr>
        <w:tabs>
          <w:tab w:val="left" w:pos="0"/>
          <w:tab w:val="left" w:pos="426"/>
        </w:tabs>
        <w:spacing w:before="120" w:after="120"/>
        <w:ind w:left="425" w:hanging="425"/>
        <w:jc w:val="both"/>
        <w:rPr>
          <w:rFonts w:ascii="Arial" w:hAnsi="Arial" w:cs="Arial"/>
          <w:b/>
          <w:bCs/>
          <w:sz w:val="22"/>
          <w:szCs w:val="22"/>
        </w:rPr>
      </w:pPr>
      <w:r w:rsidRPr="009A2894">
        <w:rPr>
          <w:rFonts w:ascii="Arial" w:hAnsi="Arial" w:cs="Arial"/>
          <w:b/>
          <w:bCs/>
          <w:sz w:val="22"/>
          <w:szCs w:val="22"/>
        </w:rPr>
        <w:t>Informacje dotyczące zabezpieczenia należytego wykonania umowy, jeżeli zamawiający przewiduje obowiązek</w:t>
      </w:r>
      <w:r w:rsidRPr="009A2894">
        <w:rPr>
          <w:rFonts w:ascii="Arial" w:hAnsi="Arial" w:cs="Arial"/>
          <w:sz w:val="22"/>
          <w:szCs w:val="22"/>
        </w:rPr>
        <w:t xml:space="preserve"> </w:t>
      </w:r>
      <w:r w:rsidRPr="009A2894">
        <w:rPr>
          <w:rFonts w:ascii="Arial" w:hAnsi="Arial" w:cs="Arial"/>
          <w:b/>
          <w:bCs/>
          <w:sz w:val="22"/>
          <w:szCs w:val="22"/>
        </w:rPr>
        <w:t>jego wniesienia.</w:t>
      </w:r>
    </w:p>
    <w:p w:rsidR="005F3383" w:rsidRPr="009A2894" w:rsidRDefault="005F3383" w:rsidP="00084252">
      <w:pPr>
        <w:ind w:left="426"/>
        <w:jc w:val="both"/>
        <w:rPr>
          <w:rFonts w:ascii="Arial" w:hAnsi="Arial" w:cs="Arial"/>
          <w:sz w:val="22"/>
          <w:szCs w:val="22"/>
        </w:rPr>
      </w:pPr>
      <w:r w:rsidRPr="009A2894">
        <w:rPr>
          <w:rFonts w:ascii="Arial" w:hAnsi="Arial" w:cs="Arial"/>
          <w:sz w:val="22"/>
          <w:szCs w:val="22"/>
        </w:rPr>
        <w:t>Zamawiający</w:t>
      </w:r>
      <w:r w:rsidR="00084252">
        <w:rPr>
          <w:rFonts w:ascii="Arial" w:hAnsi="Arial" w:cs="Arial"/>
          <w:sz w:val="22"/>
          <w:szCs w:val="22"/>
        </w:rPr>
        <w:t xml:space="preserve"> nie</w:t>
      </w:r>
      <w:r w:rsidRPr="009A2894">
        <w:rPr>
          <w:rFonts w:ascii="Arial" w:hAnsi="Arial" w:cs="Arial"/>
          <w:sz w:val="22"/>
          <w:szCs w:val="22"/>
        </w:rPr>
        <w:t xml:space="preserve"> wymaga wniesienia zabezpieczenia należytego wykonania umowy.</w:t>
      </w:r>
    </w:p>
    <w:p w:rsidR="009600A1" w:rsidRPr="00D72396" w:rsidRDefault="009600A1" w:rsidP="00084252">
      <w:pPr>
        <w:jc w:val="both"/>
        <w:rPr>
          <w:rFonts w:ascii="Arial" w:hAnsi="Arial" w:cs="Arial"/>
          <w:sz w:val="22"/>
          <w:szCs w:val="22"/>
        </w:rPr>
      </w:pPr>
      <w:bookmarkStart w:id="9" w:name="_Hlk79072576"/>
    </w:p>
    <w:bookmarkEnd w:id="9"/>
    <w:p w:rsidR="005F3383" w:rsidRPr="00147A78" w:rsidRDefault="005F3383" w:rsidP="005F3383">
      <w:pPr>
        <w:ind w:left="426"/>
        <w:jc w:val="both"/>
        <w:rPr>
          <w:rFonts w:ascii="Arial" w:hAnsi="Arial" w:cs="Arial"/>
          <w:sz w:val="22"/>
          <w:szCs w:val="22"/>
        </w:rPr>
      </w:pPr>
    </w:p>
    <w:p w:rsidR="005F3383" w:rsidRPr="009A2894" w:rsidRDefault="005F3383" w:rsidP="00222ADD">
      <w:pPr>
        <w:numPr>
          <w:ilvl w:val="0"/>
          <w:numId w:val="40"/>
        </w:numPr>
        <w:tabs>
          <w:tab w:val="left" w:pos="0"/>
          <w:tab w:val="left" w:pos="567"/>
        </w:tabs>
        <w:spacing w:after="120"/>
        <w:ind w:left="567" w:hanging="567"/>
        <w:jc w:val="both"/>
        <w:rPr>
          <w:rFonts w:ascii="Arial" w:hAnsi="Arial" w:cs="Arial"/>
          <w:b/>
          <w:bCs/>
          <w:sz w:val="22"/>
          <w:szCs w:val="22"/>
        </w:rPr>
      </w:pPr>
      <w:r w:rsidRPr="009A2894">
        <w:rPr>
          <w:rFonts w:ascii="Arial" w:hAnsi="Arial" w:cs="Arial"/>
          <w:b/>
          <w:bCs/>
          <w:sz w:val="22"/>
          <w:szCs w:val="22"/>
        </w:rPr>
        <w:t xml:space="preserve">Informacja o przewidywanych zamówieniach, o których mowa w art. 214 ust. 1 pkt 7 </w:t>
      </w:r>
      <w:proofErr w:type="spellStart"/>
      <w:r w:rsidRPr="009A2894">
        <w:rPr>
          <w:rFonts w:ascii="Arial" w:hAnsi="Arial" w:cs="Arial"/>
          <w:b/>
          <w:bCs/>
          <w:sz w:val="22"/>
          <w:szCs w:val="22"/>
        </w:rPr>
        <w:t>Pzp</w:t>
      </w:r>
      <w:proofErr w:type="spellEnd"/>
      <w:r w:rsidRPr="009A2894">
        <w:rPr>
          <w:rFonts w:ascii="Arial" w:hAnsi="Arial" w:cs="Arial"/>
          <w:b/>
          <w:bCs/>
          <w:sz w:val="22"/>
          <w:szCs w:val="22"/>
        </w:rPr>
        <w:t>.</w:t>
      </w:r>
    </w:p>
    <w:p w:rsidR="005F3383" w:rsidRPr="009A2894" w:rsidRDefault="00DC4080" w:rsidP="00182F96">
      <w:pPr>
        <w:tabs>
          <w:tab w:val="left" w:pos="0"/>
          <w:tab w:val="left" w:pos="567"/>
        </w:tabs>
        <w:spacing w:after="120" w:line="312" w:lineRule="auto"/>
        <w:ind w:left="567"/>
        <w:jc w:val="both"/>
        <w:rPr>
          <w:rFonts w:ascii="Arial" w:hAnsi="Arial" w:cs="Arial"/>
          <w:b/>
          <w:bCs/>
          <w:sz w:val="22"/>
          <w:szCs w:val="22"/>
        </w:rPr>
      </w:pPr>
      <w:r>
        <w:rPr>
          <w:rFonts w:ascii="Arial" w:hAnsi="Arial" w:cs="Arial"/>
          <w:sz w:val="22"/>
          <w:szCs w:val="22"/>
        </w:rPr>
        <w:t>Nie dotyczy</w:t>
      </w:r>
      <w:r w:rsidR="0069368E" w:rsidRPr="00214197">
        <w:rPr>
          <w:rFonts w:ascii="Arial" w:hAnsi="Arial" w:cs="Arial"/>
          <w:sz w:val="22"/>
          <w:szCs w:val="22"/>
        </w:rPr>
        <w:t>.</w:t>
      </w:r>
    </w:p>
    <w:p w:rsidR="005F3383" w:rsidRPr="00C53A16" w:rsidRDefault="005F3383" w:rsidP="00222ADD">
      <w:pPr>
        <w:numPr>
          <w:ilvl w:val="0"/>
          <w:numId w:val="40"/>
        </w:numPr>
        <w:tabs>
          <w:tab w:val="left" w:pos="0"/>
          <w:tab w:val="left" w:pos="567"/>
        </w:tabs>
        <w:spacing w:after="120"/>
        <w:ind w:left="567" w:hanging="567"/>
        <w:jc w:val="both"/>
        <w:rPr>
          <w:rFonts w:ascii="Arial" w:hAnsi="Arial" w:cs="Arial"/>
          <w:b/>
          <w:bCs/>
          <w:sz w:val="22"/>
          <w:szCs w:val="22"/>
        </w:rPr>
      </w:pPr>
      <w:r w:rsidRPr="00C53A16">
        <w:rPr>
          <w:rFonts w:ascii="Arial" w:hAnsi="Arial" w:cs="Arial"/>
          <w:b/>
          <w:bCs/>
          <w:sz w:val="22"/>
          <w:szCs w:val="22"/>
        </w:rPr>
        <w:t xml:space="preserve"> Wymagania w zakresie zatrudnienia na podstawie stosunku pracy, w okolicznościach, o których mowa w art. 95 </w:t>
      </w:r>
      <w:proofErr w:type="spellStart"/>
      <w:r w:rsidRPr="00C53A16">
        <w:rPr>
          <w:rFonts w:ascii="Arial" w:hAnsi="Arial" w:cs="Arial"/>
          <w:b/>
          <w:bCs/>
          <w:sz w:val="22"/>
          <w:szCs w:val="22"/>
        </w:rPr>
        <w:t>Pzp</w:t>
      </w:r>
      <w:proofErr w:type="spellEnd"/>
      <w:r w:rsidRPr="00C53A16">
        <w:rPr>
          <w:rFonts w:ascii="Arial" w:hAnsi="Arial" w:cs="Arial"/>
          <w:b/>
          <w:bCs/>
          <w:sz w:val="22"/>
          <w:szCs w:val="22"/>
        </w:rPr>
        <w:t>.</w:t>
      </w:r>
    </w:p>
    <w:p w:rsidR="00C53A16" w:rsidRPr="00C53A16" w:rsidRDefault="00C53A16" w:rsidP="00C53A16">
      <w:pPr>
        <w:jc w:val="both"/>
        <w:rPr>
          <w:rFonts w:ascii="Arial" w:hAnsi="Arial" w:cs="Arial"/>
          <w:sz w:val="22"/>
          <w:szCs w:val="22"/>
        </w:rPr>
      </w:pPr>
      <w:r w:rsidRPr="00C53A16">
        <w:rPr>
          <w:rFonts w:ascii="Arial" w:hAnsi="Arial" w:cs="Arial"/>
          <w:sz w:val="22"/>
          <w:szCs w:val="22"/>
        </w:rPr>
        <w:t>1. Zamawiający wymaga, aby osoby wykonujące czynności związane z wykonaniem następujących prac : prace wykonywane przy wykorzystaniu maszyn o napędzie silnikowym oraz kierowcy,</w:t>
      </w:r>
      <w:r w:rsidRPr="00C53A16">
        <w:rPr>
          <w:rFonts w:ascii="Arial" w:hAnsi="Arial" w:cs="Arial"/>
          <w:bCs/>
          <w:sz w:val="22"/>
          <w:szCs w:val="22"/>
        </w:rPr>
        <w:t xml:space="preserve"> </w:t>
      </w:r>
      <w:r w:rsidRPr="00C53A16">
        <w:rPr>
          <w:rFonts w:ascii="Arial" w:hAnsi="Arial" w:cs="Arial"/>
          <w:sz w:val="22"/>
          <w:szCs w:val="22"/>
        </w:rPr>
        <w:t>były zatrudnione przez Wykonawcę lub Podwykonawcę na podstawie umowy o pracę, zgodnie z ustawą a dnia 26 czerwca 1974 r. Kodeks Pracy (Dz.U. z 2020 r. poz. 1320 t. j.).</w:t>
      </w:r>
    </w:p>
    <w:p w:rsidR="00C53A16" w:rsidRPr="00C53A16" w:rsidRDefault="00C53A16" w:rsidP="00C53A16">
      <w:pPr>
        <w:jc w:val="both"/>
        <w:rPr>
          <w:rFonts w:ascii="Arial" w:hAnsi="Arial" w:cs="Arial"/>
          <w:sz w:val="22"/>
          <w:szCs w:val="22"/>
        </w:rPr>
      </w:pPr>
      <w:r w:rsidRPr="00C53A16">
        <w:rPr>
          <w:rFonts w:ascii="Arial" w:hAnsi="Arial" w:cs="Arial"/>
          <w:sz w:val="22"/>
          <w:szCs w:val="22"/>
        </w:rPr>
        <w:t>2. Zamawiający zastrzega sobie możliwość kontroli zatrudnienia osób wykonujących wskazane czynności przez cały okres realizacji wykonywanych przez niego czynności.</w:t>
      </w:r>
    </w:p>
    <w:p w:rsidR="00C53A16" w:rsidRPr="00C53A16" w:rsidRDefault="00C53A16" w:rsidP="00C53A16">
      <w:pPr>
        <w:jc w:val="both"/>
        <w:rPr>
          <w:rStyle w:val="Domylnaczcionkaakapitu1"/>
          <w:rFonts w:ascii="Arial" w:hAnsi="Arial" w:cs="Arial"/>
          <w:sz w:val="22"/>
          <w:szCs w:val="22"/>
        </w:rPr>
      </w:pPr>
      <w:r w:rsidRPr="00C53A16">
        <w:rPr>
          <w:rFonts w:ascii="Arial" w:hAnsi="Arial" w:cs="Arial"/>
          <w:sz w:val="22"/>
          <w:szCs w:val="22"/>
        </w:rPr>
        <w:t xml:space="preserve">3. Szczegółowe postanowienia w zakresie wymagania zatrudnienia na podstawie umowy o pracę zostały zawarte w projekcie umowy stanowiącej załącznik do niniejszej SWZ. </w:t>
      </w:r>
    </w:p>
    <w:p w:rsidR="005F3383" w:rsidRPr="009A2894" w:rsidRDefault="005F3383" w:rsidP="005F3383">
      <w:pPr>
        <w:pStyle w:val="Default"/>
        <w:tabs>
          <w:tab w:val="left" w:pos="0"/>
        </w:tabs>
        <w:ind w:left="993"/>
        <w:jc w:val="both"/>
        <w:rPr>
          <w:sz w:val="22"/>
          <w:szCs w:val="22"/>
        </w:rPr>
      </w:pPr>
    </w:p>
    <w:p w:rsidR="005F3383" w:rsidRPr="009A2894" w:rsidRDefault="005F3383" w:rsidP="00222ADD">
      <w:pPr>
        <w:numPr>
          <w:ilvl w:val="0"/>
          <w:numId w:val="40"/>
        </w:numPr>
        <w:tabs>
          <w:tab w:val="left" w:pos="0"/>
          <w:tab w:val="left" w:pos="567"/>
        </w:tabs>
        <w:spacing w:after="120"/>
        <w:ind w:left="567" w:hanging="567"/>
        <w:jc w:val="both"/>
        <w:rPr>
          <w:rFonts w:ascii="Arial" w:hAnsi="Arial" w:cs="Arial"/>
          <w:b/>
          <w:bCs/>
          <w:sz w:val="22"/>
          <w:szCs w:val="22"/>
        </w:rPr>
      </w:pPr>
      <w:r w:rsidRPr="009A2894">
        <w:rPr>
          <w:rFonts w:ascii="Arial" w:hAnsi="Arial" w:cs="Arial"/>
          <w:b/>
          <w:bCs/>
          <w:sz w:val="22"/>
          <w:szCs w:val="22"/>
        </w:rPr>
        <w:t>Wskazanie procentowej wartości ostatniej części wynagrodzenia.</w:t>
      </w:r>
    </w:p>
    <w:p w:rsidR="005F3383" w:rsidRPr="00077116" w:rsidRDefault="005F3383" w:rsidP="00077116">
      <w:pPr>
        <w:tabs>
          <w:tab w:val="left" w:pos="0"/>
          <w:tab w:val="left" w:pos="567"/>
        </w:tabs>
        <w:spacing w:after="120"/>
        <w:jc w:val="both"/>
        <w:rPr>
          <w:rFonts w:ascii="Arial" w:hAnsi="Arial" w:cs="Arial"/>
          <w:b/>
          <w:bCs/>
          <w:sz w:val="22"/>
          <w:szCs w:val="22"/>
        </w:rPr>
      </w:pPr>
      <w:r w:rsidRPr="009A2894">
        <w:rPr>
          <w:rFonts w:ascii="Arial" w:hAnsi="Arial" w:cs="Arial"/>
          <w:sz w:val="22"/>
          <w:szCs w:val="22"/>
        </w:rPr>
        <w:t xml:space="preserve">Nie dotyczy. </w:t>
      </w:r>
    </w:p>
    <w:p w:rsidR="005F3383" w:rsidRDefault="005F3383" w:rsidP="00222ADD">
      <w:pPr>
        <w:numPr>
          <w:ilvl w:val="0"/>
          <w:numId w:val="40"/>
        </w:numPr>
        <w:tabs>
          <w:tab w:val="left" w:pos="0"/>
          <w:tab w:val="left" w:pos="567"/>
        </w:tabs>
        <w:spacing w:after="120"/>
        <w:ind w:left="567" w:hanging="567"/>
        <w:jc w:val="both"/>
        <w:rPr>
          <w:rFonts w:ascii="Arial" w:hAnsi="Arial" w:cs="Arial"/>
          <w:b/>
          <w:bCs/>
          <w:sz w:val="22"/>
          <w:szCs w:val="22"/>
        </w:rPr>
      </w:pPr>
      <w:r w:rsidRPr="009A2894">
        <w:rPr>
          <w:rFonts w:ascii="Arial" w:hAnsi="Arial" w:cs="Arial"/>
          <w:b/>
          <w:bCs/>
          <w:sz w:val="22"/>
          <w:szCs w:val="22"/>
        </w:rPr>
        <w:t xml:space="preserve">Informacja o obowiązku osobistego wykonania przez wykonawcę kluczowych zadań, jeżeli zamawiający dokonuje takiego zastrzeżenia zgodnie z art. 60 i art. 121 </w:t>
      </w:r>
      <w:proofErr w:type="spellStart"/>
      <w:r w:rsidRPr="009A2894">
        <w:rPr>
          <w:rFonts w:ascii="Arial" w:hAnsi="Arial" w:cs="Arial"/>
          <w:b/>
          <w:bCs/>
          <w:sz w:val="22"/>
          <w:szCs w:val="22"/>
        </w:rPr>
        <w:t>Pzp</w:t>
      </w:r>
      <w:proofErr w:type="spellEnd"/>
      <w:r w:rsidRPr="009A2894">
        <w:rPr>
          <w:rFonts w:ascii="Arial" w:hAnsi="Arial" w:cs="Arial"/>
          <w:b/>
          <w:bCs/>
          <w:sz w:val="22"/>
          <w:szCs w:val="22"/>
        </w:rPr>
        <w:t>.</w:t>
      </w:r>
    </w:p>
    <w:p w:rsidR="005F3383" w:rsidRPr="0069368E" w:rsidRDefault="005F3383" w:rsidP="0069368E">
      <w:pPr>
        <w:tabs>
          <w:tab w:val="left" w:pos="0"/>
          <w:tab w:val="left" w:pos="567"/>
        </w:tabs>
        <w:spacing w:after="120"/>
        <w:jc w:val="both"/>
        <w:rPr>
          <w:rFonts w:ascii="Arial" w:hAnsi="Arial" w:cs="Arial"/>
          <w:b/>
          <w:bCs/>
          <w:sz w:val="22"/>
          <w:szCs w:val="22"/>
        </w:rPr>
      </w:pPr>
      <w:r w:rsidRPr="00DA5E6E">
        <w:rPr>
          <w:rFonts w:ascii="Arial" w:hAnsi="Arial" w:cs="Arial"/>
          <w:sz w:val="22"/>
          <w:szCs w:val="22"/>
        </w:rPr>
        <w:t>Nie dotyczy.</w:t>
      </w:r>
    </w:p>
    <w:p w:rsidR="005F3383" w:rsidRPr="009A2894" w:rsidRDefault="005F3383" w:rsidP="00222ADD">
      <w:pPr>
        <w:numPr>
          <w:ilvl w:val="0"/>
          <w:numId w:val="40"/>
        </w:numPr>
        <w:tabs>
          <w:tab w:val="left" w:pos="0"/>
          <w:tab w:val="left" w:pos="567"/>
        </w:tabs>
        <w:spacing w:after="120"/>
        <w:ind w:left="567" w:hanging="567"/>
        <w:jc w:val="both"/>
        <w:rPr>
          <w:rFonts w:ascii="Arial" w:hAnsi="Arial" w:cs="Arial"/>
          <w:b/>
          <w:bCs/>
          <w:sz w:val="22"/>
          <w:szCs w:val="22"/>
        </w:rPr>
      </w:pPr>
      <w:r w:rsidRPr="009A2894">
        <w:rPr>
          <w:rFonts w:ascii="Arial" w:hAnsi="Arial" w:cs="Arial"/>
          <w:b/>
          <w:bCs/>
          <w:sz w:val="22"/>
          <w:szCs w:val="22"/>
        </w:rPr>
        <w:t>Informacje dotyczące walut obcych, w jakich mogą być prowadzone rozliczenia między zamawiającym a wykonawcą, jeżeli zamawiający przewiduje rozliczenia w walutach obcych.</w:t>
      </w:r>
    </w:p>
    <w:p w:rsidR="005F3383" w:rsidRPr="00C138C2" w:rsidRDefault="005F3383" w:rsidP="00C138C2">
      <w:pPr>
        <w:tabs>
          <w:tab w:val="left" w:pos="0"/>
          <w:tab w:val="left" w:pos="709"/>
        </w:tabs>
        <w:spacing w:after="120"/>
        <w:jc w:val="both"/>
        <w:rPr>
          <w:rFonts w:ascii="Arial" w:hAnsi="Arial" w:cs="Arial"/>
          <w:sz w:val="22"/>
          <w:szCs w:val="22"/>
        </w:rPr>
      </w:pPr>
      <w:r w:rsidRPr="009A2894">
        <w:rPr>
          <w:rFonts w:ascii="Arial" w:hAnsi="Arial" w:cs="Arial"/>
          <w:sz w:val="22"/>
          <w:szCs w:val="22"/>
        </w:rPr>
        <w:t>Zamawiający nie przewiduje rozliczenia w walutach obcych.</w:t>
      </w:r>
    </w:p>
    <w:p w:rsidR="005F3383" w:rsidRPr="009A2894" w:rsidRDefault="005F3383" w:rsidP="00222ADD">
      <w:pPr>
        <w:numPr>
          <w:ilvl w:val="0"/>
          <w:numId w:val="40"/>
        </w:numPr>
        <w:tabs>
          <w:tab w:val="left" w:pos="0"/>
          <w:tab w:val="left" w:pos="567"/>
        </w:tabs>
        <w:spacing w:after="120"/>
        <w:ind w:left="567" w:hanging="567"/>
        <w:jc w:val="both"/>
        <w:rPr>
          <w:rFonts w:ascii="Arial" w:hAnsi="Arial" w:cs="Arial"/>
          <w:b/>
          <w:bCs/>
          <w:sz w:val="22"/>
          <w:szCs w:val="22"/>
        </w:rPr>
      </w:pPr>
      <w:r w:rsidRPr="009A2894">
        <w:rPr>
          <w:rFonts w:ascii="Arial" w:hAnsi="Arial" w:cs="Arial"/>
          <w:b/>
          <w:bCs/>
          <w:sz w:val="22"/>
          <w:szCs w:val="22"/>
        </w:rPr>
        <w:t>Informacje dotyczące zwrotu kosztów udziału w postępowaniu, jeżeli zamawiający przewiduje ich zwrot.</w:t>
      </w:r>
    </w:p>
    <w:p w:rsidR="005F3383" w:rsidRPr="009A2894" w:rsidRDefault="005F3383" w:rsidP="00182F96">
      <w:pPr>
        <w:tabs>
          <w:tab w:val="left" w:pos="0"/>
          <w:tab w:val="left" w:pos="567"/>
        </w:tabs>
        <w:spacing w:after="120"/>
        <w:jc w:val="both"/>
        <w:rPr>
          <w:rFonts w:ascii="Arial" w:hAnsi="Arial" w:cs="Arial"/>
          <w:sz w:val="22"/>
          <w:szCs w:val="22"/>
        </w:rPr>
      </w:pPr>
      <w:r w:rsidRPr="009A2894">
        <w:rPr>
          <w:rFonts w:ascii="Arial" w:hAnsi="Arial" w:cs="Arial"/>
          <w:sz w:val="22"/>
          <w:szCs w:val="22"/>
        </w:rPr>
        <w:t>Zamawiający nie przewiduje zwrotu kosztów udziału w postępowaniu.</w:t>
      </w:r>
    </w:p>
    <w:p w:rsidR="005F3383" w:rsidRPr="009A2894" w:rsidRDefault="005F3383" w:rsidP="00222ADD">
      <w:pPr>
        <w:numPr>
          <w:ilvl w:val="0"/>
          <w:numId w:val="40"/>
        </w:numPr>
        <w:tabs>
          <w:tab w:val="left" w:pos="0"/>
          <w:tab w:val="left" w:pos="567"/>
        </w:tabs>
        <w:spacing w:after="120"/>
        <w:ind w:left="567" w:hanging="567"/>
        <w:jc w:val="both"/>
        <w:rPr>
          <w:rFonts w:ascii="Arial" w:hAnsi="Arial" w:cs="Arial"/>
          <w:b/>
          <w:bCs/>
          <w:sz w:val="22"/>
          <w:szCs w:val="22"/>
        </w:rPr>
      </w:pPr>
      <w:r w:rsidRPr="009A2894">
        <w:rPr>
          <w:rFonts w:ascii="Arial" w:hAnsi="Arial" w:cs="Arial"/>
          <w:b/>
          <w:bCs/>
          <w:sz w:val="22"/>
          <w:szCs w:val="22"/>
        </w:rPr>
        <w:t xml:space="preserve">Wymagania w zakresie zatrudnienia osób, o których mowa w art. 96 ust. 2 pkt 2 </w:t>
      </w:r>
      <w:proofErr w:type="spellStart"/>
      <w:r w:rsidRPr="009A2894">
        <w:rPr>
          <w:rFonts w:ascii="Arial" w:hAnsi="Arial" w:cs="Arial"/>
          <w:b/>
          <w:bCs/>
          <w:sz w:val="22"/>
          <w:szCs w:val="22"/>
        </w:rPr>
        <w:t>Pzp</w:t>
      </w:r>
      <w:proofErr w:type="spellEnd"/>
      <w:r w:rsidRPr="009A2894">
        <w:rPr>
          <w:rFonts w:ascii="Arial" w:hAnsi="Arial" w:cs="Arial"/>
          <w:b/>
          <w:bCs/>
          <w:sz w:val="22"/>
          <w:szCs w:val="22"/>
        </w:rPr>
        <w:t>, jeżeli zamawiający przewiduje takie wymagania.</w:t>
      </w:r>
    </w:p>
    <w:p w:rsidR="005F3383" w:rsidRPr="009A2894" w:rsidRDefault="005F3383" w:rsidP="005F3383">
      <w:pPr>
        <w:tabs>
          <w:tab w:val="left" w:pos="0"/>
          <w:tab w:val="left" w:pos="567"/>
          <w:tab w:val="left" w:pos="1276"/>
        </w:tabs>
        <w:spacing w:after="120"/>
        <w:jc w:val="both"/>
        <w:rPr>
          <w:rFonts w:ascii="Arial" w:hAnsi="Arial" w:cs="Arial"/>
          <w:sz w:val="22"/>
          <w:szCs w:val="22"/>
        </w:rPr>
      </w:pPr>
      <w:r w:rsidRPr="009A2894">
        <w:rPr>
          <w:rFonts w:ascii="Arial" w:hAnsi="Arial" w:cs="Arial"/>
          <w:sz w:val="22"/>
          <w:szCs w:val="22"/>
        </w:rPr>
        <w:t>Nie dotyczy</w:t>
      </w:r>
    </w:p>
    <w:p w:rsidR="005F3383" w:rsidRPr="009A2894" w:rsidRDefault="005F3383" w:rsidP="005F3383">
      <w:pPr>
        <w:tabs>
          <w:tab w:val="left" w:pos="0"/>
          <w:tab w:val="left" w:pos="567"/>
        </w:tabs>
        <w:spacing w:after="120"/>
        <w:ind w:left="567" w:firstLine="1276"/>
        <w:rPr>
          <w:rFonts w:ascii="Arial" w:hAnsi="Arial" w:cs="Arial"/>
          <w:color w:val="CC0099"/>
          <w:sz w:val="22"/>
          <w:szCs w:val="22"/>
        </w:rPr>
      </w:pPr>
    </w:p>
    <w:p w:rsidR="005F3383" w:rsidRPr="009A2894" w:rsidRDefault="005F3383" w:rsidP="00222ADD">
      <w:pPr>
        <w:numPr>
          <w:ilvl w:val="0"/>
          <w:numId w:val="40"/>
        </w:numPr>
        <w:tabs>
          <w:tab w:val="left" w:pos="0"/>
          <w:tab w:val="left" w:pos="567"/>
        </w:tabs>
        <w:spacing w:after="120"/>
        <w:ind w:left="567" w:hanging="567"/>
        <w:jc w:val="both"/>
        <w:rPr>
          <w:rFonts w:ascii="Arial" w:hAnsi="Arial" w:cs="Arial"/>
          <w:b/>
          <w:bCs/>
          <w:sz w:val="22"/>
          <w:szCs w:val="22"/>
        </w:rPr>
      </w:pPr>
      <w:r w:rsidRPr="009A2894">
        <w:rPr>
          <w:rFonts w:ascii="Arial" w:hAnsi="Arial" w:cs="Arial"/>
          <w:b/>
          <w:bCs/>
          <w:sz w:val="22"/>
          <w:szCs w:val="22"/>
        </w:rPr>
        <w:t xml:space="preserve">Informacja o zastrzeżeniu możliwości ubiegania się o udzielenie zamówienia wyłącznie przez wykonawców, o których mowa w art. 94 </w:t>
      </w:r>
      <w:proofErr w:type="spellStart"/>
      <w:r w:rsidRPr="009A2894">
        <w:rPr>
          <w:rFonts w:ascii="Arial" w:hAnsi="Arial" w:cs="Arial"/>
          <w:b/>
          <w:bCs/>
          <w:sz w:val="22"/>
          <w:szCs w:val="22"/>
        </w:rPr>
        <w:t>Pzp</w:t>
      </w:r>
      <w:proofErr w:type="spellEnd"/>
      <w:r w:rsidRPr="009A2894">
        <w:rPr>
          <w:rFonts w:ascii="Arial" w:hAnsi="Arial" w:cs="Arial"/>
          <w:b/>
          <w:bCs/>
          <w:sz w:val="22"/>
          <w:szCs w:val="22"/>
        </w:rPr>
        <w:t>, jeżeli zamawiający przewiduje takie wymagania.</w:t>
      </w:r>
    </w:p>
    <w:p w:rsidR="005F3383" w:rsidRPr="009A2894" w:rsidRDefault="005F3383" w:rsidP="005F3383">
      <w:pPr>
        <w:tabs>
          <w:tab w:val="left" w:pos="0"/>
          <w:tab w:val="left" w:pos="567"/>
          <w:tab w:val="left" w:pos="1276"/>
        </w:tabs>
        <w:spacing w:after="120"/>
        <w:jc w:val="both"/>
        <w:rPr>
          <w:rFonts w:ascii="Arial" w:hAnsi="Arial" w:cs="Arial"/>
          <w:sz w:val="22"/>
          <w:szCs w:val="22"/>
        </w:rPr>
      </w:pPr>
      <w:r w:rsidRPr="009A2894">
        <w:rPr>
          <w:rFonts w:ascii="Arial" w:hAnsi="Arial" w:cs="Arial"/>
          <w:sz w:val="22"/>
          <w:szCs w:val="22"/>
        </w:rPr>
        <w:t xml:space="preserve">Zamawiający nie zastrzega możliwości ubiegania się o udzielenie zamówienia wyłącznie przez wykonawców, o których mowa w art. 94 </w:t>
      </w:r>
      <w:proofErr w:type="spellStart"/>
      <w:r w:rsidRPr="009A2894">
        <w:rPr>
          <w:rFonts w:ascii="Arial" w:hAnsi="Arial" w:cs="Arial"/>
          <w:sz w:val="22"/>
          <w:szCs w:val="22"/>
        </w:rPr>
        <w:t>Pzp</w:t>
      </w:r>
      <w:proofErr w:type="spellEnd"/>
      <w:r w:rsidRPr="009A2894">
        <w:rPr>
          <w:rFonts w:ascii="Arial" w:hAnsi="Arial" w:cs="Arial"/>
          <w:sz w:val="22"/>
          <w:szCs w:val="22"/>
        </w:rPr>
        <w:t>.</w:t>
      </w:r>
    </w:p>
    <w:p w:rsidR="005F3383" w:rsidRPr="009A2894" w:rsidRDefault="005F3383" w:rsidP="005F3383">
      <w:pPr>
        <w:tabs>
          <w:tab w:val="left" w:pos="0"/>
          <w:tab w:val="left" w:pos="1276"/>
        </w:tabs>
        <w:spacing w:after="120"/>
        <w:ind w:left="1276"/>
        <w:jc w:val="both"/>
        <w:rPr>
          <w:rFonts w:ascii="Arial" w:hAnsi="Arial" w:cs="Arial"/>
          <w:b/>
          <w:bCs/>
          <w:color w:val="0000CC"/>
          <w:sz w:val="22"/>
          <w:szCs w:val="22"/>
        </w:rPr>
      </w:pPr>
    </w:p>
    <w:p w:rsidR="005F3383" w:rsidRPr="009A2894" w:rsidRDefault="005F3383" w:rsidP="00222ADD">
      <w:pPr>
        <w:numPr>
          <w:ilvl w:val="0"/>
          <w:numId w:val="40"/>
        </w:numPr>
        <w:tabs>
          <w:tab w:val="left" w:pos="0"/>
          <w:tab w:val="left" w:pos="567"/>
        </w:tabs>
        <w:spacing w:after="120"/>
        <w:ind w:left="567" w:hanging="567"/>
        <w:jc w:val="both"/>
        <w:rPr>
          <w:rFonts w:ascii="Arial" w:hAnsi="Arial" w:cs="Arial"/>
          <w:b/>
          <w:bCs/>
          <w:sz w:val="22"/>
          <w:szCs w:val="22"/>
        </w:rPr>
      </w:pPr>
      <w:r w:rsidRPr="009A2894">
        <w:rPr>
          <w:rFonts w:ascii="Arial" w:hAnsi="Arial" w:cs="Arial"/>
          <w:b/>
          <w:bCs/>
          <w:sz w:val="22"/>
          <w:szCs w:val="22"/>
        </w:rPr>
        <w:t>Pouczenie o środkach ochrony prawnej przysługujących wykonawcy.</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Środki ochrony prawnej przysługują wykonawcy, jeżeli ma lub miał interes w uzyskaniu zamówienia oraz poniósł lub może ponieść szkodę w wyniku naruszenia przez zamawiającego przepisów ustawy.</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9A2894">
        <w:rPr>
          <w:rFonts w:ascii="Arial" w:hAnsi="Arial" w:cs="Arial"/>
          <w:sz w:val="22"/>
          <w:szCs w:val="22"/>
        </w:rPr>
        <w:t>Pzp</w:t>
      </w:r>
      <w:proofErr w:type="spellEnd"/>
      <w:r w:rsidRPr="009A2894">
        <w:rPr>
          <w:rFonts w:ascii="Arial" w:hAnsi="Arial" w:cs="Arial"/>
          <w:sz w:val="22"/>
          <w:szCs w:val="22"/>
        </w:rPr>
        <w:t>, oraz Rzecznikowi Małych i Średnich Przedsiębiorców.</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W postępowaniu odwołanie przysługuje na:</w:t>
      </w:r>
    </w:p>
    <w:p w:rsidR="005F3383" w:rsidRPr="009A2894" w:rsidRDefault="005F3383" w:rsidP="005F3383">
      <w:pPr>
        <w:numPr>
          <w:ilvl w:val="0"/>
          <w:numId w:val="22"/>
        </w:numPr>
        <w:tabs>
          <w:tab w:val="left" w:pos="0"/>
        </w:tabs>
        <w:ind w:hanging="357"/>
        <w:jc w:val="both"/>
        <w:rPr>
          <w:rFonts w:ascii="Arial" w:hAnsi="Arial" w:cs="Arial"/>
          <w:sz w:val="22"/>
          <w:szCs w:val="22"/>
        </w:rPr>
      </w:pPr>
      <w:r w:rsidRPr="009A2894">
        <w:rPr>
          <w:rFonts w:ascii="Arial" w:hAnsi="Arial" w:cs="Arial"/>
          <w:sz w:val="22"/>
          <w:szCs w:val="22"/>
        </w:rPr>
        <w:t>niezgodną z przepisami ustawy czynność zamawiającego, podjętą w postępowaniu o udzielenie zamówienia, w tym na projektowane postanowienie umowy;</w:t>
      </w:r>
    </w:p>
    <w:p w:rsidR="005F3383" w:rsidRPr="009A2894" w:rsidRDefault="005F3383" w:rsidP="005F3383">
      <w:pPr>
        <w:numPr>
          <w:ilvl w:val="0"/>
          <w:numId w:val="22"/>
        </w:numPr>
        <w:tabs>
          <w:tab w:val="left" w:pos="0"/>
        </w:tabs>
        <w:ind w:hanging="357"/>
        <w:jc w:val="both"/>
        <w:rPr>
          <w:rFonts w:ascii="Arial" w:hAnsi="Arial" w:cs="Arial"/>
          <w:sz w:val="22"/>
          <w:szCs w:val="22"/>
        </w:rPr>
      </w:pPr>
      <w:r w:rsidRPr="009A2894">
        <w:rPr>
          <w:rFonts w:ascii="Arial" w:hAnsi="Arial" w:cs="Arial"/>
          <w:sz w:val="22"/>
          <w:szCs w:val="22"/>
        </w:rPr>
        <w:t>zaniechanie czynności w postępowaniu o udzielenie zamówienia, do której zamawiający był obowiązany na podstawie ustawy;</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Odwołanie wnosi się do Prezesa Krajowej Izby Odwoławczej.</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A2894" w:rsidDel="00EC01B0">
        <w:rPr>
          <w:rFonts w:ascii="Arial" w:hAnsi="Arial" w:cs="Arial"/>
          <w:sz w:val="22"/>
          <w:szCs w:val="22"/>
        </w:rPr>
        <w:t xml:space="preserve"> </w:t>
      </w:r>
      <w:r w:rsidRPr="009A2894">
        <w:rPr>
          <w:rFonts w:ascii="Arial" w:hAnsi="Arial" w:cs="Arial"/>
          <w:sz w:val="22"/>
          <w:szCs w:val="22"/>
        </w:rPr>
        <w:t>.</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Odwołanie wnosi się w terminie:</w:t>
      </w:r>
    </w:p>
    <w:p w:rsidR="005F3383" w:rsidRPr="009A2894" w:rsidRDefault="005F3383" w:rsidP="005F3383">
      <w:pPr>
        <w:numPr>
          <w:ilvl w:val="0"/>
          <w:numId w:val="23"/>
        </w:numPr>
        <w:tabs>
          <w:tab w:val="left" w:pos="0"/>
        </w:tabs>
        <w:ind w:hanging="357"/>
        <w:jc w:val="both"/>
        <w:rPr>
          <w:rFonts w:ascii="Arial" w:hAnsi="Arial" w:cs="Arial"/>
          <w:sz w:val="22"/>
          <w:szCs w:val="22"/>
        </w:rPr>
      </w:pPr>
      <w:r w:rsidRPr="009A2894">
        <w:rPr>
          <w:rFonts w:ascii="Arial" w:hAnsi="Arial" w:cs="Arial"/>
          <w:sz w:val="22"/>
          <w:szCs w:val="22"/>
        </w:rPr>
        <w:t>5 dni od dnia przekazania informacji o czynności zamawiającego stanowiącej podstawę jego wniesienia, jeżeli informacja została przekazana przy użyciu środków komunikacji elektronicznej,</w:t>
      </w:r>
    </w:p>
    <w:p w:rsidR="005F3383" w:rsidRPr="009A2894" w:rsidRDefault="005F3383" w:rsidP="005F3383">
      <w:pPr>
        <w:numPr>
          <w:ilvl w:val="0"/>
          <w:numId w:val="23"/>
        </w:numPr>
        <w:tabs>
          <w:tab w:val="left" w:pos="0"/>
        </w:tabs>
        <w:ind w:hanging="357"/>
        <w:jc w:val="both"/>
        <w:rPr>
          <w:rFonts w:ascii="Arial" w:hAnsi="Arial" w:cs="Arial"/>
          <w:sz w:val="22"/>
          <w:szCs w:val="22"/>
        </w:rPr>
      </w:pPr>
      <w:r w:rsidRPr="009A2894">
        <w:rPr>
          <w:rFonts w:ascii="Arial" w:hAnsi="Arial" w:cs="Arial"/>
          <w:sz w:val="22"/>
          <w:szCs w:val="22"/>
        </w:rPr>
        <w:t>10 dni od dnia przekazania informacji o czynności zamawiającego stanowiącej podstawę jego wniesienia, jeżeli informacja została przekazana w sposób inny niż określony w pkt 1).</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Odwołanie w przypadkach innych niż określone w pkt 7 i 8 wnosi się w terminie 5 dni od dnia, w którym powzięto lub przy zachowaniu należytej staranności można było powziąć wiadomość o okolicznościach stanowiących podstawę jego wniesienia.</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 xml:space="preserve">Na orzeczenie Izby oraz postanowienie Prezesa Izby, o którym mowa w art. 519 ust. 1 ustawy </w:t>
      </w:r>
      <w:proofErr w:type="spellStart"/>
      <w:r w:rsidRPr="009A2894">
        <w:rPr>
          <w:rFonts w:ascii="Arial" w:hAnsi="Arial" w:cs="Arial"/>
          <w:sz w:val="22"/>
          <w:szCs w:val="22"/>
        </w:rPr>
        <w:t>Pzp</w:t>
      </w:r>
      <w:proofErr w:type="spellEnd"/>
      <w:r w:rsidRPr="009A2894">
        <w:rPr>
          <w:rFonts w:ascii="Arial" w:hAnsi="Arial" w:cs="Arial"/>
          <w:sz w:val="22"/>
          <w:szCs w:val="22"/>
        </w:rPr>
        <w:t>, stronom oraz uczestnikom postępowania odwoławczego przysługuje skarga do sądu.</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Skargę wnosi się do Sądu Okręgowego w Warszawie - sądu zamówień publicznych, zwanego dalej "sądem zamówień publicznych".</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9A2894">
        <w:rPr>
          <w:rFonts w:ascii="Arial" w:hAnsi="Arial" w:cs="Arial"/>
          <w:sz w:val="22"/>
          <w:szCs w:val="22"/>
        </w:rPr>
        <w:t>Pzp</w:t>
      </w:r>
      <w:proofErr w:type="spellEnd"/>
      <w:r w:rsidRPr="009A2894">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 z jej wniesieniem.</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Prezes Izby przekazuje skargę wraz z aktami postępowania odwoławczego do sądu zamówień publicznych w terminie 7 dni od dnia jej otrzymania.</w:t>
      </w:r>
    </w:p>
    <w:p w:rsidR="005F3383" w:rsidRPr="009A2894" w:rsidRDefault="005F3383" w:rsidP="005F3383">
      <w:pPr>
        <w:tabs>
          <w:tab w:val="left" w:pos="0"/>
        </w:tabs>
        <w:ind w:left="720"/>
        <w:jc w:val="both"/>
        <w:rPr>
          <w:rFonts w:ascii="Arial" w:hAnsi="Arial" w:cs="Arial"/>
          <w:sz w:val="22"/>
          <w:szCs w:val="22"/>
        </w:rPr>
      </w:pPr>
    </w:p>
    <w:p w:rsidR="005F3383" w:rsidRPr="009A2894" w:rsidRDefault="005F3383" w:rsidP="00222ADD">
      <w:pPr>
        <w:numPr>
          <w:ilvl w:val="0"/>
          <w:numId w:val="40"/>
        </w:numPr>
        <w:tabs>
          <w:tab w:val="left" w:pos="0"/>
          <w:tab w:val="left" w:pos="567"/>
        </w:tabs>
        <w:spacing w:after="120"/>
        <w:ind w:left="567" w:hanging="567"/>
        <w:jc w:val="both"/>
        <w:rPr>
          <w:rFonts w:ascii="Arial" w:hAnsi="Arial" w:cs="Arial"/>
          <w:b/>
          <w:bCs/>
          <w:sz w:val="22"/>
          <w:szCs w:val="22"/>
        </w:rPr>
      </w:pPr>
      <w:r w:rsidRPr="00DA5E6E">
        <w:rPr>
          <w:rFonts w:ascii="Arial" w:hAnsi="Arial" w:cs="Arial"/>
          <w:b/>
          <w:bCs/>
          <w:sz w:val="22"/>
          <w:szCs w:val="22"/>
        </w:rPr>
        <w:t>Ochrona</w:t>
      </w:r>
      <w:r w:rsidRPr="009A2894">
        <w:rPr>
          <w:rFonts w:ascii="Arial" w:hAnsi="Arial" w:cs="Arial"/>
          <w:b/>
          <w:sz w:val="22"/>
          <w:szCs w:val="22"/>
        </w:rPr>
        <w:t xml:space="preserve">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9A2894">
        <w:rPr>
          <w:rFonts w:ascii="Arial" w:hAnsi="Arial" w:cs="Arial"/>
          <w:b/>
          <w:bCs/>
          <w:sz w:val="22"/>
          <w:szCs w:val="22"/>
        </w:rPr>
        <w:t>.</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 xml:space="preserve">Zgodnie z art. 13 ust. 1 i 2 rozporządzenia 2016/679, zamawiający informuje, że: </w:t>
      </w:r>
    </w:p>
    <w:p w:rsidR="005F3383" w:rsidRPr="009A2894" w:rsidRDefault="005F3383" w:rsidP="005F3383">
      <w:pPr>
        <w:pStyle w:val="Akapitzlist"/>
        <w:numPr>
          <w:ilvl w:val="0"/>
          <w:numId w:val="10"/>
        </w:numPr>
        <w:tabs>
          <w:tab w:val="left" w:pos="0"/>
          <w:tab w:val="left" w:pos="851"/>
        </w:tabs>
        <w:autoSpaceDE w:val="0"/>
        <w:spacing w:after="120"/>
        <w:ind w:left="851" w:hanging="426"/>
        <w:contextualSpacing/>
        <w:jc w:val="both"/>
        <w:rPr>
          <w:rFonts w:ascii="Arial" w:hAnsi="Arial" w:cs="Arial"/>
        </w:rPr>
      </w:pPr>
      <w:r w:rsidRPr="009A2894">
        <w:rPr>
          <w:rFonts w:ascii="Arial" w:hAnsi="Arial" w:cs="Arial"/>
        </w:rPr>
        <w:t>administratorem danych osobowych osób fizycznych jest Prezydent Miasta Żyrardowa,</w:t>
      </w:r>
    </w:p>
    <w:p w:rsidR="005F3383" w:rsidRPr="009A2894" w:rsidRDefault="005F3383" w:rsidP="005F3383">
      <w:pPr>
        <w:pStyle w:val="Akapitzlist"/>
        <w:numPr>
          <w:ilvl w:val="0"/>
          <w:numId w:val="10"/>
        </w:numPr>
        <w:tabs>
          <w:tab w:val="left" w:pos="0"/>
          <w:tab w:val="left" w:pos="851"/>
        </w:tabs>
        <w:autoSpaceDE w:val="0"/>
        <w:spacing w:after="120"/>
        <w:ind w:left="851" w:hanging="426"/>
        <w:contextualSpacing/>
        <w:jc w:val="both"/>
        <w:rPr>
          <w:rFonts w:ascii="Arial" w:hAnsi="Arial" w:cs="Arial"/>
          <w:bCs/>
          <w:i/>
        </w:rPr>
      </w:pPr>
      <w:r w:rsidRPr="00DA5E6E">
        <w:rPr>
          <w:rFonts w:ascii="Arial" w:hAnsi="Arial" w:cs="Arial"/>
        </w:rPr>
        <w:t>Zamawiający</w:t>
      </w:r>
      <w:r w:rsidRPr="009A2894">
        <w:rPr>
          <w:rFonts w:ascii="Arial" w:hAnsi="Arial" w:cs="Arial"/>
          <w:bCs/>
        </w:rPr>
        <w:t xml:space="preserve"> wyznaczył Inspektora Ochrony Danych, z którym można się skontaktować pocztą</w:t>
      </w:r>
      <w:r w:rsidR="00A32952">
        <w:rPr>
          <w:rFonts w:ascii="Arial" w:hAnsi="Arial" w:cs="Arial"/>
          <w:bCs/>
        </w:rPr>
        <w:t xml:space="preserve"> elektroniczną na adres: email:</w:t>
      </w:r>
      <w:r w:rsidRPr="009A2894">
        <w:rPr>
          <w:rFonts w:ascii="Arial" w:hAnsi="Arial" w:cs="Arial"/>
          <w:bCs/>
        </w:rPr>
        <w:t xml:space="preserve"> </w:t>
      </w:r>
      <w:hyperlink r:id="rId35" w:history="1">
        <w:r w:rsidRPr="009A2894">
          <w:rPr>
            <w:rStyle w:val="Hipercze"/>
            <w:rFonts w:ascii="Arial" w:hAnsi="Arial" w:cs="Arial"/>
            <w:bCs/>
          </w:rPr>
          <w:t>iod@zyrardow.pl</w:t>
        </w:r>
      </w:hyperlink>
      <w:r w:rsidRPr="009A2894">
        <w:rPr>
          <w:rFonts w:ascii="Arial" w:hAnsi="Arial" w:cs="Arial"/>
          <w:bCs/>
        </w:rPr>
        <w:t xml:space="preserve">, </w:t>
      </w:r>
    </w:p>
    <w:p w:rsidR="005F3383" w:rsidRPr="00DA5E6E" w:rsidRDefault="005F3383" w:rsidP="005F3383">
      <w:pPr>
        <w:pStyle w:val="Akapitzlist"/>
        <w:numPr>
          <w:ilvl w:val="0"/>
          <w:numId w:val="10"/>
        </w:numPr>
        <w:tabs>
          <w:tab w:val="left" w:pos="0"/>
          <w:tab w:val="left" w:pos="851"/>
        </w:tabs>
        <w:autoSpaceDE w:val="0"/>
        <w:spacing w:after="120"/>
        <w:ind w:left="851" w:hanging="426"/>
        <w:contextualSpacing/>
        <w:jc w:val="both"/>
        <w:rPr>
          <w:rFonts w:ascii="Arial" w:hAnsi="Arial" w:cs="Arial"/>
        </w:rPr>
      </w:pPr>
      <w:r w:rsidRPr="009A2894">
        <w:rPr>
          <w:rFonts w:ascii="Arial" w:hAnsi="Arial" w:cs="Arial"/>
        </w:rPr>
        <w:t>dane osobowe osób fizycznych przetwarzane będą na podstawie art. 6 ust. 1 lit. c rozporządzenia 2016/679 w celu związanym z postępowaniem o udzielenie zamówienia publicznego</w:t>
      </w:r>
      <w:r w:rsidRPr="00DA5E6E">
        <w:rPr>
          <w:rFonts w:ascii="Arial" w:hAnsi="Arial" w:cs="Arial"/>
        </w:rPr>
        <w:t>,</w:t>
      </w:r>
    </w:p>
    <w:p w:rsidR="005F3383" w:rsidRPr="009A2894" w:rsidRDefault="005F3383" w:rsidP="005F3383">
      <w:pPr>
        <w:pStyle w:val="Akapitzlist"/>
        <w:numPr>
          <w:ilvl w:val="0"/>
          <w:numId w:val="10"/>
        </w:numPr>
        <w:tabs>
          <w:tab w:val="left" w:pos="0"/>
          <w:tab w:val="left" w:pos="851"/>
        </w:tabs>
        <w:autoSpaceDE w:val="0"/>
        <w:spacing w:after="120"/>
        <w:ind w:left="851" w:hanging="426"/>
        <w:contextualSpacing/>
        <w:jc w:val="both"/>
        <w:rPr>
          <w:rFonts w:ascii="Arial" w:hAnsi="Arial" w:cs="Arial"/>
        </w:rPr>
      </w:pPr>
      <w:r w:rsidRPr="009A2894">
        <w:rPr>
          <w:rFonts w:ascii="Arial" w:hAnsi="Arial" w:cs="Arial"/>
        </w:rPr>
        <w:t>w odniesieniu do danych osobowych osób fizycznych decyzje nie będą podejmowane w sposób zautomatyzowany, stosowanie do art. 22 rozporządzenia 2016/679;</w:t>
      </w:r>
    </w:p>
    <w:p w:rsidR="005F3383" w:rsidRPr="009A2894" w:rsidRDefault="005F3383" w:rsidP="005F3383">
      <w:pPr>
        <w:pStyle w:val="Akapitzlist"/>
        <w:numPr>
          <w:ilvl w:val="0"/>
          <w:numId w:val="10"/>
        </w:numPr>
        <w:tabs>
          <w:tab w:val="left" w:pos="0"/>
          <w:tab w:val="left" w:pos="851"/>
        </w:tabs>
        <w:autoSpaceDE w:val="0"/>
        <w:spacing w:after="120"/>
        <w:ind w:left="851" w:hanging="426"/>
        <w:contextualSpacing/>
        <w:jc w:val="both"/>
        <w:rPr>
          <w:rFonts w:ascii="Arial" w:hAnsi="Arial" w:cs="Arial"/>
        </w:rPr>
      </w:pPr>
      <w:r w:rsidRPr="009A2894">
        <w:rPr>
          <w:rFonts w:ascii="Arial" w:hAnsi="Arial" w:cs="Arial"/>
        </w:rPr>
        <w:t>osoba fizyczna posiada:</w:t>
      </w:r>
    </w:p>
    <w:p w:rsidR="005F3383" w:rsidRPr="009A2894" w:rsidRDefault="005F3383" w:rsidP="005F3383">
      <w:pPr>
        <w:pStyle w:val="Akapitzlist"/>
        <w:numPr>
          <w:ilvl w:val="0"/>
          <w:numId w:val="3"/>
        </w:numPr>
        <w:tabs>
          <w:tab w:val="left" w:pos="0"/>
          <w:tab w:val="left" w:pos="1276"/>
        </w:tabs>
        <w:spacing w:after="120"/>
        <w:ind w:left="1276" w:hanging="425"/>
        <w:contextualSpacing/>
        <w:jc w:val="both"/>
        <w:rPr>
          <w:rFonts w:ascii="Arial" w:hAnsi="Arial" w:cs="Arial"/>
        </w:rPr>
      </w:pPr>
      <w:r w:rsidRPr="009A2894">
        <w:rPr>
          <w:rFonts w:ascii="Arial" w:hAnsi="Arial" w:cs="Arial"/>
        </w:rPr>
        <w:t>na podstawie art. 15 rozporządzenia 2016/679 prawo dostępu do danych osobowych jej dotyczących;</w:t>
      </w:r>
    </w:p>
    <w:p w:rsidR="005F3383" w:rsidRPr="009A2894" w:rsidRDefault="005F3383" w:rsidP="005F3383">
      <w:pPr>
        <w:pStyle w:val="Akapitzlist"/>
        <w:numPr>
          <w:ilvl w:val="0"/>
          <w:numId w:val="3"/>
        </w:numPr>
        <w:tabs>
          <w:tab w:val="left" w:pos="0"/>
          <w:tab w:val="left" w:pos="1276"/>
        </w:tabs>
        <w:spacing w:after="120"/>
        <w:ind w:left="1276" w:hanging="425"/>
        <w:contextualSpacing/>
        <w:jc w:val="both"/>
        <w:rPr>
          <w:rFonts w:ascii="Arial" w:hAnsi="Arial" w:cs="Arial"/>
        </w:rPr>
      </w:pPr>
      <w:r w:rsidRPr="009A2894">
        <w:rPr>
          <w:rFonts w:ascii="Arial" w:hAnsi="Arial" w:cs="Arial"/>
        </w:rPr>
        <w:t>na podstawie art. 16 rozporządzenia 2016/679 prawo do sprostowania swoich danych osobowych;</w:t>
      </w:r>
    </w:p>
    <w:p w:rsidR="005F3383" w:rsidRPr="009A2894" w:rsidRDefault="005F3383" w:rsidP="005F3383">
      <w:pPr>
        <w:pStyle w:val="Akapitzlist"/>
        <w:numPr>
          <w:ilvl w:val="0"/>
          <w:numId w:val="3"/>
        </w:numPr>
        <w:tabs>
          <w:tab w:val="left" w:pos="0"/>
          <w:tab w:val="left" w:pos="1702"/>
        </w:tabs>
        <w:spacing w:after="120"/>
        <w:ind w:left="1701" w:hanging="425"/>
        <w:contextualSpacing/>
        <w:jc w:val="both"/>
        <w:rPr>
          <w:rFonts w:ascii="Arial" w:hAnsi="Arial" w:cs="Arial"/>
        </w:rPr>
      </w:pPr>
      <w:r w:rsidRPr="009A2894">
        <w:rPr>
          <w:rFonts w:ascii="Arial" w:hAnsi="Arial" w:cs="Arial"/>
        </w:rPr>
        <w:t xml:space="preserve">na podstawie art. 18 rozporządzenia 2016/679 prawo żądania od administratora ograniczenia przetwarzania danych osobowych z zastrzeżeniem przypadków, o których mowa w art. 18 ust. 2 rozporządzenia 2016/679;  </w:t>
      </w:r>
    </w:p>
    <w:p w:rsidR="005F3383" w:rsidRPr="009A2894" w:rsidRDefault="005F3383" w:rsidP="005F3383">
      <w:pPr>
        <w:pStyle w:val="Akapitzlist"/>
        <w:numPr>
          <w:ilvl w:val="0"/>
          <w:numId w:val="3"/>
        </w:numPr>
        <w:tabs>
          <w:tab w:val="left" w:pos="0"/>
          <w:tab w:val="left" w:pos="1702"/>
        </w:tabs>
        <w:spacing w:after="120"/>
        <w:ind w:left="1701" w:hanging="425"/>
        <w:contextualSpacing/>
        <w:jc w:val="both"/>
        <w:rPr>
          <w:rFonts w:ascii="Arial" w:hAnsi="Arial" w:cs="Arial"/>
        </w:rPr>
      </w:pPr>
      <w:r w:rsidRPr="009A2894">
        <w:rPr>
          <w:rFonts w:ascii="Arial" w:hAnsi="Arial" w:cs="Arial"/>
        </w:rPr>
        <w:t>prawo do wniesienia skargi do Prezesa Urzędu Ochrony Danych Osobowych, gdy osoba fizyczna uzna, że przetwarzanie danych osobowych jej dotyczących narusza przepisy rozporządzenia 2016/679;</w:t>
      </w:r>
    </w:p>
    <w:p w:rsidR="005F3383" w:rsidRPr="009A2894" w:rsidRDefault="005F3383" w:rsidP="005F3383">
      <w:pPr>
        <w:pStyle w:val="Akapitzlist"/>
        <w:numPr>
          <w:ilvl w:val="0"/>
          <w:numId w:val="10"/>
        </w:numPr>
        <w:tabs>
          <w:tab w:val="left" w:pos="0"/>
          <w:tab w:val="left" w:pos="851"/>
        </w:tabs>
        <w:autoSpaceDE w:val="0"/>
        <w:spacing w:after="120"/>
        <w:ind w:left="851" w:hanging="426"/>
        <w:contextualSpacing/>
        <w:jc w:val="both"/>
        <w:rPr>
          <w:rFonts w:ascii="Arial" w:hAnsi="Arial" w:cs="Arial"/>
        </w:rPr>
      </w:pPr>
      <w:r w:rsidRPr="009A2894">
        <w:rPr>
          <w:rFonts w:ascii="Arial" w:hAnsi="Arial" w:cs="Arial"/>
        </w:rPr>
        <w:t>osobie fizycznej nie przysługuje:</w:t>
      </w:r>
    </w:p>
    <w:p w:rsidR="005F3383" w:rsidRPr="009A2894" w:rsidRDefault="005F3383" w:rsidP="005F3383">
      <w:pPr>
        <w:pStyle w:val="Akapitzlist"/>
        <w:numPr>
          <w:ilvl w:val="0"/>
          <w:numId w:val="2"/>
        </w:numPr>
        <w:tabs>
          <w:tab w:val="left" w:pos="0"/>
          <w:tab w:val="left" w:pos="1702"/>
        </w:tabs>
        <w:spacing w:after="120"/>
        <w:ind w:left="2127" w:hanging="425"/>
        <w:contextualSpacing/>
        <w:jc w:val="both"/>
        <w:rPr>
          <w:rFonts w:ascii="Arial" w:hAnsi="Arial" w:cs="Arial"/>
        </w:rPr>
      </w:pPr>
      <w:r w:rsidRPr="009A2894">
        <w:rPr>
          <w:rFonts w:ascii="Arial" w:hAnsi="Arial" w:cs="Arial"/>
        </w:rPr>
        <w:t>w związku z art. 17 ust. 3 lit. b, d lub e rozporządzenia 2016/679 prawo do usunięcia danych osobowych;</w:t>
      </w:r>
    </w:p>
    <w:p w:rsidR="005F3383" w:rsidRPr="009A2894" w:rsidRDefault="005F3383" w:rsidP="005F3383">
      <w:pPr>
        <w:pStyle w:val="Akapitzlist"/>
        <w:numPr>
          <w:ilvl w:val="0"/>
          <w:numId w:val="2"/>
        </w:numPr>
        <w:tabs>
          <w:tab w:val="left" w:pos="0"/>
          <w:tab w:val="left" w:pos="1702"/>
        </w:tabs>
        <w:spacing w:after="120"/>
        <w:ind w:left="2127" w:hanging="425"/>
        <w:contextualSpacing/>
        <w:jc w:val="both"/>
        <w:rPr>
          <w:rFonts w:ascii="Arial" w:hAnsi="Arial" w:cs="Arial"/>
        </w:rPr>
      </w:pPr>
      <w:r w:rsidRPr="009A2894">
        <w:rPr>
          <w:rFonts w:ascii="Arial" w:hAnsi="Arial" w:cs="Arial"/>
        </w:rPr>
        <w:t>prawo do przenoszenia danych osobowych, o którym mowa w art. 20 rozporządzenia 2016/679;</w:t>
      </w:r>
    </w:p>
    <w:p w:rsidR="005F3383" w:rsidRPr="009A2894" w:rsidRDefault="005F3383" w:rsidP="005F3383">
      <w:pPr>
        <w:pStyle w:val="Akapitzlist"/>
        <w:numPr>
          <w:ilvl w:val="0"/>
          <w:numId w:val="2"/>
        </w:numPr>
        <w:tabs>
          <w:tab w:val="left" w:pos="0"/>
          <w:tab w:val="left" w:pos="1702"/>
        </w:tabs>
        <w:spacing w:after="120"/>
        <w:ind w:left="2127" w:hanging="425"/>
        <w:contextualSpacing/>
        <w:jc w:val="both"/>
        <w:rPr>
          <w:rFonts w:ascii="Arial" w:hAnsi="Arial" w:cs="Arial"/>
        </w:rPr>
      </w:pPr>
      <w:r w:rsidRPr="009A2894">
        <w:rPr>
          <w:rFonts w:ascii="Arial" w:hAnsi="Arial" w:cs="Arial"/>
        </w:rPr>
        <w:t xml:space="preserve">na podstawie art. 21 rozporządzenia 2016/679 prawo sprzeciwu, wobec przetwarzania danych osobowych, gdyż podstawą prawną przetwarzania danych osobowych osób fizycznych jest art. 6 ust. 1 lit. c rozporządzenia 2016/679. </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rsidR="005F3383" w:rsidRPr="009A2894" w:rsidRDefault="005F3383" w:rsidP="00222ADD">
      <w:pPr>
        <w:numPr>
          <w:ilvl w:val="3"/>
          <w:numId w:val="40"/>
        </w:numPr>
        <w:jc w:val="both"/>
        <w:rPr>
          <w:rFonts w:ascii="Arial" w:hAnsi="Arial" w:cs="Arial"/>
          <w:sz w:val="22"/>
          <w:szCs w:val="22"/>
        </w:rPr>
      </w:pPr>
      <w:r w:rsidRPr="009A2894">
        <w:rPr>
          <w:rFonts w:ascii="Arial" w:hAnsi="Arial" w:cs="Arial"/>
          <w:sz w:val="22"/>
          <w:szCs w:val="22"/>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rsidR="005F3383" w:rsidRPr="009A2894" w:rsidRDefault="005F3383" w:rsidP="005F3383">
      <w:pPr>
        <w:tabs>
          <w:tab w:val="left" w:pos="0"/>
        </w:tabs>
        <w:spacing w:after="120"/>
        <w:jc w:val="both"/>
        <w:rPr>
          <w:rFonts w:ascii="Arial" w:hAnsi="Arial" w:cs="Arial"/>
          <w:sz w:val="22"/>
          <w:szCs w:val="22"/>
        </w:rPr>
      </w:pPr>
    </w:p>
    <w:p w:rsidR="005F3383" w:rsidRPr="009A2894" w:rsidRDefault="005F3383" w:rsidP="00222ADD">
      <w:pPr>
        <w:numPr>
          <w:ilvl w:val="0"/>
          <w:numId w:val="40"/>
        </w:numPr>
        <w:tabs>
          <w:tab w:val="left" w:pos="0"/>
          <w:tab w:val="left" w:pos="567"/>
        </w:tabs>
        <w:spacing w:after="120"/>
        <w:ind w:left="567" w:hanging="567"/>
        <w:jc w:val="both"/>
        <w:rPr>
          <w:rFonts w:ascii="Arial" w:hAnsi="Arial" w:cs="Arial"/>
          <w:b/>
          <w:sz w:val="22"/>
          <w:szCs w:val="22"/>
        </w:rPr>
      </w:pPr>
      <w:r w:rsidRPr="00DA5E6E">
        <w:rPr>
          <w:rFonts w:ascii="Arial" w:hAnsi="Arial" w:cs="Arial"/>
          <w:b/>
          <w:bCs/>
          <w:sz w:val="22"/>
          <w:szCs w:val="22"/>
        </w:rPr>
        <w:t>Załączniki</w:t>
      </w:r>
      <w:r w:rsidRPr="009A2894">
        <w:rPr>
          <w:rFonts w:ascii="Arial" w:hAnsi="Arial" w:cs="Arial"/>
          <w:b/>
          <w:sz w:val="22"/>
          <w:szCs w:val="22"/>
        </w:rPr>
        <w:t xml:space="preserve"> wymienione w SWZ stanowią jej treść.</w:t>
      </w:r>
    </w:p>
    <w:p w:rsidR="005F3383" w:rsidRPr="009A2894" w:rsidRDefault="005F3383" w:rsidP="005F3383">
      <w:pPr>
        <w:tabs>
          <w:tab w:val="left" w:pos="0"/>
          <w:tab w:val="left" w:pos="851"/>
        </w:tabs>
        <w:suppressAutoHyphens/>
        <w:autoSpaceDE w:val="0"/>
        <w:autoSpaceDN w:val="0"/>
        <w:spacing w:after="120"/>
        <w:ind w:left="426"/>
        <w:jc w:val="both"/>
        <w:rPr>
          <w:rFonts w:ascii="Arial" w:hAnsi="Arial" w:cs="Arial"/>
          <w:sz w:val="22"/>
          <w:szCs w:val="22"/>
        </w:rPr>
      </w:pPr>
      <w:bookmarkStart w:id="10" w:name="_Hlk78293355"/>
      <w:r w:rsidRPr="009A2894">
        <w:rPr>
          <w:rFonts w:ascii="Arial" w:hAnsi="Arial" w:cs="Arial"/>
          <w:sz w:val="22"/>
          <w:szCs w:val="22"/>
        </w:rPr>
        <w:t>Załączniki:</w:t>
      </w:r>
    </w:p>
    <w:p w:rsidR="005F3383" w:rsidRDefault="00182F96" w:rsidP="00222ADD">
      <w:pPr>
        <w:numPr>
          <w:ilvl w:val="3"/>
          <w:numId w:val="40"/>
        </w:numPr>
        <w:tabs>
          <w:tab w:val="left" w:pos="0"/>
          <w:tab w:val="left" w:pos="851"/>
        </w:tabs>
        <w:suppressAutoHyphens/>
        <w:autoSpaceDE w:val="0"/>
        <w:autoSpaceDN w:val="0"/>
        <w:spacing w:after="120"/>
        <w:jc w:val="both"/>
        <w:rPr>
          <w:rFonts w:ascii="Arial" w:hAnsi="Arial" w:cs="Arial"/>
          <w:sz w:val="22"/>
          <w:szCs w:val="22"/>
        </w:rPr>
      </w:pPr>
      <w:bookmarkStart w:id="11" w:name="_Hlk78365865"/>
      <w:r>
        <w:rPr>
          <w:rFonts w:ascii="Arial" w:hAnsi="Arial" w:cs="Arial"/>
          <w:sz w:val="22"/>
          <w:szCs w:val="22"/>
        </w:rPr>
        <w:t>Ogólne warunki zimowego utrzymania dróg</w:t>
      </w:r>
      <w:r w:rsidR="00A84203">
        <w:rPr>
          <w:rFonts w:ascii="Arial" w:hAnsi="Arial" w:cs="Arial"/>
          <w:sz w:val="22"/>
          <w:szCs w:val="22"/>
        </w:rPr>
        <w:t xml:space="preserve"> - Załącznik nr 1,</w:t>
      </w:r>
    </w:p>
    <w:p w:rsidR="005F3383" w:rsidRPr="00DA5E6E" w:rsidRDefault="005F3383" w:rsidP="00222ADD">
      <w:pPr>
        <w:numPr>
          <w:ilvl w:val="3"/>
          <w:numId w:val="40"/>
        </w:numPr>
        <w:tabs>
          <w:tab w:val="left" w:pos="0"/>
          <w:tab w:val="left" w:pos="851"/>
        </w:tabs>
        <w:suppressAutoHyphens/>
        <w:autoSpaceDE w:val="0"/>
        <w:autoSpaceDN w:val="0"/>
        <w:spacing w:after="120"/>
        <w:jc w:val="both"/>
        <w:rPr>
          <w:rFonts w:ascii="Arial" w:hAnsi="Arial" w:cs="Arial"/>
          <w:sz w:val="22"/>
          <w:szCs w:val="22"/>
        </w:rPr>
      </w:pPr>
      <w:r w:rsidRPr="00DA5E6E">
        <w:rPr>
          <w:rFonts w:ascii="Arial" w:hAnsi="Arial" w:cs="Arial"/>
          <w:sz w:val="22"/>
          <w:szCs w:val="22"/>
        </w:rPr>
        <w:t>Fo</w:t>
      </w:r>
      <w:r w:rsidR="00A84203">
        <w:rPr>
          <w:rFonts w:ascii="Arial" w:hAnsi="Arial" w:cs="Arial"/>
          <w:sz w:val="22"/>
          <w:szCs w:val="22"/>
        </w:rPr>
        <w:t>rmularz oferty – Załącznik nr 2,</w:t>
      </w:r>
    </w:p>
    <w:p w:rsidR="005F3383" w:rsidRPr="00DA5E6E" w:rsidRDefault="005F3383" w:rsidP="00222ADD">
      <w:pPr>
        <w:numPr>
          <w:ilvl w:val="3"/>
          <w:numId w:val="40"/>
        </w:numPr>
        <w:tabs>
          <w:tab w:val="left" w:pos="0"/>
          <w:tab w:val="left" w:pos="851"/>
        </w:tabs>
        <w:suppressAutoHyphens/>
        <w:autoSpaceDE w:val="0"/>
        <w:autoSpaceDN w:val="0"/>
        <w:spacing w:after="120"/>
        <w:jc w:val="both"/>
        <w:rPr>
          <w:rFonts w:ascii="Arial" w:hAnsi="Arial" w:cs="Arial"/>
          <w:sz w:val="22"/>
          <w:szCs w:val="22"/>
        </w:rPr>
      </w:pPr>
      <w:r w:rsidRPr="00DA5E6E">
        <w:rPr>
          <w:rFonts w:ascii="Arial" w:hAnsi="Arial" w:cs="Arial"/>
          <w:sz w:val="22"/>
          <w:szCs w:val="22"/>
        </w:rPr>
        <w:t xml:space="preserve">Oświadczenie wykonawcy dotyczące spełniania warunków udziału w postępowaniu – </w:t>
      </w:r>
      <w:r w:rsidR="00A84203">
        <w:rPr>
          <w:rFonts w:ascii="Arial" w:hAnsi="Arial" w:cs="Arial"/>
          <w:sz w:val="22"/>
          <w:szCs w:val="22"/>
        </w:rPr>
        <w:t>Załącznik nr 3,</w:t>
      </w:r>
    </w:p>
    <w:p w:rsidR="005F3383" w:rsidRPr="00DA5E6E" w:rsidRDefault="005F3383" w:rsidP="00222ADD">
      <w:pPr>
        <w:numPr>
          <w:ilvl w:val="3"/>
          <w:numId w:val="40"/>
        </w:numPr>
        <w:tabs>
          <w:tab w:val="left" w:pos="0"/>
          <w:tab w:val="left" w:pos="851"/>
        </w:tabs>
        <w:suppressAutoHyphens/>
        <w:autoSpaceDE w:val="0"/>
        <w:autoSpaceDN w:val="0"/>
        <w:spacing w:after="120"/>
        <w:jc w:val="both"/>
        <w:rPr>
          <w:rFonts w:ascii="Arial" w:hAnsi="Arial" w:cs="Arial"/>
          <w:sz w:val="22"/>
          <w:szCs w:val="22"/>
        </w:rPr>
      </w:pPr>
      <w:r w:rsidRPr="00DA5E6E">
        <w:rPr>
          <w:rFonts w:ascii="Arial" w:hAnsi="Arial" w:cs="Arial"/>
          <w:sz w:val="22"/>
          <w:szCs w:val="22"/>
        </w:rPr>
        <w:t xml:space="preserve">Oświadczenie wykonawcy dotyczące przesłanek wykluczenia z </w:t>
      </w:r>
      <w:r w:rsidR="00A84203">
        <w:rPr>
          <w:rFonts w:ascii="Arial" w:hAnsi="Arial" w:cs="Arial"/>
          <w:sz w:val="22"/>
          <w:szCs w:val="22"/>
        </w:rPr>
        <w:t>postępowania –   Załącznik nr 4,</w:t>
      </w:r>
    </w:p>
    <w:p w:rsidR="005F3383" w:rsidRPr="00DA5E6E" w:rsidRDefault="005F3383" w:rsidP="00222ADD">
      <w:pPr>
        <w:numPr>
          <w:ilvl w:val="3"/>
          <w:numId w:val="40"/>
        </w:numPr>
        <w:tabs>
          <w:tab w:val="left" w:pos="0"/>
          <w:tab w:val="left" w:pos="851"/>
        </w:tabs>
        <w:suppressAutoHyphens/>
        <w:autoSpaceDE w:val="0"/>
        <w:autoSpaceDN w:val="0"/>
        <w:spacing w:after="120"/>
        <w:jc w:val="both"/>
        <w:rPr>
          <w:rFonts w:ascii="Arial" w:hAnsi="Arial" w:cs="Arial"/>
          <w:sz w:val="22"/>
          <w:szCs w:val="22"/>
        </w:rPr>
      </w:pPr>
      <w:r w:rsidRPr="00DA5E6E">
        <w:rPr>
          <w:rFonts w:ascii="Arial" w:hAnsi="Arial" w:cs="Arial"/>
          <w:sz w:val="22"/>
          <w:szCs w:val="22"/>
        </w:rPr>
        <w:t>Oświadczenie o przynależności lub braku przynależności do gru</w:t>
      </w:r>
      <w:r w:rsidR="00A84203">
        <w:rPr>
          <w:rFonts w:ascii="Arial" w:hAnsi="Arial" w:cs="Arial"/>
          <w:sz w:val="22"/>
          <w:szCs w:val="22"/>
        </w:rPr>
        <w:t>py kapitałowej – Załącznik nr 5,</w:t>
      </w:r>
    </w:p>
    <w:p w:rsidR="005F3383" w:rsidRPr="00DA5E6E" w:rsidRDefault="00A84203" w:rsidP="00222ADD">
      <w:pPr>
        <w:numPr>
          <w:ilvl w:val="3"/>
          <w:numId w:val="40"/>
        </w:numPr>
        <w:tabs>
          <w:tab w:val="left" w:pos="0"/>
          <w:tab w:val="left" w:pos="851"/>
        </w:tabs>
        <w:suppressAutoHyphens/>
        <w:autoSpaceDE w:val="0"/>
        <w:autoSpaceDN w:val="0"/>
        <w:spacing w:after="120"/>
        <w:jc w:val="both"/>
        <w:rPr>
          <w:rFonts w:ascii="Arial" w:hAnsi="Arial" w:cs="Arial"/>
          <w:sz w:val="22"/>
          <w:szCs w:val="22"/>
        </w:rPr>
      </w:pPr>
      <w:r>
        <w:rPr>
          <w:rFonts w:ascii="Arial" w:hAnsi="Arial" w:cs="Arial"/>
          <w:sz w:val="22"/>
          <w:szCs w:val="22"/>
        </w:rPr>
        <w:t>Projekt umowy – Załącznik nr 6,</w:t>
      </w:r>
    </w:p>
    <w:p w:rsidR="005F3383" w:rsidRDefault="005F3383" w:rsidP="00222ADD">
      <w:pPr>
        <w:numPr>
          <w:ilvl w:val="3"/>
          <w:numId w:val="40"/>
        </w:numPr>
        <w:tabs>
          <w:tab w:val="left" w:pos="0"/>
          <w:tab w:val="left" w:pos="851"/>
        </w:tabs>
        <w:suppressAutoHyphens/>
        <w:autoSpaceDE w:val="0"/>
        <w:autoSpaceDN w:val="0"/>
        <w:spacing w:after="120"/>
        <w:jc w:val="both"/>
        <w:rPr>
          <w:rFonts w:ascii="Arial" w:hAnsi="Arial" w:cs="Arial"/>
          <w:sz w:val="22"/>
          <w:szCs w:val="22"/>
        </w:rPr>
      </w:pPr>
      <w:r w:rsidRPr="00DA5E6E">
        <w:rPr>
          <w:rFonts w:ascii="Arial" w:hAnsi="Arial" w:cs="Arial"/>
          <w:sz w:val="22"/>
          <w:szCs w:val="22"/>
        </w:rPr>
        <w:t xml:space="preserve">Wykaz </w:t>
      </w:r>
      <w:r w:rsidR="00CC229A">
        <w:rPr>
          <w:rFonts w:ascii="Arial" w:hAnsi="Arial" w:cs="Arial"/>
          <w:sz w:val="22"/>
          <w:szCs w:val="22"/>
        </w:rPr>
        <w:t>Usług</w:t>
      </w:r>
      <w:r w:rsidRPr="00DA5E6E">
        <w:rPr>
          <w:rFonts w:ascii="Arial" w:hAnsi="Arial" w:cs="Arial"/>
          <w:sz w:val="22"/>
          <w:szCs w:val="22"/>
        </w:rPr>
        <w:t xml:space="preserve"> – Załącznik nr 7.</w:t>
      </w:r>
    </w:p>
    <w:p w:rsidR="00C138C2" w:rsidRPr="009A2894" w:rsidRDefault="00C138C2" w:rsidP="00C138C2">
      <w:pPr>
        <w:tabs>
          <w:tab w:val="left" w:pos="0"/>
          <w:tab w:val="left" w:pos="851"/>
        </w:tabs>
        <w:suppressAutoHyphens/>
        <w:autoSpaceDE w:val="0"/>
        <w:autoSpaceDN w:val="0"/>
        <w:spacing w:after="120"/>
        <w:ind w:left="993"/>
        <w:jc w:val="both"/>
        <w:rPr>
          <w:rFonts w:ascii="Arial" w:hAnsi="Arial" w:cs="Arial"/>
          <w:sz w:val="22"/>
          <w:szCs w:val="22"/>
        </w:rPr>
      </w:pPr>
    </w:p>
    <w:bookmarkEnd w:id="10"/>
    <w:bookmarkEnd w:id="11"/>
    <w:p w:rsidR="005F3383" w:rsidRPr="009A2894" w:rsidRDefault="005F3383" w:rsidP="00222ADD">
      <w:pPr>
        <w:numPr>
          <w:ilvl w:val="0"/>
          <w:numId w:val="40"/>
        </w:numPr>
        <w:tabs>
          <w:tab w:val="left" w:pos="0"/>
          <w:tab w:val="left" w:pos="567"/>
        </w:tabs>
        <w:spacing w:after="120"/>
        <w:ind w:left="567" w:hanging="567"/>
        <w:jc w:val="both"/>
        <w:rPr>
          <w:rFonts w:ascii="Arial" w:hAnsi="Arial" w:cs="Arial"/>
          <w:b/>
          <w:sz w:val="22"/>
          <w:szCs w:val="22"/>
        </w:rPr>
      </w:pPr>
      <w:r w:rsidRPr="00DA5E6E">
        <w:rPr>
          <w:rFonts w:ascii="Arial" w:hAnsi="Arial" w:cs="Arial"/>
          <w:b/>
          <w:bCs/>
          <w:sz w:val="22"/>
          <w:szCs w:val="22"/>
        </w:rPr>
        <w:t>Zamawiający</w:t>
      </w:r>
      <w:r w:rsidRPr="009A2894">
        <w:rPr>
          <w:rFonts w:ascii="Arial" w:hAnsi="Arial" w:cs="Arial"/>
          <w:b/>
          <w:sz w:val="22"/>
          <w:szCs w:val="22"/>
        </w:rPr>
        <w:t xml:space="preserve"> nie przewiduje:</w:t>
      </w:r>
    </w:p>
    <w:p w:rsidR="005F3383" w:rsidRPr="00DA5E6E" w:rsidRDefault="005F3383" w:rsidP="005F3383">
      <w:pPr>
        <w:numPr>
          <w:ilvl w:val="0"/>
          <w:numId w:val="19"/>
        </w:numPr>
        <w:tabs>
          <w:tab w:val="left" w:pos="0"/>
          <w:tab w:val="left" w:pos="851"/>
        </w:tabs>
        <w:suppressAutoHyphens/>
        <w:autoSpaceDE w:val="0"/>
        <w:autoSpaceDN w:val="0"/>
        <w:spacing w:after="120"/>
        <w:jc w:val="both"/>
        <w:rPr>
          <w:rFonts w:ascii="Arial" w:hAnsi="Arial" w:cs="Arial"/>
          <w:bCs/>
          <w:sz w:val="22"/>
          <w:szCs w:val="22"/>
        </w:rPr>
      </w:pPr>
      <w:r w:rsidRPr="00DA5E6E">
        <w:rPr>
          <w:rFonts w:ascii="Arial" w:hAnsi="Arial" w:cs="Arial"/>
          <w:bCs/>
          <w:sz w:val="22"/>
          <w:szCs w:val="22"/>
        </w:rPr>
        <w:t>zawarcia umowy ramowej,</w:t>
      </w:r>
    </w:p>
    <w:p w:rsidR="005F3383" w:rsidRPr="00DA5E6E" w:rsidRDefault="005F3383" w:rsidP="005F3383">
      <w:pPr>
        <w:numPr>
          <w:ilvl w:val="0"/>
          <w:numId w:val="19"/>
        </w:numPr>
        <w:tabs>
          <w:tab w:val="left" w:pos="0"/>
          <w:tab w:val="left" w:pos="851"/>
        </w:tabs>
        <w:suppressAutoHyphens/>
        <w:autoSpaceDE w:val="0"/>
        <w:autoSpaceDN w:val="0"/>
        <w:spacing w:after="120"/>
        <w:jc w:val="both"/>
        <w:rPr>
          <w:rFonts w:ascii="Arial" w:hAnsi="Arial" w:cs="Arial"/>
          <w:bCs/>
          <w:sz w:val="22"/>
          <w:szCs w:val="22"/>
        </w:rPr>
      </w:pPr>
      <w:r w:rsidRPr="00DA5E6E">
        <w:rPr>
          <w:rFonts w:ascii="Arial" w:hAnsi="Arial" w:cs="Arial"/>
          <w:bCs/>
          <w:sz w:val="22"/>
          <w:szCs w:val="22"/>
        </w:rPr>
        <w:t>składania ofert wariantowych,</w:t>
      </w:r>
    </w:p>
    <w:p w:rsidR="005F3383" w:rsidRPr="00DA5E6E" w:rsidRDefault="005F3383" w:rsidP="005F3383">
      <w:pPr>
        <w:numPr>
          <w:ilvl w:val="0"/>
          <w:numId w:val="19"/>
        </w:numPr>
        <w:tabs>
          <w:tab w:val="left" w:pos="0"/>
          <w:tab w:val="left" w:pos="851"/>
        </w:tabs>
        <w:suppressAutoHyphens/>
        <w:autoSpaceDE w:val="0"/>
        <w:autoSpaceDN w:val="0"/>
        <w:spacing w:after="120"/>
        <w:jc w:val="both"/>
        <w:rPr>
          <w:rFonts w:ascii="Arial" w:hAnsi="Arial" w:cs="Arial"/>
          <w:bCs/>
          <w:sz w:val="22"/>
          <w:szCs w:val="22"/>
        </w:rPr>
      </w:pPr>
      <w:r w:rsidRPr="00DA5E6E">
        <w:rPr>
          <w:rFonts w:ascii="Arial" w:hAnsi="Arial" w:cs="Arial"/>
          <w:bCs/>
          <w:sz w:val="22"/>
          <w:szCs w:val="22"/>
        </w:rPr>
        <w:t>aukcji elektronicznej,</w:t>
      </w:r>
    </w:p>
    <w:p w:rsidR="005F3383" w:rsidRPr="00DA5E6E" w:rsidRDefault="005F3383" w:rsidP="005F3383">
      <w:pPr>
        <w:numPr>
          <w:ilvl w:val="0"/>
          <w:numId w:val="19"/>
        </w:numPr>
        <w:tabs>
          <w:tab w:val="left" w:pos="0"/>
          <w:tab w:val="left" w:pos="851"/>
        </w:tabs>
        <w:suppressAutoHyphens/>
        <w:autoSpaceDE w:val="0"/>
        <w:autoSpaceDN w:val="0"/>
        <w:spacing w:after="120"/>
        <w:jc w:val="both"/>
        <w:rPr>
          <w:rFonts w:ascii="Arial" w:hAnsi="Arial" w:cs="Arial"/>
          <w:bCs/>
          <w:sz w:val="22"/>
          <w:szCs w:val="22"/>
        </w:rPr>
      </w:pPr>
      <w:r w:rsidRPr="00DA5E6E">
        <w:rPr>
          <w:rFonts w:ascii="Arial" w:hAnsi="Arial" w:cs="Arial"/>
          <w:bCs/>
          <w:sz w:val="22"/>
          <w:szCs w:val="22"/>
        </w:rPr>
        <w:t>zwrotu kosztów udziału w postępowaniu,</w:t>
      </w:r>
    </w:p>
    <w:p w:rsidR="005F3383" w:rsidRPr="00DA5E6E" w:rsidRDefault="005F3383" w:rsidP="005F3383">
      <w:pPr>
        <w:numPr>
          <w:ilvl w:val="0"/>
          <w:numId w:val="19"/>
        </w:numPr>
        <w:tabs>
          <w:tab w:val="left" w:pos="0"/>
          <w:tab w:val="left" w:pos="851"/>
        </w:tabs>
        <w:suppressAutoHyphens/>
        <w:autoSpaceDE w:val="0"/>
        <w:autoSpaceDN w:val="0"/>
        <w:spacing w:after="120"/>
        <w:jc w:val="both"/>
        <w:rPr>
          <w:rFonts w:ascii="Arial" w:hAnsi="Arial" w:cs="Arial"/>
          <w:bCs/>
          <w:sz w:val="22"/>
          <w:szCs w:val="22"/>
        </w:rPr>
      </w:pPr>
      <w:r w:rsidRPr="00DA5E6E">
        <w:rPr>
          <w:rFonts w:ascii="Arial" w:hAnsi="Arial" w:cs="Arial"/>
          <w:bCs/>
          <w:sz w:val="22"/>
          <w:szCs w:val="22"/>
        </w:rPr>
        <w:t>wymogu lub możliwości złożenia ofert w postaci katalogów elektronicznych lub dołączenia katalogów elektronicznych do ofert.</w:t>
      </w:r>
    </w:p>
    <w:p w:rsidR="005F3383" w:rsidRPr="009A2894" w:rsidRDefault="005F3383" w:rsidP="005F3383">
      <w:pPr>
        <w:tabs>
          <w:tab w:val="left" w:pos="0"/>
        </w:tabs>
        <w:spacing w:after="200"/>
        <w:jc w:val="center"/>
        <w:rPr>
          <w:rFonts w:ascii="Arial" w:eastAsia="Calibri" w:hAnsi="Arial" w:cs="Arial"/>
          <w:b/>
          <w:bCs/>
          <w:i/>
          <w:iCs/>
          <w:color w:val="000000"/>
          <w:sz w:val="22"/>
          <w:szCs w:val="22"/>
          <w:lang w:eastAsia="en-US"/>
        </w:rPr>
      </w:pPr>
    </w:p>
    <w:p w:rsidR="004324AA" w:rsidRPr="005A35B1" w:rsidRDefault="005A35B1" w:rsidP="005A35B1">
      <w:pPr>
        <w:tabs>
          <w:tab w:val="left" w:pos="0"/>
        </w:tabs>
        <w:autoSpaceDE w:val="0"/>
        <w:autoSpaceDN w:val="0"/>
        <w:adjustRightInd w:val="0"/>
        <w:ind w:left="2832" w:firstLine="708"/>
        <w:rPr>
          <w:rFonts w:ascii="Arial" w:eastAsia="Calibri" w:hAnsi="Arial" w:cs="Arial"/>
          <w:sz w:val="22"/>
          <w:szCs w:val="22"/>
          <w:lang w:eastAsia="en-US"/>
        </w:rPr>
      </w:pPr>
      <w:r>
        <w:rPr>
          <w:rFonts w:ascii="Arial" w:eastAsia="Calibri" w:hAnsi="Arial" w:cs="Arial"/>
          <w:sz w:val="22"/>
          <w:szCs w:val="22"/>
          <w:lang w:eastAsia="en-US"/>
        </w:rPr>
        <w:t xml:space="preserve">   </w:t>
      </w:r>
    </w:p>
    <w:sectPr w:rsidR="004324AA" w:rsidRPr="005A35B1">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7E5" w:rsidRDefault="003267E5" w:rsidP="005F3383">
      <w:r>
        <w:separator/>
      </w:r>
    </w:p>
  </w:endnote>
  <w:endnote w:type="continuationSeparator" w:id="0">
    <w:p w:rsidR="003267E5" w:rsidRDefault="003267E5" w:rsidP="005F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960722"/>
      <w:docPartObj>
        <w:docPartGallery w:val="Page Numbers (Bottom of Page)"/>
        <w:docPartUnique/>
      </w:docPartObj>
    </w:sdtPr>
    <w:sdtEndPr/>
    <w:sdtContent>
      <w:p w:rsidR="00656825" w:rsidRDefault="00656825">
        <w:pPr>
          <w:pStyle w:val="Stopka"/>
          <w:jc w:val="right"/>
        </w:pPr>
        <w:r>
          <w:fldChar w:fldCharType="begin"/>
        </w:r>
        <w:r>
          <w:instrText>PAGE   \* MERGEFORMAT</w:instrText>
        </w:r>
        <w:r>
          <w:fldChar w:fldCharType="separate"/>
        </w:r>
        <w:r w:rsidR="00B95B5B">
          <w:rPr>
            <w:noProof/>
          </w:rPr>
          <w:t>21</w:t>
        </w:r>
        <w:r>
          <w:fldChar w:fldCharType="end"/>
        </w:r>
      </w:p>
    </w:sdtContent>
  </w:sdt>
  <w:p w:rsidR="00656825" w:rsidRDefault="006568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7E5" w:rsidRDefault="003267E5" w:rsidP="005F3383">
      <w:r>
        <w:separator/>
      </w:r>
    </w:p>
  </w:footnote>
  <w:footnote w:type="continuationSeparator" w:id="0">
    <w:p w:rsidR="003267E5" w:rsidRDefault="003267E5" w:rsidP="005F3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F6D605D2"/>
    <w:lvl w:ilvl="0">
      <w:start w:val="2"/>
      <w:numFmt w:val="decimal"/>
      <w:suff w:val="nothing"/>
      <w:lvlText w:val="%1."/>
      <w:lvlJc w:val="left"/>
      <w:pPr>
        <w:ind w:left="283" w:hanging="283"/>
      </w:pPr>
    </w:lvl>
    <w:lvl w:ilvl="1">
      <w:start w:val="1"/>
      <w:numFmt w:val="decimal"/>
      <w:suff w:val="nothing"/>
      <w:lvlText w:val="%2."/>
      <w:lvlJc w:val="left"/>
      <w:pPr>
        <w:ind w:left="823" w:hanging="283"/>
      </w:pPr>
    </w:lvl>
    <w:lvl w:ilvl="2">
      <w:start w:val="1"/>
      <w:numFmt w:val="decimal"/>
      <w:suff w:val="nothing"/>
      <w:lvlText w:val="%3."/>
      <w:lvlJc w:val="left"/>
      <w:pPr>
        <w:ind w:left="283" w:hanging="283"/>
      </w:pPr>
      <w:rPr>
        <w:b/>
      </w:rPr>
    </w:lvl>
    <w:lvl w:ilvl="3">
      <w:start w:val="1"/>
      <w:numFmt w:val="decimal"/>
      <w:suff w:val="nothing"/>
      <w:lvlText w:val="%4."/>
      <w:lvlJc w:val="left"/>
      <w:pPr>
        <w:ind w:left="283" w:hanging="283"/>
      </w:pPr>
      <w:rPr>
        <w:rFonts w:ascii="Times New Roman" w:eastAsia="Times New Roman" w:hAnsi="Times New Roman" w:cs="Times New Roman"/>
        <w:b/>
      </w:r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C94DDA"/>
    <w:multiLevelType w:val="hybridMultilevel"/>
    <w:tmpl w:val="B9E07FD6"/>
    <w:lvl w:ilvl="0" w:tplc="AA8E9964">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8C34E53"/>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9E1459"/>
    <w:multiLevelType w:val="hybridMultilevel"/>
    <w:tmpl w:val="8A240416"/>
    <w:lvl w:ilvl="0" w:tplc="3522C326">
      <w:start w:val="2"/>
      <w:numFmt w:val="decimal"/>
      <w:lvlText w:val="%1)"/>
      <w:lvlJc w:val="left"/>
      <w:pPr>
        <w:ind w:left="1440" w:hanging="360"/>
      </w:pPr>
      <w:rPr>
        <w:rFonts w:ascii="Arial" w:hAnsi="Arial" w:cs="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D6A23"/>
    <w:multiLevelType w:val="hybridMultilevel"/>
    <w:tmpl w:val="3890555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C780767"/>
    <w:multiLevelType w:val="hybridMultilevel"/>
    <w:tmpl w:val="32D4354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12B4C2C"/>
    <w:multiLevelType w:val="hybridMultilevel"/>
    <w:tmpl w:val="CA20CA02"/>
    <w:lvl w:ilvl="0" w:tplc="653AEDFE">
      <w:start w:val="1"/>
      <w:numFmt w:val="decimal"/>
      <w:lvlText w:val="%1)"/>
      <w:lvlJc w:val="left"/>
      <w:pPr>
        <w:ind w:left="1778" w:hanging="360"/>
      </w:pPr>
      <w:rPr>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 w15:restartNumberingAfterBreak="0">
    <w:nsid w:val="12700983"/>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5B4E92"/>
    <w:multiLevelType w:val="hybridMultilevel"/>
    <w:tmpl w:val="8744AC5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7C40182"/>
    <w:multiLevelType w:val="multilevel"/>
    <w:tmpl w:val="160E5782"/>
    <w:lvl w:ilvl="0">
      <w:start w:val="1"/>
      <w:numFmt w:val="upperRoman"/>
      <w:lvlText w:val="%1."/>
      <w:lvlJc w:val="left"/>
      <w:pPr>
        <w:ind w:left="2344" w:hanging="360"/>
      </w:pPr>
      <w:rPr>
        <w:rFonts w:ascii="Arial" w:hAnsi="Arial" w:hint="default"/>
        <w:b/>
        <w:i w:val="0"/>
        <w:sz w:val="20"/>
      </w:rPr>
    </w:lvl>
    <w:lvl w:ilvl="1">
      <w:start w:val="1"/>
      <w:numFmt w:val="decimal"/>
      <w:lvlText w:val="%2)"/>
      <w:lvlJc w:val="left"/>
      <w:pPr>
        <w:ind w:left="1211"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rPr>
        <w:rFonts w:hint="default"/>
        <w:b/>
        <w:color w:val="00000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Arial" w:eastAsia="Times New Roman" w:hAnsi="Arial" w:cs="Arial"/>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1E7A3B"/>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35389D"/>
    <w:multiLevelType w:val="hybridMultilevel"/>
    <w:tmpl w:val="2DB8446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5863DEE"/>
    <w:multiLevelType w:val="hybridMultilevel"/>
    <w:tmpl w:val="684A5280"/>
    <w:lvl w:ilvl="0" w:tplc="26A841EC">
      <w:start w:val="1"/>
      <w:numFmt w:val="lowerLetter"/>
      <w:lvlText w:val="%1)"/>
      <w:lvlJc w:val="left"/>
      <w:pPr>
        <w:ind w:left="1070" w:hanging="360"/>
      </w:pPr>
      <w:rPr>
        <w:rFonts w:ascii="Arial" w:hAnsi="Arial" w:cs="Times New Roman"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E2708F"/>
    <w:multiLevelType w:val="hybridMultilevel"/>
    <w:tmpl w:val="C6E82712"/>
    <w:lvl w:ilvl="0" w:tplc="0415000F">
      <w:start w:val="1"/>
      <w:numFmt w:val="decimal"/>
      <w:lvlText w:val="%1."/>
      <w:lvlJc w:val="left"/>
      <w:pPr>
        <w:ind w:left="2138" w:hanging="360"/>
      </w:pPr>
      <w:rPr>
        <w:rFonts w:hint="default"/>
        <w:b/>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 w15:restartNumberingAfterBreak="0">
    <w:nsid w:val="3F141354"/>
    <w:multiLevelType w:val="multilevel"/>
    <w:tmpl w:val="583E9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F7B7FDC"/>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0AB192C"/>
    <w:multiLevelType w:val="multilevel"/>
    <w:tmpl w:val="3C20EC52"/>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D95B34"/>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2AB511B"/>
    <w:multiLevelType w:val="hybridMultilevel"/>
    <w:tmpl w:val="7FF082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43154F56"/>
    <w:multiLevelType w:val="hybridMultilevel"/>
    <w:tmpl w:val="0E8C55C8"/>
    <w:lvl w:ilvl="0" w:tplc="7F8A5D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8855CDF"/>
    <w:multiLevelType w:val="multilevel"/>
    <w:tmpl w:val="F0044C96"/>
    <w:lvl w:ilvl="0">
      <w:start w:val="18"/>
      <w:numFmt w:val="upperRoman"/>
      <w:lvlText w:val="%1."/>
      <w:lvlJc w:val="left"/>
      <w:pPr>
        <w:ind w:left="2344" w:hanging="360"/>
      </w:pPr>
      <w:rPr>
        <w:rFonts w:ascii="Arial" w:hAnsi="Arial" w:hint="default"/>
        <w:b/>
        <w:i w:val="0"/>
        <w:sz w:val="20"/>
      </w:rPr>
    </w:lvl>
    <w:lvl w:ilvl="1">
      <w:start w:val="1"/>
      <w:numFmt w:val="decimal"/>
      <w:lvlText w:val="%2)"/>
      <w:lvlJc w:val="left"/>
      <w:pPr>
        <w:ind w:left="1211"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0" w:firstLine="0"/>
      </w:pPr>
      <w:rPr>
        <w:rFonts w:hint="default"/>
        <w:b/>
        <w:color w:val="00000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Arial" w:eastAsia="Times New Roman" w:hAnsi="Arial" w:cs="Aria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12338"/>
    <w:multiLevelType w:val="multilevel"/>
    <w:tmpl w:val="E21ABEE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4" w15:restartNumberingAfterBreak="0">
    <w:nsid w:val="4D0F7A6E"/>
    <w:multiLevelType w:val="hybridMultilevel"/>
    <w:tmpl w:val="68EEFC8E"/>
    <w:lvl w:ilvl="0" w:tplc="72EC3CBC">
      <w:start w:val="1"/>
      <w:numFmt w:val="lowerLetter"/>
      <w:lvlText w:val="%1)"/>
      <w:lvlJc w:val="left"/>
      <w:pPr>
        <w:ind w:left="1146" w:hanging="360"/>
      </w:pPr>
      <w:rPr>
        <w:rFonts w:hint="default"/>
        <w:b w:val="0"/>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53687BF6"/>
    <w:multiLevelType w:val="multilevel"/>
    <w:tmpl w:val="2E642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3DD79A8"/>
    <w:multiLevelType w:val="hybridMultilevel"/>
    <w:tmpl w:val="131449F4"/>
    <w:lvl w:ilvl="0" w:tplc="1898F2BE">
      <w:start w:val="1"/>
      <w:numFmt w:val="decimal"/>
      <w:lvlText w:val="%1."/>
      <w:lvlJc w:val="left"/>
      <w:pPr>
        <w:ind w:left="2137" w:hanging="360"/>
      </w:pPr>
      <w:rPr>
        <w:rFonts w:ascii="Arial" w:hAnsi="Arial" w:hint="default"/>
        <w:b w:val="0"/>
        <w:i w:val="0"/>
        <w:sz w:val="2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 w15:restartNumberingAfterBreak="0">
    <w:nsid w:val="55A90F35"/>
    <w:multiLevelType w:val="hybridMultilevel"/>
    <w:tmpl w:val="C76E6904"/>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1F9ABA66">
      <w:start w:val="1"/>
      <w:numFmt w:val="decimal"/>
      <w:lvlText w:val="%2)"/>
      <w:lvlJc w:val="left"/>
      <w:pPr>
        <w:ind w:left="1440" w:hanging="360"/>
      </w:pPr>
      <w:rPr>
        <w:rFonts w:ascii="Arial" w:hAnsi="Arial" w:cs="Times New Roman" w:hint="default"/>
        <w:b/>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7D4AE3"/>
    <w:multiLevelType w:val="hybridMultilevel"/>
    <w:tmpl w:val="09EAC520"/>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5AB7666E"/>
    <w:multiLevelType w:val="hybridMultilevel"/>
    <w:tmpl w:val="950C9014"/>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B5D2D00A">
      <w:start w:val="1"/>
      <w:numFmt w:val="decimal"/>
      <w:lvlText w:val="%2)"/>
      <w:lvlJc w:val="left"/>
      <w:pPr>
        <w:ind w:left="1440" w:hanging="360"/>
      </w:pPr>
      <w:rPr>
        <w:rFonts w:ascii="Arial" w:hAnsi="Arial" w:cs="Times New Roman" w:hint="default"/>
        <w:b/>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7244DA"/>
    <w:multiLevelType w:val="hybridMultilevel"/>
    <w:tmpl w:val="9D4E6AD2"/>
    <w:lvl w:ilvl="0" w:tplc="5AEEB03C">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658571BE"/>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89276D7"/>
    <w:multiLevelType w:val="hybridMultilevel"/>
    <w:tmpl w:val="C270F1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A1C0C30"/>
    <w:multiLevelType w:val="multilevel"/>
    <w:tmpl w:val="FA008586"/>
    <w:lvl w:ilvl="0">
      <w:start w:val="11"/>
      <w:numFmt w:val="upperRoman"/>
      <w:lvlText w:val="%1."/>
      <w:lvlJc w:val="left"/>
      <w:pPr>
        <w:ind w:left="2344" w:hanging="360"/>
      </w:pPr>
      <w:rPr>
        <w:rFonts w:ascii="Arial" w:hAnsi="Arial" w:hint="default"/>
        <w:b/>
        <w:i w:val="0"/>
        <w:sz w:val="20"/>
      </w:rPr>
    </w:lvl>
    <w:lvl w:ilvl="1">
      <w:start w:val="1"/>
      <w:numFmt w:val="decimal"/>
      <w:lvlText w:val="%2)"/>
      <w:lvlJc w:val="left"/>
      <w:pPr>
        <w:ind w:left="1211" w:hanging="360"/>
      </w:pPr>
      <w:rPr>
        <w:rFonts w:hint="default"/>
        <w:b/>
      </w:rPr>
    </w:lvl>
    <w:lvl w:ilvl="2">
      <w:start w:val="1"/>
      <w:numFmt w:val="lowerRoman"/>
      <w:lvlText w:val="%3."/>
      <w:lvlJc w:val="right"/>
      <w:pPr>
        <w:ind w:left="2160" w:hanging="180"/>
      </w:pPr>
      <w:rPr>
        <w:rFonts w:hint="default"/>
      </w:rPr>
    </w:lvl>
    <w:lvl w:ilvl="3">
      <w:start w:val="3"/>
      <w:numFmt w:val="decimal"/>
      <w:lvlText w:val="%4."/>
      <w:lvlJc w:val="left"/>
      <w:pPr>
        <w:ind w:left="0" w:firstLine="0"/>
      </w:pPr>
      <w:rPr>
        <w:rFonts w:hint="default"/>
        <w:b/>
        <w:color w:val="00000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Arial" w:eastAsia="Times New Roman" w:hAnsi="Arial" w:cs="Aria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DC15AD6"/>
    <w:multiLevelType w:val="multilevel"/>
    <w:tmpl w:val="2E642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0676975"/>
    <w:multiLevelType w:val="hybridMultilevel"/>
    <w:tmpl w:val="866EA778"/>
    <w:lvl w:ilvl="0" w:tplc="1B06F3FC">
      <w:start w:val="1"/>
      <w:numFmt w:val="lowerLetter"/>
      <w:lvlText w:val="%1)"/>
      <w:lvlJc w:val="left"/>
      <w:pPr>
        <w:ind w:left="785" w:hanging="360"/>
      </w:pPr>
      <w:rPr>
        <w:rFonts w:ascii="Times New Roman" w:hAnsi="Times New Roman" w:cs="Times New Roman" w:hint="default"/>
        <w:b/>
        <w:i w:val="0"/>
        <w:sz w:val="22"/>
      </w:rPr>
    </w:lvl>
    <w:lvl w:ilvl="1" w:tplc="04150019" w:tentative="1">
      <w:start w:val="1"/>
      <w:numFmt w:val="lowerLetter"/>
      <w:lvlText w:val="%2."/>
      <w:lvlJc w:val="left"/>
      <w:pPr>
        <w:ind w:left="1440" w:hanging="360"/>
      </w:pPr>
    </w:lvl>
    <w:lvl w:ilvl="2" w:tplc="26A841EC">
      <w:start w:val="1"/>
      <w:numFmt w:val="lowerLetter"/>
      <w:lvlText w:val="%3)"/>
      <w:lvlJc w:val="left"/>
      <w:pPr>
        <w:ind w:left="2160" w:hanging="180"/>
      </w:pPr>
      <w:rPr>
        <w:rFonts w:ascii="Arial" w:hAnsi="Arial" w:cs="Times New Roman" w:hint="default"/>
        <w:b w:val="0"/>
        <w:bCs w:val="0"/>
        <w:i w:val="0"/>
        <w:iCs w:val="0"/>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CD7E18"/>
    <w:multiLevelType w:val="hybridMultilevel"/>
    <w:tmpl w:val="89DC2538"/>
    <w:lvl w:ilvl="0" w:tplc="6082D566">
      <w:start w:val="1"/>
      <w:numFmt w:val="decimal"/>
      <w:lvlText w:val="%1)"/>
      <w:lvlJc w:val="left"/>
      <w:pPr>
        <w:ind w:left="720" w:hanging="360"/>
      </w:pPr>
      <w:rPr>
        <w:rFonts w:ascii="Arial" w:hAnsi="Arial" w:hint="default"/>
        <w:b w:val="0"/>
        <w:i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256BEC"/>
    <w:multiLevelType w:val="multilevel"/>
    <w:tmpl w:val="0850325E"/>
    <w:lvl w:ilvl="0">
      <w:start w:val="1"/>
      <w:numFmt w:val="upperRoman"/>
      <w:lvlText w:val="%1."/>
      <w:lvlJc w:val="left"/>
      <w:pPr>
        <w:ind w:left="2344" w:hanging="360"/>
      </w:pPr>
      <w:rPr>
        <w:rFonts w:ascii="Arial" w:hAnsi="Arial" w:hint="default"/>
        <w:b/>
        <w:i w:val="0"/>
        <w:sz w:val="20"/>
      </w:rPr>
    </w:lvl>
    <w:lvl w:ilvl="1">
      <w:start w:val="1"/>
      <w:numFmt w:val="decimal"/>
      <w:lvlText w:val="%2)"/>
      <w:lvlJc w:val="left"/>
      <w:pPr>
        <w:ind w:left="1211"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rPr>
        <w:rFonts w:hint="default"/>
        <w:b/>
        <w:color w:val="00000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Arial" w:eastAsia="Times New Roman" w:hAnsi="Arial" w:cs="Arial"/>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BF2776"/>
    <w:multiLevelType w:val="multilevel"/>
    <w:tmpl w:val="FA60B70A"/>
    <w:lvl w:ilvl="0">
      <w:start w:val="1"/>
      <w:numFmt w:val="lowerLetter"/>
      <w:lvlText w:val="%1)"/>
      <w:lvlJc w:val="left"/>
      <w:pPr>
        <w:ind w:left="1146" w:hanging="360"/>
      </w:pPr>
      <w:rPr>
        <w:rFonts w:ascii="Arial" w:hAnsi="Arial" w:hint="default"/>
        <w:b w:val="0"/>
        <w:bCs w:val="0"/>
        <w:i w:val="0"/>
        <w:iCs w:val="0"/>
        <w:color w:val="000000"/>
        <w:sz w:val="20"/>
        <w:szCs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38"/>
  </w:num>
  <w:num w:numId="2">
    <w:abstractNumId w:val="23"/>
  </w:num>
  <w:num w:numId="3">
    <w:abstractNumId w:val="39"/>
  </w:num>
  <w:num w:numId="4">
    <w:abstractNumId w:val="22"/>
  </w:num>
  <w:num w:numId="5">
    <w:abstractNumId w:val="36"/>
  </w:num>
  <w:num w:numId="6">
    <w:abstractNumId w:val="13"/>
  </w:num>
  <w:num w:numId="7">
    <w:abstractNumId w:val="3"/>
  </w:num>
  <w:num w:numId="8">
    <w:abstractNumId w:val="27"/>
  </w:num>
  <w:num w:numId="9">
    <w:abstractNumId w:val="14"/>
  </w:num>
  <w:num w:numId="10">
    <w:abstractNumId w:val="17"/>
  </w:num>
  <w:num w:numId="11">
    <w:abstractNumId w:val="29"/>
  </w:num>
  <w:num w:numId="12">
    <w:abstractNumId w:val="25"/>
  </w:num>
  <w:num w:numId="13">
    <w:abstractNumId w:val="28"/>
  </w:num>
  <w:num w:numId="14">
    <w:abstractNumId w:val="30"/>
  </w:num>
  <w:num w:numId="15">
    <w:abstractNumId w:val="6"/>
  </w:num>
  <w:num w:numId="16">
    <w:abstractNumId w:val="15"/>
  </w:num>
  <w:num w:numId="17">
    <w:abstractNumId w:val="32"/>
  </w:num>
  <w:num w:numId="18">
    <w:abstractNumId w:val="35"/>
  </w:num>
  <w:num w:numId="19">
    <w:abstractNumId w:val="37"/>
  </w:num>
  <w:num w:numId="20">
    <w:abstractNumId w:val="5"/>
  </w:num>
  <w:num w:numId="21">
    <w:abstractNumId w:val="12"/>
  </w:num>
  <w:num w:numId="22">
    <w:abstractNumId w:val="11"/>
  </w:num>
  <w:num w:numId="23">
    <w:abstractNumId w:val="4"/>
  </w:num>
  <w:num w:numId="24">
    <w:abstractNumId w:val="24"/>
  </w:num>
  <w:num w:numId="25">
    <w:abstractNumId w:val="26"/>
  </w:num>
  <w:num w:numId="26">
    <w:abstractNumId w:val="16"/>
  </w:num>
  <w:num w:numId="27">
    <w:abstractNumId w:val="2"/>
  </w:num>
  <w:num w:numId="28">
    <w:abstractNumId w:val="7"/>
  </w:num>
  <w:num w:numId="29">
    <w:abstractNumId w:val="18"/>
  </w:num>
  <w:num w:numId="30">
    <w:abstractNumId w:val="10"/>
  </w:num>
  <w:num w:numId="31">
    <w:abstractNumId w:val="8"/>
  </w:num>
  <w:num w:numId="3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0"/>
  </w:num>
  <w:num w:numId="35">
    <w:abstractNumId w:val="33"/>
  </w:num>
  <w:num w:numId="36">
    <w:abstractNumId w:val="1"/>
  </w:num>
  <w:num w:numId="37">
    <w:abstractNumId w:val="19"/>
  </w:num>
  <w:num w:numId="38">
    <w:abstractNumId w:val="31"/>
  </w:num>
  <w:num w:numId="39">
    <w:abstractNumId w:val="3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66"/>
    <w:rsid w:val="0004388A"/>
    <w:rsid w:val="00072266"/>
    <w:rsid w:val="00077116"/>
    <w:rsid w:val="0008342B"/>
    <w:rsid w:val="00084252"/>
    <w:rsid w:val="000D1A0E"/>
    <w:rsid w:val="00147998"/>
    <w:rsid w:val="00156776"/>
    <w:rsid w:val="00161834"/>
    <w:rsid w:val="00170948"/>
    <w:rsid w:val="00174765"/>
    <w:rsid w:val="00182F96"/>
    <w:rsid w:val="00222ADD"/>
    <w:rsid w:val="00271FE7"/>
    <w:rsid w:val="00273A55"/>
    <w:rsid w:val="00296F7E"/>
    <w:rsid w:val="002B2FCE"/>
    <w:rsid w:val="002D7C11"/>
    <w:rsid w:val="003251D3"/>
    <w:rsid w:val="003267E5"/>
    <w:rsid w:val="00393ED8"/>
    <w:rsid w:val="003B1EA9"/>
    <w:rsid w:val="003D7B3A"/>
    <w:rsid w:val="003F62DA"/>
    <w:rsid w:val="004324AA"/>
    <w:rsid w:val="00480707"/>
    <w:rsid w:val="004A2FB5"/>
    <w:rsid w:val="004B73D3"/>
    <w:rsid w:val="00521FF6"/>
    <w:rsid w:val="0053512D"/>
    <w:rsid w:val="0053723C"/>
    <w:rsid w:val="005654BE"/>
    <w:rsid w:val="005A11AF"/>
    <w:rsid w:val="005A35B1"/>
    <w:rsid w:val="005E0707"/>
    <w:rsid w:val="005F3383"/>
    <w:rsid w:val="005F620B"/>
    <w:rsid w:val="00656825"/>
    <w:rsid w:val="00657F2D"/>
    <w:rsid w:val="0069368E"/>
    <w:rsid w:val="007350C4"/>
    <w:rsid w:val="00735A61"/>
    <w:rsid w:val="007456B1"/>
    <w:rsid w:val="007B0785"/>
    <w:rsid w:val="007C5119"/>
    <w:rsid w:val="007D19D5"/>
    <w:rsid w:val="00803899"/>
    <w:rsid w:val="008701F5"/>
    <w:rsid w:val="0091247F"/>
    <w:rsid w:val="009533F2"/>
    <w:rsid w:val="009600A1"/>
    <w:rsid w:val="00A0507E"/>
    <w:rsid w:val="00A32952"/>
    <w:rsid w:val="00A56751"/>
    <w:rsid w:val="00A755A8"/>
    <w:rsid w:val="00A84203"/>
    <w:rsid w:val="00A86A04"/>
    <w:rsid w:val="00A921B6"/>
    <w:rsid w:val="00AB6FE8"/>
    <w:rsid w:val="00B15B1C"/>
    <w:rsid w:val="00B45D17"/>
    <w:rsid w:val="00B95B5B"/>
    <w:rsid w:val="00BA50A4"/>
    <w:rsid w:val="00BA74A7"/>
    <w:rsid w:val="00C138C2"/>
    <w:rsid w:val="00C2568E"/>
    <w:rsid w:val="00C46B63"/>
    <w:rsid w:val="00C53A16"/>
    <w:rsid w:val="00C951EE"/>
    <w:rsid w:val="00CB120D"/>
    <w:rsid w:val="00CC229A"/>
    <w:rsid w:val="00D031DA"/>
    <w:rsid w:val="00D25623"/>
    <w:rsid w:val="00D324F6"/>
    <w:rsid w:val="00D7046F"/>
    <w:rsid w:val="00D72396"/>
    <w:rsid w:val="00DC2E14"/>
    <w:rsid w:val="00DC4080"/>
    <w:rsid w:val="00DC5D1C"/>
    <w:rsid w:val="00E149F8"/>
    <w:rsid w:val="00E51A71"/>
    <w:rsid w:val="00E63359"/>
    <w:rsid w:val="00EB5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DABFE-2F05-4DA1-9C4D-24125421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38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Znak Znak Znak,Znak Znak Znak"/>
    <w:basedOn w:val="Normalny"/>
    <w:link w:val="NagwekZnak"/>
    <w:uiPriority w:val="99"/>
    <w:unhideWhenUsed/>
    <w:rsid w:val="005F3383"/>
    <w:pPr>
      <w:tabs>
        <w:tab w:val="center" w:pos="4536"/>
        <w:tab w:val="right" w:pos="9072"/>
      </w:tabs>
    </w:pPr>
  </w:style>
  <w:style w:type="character" w:customStyle="1" w:styleId="NagwekZnak">
    <w:name w:val="Nagłówek Znak"/>
    <w:aliases w:val="Nagłówek strony nieparzystej Znak, Znak Znak Znak Znak,Znak Znak Znak Znak"/>
    <w:basedOn w:val="Domylnaczcionkaakapitu"/>
    <w:link w:val="Nagwek"/>
    <w:uiPriority w:val="99"/>
    <w:rsid w:val="005F3383"/>
  </w:style>
  <w:style w:type="paragraph" w:styleId="Stopka">
    <w:name w:val="footer"/>
    <w:basedOn w:val="Normalny"/>
    <w:link w:val="StopkaZnak"/>
    <w:uiPriority w:val="99"/>
    <w:unhideWhenUsed/>
    <w:rsid w:val="005F3383"/>
    <w:pPr>
      <w:tabs>
        <w:tab w:val="center" w:pos="4536"/>
        <w:tab w:val="right" w:pos="9072"/>
      </w:tabs>
    </w:pPr>
  </w:style>
  <w:style w:type="character" w:customStyle="1" w:styleId="StopkaZnak">
    <w:name w:val="Stopka Znak"/>
    <w:basedOn w:val="Domylnaczcionkaakapitu"/>
    <w:link w:val="Stopka"/>
    <w:uiPriority w:val="99"/>
    <w:rsid w:val="005F3383"/>
  </w:style>
  <w:style w:type="character" w:styleId="Hipercze">
    <w:name w:val="Hyperlink"/>
    <w:uiPriority w:val="99"/>
    <w:unhideWhenUsed/>
    <w:rsid w:val="005F3383"/>
    <w:rPr>
      <w:color w:val="0000FF"/>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qFormat/>
    <w:rsid w:val="005F3383"/>
  </w:style>
  <w:style w:type="character" w:customStyle="1" w:styleId="alb">
    <w:name w:val="a_lb"/>
    <w:rsid w:val="005F3383"/>
  </w:style>
  <w:style w:type="paragraph" w:customStyle="1" w:styleId="pkt">
    <w:name w:val="pkt"/>
    <w:basedOn w:val="Normalny"/>
    <w:rsid w:val="005F3383"/>
    <w:pPr>
      <w:spacing w:before="60" w:after="60"/>
      <w:ind w:left="851" w:hanging="295"/>
      <w:jc w:val="both"/>
    </w:pPr>
    <w:rPr>
      <w:sz w:val="24"/>
      <w:szCs w:val="24"/>
    </w:rPr>
  </w:style>
  <w:style w:type="paragraph" w:styleId="Akapitzlist">
    <w:name w:val="List Paragraph"/>
    <w:aliases w:val="L1,Numerowanie,List Paragraph,2 heading,A_wyliczenie,K-P_odwolanie,Akapit z listą5,maz_wyliczenie,opis dzialania,normalny tekst,Obiekt,BulletC,Akapit z listą31,NOWY,Akapit z listą32,Akapit z listą3"/>
    <w:basedOn w:val="Normalny"/>
    <w:link w:val="AkapitzlistZnak"/>
    <w:qFormat/>
    <w:rsid w:val="005F3383"/>
    <w:pPr>
      <w:ind w:left="708"/>
    </w:pPr>
    <w:rPr>
      <w:rFonts w:asciiTheme="minorHAnsi" w:eastAsiaTheme="minorHAnsi" w:hAnsiTheme="minorHAnsi" w:cstheme="minorBidi"/>
      <w:sz w:val="22"/>
      <w:szCs w:val="22"/>
      <w:lang w:eastAsia="en-US"/>
    </w:rPr>
  </w:style>
  <w:style w:type="paragraph" w:customStyle="1" w:styleId="Default">
    <w:name w:val="Default"/>
    <w:rsid w:val="005F3383"/>
    <w:pPr>
      <w:autoSpaceDE w:val="0"/>
      <w:autoSpaceDN w:val="0"/>
      <w:adjustRightInd w:val="0"/>
      <w:spacing w:after="0" w:line="240" w:lineRule="auto"/>
    </w:pPr>
    <w:rPr>
      <w:rFonts w:ascii="Arial" w:eastAsia="Calibri" w:hAnsi="Arial" w:cs="Arial"/>
      <w:color w:val="000000"/>
      <w:sz w:val="24"/>
      <w:szCs w:val="24"/>
      <w:lang w:eastAsia="pl-PL"/>
    </w:rPr>
  </w:style>
  <w:style w:type="paragraph" w:styleId="Bezodstpw">
    <w:name w:val="No Spacing"/>
    <w:uiPriority w:val="1"/>
    <w:qFormat/>
    <w:rsid w:val="005F3383"/>
    <w:pPr>
      <w:spacing w:after="0" w:line="240" w:lineRule="auto"/>
    </w:pPr>
    <w:rPr>
      <w:rFonts w:ascii="Calibri" w:eastAsia="Calibri" w:hAnsi="Calibri" w:cs="Times New Roman"/>
    </w:rPr>
  </w:style>
  <w:style w:type="character" w:customStyle="1" w:styleId="Domylnaczcionkaakapitu1">
    <w:name w:val="Domyślna czcionka akapitu1"/>
    <w:rsid w:val="005F3383"/>
  </w:style>
  <w:style w:type="paragraph" w:styleId="Tekstprzypisukocowego">
    <w:name w:val="endnote text"/>
    <w:basedOn w:val="Normalny"/>
    <w:link w:val="TekstprzypisukocowegoZnak"/>
    <w:uiPriority w:val="99"/>
    <w:semiHidden/>
    <w:unhideWhenUsed/>
    <w:rsid w:val="00CB120D"/>
  </w:style>
  <w:style w:type="character" w:customStyle="1" w:styleId="TekstprzypisukocowegoZnak">
    <w:name w:val="Tekst przypisu końcowego Znak"/>
    <w:basedOn w:val="Domylnaczcionkaakapitu"/>
    <w:link w:val="Tekstprzypisukocowego"/>
    <w:uiPriority w:val="99"/>
    <w:semiHidden/>
    <w:rsid w:val="00CB120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B120D"/>
    <w:rPr>
      <w:vertAlign w:val="superscript"/>
    </w:rPr>
  </w:style>
  <w:style w:type="paragraph" w:styleId="Tekstdymka">
    <w:name w:val="Balloon Text"/>
    <w:basedOn w:val="Normalny"/>
    <w:link w:val="TekstdymkaZnak"/>
    <w:uiPriority w:val="99"/>
    <w:semiHidden/>
    <w:unhideWhenUsed/>
    <w:rsid w:val="00E51A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1A7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36653">
      <w:bodyDiv w:val="1"/>
      <w:marLeft w:val="0"/>
      <w:marRight w:val="0"/>
      <w:marTop w:val="0"/>
      <w:marBottom w:val="0"/>
      <w:divBdr>
        <w:top w:val="none" w:sz="0" w:space="0" w:color="auto"/>
        <w:left w:val="none" w:sz="0" w:space="0" w:color="auto"/>
        <w:bottom w:val="none" w:sz="0" w:space="0" w:color="auto"/>
        <w:right w:val="none" w:sz="0" w:space="0" w:color="auto"/>
      </w:divBdr>
    </w:div>
    <w:div w:id="1694569179">
      <w:bodyDiv w:val="1"/>
      <w:marLeft w:val="0"/>
      <w:marRight w:val="0"/>
      <w:marTop w:val="0"/>
      <w:marBottom w:val="0"/>
      <w:divBdr>
        <w:top w:val="none" w:sz="0" w:space="0" w:color="auto"/>
        <w:left w:val="none" w:sz="0" w:space="0" w:color="auto"/>
        <w:bottom w:val="none" w:sz="0" w:space="0" w:color="auto"/>
        <w:right w:val="none" w:sz="0" w:space="0" w:color="auto"/>
      </w:divBdr>
    </w:div>
    <w:div w:id="20136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yrardow"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zyrardow.pl" TargetMode="External"/><Relationship Id="rId12" Type="http://schemas.openxmlformats.org/officeDocument/2006/relationships/hyperlink" Target="https://platformazakupowa.pl/pn/zyrard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zyrardow"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owieniapubliczne@zyrardow.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yrardow" TargetMode="External"/><Relationship Id="rId35" Type="http://schemas.openxmlformats.org/officeDocument/2006/relationships/hyperlink" Target="mailto:iod@zyrard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21</Pages>
  <Words>8921</Words>
  <Characters>53530</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Biegun</dc:creator>
  <cp:keywords/>
  <dc:description/>
  <cp:lastModifiedBy>Aleksandra Biegun</cp:lastModifiedBy>
  <cp:revision>89</cp:revision>
  <cp:lastPrinted>2021-10-27T12:27:00Z</cp:lastPrinted>
  <dcterms:created xsi:type="dcterms:W3CDTF">2021-10-22T08:02:00Z</dcterms:created>
  <dcterms:modified xsi:type="dcterms:W3CDTF">2021-10-27T12:49:00Z</dcterms:modified>
</cp:coreProperties>
</file>