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BD4D" w14:textId="471D4102" w:rsidR="00067643" w:rsidRPr="001B45F8" w:rsidRDefault="00860CA8" w:rsidP="007B275D">
      <w:pPr>
        <w:spacing w:before="0" w:after="0" w:line="276" w:lineRule="auto"/>
        <w:jc w:val="right"/>
        <w:rPr>
          <w:rFonts w:ascii="Arial Narrow" w:eastAsia="Calibri" w:hAnsi="Arial Narrow"/>
          <w:sz w:val="22"/>
          <w:szCs w:val="22"/>
          <w:lang w:eastAsia="pl-PL"/>
        </w:rPr>
      </w:pPr>
      <w:r>
        <w:rPr>
          <w:rFonts w:ascii="Arial Narrow" w:hAnsi="Arial Narrow"/>
          <w:sz w:val="22"/>
          <w:szCs w:val="22"/>
        </w:rPr>
        <w:t xml:space="preserve">                       </w:t>
      </w:r>
      <w:r w:rsidR="009C7E6B">
        <w:rPr>
          <w:rFonts w:ascii="Arial Narrow" w:hAnsi="Arial Narrow"/>
          <w:sz w:val="22"/>
          <w:szCs w:val="22"/>
        </w:rPr>
        <w:t>Załącznik nr 1 do Z</w:t>
      </w:r>
      <w:r w:rsidR="00600531">
        <w:rPr>
          <w:rFonts w:ascii="Arial Narrow" w:hAnsi="Arial Narrow"/>
          <w:sz w:val="22"/>
          <w:szCs w:val="22"/>
        </w:rPr>
        <w:t xml:space="preserve">amówienia – szczegółowy opis </w:t>
      </w:r>
      <w:r w:rsidR="00C27247" w:rsidRPr="001B45F8">
        <w:rPr>
          <w:rFonts w:ascii="Arial Narrow" w:hAnsi="Arial Narrow"/>
          <w:sz w:val="22"/>
          <w:szCs w:val="22"/>
        </w:rPr>
        <w:tab/>
      </w:r>
    </w:p>
    <w:p w14:paraId="4F85881E" w14:textId="77777777" w:rsidR="009C7E6B" w:rsidRDefault="009C7E6B" w:rsidP="009C7E6B">
      <w:pPr>
        <w:suppressAutoHyphens/>
        <w:spacing w:before="0" w:after="0" w:line="276" w:lineRule="auto"/>
        <w:contextualSpacing/>
        <w:jc w:val="center"/>
        <w:rPr>
          <w:rFonts w:ascii="Arial Narrow" w:hAnsi="Arial Narrow"/>
          <w:b/>
          <w:bCs/>
          <w:sz w:val="28"/>
          <w:szCs w:val="28"/>
          <w:lang w:eastAsia="ar-SA"/>
        </w:rPr>
      </w:pPr>
      <w:bookmarkStart w:id="0" w:name="_Hlk74142691"/>
      <w:bookmarkStart w:id="1" w:name="_Hlk80690134"/>
    </w:p>
    <w:p w14:paraId="3B7477B4" w14:textId="1697186E" w:rsidR="00067643" w:rsidRPr="009C7E6B" w:rsidRDefault="00354EEE" w:rsidP="009C7E6B">
      <w:pPr>
        <w:suppressAutoHyphens/>
        <w:spacing w:before="0" w:after="0" w:line="276" w:lineRule="auto"/>
        <w:contextualSpacing/>
        <w:jc w:val="center"/>
        <w:rPr>
          <w:rFonts w:ascii="Arial Narrow" w:hAnsi="Arial Narrow"/>
          <w:b/>
          <w:bCs/>
          <w:sz w:val="28"/>
          <w:szCs w:val="28"/>
          <w:lang w:eastAsia="ar-SA"/>
        </w:rPr>
      </w:pPr>
      <w:r>
        <w:rPr>
          <w:rFonts w:ascii="Arial Narrow" w:hAnsi="Arial Narrow"/>
          <w:b/>
          <w:bCs/>
          <w:sz w:val="28"/>
          <w:szCs w:val="28"/>
          <w:lang w:eastAsia="ar-SA"/>
        </w:rPr>
        <w:t>Szczegółowy o</w:t>
      </w:r>
      <w:r w:rsidR="00067643" w:rsidRPr="009C7E6B">
        <w:rPr>
          <w:rFonts w:ascii="Arial Narrow" w:hAnsi="Arial Narrow"/>
          <w:b/>
          <w:bCs/>
          <w:sz w:val="28"/>
          <w:szCs w:val="28"/>
          <w:lang w:eastAsia="ar-SA"/>
        </w:rPr>
        <w:t>pis przedmiotu zamówienia</w:t>
      </w:r>
    </w:p>
    <w:p w14:paraId="6E42134F" w14:textId="04017244" w:rsidR="001B5E09" w:rsidRPr="00794D74" w:rsidRDefault="001B5E09" w:rsidP="007B275D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Fonts w:ascii="Arial Narrow" w:hAnsi="Arial Narrow"/>
          <w:b/>
          <w:bCs/>
          <w:smallCaps/>
        </w:rPr>
      </w:pPr>
      <w:r w:rsidRPr="00794D74">
        <w:rPr>
          <w:rFonts w:ascii="Arial Narrow" w:hAnsi="Arial Narrow"/>
          <w:b/>
          <w:bCs/>
          <w:smallCaps/>
        </w:rPr>
        <w:t>zamówienie obejmuje 5 zadań do wykonania:</w:t>
      </w:r>
    </w:p>
    <w:p w14:paraId="2951ACA3" w14:textId="77777777" w:rsidR="00443976" w:rsidRPr="00794D74" w:rsidRDefault="00443976" w:rsidP="00443976">
      <w:pPr>
        <w:pStyle w:val="Akapitzlist"/>
        <w:spacing w:before="0" w:after="0" w:line="276" w:lineRule="auto"/>
        <w:ind w:left="644"/>
        <w:jc w:val="both"/>
        <w:rPr>
          <w:rFonts w:ascii="Arial Narrow" w:hAnsi="Arial Narrow"/>
          <w:b/>
          <w:bCs/>
          <w:smallCaps/>
        </w:rPr>
      </w:pPr>
    </w:p>
    <w:p w14:paraId="60F89855" w14:textId="77777777" w:rsidR="00443976" w:rsidRPr="00794D74" w:rsidRDefault="001B5E09" w:rsidP="0084496E">
      <w:pPr>
        <w:spacing w:before="0" w:after="0" w:line="276" w:lineRule="auto"/>
        <w:ind w:left="709" w:firstLine="709"/>
        <w:jc w:val="both"/>
        <w:rPr>
          <w:rFonts w:ascii="Arial Narrow" w:hAnsi="Arial Narrow"/>
        </w:rPr>
      </w:pPr>
      <w:r w:rsidRPr="00794D74">
        <w:rPr>
          <w:rFonts w:ascii="Arial Narrow" w:hAnsi="Arial Narrow"/>
          <w:b/>
          <w:bCs/>
        </w:rPr>
        <w:t>Zadanie 1:</w:t>
      </w:r>
      <w:r w:rsidRPr="00794D74">
        <w:rPr>
          <w:rFonts w:ascii="Arial Narrow" w:hAnsi="Arial Narrow"/>
        </w:rPr>
        <w:t xml:space="preserve"> </w:t>
      </w:r>
    </w:p>
    <w:p w14:paraId="25F025FC" w14:textId="7DFA8310" w:rsidR="001B5E09" w:rsidRPr="00794D74" w:rsidRDefault="001B5E09" w:rsidP="00794D74">
      <w:pPr>
        <w:pStyle w:val="Akapitzlist"/>
        <w:numPr>
          <w:ilvl w:val="0"/>
          <w:numId w:val="47"/>
        </w:numPr>
        <w:spacing w:before="0" w:after="0" w:line="276" w:lineRule="auto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>Wykonanie audyt</w:t>
      </w:r>
      <w:r w:rsidR="00443976" w:rsidRPr="00794D74">
        <w:rPr>
          <w:rFonts w:ascii="Arial Narrow" w:hAnsi="Arial Narrow"/>
        </w:rPr>
        <w:t>u</w:t>
      </w:r>
      <w:r w:rsidRPr="00794D74">
        <w:rPr>
          <w:rFonts w:ascii="Arial Narrow" w:hAnsi="Arial Narrow"/>
        </w:rPr>
        <w:t xml:space="preserve"> wstępn</w:t>
      </w:r>
      <w:r w:rsidR="00443976" w:rsidRPr="00794D74">
        <w:rPr>
          <w:rFonts w:ascii="Arial Narrow" w:hAnsi="Arial Narrow"/>
        </w:rPr>
        <w:t>ego s</w:t>
      </w:r>
      <w:r w:rsidRPr="00794D74">
        <w:rPr>
          <w:rFonts w:ascii="Arial Narrow" w:hAnsi="Arial Narrow"/>
        </w:rPr>
        <w:t xml:space="preserve">ystemu </w:t>
      </w:r>
      <w:r w:rsidR="00443976" w:rsidRPr="00794D74">
        <w:rPr>
          <w:rFonts w:ascii="Arial Narrow" w:hAnsi="Arial Narrow"/>
        </w:rPr>
        <w:t>z</w:t>
      </w:r>
      <w:r w:rsidRPr="00794D74">
        <w:rPr>
          <w:rFonts w:ascii="Arial Narrow" w:hAnsi="Arial Narrow"/>
        </w:rPr>
        <w:t xml:space="preserve">arządzania </w:t>
      </w:r>
      <w:r w:rsidR="00443976" w:rsidRPr="00794D74">
        <w:rPr>
          <w:rFonts w:ascii="Arial Narrow" w:hAnsi="Arial Narrow"/>
        </w:rPr>
        <w:t>b</w:t>
      </w:r>
      <w:r w:rsidRPr="00794D74">
        <w:rPr>
          <w:rFonts w:ascii="Arial Narrow" w:hAnsi="Arial Narrow"/>
        </w:rPr>
        <w:t xml:space="preserve">ezpieczeństwem </w:t>
      </w:r>
      <w:r w:rsidR="00443976" w:rsidRPr="00794D74">
        <w:rPr>
          <w:rFonts w:ascii="Arial Narrow" w:hAnsi="Arial Narrow"/>
        </w:rPr>
        <w:t>i</w:t>
      </w:r>
      <w:r w:rsidRPr="00794D74">
        <w:rPr>
          <w:rFonts w:ascii="Arial Narrow" w:hAnsi="Arial Narrow"/>
        </w:rPr>
        <w:t>nformacji (SZBI)</w:t>
      </w:r>
      <w:r w:rsidR="00443976" w:rsidRPr="00794D74">
        <w:rPr>
          <w:rFonts w:ascii="Arial Narrow" w:hAnsi="Arial Narrow"/>
        </w:rPr>
        <w:t xml:space="preserve"> </w:t>
      </w:r>
      <w:r w:rsidR="00794D74" w:rsidRPr="00794D74">
        <w:rPr>
          <w:rFonts w:ascii="Arial Narrow" w:hAnsi="Arial Narrow"/>
        </w:rPr>
        <w:br/>
      </w:r>
      <w:r w:rsidRPr="00794D74">
        <w:rPr>
          <w:rFonts w:ascii="Arial Narrow" w:hAnsi="Arial Narrow"/>
        </w:rPr>
        <w:t>w Urzędzie</w:t>
      </w:r>
      <w:r w:rsidR="00443976" w:rsidRPr="00794D74">
        <w:rPr>
          <w:rFonts w:ascii="Arial Narrow" w:hAnsi="Arial Narrow"/>
        </w:rPr>
        <w:t xml:space="preserve"> </w:t>
      </w:r>
      <w:r w:rsidR="00794D74" w:rsidRPr="00794D74">
        <w:rPr>
          <w:rFonts w:ascii="Arial Narrow" w:hAnsi="Arial Narrow"/>
        </w:rPr>
        <w:t>(Urząd Miejski w Orzyszu, ul. Rynek 3, 12-250 Orzysz)</w:t>
      </w:r>
    </w:p>
    <w:p w14:paraId="6A1F343D" w14:textId="77777777" w:rsidR="00794D74" w:rsidRPr="00794D74" w:rsidRDefault="00794D74" w:rsidP="00443976">
      <w:pPr>
        <w:spacing w:before="0" w:after="0" w:line="276" w:lineRule="auto"/>
        <w:ind w:left="1418"/>
        <w:jc w:val="both"/>
        <w:rPr>
          <w:rFonts w:ascii="Arial Narrow" w:hAnsi="Arial Narrow"/>
        </w:rPr>
      </w:pPr>
    </w:p>
    <w:p w14:paraId="6D6B96E2" w14:textId="6671C772" w:rsidR="00794D74" w:rsidRPr="00794D74" w:rsidRDefault="00794D74" w:rsidP="00794D74">
      <w:pPr>
        <w:pStyle w:val="Akapitzlist"/>
        <w:numPr>
          <w:ilvl w:val="0"/>
          <w:numId w:val="47"/>
        </w:numPr>
        <w:spacing w:before="0" w:after="0" w:line="240" w:lineRule="auto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>Przeprowadzenie 6 audytów wstępnych Systemu Zarządzania Bezpieczeństwem Informacji w podległych jednostkach samorządu terytorialnego (JST):</w:t>
      </w:r>
    </w:p>
    <w:p w14:paraId="53884BE5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Zespół Szkolno-Przedszkolny w Orzyszu, ul. Wojska Polskiego 14, 12-250 Orzysz, </w:t>
      </w:r>
    </w:p>
    <w:p w14:paraId="2ED46A55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Zespół Szkolno-Przedszkolny w Okartowie, Okartowo 22, 12-250 Orzysz, </w:t>
      </w:r>
    </w:p>
    <w:p w14:paraId="26000610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Zespół Szkolno-Przedszkolny w Dąbrówce, Dąbrówka 40,12-250 Orzysz, </w:t>
      </w:r>
    </w:p>
    <w:p w14:paraId="69F55CB7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Miejski Ośrodek Sportu i Rekreacji w Orzyszu, ul. Osiedle Robotnicze 11A,12-250 Orzysz, </w:t>
      </w:r>
    </w:p>
    <w:p w14:paraId="04F2CE92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Miejski Ośrodek Pomocy Społecznej w Orzyszu, ul. Rynek 3, 12-250 Orzysz, </w:t>
      </w:r>
    </w:p>
    <w:p w14:paraId="71EB74B4" w14:textId="77777777" w:rsidR="00794D74" w:rsidRPr="00794D74" w:rsidRDefault="00794D74" w:rsidP="00794D74">
      <w:pPr>
        <w:pStyle w:val="Akapitzlist"/>
        <w:numPr>
          <w:ilvl w:val="0"/>
          <w:numId w:val="45"/>
        </w:numPr>
        <w:spacing w:before="0" w:after="0" w:line="240" w:lineRule="auto"/>
        <w:ind w:left="1843"/>
        <w:jc w:val="both"/>
        <w:rPr>
          <w:rFonts w:ascii="Arial Narrow" w:hAnsi="Arial Narrow"/>
        </w:rPr>
      </w:pPr>
      <w:r w:rsidRPr="00794D74">
        <w:rPr>
          <w:rFonts w:ascii="Arial Narrow" w:hAnsi="Arial Narrow"/>
        </w:rPr>
        <w:t xml:space="preserve">Środowiskowy Dom Samopomocy, ul. Wojska Polskiego 17B 12-250 Orzysz. </w:t>
      </w:r>
    </w:p>
    <w:p w14:paraId="0D64C1CD" w14:textId="77777777" w:rsidR="00794D74" w:rsidRPr="00443976" w:rsidRDefault="00794D74" w:rsidP="00443976">
      <w:pPr>
        <w:spacing w:before="0" w:after="0" w:line="276" w:lineRule="auto"/>
        <w:ind w:left="1418"/>
        <w:jc w:val="both"/>
        <w:rPr>
          <w:rFonts w:ascii="Arial Narrow" w:hAnsi="Arial Narrow"/>
          <w:sz w:val="22"/>
          <w:szCs w:val="22"/>
        </w:rPr>
      </w:pPr>
    </w:p>
    <w:p w14:paraId="634B2BFE" w14:textId="77777777" w:rsidR="00443976" w:rsidRDefault="001B5E09" w:rsidP="0084496E">
      <w:pPr>
        <w:spacing w:before="0" w:after="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  <w:r w:rsidRPr="001B45F8">
        <w:rPr>
          <w:rFonts w:ascii="Arial Narrow" w:hAnsi="Arial Narrow"/>
          <w:b/>
          <w:bCs/>
          <w:sz w:val="22"/>
          <w:szCs w:val="22"/>
        </w:rPr>
        <w:t>Zadanie 2:</w:t>
      </w:r>
      <w:r w:rsidRPr="001B45F8">
        <w:rPr>
          <w:rFonts w:ascii="Arial Narrow" w:hAnsi="Arial Narrow"/>
          <w:sz w:val="22"/>
          <w:szCs w:val="22"/>
        </w:rPr>
        <w:t xml:space="preserve"> </w:t>
      </w:r>
    </w:p>
    <w:p w14:paraId="1080BA4E" w14:textId="4E36E622" w:rsidR="00794D74" w:rsidRDefault="00794D74" w:rsidP="00794D74">
      <w:pPr>
        <w:pStyle w:val="NormalnyWeb"/>
        <w:numPr>
          <w:ilvl w:val="0"/>
          <w:numId w:val="48"/>
        </w:numPr>
        <w:spacing w:before="0" w:beforeAutospacing="0" w:after="0" w:afterAutospacing="0" w:line="276" w:lineRule="auto"/>
        <w:rPr>
          <w:rFonts w:ascii="Arial Narrow" w:hAnsi="Arial Narrow"/>
        </w:rPr>
      </w:pPr>
      <w:r w:rsidRPr="00730FE8">
        <w:rPr>
          <w:rFonts w:ascii="Arial Narrow" w:hAnsi="Arial Narrow"/>
          <w:color w:val="000000"/>
        </w:rPr>
        <w:t>Opracowanie nowych polityk i aktualizacja dokumentacji w ramach opracowania i wdrożenia SZBI w Urzędzie</w:t>
      </w:r>
      <w:r w:rsidRPr="00FB2D0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Miejskim w Orzyszu,</w:t>
      </w:r>
    </w:p>
    <w:p w14:paraId="5031A2BD" w14:textId="77777777" w:rsidR="00794D74" w:rsidRPr="00730FE8" w:rsidRDefault="00794D74" w:rsidP="00794D74">
      <w:pPr>
        <w:pStyle w:val="NormalnyWeb"/>
        <w:spacing w:before="0" w:beforeAutospacing="0" w:after="0" w:afterAutospacing="0" w:line="276" w:lineRule="auto"/>
        <w:ind w:left="1418"/>
        <w:rPr>
          <w:rFonts w:ascii="Arial Narrow" w:hAnsi="Arial Narrow"/>
        </w:rPr>
      </w:pPr>
    </w:p>
    <w:p w14:paraId="1CAF3863" w14:textId="32CCEFC0" w:rsidR="00794D74" w:rsidRDefault="00794D74" w:rsidP="00794D74">
      <w:pPr>
        <w:pStyle w:val="NormalnyWeb"/>
        <w:numPr>
          <w:ilvl w:val="0"/>
          <w:numId w:val="48"/>
        </w:numPr>
        <w:spacing w:before="0" w:beforeAutospacing="0" w:after="0" w:afterAutospacing="0" w:line="276" w:lineRule="auto"/>
        <w:rPr>
          <w:rFonts w:ascii="Arial Narrow" w:hAnsi="Arial Narrow"/>
          <w:color w:val="000000"/>
        </w:rPr>
      </w:pPr>
      <w:r w:rsidRPr="00730FE8">
        <w:rPr>
          <w:rFonts w:ascii="Arial Narrow" w:hAnsi="Arial Narrow"/>
          <w:color w:val="000000"/>
        </w:rPr>
        <w:t xml:space="preserve">Opracowanie nowych polityk i aktualizacja dokumentacji w ramach opracowania i wdrożenia SZBI w </w:t>
      </w:r>
      <w:r>
        <w:rPr>
          <w:rFonts w:ascii="Arial Narrow" w:hAnsi="Arial Narrow"/>
          <w:color w:val="000000"/>
        </w:rPr>
        <w:t>6</w:t>
      </w:r>
      <w:r w:rsidRPr="00730FE8">
        <w:rPr>
          <w:rFonts w:ascii="Arial Narrow" w:hAnsi="Arial Narrow"/>
          <w:color w:val="000000"/>
        </w:rPr>
        <w:t xml:space="preserve"> podległych jednostkach</w:t>
      </w:r>
      <w:r>
        <w:rPr>
          <w:rFonts w:ascii="Arial Narrow" w:hAnsi="Arial Narrow"/>
          <w:color w:val="000000"/>
        </w:rPr>
        <w:t xml:space="preserve">: </w:t>
      </w:r>
    </w:p>
    <w:p w14:paraId="2733940C" w14:textId="77777777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Orzyszu</w:t>
      </w:r>
      <w:r>
        <w:rPr>
          <w:rFonts w:ascii="Arial Narrow" w:hAnsi="Arial Narrow"/>
        </w:rPr>
        <w:t xml:space="preserve">, </w:t>
      </w:r>
    </w:p>
    <w:p w14:paraId="60C01B60" w14:textId="77777777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</w:p>
    <w:p w14:paraId="6FE9FAE8" w14:textId="77777777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Dąbrówce</w:t>
      </w:r>
      <w:r>
        <w:rPr>
          <w:rFonts w:ascii="Arial Narrow" w:hAnsi="Arial Narrow"/>
        </w:rPr>
        <w:t xml:space="preserve">, </w:t>
      </w:r>
    </w:p>
    <w:p w14:paraId="315AECF1" w14:textId="77777777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</w:p>
    <w:p w14:paraId="31B97CD5" w14:textId="77777777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 xml:space="preserve">w Orzyszu, </w:t>
      </w:r>
    </w:p>
    <w:p w14:paraId="357808FF" w14:textId="08409C51" w:rsidR="00794D74" w:rsidRDefault="00794D74" w:rsidP="00794D74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1843"/>
        <w:rPr>
          <w:rFonts w:ascii="Arial Narrow" w:hAnsi="Arial Narrow"/>
        </w:rPr>
      </w:pP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 xml:space="preserve">) </w:t>
      </w:r>
    </w:p>
    <w:p w14:paraId="19FE61DD" w14:textId="77777777" w:rsidR="0084496E" w:rsidRPr="00730FE8" w:rsidRDefault="0084496E" w:rsidP="0084496E">
      <w:pPr>
        <w:pStyle w:val="NormalnyWeb"/>
        <w:spacing w:before="0" w:beforeAutospacing="0" w:after="0" w:afterAutospacing="0" w:line="276" w:lineRule="auto"/>
        <w:ind w:left="1843"/>
        <w:rPr>
          <w:rFonts w:ascii="Arial Narrow" w:hAnsi="Arial Narrow"/>
        </w:rPr>
      </w:pPr>
    </w:p>
    <w:p w14:paraId="3CD9BA63" w14:textId="77777777" w:rsidR="00443976" w:rsidRDefault="001B5E09" w:rsidP="0084496E">
      <w:pPr>
        <w:spacing w:before="0" w:after="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  <w:r w:rsidRPr="001B45F8">
        <w:rPr>
          <w:rFonts w:ascii="Arial Narrow" w:hAnsi="Arial Narrow"/>
          <w:b/>
          <w:bCs/>
          <w:sz w:val="22"/>
          <w:szCs w:val="22"/>
        </w:rPr>
        <w:t>Zadanie 3:</w:t>
      </w:r>
      <w:r w:rsidRPr="001B45F8">
        <w:rPr>
          <w:rFonts w:ascii="Arial Narrow" w:hAnsi="Arial Narrow"/>
          <w:sz w:val="22"/>
          <w:szCs w:val="22"/>
        </w:rPr>
        <w:t xml:space="preserve"> </w:t>
      </w:r>
    </w:p>
    <w:p w14:paraId="5255AE2B" w14:textId="54465DBA" w:rsidR="00794D74" w:rsidRPr="00730FE8" w:rsidRDefault="00794D74" w:rsidP="00794D74">
      <w:pPr>
        <w:pStyle w:val="Akapitzlist"/>
        <w:spacing w:before="0" w:after="0" w:line="276" w:lineRule="auto"/>
        <w:ind w:left="141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730FE8">
        <w:rPr>
          <w:rFonts w:ascii="Arial Narrow" w:hAnsi="Arial Narrow"/>
        </w:rPr>
        <w:t>Przeprowadzenie szkoleń z zakresu bezpieczeństwa informacji oddzielnie:</w:t>
      </w:r>
    </w:p>
    <w:p w14:paraId="3C0784C2" w14:textId="5059D0DF" w:rsidR="00794D74" w:rsidRPr="00730FE8" w:rsidRDefault="00794D74" w:rsidP="00794D74">
      <w:pPr>
        <w:pStyle w:val="Akapitzlist"/>
        <w:spacing w:before="0" w:after="0" w:line="276" w:lineRule="auto"/>
        <w:ind w:left="184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a) </w:t>
      </w:r>
      <w:r w:rsidRPr="00730FE8">
        <w:rPr>
          <w:rFonts w:ascii="Arial Narrow" w:hAnsi="Arial Narrow"/>
        </w:rPr>
        <w:t>dla kadry zarządzającej Urzędu</w:t>
      </w:r>
      <w:r>
        <w:rPr>
          <w:rFonts w:ascii="Arial Narrow" w:hAnsi="Arial Narrow"/>
        </w:rPr>
        <w:t xml:space="preserve"> Miejskiego w Orzyszu. </w:t>
      </w:r>
    </w:p>
    <w:p w14:paraId="077CD7DA" w14:textId="1958A70C" w:rsidR="00794D74" w:rsidRDefault="00794D74" w:rsidP="00794D74">
      <w:pPr>
        <w:pStyle w:val="Akapitzlist"/>
        <w:spacing w:before="0" w:after="0" w:line="276" w:lineRule="auto"/>
        <w:ind w:left="1843"/>
        <w:jc w:val="both"/>
        <w:rPr>
          <w:rFonts w:ascii="Arial Narrow" w:hAnsi="Arial Narrow"/>
        </w:rPr>
      </w:pPr>
      <w:r>
        <w:rPr>
          <w:rFonts w:ascii="Arial Narrow" w:hAnsi="Arial Narrow"/>
        </w:rPr>
        <w:t>b)</w:t>
      </w:r>
      <w:r w:rsidRPr="00730FE8">
        <w:t xml:space="preserve"> </w:t>
      </w:r>
      <w:r w:rsidRPr="00730FE8">
        <w:rPr>
          <w:rFonts w:ascii="Arial Narrow" w:hAnsi="Arial Narrow"/>
        </w:rPr>
        <w:t>dla pozostałych pracowników Urzędu</w:t>
      </w:r>
      <w:r>
        <w:rPr>
          <w:rFonts w:ascii="Arial Narrow" w:hAnsi="Arial Narrow"/>
        </w:rPr>
        <w:t xml:space="preserve"> Miejskiego w Orzyszu.</w:t>
      </w:r>
    </w:p>
    <w:p w14:paraId="2D6F5EF6" w14:textId="77777777" w:rsidR="00794D74" w:rsidRPr="00730FE8" w:rsidRDefault="00794D74" w:rsidP="00794D74">
      <w:pPr>
        <w:pStyle w:val="Akapitzlist"/>
        <w:spacing w:before="0" w:after="0" w:line="276" w:lineRule="auto"/>
        <w:ind w:left="1080"/>
        <w:jc w:val="both"/>
        <w:rPr>
          <w:rFonts w:ascii="Arial Narrow" w:hAnsi="Arial Narrow"/>
        </w:rPr>
      </w:pPr>
    </w:p>
    <w:p w14:paraId="5B7183B6" w14:textId="5F2E0AA7" w:rsidR="00794D74" w:rsidRPr="00730FE8" w:rsidRDefault="00794D74" w:rsidP="00794D74">
      <w:pPr>
        <w:pStyle w:val="Akapitzlist"/>
        <w:spacing w:before="0" w:after="0" w:line="276" w:lineRule="auto"/>
        <w:ind w:left="141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730FE8">
        <w:rPr>
          <w:rFonts w:ascii="Arial Narrow" w:hAnsi="Arial Narrow"/>
        </w:rPr>
        <w:t xml:space="preserve">Przeprowadzenie </w:t>
      </w:r>
      <w:r>
        <w:rPr>
          <w:rFonts w:ascii="Arial Narrow" w:hAnsi="Arial Narrow"/>
        </w:rPr>
        <w:t>6</w:t>
      </w:r>
      <w:r w:rsidRPr="00730FE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odrębnych </w:t>
      </w:r>
      <w:r w:rsidRPr="00730FE8">
        <w:rPr>
          <w:rFonts w:ascii="Arial Narrow" w:hAnsi="Arial Narrow"/>
        </w:rPr>
        <w:t>szkoleń z zakresu bezpieczeństwa informacji:</w:t>
      </w:r>
    </w:p>
    <w:p w14:paraId="2CD6BBD4" w14:textId="0E0E96C8" w:rsidR="00794D74" w:rsidRPr="00730FE8" w:rsidRDefault="00794D74" w:rsidP="00794D74">
      <w:pPr>
        <w:spacing w:before="0" w:after="0" w:line="276" w:lineRule="auto"/>
        <w:ind w:left="184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a) </w:t>
      </w:r>
      <w:r w:rsidRPr="00730FE8">
        <w:rPr>
          <w:rFonts w:ascii="Arial Narrow" w:hAnsi="Arial Narrow"/>
        </w:rPr>
        <w:t>dla kadry zarządzającej jednostek podległych;</w:t>
      </w:r>
      <w:r>
        <w:rPr>
          <w:rFonts w:ascii="Arial Narrow" w:hAnsi="Arial Narrow"/>
        </w:rPr>
        <w:t xml:space="preserve"> (</w:t>
      </w:r>
      <w:r w:rsidRPr="00DA3A86">
        <w:rPr>
          <w:rFonts w:ascii="Arial Narrow" w:hAnsi="Arial Narrow"/>
        </w:rPr>
        <w:t>Zespół Szkolno-Przedszkolny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Zespół Szkolno-Przedszkolny w Dąbrówce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 xml:space="preserve">w Orzyszu, </w:t>
      </w: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>)</w:t>
      </w:r>
    </w:p>
    <w:p w14:paraId="44F07E45" w14:textId="0623B5B8" w:rsidR="00794D74" w:rsidRDefault="00794D74" w:rsidP="00794D74">
      <w:pPr>
        <w:spacing w:before="0" w:after="0" w:line="276" w:lineRule="auto"/>
        <w:ind w:left="1843"/>
        <w:jc w:val="both"/>
        <w:rPr>
          <w:rFonts w:ascii="Arial Narrow" w:hAnsi="Arial Narrow"/>
        </w:rPr>
      </w:pPr>
      <w:r>
        <w:rPr>
          <w:rFonts w:ascii="Arial Narrow" w:hAnsi="Arial Narrow"/>
        </w:rPr>
        <w:t>b)</w:t>
      </w:r>
      <w:r w:rsidRPr="00730FE8">
        <w:rPr>
          <w:rFonts w:ascii="Arial Narrow" w:hAnsi="Arial Narrow"/>
        </w:rPr>
        <w:t xml:space="preserve"> dla pozostałych pracowników podległych jednostek samorządu terytorialnego;</w:t>
      </w:r>
      <w:r w:rsidRPr="00FB2D0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r w:rsidRPr="00DA3A86">
        <w:rPr>
          <w:rFonts w:ascii="Arial Narrow" w:hAnsi="Arial Narrow"/>
        </w:rPr>
        <w:t>Zespół Szkolno-Przedszkolny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 xml:space="preserve">Zespół </w:t>
      </w:r>
      <w:r w:rsidRPr="00DA3A86">
        <w:rPr>
          <w:rFonts w:ascii="Arial Narrow" w:hAnsi="Arial Narrow"/>
        </w:rPr>
        <w:lastRenderedPageBreak/>
        <w:t>Szkolno-Przedszkolny w Dąbrówce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 xml:space="preserve">w Orzyszu, </w:t>
      </w: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>)</w:t>
      </w:r>
    </w:p>
    <w:p w14:paraId="4CE66FF3" w14:textId="77777777" w:rsidR="0084496E" w:rsidRPr="00730FE8" w:rsidRDefault="0084496E" w:rsidP="00794D74">
      <w:pPr>
        <w:spacing w:before="0" w:after="0" w:line="276" w:lineRule="auto"/>
        <w:ind w:left="1843"/>
        <w:jc w:val="both"/>
        <w:rPr>
          <w:rFonts w:ascii="Arial Narrow" w:hAnsi="Arial Narrow"/>
        </w:rPr>
      </w:pPr>
    </w:p>
    <w:p w14:paraId="4D76CC36" w14:textId="77777777" w:rsidR="00443976" w:rsidRDefault="001B5E09" w:rsidP="0084496E">
      <w:pPr>
        <w:spacing w:before="0" w:after="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  <w:r w:rsidRPr="001B45F8">
        <w:rPr>
          <w:rFonts w:ascii="Arial Narrow" w:hAnsi="Arial Narrow"/>
          <w:b/>
          <w:bCs/>
          <w:sz w:val="22"/>
          <w:szCs w:val="22"/>
        </w:rPr>
        <w:t>Zadanie 4:</w:t>
      </w:r>
      <w:r w:rsidRPr="001B45F8">
        <w:rPr>
          <w:rFonts w:ascii="Arial Narrow" w:hAnsi="Arial Narrow"/>
          <w:sz w:val="22"/>
          <w:szCs w:val="22"/>
        </w:rPr>
        <w:t xml:space="preserve"> </w:t>
      </w:r>
    </w:p>
    <w:p w14:paraId="3D1BD0C1" w14:textId="375C07CD" w:rsidR="00794D74" w:rsidRDefault="00794D74" w:rsidP="0084496E">
      <w:pPr>
        <w:pStyle w:val="Akapitzlist"/>
        <w:numPr>
          <w:ilvl w:val="0"/>
          <w:numId w:val="49"/>
        </w:numPr>
        <w:spacing w:before="0" w:after="0" w:line="276" w:lineRule="auto"/>
        <w:ind w:left="1843" w:hanging="348"/>
        <w:jc w:val="both"/>
        <w:rPr>
          <w:rFonts w:ascii="Arial Narrow" w:hAnsi="Arial Narrow"/>
        </w:rPr>
      </w:pPr>
      <w:r w:rsidRPr="00730FE8">
        <w:rPr>
          <w:rFonts w:ascii="Arial Narrow" w:hAnsi="Arial Narrow"/>
        </w:rPr>
        <w:t xml:space="preserve">Przeprowadzenie szkoleń z zakresu </w:t>
      </w:r>
      <w:proofErr w:type="spellStart"/>
      <w:r w:rsidRPr="00730FE8">
        <w:rPr>
          <w:rFonts w:ascii="Arial Narrow" w:hAnsi="Arial Narrow"/>
        </w:rPr>
        <w:t>cyberbezpieczństwa</w:t>
      </w:r>
      <w:proofErr w:type="spellEnd"/>
      <w:r w:rsidRPr="00730FE8">
        <w:rPr>
          <w:rFonts w:ascii="Arial Narrow" w:hAnsi="Arial Narrow"/>
        </w:rPr>
        <w:t xml:space="preserve"> dla pracowników Urzędu</w:t>
      </w:r>
      <w:r>
        <w:rPr>
          <w:rFonts w:ascii="Arial Narrow" w:hAnsi="Arial Narrow"/>
        </w:rPr>
        <w:t xml:space="preserve"> Miejskiego w Orzyszu</w:t>
      </w:r>
    </w:p>
    <w:p w14:paraId="42F46660" w14:textId="77777777" w:rsidR="00794D74" w:rsidRPr="00730FE8" w:rsidRDefault="00794D74" w:rsidP="0084496E">
      <w:pPr>
        <w:pStyle w:val="Akapitzlist"/>
        <w:numPr>
          <w:ilvl w:val="0"/>
          <w:numId w:val="49"/>
        </w:numPr>
        <w:spacing w:before="0" w:after="0" w:line="276" w:lineRule="auto"/>
        <w:ind w:left="1843" w:hanging="348"/>
        <w:jc w:val="both"/>
        <w:rPr>
          <w:rFonts w:ascii="Arial Narrow" w:hAnsi="Arial Narrow"/>
        </w:rPr>
      </w:pPr>
      <w:r w:rsidRPr="00730FE8">
        <w:rPr>
          <w:rFonts w:ascii="Arial Narrow" w:hAnsi="Arial Narrow"/>
        </w:rPr>
        <w:t xml:space="preserve">Przeprowadzenie </w:t>
      </w:r>
      <w:r>
        <w:rPr>
          <w:rFonts w:ascii="Arial Narrow" w:hAnsi="Arial Narrow"/>
        </w:rPr>
        <w:t>6 odrębnych</w:t>
      </w:r>
      <w:r w:rsidRPr="00730FE8">
        <w:rPr>
          <w:rFonts w:ascii="Arial Narrow" w:hAnsi="Arial Narrow"/>
        </w:rPr>
        <w:t xml:space="preserve"> szkoleń z zakresu </w:t>
      </w:r>
      <w:proofErr w:type="spellStart"/>
      <w:r w:rsidRPr="00730FE8">
        <w:rPr>
          <w:rFonts w:ascii="Arial Narrow" w:hAnsi="Arial Narrow"/>
        </w:rPr>
        <w:t>cyberbezpieczństwa</w:t>
      </w:r>
      <w:proofErr w:type="spellEnd"/>
      <w:r w:rsidRPr="00730FE8">
        <w:rPr>
          <w:rFonts w:ascii="Arial Narrow" w:hAnsi="Arial Narrow"/>
        </w:rPr>
        <w:t xml:space="preserve"> dla pracowników podległych jednostek samorządu terytorialnego.</w:t>
      </w:r>
      <w:r>
        <w:rPr>
          <w:rFonts w:ascii="Arial Narrow" w:hAnsi="Arial Narrow"/>
        </w:rPr>
        <w:t xml:space="preserve"> (</w:t>
      </w:r>
      <w:r w:rsidRPr="00DA3A86">
        <w:rPr>
          <w:rFonts w:ascii="Arial Narrow" w:hAnsi="Arial Narrow"/>
        </w:rPr>
        <w:t>Zespół Szkolno-Przedszkolny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Zespół Szkolno-Przedszkolny w Dąbrówce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 xml:space="preserve">w Orzyszu, </w:t>
      </w: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>)</w:t>
      </w:r>
    </w:p>
    <w:p w14:paraId="69B4F6AD" w14:textId="77777777" w:rsidR="00794D74" w:rsidRPr="00730FE8" w:rsidRDefault="00794D74" w:rsidP="00794D74">
      <w:pPr>
        <w:pStyle w:val="Akapitzlist"/>
        <w:spacing w:before="0" w:after="0" w:line="276" w:lineRule="auto"/>
        <w:ind w:left="1430"/>
        <w:jc w:val="both"/>
        <w:rPr>
          <w:rFonts w:ascii="Arial Narrow" w:hAnsi="Arial Narrow"/>
        </w:rPr>
      </w:pPr>
    </w:p>
    <w:p w14:paraId="7DF76EEE" w14:textId="77777777" w:rsidR="00443976" w:rsidRDefault="001B5E09" w:rsidP="0084496E">
      <w:pPr>
        <w:spacing w:before="0" w:after="0" w:line="276" w:lineRule="auto"/>
        <w:ind w:left="632" w:firstLine="709"/>
        <w:jc w:val="both"/>
        <w:rPr>
          <w:rFonts w:ascii="Arial Narrow" w:hAnsi="Arial Narrow"/>
          <w:sz w:val="22"/>
          <w:szCs w:val="22"/>
        </w:rPr>
      </w:pPr>
      <w:r w:rsidRPr="001B45F8">
        <w:rPr>
          <w:rFonts w:ascii="Arial Narrow" w:hAnsi="Arial Narrow"/>
          <w:b/>
          <w:bCs/>
          <w:sz w:val="22"/>
          <w:szCs w:val="22"/>
        </w:rPr>
        <w:t>Zadanie 5:</w:t>
      </w:r>
      <w:r w:rsidRPr="001B45F8">
        <w:rPr>
          <w:rFonts w:ascii="Arial Narrow" w:hAnsi="Arial Narrow"/>
          <w:sz w:val="22"/>
          <w:szCs w:val="22"/>
        </w:rPr>
        <w:t xml:space="preserve"> </w:t>
      </w:r>
      <w:r w:rsidR="00443976">
        <w:rPr>
          <w:rFonts w:ascii="Arial Narrow" w:hAnsi="Arial Narrow"/>
          <w:sz w:val="22"/>
          <w:szCs w:val="22"/>
        </w:rPr>
        <w:tab/>
      </w:r>
    </w:p>
    <w:p w14:paraId="43B50B99" w14:textId="77777777" w:rsidR="00794D74" w:rsidRPr="00730FE8" w:rsidRDefault="00794D74" w:rsidP="0084496E">
      <w:pPr>
        <w:pStyle w:val="Akapitzlist"/>
        <w:numPr>
          <w:ilvl w:val="0"/>
          <w:numId w:val="33"/>
        </w:numPr>
        <w:spacing w:before="0" w:after="0" w:line="276" w:lineRule="auto"/>
        <w:ind w:left="1843"/>
        <w:jc w:val="both"/>
        <w:rPr>
          <w:rFonts w:ascii="Arial Narrow" w:hAnsi="Arial Narrow"/>
        </w:rPr>
      </w:pPr>
      <w:r w:rsidRPr="00730FE8">
        <w:rPr>
          <w:rFonts w:ascii="Arial Narrow" w:hAnsi="Arial Narrow"/>
        </w:rPr>
        <w:t>Przeprowadzenie audytu końcowego Systemu Zarządzania Bezpieczeństwem Informacji (SZBI) w Urzędzie;</w:t>
      </w:r>
      <w:r>
        <w:rPr>
          <w:rFonts w:ascii="Arial Narrow" w:hAnsi="Arial Narrow"/>
        </w:rPr>
        <w:t xml:space="preserve"> (</w:t>
      </w:r>
      <w:r w:rsidRPr="00601E90">
        <w:rPr>
          <w:rFonts w:ascii="Arial Narrow" w:hAnsi="Arial Narrow"/>
        </w:rPr>
        <w:t xml:space="preserve">Urząd </w:t>
      </w:r>
      <w:r>
        <w:rPr>
          <w:rFonts w:ascii="Arial Narrow" w:hAnsi="Arial Narrow"/>
        </w:rPr>
        <w:t>Miejski w Orzyszu, ul. Rynek 3, 12-250 Orzysz)</w:t>
      </w:r>
    </w:p>
    <w:p w14:paraId="138AC740" w14:textId="77777777" w:rsidR="00794D74" w:rsidRDefault="00794D74" w:rsidP="0084496E">
      <w:pPr>
        <w:pStyle w:val="Akapitzlist"/>
        <w:numPr>
          <w:ilvl w:val="0"/>
          <w:numId w:val="33"/>
        </w:numPr>
        <w:spacing w:before="0" w:after="0" w:line="276" w:lineRule="auto"/>
        <w:ind w:left="1843"/>
        <w:jc w:val="both"/>
        <w:rPr>
          <w:rFonts w:ascii="Arial Narrow" w:hAnsi="Arial Narrow"/>
        </w:rPr>
      </w:pPr>
      <w:r w:rsidRPr="00730FE8">
        <w:rPr>
          <w:rFonts w:ascii="Arial Narrow" w:hAnsi="Arial Narrow"/>
        </w:rPr>
        <w:t xml:space="preserve">Przeprowadzenie </w:t>
      </w:r>
      <w:r>
        <w:rPr>
          <w:rFonts w:ascii="Arial Narrow" w:hAnsi="Arial Narrow"/>
        </w:rPr>
        <w:t>6</w:t>
      </w:r>
      <w:r w:rsidRPr="00730FE8">
        <w:rPr>
          <w:rFonts w:ascii="Arial Narrow" w:hAnsi="Arial Narrow"/>
        </w:rPr>
        <w:t xml:space="preserve"> audytów końcowych Systemu Zarządzania Bezpieczeństwem Informacji w podległych jednostkach samorządu terytorialnego (JST).</w:t>
      </w:r>
      <w:r>
        <w:rPr>
          <w:rFonts w:ascii="Arial Narrow" w:hAnsi="Arial Narrow"/>
        </w:rPr>
        <w:t xml:space="preserve"> </w:t>
      </w:r>
    </w:p>
    <w:p w14:paraId="4E0A8D7C" w14:textId="77777777" w:rsidR="00794D74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Orzyszu, ul. Wojska Polskiego 14,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 xml:space="preserve">12-250 Orzysz, </w:t>
      </w:r>
    </w:p>
    <w:p w14:paraId="05E2A079" w14:textId="77777777" w:rsidR="00794D74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Okartowo 22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 xml:space="preserve">, </w:t>
      </w:r>
    </w:p>
    <w:p w14:paraId="6232EDF0" w14:textId="77777777" w:rsidR="00794D74" w:rsidRPr="00DA3A86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Dąbrówce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Dąbrówka 40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</w:t>
      </w:r>
    </w:p>
    <w:p w14:paraId="56DF01ED" w14:textId="77777777" w:rsidR="00794D74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ul. Osiedle Robotnicze 11A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</w:t>
      </w:r>
    </w:p>
    <w:p w14:paraId="4459D6F6" w14:textId="77777777" w:rsidR="00794D74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>w Orzyszu,</w:t>
      </w:r>
      <w:r w:rsidRPr="00DA3A8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ul. Rynek 3, 12-250 Orzysz, </w:t>
      </w:r>
    </w:p>
    <w:p w14:paraId="45986A7E" w14:textId="77777777" w:rsidR="00794D74" w:rsidRDefault="00794D74" w:rsidP="0084496E">
      <w:pPr>
        <w:pStyle w:val="Akapitzlist"/>
        <w:numPr>
          <w:ilvl w:val="0"/>
          <w:numId w:val="50"/>
        </w:numPr>
        <w:spacing w:before="0" w:after="0" w:line="240" w:lineRule="auto"/>
        <w:ind w:left="2268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ul. Wojska Polskiego 17B 12-250 Orzysz</w:t>
      </w:r>
      <w:r>
        <w:rPr>
          <w:rFonts w:ascii="Arial Narrow" w:hAnsi="Arial Narrow"/>
        </w:rPr>
        <w:t xml:space="preserve">. </w:t>
      </w:r>
    </w:p>
    <w:p w14:paraId="2B6B710C" w14:textId="77777777" w:rsidR="00443976" w:rsidRPr="001B45F8" w:rsidRDefault="00443976" w:rsidP="00443976">
      <w:pPr>
        <w:spacing w:before="0" w:after="0" w:line="276" w:lineRule="auto"/>
        <w:ind w:left="1418"/>
        <w:jc w:val="both"/>
        <w:rPr>
          <w:rFonts w:ascii="Arial Narrow" w:hAnsi="Arial Narrow"/>
          <w:sz w:val="22"/>
          <w:szCs w:val="22"/>
        </w:rPr>
      </w:pPr>
    </w:p>
    <w:p w14:paraId="0AD7B398" w14:textId="578D91DE" w:rsidR="007B275D" w:rsidRPr="007B275D" w:rsidRDefault="00443976" w:rsidP="007B275D">
      <w:pPr>
        <w:pStyle w:val="Akapitzlist"/>
        <w:numPr>
          <w:ilvl w:val="0"/>
          <w:numId w:val="37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>
        <w:rPr>
          <w:rFonts w:ascii="Arial Narrow" w:hAnsi="Arial Narrow"/>
          <w:b/>
          <w:bCs/>
          <w:sz w:val="22"/>
          <w:szCs w:val="22"/>
          <w:lang w:eastAsia="ar-SA"/>
        </w:rPr>
        <w:t xml:space="preserve">Jednostki objęte zamówieniem: </w:t>
      </w:r>
    </w:p>
    <w:p w14:paraId="36D3DECA" w14:textId="33B59B46" w:rsidR="00794D74" w:rsidRPr="00794D74" w:rsidRDefault="00794D74" w:rsidP="00794D74">
      <w:pPr>
        <w:pStyle w:val="Akapitzlist"/>
        <w:numPr>
          <w:ilvl w:val="0"/>
          <w:numId w:val="51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 w:rsidRPr="00794D74">
        <w:rPr>
          <w:rFonts w:ascii="Arial Narrow" w:hAnsi="Arial Narrow"/>
        </w:rPr>
        <w:t>Urząd Miejski w Orzyszu, ul. Rynek 3, 12-250 Orzysz</w:t>
      </w: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 xml:space="preserve"> </w:t>
      </w:r>
    </w:p>
    <w:p w14:paraId="389005E2" w14:textId="77777777" w:rsidR="00794D74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Orzyszu, ul. Wojska Polskiego 14,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 xml:space="preserve">12-250 Orzysz, </w:t>
      </w:r>
    </w:p>
    <w:p w14:paraId="00343BDE" w14:textId="77777777" w:rsidR="00794D74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</w:t>
      </w:r>
      <w:r>
        <w:rPr>
          <w:rFonts w:ascii="Arial Narrow" w:hAnsi="Arial Narrow"/>
        </w:rPr>
        <w:t xml:space="preserve"> </w:t>
      </w:r>
      <w:r w:rsidRPr="00DA3A86">
        <w:rPr>
          <w:rFonts w:ascii="Arial Narrow" w:hAnsi="Arial Narrow"/>
        </w:rPr>
        <w:t>w Okartowie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Okartowo 22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 xml:space="preserve">, </w:t>
      </w:r>
    </w:p>
    <w:p w14:paraId="08368B30" w14:textId="77777777" w:rsidR="00794D74" w:rsidRPr="00DA3A86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Zespół Szkolno-Przedszkolny w Dąbrówce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Dąbrówka 40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</w:t>
      </w:r>
    </w:p>
    <w:p w14:paraId="4198B2F1" w14:textId="77777777" w:rsidR="00794D74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Miejski Ośrodek Sportu i Rekreacji w Orzyszu</w:t>
      </w:r>
      <w:r>
        <w:rPr>
          <w:rFonts w:ascii="Arial Narrow" w:hAnsi="Arial Narrow"/>
        </w:rPr>
        <w:t xml:space="preserve">, </w:t>
      </w:r>
      <w:r w:rsidRPr="00DA3A86">
        <w:rPr>
          <w:rFonts w:ascii="Arial Narrow" w:hAnsi="Arial Narrow"/>
        </w:rPr>
        <w:t>ul. Osiedle Robotnicze 11A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>12-250 Orzysz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</w:t>
      </w:r>
    </w:p>
    <w:p w14:paraId="20431E01" w14:textId="77777777" w:rsidR="00794D74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 xml:space="preserve">Miejski Ośrodek Pomocy Społecznej </w:t>
      </w:r>
      <w:r>
        <w:rPr>
          <w:rFonts w:ascii="Arial Narrow" w:hAnsi="Arial Narrow"/>
        </w:rPr>
        <w:t>w Orzyszu,</w:t>
      </w:r>
      <w:r w:rsidRPr="00DA3A8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ul. Rynek 3, 12-250 Orzysz, </w:t>
      </w:r>
    </w:p>
    <w:p w14:paraId="798B46BE" w14:textId="77777777" w:rsidR="00794D74" w:rsidRDefault="00794D74" w:rsidP="00794D74">
      <w:pPr>
        <w:pStyle w:val="Akapitzlist"/>
        <w:numPr>
          <w:ilvl w:val="0"/>
          <w:numId w:val="51"/>
        </w:numPr>
        <w:spacing w:before="0" w:after="0" w:line="240" w:lineRule="auto"/>
        <w:jc w:val="both"/>
        <w:rPr>
          <w:rFonts w:ascii="Arial Narrow" w:hAnsi="Arial Narrow"/>
        </w:rPr>
      </w:pPr>
      <w:r w:rsidRPr="00DA3A86">
        <w:rPr>
          <w:rFonts w:ascii="Arial Narrow" w:hAnsi="Arial Narrow"/>
        </w:rPr>
        <w:t>Środowiskowy Dom Samopomocy</w:t>
      </w:r>
      <w:r>
        <w:rPr>
          <w:rFonts w:ascii="Arial Narrow" w:hAnsi="Arial Narrow"/>
        </w:rPr>
        <w:t>,</w:t>
      </w:r>
      <w:r w:rsidRPr="00DA3A86">
        <w:rPr>
          <w:rFonts w:ascii="Arial Narrow" w:hAnsi="Arial Narrow"/>
        </w:rPr>
        <w:t xml:space="preserve"> ul. Wojska Polskiego 17B 12-250 Orzysz</w:t>
      </w:r>
      <w:r>
        <w:rPr>
          <w:rFonts w:ascii="Arial Narrow" w:hAnsi="Arial Narrow"/>
        </w:rPr>
        <w:t xml:space="preserve">. </w:t>
      </w:r>
    </w:p>
    <w:p w14:paraId="0DC53464" w14:textId="77777777" w:rsidR="00794D74" w:rsidRPr="00794D74" w:rsidRDefault="00794D74" w:rsidP="00794D74">
      <w:p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</w:p>
    <w:p w14:paraId="2827C627" w14:textId="219FDB91" w:rsidR="007B275D" w:rsidRPr="001B45F8" w:rsidRDefault="007B275D" w:rsidP="00794D74">
      <w:pPr>
        <w:pStyle w:val="Akapitzlist"/>
        <w:numPr>
          <w:ilvl w:val="0"/>
          <w:numId w:val="37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>Liczba osób objętych szkoleni</w:t>
      </w:r>
      <w:r w:rsidR="00443976">
        <w:rPr>
          <w:rFonts w:ascii="Arial Narrow" w:hAnsi="Arial Narrow"/>
          <w:b/>
          <w:bCs/>
          <w:sz w:val="22"/>
          <w:szCs w:val="22"/>
          <w:lang w:eastAsia="ar-SA"/>
        </w:rPr>
        <w:t>a</w:t>
      </w: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>m</w:t>
      </w:r>
      <w:r w:rsidR="00443976">
        <w:rPr>
          <w:rFonts w:ascii="Arial Narrow" w:hAnsi="Arial Narrow"/>
          <w:b/>
          <w:bCs/>
          <w:sz w:val="22"/>
          <w:szCs w:val="22"/>
          <w:lang w:eastAsia="ar-SA"/>
        </w:rPr>
        <w:t>i</w:t>
      </w: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 xml:space="preserve">: </w:t>
      </w:r>
    </w:p>
    <w:p w14:paraId="5167EF8B" w14:textId="08E81418" w:rsidR="007B275D" w:rsidRDefault="00794D74" w:rsidP="00794D74">
      <w:pPr>
        <w:pStyle w:val="Akapitzlist"/>
        <w:suppressAutoHyphens/>
        <w:spacing w:before="0" w:after="0" w:line="276" w:lineRule="auto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40</w:t>
      </w:r>
      <w:r w:rsidR="00443976">
        <w:rPr>
          <w:rFonts w:ascii="Arial Narrow" w:hAnsi="Arial Narrow"/>
          <w:sz w:val="22"/>
          <w:szCs w:val="22"/>
          <w:lang w:eastAsia="ar-SA"/>
        </w:rPr>
        <w:t xml:space="preserve"> pracowników Urzędu Miejskiego w Poniatowej </w:t>
      </w:r>
    </w:p>
    <w:p w14:paraId="699414DC" w14:textId="26694005" w:rsidR="00794D74" w:rsidRPr="007B275D" w:rsidRDefault="00794D74" w:rsidP="00794D74">
      <w:pPr>
        <w:pStyle w:val="Akapitzlist"/>
        <w:suppressAutoHyphens/>
        <w:spacing w:before="0" w:after="0" w:line="276" w:lineRule="auto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40 pracowników podległych JST </w:t>
      </w:r>
    </w:p>
    <w:p w14:paraId="1B5D79FF" w14:textId="74D6CB14" w:rsidR="007B275D" w:rsidRPr="001B45F8" w:rsidRDefault="007B275D" w:rsidP="00794D74">
      <w:pPr>
        <w:numPr>
          <w:ilvl w:val="0"/>
          <w:numId w:val="37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 xml:space="preserve">Ilość stacji roboczych: </w:t>
      </w:r>
      <w:r w:rsidR="00794D74">
        <w:rPr>
          <w:rFonts w:ascii="Arial Narrow" w:hAnsi="Arial Narrow"/>
          <w:sz w:val="22"/>
          <w:szCs w:val="22"/>
          <w:lang w:eastAsia="ar-SA"/>
        </w:rPr>
        <w:t>73</w:t>
      </w:r>
      <w:r w:rsidRPr="001B45F8">
        <w:rPr>
          <w:rFonts w:ascii="Arial Narrow" w:hAnsi="Arial Narrow"/>
          <w:sz w:val="22"/>
          <w:szCs w:val="22"/>
          <w:lang w:eastAsia="ar-SA"/>
        </w:rPr>
        <w:t xml:space="preserve"> szt.</w:t>
      </w:r>
    </w:p>
    <w:p w14:paraId="6C1DDE96" w14:textId="57BB7592" w:rsidR="007B275D" w:rsidRPr="001B45F8" w:rsidRDefault="007B275D" w:rsidP="00794D74">
      <w:pPr>
        <w:numPr>
          <w:ilvl w:val="0"/>
          <w:numId w:val="37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 xml:space="preserve">Ilość serwerów: </w:t>
      </w:r>
      <w:r w:rsidR="00354EEE">
        <w:rPr>
          <w:rFonts w:ascii="Arial Narrow" w:hAnsi="Arial Narrow"/>
          <w:sz w:val="22"/>
          <w:szCs w:val="22"/>
          <w:lang w:eastAsia="ar-SA"/>
        </w:rPr>
        <w:t>3</w:t>
      </w:r>
      <w:r w:rsidRPr="001B45F8">
        <w:rPr>
          <w:rFonts w:ascii="Arial Narrow" w:hAnsi="Arial Narrow"/>
          <w:sz w:val="22"/>
          <w:szCs w:val="22"/>
          <w:lang w:eastAsia="ar-SA"/>
        </w:rPr>
        <w:t xml:space="preserve"> szt.</w:t>
      </w:r>
    </w:p>
    <w:p w14:paraId="5B83850D" w14:textId="2A51686D" w:rsidR="007B275D" w:rsidRPr="00794D74" w:rsidRDefault="007B275D" w:rsidP="00794D74">
      <w:pPr>
        <w:numPr>
          <w:ilvl w:val="0"/>
          <w:numId w:val="37"/>
        </w:numPr>
        <w:suppressAutoHyphens/>
        <w:spacing w:before="0" w:after="0" w:line="276" w:lineRule="auto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  <w:r w:rsidRPr="001B45F8">
        <w:rPr>
          <w:rFonts w:ascii="Arial Narrow" w:hAnsi="Arial Narrow"/>
          <w:b/>
          <w:bCs/>
          <w:sz w:val="22"/>
          <w:szCs w:val="22"/>
          <w:lang w:eastAsia="ar-SA"/>
        </w:rPr>
        <w:t xml:space="preserve">Ilość urządzeń sieciowych: </w:t>
      </w:r>
      <w:r w:rsidR="00794D74" w:rsidRPr="00794D74">
        <w:rPr>
          <w:rFonts w:ascii="Arial Narrow" w:hAnsi="Arial Narrow"/>
          <w:sz w:val="22"/>
          <w:szCs w:val="22"/>
          <w:lang w:eastAsia="ar-SA"/>
        </w:rPr>
        <w:t>2</w:t>
      </w:r>
      <w:r w:rsidR="00794D74">
        <w:rPr>
          <w:rFonts w:ascii="Arial Narrow" w:hAnsi="Arial Narrow"/>
          <w:sz w:val="22"/>
          <w:szCs w:val="22"/>
          <w:lang w:eastAsia="ar-SA"/>
        </w:rPr>
        <w:t>7</w:t>
      </w:r>
      <w:r w:rsidRPr="001B45F8">
        <w:rPr>
          <w:rFonts w:ascii="Arial Narrow" w:hAnsi="Arial Narrow"/>
          <w:sz w:val="22"/>
          <w:szCs w:val="22"/>
          <w:lang w:eastAsia="ar-SA"/>
        </w:rPr>
        <w:t xml:space="preserve"> szt.</w:t>
      </w:r>
    </w:p>
    <w:p w14:paraId="0DC47555" w14:textId="77777777" w:rsidR="00794D74" w:rsidRPr="00354EEE" w:rsidRDefault="00794D74" w:rsidP="0084496E">
      <w:pPr>
        <w:suppressAutoHyphens/>
        <w:spacing w:before="0" w:after="0" w:line="276" w:lineRule="auto"/>
        <w:ind w:left="644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</w:p>
    <w:p w14:paraId="556BFBDD" w14:textId="77777777" w:rsidR="00354EEE" w:rsidRDefault="00354EEE" w:rsidP="00354EEE">
      <w:pPr>
        <w:suppressAutoHyphens/>
        <w:spacing w:before="0" w:after="0" w:line="276" w:lineRule="auto"/>
        <w:ind w:left="644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</w:p>
    <w:p w14:paraId="78485A6D" w14:textId="77777777" w:rsidR="009E4ED0" w:rsidRPr="005F3421" w:rsidRDefault="009E4ED0" w:rsidP="00354EEE">
      <w:pPr>
        <w:suppressAutoHyphens/>
        <w:spacing w:before="0" w:after="0" w:line="276" w:lineRule="auto"/>
        <w:ind w:left="644"/>
        <w:jc w:val="both"/>
        <w:rPr>
          <w:rFonts w:ascii="Arial Narrow" w:hAnsi="Arial Narrow"/>
          <w:b/>
          <w:bCs/>
          <w:sz w:val="22"/>
          <w:szCs w:val="22"/>
          <w:lang w:eastAsia="ar-SA"/>
        </w:rPr>
      </w:pPr>
    </w:p>
    <w:p w14:paraId="75DD61BF" w14:textId="0C63C7FE" w:rsidR="001B5E09" w:rsidRDefault="0084496E" w:rsidP="00794D74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Style w:val="Pogrubienie"/>
          <w:rFonts w:ascii="Arial Narrow" w:hAnsi="Arial Narrow"/>
          <w:sz w:val="22"/>
          <w:szCs w:val="22"/>
        </w:rPr>
      </w:pPr>
      <w:bookmarkStart w:id="2" w:name="_Hlk175120762"/>
      <w:r>
        <w:rPr>
          <w:rStyle w:val="Pogrubienie"/>
          <w:rFonts w:ascii="Arial Narrow" w:hAnsi="Arial Narrow"/>
          <w:sz w:val="22"/>
          <w:szCs w:val="22"/>
        </w:rPr>
        <w:t xml:space="preserve">SZCZEGÓŁOWY </w:t>
      </w:r>
      <w:r w:rsidR="001B5E09" w:rsidRPr="001B45F8">
        <w:rPr>
          <w:rStyle w:val="Pogrubienie"/>
          <w:rFonts w:ascii="Arial Narrow" w:hAnsi="Arial Narrow"/>
          <w:sz w:val="22"/>
          <w:szCs w:val="22"/>
        </w:rPr>
        <w:t>OPIS PRZEDMIOTU ZAMÓWIENIA</w:t>
      </w:r>
      <w:r w:rsidR="00144702"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r>
        <w:rPr>
          <w:rStyle w:val="Pogrubienie"/>
          <w:rFonts w:ascii="Arial Narrow" w:hAnsi="Arial Narrow"/>
          <w:sz w:val="22"/>
          <w:szCs w:val="22"/>
        </w:rPr>
        <w:t>DLA ZADANIA NR</w:t>
      </w:r>
      <w:r w:rsidR="00144702"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bookmarkEnd w:id="2"/>
      <w:r w:rsidR="00144702" w:rsidRPr="001B45F8">
        <w:rPr>
          <w:rStyle w:val="Pogrubienie"/>
          <w:rFonts w:ascii="Arial Narrow" w:hAnsi="Arial Narrow"/>
          <w:sz w:val="22"/>
          <w:szCs w:val="22"/>
        </w:rPr>
        <w:t>1</w:t>
      </w:r>
      <w:r w:rsidR="001B5E09" w:rsidRPr="001B45F8">
        <w:rPr>
          <w:rStyle w:val="Pogrubienie"/>
          <w:rFonts w:ascii="Arial Narrow" w:hAnsi="Arial Narrow"/>
          <w:sz w:val="22"/>
          <w:szCs w:val="22"/>
        </w:rPr>
        <w:t>:</w:t>
      </w:r>
    </w:p>
    <w:p w14:paraId="6D4B0CC0" w14:textId="77777777" w:rsidR="0084496E" w:rsidRPr="001B45F8" w:rsidRDefault="0084496E" w:rsidP="0084496E">
      <w:pPr>
        <w:pStyle w:val="Akapitzlist"/>
        <w:spacing w:before="0" w:after="0" w:line="276" w:lineRule="auto"/>
        <w:ind w:left="644"/>
        <w:jc w:val="both"/>
        <w:rPr>
          <w:rStyle w:val="Pogrubienie"/>
          <w:rFonts w:ascii="Arial Narrow" w:hAnsi="Arial Narrow"/>
          <w:sz w:val="22"/>
          <w:szCs w:val="22"/>
        </w:rPr>
      </w:pPr>
    </w:p>
    <w:p w14:paraId="57B51A1C" w14:textId="77777777" w:rsidR="0084496E" w:rsidRPr="00601E90" w:rsidRDefault="0084496E" w:rsidP="0084496E">
      <w:pPr>
        <w:pStyle w:val="Akapitzlist"/>
        <w:numPr>
          <w:ilvl w:val="0"/>
          <w:numId w:val="21"/>
        </w:numPr>
        <w:spacing w:before="0" w:after="0" w:line="276" w:lineRule="auto"/>
        <w:ind w:left="851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lastRenderedPageBreak/>
        <w:t>Szczegółowe wymagania dotyczące audytów wstępnych</w:t>
      </w:r>
      <w:r>
        <w:rPr>
          <w:rStyle w:val="Pogrubienie"/>
          <w:rFonts w:ascii="Arial Narrow" w:hAnsi="Arial Narrow"/>
          <w:b w:val="0"/>
          <w:bCs w:val="0"/>
        </w:rPr>
        <w:t xml:space="preserve"> SZBI</w:t>
      </w:r>
      <w:r w:rsidRPr="00601E90">
        <w:rPr>
          <w:rFonts w:ascii="Arial Narrow" w:hAnsi="Arial Narrow"/>
        </w:rPr>
        <w:t>:</w:t>
      </w:r>
    </w:p>
    <w:p w14:paraId="59B78EA5" w14:textId="77777777" w:rsid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Style w:val="Pogrubienie"/>
          <w:rFonts w:ascii="Arial Narrow" w:hAnsi="Arial Narrow"/>
          <w:b w:val="0"/>
          <w:bCs w:val="0"/>
        </w:rPr>
        <w:t>Liczba jednostek objętych audytami wstępnymi:</w:t>
      </w:r>
      <w:r w:rsidRPr="007E56F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7</w:t>
      </w:r>
      <w:r w:rsidRPr="007E56F3">
        <w:rPr>
          <w:rFonts w:ascii="Arial Narrow" w:hAnsi="Arial Narrow"/>
        </w:rPr>
        <w:t xml:space="preserve"> (Urząd oraz </w:t>
      </w:r>
      <w:r>
        <w:rPr>
          <w:rFonts w:ascii="Arial Narrow" w:hAnsi="Arial Narrow"/>
        </w:rPr>
        <w:t>6</w:t>
      </w:r>
      <w:r w:rsidRPr="007E56F3">
        <w:rPr>
          <w:rFonts w:ascii="Arial Narrow" w:hAnsi="Arial Narrow"/>
        </w:rPr>
        <w:t xml:space="preserve"> podległ</w:t>
      </w:r>
      <w:r>
        <w:rPr>
          <w:rFonts w:ascii="Arial Narrow" w:hAnsi="Arial Narrow"/>
        </w:rPr>
        <w:t>ych</w:t>
      </w:r>
      <w:r w:rsidRPr="007E56F3">
        <w:rPr>
          <w:rFonts w:ascii="Arial Narrow" w:hAnsi="Arial Narrow"/>
        </w:rPr>
        <w:t xml:space="preserve"> JST)</w:t>
      </w:r>
    </w:p>
    <w:p w14:paraId="71E82E0C" w14:textId="77777777" w:rsid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Style w:val="Pogrubienie"/>
          <w:rFonts w:ascii="Arial Narrow" w:hAnsi="Arial Narrow"/>
          <w:b w:val="0"/>
          <w:bCs w:val="0"/>
        </w:rPr>
        <w:t>Miejsce przeprowadzenia audytów:</w:t>
      </w:r>
      <w:r w:rsidRPr="007E56F3">
        <w:rPr>
          <w:rFonts w:ascii="Arial Narrow" w:hAnsi="Arial Narrow"/>
        </w:rPr>
        <w:t xml:space="preserve"> Urząd </w:t>
      </w:r>
      <w:r>
        <w:rPr>
          <w:rFonts w:ascii="Arial Narrow" w:hAnsi="Arial Narrow"/>
        </w:rPr>
        <w:t>Miejski w Orzyszu</w:t>
      </w:r>
      <w:r w:rsidRPr="007E56F3">
        <w:rPr>
          <w:rFonts w:ascii="Arial Narrow" w:hAnsi="Arial Narrow"/>
        </w:rPr>
        <w:t xml:space="preserve"> oraz siedziba każdej jednostki.</w:t>
      </w:r>
    </w:p>
    <w:p w14:paraId="733B87F4" w14:textId="77777777" w:rsidR="0084496E" w:rsidRP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84496E">
        <w:rPr>
          <w:rFonts w:ascii="Arial Narrow" w:hAnsi="Arial Narrow"/>
        </w:rPr>
        <w:t>Ilość wszystkich stacji roboczych: 73 szt.</w:t>
      </w:r>
    </w:p>
    <w:p w14:paraId="4DDB96BF" w14:textId="77777777" w:rsidR="0084496E" w:rsidRP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84496E">
        <w:rPr>
          <w:rFonts w:ascii="Arial Narrow" w:hAnsi="Arial Narrow"/>
        </w:rPr>
        <w:t>Ilość wszystkich serwerów: 3 szt.</w:t>
      </w:r>
    </w:p>
    <w:p w14:paraId="7C330802" w14:textId="77777777" w:rsidR="0084496E" w:rsidRP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84496E">
        <w:rPr>
          <w:rFonts w:ascii="Arial Narrow" w:hAnsi="Arial Narrow"/>
        </w:rPr>
        <w:t>Ilość wszystkich urządzeń sieciowych: 27 szt.</w:t>
      </w:r>
    </w:p>
    <w:p w14:paraId="4CC720C6" w14:textId="77777777" w:rsidR="0084496E" w:rsidRPr="007E56F3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Fonts w:ascii="Arial Narrow" w:hAnsi="Arial Narrow"/>
        </w:rPr>
        <w:t>Zakres audytów wstępnych:</w:t>
      </w:r>
    </w:p>
    <w:p w14:paraId="0E412313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CC4D1B">
        <w:rPr>
          <w:rStyle w:val="Pogrubienie"/>
          <w:rFonts w:ascii="Arial Narrow" w:hAnsi="Arial Narrow"/>
          <w:b w:val="0"/>
          <w:bCs w:val="0"/>
        </w:rPr>
        <w:t>Ocena poziomu bezpieczeństwa organizacyjnego</w:t>
      </w:r>
      <w:r w:rsidRPr="00CC4D1B">
        <w:rPr>
          <w:rFonts w:ascii="Arial Narrow" w:hAnsi="Arial Narrow"/>
        </w:rPr>
        <w:t xml:space="preserve"> związanego z posiadaną dokumentacją i procedurami.</w:t>
      </w:r>
    </w:p>
    <w:p w14:paraId="73EB4CE4" w14:textId="77777777" w:rsidR="0084496E" w:rsidRPr="007E56F3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Style w:val="Pogrubienie"/>
          <w:rFonts w:ascii="Arial Narrow" w:hAnsi="Arial Narrow"/>
          <w:b w:val="0"/>
          <w:bCs w:val="0"/>
        </w:rPr>
        <w:t>Ocena poziomu bezpieczeństwa technicznego</w:t>
      </w:r>
      <w:r w:rsidRPr="007E56F3">
        <w:rPr>
          <w:rFonts w:ascii="Arial Narrow" w:hAnsi="Arial Narrow"/>
        </w:rPr>
        <w:t xml:space="preserve"> związanego z posiadaną infrastrukturą, jej funkcjonowaniem i wydajnością.</w:t>
      </w:r>
    </w:p>
    <w:p w14:paraId="24F1C17D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CC4D1B">
        <w:rPr>
          <w:rStyle w:val="Pogrubienie"/>
          <w:rFonts w:ascii="Arial Narrow" w:hAnsi="Arial Narrow"/>
          <w:b w:val="0"/>
          <w:bCs w:val="0"/>
        </w:rPr>
        <w:t>Przeprowadzenie testów penetracyjnych</w:t>
      </w:r>
      <w:r w:rsidRPr="00CC4D1B">
        <w:rPr>
          <w:rFonts w:ascii="Arial Narrow" w:hAnsi="Arial Narrow"/>
        </w:rPr>
        <w:t xml:space="preserve"> obejmujących testy styku sieci lokalnej z Internetem (Analiza topologii brzegu sieci, Weryfikacja mechanizmów ochronnych, Próba wykrycia usług sieciowych udostępnianych do Internetu, Detekcja wersji oraz typu oprogramowania dostępnego z sieci Internet, </w:t>
      </w:r>
      <w:proofErr w:type="spellStart"/>
      <w:r w:rsidRPr="00CC4D1B">
        <w:rPr>
          <w:rFonts w:ascii="Arial Narrow" w:hAnsi="Arial Narrow"/>
        </w:rPr>
        <w:t>Exploitacja</w:t>
      </w:r>
      <w:proofErr w:type="spellEnd"/>
      <w:r w:rsidRPr="00CC4D1B">
        <w:rPr>
          <w:rFonts w:ascii="Arial Narrow" w:hAnsi="Arial Narrow"/>
        </w:rPr>
        <w:t xml:space="preserve"> dostępnych urządzeń oraz usług wystawionych do sieci Internet.</w:t>
      </w:r>
    </w:p>
    <w:p w14:paraId="69989939" w14:textId="77777777" w:rsidR="0084496E" w:rsidRPr="00CC4D1B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CC4D1B">
        <w:rPr>
          <w:rStyle w:val="Pogrubienie"/>
          <w:rFonts w:ascii="Arial Narrow" w:hAnsi="Arial Narrow"/>
          <w:b w:val="0"/>
          <w:bCs w:val="0"/>
        </w:rPr>
        <w:t>Przeprowadzenie testów penetracyjnych</w:t>
      </w:r>
      <w:r w:rsidRPr="00CC4D1B">
        <w:rPr>
          <w:rFonts w:ascii="Arial Narrow" w:hAnsi="Arial Narrow"/>
        </w:rPr>
        <w:t xml:space="preserve"> ze stacji roboczej podłączonej do wewnętrznego systemu informatycznego (Analiza topologii sieci LAN, Weryfikacja mechanizmów ochronnych w sieci, Analiza komunikacji sieciowej, Skanowanie portów TCP/UDP i próba wykrycia usług sieciowych, Skanowanie hostów aktywnych w sieci, </w:t>
      </w:r>
      <w:proofErr w:type="spellStart"/>
      <w:r w:rsidRPr="00CC4D1B">
        <w:rPr>
          <w:rFonts w:ascii="Arial Narrow" w:hAnsi="Arial Narrow"/>
        </w:rPr>
        <w:t>Exploitacja</w:t>
      </w:r>
      <w:proofErr w:type="spellEnd"/>
      <w:r w:rsidRPr="00CC4D1B">
        <w:rPr>
          <w:rFonts w:ascii="Arial Narrow" w:hAnsi="Arial Narrow"/>
        </w:rPr>
        <w:t xml:space="preserve"> dostępnych urządzeń oraz usług w sieci LAN. </w:t>
      </w:r>
    </w:p>
    <w:p w14:paraId="1E3AFE1E" w14:textId="77777777" w:rsid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Zakres przeprowadzanych audytów w oparciu o przepisy i normy: </w:t>
      </w:r>
    </w:p>
    <w:p w14:paraId="583399A4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Fonts w:ascii="Arial Narrow" w:hAnsi="Arial Narrow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teleinformatycznych.</w:t>
      </w:r>
    </w:p>
    <w:p w14:paraId="4E9A1320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Fonts w:ascii="Arial Narrow" w:hAnsi="Arial Narrow"/>
        </w:rPr>
        <w:t>Ustawa z dnia 17 lutego 2005 r. o informatyzacji działalności podmiotów realizujących zadania publiczne.</w:t>
      </w:r>
    </w:p>
    <w:p w14:paraId="07DC97B5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Fonts w:ascii="Arial Narrow" w:hAnsi="Arial Narrow"/>
        </w:rPr>
        <w:t xml:space="preserve">Ustawa o krajowym systemie </w:t>
      </w:r>
      <w:proofErr w:type="spellStart"/>
      <w:r w:rsidRPr="007E56F3">
        <w:rPr>
          <w:rFonts w:ascii="Arial Narrow" w:hAnsi="Arial Narrow"/>
        </w:rPr>
        <w:t>cyberbezpieczeństwa</w:t>
      </w:r>
      <w:proofErr w:type="spellEnd"/>
      <w:r w:rsidRPr="007E56F3">
        <w:rPr>
          <w:rFonts w:ascii="Arial Narrow" w:hAnsi="Arial Narrow"/>
        </w:rPr>
        <w:t>.</w:t>
      </w:r>
    </w:p>
    <w:p w14:paraId="34B4AF81" w14:textId="77777777" w:rsidR="0084496E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Style w:val="hgkelc"/>
          <w:rFonts w:ascii="Arial Narrow" w:hAnsi="Arial Narrow"/>
        </w:rPr>
      </w:pPr>
      <w:r w:rsidRPr="007E56F3">
        <w:rPr>
          <w:rStyle w:val="hgkelc"/>
          <w:rFonts w:ascii="Arial Narrow" w:hAnsi="Arial Narrow"/>
        </w:rPr>
        <w:t>Rozporządzenie Parlamentu Europejskiego i Rady (UE) 2016/679</w:t>
      </w:r>
    </w:p>
    <w:p w14:paraId="12BDBCE9" w14:textId="77777777" w:rsidR="0084496E" w:rsidRPr="007E56F3" w:rsidRDefault="0084496E" w:rsidP="0084496E">
      <w:pPr>
        <w:pStyle w:val="Akapitzlist"/>
        <w:numPr>
          <w:ilvl w:val="2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Fonts w:ascii="Arial Narrow" w:hAnsi="Arial Narrow"/>
        </w:rPr>
        <w:t>Normy ISO 27001.</w:t>
      </w:r>
    </w:p>
    <w:p w14:paraId="1404F058" w14:textId="77777777" w:rsidR="0084496E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Raporty z audytów wstępnych muszą zawierać informacje o stanie aktualnym, stwierdzonych uchybieniach oraz zalecenia pokontrolne</w:t>
      </w:r>
      <w:r>
        <w:rPr>
          <w:rFonts w:ascii="Arial Narrow" w:hAnsi="Arial Narrow"/>
        </w:rPr>
        <w:t>.</w:t>
      </w:r>
      <w:r w:rsidRPr="00601E90">
        <w:rPr>
          <w:rFonts w:ascii="Arial Narrow" w:hAnsi="Arial Narrow"/>
        </w:rPr>
        <w:t xml:space="preserve"> </w:t>
      </w:r>
    </w:p>
    <w:p w14:paraId="1C850E34" w14:textId="77777777" w:rsidR="0084496E" w:rsidRPr="007E56F3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7E56F3">
        <w:rPr>
          <w:rStyle w:val="Pogrubienie"/>
          <w:rFonts w:ascii="Arial Narrow" w:hAnsi="Arial Narrow"/>
          <w:b w:val="0"/>
          <w:bCs w:val="0"/>
        </w:rPr>
        <w:t xml:space="preserve">Forma przekazania i omówienia raportów: </w:t>
      </w:r>
      <w:r w:rsidRPr="007E56F3">
        <w:rPr>
          <w:rFonts w:ascii="Arial Narrow" w:hAnsi="Arial Narrow"/>
        </w:rPr>
        <w:t>Spotkania w siedzibach każdej JST, podczas których wyniki audytów zostaną omówione z kadrą kierowniczą.</w:t>
      </w:r>
    </w:p>
    <w:p w14:paraId="377E9724" w14:textId="77777777" w:rsidR="0084496E" w:rsidRPr="00601E90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Wymagania dla wykonawcy:</w:t>
      </w:r>
      <w:r w:rsidRPr="00601E90">
        <w:rPr>
          <w:rFonts w:ascii="Arial Narrow" w:hAnsi="Arial Narrow"/>
        </w:rPr>
        <w:t xml:space="preserve"> </w:t>
      </w:r>
    </w:p>
    <w:p w14:paraId="0E79070A" w14:textId="77777777" w:rsidR="0084496E" w:rsidRPr="00601E90" w:rsidRDefault="0084496E" w:rsidP="0084496E">
      <w:pPr>
        <w:pStyle w:val="Akapitzlist"/>
        <w:numPr>
          <w:ilvl w:val="2"/>
          <w:numId w:val="52"/>
        </w:numPr>
        <w:spacing w:before="0" w:after="0" w:line="240" w:lineRule="auto"/>
        <w:ind w:left="1985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Wykonawca musi posiadać co najmniej 2 certyfikaty potwierdzające kwalifikacje do przeprowadzenia audytów SZBI zgodnie z Rozporządzeniem Ministra Cyfryzacji z dnia 12 października 2018 r. </w:t>
      </w:r>
      <w:r w:rsidRPr="00601E90">
        <w:rPr>
          <w:rFonts w:ascii="Arial Narrow" w:hAnsi="Arial Narrow"/>
        </w:rPr>
        <w:t>w sprawie wykazu certyfikatów uprawniających do przeprowadzenia audytu.</w:t>
      </w:r>
    </w:p>
    <w:p w14:paraId="540FBEA2" w14:textId="77777777" w:rsidR="0084496E" w:rsidRPr="00601E90" w:rsidRDefault="0084496E" w:rsidP="0084496E">
      <w:pPr>
        <w:pStyle w:val="Akapitzlist"/>
        <w:numPr>
          <w:ilvl w:val="2"/>
          <w:numId w:val="52"/>
        </w:numPr>
        <w:spacing w:before="0" w:after="0" w:line="240" w:lineRule="auto"/>
        <w:ind w:left="1985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>Wykonawca musi posiadać co najmniej 3 letnie, udokumentowane doświadczenie w przeprowadzaniu audytów SZBI i testów penetracyjnych oraz w opracowywaniu raportów pokontrolnych.</w:t>
      </w:r>
    </w:p>
    <w:p w14:paraId="7B1128EF" w14:textId="77777777" w:rsidR="0084496E" w:rsidRPr="00601E90" w:rsidRDefault="0084496E" w:rsidP="0084496E">
      <w:pPr>
        <w:pStyle w:val="Akapitzlist"/>
        <w:numPr>
          <w:ilvl w:val="2"/>
          <w:numId w:val="52"/>
        </w:numPr>
        <w:spacing w:before="0" w:after="0" w:line="240" w:lineRule="auto"/>
        <w:ind w:left="1985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lastRenderedPageBreak/>
        <w:t xml:space="preserve">Zespół kontrolny musi składać się z co najmniej 2 audytorów posiadających doświadczenie zawodowe i udokumentowaną wiedzę zarówno w kwestiach organizacyjno-prawnych w zakresie audytowania systemów zarządzania bezpieczeństwem informacji, jak i technicznych aspektów bezpieczeństwa IT w zakresie wykonywania testów penetracyjnych, co dodatkowo zostanie potwierdzone certyfikatem branżowym lub wykształceniem np. w postaci dyplomu ukończenia szkoły wyższej o kierunkach związanych z bezpieczeństwem informacji oraz informatyką. </w:t>
      </w:r>
    </w:p>
    <w:p w14:paraId="5C5C6217" w14:textId="77777777" w:rsidR="0084496E" w:rsidRPr="00601E90" w:rsidRDefault="0084496E" w:rsidP="0084496E">
      <w:pPr>
        <w:pStyle w:val="Akapitzlist"/>
        <w:numPr>
          <w:ilvl w:val="1"/>
          <w:numId w:val="52"/>
        </w:numPr>
        <w:spacing w:before="0" w:after="0" w:line="276" w:lineRule="auto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Terminy realizacji zamówienia: </w:t>
      </w:r>
      <w:bookmarkStart w:id="3" w:name="_Hlk173751058"/>
      <w:r w:rsidRPr="00601E90">
        <w:rPr>
          <w:rFonts w:ascii="Arial Narrow" w:hAnsi="Arial Narrow"/>
        </w:rPr>
        <w:t>Zgodnie z projektem umowy</w:t>
      </w:r>
      <w:bookmarkEnd w:id="3"/>
      <w:r w:rsidRPr="00601E90">
        <w:rPr>
          <w:rFonts w:ascii="Arial Narrow" w:hAnsi="Arial Narrow"/>
        </w:rPr>
        <w:t>.</w:t>
      </w:r>
    </w:p>
    <w:p w14:paraId="113FEFF7" w14:textId="77777777" w:rsidR="00F44C1C" w:rsidRPr="001B45F8" w:rsidRDefault="00F44C1C" w:rsidP="00F44C1C">
      <w:pPr>
        <w:pStyle w:val="Akapitzlist"/>
        <w:spacing w:before="0" w:after="0" w:line="276" w:lineRule="auto"/>
        <w:ind w:left="1276"/>
        <w:jc w:val="both"/>
        <w:rPr>
          <w:rFonts w:ascii="Arial Narrow" w:hAnsi="Arial Narrow"/>
          <w:sz w:val="22"/>
          <w:szCs w:val="22"/>
        </w:rPr>
      </w:pPr>
    </w:p>
    <w:p w14:paraId="4355345E" w14:textId="3C15368D" w:rsidR="0084496E" w:rsidRDefault="0084496E" w:rsidP="0084496E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Style w:val="Pogrubienie"/>
          <w:rFonts w:ascii="Arial Narrow" w:hAnsi="Arial Narrow"/>
          <w:sz w:val="22"/>
          <w:szCs w:val="22"/>
        </w:rPr>
      </w:pPr>
      <w:r>
        <w:rPr>
          <w:rStyle w:val="Pogrubienie"/>
          <w:rFonts w:ascii="Arial Narrow" w:hAnsi="Arial Narrow"/>
          <w:sz w:val="22"/>
          <w:szCs w:val="22"/>
        </w:rPr>
        <w:t xml:space="preserve">SZCZEGÓŁOWY 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OPIS PRZEDMIOTU ZAMÓWIENIA </w:t>
      </w:r>
      <w:r>
        <w:rPr>
          <w:rStyle w:val="Pogrubienie"/>
          <w:rFonts w:ascii="Arial Narrow" w:hAnsi="Arial Narrow"/>
          <w:sz w:val="22"/>
          <w:szCs w:val="22"/>
        </w:rPr>
        <w:t>DLA ZADANIA NR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r>
        <w:rPr>
          <w:rStyle w:val="Pogrubienie"/>
          <w:rFonts w:ascii="Arial Narrow" w:hAnsi="Arial Narrow"/>
          <w:sz w:val="22"/>
          <w:szCs w:val="22"/>
        </w:rPr>
        <w:t>2</w:t>
      </w:r>
      <w:r w:rsidRPr="001B45F8">
        <w:rPr>
          <w:rStyle w:val="Pogrubienie"/>
          <w:rFonts w:ascii="Arial Narrow" w:hAnsi="Arial Narrow"/>
          <w:sz w:val="22"/>
          <w:szCs w:val="22"/>
        </w:rPr>
        <w:t>:</w:t>
      </w:r>
    </w:p>
    <w:p w14:paraId="7051EBD2" w14:textId="77777777" w:rsidR="0084496E" w:rsidRPr="001B45F8" w:rsidRDefault="0084496E" w:rsidP="0084496E">
      <w:pPr>
        <w:pStyle w:val="Akapitzlist"/>
        <w:spacing w:before="0" w:after="0" w:line="276" w:lineRule="auto"/>
        <w:ind w:left="644"/>
        <w:jc w:val="both"/>
        <w:rPr>
          <w:rStyle w:val="Pogrubienie"/>
          <w:rFonts w:ascii="Arial Narrow" w:hAnsi="Arial Narrow"/>
          <w:sz w:val="22"/>
          <w:szCs w:val="22"/>
        </w:rPr>
      </w:pPr>
    </w:p>
    <w:p w14:paraId="749AE016" w14:textId="77777777" w:rsidR="0084496E" w:rsidRPr="00730FE8" w:rsidRDefault="0084496E" w:rsidP="0084496E">
      <w:pPr>
        <w:pStyle w:val="Akapitzlist"/>
        <w:spacing w:before="0" w:after="0" w:line="276" w:lineRule="auto"/>
        <w:ind w:left="709"/>
        <w:jc w:val="both"/>
        <w:rPr>
          <w:rFonts w:ascii="Arial Narrow" w:hAnsi="Arial Narrow"/>
          <w:b/>
          <w:bCs/>
        </w:rPr>
      </w:pPr>
      <w:r w:rsidRPr="003314CF">
        <w:rPr>
          <w:rFonts w:ascii="Arial Narrow" w:hAnsi="Arial Narrow"/>
          <w:b/>
          <w:bCs/>
        </w:rPr>
        <w:t>Opracowanie nowych polityk i aktualizacja dokumentacji w ramach wdrożenia SZBI</w:t>
      </w:r>
    </w:p>
    <w:p w14:paraId="7493A958" w14:textId="77777777" w:rsidR="0084496E" w:rsidRPr="007E56F3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418" w:hanging="502"/>
        <w:jc w:val="both"/>
        <w:rPr>
          <w:rFonts w:ascii="Arial Narrow" w:eastAsiaTheme="minorHAnsi" w:hAnsi="Arial Narrow" w:cstheme="minorBidi"/>
          <w:kern w:val="2"/>
          <w14:ligatures w14:val="standardContextual"/>
        </w:rPr>
      </w:pPr>
      <w:r w:rsidRPr="00601E90">
        <w:rPr>
          <w:rFonts w:ascii="Arial Narrow" w:hAnsi="Arial Narrow"/>
        </w:rPr>
        <w:t xml:space="preserve">Liczba </w:t>
      </w:r>
      <w:r w:rsidRPr="00601E90">
        <w:rPr>
          <w:rFonts w:ascii="Arial Narrow" w:hAnsi="Arial Narrow"/>
          <w:lang w:eastAsia="pl-PL"/>
        </w:rPr>
        <w:t>jednostek objętych zamówieniem</w:t>
      </w:r>
      <w:r>
        <w:rPr>
          <w:rFonts w:ascii="Arial Narrow" w:hAnsi="Arial Narrow"/>
          <w:lang w:eastAsia="pl-PL"/>
        </w:rPr>
        <w:t>:</w:t>
      </w:r>
      <w:r w:rsidRPr="00601E90">
        <w:rPr>
          <w:rFonts w:ascii="Arial Narrow" w:hAnsi="Arial Narrow"/>
          <w:lang w:eastAsia="pl-PL"/>
        </w:rPr>
        <w:t xml:space="preserve"> </w:t>
      </w:r>
      <w:r>
        <w:rPr>
          <w:rFonts w:ascii="Arial Narrow" w:hAnsi="Arial Narrow"/>
          <w:lang w:eastAsia="pl-PL"/>
        </w:rPr>
        <w:t>7</w:t>
      </w:r>
      <w:r w:rsidRPr="00601E90">
        <w:rPr>
          <w:rFonts w:ascii="Arial Narrow" w:hAnsi="Arial Narrow"/>
          <w:lang w:eastAsia="pl-PL"/>
        </w:rPr>
        <w:t xml:space="preserve">  (Urząd</w:t>
      </w:r>
      <w:r>
        <w:rPr>
          <w:rFonts w:ascii="Arial Narrow" w:hAnsi="Arial Narrow"/>
          <w:lang w:eastAsia="pl-PL"/>
        </w:rPr>
        <w:t xml:space="preserve"> Miejski w Orzyszu</w:t>
      </w:r>
      <w:r w:rsidRPr="00601E90">
        <w:rPr>
          <w:rFonts w:ascii="Arial Narrow" w:hAnsi="Arial Narrow"/>
          <w:lang w:eastAsia="pl-PL"/>
        </w:rPr>
        <w:t xml:space="preserve"> oraz </w:t>
      </w:r>
      <w:r>
        <w:rPr>
          <w:rFonts w:ascii="Arial Narrow" w:hAnsi="Arial Narrow"/>
          <w:lang w:eastAsia="pl-PL"/>
        </w:rPr>
        <w:t>6</w:t>
      </w:r>
      <w:r w:rsidRPr="00601E90">
        <w:rPr>
          <w:rFonts w:ascii="Arial Narrow" w:hAnsi="Arial Narrow"/>
          <w:lang w:eastAsia="pl-PL"/>
        </w:rPr>
        <w:t xml:space="preserve"> podległ</w:t>
      </w:r>
      <w:r>
        <w:rPr>
          <w:rFonts w:ascii="Arial Narrow" w:hAnsi="Arial Narrow"/>
          <w:lang w:eastAsia="pl-PL"/>
        </w:rPr>
        <w:t>ych</w:t>
      </w:r>
      <w:r w:rsidRPr="00601E90">
        <w:rPr>
          <w:rFonts w:ascii="Arial Narrow" w:hAnsi="Arial Narrow"/>
          <w:lang w:eastAsia="pl-PL"/>
        </w:rPr>
        <w:t xml:space="preserve"> JST).</w:t>
      </w:r>
    </w:p>
    <w:p w14:paraId="5FD490D3" w14:textId="77777777" w:rsidR="0084496E" w:rsidRPr="007E56F3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418" w:hanging="502"/>
        <w:jc w:val="both"/>
        <w:rPr>
          <w:rFonts w:ascii="Arial Narrow" w:eastAsiaTheme="minorHAnsi" w:hAnsi="Arial Narrow" w:cstheme="minorBidi"/>
          <w:kern w:val="2"/>
          <w14:ligatures w14:val="standardContextual"/>
        </w:rPr>
      </w:pPr>
      <w:r w:rsidRPr="007E56F3">
        <w:rPr>
          <w:rFonts w:ascii="Arial Narrow" w:hAnsi="Arial Narrow"/>
          <w:lang w:eastAsia="pl-PL"/>
        </w:rPr>
        <w:t xml:space="preserve">Obecny stan dokumentacji SZBI: Wymagane jest opracowanie nowych polityk oraz aktualizacja istniejącej dokumentacji. </w:t>
      </w:r>
    </w:p>
    <w:p w14:paraId="78C4D23B" w14:textId="77777777" w:rsidR="0084496E" w:rsidRPr="007E56F3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418" w:hanging="502"/>
        <w:jc w:val="both"/>
        <w:rPr>
          <w:rFonts w:ascii="Arial Narrow" w:eastAsiaTheme="minorHAnsi" w:hAnsi="Arial Narrow" w:cstheme="minorBidi"/>
          <w:kern w:val="2"/>
          <w14:ligatures w14:val="standardContextual"/>
        </w:rPr>
      </w:pPr>
      <w:r w:rsidRPr="007E56F3">
        <w:rPr>
          <w:rFonts w:ascii="Arial Narrow" w:hAnsi="Arial Narrow"/>
        </w:rPr>
        <w:t>Podział dokumentacji: Wymagany jest podział dokumentacji na 4 części (</w:t>
      </w:r>
      <w:r w:rsidRPr="007E56F3">
        <w:rPr>
          <w:rFonts w:ascii="Arial Narrow" w:hAnsi="Arial Narrow"/>
          <w:lang w:eastAsia="pl-PL"/>
        </w:rPr>
        <w:t xml:space="preserve">Polityka Bezpieczeństwa Informacji, Polityka Bezpieczeństwa Danych Osobowych, Polityka Bezpieczeństwa Systemów Informatycznych, Polityka Bezpieczeństwa Fizycznego) </w:t>
      </w:r>
    </w:p>
    <w:p w14:paraId="31C20AA2" w14:textId="77777777" w:rsidR="0084496E" w:rsidRPr="007E56F3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418" w:hanging="502"/>
        <w:jc w:val="both"/>
        <w:rPr>
          <w:rFonts w:ascii="Arial Narrow" w:eastAsiaTheme="minorHAnsi" w:hAnsi="Arial Narrow" w:cstheme="minorBidi"/>
          <w:kern w:val="2"/>
          <w14:ligatures w14:val="standardContextual"/>
        </w:rPr>
      </w:pPr>
      <w:r w:rsidRPr="007E56F3">
        <w:rPr>
          <w:rStyle w:val="Pogrubienie"/>
          <w:rFonts w:ascii="Arial Narrow" w:hAnsi="Arial Narrow"/>
          <w:b w:val="0"/>
          <w:bCs w:val="0"/>
        </w:rPr>
        <w:t>Obszary które powinny zostać objęte szczególnym uwzględnieniem w dokumentacji:</w:t>
      </w:r>
      <w:r w:rsidRPr="007E56F3">
        <w:rPr>
          <w:rFonts w:ascii="Arial Narrow" w:hAnsi="Arial Narrow"/>
        </w:rPr>
        <w:t xml:space="preserve"> </w:t>
      </w:r>
    </w:p>
    <w:p w14:paraId="7C1EC396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76" w:lineRule="auto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Cel i zakres polityk w kontekście bezpieczeństwa informacji (BI);</w:t>
      </w:r>
    </w:p>
    <w:p w14:paraId="4342506C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Role i odpowiedzialności pracowników w zakresie BI;</w:t>
      </w:r>
    </w:p>
    <w:p w14:paraId="62140DAF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Zarządzanie ryzykiem w obszarze BI;</w:t>
      </w:r>
    </w:p>
    <w:p w14:paraId="365DD33C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Procedury zarządzania incydentami BI;</w:t>
      </w:r>
    </w:p>
    <w:p w14:paraId="487D6469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Deklarację stosowania zabezpieczeń; </w:t>
      </w:r>
    </w:p>
    <w:p w14:paraId="0D81F227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Kontrole dostępu do informacji i zasobów; </w:t>
      </w:r>
    </w:p>
    <w:p w14:paraId="4D338C1F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Procedury związane z tworzeniem i prowadzeniem aktyw informacyjnych; </w:t>
      </w:r>
    </w:p>
    <w:p w14:paraId="4D9365D1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Zasady pracy na odległość i mobilny dostęp do informacji; </w:t>
      </w:r>
    </w:p>
    <w:p w14:paraId="2AB5D3A0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Bezpieczeństwo fizyczne pomieszczeń i obiektów związanych z BI;</w:t>
      </w:r>
    </w:p>
    <w:p w14:paraId="1C846CA8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Bezpieczeństwo fizyczne nośników informacji; </w:t>
      </w:r>
    </w:p>
    <w:p w14:paraId="1F49201B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Bezpieczeństwo infrastruktury wspomagającej;</w:t>
      </w:r>
    </w:p>
    <w:p w14:paraId="536172B1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Inwentaryzacja systemów informacyjnych; </w:t>
      </w:r>
    </w:p>
    <w:p w14:paraId="5C79C3B2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Zarządzanie bezpieczeństwem i ciągłością działania łańcuch dostaw; </w:t>
      </w:r>
    </w:p>
    <w:p w14:paraId="465563DF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Projektowanie i wdrażanie systemów teleinformatycznych; </w:t>
      </w:r>
    </w:p>
    <w:p w14:paraId="54E5448B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Kopie zapasowe i zarządzanie ciągłością działania; </w:t>
      </w:r>
    </w:p>
    <w:p w14:paraId="7A835CDD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Sprzęt komputerowy, oprogramowanie strategiczne systemy i aplikacje; </w:t>
      </w:r>
    </w:p>
    <w:p w14:paraId="1C8E785B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Serwery, informatyczna sieć wewnętrzna; </w:t>
      </w:r>
    </w:p>
    <w:p w14:paraId="20AC0E75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Rozliczalność działań w systemach informatycznych; </w:t>
      </w:r>
    </w:p>
    <w:p w14:paraId="03B3585A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Procedury uwzględnienia BI w procesach planowania i zarządzania ciągłością działania; </w:t>
      </w:r>
    </w:p>
    <w:p w14:paraId="125130DE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Procedury bezpieczeństwa informacji w relacjach z dostawcami;</w:t>
      </w:r>
    </w:p>
    <w:p w14:paraId="4FCC62A7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Okresowe szkolenia i podnoszenie świadomości pracowników z zakresu BI;</w:t>
      </w:r>
    </w:p>
    <w:p w14:paraId="6EF18EBC" w14:textId="77777777" w:rsidR="0084496E" w:rsidRPr="00601E90" w:rsidRDefault="0084496E" w:rsidP="0084496E">
      <w:pPr>
        <w:pStyle w:val="Akapitzlist"/>
        <w:numPr>
          <w:ilvl w:val="0"/>
          <w:numId w:val="24"/>
        </w:numPr>
        <w:spacing w:before="0" w:after="0" w:line="23" w:lineRule="atLeast"/>
        <w:ind w:left="1134" w:firstLine="42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Cykliczne audyty i monitorowanie SZBI. </w:t>
      </w:r>
    </w:p>
    <w:p w14:paraId="43FDBBFB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222"/>
        <w:jc w:val="both"/>
        <w:rPr>
          <w:rFonts w:ascii="Arial Narrow" w:hAnsi="Arial Narrow"/>
        </w:rPr>
      </w:pPr>
      <w:r w:rsidRPr="00601E90">
        <w:rPr>
          <w:rFonts w:ascii="Arial Narrow" w:hAnsi="Arial Narrow"/>
          <w:lang w:eastAsia="pl-PL"/>
        </w:rPr>
        <w:t xml:space="preserve">Dokumentacja musi zostać opracowana z uwzględnieniem przepisów RODO, ISO 27001, ustawy o krajowym systemie </w:t>
      </w:r>
      <w:proofErr w:type="spellStart"/>
      <w:r w:rsidRPr="00601E90">
        <w:rPr>
          <w:rFonts w:ascii="Arial Narrow" w:hAnsi="Arial Narrow"/>
          <w:lang w:eastAsia="pl-PL"/>
        </w:rPr>
        <w:t>cyberbezpieczeństwa</w:t>
      </w:r>
      <w:proofErr w:type="spellEnd"/>
      <w:r w:rsidRPr="00601E90">
        <w:rPr>
          <w:rFonts w:ascii="Arial Narrow" w:hAnsi="Arial Narrow"/>
          <w:lang w:eastAsia="pl-PL"/>
        </w:rPr>
        <w:t xml:space="preserve"> oraz rozporządzenia w sprawie krajowych ram interoperacyjności.</w:t>
      </w:r>
    </w:p>
    <w:p w14:paraId="7821656C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222"/>
        <w:jc w:val="both"/>
        <w:rPr>
          <w:rFonts w:ascii="Arial Narrow" w:hAnsi="Arial Narrow"/>
        </w:rPr>
      </w:pPr>
      <w:r w:rsidRPr="00601E90">
        <w:rPr>
          <w:rFonts w:ascii="Arial Narrow" w:hAnsi="Arial Narrow"/>
          <w:lang w:eastAsia="pl-PL"/>
        </w:rPr>
        <w:lastRenderedPageBreak/>
        <w:t>Indywidualizacja dokumentacji Dokumentacja musi być opracowana z uwzględnieniem wymagań i potrzeb stron zainteresowanych (wewnętrznych i zewnętrznych), indywidualnie dla każdej jednostki i opracowana na podstawie przepisów oraz informacji udzielonych przez pracowników podczas spotkań projektowych.</w:t>
      </w:r>
    </w:p>
    <w:p w14:paraId="343CC6E3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222"/>
        <w:jc w:val="both"/>
        <w:rPr>
          <w:rFonts w:ascii="Arial Narrow" w:hAnsi="Arial Narrow"/>
        </w:rPr>
      </w:pPr>
      <w:r w:rsidRPr="00601E90">
        <w:rPr>
          <w:rFonts w:ascii="Arial Narrow" w:hAnsi="Arial Narrow"/>
          <w:lang w:eastAsia="pl-PL"/>
        </w:rPr>
        <w:t>Wymagania dotyczące spotkań projektowych Liczba spotkań projektowych w każdej jednostce wynosi minimum 2-3 udokumentowane spotkania z kadrą kierowniczą. Spotkania te mają na celu zebranie informacji niezbędnych do opracowania indywidualnych procedur oraz omówienie specyficznych potrzeb i wymagań każdej jednostki.</w:t>
      </w:r>
    </w:p>
    <w:p w14:paraId="1AA6C69D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222"/>
        <w:jc w:val="both"/>
        <w:rPr>
          <w:rFonts w:ascii="Arial Narrow" w:hAnsi="Arial Narrow"/>
        </w:rPr>
      </w:pPr>
      <w:r w:rsidRPr="00601E90">
        <w:rPr>
          <w:rFonts w:ascii="Arial Narrow" w:hAnsi="Arial Narrow"/>
          <w:lang w:eastAsia="pl-PL"/>
        </w:rPr>
        <w:t>T</w:t>
      </w:r>
      <w:r w:rsidRPr="00601E90">
        <w:rPr>
          <w:rFonts w:ascii="Arial Narrow" w:hAnsi="Arial Narrow"/>
        </w:rPr>
        <w:t xml:space="preserve">ermin zakończenia prac nad dokumentacją: </w:t>
      </w:r>
      <w:r w:rsidRPr="00601E90">
        <w:rPr>
          <w:rFonts w:ascii="Arial Narrow" w:hAnsi="Arial Narrow"/>
          <w:lang w:eastAsia="pl-PL"/>
        </w:rPr>
        <w:t xml:space="preserve">Zgodnie z projektem umowy </w:t>
      </w:r>
    </w:p>
    <w:p w14:paraId="0B1E27D7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76" w:lineRule="auto"/>
        <w:ind w:left="1222"/>
        <w:jc w:val="both"/>
        <w:rPr>
          <w:rFonts w:ascii="Arial Narrow" w:hAnsi="Arial Narrow"/>
        </w:rPr>
      </w:pPr>
      <w:r w:rsidRPr="00601E90">
        <w:rPr>
          <w:rFonts w:ascii="Arial Narrow" w:hAnsi="Arial Narrow"/>
          <w:lang w:eastAsia="pl-PL"/>
        </w:rPr>
        <w:t>Raportowanie i zatwierdzenie dokumentacji:</w:t>
      </w:r>
    </w:p>
    <w:p w14:paraId="1EEB1C6E" w14:textId="77777777" w:rsidR="0084496E" w:rsidRPr="00601E90" w:rsidRDefault="0084496E" w:rsidP="0084496E">
      <w:pPr>
        <w:pStyle w:val="Akapitzlist"/>
        <w:numPr>
          <w:ilvl w:val="2"/>
          <w:numId w:val="19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>Po opracowaniu dokumentacji, wykonawca przekaże projekt do zatwierdzenia kierownictwu każdej jednostki.</w:t>
      </w:r>
    </w:p>
    <w:p w14:paraId="3CAE59B7" w14:textId="77777777" w:rsidR="0084496E" w:rsidRPr="00601E90" w:rsidRDefault="0084496E" w:rsidP="0084496E">
      <w:pPr>
        <w:pStyle w:val="Akapitzlist"/>
        <w:numPr>
          <w:ilvl w:val="2"/>
          <w:numId w:val="19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W przypadku zgłoszenia zmian lub poprawek wykonawca zobligowany jest do naniesienia poprawek lub przedstawienia pisemnych wyjaśnień w ciągu 14 dni.  </w:t>
      </w:r>
    </w:p>
    <w:p w14:paraId="07B48C56" w14:textId="77777777" w:rsidR="0084496E" w:rsidRPr="00601E90" w:rsidRDefault="0084496E" w:rsidP="0084496E">
      <w:pPr>
        <w:pStyle w:val="Akapitzlist"/>
        <w:numPr>
          <w:ilvl w:val="1"/>
          <w:numId w:val="19"/>
        </w:numPr>
        <w:spacing w:before="0" w:after="0" w:line="240" w:lineRule="auto"/>
        <w:ind w:left="1276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Aktualizacja dokumentacji: Wykonawca zobligowany jest do przeglądu i aktualizacji opracowanej dokumentacji po zrealizowaniu i wdrożeniu zakupów objętych projektem </w:t>
      </w:r>
      <w:proofErr w:type="spellStart"/>
      <w:r w:rsidRPr="00601E90">
        <w:rPr>
          <w:rFonts w:ascii="Arial Narrow" w:hAnsi="Arial Narrow"/>
          <w:lang w:eastAsia="pl-PL"/>
        </w:rPr>
        <w:t>Cyberbezpieczny</w:t>
      </w:r>
      <w:proofErr w:type="spellEnd"/>
      <w:r w:rsidRPr="00601E90">
        <w:rPr>
          <w:rFonts w:ascii="Arial Narrow" w:hAnsi="Arial Narrow"/>
          <w:lang w:eastAsia="pl-PL"/>
        </w:rPr>
        <w:t xml:space="preserve"> samorząd na wezwanie Zamawiającego w terminie 14 dni od otrzymania wezwania.  </w:t>
      </w:r>
    </w:p>
    <w:p w14:paraId="44ED3F4F" w14:textId="77777777" w:rsidR="001B5E09" w:rsidRPr="001B45F8" w:rsidRDefault="001B5E09" w:rsidP="007B275D">
      <w:pPr>
        <w:pStyle w:val="Akapitzlist"/>
        <w:spacing w:before="0" w:after="0" w:line="276" w:lineRule="auto"/>
        <w:ind w:left="1276"/>
        <w:jc w:val="both"/>
        <w:rPr>
          <w:rFonts w:ascii="Arial Narrow" w:hAnsi="Arial Narrow"/>
          <w:sz w:val="22"/>
          <w:szCs w:val="22"/>
          <w:lang w:eastAsia="pl-PL"/>
        </w:rPr>
      </w:pPr>
    </w:p>
    <w:p w14:paraId="649346E8" w14:textId="26514C1F" w:rsidR="0084496E" w:rsidRDefault="0084496E" w:rsidP="0084496E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Style w:val="Pogrubienie"/>
          <w:rFonts w:ascii="Arial Narrow" w:hAnsi="Arial Narrow"/>
          <w:sz w:val="22"/>
          <w:szCs w:val="22"/>
        </w:rPr>
      </w:pPr>
      <w:bookmarkStart w:id="4" w:name="_Hlk175122246"/>
      <w:r>
        <w:rPr>
          <w:rStyle w:val="Pogrubienie"/>
          <w:rFonts w:ascii="Arial Narrow" w:hAnsi="Arial Narrow"/>
          <w:sz w:val="22"/>
          <w:szCs w:val="22"/>
        </w:rPr>
        <w:t xml:space="preserve">SZCZEGÓŁOWY 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OPIS PRZEDMIOTU ZAMÓWIENIA </w:t>
      </w:r>
      <w:r>
        <w:rPr>
          <w:rStyle w:val="Pogrubienie"/>
          <w:rFonts w:ascii="Arial Narrow" w:hAnsi="Arial Narrow"/>
          <w:sz w:val="22"/>
          <w:szCs w:val="22"/>
        </w:rPr>
        <w:t>DLA ZADANIA NR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r>
        <w:rPr>
          <w:rStyle w:val="Pogrubienie"/>
          <w:rFonts w:ascii="Arial Narrow" w:hAnsi="Arial Narrow"/>
          <w:sz w:val="22"/>
          <w:szCs w:val="22"/>
        </w:rPr>
        <w:t>3</w:t>
      </w:r>
      <w:r w:rsidRPr="001B45F8">
        <w:rPr>
          <w:rStyle w:val="Pogrubienie"/>
          <w:rFonts w:ascii="Arial Narrow" w:hAnsi="Arial Narrow"/>
          <w:sz w:val="22"/>
          <w:szCs w:val="22"/>
        </w:rPr>
        <w:t>:</w:t>
      </w:r>
    </w:p>
    <w:p w14:paraId="63EBE7D6" w14:textId="01141CFC" w:rsidR="001B5E09" w:rsidRPr="009315B0" w:rsidRDefault="001B5E09" w:rsidP="0084496E">
      <w:pPr>
        <w:pStyle w:val="Akapitzlist"/>
        <w:spacing w:before="0" w:line="276" w:lineRule="auto"/>
        <w:ind w:left="644"/>
        <w:rPr>
          <w:rFonts w:ascii="Arial Narrow" w:hAnsi="Arial Narrow"/>
          <w:b/>
          <w:bCs/>
          <w:sz w:val="22"/>
          <w:szCs w:val="22"/>
        </w:rPr>
      </w:pPr>
    </w:p>
    <w:bookmarkEnd w:id="4"/>
    <w:p w14:paraId="4B4C71FF" w14:textId="77777777" w:rsidR="0084496E" w:rsidRPr="00601E90" w:rsidRDefault="0084496E" w:rsidP="0084496E">
      <w:pPr>
        <w:pStyle w:val="Akapitzlist"/>
        <w:numPr>
          <w:ilvl w:val="0"/>
          <w:numId w:val="23"/>
        </w:numPr>
        <w:spacing w:before="0" w:after="0" w:line="240" w:lineRule="auto"/>
        <w:ind w:left="720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Szczegółowe wymagania dotyczące szkoleń z zakresu bezpieczeństwa informacji </w:t>
      </w:r>
    </w:p>
    <w:p w14:paraId="4EBE2797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Zakres i cel szkoleń:</w:t>
      </w:r>
    </w:p>
    <w:p w14:paraId="7001B188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Szkolenie będzie obejmowało szczegółowe omówienie opracowanej dokumentacji SZBI.</w:t>
      </w:r>
    </w:p>
    <w:p w14:paraId="0C049AE8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Celem szkoleń jest zwiększenie świadomości pracowników, zapewnienie zgodności z przepisami oraz wdrożenie nowych procedur bezpieczeństwa informacji.</w:t>
      </w:r>
    </w:p>
    <w:p w14:paraId="27B76A5C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Szkolenia obejmują tematykę związaną z RODO, bezpieczeństwem informacji, zarządzaniem incydentami, korzystaniem z urządzeń mobilnych, postępowaniem z nośnikami danych, kontrolą dostępu, zabezpieczaniem pomieszczeń i obiektów, czystym biurkiem, czystym ekranem, wykonywaniem kopii zapasowych, ochroną logów, bezpieczeństwem komunikacji, zarządzaniem bezpieczeństwem sieci, przesyłaniem informacji, opracowywaniem planów ciągłości działania, zarządzaniem incydentami bezpieczeństwa informacji, ochroną danych osobowych, szacowaniem ryzyka w obszarze bezpieczeństwa informacji oraz okresowymi szkoleniami personelu.</w:t>
      </w:r>
    </w:p>
    <w:p w14:paraId="4278081D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Liczba uczestników i grup szkoleniowych:</w:t>
      </w:r>
    </w:p>
    <w:p w14:paraId="11DC1F53" w14:textId="77777777" w:rsidR="0084496E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Całkowita liczba uczestników</w:t>
      </w:r>
      <w:r>
        <w:rPr>
          <w:rFonts w:ascii="Arial Narrow" w:hAnsi="Arial Narrow"/>
        </w:rPr>
        <w:t xml:space="preserve"> Urząd: 40</w:t>
      </w:r>
    </w:p>
    <w:p w14:paraId="44AA5E03" w14:textId="77777777" w:rsidR="0084496E" w:rsidRPr="003E25F5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Całkowita liczba uczestników</w:t>
      </w:r>
      <w:r>
        <w:rPr>
          <w:rFonts w:ascii="Arial Narrow" w:hAnsi="Arial Narrow"/>
        </w:rPr>
        <w:t xml:space="preserve"> JST:</w:t>
      </w:r>
      <w:r w:rsidRPr="00601E9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40</w:t>
      </w:r>
    </w:p>
    <w:p w14:paraId="56E56F08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Liczba grup szkoleniowych: Minimum 2-3 grupy na każdą jednostkę aby uniknąć dezorganizacji normalnej pracy każdej jednostki.</w:t>
      </w:r>
    </w:p>
    <w:p w14:paraId="3AE16CDC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Podział na grupy: Kadra zarządzająca oraz pracownicy administracyjni i techniczni.</w:t>
      </w:r>
    </w:p>
    <w:p w14:paraId="7519FD6C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Forma szkoleń:</w:t>
      </w:r>
    </w:p>
    <w:p w14:paraId="011C1FB5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Szkolenia stacjonarne w siedzibach każdej jednostki oraz Urzędu.</w:t>
      </w:r>
    </w:p>
    <w:p w14:paraId="2EF925D1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Metody szkoleniowe: wykłady, warsztaty, ćwiczenia praktyczne.</w:t>
      </w:r>
    </w:p>
    <w:p w14:paraId="272C8C35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Czas trwania szkolenia dla jednej grupy: 3 - 4 godziny.</w:t>
      </w:r>
    </w:p>
    <w:p w14:paraId="730BA4F4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Szkolenia odbywać się będą od poniedziałku do piątku w godzinach 8:00-15:00.</w:t>
      </w:r>
    </w:p>
    <w:p w14:paraId="20C42914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Materiały szkoleniowe:</w:t>
      </w:r>
    </w:p>
    <w:p w14:paraId="2068ACE0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lastRenderedPageBreak/>
        <w:t>Wykonawca zapewni materiały szkoleniowe w formie prezentacji, ćwiczeń oraz podręczników.</w:t>
      </w:r>
    </w:p>
    <w:p w14:paraId="6ABCC139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Materiały będą dostępne zarówno w formie drukowanej, jak i elektronicznej.</w:t>
      </w:r>
    </w:p>
    <w:p w14:paraId="664D9C38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Wymagania dotyczące wykonawcy</w:t>
      </w:r>
    </w:p>
    <w:p w14:paraId="4A6EFB7E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Trenerzy muszą posiadać odpowiednie kwalifikacje i doświadczenie w prowadzeniu szkoleń z zakresu bezpieczeństwa informacji.</w:t>
      </w:r>
    </w:p>
    <w:p w14:paraId="1EB2E0E0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Preferowane certyfikaty i akredytacje trenerów.</w:t>
      </w:r>
    </w:p>
    <w:p w14:paraId="4F69AB85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Wykonawca musi posiadać certyfikat firmy szkoleniowej lub udokumentować przynależność do branżowych organizacji szkoleniowych.</w:t>
      </w:r>
    </w:p>
    <w:p w14:paraId="23E5E55C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Konspekt szkolenia:</w:t>
      </w:r>
    </w:p>
    <w:p w14:paraId="459CBE4F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Wykonawca opracuje szczegółowy konspekt szkolenia i przedstawi do akceptacji zamawiającemu. </w:t>
      </w:r>
    </w:p>
    <w:p w14:paraId="293DA5E8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Zamawiający zastrzega sobie prawo do zmiany, uwagi i sugestii dotyczących programu szkolenia</w:t>
      </w:r>
    </w:p>
    <w:p w14:paraId="3D127A84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Ewaluacja szkoleń:</w:t>
      </w:r>
    </w:p>
    <w:p w14:paraId="08F2ED80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Wykonawca zapewni ewaluację szkoleń poprzez testy wiedzy i ankiety satysfakcji uczestników.</w:t>
      </w:r>
    </w:p>
    <w:p w14:paraId="6A8E0F47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Wymagane jest przeprowadzenie </w:t>
      </w:r>
      <w:proofErr w:type="spellStart"/>
      <w:r w:rsidRPr="00601E90">
        <w:rPr>
          <w:rFonts w:ascii="Arial Narrow" w:hAnsi="Arial Narrow"/>
        </w:rPr>
        <w:t>pretestu</w:t>
      </w:r>
      <w:proofErr w:type="spellEnd"/>
      <w:r w:rsidRPr="00601E90">
        <w:rPr>
          <w:rFonts w:ascii="Arial Narrow" w:hAnsi="Arial Narrow"/>
        </w:rPr>
        <w:t xml:space="preserve"> przed rozpoczęciem szkolenia w celu oceny początkowego poziomu wiedzy uczestników.</w:t>
      </w:r>
    </w:p>
    <w:p w14:paraId="66ED1771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Wymagane jest przeprowadzenie </w:t>
      </w:r>
      <w:proofErr w:type="spellStart"/>
      <w:r w:rsidRPr="00601E90">
        <w:rPr>
          <w:rFonts w:ascii="Arial Narrow" w:hAnsi="Arial Narrow"/>
        </w:rPr>
        <w:t>posttestu</w:t>
      </w:r>
      <w:proofErr w:type="spellEnd"/>
      <w:r w:rsidRPr="00601E90">
        <w:rPr>
          <w:rFonts w:ascii="Arial Narrow" w:hAnsi="Arial Narrow"/>
        </w:rPr>
        <w:t xml:space="preserve"> po zakończeniu szkolenia w celu oceny zdobytej wiedzy i efektywności szkolenia.</w:t>
      </w:r>
    </w:p>
    <w:p w14:paraId="30A94589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Wyniki ewaluacji będą uwzględnione w końcowym raporcie.</w:t>
      </w:r>
    </w:p>
    <w:p w14:paraId="68DD596E" w14:textId="77777777" w:rsidR="0084496E" w:rsidRPr="00601E90" w:rsidRDefault="0084496E" w:rsidP="0084496E">
      <w:pPr>
        <w:pStyle w:val="Akapitzlist"/>
        <w:numPr>
          <w:ilvl w:val="2"/>
          <w:numId w:val="23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Po zakończeniu szkolenia każdy uczestnik otrzyma certyfikat uwzględniający zakres szkolenia oraz potwierdzający udział i zdobyte umiejętności.</w:t>
      </w:r>
    </w:p>
    <w:p w14:paraId="0EBCC7CD" w14:textId="77777777" w:rsidR="0084496E" w:rsidRPr="00601E90" w:rsidRDefault="0084496E" w:rsidP="0084496E">
      <w:pPr>
        <w:pStyle w:val="Akapitzlist"/>
        <w:numPr>
          <w:ilvl w:val="1"/>
          <w:numId w:val="23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Termin szkolenia: </w:t>
      </w:r>
      <w:r w:rsidRPr="00601E90">
        <w:rPr>
          <w:rFonts w:ascii="Arial Narrow" w:hAnsi="Arial Narrow"/>
        </w:rPr>
        <w:t>Zgodnie z projektem umowy.</w:t>
      </w:r>
    </w:p>
    <w:p w14:paraId="788873EA" w14:textId="77777777" w:rsidR="001B5E09" w:rsidRPr="001B45F8" w:rsidRDefault="001B5E09" w:rsidP="007B275D">
      <w:pPr>
        <w:pStyle w:val="Akapitzlist"/>
        <w:spacing w:before="0" w:after="0" w:line="276" w:lineRule="auto"/>
        <w:ind w:left="1276"/>
        <w:rPr>
          <w:rFonts w:ascii="Arial Narrow" w:hAnsi="Arial Narrow"/>
          <w:sz w:val="22"/>
          <w:szCs w:val="22"/>
          <w:lang w:eastAsia="pl-PL"/>
        </w:rPr>
      </w:pPr>
    </w:p>
    <w:p w14:paraId="18B7C1BC" w14:textId="6D25089E" w:rsidR="009E4ED0" w:rsidRDefault="009E4ED0" w:rsidP="009E4ED0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Style w:val="Pogrubienie"/>
          <w:rFonts w:ascii="Arial Narrow" w:hAnsi="Arial Narrow"/>
          <w:sz w:val="22"/>
          <w:szCs w:val="22"/>
        </w:rPr>
      </w:pPr>
      <w:r>
        <w:rPr>
          <w:rStyle w:val="Pogrubienie"/>
          <w:rFonts w:ascii="Arial Narrow" w:hAnsi="Arial Narrow"/>
          <w:sz w:val="22"/>
          <w:szCs w:val="22"/>
        </w:rPr>
        <w:t xml:space="preserve">SZCZEGÓŁOWY 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OPIS PRZEDMIOTU ZAMÓWIENIA </w:t>
      </w:r>
      <w:r>
        <w:rPr>
          <w:rStyle w:val="Pogrubienie"/>
          <w:rFonts w:ascii="Arial Narrow" w:hAnsi="Arial Narrow"/>
          <w:sz w:val="22"/>
          <w:szCs w:val="22"/>
        </w:rPr>
        <w:t>DLA ZADANIA NR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r>
        <w:rPr>
          <w:rStyle w:val="Pogrubienie"/>
          <w:rFonts w:ascii="Arial Narrow" w:hAnsi="Arial Narrow"/>
          <w:sz w:val="22"/>
          <w:szCs w:val="22"/>
        </w:rPr>
        <w:t>4</w:t>
      </w:r>
      <w:r w:rsidRPr="001B45F8">
        <w:rPr>
          <w:rStyle w:val="Pogrubienie"/>
          <w:rFonts w:ascii="Arial Narrow" w:hAnsi="Arial Narrow"/>
          <w:sz w:val="22"/>
          <w:szCs w:val="22"/>
        </w:rPr>
        <w:t>:</w:t>
      </w:r>
    </w:p>
    <w:p w14:paraId="48FB19E2" w14:textId="5C90016B" w:rsidR="001B5E09" w:rsidRPr="003B0D1E" w:rsidRDefault="001B5E09" w:rsidP="009E4ED0">
      <w:pPr>
        <w:pStyle w:val="Akapitzlist"/>
        <w:spacing w:before="0" w:line="276" w:lineRule="auto"/>
        <w:ind w:left="644"/>
        <w:rPr>
          <w:rFonts w:ascii="Arial Narrow" w:hAnsi="Arial Narrow"/>
          <w:b/>
          <w:bCs/>
          <w:sz w:val="22"/>
          <w:szCs w:val="22"/>
        </w:rPr>
      </w:pPr>
    </w:p>
    <w:p w14:paraId="3B1F33A8" w14:textId="77777777" w:rsidR="009E4ED0" w:rsidRPr="00601E90" w:rsidRDefault="009E4ED0" w:rsidP="009E4ED0">
      <w:pPr>
        <w:pStyle w:val="Akapitzlist"/>
        <w:numPr>
          <w:ilvl w:val="0"/>
          <w:numId w:val="27"/>
        </w:numPr>
        <w:spacing w:before="0" w:after="0" w:line="240" w:lineRule="auto"/>
        <w:ind w:left="720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Szczegółowe wymagania dotyczące szkoleń z zakresu </w:t>
      </w:r>
      <w:proofErr w:type="spellStart"/>
      <w:r w:rsidRPr="00601E90">
        <w:rPr>
          <w:rFonts w:ascii="Arial Narrow" w:hAnsi="Arial Narrow"/>
        </w:rPr>
        <w:t>cyberbezpieczeństwa</w:t>
      </w:r>
      <w:proofErr w:type="spellEnd"/>
      <w:r w:rsidRPr="00601E90">
        <w:rPr>
          <w:rFonts w:ascii="Arial Narrow" w:hAnsi="Arial Narrow"/>
        </w:rPr>
        <w:t xml:space="preserve">  </w:t>
      </w:r>
    </w:p>
    <w:p w14:paraId="370D7D9D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Zakres i cel szkoleń:</w:t>
      </w:r>
    </w:p>
    <w:p w14:paraId="1B98B1C0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Celem szkoleń jest zwiększenie świadomości zagrożeń, edukowanie uczestników o aktualnych zagrożeniach cybernetycznych, takich jak </w:t>
      </w:r>
      <w:proofErr w:type="spellStart"/>
      <w:r w:rsidRPr="00601E90">
        <w:rPr>
          <w:rFonts w:ascii="Arial Narrow" w:hAnsi="Arial Narrow"/>
        </w:rPr>
        <w:t>phishing</w:t>
      </w:r>
      <w:proofErr w:type="spellEnd"/>
      <w:r w:rsidRPr="00601E90">
        <w:rPr>
          <w:rFonts w:ascii="Arial Narrow" w:hAnsi="Arial Narrow"/>
        </w:rPr>
        <w:t xml:space="preserve">, </w:t>
      </w:r>
      <w:proofErr w:type="spellStart"/>
      <w:r w:rsidRPr="00601E90">
        <w:rPr>
          <w:rFonts w:ascii="Arial Narrow" w:hAnsi="Arial Narrow"/>
        </w:rPr>
        <w:t>ransomware</w:t>
      </w:r>
      <w:proofErr w:type="spellEnd"/>
      <w:r w:rsidRPr="00601E90">
        <w:rPr>
          <w:rFonts w:ascii="Arial Narrow" w:hAnsi="Arial Narrow"/>
        </w:rPr>
        <w:t xml:space="preserve">, </w:t>
      </w:r>
      <w:proofErr w:type="spellStart"/>
      <w:r w:rsidRPr="00601E90">
        <w:rPr>
          <w:rFonts w:ascii="Arial Narrow" w:hAnsi="Arial Narrow"/>
        </w:rPr>
        <w:t>malware</w:t>
      </w:r>
      <w:proofErr w:type="spellEnd"/>
      <w:r w:rsidRPr="00601E90">
        <w:rPr>
          <w:rFonts w:ascii="Arial Narrow" w:hAnsi="Arial Narrow"/>
        </w:rPr>
        <w:t xml:space="preserve">, ataki </w:t>
      </w:r>
      <w:proofErr w:type="spellStart"/>
      <w:r w:rsidRPr="00601E90">
        <w:rPr>
          <w:rFonts w:ascii="Arial Narrow" w:hAnsi="Arial Narrow"/>
        </w:rPr>
        <w:t>DDoS</w:t>
      </w:r>
      <w:proofErr w:type="spellEnd"/>
      <w:r w:rsidRPr="00601E90">
        <w:rPr>
          <w:rFonts w:ascii="Arial Narrow" w:hAnsi="Arial Narrow"/>
        </w:rPr>
        <w:t xml:space="preserve"> i inne rodzaje cyberataków. Zrozumienie, jak te zagrożenia mogą wpływać na organizację oraz jakie mogą być konsekwencje ich wystąpienia.</w:t>
      </w:r>
    </w:p>
    <w:p w14:paraId="4BE7D1B0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Minimalny zakres tematyczny szkoleń musi nawiązywać do wprowadzenia do zagadnień związanych z </w:t>
      </w:r>
      <w:proofErr w:type="spellStart"/>
      <w:r w:rsidRPr="00601E90">
        <w:rPr>
          <w:rFonts w:ascii="Arial Narrow" w:hAnsi="Arial Narrow"/>
        </w:rPr>
        <w:t>cyberbezpieczeństwem</w:t>
      </w:r>
      <w:proofErr w:type="spellEnd"/>
      <w:r w:rsidRPr="00601E90">
        <w:rPr>
          <w:rFonts w:ascii="Arial Narrow" w:hAnsi="Arial Narrow"/>
        </w:rPr>
        <w:t>, zarządzanie incydentami bezpieczeństwa cyfrowego, ochrona przed zagrożeniami cyfrowymi, bezpieczeństwo sieci i infrastruktury IT, zarządzanie hasłami i uwierzytelnianiem, bezpieczne korzystanie z urządzeń mobilnych , postępowanie z nośnikami danych, tworzenie i zarządzanie kopiami zapasowymi, ochrona logów systemowych, zarządzanie bezpieczeństwem sieci, przesyłanie informacji, szacowanie ryzyka w obszarze bezpieczeństwa informacji</w:t>
      </w:r>
    </w:p>
    <w:p w14:paraId="17643CF5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Liczba uczestników i grup szkoleniowych:</w:t>
      </w:r>
    </w:p>
    <w:p w14:paraId="7B834BAE" w14:textId="77777777" w:rsidR="009E4ED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800" w:hanging="524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Całkowita liczba uczestników</w:t>
      </w:r>
      <w:r>
        <w:rPr>
          <w:rFonts w:ascii="Arial Narrow" w:hAnsi="Arial Narrow"/>
        </w:rPr>
        <w:t xml:space="preserve"> Urząd: 40</w:t>
      </w:r>
      <w:r w:rsidRPr="00601E90">
        <w:rPr>
          <w:rFonts w:ascii="Arial Narrow" w:hAnsi="Arial Narrow"/>
        </w:rPr>
        <w:t xml:space="preserve"> </w:t>
      </w:r>
    </w:p>
    <w:p w14:paraId="76FB59C1" w14:textId="77777777" w:rsidR="009E4ED0" w:rsidRPr="003E25F5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800" w:hanging="524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Całkowita liczba uczestników</w:t>
      </w:r>
      <w:r>
        <w:rPr>
          <w:rFonts w:ascii="Arial Narrow" w:hAnsi="Arial Narrow"/>
        </w:rPr>
        <w:t xml:space="preserve"> JST:</w:t>
      </w:r>
      <w:r w:rsidRPr="00601E9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40</w:t>
      </w:r>
    </w:p>
    <w:p w14:paraId="23AF3195" w14:textId="77777777" w:rsidR="009E4ED0" w:rsidRPr="003E25F5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080" w:hanging="87"/>
        <w:rPr>
          <w:rFonts w:ascii="Arial Narrow" w:hAnsi="Arial Narrow"/>
          <w:lang w:eastAsia="pl-PL"/>
        </w:rPr>
      </w:pPr>
      <w:r w:rsidRPr="003E25F5">
        <w:rPr>
          <w:rFonts w:ascii="Arial Narrow" w:hAnsi="Arial Narrow"/>
        </w:rPr>
        <w:t>Liczba grup szkoleniowych: Minimum 2-3 grupy na każdą jednostkę aby uniknąć</w:t>
      </w:r>
      <w:r>
        <w:rPr>
          <w:rFonts w:ascii="Arial Narrow" w:hAnsi="Arial Narrow"/>
        </w:rPr>
        <w:t xml:space="preserve"> </w:t>
      </w:r>
      <w:r w:rsidRPr="003E25F5">
        <w:rPr>
          <w:rFonts w:ascii="Arial Narrow" w:hAnsi="Arial Narrow"/>
        </w:rPr>
        <w:t>dezorganizacji normalnej pracy każdej jednostki.</w:t>
      </w:r>
    </w:p>
    <w:p w14:paraId="130DED56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Forma szkoleń:</w:t>
      </w:r>
    </w:p>
    <w:p w14:paraId="1856A54E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Szkolenia stacjonarne w siedzibach każdej jednostki oraz Urzędu.</w:t>
      </w:r>
    </w:p>
    <w:p w14:paraId="4F10697E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lastRenderedPageBreak/>
        <w:t>Metody szkoleniowe: Wykłady, warsztaty, ćwiczenia praktyczne.</w:t>
      </w:r>
    </w:p>
    <w:p w14:paraId="43ABDD8A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Czas trwania szkolenia dla jednej grupy: 3 - 4 godziny.</w:t>
      </w:r>
    </w:p>
    <w:p w14:paraId="335EDE03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Szkolenia odbywać się będą od poniedziałku do piątku w godzinach 8:00-15:00.</w:t>
      </w:r>
    </w:p>
    <w:p w14:paraId="5977DBA0" w14:textId="77777777" w:rsidR="009E4ED0" w:rsidRPr="00601E90" w:rsidRDefault="009E4ED0" w:rsidP="009E4ED0">
      <w:pPr>
        <w:pStyle w:val="Akapitzlist"/>
        <w:spacing w:before="0" w:after="0" w:line="240" w:lineRule="auto"/>
        <w:ind w:left="1985"/>
        <w:rPr>
          <w:rFonts w:ascii="Arial Narrow" w:hAnsi="Arial Narrow"/>
          <w:lang w:eastAsia="pl-PL"/>
        </w:rPr>
      </w:pPr>
    </w:p>
    <w:p w14:paraId="66316E5A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Materiały szkoleniowe:</w:t>
      </w:r>
    </w:p>
    <w:p w14:paraId="11635BBF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Wykonawca zapewni materiały szkoleniowe w formie prezentacji, ćwiczeń oraz podręczników.</w:t>
      </w:r>
    </w:p>
    <w:p w14:paraId="2BC37B31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Materiały będą dostępne zarówno w formie drukowanej, jak i elektronicznej.</w:t>
      </w:r>
    </w:p>
    <w:p w14:paraId="0559C140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Wymagania dotyczące kwalifikacji trenerów:</w:t>
      </w:r>
    </w:p>
    <w:p w14:paraId="5F575B70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Trenerzy muszą posiadać odpowiednie kwalifikacje i doświadczenie w prowadzeniu szkoleń z </w:t>
      </w:r>
      <w:proofErr w:type="spellStart"/>
      <w:r w:rsidRPr="00601E90">
        <w:rPr>
          <w:rFonts w:ascii="Arial Narrow" w:hAnsi="Arial Narrow"/>
        </w:rPr>
        <w:t>cyberbezpieczeństwa</w:t>
      </w:r>
      <w:proofErr w:type="spellEnd"/>
      <w:r w:rsidRPr="00601E90">
        <w:rPr>
          <w:rFonts w:ascii="Arial Narrow" w:hAnsi="Arial Narrow"/>
        </w:rPr>
        <w:t>.</w:t>
      </w:r>
    </w:p>
    <w:p w14:paraId="355BB174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Preferowane certyfikaty i akredytacje trenerów.</w:t>
      </w:r>
    </w:p>
    <w:p w14:paraId="19B379D9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Wykonawca musi posiadać certyfikat firmy szkoleniowej lub udokumentować przynależność do branżowych organizacji szkoleniowych.</w:t>
      </w:r>
    </w:p>
    <w:p w14:paraId="155630FB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Konspekt szkolenia:</w:t>
      </w:r>
    </w:p>
    <w:p w14:paraId="26A1DB09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Wykonawca opracuje szczegółowy konspekt szkolenia i przedstawi do akceptacji zamawiającemu. </w:t>
      </w:r>
    </w:p>
    <w:p w14:paraId="2A5CB78C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Zamawiający zastrzega sobie prawo do zmiany, uwagi i sugestii dotyczących programu szkolenia</w:t>
      </w:r>
    </w:p>
    <w:p w14:paraId="41FA3014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Ewaluacja szkoleń:</w:t>
      </w:r>
    </w:p>
    <w:p w14:paraId="36134E47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Wykonawca zapewni ewaluację szkoleń poprzez testy wiedzy i ankiety satysfakcji uczestników.</w:t>
      </w:r>
    </w:p>
    <w:p w14:paraId="1DAEB98F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Wymagane jest przeprowadzenie </w:t>
      </w:r>
      <w:proofErr w:type="spellStart"/>
      <w:r w:rsidRPr="00601E90">
        <w:rPr>
          <w:rFonts w:ascii="Arial Narrow" w:hAnsi="Arial Narrow"/>
        </w:rPr>
        <w:t>pretestu</w:t>
      </w:r>
      <w:proofErr w:type="spellEnd"/>
      <w:r w:rsidRPr="00601E90">
        <w:rPr>
          <w:rFonts w:ascii="Arial Narrow" w:hAnsi="Arial Narrow"/>
        </w:rPr>
        <w:t xml:space="preserve"> przed rozpoczęciem szkolenia w celu oceny początkowego poziomu wiedzy uczestników.</w:t>
      </w:r>
    </w:p>
    <w:p w14:paraId="53116C87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Wymagane jest przeprowadzenie </w:t>
      </w:r>
      <w:proofErr w:type="spellStart"/>
      <w:r w:rsidRPr="00601E90">
        <w:rPr>
          <w:rFonts w:ascii="Arial Narrow" w:hAnsi="Arial Narrow"/>
        </w:rPr>
        <w:t>posttestu</w:t>
      </w:r>
      <w:proofErr w:type="spellEnd"/>
      <w:r w:rsidRPr="00601E90">
        <w:rPr>
          <w:rFonts w:ascii="Arial Narrow" w:hAnsi="Arial Narrow"/>
        </w:rPr>
        <w:t xml:space="preserve"> po zakończeniu szkolenia w celu oceny zdobytej wiedzy i efektywności szkolenia.</w:t>
      </w:r>
    </w:p>
    <w:p w14:paraId="5E7D5F1E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Wyniki ewaluacji będą uwzględnione w końcowym raporcie.</w:t>
      </w:r>
    </w:p>
    <w:p w14:paraId="0AB6E734" w14:textId="77777777" w:rsidR="009E4ED0" w:rsidRPr="00601E90" w:rsidRDefault="009E4ED0" w:rsidP="009E4ED0">
      <w:pPr>
        <w:pStyle w:val="Akapitzlist"/>
        <w:numPr>
          <w:ilvl w:val="2"/>
          <w:numId w:val="27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>Po zakończeniu szkolenia każdy uczestnik otrzyma certyfikat uwzględniający zakres szkolenia oraz potwierdzający udział i zdobyte umiejętności.</w:t>
      </w:r>
    </w:p>
    <w:p w14:paraId="25D07F8C" w14:textId="77777777" w:rsidR="009E4ED0" w:rsidRPr="00601E90" w:rsidRDefault="009E4ED0" w:rsidP="009E4ED0">
      <w:pPr>
        <w:pStyle w:val="Akapitzlist"/>
        <w:numPr>
          <w:ilvl w:val="1"/>
          <w:numId w:val="27"/>
        </w:numPr>
        <w:spacing w:before="0" w:after="0" w:line="240" w:lineRule="auto"/>
        <w:ind w:left="1276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Termin szkolenia:  </w:t>
      </w:r>
      <w:r w:rsidRPr="00601E90">
        <w:rPr>
          <w:rFonts w:ascii="Arial Narrow" w:hAnsi="Arial Narrow"/>
        </w:rPr>
        <w:t>Zgodnie z projektem umowy.</w:t>
      </w:r>
    </w:p>
    <w:p w14:paraId="3B312A53" w14:textId="77777777" w:rsidR="003B0D1E" w:rsidRPr="001B45F8" w:rsidRDefault="003B0D1E" w:rsidP="003B0D1E">
      <w:pPr>
        <w:pStyle w:val="Akapitzlist"/>
        <w:spacing w:before="0" w:after="0" w:line="276" w:lineRule="auto"/>
        <w:ind w:left="1985"/>
        <w:rPr>
          <w:rFonts w:ascii="Arial Narrow" w:hAnsi="Arial Narrow"/>
          <w:sz w:val="22"/>
          <w:szCs w:val="22"/>
          <w:lang w:eastAsia="pl-PL"/>
        </w:rPr>
      </w:pPr>
    </w:p>
    <w:p w14:paraId="6C651A15" w14:textId="03329979" w:rsidR="009E4ED0" w:rsidRDefault="009E4ED0" w:rsidP="009E4ED0">
      <w:pPr>
        <w:pStyle w:val="Akapitzlist"/>
        <w:numPr>
          <w:ilvl w:val="0"/>
          <w:numId w:val="37"/>
        </w:numPr>
        <w:spacing w:before="0" w:after="0" w:line="276" w:lineRule="auto"/>
        <w:jc w:val="both"/>
        <w:rPr>
          <w:rStyle w:val="Pogrubienie"/>
          <w:rFonts w:ascii="Arial Narrow" w:hAnsi="Arial Narrow"/>
          <w:sz w:val="22"/>
          <w:szCs w:val="22"/>
        </w:rPr>
      </w:pPr>
      <w:r>
        <w:rPr>
          <w:rStyle w:val="Pogrubienie"/>
          <w:rFonts w:ascii="Arial Narrow" w:hAnsi="Arial Narrow"/>
          <w:sz w:val="22"/>
          <w:szCs w:val="22"/>
        </w:rPr>
        <w:t xml:space="preserve">SZCZEGÓŁOWY 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OPIS PRZEDMIOTU ZAMÓWIENIA </w:t>
      </w:r>
      <w:r>
        <w:rPr>
          <w:rStyle w:val="Pogrubienie"/>
          <w:rFonts w:ascii="Arial Narrow" w:hAnsi="Arial Narrow"/>
          <w:sz w:val="22"/>
          <w:szCs w:val="22"/>
        </w:rPr>
        <w:t>DLA ZADANIA NR</w:t>
      </w:r>
      <w:r w:rsidRPr="001B45F8">
        <w:rPr>
          <w:rStyle w:val="Pogrubienie"/>
          <w:rFonts w:ascii="Arial Narrow" w:hAnsi="Arial Narrow"/>
          <w:sz w:val="22"/>
          <w:szCs w:val="22"/>
        </w:rPr>
        <w:t xml:space="preserve"> </w:t>
      </w:r>
      <w:r>
        <w:rPr>
          <w:rStyle w:val="Pogrubienie"/>
          <w:rFonts w:ascii="Arial Narrow" w:hAnsi="Arial Narrow"/>
          <w:sz w:val="22"/>
          <w:szCs w:val="22"/>
        </w:rPr>
        <w:t>5</w:t>
      </w:r>
      <w:r w:rsidRPr="001B45F8">
        <w:rPr>
          <w:rStyle w:val="Pogrubienie"/>
          <w:rFonts w:ascii="Arial Narrow" w:hAnsi="Arial Narrow"/>
          <w:sz w:val="22"/>
          <w:szCs w:val="22"/>
        </w:rPr>
        <w:t>:</w:t>
      </w:r>
    </w:p>
    <w:p w14:paraId="06C5348B" w14:textId="7DA67AC1" w:rsidR="001B5E09" w:rsidRPr="003B0D1E" w:rsidRDefault="001B5E09" w:rsidP="009E4ED0">
      <w:pPr>
        <w:pStyle w:val="Akapitzlist"/>
        <w:spacing w:before="0" w:line="276" w:lineRule="auto"/>
        <w:ind w:left="644"/>
        <w:rPr>
          <w:rStyle w:val="Pogrubienie"/>
          <w:rFonts w:ascii="Arial Narrow" w:hAnsi="Arial Narrow"/>
          <w:sz w:val="22"/>
          <w:szCs w:val="22"/>
        </w:rPr>
      </w:pPr>
    </w:p>
    <w:bookmarkEnd w:id="0"/>
    <w:bookmarkEnd w:id="1"/>
    <w:p w14:paraId="30718823" w14:textId="77777777" w:rsidR="009E4ED0" w:rsidRPr="00601E90" w:rsidRDefault="009E4ED0" w:rsidP="009E4ED0">
      <w:pPr>
        <w:pStyle w:val="Akapitzlist"/>
        <w:numPr>
          <w:ilvl w:val="0"/>
          <w:numId w:val="28"/>
        </w:numPr>
        <w:spacing w:before="0" w:after="0" w:line="276" w:lineRule="auto"/>
        <w:ind w:left="720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Szczegółowe wymagania dotyczące audytów końcowych</w:t>
      </w:r>
      <w:r w:rsidRPr="00601E90">
        <w:rPr>
          <w:rFonts w:ascii="Arial Narrow" w:hAnsi="Arial Narrow"/>
        </w:rPr>
        <w:t>:</w:t>
      </w:r>
    </w:p>
    <w:p w14:paraId="0E808461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080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Liczba jednostek objętych audytami końcowymi:</w:t>
      </w:r>
      <w:r w:rsidRPr="00601E9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7</w:t>
      </w:r>
      <w:r w:rsidRPr="00601E90">
        <w:rPr>
          <w:rFonts w:ascii="Arial Narrow" w:hAnsi="Arial Narrow"/>
        </w:rPr>
        <w:t xml:space="preserve"> (Urząd</w:t>
      </w:r>
      <w:r>
        <w:rPr>
          <w:rFonts w:ascii="Arial Narrow" w:hAnsi="Arial Narrow"/>
        </w:rPr>
        <w:t xml:space="preserve"> Miejski w Orzyszu</w:t>
      </w:r>
      <w:r w:rsidRPr="00601E90">
        <w:rPr>
          <w:rFonts w:ascii="Arial Narrow" w:hAnsi="Arial Narrow"/>
        </w:rPr>
        <w:t xml:space="preserve"> oraz </w:t>
      </w:r>
      <w:r>
        <w:rPr>
          <w:rFonts w:ascii="Arial Narrow" w:hAnsi="Arial Narrow"/>
        </w:rPr>
        <w:t>6</w:t>
      </w:r>
      <w:r w:rsidRPr="00601E90">
        <w:rPr>
          <w:rFonts w:ascii="Arial Narrow" w:hAnsi="Arial Narrow"/>
        </w:rPr>
        <w:t xml:space="preserve"> podległ</w:t>
      </w:r>
      <w:r>
        <w:rPr>
          <w:rFonts w:ascii="Arial Narrow" w:hAnsi="Arial Narrow"/>
        </w:rPr>
        <w:t>ych</w:t>
      </w:r>
      <w:r w:rsidRPr="00601E90">
        <w:rPr>
          <w:rFonts w:ascii="Arial Narrow" w:hAnsi="Arial Narrow"/>
        </w:rPr>
        <w:t xml:space="preserve"> JST).</w:t>
      </w:r>
    </w:p>
    <w:p w14:paraId="736332A9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Miejsce przeprowadzenia audytów końcowych:</w:t>
      </w:r>
      <w:r w:rsidRPr="00601E90">
        <w:rPr>
          <w:rFonts w:ascii="Arial Narrow" w:hAnsi="Arial Narrow"/>
        </w:rPr>
        <w:t xml:space="preserve"> Urząd </w:t>
      </w:r>
      <w:r>
        <w:rPr>
          <w:rFonts w:ascii="Arial Narrow" w:hAnsi="Arial Narrow"/>
        </w:rPr>
        <w:t>Miejski w Orzyszu</w:t>
      </w:r>
      <w:r w:rsidRPr="00601E90">
        <w:rPr>
          <w:rFonts w:ascii="Arial Narrow" w:hAnsi="Arial Narrow"/>
        </w:rPr>
        <w:t xml:space="preserve"> oraz siedziba każdej </w:t>
      </w:r>
      <w:r>
        <w:rPr>
          <w:rFonts w:ascii="Arial Narrow" w:hAnsi="Arial Narrow"/>
        </w:rPr>
        <w:t>JST</w:t>
      </w:r>
      <w:r w:rsidRPr="00601E90">
        <w:rPr>
          <w:rFonts w:ascii="Arial Narrow" w:hAnsi="Arial Narrow"/>
        </w:rPr>
        <w:t>.</w:t>
      </w:r>
    </w:p>
    <w:p w14:paraId="3F9B6ACA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Zakres audytów końcowych:</w:t>
      </w:r>
    </w:p>
    <w:p w14:paraId="485CA8B7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Ocena poziomu bezpieczeństwa organizacyjnego</w:t>
      </w:r>
      <w:r w:rsidRPr="00601E90">
        <w:rPr>
          <w:rFonts w:ascii="Arial Narrow" w:hAnsi="Arial Narrow"/>
        </w:rPr>
        <w:t xml:space="preserve"> związanego z posiadaną dokumentacją i procedurami.</w:t>
      </w:r>
    </w:p>
    <w:p w14:paraId="25C14C73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Ocena poziomu bezpieczeństwa technicznego</w:t>
      </w:r>
      <w:r w:rsidRPr="00601E90">
        <w:rPr>
          <w:rFonts w:ascii="Arial Narrow" w:hAnsi="Arial Narrow"/>
        </w:rPr>
        <w:t xml:space="preserve"> związanego z posiadaną infrastrukturą, jej funkcjonowaniem i wydajnością.</w:t>
      </w:r>
    </w:p>
    <w:p w14:paraId="039E94B3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 xml:space="preserve">Przeprowadzenie testów obejmujących konfigurację zakupionych w ramach projektu grantowego urządzeń i oprogramowania zwiększającego poziom bezpieczeństwa cyfrowego </w:t>
      </w:r>
    </w:p>
    <w:p w14:paraId="75BB3DFD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lastRenderedPageBreak/>
        <w:t xml:space="preserve">Zakres przeprowadzanych audytów na podstawie przepisów: </w:t>
      </w:r>
    </w:p>
    <w:p w14:paraId="2B45FE22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teleinformatycznych.</w:t>
      </w:r>
    </w:p>
    <w:p w14:paraId="3733357E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Ustawa z dnia 17 lutego 2005 r. o informatyzacji działalności podmiotów realizujących zadania publiczne.</w:t>
      </w:r>
    </w:p>
    <w:p w14:paraId="42980621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Ustawa o krajowym systemie </w:t>
      </w:r>
      <w:proofErr w:type="spellStart"/>
      <w:r w:rsidRPr="00601E90">
        <w:rPr>
          <w:rFonts w:ascii="Arial Narrow" w:hAnsi="Arial Narrow"/>
        </w:rPr>
        <w:t>cyberbezpieczeństwa</w:t>
      </w:r>
      <w:proofErr w:type="spellEnd"/>
      <w:r w:rsidRPr="00601E90">
        <w:rPr>
          <w:rFonts w:ascii="Arial Narrow" w:hAnsi="Arial Narrow"/>
        </w:rPr>
        <w:t>.</w:t>
      </w:r>
    </w:p>
    <w:p w14:paraId="5D2FF448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Style w:val="hgkelc"/>
          <w:rFonts w:ascii="Arial Narrow" w:hAnsi="Arial Narrow"/>
        </w:rPr>
      </w:pPr>
      <w:r w:rsidRPr="00601E90">
        <w:rPr>
          <w:rStyle w:val="hgkelc"/>
          <w:rFonts w:ascii="Arial Narrow" w:hAnsi="Arial Narrow"/>
        </w:rPr>
        <w:t>Rozporządzenie Parlamentu Europejskiego i Rady (UE) 2016/679</w:t>
      </w:r>
    </w:p>
    <w:p w14:paraId="13BB5543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76" w:lineRule="auto"/>
        <w:ind w:left="1985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Normy ISO 27001.</w:t>
      </w:r>
    </w:p>
    <w:p w14:paraId="14C29C6C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 xml:space="preserve">Raporty z audytów końcowych muszą zawierać co najmniej informacje o tym jak zakupy w ramach projektu wpłynęły na poprawę bezpieczeństwa informacji i </w:t>
      </w:r>
      <w:proofErr w:type="spellStart"/>
      <w:r w:rsidRPr="00601E90">
        <w:rPr>
          <w:rFonts w:ascii="Arial Narrow" w:hAnsi="Arial Narrow"/>
        </w:rPr>
        <w:t>cyberbezpieczeństwa</w:t>
      </w:r>
      <w:proofErr w:type="spellEnd"/>
      <w:r w:rsidRPr="00601E90">
        <w:rPr>
          <w:rFonts w:ascii="Arial Narrow" w:hAnsi="Arial Narrow"/>
        </w:rPr>
        <w:t xml:space="preserve"> w jednostce.</w:t>
      </w:r>
    </w:p>
    <w:p w14:paraId="08F78DBD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 xml:space="preserve">Forma przekazania i omówienia raportów: </w:t>
      </w:r>
      <w:r w:rsidRPr="00601E90">
        <w:rPr>
          <w:rFonts w:ascii="Arial Narrow" w:hAnsi="Arial Narrow"/>
        </w:rPr>
        <w:t>Spotkania w siedzibach Urzędu oraz podległych JST, podczas których wyniki audytów zostaną omówione z kadrą kierowniczą.</w:t>
      </w:r>
    </w:p>
    <w:p w14:paraId="1C054F79" w14:textId="77777777" w:rsidR="009E4ED0" w:rsidRPr="00601E90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Style w:val="Pogrubienie"/>
          <w:rFonts w:ascii="Arial Narrow" w:hAnsi="Arial Narrow"/>
          <w:b w:val="0"/>
          <w:bCs w:val="0"/>
        </w:rPr>
        <w:t>Wymagania dla wykonawcy:</w:t>
      </w:r>
      <w:r w:rsidRPr="00601E90">
        <w:rPr>
          <w:rFonts w:ascii="Arial Narrow" w:hAnsi="Arial Narrow"/>
        </w:rPr>
        <w:t xml:space="preserve"> </w:t>
      </w:r>
    </w:p>
    <w:p w14:paraId="12C69732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 xml:space="preserve">Wykonawca musi posiadać co najmniej 2 certyfikaty potwierdzające kwalifikacje do przeprowadzenia audytów SZBI zgodnie z Rozporządzeniem Ministra Cyfryzacji z dnia 12 października 2018 r. </w:t>
      </w:r>
    </w:p>
    <w:p w14:paraId="67A32284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40" w:lineRule="auto"/>
        <w:ind w:left="1985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  <w:lang w:eastAsia="pl-PL"/>
        </w:rPr>
        <w:t>Wykonawca musi posiadać co najmniej 3 letnie, udokumentowane doświadczenie w przeprowadzaniu audytów SZBI i testów penetracyjnych oraz w opracowywaniu raportów pokontrolnych.</w:t>
      </w:r>
    </w:p>
    <w:p w14:paraId="78701B7C" w14:textId="77777777" w:rsidR="009E4ED0" w:rsidRPr="00601E90" w:rsidRDefault="009E4ED0" w:rsidP="009E4ED0">
      <w:pPr>
        <w:pStyle w:val="Akapitzlist"/>
        <w:numPr>
          <w:ilvl w:val="2"/>
          <w:numId w:val="28"/>
        </w:numPr>
        <w:spacing w:before="0" w:after="0" w:line="240" w:lineRule="auto"/>
        <w:ind w:left="1985" w:hanging="709"/>
        <w:jc w:val="both"/>
        <w:rPr>
          <w:rFonts w:ascii="Arial Narrow" w:hAnsi="Arial Narrow"/>
          <w:lang w:eastAsia="pl-PL"/>
        </w:rPr>
      </w:pPr>
      <w:r w:rsidRPr="00601E90">
        <w:rPr>
          <w:rFonts w:ascii="Arial Narrow" w:hAnsi="Arial Narrow"/>
        </w:rPr>
        <w:t xml:space="preserve">Zespół kontrolny musi składać się z co najmniej 2 audytorów posiadających doświadczenie zawodowe i udokumentowaną wiedzę zarówno w kwestiach organizacyjno-prawnych w zakresie audytowania systemów zarządzania bezpieczeństwem informacji, jak i technicznych aspektów bezpieczeństwa IT w zakresie wykonywania testów penetracyjnych, co dodatkowo zostanie potwierdzone certyfikatem branżowym lub wykształceniem np. w postaci dyplomu ukończenia szkoły wyższej o kierunkach związanych z bezpieczeństwem informacji oraz informatyką. </w:t>
      </w:r>
    </w:p>
    <w:p w14:paraId="7FDB55B6" w14:textId="77777777" w:rsidR="009E4ED0" w:rsidRPr="00A71956" w:rsidRDefault="009E4ED0" w:rsidP="009E4ED0">
      <w:pPr>
        <w:pStyle w:val="Akapitzlist"/>
        <w:numPr>
          <w:ilvl w:val="1"/>
          <w:numId w:val="28"/>
        </w:numPr>
        <w:spacing w:before="0" w:after="0" w:line="276" w:lineRule="auto"/>
        <w:ind w:left="1276"/>
        <w:jc w:val="both"/>
        <w:rPr>
          <w:rFonts w:ascii="Arial Narrow" w:hAnsi="Arial Narrow"/>
        </w:rPr>
      </w:pPr>
      <w:r w:rsidRPr="00601E90">
        <w:rPr>
          <w:rFonts w:ascii="Arial Narrow" w:hAnsi="Arial Narrow"/>
        </w:rPr>
        <w:t>Terminy realizacji zamówienia: Zgodnie z projektem umowy.</w:t>
      </w:r>
    </w:p>
    <w:p w14:paraId="45D1C522" w14:textId="77777777" w:rsidR="00F44C1C" w:rsidRPr="001B45F8" w:rsidRDefault="00F44C1C" w:rsidP="00F44C1C">
      <w:pPr>
        <w:pStyle w:val="Akapitzlist"/>
        <w:spacing w:before="0" w:line="276" w:lineRule="auto"/>
        <w:ind w:left="1985"/>
        <w:jc w:val="both"/>
        <w:rPr>
          <w:rFonts w:ascii="Arial Narrow" w:hAnsi="Arial Narrow"/>
          <w:sz w:val="22"/>
          <w:szCs w:val="22"/>
          <w:lang w:eastAsia="pl-PL"/>
        </w:rPr>
      </w:pPr>
    </w:p>
    <w:sectPr w:rsidR="00F44C1C" w:rsidRPr="001B45F8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528F" w14:textId="77777777" w:rsidR="00752924" w:rsidRDefault="00752924">
      <w:r>
        <w:separator/>
      </w:r>
    </w:p>
  </w:endnote>
  <w:endnote w:type="continuationSeparator" w:id="0">
    <w:p w14:paraId="2EC51DDA" w14:textId="77777777" w:rsidR="00752924" w:rsidRDefault="0075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72C5408" w:rsidR="00C24F21" w:rsidRPr="00C24F21" w:rsidRDefault="000553B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bookmarkStart w:id="5" w:name="_Hlk175120163"/>
    <w:bookmarkStart w:id="6" w:name="_Hlk175120164"/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79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FF5508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7" w:name="_Hlk175120351"/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</w:t>
    </w:r>
    <w:bookmarkEnd w:id="7"/>
    <w:r w:rsidR="00C24F21" w:rsidRPr="00A25198">
      <w:rPr>
        <w:rFonts w:asciiTheme="minorHAnsi" w:hAnsiTheme="minorHAnsi" w:cstheme="minorHAnsi"/>
        <w:color w:val="646464"/>
        <w:sz w:val="10"/>
        <w:szCs w:val="10"/>
      </w:rPr>
      <w:t>pl</w:t>
    </w:r>
    <w:bookmarkEnd w:id="5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6787C" w14:textId="77777777" w:rsidR="00752924" w:rsidRDefault="00752924">
      <w:r>
        <w:separator/>
      </w:r>
    </w:p>
  </w:footnote>
  <w:footnote w:type="continuationSeparator" w:id="0">
    <w:p w14:paraId="6764FB03" w14:textId="77777777" w:rsidR="00752924" w:rsidRDefault="0075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 w15:restartNumberingAfterBreak="0">
    <w:nsid w:val="0902406A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616C"/>
    <w:multiLevelType w:val="multilevel"/>
    <w:tmpl w:val="774E4E6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8" w:hanging="1440"/>
      </w:pPr>
      <w:rPr>
        <w:rFonts w:hint="default"/>
      </w:rPr>
    </w:lvl>
  </w:abstractNum>
  <w:abstractNum w:abstractNumId="5" w15:restartNumberingAfterBreak="0">
    <w:nsid w:val="0E9F1147"/>
    <w:multiLevelType w:val="multilevel"/>
    <w:tmpl w:val="30AECF6A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492160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8" w15:restartNumberingAfterBreak="0">
    <w:nsid w:val="1750026D"/>
    <w:multiLevelType w:val="hybridMultilevel"/>
    <w:tmpl w:val="004EEA5C"/>
    <w:lvl w:ilvl="0" w:tplc="CA105A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B600C4"/>
    <w:multiLevelType w:val="multilevel"/>
    <w:tmpl w:val="056C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8" w:hanging="1440"/>
      </w:pPr>
      <w:rPr>
        <w:rFonts w:hint="default"/>
      </w:rPr>
    </w:lvl>
  </w:abstractNum>
  <w:abstractNum w:abstractNumId="10" w15:restartNumberingAfterBreak="0">
    <w:nsid w:val="25E915A3"/>
    <w:multiLevelType w:val="hybridMultilevel"/>
    <w:tmpl w:val="18BE863E"/>
    <w:lvl w:ilvl="0" w:tplc="591632B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81AD8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4" w15:restartNumberingAfterBreak="0">
    <w:nsid w:val="2C951DB6"/>
    <w:multiLevelType w:val="hybridMultilevel"/>
    <w:tmpl w:val="D5B2AA06"/>
    <w:lvl w:ilvl="0" w:tplc="C76E44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ED149D3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6" w15:restartNumberingAfterBreak="0">
    <w:nsid w:val="2F854E87"/>
    <w:multiLevelType w:val="hybridMultilevel"/>
    <w:tmpl w:val="7CE61EB4"/>
    <w:lvl w:ilvl="0" w:tplc="5B1E1C14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365BC"/>
    <w:multiLevelType w:val="hybridMultilevel"/>
    <w:tmpl w:val="04244BE6"/>
    <w:lvl w:ilvl="0" w:tplc="DE2842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672EF"/>
    <w:multiLevelType w:val="hybridMultilevel"/>
    <w:tmpl w:val="DAAE039E"/>
    <w:lvl w:ilvl="0" w:tplc="27B6C51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23" w15:restartNumberingAfterBreak="0">
    <w:nsid w:val="3A9D57E5"/>
    <w:multiLevelType w:val="multilevel"/>
    <w:tmpl w:val="C5BC75E6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094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74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4" w:hanging="1440"/>
      </w:pPr>
      <w:rPr>
        <w:rFonts w:eastAsiaTheme="minorHAnsi" w:cstheme="minorBidi" w:hint="default"/>
        <w:b/>
      </w:rPr>
    </w:lvl>
  </w:abstractNum>
  <w:abstractNum w:abstractNumId="24" w15:restartNumberingAfterBreak="0">
    <w:nsid w:val="3B7F3E62"/>
    <w:multiLevelType w:val="hybridMultilevel"/>
    <w:tmpl w:val="2EBE7DAC"/>
    <w:lvl w:ilvl="0" w:tplc="91A600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53BEA"/>
    <w:multiLevelType w:val="hybridMultilevel"/>
    <w:tmpl w:val="945AE67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AE45FB7"/>
    <w:multiLevelType w:val="multilevel"/>
    <w:tmpl w:val="411C1A6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440"/>
      </w:pPr>
      <w:rPr>
        <w:rFonts w:hint="default"/>
        <w:b/>
      </w:rPr>
    </w:lvl>
  </w:abstractNum>
  <w:abstractNum w:abstractNumId="3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94432"/>
    <w:multiLevelType w:val="hybridMultilevel"/>
    <w:tmpl w:val="E01643F4"/>
    <w:lvl w:ilvl="0" w:tplc="213413E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3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04793"/>
    <w:multiLevelType w:val="multilevel"/>
    <w:tmpl w:val="BABAEAB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35" w15:restartNumberingAfterBreak="0">
    <w:nsid w:val="5A971D0A"/>
    <w:multiLevelType w:val="hybridMultilevel"/>
    <w:tmpl w:val="E42C1DF4"/>
    <w:lvl w:ilvl="0" w:tplc="0F58E71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5F7B35C3"/>
    <w:multiLevelType w:val="hybridMultilevel"/>
    <w:tmpl w:val="10D409E0"/>
    <w:lvl w:ilvl="0" w:tplc="A96E6ED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27AB5"/>
    <w:multiLevelType w:val="hybridMultilevel"/>
    <w:tmpl w:val="1D0A5BBC"/>
    <w:lvl w:ilvl="0" w:tplc="AF166A4A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21D4C"/>
    <w:multiLevelType w:val="hybridMultilevel"/>
    <w:tmpl w:val="2ABAAE02"/>
    <w:lvl w:ilvl="0" w:tplc="49F8369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27DD7"/>
    <w:multiLevelType w:val="hybridMultilevel"/>
    <w:tmpl w:val="F5A2D728"/>
    <w:lvl w:ilvl="0" w:tplc="213413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94B03"/>
    <w:multiLevelType w:val="multilevel"/>
    <w:tmpl w:val="7D361372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45" w15:restartNumberingAfterBreak="0">
    <w:nsid w:val="72504911"/>
    <w:multiLevelType w:val="hybridMultilevel"/>
    <w:tmpl w:val="8D660082"/>
    <w:lvl w:ilvl="0" w:tplc="21341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C6253"/>
    <w:multiLevelType w:val="hybridMultilevel"/>
    <w:tmpl w:val="619AEFD4"/>
    <w:lvl w:ilvl="0" w:tplc="9554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3D3841"/>
    <w:multiLevelType w:val="hybridMultilevel"/>
    <w:tmpl w:val="52DC4026"/>
    <w:lvl w:ilvl="0" w:tplc="7E060D5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 w15:restartNumberingAfterBreak="0">
    <w:nsid w:val="7776415F"/>
    <w:multiLevelType w:val="hybridMultilevel"/>
    <w:tmpl w:val="5E5A0858"/>
    <w:lvl w:ilvl="0" w:tplc="82BCC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77AF456B"/>
    <w:multiLevelType w:val="hybridMultilevel"/>
    <w:tmpl w:val="680C009E"/>
    <w:lvl w:ilvl="0" w:tplc="F75A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0A26E4"/>
    <w:multiLevelType w:val="hybridMultilevel"/>
    <w:tmpl w:val="C422C3DC"/>
    <w:lvl w:ilvl="0" w:tplc="693C8510">
      <w:start w:val="1"/>
      <w:numFmt w:val="decimal"/>
      <w:lvlText w:val="%1."/>
      <w:lvlJc w:val="left"/>
      <w:pPr>
        <w:ind w:left="1636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3439007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8"/>
  </w:num>
  <w:num w:numId="4" w16cid:durableId="907615826">
    <w:abstractNumId w:val="19"/>
  </w:num>
  <w:num w:numId="5" w16cid:durableId="397635744">
    <w:abstractNumId w:val="43"/>
  </w:num>
  <w:num w:numId="6" w16cid:durableId="1648318210">
    <w:abstractNumId w:val="39"/>
  </w:num>
  <w:num w:numId="7" w16cid:durableId="331833269">
    <w:abstractNumId w:val="41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37"/>
  </w:num>
  <w:num w:numId="11" w16cid:durableId="7873616">
    <w:abstractNumId w:val="26"/>
  </w:num>
  <w:num w:numId="12" w16cid:durableId="1726102718">
    <w:abstractNumId w:val="46"/>
  </w:num>
  <w:num w:numId="13" w16cid:durableId="333580693">
    <w:abstractNumId w:val="33"/>
  </w:num>
  <w:num w:numId="14" w16cid:durableId="1335911795">
    <w:abstractNumId w:val="20"/>
  </w:num>
  <w:num w:numId="15" w16cid:durableId="736320308">
    <w:abstractNumId w:val="17"/>
  </w:num>
  <w:num w:numId="16" w16cid:durableId="1160580737">
    <w:abstractNumId w:val="12"/>
  </w:num>
  <w:num w:numId="17" w16cid:durableId="1300263558">
    <w:abstractNumId w:val="30"/>
  </w:num>
  <w:num w:numId="18" w16cid:durableId="1396317240">
    <w:abstractNumId w:val="16"/>
  </w:num>
  <w:num w:numId="19" w16cid:durableId="1093353157">
    <w:abstractNumId w:val="32"/>
  </w:num>
  <w:num w:numId="20" w16cid:durableId="1165512924">
    <w:abstractNumId w:val="0"/>
  </w:num>
  <w:num w:numId="21" w16cid:durableId="128205786">
    <w:abstractNumId w:val="29"/>
  </w:num>
  <w:num w:numId="22" w16cid:durableId="2041321154">
    <w:abstractNumId w:val="22"/>
  </w:num>
  <w:num w:numId="23" w16cid:durableId="1915818838">
    <w:abstractNumId w:val="5"/>
  </w:num>
  <w:num w:numId="24" w16cid:durableId="1455253312">
    <w:abstractNumId w:val="27"/>
  </w:num>
  <w:num w:numId="25" w16cid:durableId="1975209338">
    <w:abstractNumId w:val="35"/>
  </w:num>
  <w:num w:numId="26" w16cid:durableId="1247421810">
    <w:abstractNumId w:val="31"/>
  </w:num>
  <w:num w:numId="27" w16cid:durableId="1968928253">
    <w:abstractNumId w:val="44"/>
  </w:num>
  <w:num w:numId="28" w16cid:durableId="460467291">
    <w:abstractNumId w:val="34"/>
  </w:num>
  <w:num w:numId="29" w16cid:durableId="1248156439">
    <w:abstractNumId w:val="25"/>
  </w:num>
  <w:num w:numId="30" w16cid:durableId="389306647">
    <w:abstractNumId w:val="13"/>
  </w:num>
  <w:num w:numId="31" w16cid:durableId="802770502">
    <w:abstractNumId w:val="4"/>
  </w:num>
  <w:num w:numId="32" w16cid:durableId="1946958322">
    <w:abstractNumId w:val="49"/>
  </w:num>
  <w:num w:numId="33" w16cid:durableId="2006665988">
    <w:abstractNumId w:val="15"/>
  </w:num>
  <w:num w:numId="34" w16cid:durableId="517962296">
    <w:abstractNumId w:val="50"/>
  </w:num>
  <w:num w:numId="35" w16cid:durableId="966007417">
    <w:abstractNumId w:val="47"/>
  </w:num>
  <w:num w:numId="36" w16cid:durableId="830415291">
    <w:abstractNumId w:val="24"/>
  </w:num>
  <w:num w:numId="37" w16cid:durableId="1722172726">
    <w:abstractNumId w:val="18"/>
  </w:num>
  <w:num w:numId="38" w16cid:durableId="1694722560">
    <w:abstractNumId w:val="38"/>
  </w:num>
  <w:num w:numId="39" w16cid:durableId="747650618">
    <w:abstractNumId w:val="42"/>
  </w:num>
  <w:num w:numId="40" w16cid:durableId="271935660">
    <w:abstractNumId w:val="7"/>
  </w:num>
  <w:num w:numId="41" w16cid:durableId="1373266701">
    <w:abstractNumId w:val="1"/>
  </w:num>
  <w:num w:numId="42" w16cid:durableId="472599284">
    <w:abstractNumId w:val="23"/>
  </w:num>
  <w:num w:numId="43" w16cid:durableId="513617788">
    <w:abstractNumId w:val="45"/>
  </w:num>
  <w:num w:numId="44" w16cid:durableId="838232870">
    <w:abstractNumId w:val="51"/>
  </w:num>
  <w:num w:numId="45" w16cid:durableId="1906329491">
    <w:abstractNumId w:val="40"/>
  </w:num>
  <w:num w:numId="46" w16cid:durableId="1314481911">
    <w:abstractNumId w:val="36"/>
  </w:num>
  <w:num w:numId="47" w16cid:durableId="841745056">
    <w:abstractNumId w:val="14"/>
  </w:num>
  <w:num w:numId="48" w16cid:durableId="18745632">
    <w:abstractNumId w:val="48"/>
  </w:num>
  <w:num w:numId="49" w16cid:durableId="1060709021">
    <w:abstractNumId w:val="10"/>
  </w:num>
  <w:num w:numId="50" w16cid:durableId="2020235599">
    <w:abstractNumId w:val="8"/>
  </w:num>
  <w:num w:numId="51" w16cid:durableId="2064791395">
    <w:abstractNumId w:val="21"/>
  </w:num>
  <w:num w:numId="52" w16cid:durableId="8408550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DF1"/>
    <w:rsid w:val="000175C6"/>
    <w:rsid w:val="0004603C"/>
    <w:rsid w:val="00053953"/>
    <w:rsid w:val="000553BC"/>
    <w:rsid w:val="00064897"/>
    <w:rsid w:val="00065C40"/>
    <w:rsid w:val="00067643"/>
    <w:rsid w:val="000705F7"/>
    <w:rsid w:val="00093EC1"/>
    <w:rsid w:val="00094EF6"/>
    <w:rsid w:val="000C021F"/>
    <w:rsid w:val="000D00B1"/>
    <w:rsid w:val="000E21EF"/>
    <w:rsid w:val="000E62B3"/>
    <w:rsid w:val="0010162A"/>
    <w:rsid w:val="00144702"/>
    <w:rsid w:val="0015043B"/>
    <w:rsid w:val="001561C5"/>
    <w:rsid w:val="00165CA7"/>
    <w:rsid w:val="0016670E"/>
    <w:rsid w:val="001A2E48"/>
    <w:rsid w:val="001A5D1C"/>
    <w:rsid w:val="001B13E4"/>
    <w:rsid w:val="001B45F8"/>
    <w:rsid w:val="001B488F"/>
    <w:rsid w:val="001B5D40"/>
    <w:rsid w:val="001B5E09"/>
    <w:rsid w:val="0020079A"/>
    <w:rsid w:val="00203DDF"/>
    <w:rsid w:val="00214307"/>
    <w:rsid w:val="00242029"/>
    <w:rsid w:val="002571F6"/>
    <w:rsid w:val="0027006F"/>
    <w:rsid w:val="00270401"/>
    <w:rsid w:val="00277740"/>
    <w:rsid w:val="002953E8"/>
    <w:rsid w:val="002B08FC"/>
    <w:rsid w:val="002B188E"/>
    <w:rsid w:val="002D43A3"/>
    <w:rsid w:val="002D66BB"/>
    <w:rsid w:val="002E2E62"/>
    <w:rsid w:val="002E6BDD"/>
    <w:rsid w:val="002F66E8"/>
    <w:rsid w:val="00310274"/>
    <w:rsid w:val="003134FE"/>
    <w:rsid w:val="0032534A"/>
    <w:rsid w:val="003314CF"/>
    <w:rsid w:val="00354EEE"/>
    <w:rsid w:val="00356BEC"/>
    <w:rsid w:val="003816DA"/>
    <w:rsid w:val="00385FFB"/>
    <w:rsid w:val="003A03BB"/>
    <w:rsid w:val="003B0D1E"/>
    <w:rsid w:val="003B141D"/>
    <w:rsid w:val="003B6372"/>
    <w:rsid w:val="00400C7D"/>
    <w:rsid w:val="00411FB1"/>
    <w:rsid w:val="00412555"/>
    <w:rsid w:val="004237FD"/>
    <w:rsid w:val="00443976"/>
    <w:rsid w:val="00481748"/>
    <w:rsid w:val="00482EA3"/>
    <w:rsid w:val="004844AD"/>
    <w:rsid w:val="00491AB4"/>
    <w:rsid w:val="00492144"/>
    <w:rsid w:val="004D4E11"/>
    <w:rsid w:val="004E62F6"/>
    <w:rsid w:val="005115C2"/>
    <w:rsid w:val="00514787"/>
    <w:rsid w:val="00522937"/>
    <w:rsid w:val="005256BA"/>
    <w:rsid w:val="005325C7"/>
    <w:rsid w:val="00565D80"/>
    <w:rsid w:val="0058468A"/>
    <w:rsid w:val="005923A7"/>
    <w:rsid w:val="005A056A"/>
    <w:rsid w:val="005A758E"/>
    <w:rsid w:val="005B5AFF"/>
    <w:rsid w:val="005B7917"/>
    <w:rsid w:val="005D4139"/>
    <w:rsid w:val="005E22E2"/>
    <w:rsid w:val="005F3421"/>
    <w:rsid w:val="00600531"/>
    <w:rsid w:val="00601E90"/>
    <w:rsid w:val="006033AD"/>
    <w:rsid w:val="00607DA1"/>
    <w:rsid w:val="00661BAC"/>
    <w:rsid w:val="006760F1"/>
    <w:rsid w:val="00685F79"/>
    <w:rsid w:val="006D19B4"/>
    <w:rsid w:val="006E040C"/>
    <w:rsid w:val="007021C9"/>
    <w:rsid w:val="007077F2"/>
    <w:rsid w:val="00710ADB"/>
    <w:rsid w:val="00715E11"/>
    <w:rsid w:val="00730FE8"/>
    <w:rsid w:val="00735813"/>
    <w:rsid w:val="00752924"/>
    <w:rsid w:val="00760990"/>
    <w:rsid w:val="00761B48"/>
    <w:rsid w:val="00761FE3"/>
    <w:rsid w:val="00780D75"/>
    <w:rsid w:val="00794D74"/>
    <w:rsid w:val="007A06E0"/>
    <w:rsid w:val="007A27AB"/>
    <w:rsid w:val="007B275D"/>
    <w:rsid w:val="007B6D6D"/>
    <w:rsid w:val="007E615E"/>
    <w:rsid w:val="007F283E"/>
    <w:rsid w:val="007F4D8F"/>
    <w:rsid w:val="00821568"/>
    <w:rsid w:val="0084496E"/>
    <w:rsid w:val="00860CA8"/>
    <w:rsid w:val="00863D3F"/>
    <w:rsid w:val="008815AE"/>
    <w:rsid w:val="0088784C"/>
    <w:rsid w:val="008A2F86"/>
    <w:rsid w:val="008C4DE6"/>
    <w:rsid w:val="008E61CF"/>
    <w:rsid w:val="00906197"/>
    <w:rsid w:val="009123C0"/>
    <w:rsid w:val="00926A82"/>
    <w:rsid w:val="009315B0"/>
    <w:rsid w:val="009A5797"/>
    <w:rsid w:val="009B7B29"/>
    <w:rsid w:val="009C7A5F"/>
    <w:rsid w:val="009C7E6B"/>
    <w:rsid w:val="009D0C93"/>
    <w:rsid w:val="009D13F6"/>
    <w:rsid w:val="009D1ED9"/>
    <w:rsid w:val="009D4E55"/>
    <w:rsid w:val="009E2FCE"/>
    <w:rsid w:val="009E4ED0"/>
    <w:rsid w:val="009E5E8B"/>
    <w:rsid w:val="00A02072"/>
    <w:rsid w:val="00A05B8C"/>
    <w:rsid w:val="00A25198"/>
    <w:rsid w:val="00A34049"/>
    <w:rsid w:val="00A42564"/>
    <w:rsid w:val="00A50F39"/>
    <w:rsid w:val="00A834F4"/>
    <w:rsid w:val="00A8394D"/>
    <w:rsid w:val="00A879C5"/>
    <w:rsid w:val="00A97B93"/>
    <w:rsid w:val="00AB23A3"/>
    <w:rsid w:val="00AB47FB"/>
    <w:rsid w:val="00AC7981"/>
    <w:rsid w:val="00AD0E1F"/>
    <w:rsid w:val="00AD274B"/>
    <w:rsid w:val="00AF3CB9"/>
    <w:rsid w:val="00AF4EB4"/>
    <w:rsid w:val="00AF52FD"/>
    <w:rsid w:val="00B12E03"/>
    <w:rsid w:val="00B22A36"/>
    <w:rsid w:val="00B3700C"/>
    <w:rsid w:val="00B371AE"/>
    <w:rsid w:val="00B51DA5"/>
    <w:rsid w:val="00B546E9"/>
    <w:rsid w:val="00B619ED"/>
    <w:rsid w:val="00B77BF2"/>
    <w:rsid w:val="00B82EF6"/>
    <w:rsid w:val="00B958E9"/>
    <w:rsid w:val="00BC0315"/>
    <w:rsid w:val="00BC4565"/>
    <w:rsid w:val="00BC79CC"/>
    <w:rsid w:val="00BC7EC3"/>
    <w:rsid w:val="00BD043E"/>
    <w:rsid w:val="00BF5AB4"/>
    <w:rsid w:val="00C00B2D"/>
    <w:rsid w:val="00C06AC7"/>
    <w:rsid w:val="00C0733F"/>
    <w:rsid w:val="00C14A13"/>
    <w:rsid w:val="00C24F21"/>
    <w:rsid w:val="00C27247"/>
    <w:rsid w:val="00C33F87"/>
    <w:rsid w:val="00C3461A"/>
    <w:rsid w:val="00C669AB"/>
    <w:rsid w:val="00C85A9D"/>
    <w:rsid w:val="00C965EE"/>
    <w:rsid w:val="00CA4211"/>
    <w:rsid w:val="00CB53C1"/>
    <w:rsid w:val="00CC431D"/>
    <w:rsid w:val="00CE251F"/>
    <w:rsid w:val="00CF1AB9"/>
    <w:rsid w:val="00CF522B"/>
    <w:rsid w:val="00D04E13"/>
    <w:rsid w:val="00D16B90"/>
    <w:rsid w:val="00D6345A"/>
    <w:rsid w:val="00D71F02"/>
    <w:rsid w:val="00D77DF3"/>
    <w:rsid w:val="00DC0C56"/>
    <w:rsid w:val="00E006BF"/>
    <w:rsid w:val="00E1663C"/>
    <w:rsid w:val="00E33B6B"/>
    <w:rsid w:val="00E342E2"/>
    <w:rsid w:val="00E834E3"/>
    <w:rsid w:val="00EA5546"/>
    <w:rsid w:val="00EB7791"/>
    <w:rsid w:val="00EE312E"/>
    <w:rsid w:val="00F44C1C"/>
    <w:rsid w:val="00F6134F"/>
    <w:rsid w:val="00F63962"/>
    <w:rsid w:val="00F675F5"/>
    <w:rsid w:val="00F753C2"/>
    <w:rsid w:val="00F77F58"/>
    <w:rsid w:val="00F8620F"/>
    <w:rsid w:val="00FB080D"/>
    <w:rsid w:val="00FB6D63"/>
    <w:rsid w:val="00FC30AC"/>
    <w:rsid w:val="00FC338F"/>
    <w:rsid w:val="00FE3AD8"/>
    <w:rsid w:val="00FF0EFD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6A8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2450</Words>
  <Characters>16682</Characters>
  <Application>Microsoft Office Word</Application>
  <DocSecurity>4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Ostrowska Patrycja</dc:creator>
  <cp:lastModifiedBy>Ostrowska Patrycja</cp:lastModifiedBy>
  <cp:revision>2</cp:revision>
  <cp:lastPrinted>2024-08-21T07:05:00Z</cp:lastPrinted>
  <dcterms:created xsi:type="dcterms:W3CDTF">2025-01-07T12:41:00Z</dcterms:created>
  <dcterms:modified xsi:type="dcterms:W3CDTF">2025-01-07T12:41:00Z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