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D9555" w14:textId="1FF53FC9" w:rsidR="005F011B" w:rsidRDefault="005F011B" w:rsidP="001830C5">
      <w:pPr>
        <w:keepNext/>
        <w:spacing w:after="0" w:line="240" w:lineRule="auto"/>
        <w:ind w:right="98"/>
        <w:outlineLvl w:val="2"/>
        <w:rPr>
          <w:rFonts w:ascii="Times New Roman" w:eastAsia="Times New Roman" w:hAnsi="Times New Roman" w:cs="Times New Roman"/>
          <w:b/>
          <w:sz w:val="28"/>
          <w:szCs w:val="28"/>
          <w:lang w:eastAsia="pl-PL"/>
        </w:rPr>
      </w:pPr>
      <w:r w:rsidRPr="005F011B">
        <w:rPr>
          <w:noProof/>
        </w:rPr>
        <w:drawing>
          <wp:inline distT="0" distB="0" distL="0" distR="0" wp14:anchorId="27734F44" wp14:editId="30529732">
            <wp:extent cx="5760720" cy="1505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505585"/>
                    </a:xfrm>
                    <a:prstGeom prst="rect">
                      <a:avLst/>
                    </a:prstGeom>
                    <a:noFill/>
                    <a:ln>
                      <a:noFill/>
                    </a:ln>
                  </pic:spPr>
                </pic:pic>
              </a:graphicData>
            </a:graphic>
          </wp:inline>
        </w:drawing>
      </w:r>
    </w:p>
    <w:p w14:paraId="116CEAD1" w14:textId="77777777" w:rsidR="005F011B" w:rsidRDefault="005F011B" w:rsidP="001830C5">
      <w:pPr>
        <w:keepNext/>
        <w:spacing w:after="0" w:line="240" w:lineRule="auto"/>
        <w:ind w:right="98"/>
        <w:outlineLvl w:val="2"/>
        <w:rPr>
          <w:rFonts w:ascii="Times New Roman" w:eastAsia="Times New Roman" w:hAnsi="Times New Roman" w:cs="Times New Roman"/>
          <w:b/>
          <w:sz w:val="28"/>
          <w:szCs w:val="28"/>
          <w:lang w:eastAsia="pl-PL"/>
        </w:rPr>
      </w:pPr>
    </w:p>
    <w:p w14:paraId="2EA0ED3A" w14:textId="6C41B013" w:rsidR="005F011B" w:rsidRDefault="005F011B" w:rsidP="001830C5">
      <w:pPr>
        <w:keepNext/>
        <w:spacing w:after="0" w:line="240" w:lineRule="auto"/>
        <w:ind w:right="98"/>
        <w:outlineLvl w:val="2"/>
        <w:rPr>
          <w:rFonts w:ascii="Times New Roman" w:eastAsia="Times New Roman" w:hAnsi="Times New Roman" w:cs="Times New Roman"/>
          <w:b/>
          <w:sz w:val="28"/>
          <w:szCs w:val="28"/>
          <w:lang w:eastAsia="pl-PL"/>
        </w:rPr>
      </w:pPr>
      <w:r w:rsidRPr="005F011B">
        <w:rPr>
          <w:noProof/>
        </w:rPr>
        <w:drawing>
          <wp:inline distT="0" distB="0" distL="0" distR="0" wp14:anchorId="76F0B444" wp14:editId="1C296A38">
            <wp:extent cx="5760720" cy="6896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89610"/>
                    </a:xfrm>
                    <a:prstGeom prst="rect">
                      <a:avLst/>
                    </a:prstGeom>
                    <a:noFill/>
                    <a:ln>
                      <a:noFill/>
                    </a:ln>
                  </pic:spPr>
                </pic:pic>
              </a:graphicData>
            </a:graphic>
          </wp:inline>
        </w:drawing>
      </w:r>
    </w:p>
    <w:p w14:paraId="613855BE" w14:textId="77777777" w:rsidR="005F011B" w:rsidRDefault="005F011B" w:rsidP="001830C5">
      <w:pPr>
        <w:keepNext/>
        <w:spacing w:after="0" w:line="240" w:lineRule="auto"/>
        <w:ind w:right="98"/>
        <w:outlineLvl w:val="2"/>
        <w:rPr>
          <w:rFonts w:ascii="Times New Roman" w:eastAsia="Times New Roman" w:hAnsi="Times New Roman" w:cs="Times New Roman"/>
          <w:b/>
          <w:sz w:val="28"/>
          <w:szCs w:val="28"/>
          <w:lang w:eastAsia="pl-PL"/>
        </w:rPr>
      </w:pPr>
    </w:p>
    <w:p w14:paraId="2C237B67" w14:textId="1739380D" w:rsidR="00431AD8" w:rsidRPr="005F011B" w:rsidRDefault="00431AD8" w:rsidP="001830C5">
      <w:pPr>
        <w:keepNext/>
        <w:spacing w:after="0" w:line="240" w:lineRule="auto"/>
        <w:ind w:right="98"/>
        <w:outlineLvl w:val="2"/>
        <w:rPr>
          <w:rFonts w:ascii="Times New Roman" w:eastAsia="Times New Roman" w:hAnsi="Times New Roman" w:cs="Times New Roman"/>
          <w:b/>
          <w:sz w:val="24"/>
          <w:szCs w:val="24"/>
          <w:lang w:eastAsia="pl-PL"/>
        </w:rPr>
      </w:pPr>
      <w:r w:rsidRPr="005F011B">
        <w:rPr>
          <w:rFonts w:ascii="Times New Roman" w:eastAsia="Times New Roman" w:hAnsi="Times New Roman" w:cs="Times New Roman"/>
          <w:b/>
          <w:sz w:val="24"/>
          <w:szCs w:val="24"/>
          <w:lang w:eastAsia="pl-PL"/>
        </w:rPr>
        <w:t>Uniwersytet Łódzki</w:t>
      </w:r>
    </w:p>
    <w:p w14:paraId="6841F688" w14:textId="77777777" w:rsidR="00431AD8" w:rsidRPr="005F011B" w:rsidRDefault="00431AD8" w:rsidP="001830C5">
      <w:pPr>
        <w:keepNext/>
        <w:spacing w:after="0" w:line="240" w:lineRule="auto"/>
        <w:ind w:right="98"/>
        <w:outlineLvl w:val="2"/>
        <w:rPr>
          <w:rFonts w:ascii="Times New Roman" w:eastAsia="Times New Roman" w:hAnsi="Times New Roman" w:cs="Times New Roman"/>
          <w:b/>
          <w:sz w:val="24"/>
          <w:szCs w:val="24"/>
          <w:lang w:eastAsia="pl-PL"/>
        </w:rPr>
      </w:pPr>
      <w:r w:rsidRPr="005F011B">
        <w:rPr>
          <w:rFonts w:ascii="Times New Roman" w:eastAsia="Times New Roman" w:hAnsi="Times New Roman" w:cs="Times New Roman"/>
          <w:b/>
          <w:sz w:val="24"/>
          <w:szCs w:val="24"/>
          <w:lang w:eastAsia="pl-PL"/>
        </w:rPr>
        <w:t>ul. Narutowicza 68</w:t>
      </w:r>
    </w:p>
    <w:p w14:paraId="459BB09F" w14:textId="77777777" w:rsidR="00431AD8" w:rsidRPr="005F011B" w:rsidRDefault="00431AD8" w:rsidP="001830C5">
      <w:pPr>
        <w:spacing w:after="0" w:line="240" w:lineRule="auto"/>
        <w:ind w:right="98"/>
        <w:jc w:val="both"/>
        <w:rPr>
          <w:rFonts w:ascii="Times New Roman" w:eastAsia="Times New Roman" w:hAnsi="Times New Roman" w:cs="Times New Roman"/>
          <w:b/>
          <w:sz w:val="24"/>
          <w:szCs w:val="24"/>
          <w:lang w:eastAsia="pl-PL"/>
        </w:rPr>
      </w:pPr>
      <w:r w:rsidRPr="005F011B">
        <w:rPr>
          <w:rFonts w:ascii="Times New Roman" w:eastAsia="Times New Roman" w:hAnsi="Times New Roman" w:cs="Times New Roman"/>
          <w:b/>
          <w:sz w:val="24"/>
          <w:szCs w:val="24"/>
          <w:lang w:eastAsia="pl-PL"/>
        </w:rPr>
        <w:t>90-136 Łódź</w:t>
      </w:r>
    </w:p>
    <w:p w14:paraId="00D3AF37" w14:textId="77777777" w:rsidR="00431AD8" w:rsidRPr="005F011B" w:rsidRDefault="00431AD8" w:rsidP="001830C5">
      <w:pPr>
        <w:spacing w:after="0" w:line="240" w:lineRule="auto"/>
        <w:ind w:right="96"/>
        <w:jc w:val="both"/>
        <w:rPr>
          <w:rFonts w:ascii="Times New Roman" w:eastAsia="Times New Roman" w:hAnsi="Times New Roman" w:cs="Times New Roman"/>
          <w:sz w:val="24"/>
          <w:szCs w:val="24"/>
          <w:lang w:eastAsia="pl-PL"/>
        </w:rPr>
      </w:pPr>
    </w:p>
    <w:p w14:paraId="1FA2A8DD" w14:textId="77777777" w:rsidR="00431AD8" w:rsidRPr="005F011B" w:rsidRDefault="00431AD8" w:rsidP="001830C5">
      <w:pPr>
        <w:spacing w:after="0" w:line="240" w:lineRule="auto"/>
        <w:ind w:right="96"/>
        <w:rPr>
          <w:rFonts w:ascii="Times New Roman" w:eastAsia="Times New Roman" w:hAnsi="Times New Roman" w:cs="Times New Roman"/>
          <w:sz w:val="24"/>
          <w:szCs w:val="24"/>
          <w:lang w:eastAsia="pl-PL"/>
        </w:rPr>
      </w:pPr>
    </w:p>
    <w:p w14:paraId="0D78D52B" w14:textId="2E589418" w:rsidR="00431AD8" w:rsidRPr="005F011B" w:rsidRDefault="00431AD8" w:rsidP="001830C5">
      <w:pPr>
        <w:keepNext/>
        <w:spacing w:after="0" w:line="240" w:lineRule="auto"/>
        <w:ind w:right="96"/>
        <w:jc w:val="center"/>
        <w:outlineLvl w:val="3"/>
        <w:rPr>
          <w:rFonts w:ascii="Times New Roman" w:eastAsia="Calibri" w:hAnsi="Times New Roman" w:cs="Times New Roman"/>
          <w:b/>
          <w:bCs/>
          <w:sz w:val="46"/>
          <w:szCs w:val="46"/>
          <w:lang w:val="x-none"/>
        </w:rPr>
      </w:pPr>
      <w:r w:rsidRPr="005F011B">
        <w:rPr>
          <w:rFonts w:ascii="Times New Roman" w:eastAsia="Calibri" w:hAnsi="Times New Roman" w:cs="Times New Roman"/>
          <w:b/>
          <w:bCs/>
          <w:sz w:val="46"/>
          <w:szCs w:val="46"/>
          <w:lang w:val="x-none"/>
        </w:rPr>
        <w:t>Specyfikacja Warunków Zamówienia</w:t>
      </w:r>
    </w:p>
    <w:p w14:paraId="6F96953B" w14:textId="77777777" w:rsidR="00431AD8" w:rsidRPr="005F011B" w:rsidRDefault="00431AD8" w:rsidP="00431AD8">
      <w:pPr>
        <w:spacing w:after="0" w:line="240" w:lineRule="auto"/>
        <w:ind w:right="96"/>
        <w:jc w:val="both"/>
        <w:rPr>
          <w:rFonts w:ascii="Times New Roman" w:eastAsia="Times New Roman" w:hAnsi="Times New Roman" w:cs="Times New Roman"/>
          <w:sz w:val="24"/>
          <w:szCs w:val="24"/>
          <w:lang w:val="x-none" w:eastAsia="x-none"/>
        </w:rPr>
      </w:pPr>
    </w:p>
    <w:p w14:paraId="2CB8A884" w14:textId="77777777" w:rsidR="00431AD8" w:rsidRPr="005F011B" w:rsidRDefault="00431AD8" w:rsidP="00431AD8">
      <w:pPr>
        <w:spacing w:after="0" w:line="240" w:lineRule="auto"/>
        <w:ind w:right="96"/>
        <w:jc w:val="both"/>
        <w:rPr>
          <w:rFonts w:ascii="Times New Roman" w:eastAsia="Times New Roman" w:hAnsi="Times New Roman" w:cs="Times New Roman"/>
          <w:sz w:val="24"/>
          <w:szCs w:val="24"/>
          <w:lang w:val="x-none" w:eastAsia="x-none"/>
        </w:rPr>
      </w:pPr>
    </w:p>
    <w:p w14:paraId="4325AB24" w14:textId="3878790C" w:rsidR="00431AD8" w:rsidRPr="005F011B" w:rsidRDefault="00D84F32" w:rsidP="00431AD8">
      <w:pPr>
        <w:spacing w:after="0" w:line="240" w:lineRule="auto"/>
        <w:ind w:right="96"/>
        <w:jc w:val="both"/>
        <w:rPr>
          <w:rFonts w:ascii="Times New Roman" w:eastAsia="Times New Roman" w:hAnsi="Times New Roman" w:cs="Times New Roman"/>
          <w:sz w:val="24"/>
          <w:szCs w:val="24"/>
          <w:lang w:val="x-none" w:eastAsia="x-none"/>
        </w:rPr>
      </w:pPr>
      <w:r w:rsidRPr="005F011B">
        <w:rPr>
          <w:rFonts w:ascii="Times New Roman" w:eastAsia="Times New Roman" w:hAnsi="Times New Roman" w:cs="Times New Roman"/>
          <w:sz w:val="24"/>
          <w:szCs w:val="24"/>
          <w:lang w:eastAsia="x-none"/>
        </w:rPr>
        <w:t>Nazwa zamówienia</w:t>
      </w:r>
      <w:r w:rsidR="00431AD8" w:rsidRPr="005F011B">
        <w:rPr>
          <w:rFonts w:ascii="Times New Roman" w:eastAsia="Times New Roman" w:hAnsi="Times New Roman" w:cs="Times New Roman"/>
          <w:sz w:val="24"/>
          <w:szCs w:val="24"/>
          <w:lang w:val="x-none" w:eastAsia="x-none"/>
        </w:rPr>
        <w:t xml:space="preserve">: </w:t>
      </w:r>
    </w:p>
    <w:p w14:paraId="4D353DBA" w14:textId="77777777" w:rsidR="00C87779" w:rsidRPr="005F011B" w:rsidRDefault="00C87779" w:rsidP="00431AD8">
      <w:pPr>
        <w:spacing w:after="0" w:line="240" w:lineRule="auto"/>
        <w:ind w:left="1259" w:right="96"/>
        <w:jc w:val="both"/>
        <w:rPr>
          <w:rFonts w:ascii="Times New Roman" w:eastAsia="Times New Roman" w:hAnsi="Times New Roman" w:cs="Times New Roman"/>
          <w:b/>
          <w:sz w:val="24"/>
          <w:szCs w:val="24"/>
          <w:lang w:eastAsia="pl-PL"/>
        </w:rPr>
      </w:pPr>
    </w:p>
    <w:p w14:paraId="17236018" w14:textId="4A9EE7F3" w:rsidR="00431AD8" w:rsidRPr="005F011B" w:rsidRDefault="00431AD8" w:rsidP="00431AD8">
      <w:pPr>
        <w:spacing w:after="0" w:line="240" w:lineRule="auto"/>
        <w:ind w:left="1259" w:right="96"/>
        <w:jc w:val="both"/>
        <w:rPr>
          <w:rFonts w:ascii="Times New Roman" w:eastAsia="Times New Roman" w:hAnsi="Times New Roman" w:cs="Times New Roman"/>
          <w:b/>
          <w:sz w:val="24"/>
          <w:szCs w:val="24"/>
          <w:lang w:eastAsia="pl-PL"/>
        </w:rPr>
      </w:pPr>
      <w:bookmarkStart w:id="0" w:name="_Hlk74898032"/>
      <w:r w:rsidRPr="005F011B">
        <w:rPr>
          <w:rFonts w:ascii="Times New Roman" w:eastAsia="Times New Roman" w:hAnsi="Times New Roman" w:cs="Times New Roman"/>
          <w:b/>
          <w:sz w:val="24"/>
          <w:szCs w:val="24"/>
          <w:lang w:eastAsia="pl-PL"/>
        </w:rPr>
        <w:t>Dostawa urządzeń laboratoryjnych</w:t>
      </w:r>
      <w:r w:rsidRPr="005F011B">
        <w:rPr>
          <w:rFonts w:ascii="Times New Roman" w:eastAsia="Times New Roman" w:hAnsi="Times New Roman" w:cs="Times New Roman"/>
          <w:sz w:val="24"/>
          <w:szCs w:val="24"/>
          <w:lang w:eastAsia="pl-PL"/>
        </w:rPr>
        <w:t xml:space="preserve"> </w:t>
      </w:r>
      <w:r w:rsidRPr="005F011B">
        <w:rPr>
          <w:rFonts w:ascii="Times New Roman" w:eastAsia="Times New Roman" w:hAnsi="Times New Roman" w:cs="Times New Roman"/>
          <w:b/>
          <w:sz w:val="24"/>
          <w:szCs w:val="24"/>
          <w:lang w:eastAsia="pl-PL"/>
        </w:rPr>
        <w:t>dla Uniwersytetu Łódzkiego.</w:t>
      </w:r>
      <w:bookmarkEnd w:id="0"/>
    </w:p>
    <w:p w14:paraId="5955392C" w14:textId="77777777" w:rsidR="00D84F32" w:rsidRPr="005F011B" w:rsidRDefault="00D84F32" w:rsidP="00431AD8">
      <w:pPr>
        <w:spacing w:after="0" w:line="240" w:lineRule="auto"/>
        <w:ind w:left="1259" w:right="96"/>
        <w:jc w:val="both"/>
        <w:rPr>
          <w:rFonts w:ascii="Times New Roman" w:eastAsia="Times New Roman" w:hAnsi="Times New Roman" w:cs="Times New Roman"/>
          <w:b/>
          <w:sz w:val="24"/>
          <w:szCs w:val="24"/>
          <w:lang w:eastAsia="pl-PL"/>
        </w:rPr>
      </w:pPr>
    </w:p>
    <w:p w14:paraId="2CD56C44" w14:textId="77777777" w:rsidR="00C87779" w:rsidRPr="005F011B" w:rsidRDefault="00D84F32" w:rsidP="00D84F32">
      <w:pPr>
        <w:spacing w:after="0" w:line="240" w:lineRule="auto"/>
        <w:ind w:right="96"/>
        <w:jc w:val="both"/>
        <w:rPr>
          <w:rFonts w:ascii="Times New Roman" w:eastAsia="Times New Roman" w:hAnsi="Times New Roman" w:cs="Times New Roman"/>
          <w:bCs/>
          <w:iCs/>
          <w:sz w:val="24"/>
          <w:szCs w:val="24"/>
          <w:lang w:eastAsia="pl-PL"/>
        </w:rPr>
      </w:pPr>
      <w:r w:rsidRPr="005F011B">
        <w:rPr>
          <w:rFonts w:ascii="Times New Roman" w:eastAsia="Times New Roman" w:hAnsi="Times New Roman" w:cs="Times New Roman"/>
          <w:bCs/>
          <w:iCs/>
          <w:sz w:val="24"/>
          <w:szCs w:val="24"/>
          <w:lang w:eastAsia="pl-PL"/>
        </w:rPr>
        <w:t>Numer postępowania (numer referencyjny):</w:t>
      </w:r>
    </w:p>
    <w:p w14:paraId="75645A1B" w14:textId="77777777" w:rsidR="00C87779" w:rsidRPr="005F011B" w:rsidRDefault="00C87779" w:rsidP="00C87779">
      <w:pPr>
        <w:spacing w:after="0" w:line="240" w:lineRule="auto"/>
        <w:ind w:left="1276" w:right="96"/>
        <w:jc w:val="both"/>
        <w:rPr>
          <w:rFonts w:ascii="Times New Roman" w:eastAsia="Times New Roman" w:hAnsi="Times New Roman" w:cs="Times New Roman"/>
          <w:b/>
          <w:iCs/>
          <w:sz w:val="24"/>
          <w:szCs w:val="24"/>
          <w:lang w:eastAsia="pl-PL"/>
        </w:rPr>
      </w:pPr>
    </w:p>
    <w:p w14:paraId="3F7E026B" w14:textId="0E8DEA5B" w:rsidR="00D84F32" w:rsidRPr="005F011B" w:rsidRDefault="00D84F32" w:rsidP="00C87779">
      <w:pPr>
        <w:spacing w:after="0" w:line="240" w:lineRule="auto"/>
        <w:ind w:left="1276" w:right="96"/>
        <w:jc w:val="both"/>
        <w:rPr>
          <w:rFonts w:ascii="Times New Roman" w:eastAsia="Times New Roman" w:hAnsi="Times New Roman" w:cs="Times New Roman"/>
          <w:bCs/>
          <w:iCs/>
          <w:sz w:val="24"/>
          <w:szCs w:val="24"/>
          <w:lang w:eastAsia="pl-PL"/>
        </w:rPr>
      </w:pPr>
      <w:r w:rsidRPr="005F011B">
        <w:rPr>
          <w:rFonts w:ascii="Times New Roman" w:eastAsia="Times New Roman" w:hAnsi="Times New Roman" w:cs="Times New Roman"/>
          <w:b/>
          <w:iCs/>
          <w:sz w:val="24"/>
          <w:szCs w:val="24"/>
          <w:lang w:eastAsia="pl-PL"/>
        </w:rPr>
        <w:t>16/ZP/2021</w:t>
      </w:r>
    </w:p>
    <w:p w14:paraId="2551E516" w14:textId="77777777" w:rsidR="00D84F32" w:rsidRPr="005F011B" w:rsidRDefault="00D84F32" w:rsidP="00431AD8">
      <w:pPr>
        <w:spacing w:after="0" w:line="240" w:lineRule="auto"/>
        <w:ind w:left="1259" w:right="96"/>
        <w:jc w:val="both"/>
        <w:rPr>
          <w:rFonts w:ascii="Times New Roman" w:eastAsia="Times New Roman" w:hAnsi="Times New Roman" w:cs="Times New Roman"/>
          <w:b/>
          <w:sz w:val="24"/>
          <w:szCs w:val="24"/>
          <w:lang w:eastAsia="pl-PL"/>
        </w:rPr>
      </w:pPr>
    </w:p>
    <w:p w14:paraId="432A2E4B" w14:textId="77777777" w:rsidR="00431AD8" w:rsidRPr="005F011B" w:rsidRDefault="00431AD8" w:rsidP="00431AD8">
      <w:pPr>
        <w:spacing w:after="0" w:line="240" w:lineRule="auto"/>
        <w:ind w:right="96"/>
        <w:outlineLvl w:val="6"/>
        <w:rPr>
          <w:rFonts w:ascii="Times New Roman" w:eastAsia="Times New Roman" w:hAnsi="Times New Roman" w:cs="Times New Roman"/>
          <w:sz w:val="24"/>
          <w:szCs w:val="24"/>
          <w:lang w:eastAsia="pl-PL"/>
        </w:rPr>
      </w:pPr>
      <w:r w:rsidRPr="005F011B">
        <w:rPr>
          <w:rFonts w:ascii="Times New Roman" w:eastAsia="Times New Roman" w:hAnsi="Times New Roman" w:cs="Times New Roman"/>
          <w:sz w:val="24"/>
          <w:szCs w:val="24"/>
          <w:lang w:eastAsia="pl-PL"/>
        </w:rPr>
        <w:t>Wspólny Słownik Zamówień (CPV):</w:t>
      </w:r>
    </w:p>
    <w:p w14:paraId="5DF8E538" w14:textId="77777777" w:rsidR="00C87779" w:rsidRPr="005F011B" w:rsidRDefault="00C87779" w:rsidP="00431AD8">
      <w:pPr>
        <w:spacing w:after="0" w:line="240" w:lineRule="auto"/>
        <w:ind w:left="1260" w:right="96"/>
        <w:outlineLvl w:val="6"/>
        <w:rPr>
          <w:rFonts w:ascii="Times New Roman" w:eastAsia="Times New Roman" w:hAnsi="Times New Roman" w:cs="Times New Roman"/>
          <w:b/>
          <w:sz w:val="24"/>
          <w:szCs w:val="24"/>
          <w:lang w:eastAsia="pl-PL"/>
        </w:rPr>
      </w:pPr>
    </w:p>
    <w:p w14:paraId="443EC837" w14:textId="265600A1" w:rsidR="00431AD8" w:rsidRPr="005F011B" w:rsidRDefault="00004ED1" w:rsidP="00431AD8">
      <w:pPr>
        <w:spacing w:after="0" w:line="240" w:lineRule="auto"/>
        <w:ind w:left="1260" w:right="96"/>
        <w:outlineLvl w:val="6"/>
        <w:rPr>
          <w:rFonts w:ascii="Times New Roman" w:eastAsia="Times New Roman" w:hAnsi="Times New Roman" w:cs="Times New Roman"/>
          <w:b/>
          <w:sz w:val="24"/>
          <w:szCs w:val="24"/>
          <w:lang w:eastAsia="pl-PL"/>
        </w:rPr>
      </w:pPr>
      <w:r w:rsidRPr="005F011B">
        <w:rPr>
          <w:rFonts w:ascii="Times New Roman" w:eastAsia="Times New Roman" w:hAnsi="Times New Roman" w:cs="Times New Roman"/>
          <w:b/>
          <w:sz w:val="24"/>
          <w:szCs w:val="24"/>
          <w:lang w:eastAsia="pl-PL"/>
        </w:rPr>
        <w:t xml:space="preserve">38900000-4, </w:t>
      </w:r>
      <w:r w:rsidR="00431AD8" w:rsidRPr="005F011B">
        <w:rPr>
          <w:rFonts w:ascii="Times New Roman" w:eastAsia="Times New Roman" w:hAnsi="Times New Roman" w:cs="Times New Roman"/>
          <w:b/>
          <w:sz w:val="24"/>
          <w:szCs w:val="24"/>
          <w:lang w:eastAsia="pl-PL"/>
        </w:rPr>
        <w:t>38552000-9, 38510000-3, 38631000-7, 38651600-9</w:t>
      </w:r>
      <w:r w:rsidRPr="005F011B">
        <w:rPr>
          <w:rFonts w:ascii="Times New Roman" w:eastAsia="Times New Roman" w:hAnsi="Times New Roman" w:cs="Times New Roman"/>
          <w:b/>
          <w:sz w:val="24"/>
          <w:szCs w:val="24"/>
          <w:lang w:eastAsia="pl-PL"/>
        </w:rPr>
        <w:t xml:space="preserve">, </w:t>
      </w:r>
      <w:bookmarkStart w:id="1" w:name="_Hlk74814939"/>
      <w:r w:rsidRPr="005F011B">
        <w:rPr>
          <w:rFonts w:ascii="Times New Roman" w:eastAsia="Times New Roman" w:hAnsi="Times New Roman" w:cs="Times New Roman"/>
          <w:b/>
          <w:sz w:val="24"/>
          <w:szCs w:val="24"/>
          <w:lang w:eastAsia="pl-PL"/>
        </w:rPr>
        <w:t>33191110-9</w:t>
      </w:r>
      <w:bookmarkEnd w:id="1"/>
      <w:r w:rsidRPr="005F011B">
        <w:rPr>
          <w:rFonts w:ascii="Times New Roman" w:eastAsia="Times New Roman" w:hAnsi="Times New Roman" w:cs="Times New Roman"/>
          <w:b/>
          <w:sz w:val="24"/>
          <w:szCs w:val="24"/>
          <w:lang w:eastAsia="pl-PL"/>
        </w:rPr>
        <w:t>, 33152000-0, 38436000-0</w:t>
      </w:r>
      <w:r w:rsidR="00AA6A0C" w:rsidRPr="005F011B">
        <w:rPr>
          <w:rFonts w:ascii="Times New Roman" w:eastAsia="Times New Roman" w:hAnsi="Times New Roman" w:cs="Times New Roman"/>
          <w:b/>
          <w:sz w:val="24"/>
          <w:szCs w:val="24"/>
          <w:lang w:eastAsia="pl-PL"/>
        </w:rPr>
        <w:t xml:space="preserve">, </w:t>
      </w:r>
    </w:p>
    <w:p w14:paraId="697464A9" w14:textId="77777777" w:rsidR="00D84F32" w:rsidRPr="005F011B" w:rsidRDefault="00D84F32" w:rsidP="00431AD8">
      <w:pPr>
        <w:spacing w:after="0" w:line="240" w:lineRule="auto"/>
        <w:ind w:right="96"/>
        <w:jc w:val="both"/>
        <w:rPr>
          <w:rFonts w:ascii="Times New Roman" w:eastAsia="Times New Roman" w:hAnsi="Times New Roman" w:cs="Times New Roman"/>
          <w:sz w:val="24"/>
          <w:szCs w:val="24"/>
          <w:lang w:eastAsia="pl-PL"/>
        </w:rPr>
      </w:pPr>
    </w:p>
    <w:p w14:paraId="3793BF12" w14:textId="07A92E32" w:rsidR="00431AD8" w:rsidRPr="005F011B" w:rsidRDefault="00431AD8" w:rsidP="00431AD8">
      <w:pPr>
        <w:spacing w:after="0" w:line="240" w:lineRule="auto"/>
        <w:ind w:right="96"/>
        <w:jc w:val="both"/>
        <w:rPr>
          <w:rFonts w:ascii="Times New Roman" w:eastAsia="Times New Roman" w:hAnsi="Times New Roman" w:cs="Times New Roman"/>
          <w:sz w:val="24"/>
          <w:szCs w:val="24"/>
          <w:lang w:eastAsia="pl-PL"/>
        </w:rPr>
      </w:pPr>
      <w:r w:rsidRPr="005F011B">
        <w:rPr>
          <w:rFonts w:ascii="Times New Roman" w:eastAsia="Times New Roman" w:hAnsi="Times New Roman" w:cs="Times New Roman"/>
          <w:sz w:val="24"/>
          <w:szCs w:val="24"/>
          <w:lang w:eastAsia="pl-PL"/>
        </w:rPr>
        <w:t>Tryb</w:t>
      </w:r>
      <w:r w:rsidR="00D84F32" w:rsidRPr="005F011B">
        <w:rPr>
          <w:rFonts w:ascii="Times New Roman" w:eastAsia="Times New Roman" w:hAnsi="Times New Roman" w:cs="Times New Roman"/>
          <w:sz w:val="24"/>
          <w:szCs w:val="24"/>
          <w:lang w:eastAsia="pl-PL"/>
        </w:rPr>
        <w:t xml:space="preserve"> udzielenia zamówienia</w:t>
      </w:r>
      <w:r w:rsidRPr="005F011B">
        <w:rPr>
          <w:rFonts w:ascii="Times New Roman" w:eastAsia="Times New Roman" w:hAnsi="Times New Roman" w:cs="Times New Roman"/>
          <w:sz w:val="24"/>
          <w:szCs w:val="24"/>
          <w:lang w:eastAsia="pl-PL"/>
        </w:rPr>
        <w:t>:</w:t>
      </w:r>
    </w:p>
    <w:p w14:paraId="6F4DACBC" w14:textId="77777777" w:rsidR="00C87779" w:rsidRPr="005F011B" w:rsidRDefault="00C87779" w:rsidP="00431AD8">
      <w:pPr>
        <w:spacing w:after="0" w:line="240" w:lineRule="auto"/>
        <w:ind w:left="1276" w:right="96"/>
        <w:jc w:val="both"/>
        <w:rPr>
          <w:rFonts w:ascii="Times New Roman" w:eastAsia="Times New Roman" w:hAnsi="Times New Roman" w:cs="Times New Roman"/>
          <w:b/>
          <w:sz w:val="24"/>
          <w:szCs w:val="24"/>
          <w:lang w:val="pl" w:eastAsia="pl-PL"/>
        </w:rPr>
      </w:pPr>
    </w:p>
    <w:p w14:paraId="12C0C693" w14:textId="4D8A1337" w:rsidR="00DE653D" w:rsidRPr="005F011B" w:rsidRDefault="001830C5" w:rsidP="00431AD8">
      <w:pPr>
        <w:spacing w:after="0" w:line="240" w:lineRule="auto"/>
        <w:ind w:left="1276" w:right="96"/>
        <w:jc w:val="both"/>
        <w:rPr>
          <w:rFonts w:ascii="Times New Roman" w:eastAsia="Times New Roman" w:hAnsi="Times New Roman" w:cs="Times New Roman"/>
          <w:b/>
          <w:sz w:val="24"/>
          <w:szCs w:val="24"/>
          <w:lang w:val="pl" w:eastAsia="pl-PL"/>
        </w:rPr>
      </w:pPr>
      <w:r w:rsidRPr="005F011B">
        <w:rPr>
          <w:rFonts w:ascii="Times New Roman" w:eastAsia="Times New Roman" w:hAnsi="Times New Roman" w:cs="Times New Roman"/>
          <w:b/>
          <w:sz w:val="24"/>
          <w:szCs w:val="24"/>
          <w:lang w:val="pl" w:eastAsia="pl-PL"/>
        </w:rPr>
        <w:t xml:space="preserve">Postępowanie prowadzone </w:t>
      </w:r>
      <w:r w:rsidR="00633456" w:rsidRPr="005F011B">
        <w:rPr>
          <w:rFonts w:ascii="Times New Roman" w:eastAsia="Times New Roman" w:hAnsi="Times New Roman" w:cs="Times New Roman"/>
          <w:b/>
          <w:sz w:val="24"/>
          <w:szCs w:val="24"/>
          <w:lang w:val="pl" w:eastAsia="pl-PL"/>
        </w:rPr>
        <w:t xml:space="preserve">jest </w:t>
      </w:r>
      <w:r w:rsidRPr="005F011B">
        <w:rPr>
          <w:rFonts w:ascii="Times New Roman" w:eastAsia="Times New Roman" w:hAnsi="Times New Roman" w:cs="Times New Roman"/>
          <w:b/>
          <w:sz w:val="24"/>
          <w:szCs w:val="24"/>
          <w:lang w:val="pl" w:eastAsia="pl-PL"/>
        </w:rPr>
        <w:t xml:space="preserve">w trybie </w:t>
      </w:r>
      <w:r w:rsidR="00147B0E" w:rsidRPr="005F011B">
        <w:rPr>
          <w:rFonts w:ascii="Times New Roman" w:eastAsia="Times New Roman" w:hAnsi="Times New Roman" w:cs="Times New Roman"/>
          <w:b/>
          <w:sz w:val="24"/>
          <w:szCs w:val="24"/>
          <w:lang w:val="pl" w:eastAsia="pl-PL"/>
        </w:rPr>
        <w:t xml:space="preserve">podstawowym bez negocjacji zgodnie z </w:t>
      </w:r>
      <w:r w:rsidRPr="005F011B">
        <w:rPr>
          <w:rFonts w:ascii="Times New Roman" w:eastAsia="Times New Roman" w:hAnsi="Times New Roman" w:cs="Times New Roman"/>
          <w:b/>
          <w:sz w:val="24"/>
          <w:szCs w:val="24"/>
          <w:lang w:val="pl" w:eastAsia="pl-PL"/>
        </w:rPr>
        <w:t xml:space="preserve">art. 275 pkt 1 </w:t>
      </w:r>
      <w:r w:rsidR="00C87779" w:rsidRPr="005F011B">
        <w:rPr>
          <w:rFonts w:ascii="Times New Roman" w:eastAsia="Times New Roman" w:hAnsi="Times New Roman" w:cs="Times New Roman"/>
          <w:b/>
          <w:sz w:val="24"/>
          <w:szCs w:val="24"/>
          <w:lang w:eastAsia="pl-PL"/>
        </w:rPr>
        <w:t xml:space="preserve">ustawy z dnia 11 września 2019 r. Prawo zamówień publicznych </w:t>
      </w:r>
      <w:bookmarkStart w:id="2" w:name="_Hlk62813005"/>
      <w:r w:rsidR="00C87779" w:rsidRPr="005F011B">
        <w:rPr>
          <w:rFonts w:ascii="Times New Roman" w:eastAsia="Times New Roman" w:hAnsi="Times New Roman" w:cs="Times New Roman"/>
          <w:b/>
          <w:sz w:val="24"/>
          <w:szCs w:val="24"/>
          <w:lang w:eastAsia="pl-PL"/>
        </w:rPr>
        <w:t>(Dz.</w:t>
      </w:r>
      <w:r w:rsidR="00A6771D">
        <w:rPr>
          <w:rFonts w:ascii="Times New Roman" w:eastAsia="Times New Roman" w:hAnsi="Times New Roman" w:cs="Times New Roman"/>
          <w:b/>
          <w:sz w:val="24"/>
          <w:szCs w:val="24"/>
          <w:lang w:eastAsia="pl-PL"/>
        </w:rPr>
        <w:t xml:space="preserve"> </w:t>
      </w:r>
      <w:r w:rsidR="00C87779" w:rsidRPr="005F011B">
        <w:rPr>
          <w:rFonts w:ascii="Times New Roman" w:eastAsia="Times New Roman" w:hAnsi="Times New Roman" w:cs="Times New Roman"/>
          <w:b/>
          <w:sz w:val="24"/>
          <w:szCs w:val="24"/>
          <w:lang w:eastAsia="pl-PL"/>
        </w:rPr>
        <w:t>U. z 20</w:t>
      </w:r>
      <w:r w:rsidR="00A6771D">
        <w:rPr>
          <w:rFonts w:ascii="Times New Roman" w:eastAsia="Times New Roman" w:hAnsi="Times New Roman" w:cs="Times New Roman"/>
          <w:b/>
          <w:sz w:val="24"/>
          <w:szCs w:val="24"/>
          <w:lang w:eastAsia="pl-PL"/>
        </w:rPr>
        <w:t>21</w:t>
      </w:r>
      <w:r w:rsidR="00C87779" w:rsidRPr="005F011B">
        <w:rPr>
          <w:rFonts w:ascii="Times New Roman" w:eastAsia="Times New Roman" w:hAnsi="Times New Roman" w:cs="Times New Roman"/>
          <w:b/>
          <w:sz w:val="24"/>
          <w:szCs w:val="24"/>
          <w:lang w:eastAsia="pl-PL"/>
        </w:rPr>
        <w:t xml:space="preserve"> r. poz. </w:t>
      </w:r>
      <w:r w:rsidR="00A6771D">
        <w:rPr>
          <w:rFonts w:ascii="Times New Roman" w:eastAsia="Times New Roman" w:hAnsi="Times New Roman" w:cs="Times New Roman"/>
          <w:b/>
          <w:sz w:val="24"/>
          <w:szCs w:val="24"/>
          <w:lang w:eastAsia="pl-PL"/>
        </w:rPr>
        <w:t>1129</w:t>
      </w:r>
      <w:r w:rsidR="00C87779" w:rsidRPr="005F011B">
        <w:rPr>
          <w:rFonts w:ascii="Times New Roman" w:eastAsia="Times New Roman" w:hAnsi="Times New Roman" w:cs="Times New Roman"/>
          <w:b/>
          <w:sz w:val="24"/>
          <w:szCs w:val="24"/>
          <w:lang w:eastAsia="pl-PL"/>
        </w:rPr>
        <w:t xml:space="preserve">) </w:t>
      </w:r>
      <w:bookmarkEnd w:id="2"/>
      <w:r w:rsidR="00C87779" w:rsidRPr="005F011B">
        <w:rPr>
          <w:rFonts w:ascii="Times New Roman" w:eastAsia="Times New Roman" w:hAnsi="Times New Roman" w:cs="Times New Roman"/>
          <w:b/>
          <w:sz w:val="24"/>
          <w:szCs w:val="24"/>
          <w:lang w:eastAsia="pl-PL"/>
        </w:rPr>
        <w:t>zwanej dalej „ustawą P</w:t>
      </w:r>
      <w:r w:rsidR="00633456" w:rsidRPr="005F011B">
        <w:rPr>
          <w:rFonts w:ascii="Times New Roman" w:eastAsia="Times New Roman" w:hAnsi="Times New Roman" w:cs="Times New Roman"/>
          <w:b/>
          <w:sz w:val="24"/>
          <w:szCs w:val="24"/>
          <w:lang w:eastAsia="pl-PL"/>
        </w:rPr>
        <w:t>zp</w:t>
      </w:r>
      <w:r w:rsidR="00C87779" w:rsidRPr="005F011B">
        <w:rPr>
          <w:rFonts w:ascii="Times New Roman" w:eastAsia="Times New Roman" w:hAnsi="Times New Roman" w:cs="Times New Roman"/>
          <w:b/>
          <w:sz w:val="24"/>
          <w:szCs w:val="24"/>
          <w:lang w:eastAsia="pl-PL"/>
        </w:rPr>
        <w:t>”</w:t>
      </w:r>
      <w:r w:rsidR="00C87779" w:rsidRPr="005F011B">
        <w:rPr>
          <w:rFonts w:ascii="Times New Roman" w:eastAsia="Times New Roman" w:hAnsi="Times New Roman" w:cs="Times New Roman"/>
          <w:b/>
          <w:sz w:val="24"/>
          <w:szCs w:val="24"/>
          <w:lang w:val="pl" w:eastAsia="pl-PL"/>
        </w:rPr>
        <w:t xml:space="preserve"> </w:t>
      </w:r>
      <w:r w:rsidRPr="005F011B">
        <w:rPr>
          <w:rFonts w:ascii="Times New Roman" w:eastAsia="Times New Roman" w:hAnsi="Times New Roman" w:cs="Times New Roman"/>
          <w:b/>
          <w:sz w:val="24"/>
          <w:szCs w:val="24"/>
          <w:lang w:val="pl" w:eastAsia="pl-PL"/>
        </w:rPr>
        <w:t xml:space="preserve">o wartości zamówienia nieprzekraczającej progów unijnych o jakich stanowi art. 3 ustawy </w:t>
      </w:r>
      <w:r w:rsidR="00C87779" w:rsidRPr="005F011B">
        <w:rPr>
          <w:rFonts w:ascii="Times New Roman" w:eastAsia="Times New Roman" w:hAnsi="Times New Roman" w:cs="Times New Roman"/>
          <w:b/>
          <w:sz w:val="24"/>
          <w:szCs w:val="24"/>
          <w:lang w:val="pl" w:eastAsia="pl-PL"/>
        </w:rPr>
        <w:t>P</w:t>
      </w:r>
      <w:r w:rsidR="00633456" w:rsidRPr="005F011B">
        <w:rPr>
          <w:rFonts w:ascii="Times New Roman" w:eastAsia="Times New Roman" w:hAnsi="Times New Roman" w:cs="Times New Roman"/>
          <w:b/>
          <w:sz w:val="24"/>
          <w:szCs w:val="24"/>
          <w:lang w:val="pl" w:eastAsia="pl-PL"/>
        </w:rPr>
        <w:t>zp</w:t>
      </w:r>
    </w:p>
    <w:p w14:paraId="119636F0" w14:textId="7B50700C" w:rsidR="005F011B" w:rsidRPr="005F011B" w:rsidRDefault="005F011B" w:rsidP="00431AD8">
      <w:pPr>
        <w:spacing w:after="0" w:line="240" w:lineRule="auto"/>
        <w:ind w:left="1276" w:right="96"/>
        <w:jc w:val="both"/>
        <w:rPr>
          <w:rFonts w:ascii="Times New Roman" w:eastAsia="Times New Roman" w:hAnsi="Times New Roman" w:cs="Times New Roman"/>
          <w:b/>
          <w:sz w:val="24"/>
          <w:szCs w:val="24"/>
          <w:lang w:val="pl" w:eastAsia="pl-PL"/>
        </w:rPr>
      </w:pPr>
    </w:p>
    <w:p w14:paraId="57E77A3D" w14:textId="230FC63A" w:rsidR="005F011B" w:rsidRDefault="005F011B" w:rsidP="005F011B">
      <w:pPr>
        <w:spacing w:after="0" w:line="240" w:lineRule="auto"/>
        <w:ind w:left="1276" w:right="96"/>
        <w:jc w:val="center"/>
        <w:rPr>
          <w:rFonts w:ascii="Times New Roman" w:eastAsia="Times New Roman" w:hAnsi="Times New Roman" w:cs="Times New Roman"/>
          <w:b/>
          <w:sz w:val="28"/>
          <w:szCs w:val="28"/>
          <w:lang w:val="pl" w:eastAsia="pl-PL"/>
        </w:rPr>
      </w:pPr>
      <w:r w:rsidRPr="005F011B">
        <w:rPr>
          <w:noProof/>
        </w:rPr>
        <w:drawing>
          <wp:inline distT="0" distB="0" distL="0" distR="0" wp14:anchorId="4B6213A5" wp14:editId="55239959">
            <wp:extent cx="5760720" cy="6546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654685"/>
                    </a:xfrm>
                    <a:prstGeom prst="rect">
                      <a:avLst/>
                    </a:prstGeom>
                    <a:noFill/>
                    <a:ln>
                      <a:noFill/>
                    </a:ln>
                  </pic:spPr>
                </pic:pic>
              </a:graphicData>
            </a:graphic>
          </wp:inline>
        </w:drawing>
      </w:r>
    </w:p>
    <w:p w14:paraId="13F4DBD3" w14:textId="77777777" w:rsidR="005F011B" w:rsidRPr="00FB668D" w:rsidRDefault="005F011B" w:rsidP="005F011B">
      <w:pPr>
        <w:spacing w:after="0" w:line="240" w:lineRule="auto"/>
        <w:ind w:right="96"/>
        <w:jc w:val="both"/>
        <w:rPr>
          <w:rFonts w:ascii="Times New Roman" w:eastAsia="Times New Roman" w:hAnsi="Times New Roman" w:cs="Times New Roman"/>
          <w:b/>
          <w:sz w:val="28"/>
          <w:szCs w:val="28"/>
          <w:lang w:val="pl" w:eastAsia="pl-PL"/>
        </w:rPr>
      </w:pPr>
    </w:p>
    <w:p w14:paraId="003FDCE9" w14:textId="77777777" w:rsidR="00DE653D" w:rsidRPr="00341F06" w:rsidRDefault="00DE653D">
      <w:pPr>
        <w:rPr>
          <w:rFonts w:ascii="Times New Roman" w:eastAsia="Times New Roman" w:hAnsi="Times New Roman" w:cs="Times New Roman"/>
          <w:b/>
          <w:lang w:val="pl" w:eastAsia="pl-PL"/>
        </w:rPr>
      </w:pPr>
      <w:r w:rsidRPr="00341F06">
        <w:rPr>
          <w:rFonts w:ascii="Times New Roman" w:eastAsia="Times New Roman" w:hAnsi="Times New Roman" w:cs="Times New Roman"/>
          <w:b/>
          <w:lang w:val="pl" w:eastAsia="pl-PL"/>
        </w:rPr>
        <w:br w:type="page"/>
      </w:r>
    </w:p>
    <w:p w14:paraId="1237D16E" w14:textId="7E20A833" w:rsidR="00AE6686" w:rsidRPr="00341F06" w:rsidRDefault="00AE6686" w:rsidP="00FF3AD9">
      <w:pPr>
        <w:tabs>
          <w:tab w:val="left" w:pos="567"/>
        </w:tabs>
        <w:spacing w:after="0" w:line="360" w:lineRule="auto"/>
        <w:ind w:left="567" w:hanging="567"/>
        <w:jc w:val="both"/>
        <w:rPr>
          <w:rFonts w:ascii="Times New Roman" w:eastAsia="Times New Roman" w:hAnsi="Times New Roman" w:cs="Times New Roman"/>
          <w:b/>
          <w:lang w:eastAsia="pl-PL"/>
        </w:rPr>
      </w:pPr>
      <w:r w:rsidRPr="00341F06">
        <w:rPr>
          <w:rFonts w:ascii="Times New Roman" w:eastAsia="Times New Roman" w:hAnsi="Times New Roman" w:cs="Times New Roman"/>
          <w:b/>
          <w:lang w:eastAsia="pl-PL"/>
        </w:rPr>
        <w:lastRenderedPageBreak/>
        <w:t xml:space="preserve">1. Nazwa </w:t>
      </w:r>
      <w:r w:rsidR="0042544E" w:rsidRPr="00341F06">
        <w:rPr>
          <w:rFonts w:ascii="Times New Roman" w:eastAsia="Times New Roman" w:hAnsi="Times New Roman" w:cs="Times New Roman"/>
          <w:b/>
          <w:lang w:eastAsia="pl-PL"/>
        </w:rPr>
        <w:t>oraz</w:t>
      </w:r>
      <w:r w:rsidRPr="00341F06">
        <w:rPr>
          <w:rFonts w:ascii="Times New Roman" w:eastAsia="Times New Roman" w:hAnsi="Times New Roman" w:cs="Times New Roman"/>
          <w:b/>
          <w:lang w:eastAsia="pl-PL"/>
        </w:rPr>
        <w:t xml:space="preserve"> adres Zamawiającego</w:t>
      </w:r>
    </w:p>
    <w:p w14:paraId="026A28CE" w14:textId="7D8E8F57" w:rsidR="00AE6686" w:rsidRPr="00341F06" w:rsidRDefault="0042544E" w:rsidP="00FF3AD9">
      <w:pPr>
        <w:suppressAutoHyphens/>
        <w:spacing w:after="0" w:line="360" w:lineRule="auto"/>
        <w:jc w:val="both"/>
        <w:rPr>
          <w:rFonts w:ascii="Times New Roman" w:eastAsia="Times New Roman" w:hAnsi="Times New Roman" w:cs="Times New Roman"/>
          <w:lang w:eastAsia="ar-SA"/>
        </w:rPr>
      </w:pPr>
      <w:r w:rsidRPr="00341F06">
        <w:rPr>
          <w:rFonts w:ascii="Times New Roman" w:eastAsia="Times New Roman" w:hAnsi="Times New Roman" w:cs="Times New Roman"/>
          <w:lang w:eastAsia="ar-SA"/>
        </w:rPr>
        <w:t xml:space="preserve">1.1 </w:t>
      </w:r>
      <w:r w:rsidR="00AE6686" w:rsidRPr="00341F06">
        <w:rPr>
          <w:rFonts w:ascii="Times New Roman" w:eastAsia="Times New Roman" w:hAnsi="Times New Roman" w:cs="Times New Roman"/>
          <w:lang w:eastAsia="ar-SA"/>
        </w:rPr>
        <w:t>Zamawiający: Uniwersytet Łódzki, ul. Narutowicza 68, 90-136 Łódź</w:t>
      </w:r>
      <w:r w:rsidRPr="00341F06">
        <w:rPr>
          <w:rFonts w:ascii="Times New Roman" w:eastAsia="Times New Roman" w:hAnsi="Times New Roman" w:cs="Times New Roman"/>
          <w:lang w:eastAsia="ar-SA"/>
        </w:rPr>
        <w:t>.</w:t>
      </w:r>
    </w:p>
    <w:p w14:paraId="3DAC1105" w14:textId="56B9BE20" w:rsidR="00AE6686" w:rsidRPr="00341F06" w:rsidRDefault="0042544E" w:rsidP="00FF3AD9">
      <w:pPr>
        <w:suppressAutoHyphens/>
        <w:spacing w:after="0" w:line="360" w:lineRule="auto"/>
        <w:jc w:val="both"/>
        <w:rPr>
          <w:rFonts w:ascii="Times New Roman" w:eastAsia="Times New Roman" w:hAnsi="Times New Roman" w:cs="Times New Roman"/>
          <w:lang w:eastAsia="ar-SA"/>
        </w:rPr>
      </w:pPr>
      <w:r w:rsidRPr="00341F06">
        <w:rPr>
          <w:rFonts w:ascii="Times New Roman" w:eastAsia="Times New Roman" w:hAnsi="Times New Roman" w:cs="Times New Roman"/>
          <w:lang w:eastAsia="ar-SA"/>
        </w:rPr>
        <w:t xml:space="preserve">1.2. </w:t>
      </w:r>
      <w:r w:rsidR="00AE6686" w:rsidRPr="00341F06">
        <w:rPr>
          <w:rFonts w:ascii="Times New Roman" w:eastAsia="Times New Roman" w:hAnsi="Times New Roman" w:cs="Times New Roman"/>
          <w:lang w:eastAsia="ar-SA"/>
        </w:rPr>
        <w:t>Jednostka prowadząca postępowanie: Dział Zakupów Uniwersytetu Łódzkiego, ul. Narutowicza 68, 90-136 Łódź, pokój nr 8, godziny pracy: pn.-pt. 8.00 – 15.00</w:t>
      </w:r>
      <w:r w:rsidRPr="00341F06">
        <w:rPr>
          <w:rFonts w:ascii="Times New Roman" w:eastAsia="Times New Roman" w:hAnsi="Times New Roman" w:cs="Times New Roman"/>
          <w:lang w:eastAsia="ar-SA"/>
        </w:rPr>
        <w:t>,</w:t>
      </w:r>
      <w:r w:rsidR="00AE6686" w:rsidRPr="00341F06">
        <w:rPr>
          <w:rFonts w:ascii="Times New Roman" w:eastAsia="Times New Roman" w:hAnsi="Times New Roman" w:cs="Times New Roman"/>
          <w:lang w:eastAsia="ar-SA"/>
        </w:rPr>
        <w:t xml:space="preserve"> adres strony internetowej </w:t>
      </w:r>
      <w:hyperlink r:id="rId11" w:history="1">
        <w:r w:rsidR="007D2D61" w:rsidRPr="006F2680">
          <w:rPr>
            <w:rStyle w:val="Hipercze"/>
            <w:rFonts w:ascii="Times New Roman" w:eastAsia="Times New Roman" w:hAnsi="Times New Roman" w:cs="Times New Roman"/>
            <w:lang w:eastAsia="ar-SA"/>
          </w:rPr>
          <w:t>www.uni.lodz.pl</w:t>
        </w:r>
      </w:hyperlink>
      <w:r w:rsidR="007D2D61">
        <w:rPr>
          <w:rFonts w:ascii="Times New Roman" w:eastAsia="Times New Roman" w:hAnsi="Times New Roman" w:cs="Times New Roman"/>
          <w:lang w:eastAsia="ar-SA"/>
        </w:rPr>
        <w:t>, telefon 42 6354326.</w:t>
      </w:r>
    </w:p>
    <w:p w14:paraId="5983DE51" w14:textId="67C3E4DA" w:rsidR="00AE6686" w:rsidRPr="0046779F" w:rsidRDefault="0042544E" w:rsidP="00FF3AD9">
      <w:pPr>
        <w:suppressAutoHyphens/>
        <w:spacing w:after="0" w:line="360" w:lineRule="auto"/>
        <w:jc w:val="both"/>
        <w:rPr>
          <w:rFonts w:ascii="Times New Roman" w:eastAsia="Times New Roman" w:hAnsi="Times New Roman" w:cs="Times New Roman"/>
          <w:bCs/>
          <w:kern w:val="24"/>
          <w:u w:val="single"/>
          <w:lang w:eastAsia="ar-SA"/>
        </w:rPr>
      </w:pPr>
      <w:bookmarkStart w:id="3" w:name="_Hlk37067685"/>
      <w:r w:rsidRPr="0046779F">
        <w:rPr>
          <w:rFonts w:ascii="Times New Roman" w:eastAsia="Times New Roman" w:hAnsi="Times New Roman" w:cs="Times New Roman"/>
          <w:bCs/>
          <w:kern w:val="24"/>
          <w:lang w:eastAsia="ar-SA"/>
        </w:rPr>
        <w:t xml:space="preserve">1.3. </w:t>
      </w:r>
      <w:r w:rsidR="00AE6686" w:rsidRPr="0046779F">
        <w:rPr>
          <w:rFonts w:ascii="Times New Roman" w:eastAsia="Times New Roman" w:hAnsi="Times New Roman" w:cs="Times New Roman"/>
          <w:bCs/>
          <w:kern w:val="24"/>
          <w:lang w:eastAsia="ar-SA"/>
        </w:rPr>
        <w:t>Komunikacja mi</w:t>
      </w:r>
      <w:r w:rsidRPr="0046779F">
        <w:rPr>
          <w:rFonts w:ascii="Times New Roman" w:eastAsia="Times New Roman" w:hAnsi="Times New Roman" w:cs="Times New Roman"/>
          <w:bCs/>
          <w:kern w:val="24"/>
          <w:lang w:eastAsia="ar-SA"/>
        </w:rPr>
        <w:t>ę</w:t>
      </w:r>
      <w:r w:rsidR="00AE6686" w:rsidRPr="0046779F">
        <w:rPr>
          <w:rFonts w:ascii="Times New Roman" w:eastAsia="Times New Roman" w:hAnsi="Times New Roman" w:cs="Times New Roman"/>
          <w:bCs/>
          <w:kern w:val="24"/>
          <w:lang w:eastAsia="ar-SA"/>
        </w:rPr>
        <w:t xml:space="preserve">dzy Zamawiającym a Wykonawcami </w:t>
      </w:r>
      <w:bookmarkEnd w:id="3"/>
      <w:r w:rsidR="00AE6686" w:rsidRPr="0046779F">
        <w:rPr>
          <w:rFonts w:ascii="Times New Roman" w:eastAsia="Times New Roman" w:hAnsi="Times New Roman" w:cs="Times New Roman"/>
          <w:bCs/>
          <w:kern w:val="24"/>
          <w:lang w:eastAsia="ar-SA"/>
        </w:rPr>
        <w:t xml:space="preserve">odbywa się w formie elektronicznej za pośrednictwem </w:t>
      </w:r>
      <w:hyperlink r:id="rId12">
        <w:r w:rsidR="00AE6686" w:rsidRPr="0046779F">
          <w:rPr>
            <w:rFonts w:ascii="Times New Roman" w:eastAsia="Times New Roman" w:hAnsi="Times New Roman" w:cs="Times New Roman"/>
            <w:bCs/>
            <w:kern w:val="24"/>
            <w:u w:val="single"/>
            <w:lang w:eastAsia="ar-SA"/>
          </w:rPr>
          <w:t>platformazakupowa.pl</w:t>
        </w:r>
      </w:hyperlink>
      <w:r w:rsidR="00AE6686" w:rsidRPr="0046779F">
        <w:rPr>
          <w:rFonts w:ascii="Times New Roman" w:eastAsia="Times New Roman" w:hAnsi="Times New Roman" w:cs="Times New Roman"/>
          <w:bCs/>
          <w:kern w:val="24"/>
          <w:lang w:eastAsia="ar-SA"/>
        </w:rPr>
        <w:t xml:space="preserve"> (zwanej dalej Platformą) dostępnej pod adresem:</w:t>
      </w:r>
      <w:r w:rsidRPr="0046779F">
        <w:rPr>
          <w:rFonts w:ascii="Times New Roman" w:eastAsia="Times New Roman" w:hAnsi="Times New Roman" w:cs="Times New Roman"/>
          <w:bCs/>
          <w:kern w:val="24"/>
          <w:lang w:eastAsia="ar-SA"/>
        </w:rPr>
        <w:t xml:space="preserve"> </w:t>
      </w:r>
      <w:bookmarkStart w:id="4" w:name="_Hlk66879361"/>
      <w:r w:rsidR="00AE6686" w:rsidRPr="0046779F">
        <w:rPr>
          <w:rFonts w:ascii="Times New Roman" w:eastAsia="Times New Roman" w:hAnsi="Times New Roman" w:cs="Times New Roman"/>
          <w:bCs/>
          <w:lang w:eastAsia="ar-SA"/>
        </w:rPr>
        <w:fldChar w:fldCharType="begin"/>
      </w:r>
      <w:r w:rsidR="00AE6686" w:rsidRPr="0046779F">
        <w:rPr>
          <w:rFonts w:ascii="Times New Roman" w:eastAsia="Times New Roman" w:hAnsi="Times New Roman" w:cs="Times New Roman"/>
          <w:bCs/>
          <w:lang w:eastAsia="ar-SA"/>
        </w:rPr>
        <w:instrText>HYPERLINK "https://platformazakupowa.pl/pn/uni.lodz"</w:instrText>
      </w:r>
      <w:r w:rsidR="00AE6686" w:rsidRPr="0046779F">
        <w:rPr>
          <w:rFonts w:ascii="Times New Roman" w:eastAsia="Times New Roman" w:hAnsi="Times New Roman" w:cs="Times New Roman"/>
          <w:bCs/>
          <w:lang w:eastAsia="ar-SA"/>
        </w:rPr>
        <w:fldChar w:fldCharType="separate"/>
      </w:r>
      <w:r w:rsidR="00AE6686" w:rsidRPr="0046779F">
        <w:rPr>
          <w:rFonts w:ascii="Times New Roman" w:eastAsia="Times New Roman" w:hAnsi="Times New Roman" w:cs="Times New Roman"/>
          <w:bCs/>
          <w:kern w:val="24"/>
          <w:u w:val="single"/>
          <w:lang w:eastAsia="ar-SA"/>
        </w:rPr>
        <w:t>https://platformazakupowa.pl/pn/uni.lodz</w:t>
      </w:r>
      <w:r w:rsidR="00AE6686" w:rsidRPr="0046779F">
        <w:rPr>
          <w:rFonts w:ascii="Times New Roman" w:eastAsia="Times New Roman" w:hAnsi="Times New Roman" w:cs="Times New Roman"/>
          <w:bCs/>
          <w:lang w:eastAsia="ar-SA"/>
        </w:rPr>
        <w:fldChar w:fldCharType="end"/>
      </w:r>
      <w:r w:rsidRPr="0046779F">
        <w:rPr>
          <w:rFonts w:ascii="Times New Roman" w:eastAsia="Times New Roman" w:hAnsi="Times New Roman" w:cs="Times New Roman"/>
          <w:bCs/>
          <w:lang w:eastAsia="ar-SA"/>
        </w:rPr>
        <w:t>.</w:t>
      </w:r>
      <w:bookmarkEnd w:id="4"/>
    </w:p>
    <w:p w14:paraId="2AF6DBBA" w14:textId="77777777" w:rsidR="00F503D0" w:rsidRPr="00341F06" w:rsidRDefault="00F503D0" w:rsidP="00AF7AEC">
      <w:pPr>
        <w:spacing w:after="0" w:line="360" w:lineRule="auto"/>
        <w:jc w:val="both"/>
        <w:rPr>
          <w:rFonts w:ascii="Times New Roman" w:hAnsi="Times New Roman" w:cs="Times New Roman"/>
          <w:b/>
        </w:rPr>
      </w:pPr>
    </w:p>
    <w:p w14:paraId="4676EDE7" w14:textId="2939D6EC" w:rsidR="00AF7AEC" w:rsidRPr="00341F06" w:rsidRDefault="00AF7AEC" w:rsidP="00AF7AEC">
      <w:pPr>
        <w:spacing w:after="0" w:line="360" w:lineRule="auto"/>
        <w:jc w:val="both"/>
        <w:rPr>
          <w:rFonts w:ascii="Times New Roman" w:hAnsi="Times New Roman" w:cs="Times New Roman"/>
          <w:b/>
        </w:rPr>
      </w:pPr>
      <w:r w:rsidRPr="00341F06">
        <w:rPr>
          <w:rFonts w:ascii="Times New Roman" w:hAnsi="Times New Roman" w:cs="Times New Roman"/>
          <w:b/>
        </w:rPr>
        <w:t>2. Adres strony internetowej, na której udostępniane będą zmiany i wyjaśnienia treści SWZ oraz inne dokumenty zamówienia bezpośrednio związane z postępowaniem o udzielenie zamówienia</w:t>
      </w:r>
    </w:p>
    <w:p w14:paraId="0CC5F128" w14:textId="6BF85341" w:rsidR="0003224B" w:rsidRPr="00341F06" w:rsidRDefault="0003224B" w:rsidP="0003224B">
      <w:pPr>
        <w:spacing w:after="0" w:line="360" w:lineRule="auto"/>
        <w:jc w:val="both"/>
        <w:rPr>
          <w:rFonts w:ascii="Times New Roman" w:hAnsi="Times New Roman" w:cs="Times New Roman"/>
        </w:rPr>
      </w:pPr>
      <w:r w:rsidRPr="00341F06">
        <w:rPr>
          <w:rFonts w:ascii="Times New Roman" w:hAnsi="Times New Roman" w:cs="Times New Roman"/>
        </w:rPr>
        <w:t xml:space="preserve">Zmiany i wyjaśnienia treści </w:t>
      </w:r>
      <w:r w:rsidR="005863CA" w:rsidRPr="00341F06">
        <w:rPr>
          <w:rFonts w:ascii="Times New Roman" w:hAnsi="Times New Roman" w:cs="Times New Roman"/>
          <w:lang w:val="pl"/>
        </w:rPr>
        <w:t xml:space="preserve">SWZ </w:t>
      </w:r>
      <w:r w:rsidRPr="00341F06">
        <w:rPr>
          <w:rFonts w:ascii="Times New Roman" w:hAnsi="Times New Roman" w:cs="Times New Roman"/>
        </w:rPr>
        <w:t xml:space="preserve">oraz inne dokumenty zamówienia bezpośrednio związane z postępowaniem o udzielenie zamówienia będą udostępniane </w:t>
      </w:r>
      <w:r w:rsidR="00AA173D" w:rsidRPr="00341F06">
        <w:rPr>
          <w:rFonts w:ascii="Times New Roman" w:hAnsi="Times New Roman" w:cs="Times New Roman"/>
          <w:bCs/>
        </w:rPr>
        <w:t>za pośrednictwem</w:t>
      </w:r>
      <w:r w:rsidR="00AA173D" w:rsidRPr="00341F06">
        <w:rPr>
          <w:rFonts w:ascii="Times New Roman" w:hAnsi="Times New Roman" w:cs="Times New Roman"/>
          <w:bCs/>
          <w:color w:val="FF0000"/>
        </w:rPr>
        <w:t xml:space="preserve"> </w:t>
      </w:r>
      <w:hyperlink r:id="rId13">
        <w:r w:rsidR="00AA173D" w:rsidRPr="00341F06">
          <w:rPr>
            <w:rStyle w:val="Hipercze"/>
            <w:rFonts w:ascii="Times New Roman" w:hAnsi="Times New Roman" w:cs="Times New Roman"/>
            <w:bCs/>
            <w:color w:val="FF0000"/>
          </w:rPr>
          <w:t>platformazakupowa.pl</w:t>
        </w:r>
      </w:hyperlink>
      <w:r w:rsidR="00AA173D" w:rsidRPr="00341F06">
        <w:rPr>
          <w:rFonts w:ascii="Times New Roman" w:hAnsi="Times New Roman" w:cs="Times New Roman"/>
          <w:bCs/>
          <w:color w:val="FF0000"/>
        </w:rPr>
        <w:t xml:space="preserve"> </w:t>
      </w:r>
      <w:r w:rsidR="00AA173D" w:rsidRPr="00341F06">
        <w:rPr>
          <w:rFonts w:ascii="Times New Roman" w:hAnsi="Times New Roman" w:cs="Times New Roman"/>
          <w:bCs/>
        </w:rPr>
        <w:t xml:space="preserve">dostępnej pod adresem: </w:t>
      </w:r>
      <w:hyperlink r:id="rId14" w:history="1">
        <w:r w:rsidR="00AA173D" w:rsidRPr="00341F06">
          <w:rPr>
            <w:rStyle w:val="Hipercze"/>
            <w:rFonts w:ascii="Times New Roman" w:hAnsi="Times New Roman" w:cs="Times New Roman"/>
            <w:bCs/>
          </w:rPr>
          <w:t>https://platformazakupowa.pl/pn/uni.lodz</w:t>
        </w:r>
      </w:hyperlink>
      <w:r w:rsidR="00AA173D" w:rsidRPr="00341F06">
        <w:rPr>
          <w:rFonts w:ascii="Times New Roman" w:hAnsi="Times New Roman" w:cs="Times New Roman"/>
          <w:bCs/>
        </w:rPr>
        <w:t>.</w:t>
      </w:r>
    </w:p>
    <w:p w14:paraId="5FD13003" w14:textId="77777777" w:rsidR="00F503D0" w:rsidRPr="00341F06" w:rsidRDefault="00F503D0" w:rsidP="00FF3AD9">
      <w:pPr>
        <w:spacing w:after="0" w:line="360" w:lineRule="auto"/>
        <w:jc w:val="both"/>
        <w:rPr>
          <w:rFonts w:ascii="Times New Roman" w:eastAsia="Arial" w:hAnsi="Times New Roman" w:cs="Times New Roman"/>
          <w:b/>
          <w:bCs/>
          <w:lang w:eastAsia="pl-PL"/>
        </w:rPr>
      </w:pPr>
    </w:p>
    <w:p w14:paraId="40247FEB" w14:textId="65DEB267" w:rsidR="00A673E7" w:rsidRPr="00341F06" w:rsidRDefault="00F503D0" w:rsidP="00FF3AD9">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3</w:t>
      </w:r>
      <w:r w:rsidR="00A673E7" w:rsidRPr="00341F06">
        <w:rPr>
          <w:rFonts w:ascii="Times New Roman" w:eastAsia="Arial" w:hAnsi="Times New Roman" w:cs="Times New Roman"/>
          <w:b/>
          <w:bCs/>
          <w:lang w:eastAsia="pl-PL"/>
        </w:rPr>
        <w:t>. Tryb udzielenia zamówienia</w:t>
      </w:r>
    </w:p>
    <w:p w14:paraId="3F1E5FEC" w14:textId="5FE63E0E" w:rsidR="00636BAC" w:rsidRPr="00341F06" w:rsidRDefault="00F503D0" w:rsidP="00636BAC">
      <w:pPr>
        <w:spacing w:after="0" w:line="360" w:lineRule="auto"/>
        <w:jc w:val="both"/>
        <w:rPr>
          <w:rFonts w:ascii="Times New Roman" w:eastAsia="Arial" w:hAnsi="Times New Roman" w:cs="Times New Roman"/>
          <w:lang w:val="pl" w:eastAsia="pl-PL"/>
        </w:rPr>
      </w:pPr>
      <w:r w:rsidRPr="00341F06">
        <w:rPr>
          <w:rFonts w:ascii="Times New Roman" w:eastAsia="Arial" w:hAnsi="Times New Roman" w:cs="Times New Roman"/>
          <w:lang w:val="pl" w:eastAsia="pl-PL"/>
        </w:rPr>
        <w:t>3</w:t>
      </w:r>
      <w:r w:rsidR="00C57508" w:rsidRPr="00341F06">
        <w:rPr>
          <w:rFonts w:ascii="Times New Roman" w:eastAsia="Arial" w:hAnsi="Times New Roman" w:cs="Times New Roman"/>
          <w:lang w:val="pl" w:eastAsia="pl-PL"/>
        </w:rPr>
        <w:t>.1. P</w:t>
      </w:r>
      <w:r w:rsidR="00636BAC" w:rsidRPr="00341F06">
        <w:rPr>
          <w:rFonts w:ascii="Times New Roman" w:eastAsia="Arial" w:hAnsi="Times New Roman" w:cs="Times New Roman"/>
          <w:lang w:val="pl" w:eastAsia="pl-PL"/>
        </w:rPr>
        <w:t xml:space="preserve">ostępowanie prowadzone jest w trybie podstawowym </w:t>
      </w:r>
      <w:r w:rsidR="00C57508" w:rsidRPr="00341F06">
        <w:rPr>
          <w:rFonts w:ascii="Times New Roman" w:eastAsia="Arial" w:hAnsi="Times New Roman" w:cs="Times New Roman"/>
          <w:lang w:val="pl" w:eastAsia="pl-PL"/>
        </w:rPr>
        <w:t>zgodnie z</w:t>
      </w:r>
      <w:r w:rsidR="00636BAC" w:rsidRPr="00341F06">
        <w:rPr>
          <w:rFonts w:ascii="Times New Roman" w:eastAsia="Arial" w:hAnsi="Times New Roman" w:cs="Times New Roman"/>
          <w:lang w:val="pl" w:eastAsia="pl-PL"/>
        </w:rPr>
        <w:t xml:space="preserve"> art. 275 pkt 1 </w:t>
      </w:r>
      <w:r w:rsidR="00A82CCD" w:rsidRPr="00341F06">
        <w:rPr>
          <w:rFonts w:ascii="Times New Roman" w:eastAsia="Arial" w:hAnsi="Times New Roman" w:cs="Times New Roman"/>
          <w:lang w:val="pl" w:eastAsia="pl-PL"/>
        </w:rPr>
        <w:t xml:space="preserve">ustawy </w:t>
      </w:r>
      <w:r w:rsidR="00636BAC" w:rsidRPr="00341F06">
        <w:rPr>
          <w:rFonts w:ascii="Times New Roman" w:eastAsia="Arial" w:hAnsi="Times New Roman" w:cs="Times New Roman"/>
          <w:lang w:val="pl" w:eastAsia="pl-PL"/>
        </w:rPr>
        <w:t>P</w:t>
      </w:r>
      <w:r w:rsidR="00A82CCD" w:rsidRPr="00341F06">
        <w:rPr>
          <w:rFonts w:ascii="Times New Roman" w:eastAsia="Arial" w:hAnsi="Times New Roman" w:cs="Times New Roman"/>
          <w:lang w:val="pl" w:eastAsia="pl-PL"/>
        </w:rPr>
        <w:t>zp</w:t>
      </w:r>
      <w:r w:rsidR="00636BAC" w:rsidRPr="00341F06">
        <w:rPr>
          <w:rFonts w:ascii="Times New Roman" w:eastAsia="Arial" w:hAnsi="Times New Roman" w:cs="Times New Roman"/>
          <w:lang w:val="pl" w:eastAsia="pl-PL"/>
        </w:rPr>
        <w:t xml:space="preserve"> oraz niniejsz</w:t>
      </w:r>
      <w:r w:rsidR="00C57508" w:rsidRPr="00341F06">
        <w:rPr>
          <w:rFonts w:ascii="Times New Roman" w:eastAsia="Arial" w:hAnsi="Times New Roman" w:cs="Times New Roman"/>
          <w:lang w:val="pl" w:eastAsia="pl-PL"/>
        </w:rPr>
        <w:t>ą</w:t>
      </w:r>
      <w:r w:rsidR="00636BAC" w:rsidRPr="00341F06">
        <w:rPr>
          <w:rFonts w:ascii="Times New Roman" w:eastAsia="Arial" w:hAnsi="Times New Roman" w:cs="Times New Roman"/>
          <w:lang w:val="pl" w:eastAsia="pl-PL"/>
        </w:rPr>
        <w:t xml:space="preserve"> Specyfikacj</w:t>
      </w:r>
      <w:r w:rsidR="00C57508" w:rsidRPr="00341F06">
        <w:rPr>
          <w:rFonts w:ascii="Times New Roman" w:eastAsia="Arial" w:hAnsi="Times New Roman" w:cs="Times New Roman"/>
          <w:lang w:val="pl" w:eastAsia="pl-PL"/>
        </w:rPr>
        <w:t>ą</w:t>
      </w:r>
      <w:r w:rsidR="00636BAC" w:rsidRPr="00341F06">
        <w:rPr>
          <w:rFonts w:ascii="Times New Roman" w:eastAsia="Arial" w:hAnsi="Times New Roman" w:cs="Times New Roman"/>
          <w:lang w:val="pl" w:eastAsia="pl-PL"/>
        </w:rPr>
        <w:t xml:space="preserve"> Warunków Zamówienia, zwaną dalej „SWZ”. </w:t>
      </w:r>
    </w:p>
    <w:p w14:paraId="7CDB4CF4" w14:textId="2F302D7E" w:rsidR="00636BAC" w:rsidRPr="00341F06" w:rsidRDefault="00F503D0" w:rsidP="00636BAC">
      <w:pPr>
        <w:spacing w:after="0" w:line="360" w:lineRule="auto"/>
        <w:jc w:val="both"/>
        <w:rPr>
          <w:rFonts w:ascii="Times New Roman" w:eastAsia="Arial" w:hAnsi="Times New Roman" w:cs="Times New Roman"/>
          <w:lang w:val="pl" w:eastAsia="pl-PL"/>
        </w:rPr>
      </w:pPr>
      <w:r w:rsidRPr="00341F06">
        <w:rPr>
          <w:rFonts w:ascii="Times New Roman" w:eastAsia="Arial" w:hAnsi="Times New Roman" w:cs="Times New Roman"/>
          <w:lang w:val="pl" w:eastAsia="pl-PL"/>
        </w:rPr>
        <w:t>3</w:t>
      </w:r>
      <w:r w:rsidR="00C57508" w:rsidRPr="00341F06">
        <w:rPr>
          <w:rFonts w:ascii="Times New Roman" w:eastAsia="Arial" w:hAnsi="Times New Roman" w:cs="Times New Roman"/>
          <w:lang w:val="pl" w:eastAsia="pl-PL"/>
        </w:rPr>
        <w:t>.</w:t>
      </w:r>
      <w:r w:rsidR="00FC3E15">
        <w:rPr>
          <w:rFonts w:ascii="Times New Roman" w:eastAsia="Arial" w:hAnsi="Times New Roman" w:cs="Times New Roman"/>
          <w:lang w:val="pl" w:eastAsia="pl-PL"/>
        </w:rPr>
        <w:t>2</w:t>
      </w:r>
      <w:r w:rsidR="00C57508" w:rsidRPr="00341F06">
        <w:rPr>
          <w:rFonts w:ascii="Times New Roman" w:eastAsia="Arial" w:hAnsi="Times New Roman" w:cs="Times New Roman"/>
          <w:lang w:val="pl" w:eastAsia="pl-PL"/>
        </w:rPr>
        <w:t xml:space="preserve">. </w:t>
      </w:r>
      <w:r w:rsidR="00636BAC" w:rsidRPr="00341F06">
        <w:rPr>
          <w:rFonts w:ascii="Times New Roman" w:eastAsia="Arial" w:hAnsi="Times New Roman" w:cs="Times New Roman"/>
          <w:lang w:val="pl" w:eastAsia="pl-PL"/>
        </w:rPr>
        <w:t>Szacunkowa wartość przedmiotowego zamówienia nie przekracza progów unijnych o jakich mowa w art. 3 ustawy P</w:t>
      </w:r>
      <w:r w:rsidR="00D86422" w:rsidRPr="00341F06">
        <w:rPr>
          <w:rFonts w:ascii="Times New Roman" w:eastAsia="Arial" w:hAnsi="Times New Roman" w:cs="Times New Roman"/>
          <w:lang w:val="pl" w:eastAsia="pl-PL"/>
        </w:rPr>
        <w:t>zp</w:t>
      </w:r>
      <w:r w:rsidR="00636BAC" w:rsidRPr="00341F06">
        <w:rPr>
          <w:rFonts w:ascii="Times New Roman" w:eastAsia="Arial" w:hAnsi="Times New Roman" w:cs="Times New Roman"/>
          <w:lang w:val="pl" w:eastAsia="pl-PL"/>
        </w:rPr>
        <w:t xml:space="preserve">. </w:t>
      </w:r>
    </w:p>
    <w:p w14:paraId="43C42E58" w14:textId="77777777" w:rsidR="00F503D0" w:rsidRPr="000F6B2A" w:rsidRDefault="00F503D0" w:rsidP="00636BAC">
      <w:pPr>
        <w:spacing w:after="0" w:line="360" w:lineRule="auto"/>
        <w:jc w:val="both"/>
        <w:rPr>
          <w:rFonts w:ascii="Times New Roman" w:eastAsia="Arial" w:hAnsi="Times New Roman" w:cs="Times New Roman"/>
          <w:b/>
          <w:bCs/>
          <w:lang w:eastAsia="pl-PL"/>
        </w:rPr>
      </w:pPr>
    </w:p>
    <w:p w14:paraId="3EC3B397" w14:textId="0C884BD2" w:rsidR="007D5C8C" w:rsidRPr="000F6B2A" w:rsidRDefault="009226F4" w:rsidP="00636BAC">
      <w:pPr>
        <w:spacing w:after="0" w:line="360" w:lineRule="auto"/>
        <w:jc w:val="both"/>
        <w:rPr>
          <w:rFonts w:ascii="Times New Roman" w:eastAsia="Arial" w:hAnsi="Times New Roman" w:cs="Times New Roman"/>
          <w:b/>
          <w:bCs/>
          <w:lang w:eastAsia="pl-PL"/>
        </w:rPr>
      </w:pPr>
      <w:r w:rsidRPr="000F6B2A">
        <w:rPr>
          <w:rFonts w:ascii="Times New Roman" w:eastAsia="Arial" w:hAnsi="Times New Roman" w:cs="Times New Roman"/>
          <w:b/>
          <w:bCs/>
          <w:lang w:eastAsia="pl-PL"/>
        </w:rPr>
        <w:t>4</w:t>
      </w:r>
      <w:r w:rsidR="007D5C8C" w:rsidRPr="000F6B2A">
        <w:rPr>
          <w:rFonts w:ascii="Times New Roman" w:eastAsia="Arial" w:hAnsi="Times New Roman" w:cs="Times New Roman"/>
          <w:b/>
          <w:bCs/>
          <w:lang w:eastAsia="pl-PL"/>
        </w:rPr>
        <w:t>. Informacja, czy zamawiający przewiduje wybór najkorzystniejszej oferty z możliwością prowadzenia negocjacji</w:t>
      </w:r>
    </w:p>
    <w:p w14:paraId="2EC27361" w14:textId="068117CB" w:rsidR="007D5C8C" w:rsidRPr="000F6B2A" w:rsidRDefault="007D5C8C" w:rsidP="00636BAC">
      <w:pPr>
        <w:spacing w:after="0" w:line="360" w:lineRule="auto"/>
        <w:jc w:val="both"/>
        <w:rPr>
          <w:rFonts w:ascii="Times New Roman" w:eastAsia="Arial" w:hAnsi="Times New Roman" w:cs="Times New Roman"/>
          <w:lang w:val="pl" w:eastAsia="pl-PL"/>
        </w:rPr>
      </w:pPr>
      <w:r w:rsidRPr="000F6B2A">
        <w:rPr>
          <w:rFonts w:ascii="Times New Roman" w:eastAsia="Arial" w:hAnsi="Times New Roman" w:cs="Times New Roman"/>
          <w:lang w:eastAsia="pl-PL"/>
        </w:rPr>
        <w:t>Zamawiający nie przewiduje wyboru najkorzystniejszej oferty z możliwością prowadzenia negocjacji.</w:t>
      </w:r>
    </w:p>
    <w:p w14:paraId="73C03575" w14:textId="77777777" w:rsidR="009226F4" w:rsidRPr="000F6B2A" w:rsidRDefault="009226F4" w:rsidP="00A673E7">
      <w:pPr>
        <w:spacing w:after="0" w:line="360" w:lineRule="auto"/>
        <w:jc w:val="both"/>
        <w:rPr>
          <w:rFonts w:ascii="Times New Roman" w:eastAsia="Arial" w:hAnsi="Times New Roman" w:cs="Times New Roman"/>
          <w:b/>
          <w:bCs/>
          <w:lang w:eastAsia="pl-PL"/>
        </w:rPr>
      </w:pPr>
    </w:p>
    <w:p w14:paraId="76D0DCFC" w14:textId="52432D72" w:rsidR="00A673E7" w:rsidRPr="00341F06" w:rsidRDefault="009226F4"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5</w:t>
      </w:r>
      <w:r w:rsidR="00A673E7" w:rsidRPr="00341F06">
        <w:rPr>
          <w:rFonts w:ascii="Times New Roman" w:eastAsia="Arial" w:hAnsi="Times New Roman" w:cs="Times New Roman"/>
          <w:b/>
          <w:bCs/>
          <w:lang w:eastAsia="pl-PL"/>
        </w:rPr>
        <w:t>. Opis przedmiotu zamówienia</w:t>
      </w:r>
    </w:p>
    <w:p w14:paraId="3140CA8F" w14:textId="711E4557" w:rsidR="00934017" w:rsidRPr="00341F06" w:rsidRDefault="00D06F23" w:rsidP="00934017">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5</w:t>
      </w:r>
      <w:r w:rsidR="00934017" w:rsidRPr="00341F06">
        <w:rPr>
          <w:rFonts w:ascii="Times New Roman" w:eastAsia="Arial" w:hAnsi="Times New Roman" w:cs="Times New Roman"/>
          <w:lang w:eastAsia="pl-PL"/>
        </w:rPr>
        <w:t xml:space="preserve">.1. Przedmiotem zamówienia jest dostawa urządzeń laboratoryjnych dla Uniwersytetu Łódzkiego. </w:t>
      </w:r>
      <w:r w:rsidR="00583678" w:rsidRPr="00583678">
        <w:rPr>
          <w:rFonts w:ascii="Times New Roman" w:eastAsia="Arial" w:hAnsi="Times New Roman" w:cs="Times New Roman"/>
          <w:lang w:eastAsia="pl-PL"/>
        </w:rPr>
        <w:t>Przedmiot zamówienia został podzielony na 9 części.</w:t>
      </w:r>
    </w:p>
    <w:p w14:paraId="1DA793FD" w14:textId="6A080D5F" w:rsidR="00934017" w:rsidRPr="00341F06" w:rsidRDefault="00D06F23" w:rsidP="00934017">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5</w:t>
      </w:r>
      <w:r w:rsidR="00934017" w:rsidRPr="00341F06">
        <w:rPr>
          <w:rFonts w:ascii="Times New Roman" w:eastAsia="Arial" w:hAnsi="Times New Roman" w:cs="Times New Roman"/>
          <w:lang w:eastAsia="pl-PL"/>
        </w:rPr>
        <w:t>.2. Opis wymaganych parametrów urządzeń składających się na niniejsze zamówienie zamieszczony jest w załączniku nr 1 do SWZ (w Arkuszu asortymentowo-cenowym). Wykonawca może zaproponować urządzenie o lepszych parametrach technicznych, jakościowych, funkcjonalnych niż parametry określone przez Zamawiającego.</w:t>
      </w:r>
    </w:p>
    <w:p w14:paraId="40E501B0" w14:textId="3BD9CDAB" w:rsidR="00934017" w:rsidRPr="00341F06" w:rsidRDefault="00D06F23" w:rsidP="00934017">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5</w:t>
      </w:r>
      <w:r w:rsidR="00934017" w:rsidRPr="00341F06">
        <w:rPr>
          <w:rFonts w:ascii="Times New Roman" w:eastAsia="Arial" w:hAnsi="Times New Roman" w:cs="Times New Roman"/>
          <w:lang w:eastAsia="pl-PL"/>
        </w:rPr>
        <w:t>.3. Złożenie oferty na urządzenie nie spełniające wszystkich parametrów lub posiadające parametry gorsze niż zapisane w załączniku nr 1 do SWZ skutkować będzie odrzuceniem oferty.</w:t>
      </w:r>
    </w:p>
    <w:p w14:paraId="2C7EA04B" w14:textId="09D15930" w:rsidR="00934017" w:rsidRPr="00341F06" w:rsidRDefault="00D06F23" w:rsidP="00934017">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5</w:t>
      </w:r>
      <w:r w:rsidR="00934017" w:rsidRPr="00341F06">
        <w:rPr>
          <w:rFonts w:ascii="Times New Roman" w:eastAsia="Arial" w:hAnsi="Times New Roman" w:cs="Times New Roman"/>
          <w:lang w:eastAsia="pl-PL"/>
        </w:rPr>
        <w:t xml:space="preserve">.4. Pod pojęciem dostawy należy rozumieć dostarczenie fabrycznie nowego sprzętu do siedziby Zamawiającego w miejsce wskazane przez pracownika Uniwersytetu Łódzkiego. Koszt transportu wraz </w:t>
      </w:r>
      <w:r w:rsidR="00934017" w:rsidRPr="00341F06">
        <w:rPr>
          <w:rFonts w:ascii="Times New Roman" w:eastAsia="Arial" w:hAnsi="Times New Roman" w:cs="Times New Roman"/>
          <w:lang w:eastAsia="pl-PL"/>
        </w:rPr>
        <w:lastRenderedPageBreak/>
        <w:t>z ubezpieczeniem ponosi Wykonawca. Do dostarczonego sprzętu Wykonawca ma obowiązek załączenia wszystkich instrukcji obsługi.</w:t>
      </w:r>
    </w:p>
    <w:p w14:paraId="10D8318B" w14:textId="12FBF929" w:rsidR="00934017" w:rsidRPr="00341F06" w:rsidRDefault="00D06F23" w:rsidP="00DA4927">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5</w:t>
      </w:r>
      <w:r w:rsidR="00DA4927" w:rsidRPr="00341F06">
        <w:rPr>
          <w:rFonts w:ascii="Times New Roman" w:eastAsia="Arial" w:hAnsi="Times New Roman" w:cs="Times New Roman"/>
          <w:lang w:eastAsia="pl-PL"/>
        </w:rPr>
        <w:t xml:space="preserve">.5. </w:t>
      </w:r>
      <w:r w:rsidR="00934017" w:rsidRPr="00341F06">
        <w:rPr>
          <w:rFonts w:ascii="Times New Roman" w:eastAsia="Arial" w:hAnsi="Times New Roman" w:cs="Times New Roman"/>
          <w:lang w:eastAsia="pl-PL"/>
        </w:rPr>
        <w:t>Jeśli do właściwego funkcjonowania przedmiotu zamówienia publicznego wymagane są materiały eksploatacyjne, cena podawana w ofercie powinna uwzględniać wymagane materiały eksploatacyjne. Zamawiający wymaga, żeby oferowane materiały eksploatacyjne były fabrycznie nowe, oryginalne, nieregenerowane i zalecane przez producenta sprzętu.</w:t>
      </w:r>
    </w:p>
    <w:p w14:paraId="53247FE6" w14:textId="0A780207" w:rsidR="00934017" w:rsidRPr="00341F06" w:rsidRDefault="00D06F23" w:rsidP="000A10CC">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5</w:t>
      </w:r>
      <w:r w:rsidR="000A10CC" w:rsidRPr="00341F06">
        <w:rPr>
          <w:rFonts w:ascii="Times New Roman" w:eastAsia="Arial" w:hAnsi="Times New Roman" w:cs="Times New Roman"/>
          <w:lang w:eastAsia="pl-PL"/>
        </w:rPr>
        <w:t xml:space="preserve">.6. </w:t>
      </w:r>
      <w:r w:rsidR="00934017" w:rsidRPr="00341F06">
        <w:rPr>
          <w:rFonts w:ascii="Times New Roman" w:eastAsia="Arial" w:hAnsi="Times New Roman" w:cs="Times New Roman"/>
          <w:lang w:eastAsia="pl-PL"/>
        </w:rPr>
        <w:t>Zamawiający dopuszcza możliwość składania ofert równoważnych. Ofertą równoważną jest przedmiot o takich samych lub lepszych parametrach technicznych, jakościowych, funkcjonalnych spełniający minimalne parametry określone przez Zamawiającego w załączniku nr 1 do SWZ. W takim przypadku Wykonawca zobowiązany jest przedstawić szczegółową specyfikację (wypełniając załącznik nr 1 do SWZ - Arkusz asortymentowo-cenowy), z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3A4B8C39" w14:textId="10C6DE77" w:rsidR="00934017" w:rsidRPr="00341F06" w:rsidRDefault="00D06F23" w:rsidP="000A10CC">
      <w:pPr>
        <w:spacing w:after="0" w:line="360" w:lineRule="auto"/>
        <w:jc w:val="both"/>
        <w:rPr>
          <w:rFonts w:ascii="Times New Roman" w:eastAsia="Arial" w:hAnsi="Times New Roman" w:cs="Times New Roman"/>
          <w:lang w:eastAsia="pl-PL"/>
        </w:rPr>
      </w:pPr>
      <w:bookmarkStart w:id="5" w:name="_Hlk60083321"/>
      <w:bookmarkStart w:id="6" w:name="_Hlk60091910"/>
      <w:r>
        <w:rPr>
          <w:rFonts w:ascii="Times New Roman" w:eastAsia="Arial" w:hAnsi="Times New Roman" w:cs="Times New Roman"/>
          <w:lang w:eastAsia="pl-PL"/>
        </w:rPr>
        <w:t>5</w:t>
      </w:r>
      <w:r w:rsidR="000A10CC" w:rsidRPr="00341F06">
        <w:rPr>
          <w:rFonts w:ascii="Times New Roman" w:eastAsia="Arial" w:hAnsi="Times New Roman" w:cs="Times New Roman"/>
          <w:lang w:eastAsia="pl-PL"/>
        </w:rPr>
        <w:t xml:space="preserve">.7. </w:t>
      </w:r>
      <w:bookmarkEnd w:id="5"/>
      <w:r w:rsidR="00E00866" w:rsidRPr="00E00866">
        <w:rPr>
          <w:rFonts w:ascii="Times New Roman" w:eastAsia="Arial" w:hAnsi="Times New Roman" w:cs="Times New Roman"/>
          <w:lang w:eastAsia="pl-PL"/>
        </w:rPr>
        <w:t xml:space="preserve">Zakup finansowany w ramach projektu „Wielofunkcyjne kompozyty aktywne biologicznie do zastosowań w medycynie regeneracyjnej układu kostnego”, umowa o dofinansowanie nr POIR.04.04.00-00-16D7/18 z dnia 27.09.2019 r., realizowanego w ramach Programu Operacyjnego Inteligentny Rozwój 2014-2020; Priorytet IV: Zwiększenie potencjału naukowo-badawczego; Działanie 4.4: Zwiększenie potencjału kadrowego sektora B+R. Projekt jest finansowany ze środków Europejskiego Funduszu Rozwoju Regionalnego </w:t>
      </w:r>
      <w:bookmarkStart w:id="7" w:name="_Hlk74906809"/>
      <w:r w:rsidR="00934017" w:rsidRPr="00341F06">
        <w:rPr>
          <w:rFonts w:ascii="Times New Roman" w:eastAsia="Arial" w:hAnsi="Times New Roman" w:cs="Times New Roman"/>
          <w:lang w:eastAsia="pl-PL"/>
        </w:rPr>
        <w:t>(dotyczy części 1</w:t>
      </w:r>
      <w:r w:rsidR="00E00866">
        <w:rPr>
          <w:rFonts w:ascii="Times New Roman" w:eastAsia="Arial" w:hAnsi="Times New Roman" w:cs="Times New Roman"/>
          <w:lang w:eastAsia="pl-PL"/>
        </w:rPr>
        <w:t>, 2, 8, 9</w:t>
      </w:r>
      <w:r w:rsidR="00934017" w:rsidRPr="00341F06">
        <w:rPr>
          <w:rFonts w:ascii="Times New Roman" w:eastAsia="Arial" w:hAnsi="Times New Roman" w:cs="Times New Roman"/>
          <w:lang w:eastAsia="pl-PL"/>
        </w:rPr>
        <w:t>)</w:t>
      </w:r>
      <w:bookmarkEnd w:id="7"/>
      <w:r w:rsidR="00CF1217">
        <w:rPr>
          <w:rFonts w:ascii="Times New Roman" w:eastAsia="Arial" w:hAnsi="Times New Roman" w:cs="Times New Roman"/>
          <w:lang w:eastAsia="pl-PL"/>
        </w:rPr>
        <w:t>.</w:t>
      </w:r>
    </w:p>
    <w:p w14:paraId="7F4F2F3C" w14:textId="28D13979" w:rsidR="00934017" w:rsidRPr="00341F06" w:rsidRDefault="00D06F23" w:rsidP="000A10CC">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5</w:t>
      </w:r>
      <w:r w:rsidR="000A10CC" w:rsidRPr="00341F06">
        <w:rPr>
          <w:rFonts w:ascii="Times New Roman" w:eastAsia="Arial" w:hAnsi="Times New Roman" w:cs="Times New Roman"/>
          <w:lang w:eastAsia="pl-PL"/>
        </w:rPr>
        <w:t xml:space="preserve">.8. </w:t>
      </w:r>
      <w:r w:rsidR="00934017" w:rsidRPr="00341F06">
        <w:rPr>
          <w:rFonts w:ascii="Times New Roman" w:eastAsia="Arial" w:hAnsi="Times New Roman" w:cs="Times New Roman"/>
          <w:lang w:eastAsia="pl-PL"/>
        </w:rPr>
        <w:t>Zakup finansowany w ramach projektu „Modelowe kształcenie przyszłych nauczycieli przedmiotów matematyczno-przyrodniczych w Uniwersytecie Łódzkim”, nr POWR.03.01.00-IP.08.00-PKN/18, na podstawie umowy nr POWR.03.01.00-00KN53/18-00 z dnia 12.12.2018 r. pozycja budżetu: 23, 24, 25, 26, 27 (</w:t>
      </w:r>
      <w:bookmarkStart w:id="8" w:name="_Hlk60083376"/>
      <w:r w:rsidR="00934017" w:rsidRPr="00341F06">
        <w:rPr>
          <w:rFonts w:ascii="Times New Roman" w:eastAsia="Arial" w:hAnsi="Times New Roman" w:cs="Times New Roman"/>
          <w:lang w:eastAsia="pl-PL"/>
        </w:rPr>
        <w:t>dotyczy części 3, 4, 5, 6, 7</w:t>
      </w:r>
      <w:bookmarkEnd w:id="8"/>
      <w:r w:rsidR="00934017" w:rsidRPr="00341F06">
        <w:rPr>
          <w:rFonts w:ascii="Times New Roman" w:eastAsia="Arial" w:hAnsi="Times New Roman" w:cs="Times New Roman"/>
          <w:lang w:eastAsia="pl-PL"/>
        </w:rPr>
        <w:t>).</w:t>
      </w:r>
    </w:p>
    <w:bookmarkEnd w:id="6"/>
    <w:p w14:paraId="2C24EC39" w14:textId="77777777" w:rsidR="009226F4" w:rsidRPr="00341F06" w:rsidRDefault="009226F4" w:rsidP="00A673E7">
      <w:pPr>
        <w:spacing w:after="0" w:line="360" w:lineRule="auto"/>
        <w:jc w:val="both"/>
        <w:rPr>
          <w:rFonts w:ascii="Times New Roman" w:eastAsia="Arial" w:hAnsi="Times New Roman" w:cs="Times New Roman"/>
          <w:b/>
          <w:bCs/>
          <w:lang w:eastAsia="pl-PL"/>
        </w:rPr>
      </w:pPr>
    </w:p>
    <w:p w14:paraId="45BAB572" w14:textId="3A4EE241" w:rsidR="00A673E7" w:rsidRPr="00341F06" w:rsidRDefault="00F0328C" w:rsidP="00A673E7">
      <w:pPr>
        <w:spacing w:after="0" w:line="360" w:lineRule="auto"/>
        <w:jc w:val="both"/>
        <w:rPr>
          <w:rFonts w:ascii="Times New Roman" w:eastAsia="Arial" w:hAnsi="Times New Roman" w:cs="Times New Roman"/>
          <w:b/>
          <w:bCs/>
          <w:lang w:eastAsia="pl-PL"/>
        </w:rPr>
      </w:pPr>
      <w:r>
        <w:rPr>
          <w:rFonts w:ascii="Times New Roman" w:eastAsia="Arial" w:hAnsi="Times New Roman" w:cs="Times New Roman"/>
          <w:b/>
          <w:bCs/>
          <w:lang w:eastAsia="pl-PL"/>
        </w:rPr>
        <w:t>6</w:t>
      </w:r>
      <w:r w:rsidR="00A673E7" w:rsidRPr="00341F06">
        <w:rPr>
          <w:rFonts w:ascii="Times New Roman" w:eastAsia="Arial" w:hAnsi="Times New Roman" w:cs="Times New Roman"/>
          <w:b/>
          <w:bCs/>
          <w:lang w:eastAsia="pl-PL"/>
        </w:rPr>
        <w:t xml:space="preserve">. Informacja o </w:t>
      </w:r>
      <w:bookmarkStart w:id="9" w:name="_Hlk66973468"/>
      <w:r w:rsidR="00A673E7" w:rsidRPr="00341F06">
        <w:rPr>
          <w:rFonts w:ascii="Times New Roman" w:eastAsia="Arial" w:hAnsi="Times New Roman" w:cs="Times New Roman"/>
          <w:b/>
          <w:bCs/>
          <w:lang w:eastAsia="pl-PL"/>
        </w:rPr>
        <w:t>przedmiotowych środkach dowodowych</w:t>
      </w:r>
      <w:bookmarkEnd w:id="9"/>
    </w:p>
    <w:p w14:paraId="300F1B1F" w14:textId="5A6EAB41" w:rsidR="00EF3330" w:rsidRPr="00341F06" w:rsidRDefault="00780E44" w:rsidP="00A673E7">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Zamawiający</w:t>
      </w:r>
      <w:r w:rsidR="001932FB" w:rsidRPr="00341F06">
        <w:rPr>
          <w:rFonts w:ascii="Times New Roman" w:eastAsia="Arial" w:hAnsi="Times New Roman" w:cs="Times New Roman"/>
          <w:lang w:eastAsia="pl-PL"/>
        </w:rPr>
        <w:t xml:space="preserve"> nie żąda złożenia przedmiotowych środków dowodowych.</w:t>
      </w:r>
    </w:p>
    <w:p w14:paraId="197AA044" w14:textId="77777777" w:rsidR="009226F4" w:rsidRPr="00341F06" w:rsidRDefault="009226F4" w:rsidP="00A673E7">
      <w:pPr>
        <w:spacing w:after="0" w:line="360" w:lineRule="auto"/>
        <w:jc w:val="both"/>
        <w:rPr>
          <w:rFonts w:ascii="Times New Roman" w:eastAsia="Arial" w:hAnsi="Times New Roman" w:cs="Times New Roman"/>
          <w:b/>
          <w:bCs/>
          <w:lang w:eastAsia="pl-PL"/>
        </w:rPr>
      </w:pPr>
    </w:p>
    <w:p w14:paraId="26CFA0AB" w14:textId="6D6A1920" w:rsidR="00A673E7" w:rsidRPr="0076166A" w:rsidRDefault="00F0328C" w:rsidP="00A673E7">
      <w:pPr>
        <w:spacing w:after="0" w:line="360" w:lineRule="auto"/>
        <w:jc w:val="both"/>
        <w:rPr>
          <w:rFonts w:ascii="Times New Roman" w:eastAsia="Arial" w:hAnsi="Times New Roman" w:cs="Times New Roman"/>
          <w:b/>
          <w:bCs/>
          <w:lang w:eastAsia="pl-PL"/>
        </w:rPr>
      </w:pPr>
      <w:r w:rsidRPr="0076166A">
        <w:rPr>
          <w:rFonts w:ascii="Times New Roman" w:eastAsia="Arial" w:hAnsi="Times New Roman" w:cs="Times New Roman"/>
          <w:b/>
          <w:bCs/>
          <w:lang w:eastAsia="pl-PL"/>
        </w:rPr>
        <w:t>7</w:t>
      </w:r>
      <w:r w:rsidR="00A673E7" w:rsidRPr="0076166A">
        <w:rPr>
          <w:rFonts w:ascii="Times New Roman" w:eastAsia="Arial" w:hAnsi="Times New Roman" w:cs="Times New Roman"/>
          <w:b/>
          <w:bCs/>
          <w:lang w:eastAsia="pl-PL"/>
        </w:rPr>
        <w:t>. Termin wykonania zamówienia</w:t>
      </w:r>
    </w:p>
    <w:p w14:paraId="28E98C38" w14:textId="40CF09F5" w:rsidR="00B205DA" w:rsidRPr="00B205DA" w:rsidRDefault="00B205DA" w:rsidP="00B205DA">
      <w:pPr>
        <w:spacing w:after="0" w:line="360" w:lineRule="auto"/>
        <w:jc w:val="both"/>
        <w:rPr>
          <w:rFonts w:ascii="Times New Roman" w:eastAsia="Arial" w:hAnsi="Times New Roman" w:cs="Times New Roman"/>
          <w:lang w:eastAsia="pl-PL"/>
        </w:rPr>
      </w:pPr>
      <w:r w:rsidRPr="0076166A">
        <w:rPr>
          <w:rFonts w:ascii="Times New Roman" w:eastAsia="Arial" w:hAnsi="Times New Roman" w:cs="Times New Roman"/>
          <w:lang w:eastAsia="pl-PL"/>
        </w:rPr>
        <w:t xml:space="preserve">7.1. </w:t>
      </w:r>
      <w:r w:rsidRPr="00B205DA">
        <w:rPr>
          <w:rFonts w:ascii="Times New Roman" w:eastAsia="Arial" w:hAnsi="Times New Roman" w:cs="Times New Roman"/>
          <w:lang w:eastAsia="pl-PL"/>
        </w:rPr>
        <w:t xml:space="preserve">Zamówienie </w:t>
      </w:r>
      <w:r w:rsidR="008D1261" w:rsidRPr="008D1261">
        <w:rPr>
          <w:rFonts w:ascii="Times New Roman" w:eastAsia="Arial" w:hAnsi="Times New Roman" w:cs="Times New Roman"/>
          <w:lang w:eastAsia="pl-PL"/>
        </w:rPr>
        <w:t xml:space="preserve">dla poszczególnych części </w:t>
      </w:r>
      <w:r w:rsidRPr="00B205DA">
        <w:rPr>
          <w:rFonts w:ascii="Times New Roman" w:eastAsia="Arial" w:hAnsi="Times New Roman" w:cs="Times New Roman"/>
          <w:lang w:eastAsia="pl-PL"/>
        </w:rPr>
        <w:t>zostanie zrealizowane zgodnie z terminami określonymi w punkcie 5 (Termin realizacji zamówienia) Formularza oferty.</w:t>
      </w:r>
    </w:p>
    <w:p w14:paraId="77C8AC35" w14:textId="1FD5F74A" w:rsidR="00A77849" w:rsidRDefault="00A77849" w:rsidP="00A673E7">
      <w:pPr>
        <w:spacing w:after="0" w:line="360" w:lineRule="auto"/>
        <w:jc w:val="both"/>
        <w:rPr>
          <w:rFonts w:ascii="Times New Roman" w:eastAsia="Arial" w:hAnsi="Times New Roman" w:cs="Times New Roman"/>
          <w:b/>
          <w:bCs/>
          <w:lang w:eastAsia="pl-PL"/>
        </w:rPr>
      </w:pPr>
    </w:p>
    <w:p w14:paraId="6E7C8F8C" w14:textId="3B9BDA82" w:rsidR="00D06AE5" w:rsidRDefault="00D06AE5" w:rsidP="00A673E7">
      <w:pPr>
        <w:spacing w:after="0" w:line="360" w:lineRule="auto"/>
        <w:jc w:val="both"/>
        <w:rPr>
          <w:rFonts w:ascii="Times New Roman" w:eastAsia="Arial" w:hAnsi="Times New Roman" w:cs="Times New Roman"/>
          <w:b/>
          <w:bCs/>
          <w:lang w:eastAsia="pl-PL"/>
        </w:rPr>
      </w:pPr>
    </w:p>
    <w:p w14:paraId="651A6F63" w14:textId="423011B7" w:rsidR="00D06AE5" w:rsidRDefault="00D06AE5" w:rsidP="00A673E7">
      <w:pPr>
        <w:spacing w:after="0" w:line="360" w:lineRule="auto"/>
        <w:jc w:val="both"/>
        <w:rPr>
          <w:rFonts w:ascii="Times New Roman" w:eastAsia="Arial" w:hAnsi="Times New Roman" w:cs="Times New Roman"/>
          <w:b/>
          <w:bCs/>
          <w:lang w:eastAsia="pl-PL"/>
        </w:rPr>
      </w:pPr>
    </w:p>
    <w:p w14:paraId="492470C6" w14:textId="77777777" w:rsidR="00D06AE5" w:rsidRPr="00341F06" w:rsidRDefault="00D06AE5" w:rsidP="00A673E7">
      <w:pPr>
        <w:spacing w:after="0" w:line="360" w:lineRule="auto"/>
        <w:jc w:val="both"/>
        <w:rPr>
          <w:rFonts w:ascii="Times New Roman" w:eastAsia="Arial" w:hAnsi="Times New Roman" w:cs="Times New Roman"/>
          <w:b/>
          <w:bCs/>
          <w:lang w:eastAsia="pl-PL"/>
        </w:rPr>
      </w:pPr>
    </w:p>
    <w:p w14:paraId="06539A30" w14:textId="781B6337" w:rsidR="00A673E7" w:rsidRPr="00341F06" w:rsidRDefault="00033567" w:rsidP="00A673E7">
      <w:pPr>
        <w:spacing w:after="0" w:line="360" w:lineRule="auto"/>
        <w:jc w:val="both"/>
        <w:rPr>
          <w:rFonts w:ascii="Times New Roman" w:eastAsia="Arial" w:hAnsi="Times New Roman" w:cs="Times New Roman"/>
          <w:b/>
          <w:bCs/>
          <w:lang w:eastAsia="pl-PL"/>
        </w:rPr>
      </w:pPr>
      <w:r>
        <w:rPr>
          <w:rFonts w:ascii="Times New Roman" w:eastAsia="Arial" w:hAnsi="Times New Roman" w:cs="Times New Roman"/>
          <w:b/>
          <w:bCs/>
          <w:lang w:eastAsia="pl-PL"/>
        </w:rPr>
        <w:lastRenderedPageBreak/>
        <w:t>8</w:t>
      </w:r>
      <w:r w:rsidR="00A673E7" w:rsidRPr="00341F06">
        <w:rPr>
          <w:rFonts w:ascii="Times New Roman" w:eastAsia="Arial" w:hAnsi="Times New Roman" w:cs="Times New Roman"/>
          <w:b/>
          <w:bCs/>
          <w:lang w:eastAsia="pl-PL"/>
        </w:rPr>
        <w:t>. Podstawy wykluczenia, o których mowa w art. 108</w:t>
      </w:r>
    </w:p>
    <w:p w14:paraId="4F0A830C" w14:textId="7BAE1CC8" w:rsidR="00265545" w:rsidRPr="00341F06" w:rsidRDefault="00033567" w:rsidP="00265545">
      <w:pPr>
        <w:tabs>
          <w:tab w:val="left" w:pos="567"/>
        </w:tabs>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w:t>
      </w:r>
      <w:r w:rsidR="00265545" w:rsidRPr="00341F06">
        <w:rPr>
          <w:rFonts w:ascii="Times New Roman" w:eastAsia="Times New Roman" w:hAnsi="Times New Roman" w:cs="Times New Roman"/>
          <w:color w:val="000000"/>
          <w:lang w:eastAsia="pl-PL"/>
        </w:rPr>
        <w:t xml:space="preserve">.1. </w:t>
      </w:r>
      <w:r w:rsidR="00BD7929" w:rsidRPr="00341F06">
        <w:rPr>
          <w:rFonts w:ascii="Times New Roman" w:eastAsia="Times New Roman" w:hAnsi="Times New Roman" w:cs="Times New Roman"/>
          <w:color w:val="000000"/>
          <w:lang w:eastAsia="pl-PL"/>
        </w:rPr>
        <w:t>Zamawiający wykluczy z postępowania o udzielenie zamówienia publicznego Wykonawcę</w:t>
      </w:r>
      <w:r w:rsidR="00265545" w:rsidRPr="00341F06">
        <w:rPr>
          <w:rFonts w:ascii="Times New Roman" w:eastAsia="Times New Roman" w:hAnsi="Times New Roman" w:cs="Times New Roman"/>
          <w:color w:val="000000"/>
          <w:lang w:eastAsia="pl-PL"/>
        </w:rPr>
        <w:t>, w stosunku do którego zachodzi którakolwiek z okoliczności, o których mowa w art. 108 ust. 1 pkt 1 ustawy Pzp.</w:t>
      </w:r>
    </w:p>
    <w:p w14:paraId="2BC93C33" w14:textId="66C2E92E" w:rsidR="00E87D43" w:rsidRPr="00341F06" w:rsidRDefault="00033567" w:rsidP="00265545">
      <w:pPr>
        <w:widowControl w:val="0"/>
        <w:tabs>
          <w:tab w:val="left" w:pos="567"/>
        </w:tabs>
        <w:spacing w:after="0" w:line="360" w:lineRule="auto"/>
        <w:jc w:val="both"/>
        <w:rPr>
          <w:rFonts w:ascii="Times New Roman" w:eastAsia="Times New Roman" w:hAnsi="Times New Roman" w:cs="Times New Roman"/>
          <w:color w:val="0F0F0F"/>
          <w:lang w:eastAsia="pl-PL"/>
        </w:rPr>
      </w:pPr>
      <w:bookmarkStart w:id="10" w:name="_Hlk66977914"/>
      <w:r>
        <w:rPr>
          <w:rFonts w:ascii="Times New Roman" w:eastAsia="Times New Roman" w:hAnsi="Times New Roman" w:cs="Times New Roman"/>
          <w:color w:val="0F0F0F"/>
          <w:lang w:eastAsia="pl-PL"/>
        </w:rPr>
        <w:t>8</w:t>
      </w:r>
      <w:r w:rsidR="00E87D43" w:rsidRPr="00341F06">
        <w:rPr>
          <w:rFonts w:ascii="Times New Roman" w:eastAsia="Times New Roman" w:hAnsi="Times New Roman" w:cs="Times New Roman"/>
          <w:color w:val="0F0F0F"/>
          <w:lang w:eastAsia="pl-PL"/>
        </w:rPr>
        <w:t>.2. Wykonawca może zostać wykluczony przez zamawiającego na każdym etapie postępowania o udzielenie zamówienia.</w:t>
      </w:r>
    </w:p>
    <w:p w14:paraId="162CE4EA" w14:textId="4D1F77EB" w:rsidR="00265545" w:rsidRPr="00341F06" w:rsidRDefault="00033567" w:rsidP="00265545">
      <w:pPr>
        <w:widowControl w:val="0"/>
        <w:tabs>
          <w:tab w:val="left" w:pos="0"/>
        </w:tabs>
        <w:spacing w:after="0" w:line="360" w:lineRule="auto"/>
        <w:jc w:val="both"/>
        <w:rPr>
          <w:rFonts w:ascii="Times New Roman" w:eastAsia="Times New Roman" w:hAnsi="Times New Roman" w:cs="Times New Roman"/>
          <w:color w:val="0F0F0F"/>
          <w:lang w:eastAsia="pl-PL"/>
        </w:rPr>
      </w:pPr>
      <w:r>
        <w:rPr>
          <w:rFonts w:ascii="Times New Roman" w:eastAsia="Times New Roman" w:hAnsi="Times New Roman" w:cs="Times New Roman"/>
          <w:color w:val="0F0F0F"/>
          <w:lang w:eastAsia="pl-PL"/>
        </w:rPr>
        <w:t>8</w:t>
      </w:r>
      <w:r w:rsidR="00E87D43" w:rsidRPr="00341F06">
        <w:rPr>
          <w:rFonts w:ascii="Times New Roman" w:eastAsia="Times New Roman" w:hAnsi="Times New Roman" w:cs="Times New Roman"/>
          <w:color w:val="0F0F0F"/>
          <w:lang w:eastAsia="pl-PL"/>
        </w:rPr>
        <w:t>.3.</w:t>
      </w:r>
      <w:r w:rsidR="00265545" w:rsidRPr="00341F06">
        <w:rPr>
          <w:rFonts w:ascii="Times New Roman" w:eastAsia="Times New Roman" w:hAnsi="Times New Roman" w:cs="Times New Roman"/>
          <w:color w:val="0F0F0F"/>
          <w:lang w:eastAsia="pl-PL"/>
        </w:rPr>
        <w:t xml:space="preserve"> Wykluczenie Wykonawcy następuje zgodnie z art. </w:t>
      </w:r>
      <w:r w:rsidR="00CA69C9" w:rsidRPr="00341F06">
        <w:rPr>
          <w:rFonts w:ascii="Times New Roman" w:eastAsia="Times New Roman" w:hAnsi="Times New Roman" w:cs="Times New Roman"/>
          <w:color w:val="0F0F0F"/>
          <w:lang w:eastAsia="pl-PL"/>
        </w:rPr>
        <w:t>111</w:t>
      </w:r>
      <w:r w:rsidR="00265545" w:rsidRPr="00341F06">
        <w:rPr>
          <w:rFonts w:ascii="Times New Roman" w:eastAsia="Times New Roman" w:hAnsi="Times New Roman" w:cs="Times New Roman"/>
          <w:color w:val="0F0F0F"/>
          <w:lang w:eastAsia="pl-PL"/>
        </w:rPr>
        <w:t xml:space="preserve"> </w:t>
      </w:r>
      <w:bookmarkStart w:id="11" w:name="_Hlk66977632"/>
      <w:r w:rsidR="00CA69C9" w:rsidRPr="00341F06">
        <w:rPr>
          <w:rFonts w:ascii="Times New Roman" w:eastAsia="Times New Roman" w:hAnsi="Times New Roman" w:cs="Times New Roman"/>
          <w:color w:val="0F0F0F"/>
          <w:lang w:eastAsia="pl-PL"/>
        </w:rPr>
        <w:t>u</w:t>
      </w:r>
      <w:r w:rsidR="00265545" w:rsidRPr="00341F06">
        <w:rPr>
          <w:rFonts w:ascii="Times New Roman" w:eastAsia="Times New Roman" w:hAnsi="Times New Roman" w:cs="Times New Roman"/>
          <w:color w:val="0F0F0F"/>
          <w:lang w:eastAsia="pl-PL"/>
        </w:rPr>
        <w:t>stawy</w:t>
      </w:r>
      <w:r w:rsidR="00E87D43" w:rsidRPr="00341F06">
        <w:rPr>
          <w:rFonts w:ascii="Times New Roman" w:eastAsia="Times New Roman" w:hAnsi="Times New Roman" w:cs="Times New Roman"/>
          <w:color w:val="0F0F0F"/>
          <w:lang w:eastAsia="pl-PL"/>
        </w:rPr>
        <w:t xml:space="preserve"> Pzp.</w:t>
      </w:r>
      <w:bookmarkEnd w:id="11"/>
    </w:p>
    <w:p w14:paraId="43667708" w14:textId="0247FE8A" w:rsidR="009F59D8" w:rsidRPr="00341F06" w:rsidRDefault="00033567" w:rsidP="009F59D8">
      <w:pPr>
        <w:widowControl w:val="0"/>
        <w:tabs>
          <w:tab w:val="left" w:pos="0"/>
        </w:tabs>
        <w:spacing w:after="0" w:line="360" w:lineRule="auto"/>
        <w:jc w:val="both"/>
        <w:rPr>
          <w:rFonts w:ascii="Times New Roman" w:eastAsia="Times New Roman" w:hAnsi="Times New Roman" w:cs="Times New Roman"/>
          <w:lang w:eastAsia="pl-PL"/>
        </w:rPr>
      </w:pPr>
      <w:bookmarkStart w:id="12" w:name="_Hlk66978802"/>
      <w:r>
        <w:rPr>
          <w:rFonts w:ascii="Times New Roman" w:eastAsia="Times New Roman" w:hAnsi="Times New Roman" w:cs="Times New Roman"/>
          <w:lang w:eastAsia="pl-PL"/>
        </w:rPr>
        <w:t>8</w:t>
      </w:r>
      <w:r w:rsidR="009F59D8" w:rsidRPr="00341F06">
        <w:rPr>
          <w:rFonts w:ascii="Times New Roman" w:eastAsia="Times New Roman" w:hAnsi="Times New Roman" w:cs="Times New Roman"/>
          <w:lang w:eastAsia="pl-PL"/>
        </w:rPr>
        <w:t xml:space="preserve">.4. Zamawiający na podstawie art. 226 ust. 1 pkt. 2 lit. a) ustawy Pzp odrzuci ofertę złożoną przez Wykonawcę podlegającemu wykluczeniu z postępowania. </w:t>
      </w:r>
    </w:p>
    <w:bookmarkEnd w:id="10"/>
    <w:bookmarkEnd w:id="12"/>
    <w:p w14:paraId="54BB5C09" w14:textId="77777777" w:rsidR="009226F4" w:rsidRPr="00341F06" w:rsidRDefault="009226F4" w:rsidP="00BD7929">
      <w:pPr>
        <w:spacing w:after="0" w:line="360" w:lineRule="auto"/>
        <w:jc w:val="both"/>
        <w:rPr>
          <w:rFonts w:ascii="Times New Roman" w:eastAsia="Arial" w:hAnsi="Times New Roman" w:cs="Times New Roman"/>
          <w:b/>
          <w:bCs/>
          <w:lang w:eastAsia="pl-PL"/>
        </w:rPr>
      </w:pPr>
    </w:p>
    <w:p w14:paraId="65392F33" w14:textId="048055B4" w:rsidR="00BD7929" w:rsidRPr="00341F06" w:rsidRDefault="00742D67" w:rsidP="00BD7929">
      <w:pPr>
        <w:spacing w:after="0" w:line="360" w:lineRule="auto"/>
        <w:jc w:val="both"/>
        <w:rPr>
          <w:rFonts w:ascii="Times New Roman" w:eastAsia="Arial" w:hAnsi="Times New Roman" w:cs="Times New Roman"/>
          <w:b/>
          <w:bCs/>
          <w:lang w:eastAsia="pl-PL"/>
        </w:rPr>
      </w:pPr>
      <w:r>
        <w:rPr>
          <w:rFonts w:ascii="Times New Roman" w:eastAsia="Arial" w:hAnsi="Times New Roman" w:cs="Times New Roman"/>
          <w:b/>
          <w:bCs/>
          <w:lang w:eastAsia="pl-PL"/>
        </w:rPr>
        <w:t>9</w:t>
      </w:r>
      <w:r w:rsidR="00BD7929" w:rsidRPr="00341F06">
        <w:rPr>
          <w:rFonts w:ascii="Times New Roman" w:eastAsia="Arial" w:hAnsi="Times New Roman" w:cs="Times New Roman"/>
          <w:b/>
          <w:bCs/>
          <w:lang w:eastAsia="pl-PL"/>
        </w:rPr>
        <w:t>. Podstawy wykluczenia, o których mowa w art. 109 ust. 1</w:t>
      </w:r>
    </w:p>
    <w:p w14:paraId="27E43623" w14:textId="510FB1A6" w:rsidR="00BD7929" w:rsidRPr="00341F06" w:rsidRDefault="00742D67" w:rsidP="00BD7929">
      <w:pPr>
        <w:spacing w:after="0" w:line="360" w:lineRule="auto"/>
        <w:jc w:val="both"/>
        <w:rPr>
          <w:rFonts w:ascii="Times New Roman" w:eastAsia="Arial" w:hAnsi="Times New Roman" w:cs="Times New Roman"/>
          <w:lang w:eastAsia="pl-PL"/>
        </w:rPr>
      </w:pPr>
      <w:bookmarkStart w:id="13" w:name="_Hlk66977804"/>
      <w:r>
        <w:rPr>
          <w:rFonts w:ascii="Times New Roman" w:eastAsia="Arial" w:hAnsi="Times New Roman" w:cs="Times New Roman"/>
          <w:lang w:eastAsia="pl-PL"/>
        </w:rPr>
        <w:t>9</w:t>
      </w:r>
      <w:r w:rsidR="00BD7929" w:rsidRPr="00341F06">
        <w:rPr>
          <w:rFonts w:ascii="Times New Roman" w:eastAsia="Arial" w:hAnsi="Times New Roman" w:cs="Times New Roman"/>
          <w:lang w:eastAsia="pl-PL"/>
        </w:rPr>
        <w:t xml:space="preserve">.1. Zamawiający wykluczy z postępowania o udzielenie zamówienia publicznego Wykonawcę </w:t>
      </w:r>
      <w:bookmarkEnd w:id="13"/>
      <w:r w:rsidR="00BD7929" w:rsidRPr="00341F06">
        <w:rPr>
          <w:rFonts w:ascii="Times New Roman" w:eastAsia="Arial" w:hAnsi="Times New Roman" w:cs="Times New Roman"/>
          <w:lang w:eastAsia="pl-PL"/>
        </w:rPr>
        <w:t xml:space="preserve">na podstawie art. w art. 109 ust. 1 </w:t>
      </w:r>
      <w:r w:rsidR="00080A32" w:rsidRPr="00080A32">
        <w:rPr>
          <w:rFonts w:ascii="Times New Roman" w:eastAsia="Arial" w:hAnsi="Times New Roman" w:cs="Times New Roman"/>
          <w:lang w:val="pl" w:eastAsia="pl-PL"/>
        </w:rPr>
        <w:t>pkt 4)</w:t>
      </w:r>
      <w:r w:rsidR="00080A32">
        <w:rPr>
          <w:rFonts w:ascii="Times New Roman" w:eastAsia="Arial" w:hAnsi="Times New Roman" w:cs="Times New Roman"/>
          <w:lang w:val="pl" w:eastAsia="pl-PL"/>
        </w:rPr>
        <w:t xml:space="preserve"> </w:t>
      </w:r>
      <w:r w:rsidR="00BD7929" w:rsidRPr="00341F06">
        <w:rPr>
          <w:rFonts w:ascii="Times New Roman" w:eastAsia="Arial" w:hAnsi="Times New Roman" w:cs="Times New Roman"/>
          <w:lang w:eastAsia="pl-PL"/>
        </w:rPr>
        <w:t>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2B7F65" w14:textId="0DCD1640" w:rsidR="00BD7929" w:rsidRPr="00341F06" w:rsidRDefault="00742D67" w:rsidP="00BD7929">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9</w:t>
      </w:r>
      <w:r w:rsidR="00BD7929" w:rsidRPr="00341F06">
        <w:rPr>
          <w:rFonts w:ascii="Times New Roman" w:eastAsia="Arial" w:hAnsi="Times New Roman" w:cs="Times New Roman"/>
          <w:lang w:eastAsia="pl-PL"/>
        </w:rPr>
        <w:t>.2. Wykonawca może zostać wykluczony przez zamawiającego na każdym etapie postępowania o udzielenie zamówienia.</w:t>
      </w:r>
    </w:p>
    <w:p w14:paraId="74C33B7A" w14:textId="69066A50" w:rsidR="00BD7929" w:rsidRPr="00341F06" w:rsidRDefault="00742D67" w:rsidP="00BD7929">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9</w:t>
      </w:r>
      <w:r w:rsidR="00BD7929" w:rsidRPr="00341F06">
        <w:rPr>
          <w:rFonts w:ascii="Times New Roman" w:eastAsia="Arial" w:hAnsi="Times New Roman" w:cs="Times New Roman"/>
          <w:lang w:eastAsia="pl-PL"/>
        </w:rPr>
        <w:t>.3. Wykluczenie Wykonawcy następuje zgodnie z art. 111 ustawy Pzp.</w:t>
      </w:r>
    </w:p>
    <w:p w14:paraId="0A8E1F9B" w14:textId="6C3B9C77" w:rsidR="00B737F1" w:rsidRPr="00341F06" w:rsidRDefault="00742D67" w:rsidP="00B737F1">
      <w:pPr>
        <w:widowControl w:val="0"/>
        <w:tabs>
          <w:tab w:val="left" w:pos="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B737F1" w:rsidRPr="00341F06">
        <w:rPr>
          <w:rFonts w:ascii="Times New Roman" w:eastAsia="Times New Roman" w:hAnsi="Times New Roman" w:cs="Times New Roman"/>
          <w:lang w:eastAsia="pl-PL"/>
        </w:rPr>
        <w:t xml:space="preserve">.4. Zamawiający na podstawie art. 226 ust. 1 pkt. 2 lit. a) ustawy Pzp odrzuci ofertę złożoną przez Wykonawcę podlegającemu wykluczeniu z postępowania. </w:t>
      </w:r>
    </w:p>
    <w:p w14:paraId="0C92DBA7" w14:textId="77777777" w:rsidR="009226F4" w:rsidRPr="00341F06" w:rsidRDefault="009226F4" w:rsidP="00A673E7">
      <w:pPr>
        <w:spacing w:after="0" w:line="360" w:lineRule="auto"/>
        <w:jc w:val="both"/>
        <w:rPr>
          <w:rFonts w:ascii="Times New Roman" w:eastAsia="Arial" w:hAnsi="Times New Roman" w:cs="Times New Roman"/>
          <w:b/>
          <w:bCs/>
          <w:lang w:eastAsia="pl-PL"/>
        </w:rPr>
      </w:pPr>
    </w:p>
    <w:p w14:paraId="504EE3A6" w14:textId="6D460DE4" w:rsidR="00A673E7" w:rsidRPr="00341F06" w:rsidRDefault="00742D67" w:rsidP="00A673E7">
      <w:pPr>
        <w:spacing w:after="0" w:line="360" w:lineRule="auto"/>
        <w:jc w:val="both"/>
        <w:rPr>
          <w:rFonts w:ascii="Times New Roman" w:eastAsia="Arial" w:hAnsi="Times New Roman" w:cs="Times New Roman"/>
          <w:b/>
          <w:bCs/>
          <w:lang w:eastAsia="pl-PL"/>
        </w:rPr>
      </w:pPr>
      <w:r>
        <w:rPr>
          <w:rFonts w:ascii="Times New Roman" w:eastAsia="Arial" w:hAnsi="Times New Roman" w:cs="Times New Roman"/>
          <w:b/>
          <w:bCs/>
          <w:lang w:eastAsia="pl-PL"/>
        </w:rPr>
        <w:t>10</w:t>
      </w:r>
      <w:r w:rsidR="00F503D0"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Informacja o warunkach udziału w postępowaniu o udzielenie zamówienia</w:t>
      </w:r>
    </w:p>
    <w:p w14:paraId="37A88250" w14:textId="175B0B5D" w:rsidR="00AA01D6" w:rsidRPr="00341F06" w:rsidRDefault="001C46C6" w:rsidP="00AA01D6">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Zamawiający odstępuje od postawienia warunków udziału w postępowaniu, o których mowa w art. 112 ust. 2 ustawy Pzp dotyczących:</w:t>
      </w:r>
    </w:p>
    <w:p w14:paraId="366FBC8B" w14:textId="3E2B8FFB" w:rsidR="00AA01D6" w:rsidRPr="00341F06" w:rsidRDefault="00742D67" w:rsidP="00AA01D6">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10</w:t>
      </w:r>
      <w:r w:rsidR="001C46C6" w:rsidRPr="00341F06">
        <w:rPr>
          <w:rFonts w:ascii="Times New Roman" w:eastAsia="Arial" w:hAnsi="Times New Roman" w:cs="Times New Roman"/>
          <w:lang w:eastAsia="pl-PL"/>
        </w:rPr>
        <w:t>.</w:t>
      </w:r>
      <w:r w:rsidR="00AA01D6" w:rsidRPr="00341F06">
        <w:rPr>
          <w:rFonts w:ascii="Times New Roman" w:eastAsia="Arial" w:hAnsi="Times New Roman" w:cs="Times New Roman"/>
          <w:lang w:eastAsia="pl-PL"/>
        </w:rPr>
        <w:t>1</w:t>
      </w:r>
      <w:r w:rsidR="001C46C6" w:rsidRPr="00341F06">
        <w:rPr>
          <w:rFonts w:ascii="Times New Roman" w:eastAsia="Arial" w:hAnsi="Times New Roman" w:cs="Times New Roman"/>
          <w:lang w:eastAsia="pl-PL"/>
        </w:rPr>
        <w:t>.</w:t>
      </w:r>
      <w:r w:rsidR="00AA01D6" w:rsidRPr="00341F06">
        <w:rPr>
          <w:rFonts w:ascii="Times New Roman" w:eastAsia="Arial" w:hAnsi="Times New Roman" w:cs="Times New Roman"/>
          <w:lang w:eastAsia="pl-PL"/>
        </w:rPr>
        <w:t xml:space="preserve"> zdolności do występowania w obrocie gospodarczym; </w:t>
      </w:r>
    </w:p>
    <w:p w14:paraId="77A0F529" w14:textId="3A147167" w:rsidR="00AA01D6" w:rsidRPr="00341F06" w:rsidRDefault="00742D67" w:rsidP="00AA01D6">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10</w:t>
      </w:r>
      <w:r w:rsidR="001C46C6" w:rsidRPr="00341F06">
        <w:rPr>
          <w:rFonts w:ascii="Times New Roman" w:eastAsia="Arial" w:hAnsi="Times New Roman" w:cs="Times New Roman"/>
          <w:lang w:eastAsia="pl-PL"/>
        </w:rPr>
        <w:t>.2.</w:t>
      </w:r>
      <w:r w:rsidR="00AA01D6" w:rsidRPr="00341F06">
        <w:rPr>
          <w:rFonts w:ascii="Times New Roman" w:eastAsia="Arial" w:hAnsi="Times New Roman" w:cs="Times New Roman"/>
          <w:lang w:eastAsia="pl-PL"/>
        </w:rPr>
        <w:t xml:space="preserve"> uprawnień do prowadzenia określonej działalności gospodarczej lub zawodowej, o ile wynika to z odrębnych przepisów; </w:t>
      </w:r>
    </w:p>
    <w:p w14:paraId="74EA2FD6" w14:textId="232032B7" w:rsidR="00AA01D6" w:rsidRPr="00341F06" w:rsidRDefault="00742D67" w:rsidP="00AA01D6">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10</w:t>
      </w:r>
      <w:r w:rsidR="001C46C6" w:rsidRPr="00341F06">
        <w:rPr>
          <w:rFonts w:ascii="Times New Roman" w:eastAsia="Arial" w:hAnsi="Times New Roman" w:cs="Times New Roman"/>
          <w:lang w:eastAsia="pl-PL"/>
        </w:rPr>
        <w:t>.</w:t>
      </w:r>
      <w:r w:rsidR="00AA01D6" w:rsidRPr="00341F06">
        <w:rPr>
          <w:rFonts w:ascii="Times New Roman" w:eastAsia="Arial" w:hAnsi="Times New Roman" w:cs="Times New Roman"/>
          <w:lang w:eastAsia="pl-PL"/>
        </w:rPr>
        <w:t>3</w:t>
      </w:r>
      <w:r w:rsidR="001C46C6" w:rsidRPr="00341F06">
        <w:rPr>
          <w:rFonts w:ascii="Times New Roman" w:eastAsia="Arial" w:hAnsi="Times New Roman" w:cs="Times New Roman"/>
          <w:lang w:eastAsia="pl-PL"/>
        </w:rPr>
        <w:t>.</w:t>
      </w:r>
      <w:r w:rsidR="00AA01D6" w:rsidRPr="00341F06">
        <w:rPr>
          <w:rFonts w:ascii="Times New Roman" w:eastAsia="Arial" w:hAnsi="Times New Roman" w:cs="Times New Roman"/>
          <w:lang w:eastAsia="pl-PL"/>
        </w:rPr>
        <w:t xml:space="preserve"> sytuacji ekonomicznej lub finansowej; </w:t>
      </w:r>
    </w:p>
    <w:p w14:paraId="061EA37C" w14:textId="6B2C5C46" w:rsidR="00AC758B" w:rsidRPr="00341F06" w:rsidRDefault="00742D67" w:rsidP="00AA01D6">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10</w:t>
      </w:r>
      <w:r w:rsidR="001C46C6" w:rsidRPr="00341F06">
        <w:rPr>
          <w:rFonts w:ascii="Times New Roman" w:eastAsia="Arial" w:hAnsi="Times New Roman" w:cs="Times New Roman"/>
          <w:lang w:eastAsia="pl-PL"/>
        </w:rPr>
        <w:t>.</w:t>
      </w:r>
      <w:r w:rsidR="00AA01D6" w:rsidRPr="00341F06">
        <w:rPr>
          <w:rFonts w:ascii="Times New Roman" w:eastAsia="Arial" w:hAnsi="Times New Roman" w:cs="Times New Roman"/>
          <w:lang w:eastAsia="pl-PL"/>
        </w:rPr>
        <w:t>4</w:t>
      </w:r>
      <w:r w:rsidR="001C46C6" w:rsidRPr="00341F06">
        <w:rPr>
          <w:rFonts w:ascii="Times New Roman" w:eastAsia="Arial" w:hAnsi="Times New Roman" w:cs="Times New Roman"/>
          <w:lang w:eastAsia="pl-PL"/>
        </w:rPr>
        <w:t>.</w:t>
      </w:r>
      <w:r w:rsidR="00AA01D6" w:rsidRPr="00341F06">
        <w:rPr>
          <w:rFonts w:ascii="Times New Roman" w:eastAsia="Arial" w:hAnsi="Times New Roman" w:cs="Times New Roman"/>
          <w:lang w:eastAsia="pl-PL"/>
        </w:rPr>
        <w:t xml:space="preserve"> zdolności technicznej lub zawodowej.</w:t>
      </w:r>
    </w:p>
    <w:p w14:paraId="0A7811EC" w14:textId="77777777" w:rsidR="00F503D0" w:rsidRPr="00341F06" w:rsidRDefault="00F503D0" w:rsidP="00A673E7">
      <w:pPr>
        <w:spacing w:after="0" w:line="360" w:lineRule="auto"/>
        <w:jc w:val="both"/>
        <w:rPr>
          <w:rFonts w:ascii="Times New Roman" w:eastAsia="Arial" w:hAnsi="Times New Roman" w:cs="Times New Roman"/>
          <w:b/>
          <w:bCs/>
          <w:lang w:eastAsia="pl-PL"/>
        </w:rPr>
      </w:pPr>
    </w:p>
    <w:p w14:paraId="7D804AB1" w14:textId="5B2CFAEA" w:rsidR="00A673E7" w:rsidRPr="00341F06" w:rsidRDefault="00742D67" w:rsidP="00A673E7">
      <w:pPr>
        <w:spacing w:after="0" w:line="360" w:lineRule="auto"/>
        <w:jc w:val="both"/>
        <w:rPr>
          <w:rFonts w:ascii="Times New Roman" w:eastAsia="Arial" w:hAnsi="Times New Roman" w:cs="Times New Roman"/>
          <w:b/>
          <w:bCs/>
          <w:lang w:eastAsia="pl-PL"/>
        </w:rPr>
      </w:pPr>
      <w:r>
        <w:rPr>
          <w:rFonts w:ascii="Times New Roman" w:eastAsia="Arial" w:hAnsi="Times New Roman" w:cs="Times New Roman"/>
          <w:b/>
          <w:bCs/>
          <w:lang w:eastAsia="pl-PL"/>
        </w:rPr>
        <w:t>11</w:t>
      </w:r>
      <w:r w:rsidR="00A673E7" w:rsidRPr="00341F06">
        <w:rPr>
          <w:rFonts w:ascii="Times New Roman" w:eastAsia="Arial" w:hAnsi="Times New Roman" w:cs="Times New Roman"/>
          <w:b/>
          <w:bCs/>
          <w:lang w:eastAsia="pl-PL"/>
        </w:rPr>
        <w:t xml:space="preserve">. Wykaz </w:t>
      </w:r>
      <w:r w:rsidR="000C14DE" w:rsidRPr="00341F06">
        <w:rPr>
          <w:rFonts w:ascii="Times New Roman" w:eastAsia="Arial" w:hAnsi="Times New Roman" w:cs="Times New Roman"/>
          <w:b/>
          <w:bCs/>
          <w:lang w:eastAsia="pl-PL"/>
        </w:rPr>
        <w:t>oświadczeń</w:t>
      </w:r>
      <w:r w:rsidR="00D4464B">
        <w:rPr>
          <w:rFonts w:ascii="Times New Roman" w:eastAsia="Arial" w:hAnsi="Times New Roman" w:cs="Times New Roman"/>
          <w:b/>
          <w:bCs/>
          <w:lang w:eastAsia="pl-PL"/>
        </w:rPr>
        <w:t>, dokumentów</w:t>
      </w:r>
      <w:r w:rsidR="000C14DE" w:rsidRPr="00341F06">
        <w:rPr>
          <w:rFonts w:ascii="Times New Roman" w:eastAsia="Arial" w:hAnsi="Times New Roman" w:cs="Times New Roman"/>
          <w:b/>
          <w:bCs/>
          <w:lang w:eastAsia="pl-PL"/>
        </w:rPr>
        <w:t xml:space="preserve"> oraz </w:t>
      </w:r>
      <w:r w:rsidR="00A673E7" w:rsidRPr="00341F06">
        <w:rPr>
          <w:rFonts w:ascii="Times New Roman" w:eastAsia="Arial" w:hAnsi="Times New Roman" w:cs="Times New Roman"/>
          <w:b/>
          <w:bCs/>
          <w:lang w:eastAsia="pl-PL"/>
        </w:rPr>
        <w:t>podmiotowych środków dowodowych</w:t>
      </w:r>
    </w:p>
    <w:p w14:paraId="70F3281C" w14:textId="74D60391" w:rsidR="00376964" w:rsidRPr="00341F06" w:rsidRDefault="00742D67" w:rsidP="00EE6BFC">
      <w:pPr>
        <w:spacing w:after="0" w:line="360" w:lineRule="auto"/>
        <w:jc w:val="both"/>
        <w:rPr>
          <w:rFonts w:ascii="Times New Roman" w:hAnsi="Times New Roman" w:cs="Times New Roman"/>
        </w:rPr>
      </w:pPr>
      <w:r>
        <w:rPr>
          <w:rFonts w:ascii="Times New Roman" w:hAnsi="Times New Roman" w:cs="Times New Roman"/>
        </w:rPr>
        <w:t>11</w:t>
      </w:r>
      <w:r w:rsidR="00376964" w:rsidRPr="00341F06">
        <w:rPr>
          <w:rFonts w:ascii="Times New Roman" w:hAnsi="Times New Roman" w:cs="Times New Roman"/>
        </w:rPr>
        <w:t>.1. Do oferty Wykonawca dołącza:</w:t>
      </w:r>
    </w:p>
    <w:p w14:paraId="3B56B62E" w14:textId="257341B2" w:rsidR="00376964" w:rsidRPr="00341F06" w:rsidRDefault="00742D67" w:rsidP="008C56E7">
      <w:pPr>
        <w:spacing w:after="0" w:line="360" w:lineRule="auto"/>
        <w:ind w:left="284"/>
        <w:jc w:val="both"/>
        <w:rPr>
          <w:rFonts w:ascii="Times New Roman" w:hAnsi="Times New Roman" w:cs="Times New Roman"/>
        </w:rPr>
      </w:pPr>
      <w:r>
        <w:rPr>
          <w:rFonts w:ascii="Times New Roman" w:hAnsi="Times New Roman" w:cs="Times New Roman"/>
        </w:rPr>
        <w:t>11</w:t>
      </w:r>
      <w:r w:rsidR="006B0863" w:rsidRPr="00341F06">
        <w:rPr>
          <w:rFonts w:ascii="Times New Roman" w:hAnsi="Times New Roman" w:cs="Times New Roman"/>
        </w:rPr>
        <w:t xml:space="preserve">.1.1. </w:t>
      </w:r>
      <w:r w:rsidR="00A01508" w:rsidRPr="00A01508">
        <w:rPr>
          <w:rFonts w:ascii="Times New Roman" w:hAnsi="Times New Roman" w:cs="Times New Roman"/>
        </w:rPr>
        <w:t>Oświadczenie, o którym mowa w art. 125 ust. 1 ustawy Pzp, stanowiące dowód potwierdzający brak podstaw wykluczenia, spełnianie warunków udziału w postępowaniu na dzień składania ofert, tymczasowo zastępujący wymagane przez zamawiającego podmiotowe środki dowodowe  – zgodnie z Załącznikiem nr 3.1 i 3.2 do SWZ.</w:t>
      </w:r>
    </w:p>
    <w:p w14:paraId="0897CDDE" w14:textId="3079D0C8" w:rsidR="00376964" w:rsidRPr="00341F06" w:rsidRDefault="00742D67" w:rsidP="008C56E7">
      <w:pPr>
        <w:spacing w:after="0" w:line="360" w:lineRule="auto"/>
        <w:ind w:left="284"/>
        <w:jc w:val="both"/>
        <w:rPr>
          <w:rFonts w:ascii="Times New Roman" w:hAnsi="Times New Roman" w:cs="Times New Roman"/>
        </w:rPr>
      </w:pPr>
      <w:r>
        <w:rPr>
          <w:rFonts w:ascii="Times New Roman" w:hAnsi="Times New Roman" w:cs="Times New Roman"/>
        </w:rPr>
        <w:lastRenderedPageBreak/>
        <w:t>11</w:t>
      </w:r>
      <w:r w:rsidR="006B0863" w:rsidRPr="00341F06">
        <w:rPr>
          <w:rFonts w:ascii="Times New Roman" w:hAnsi="Times New Roman" w:cs="Times New Roman"/>
        </w:rPr>
        <w:t xml:space="preserve">.1.2. </w:t>
      </w:r>
      <w:r w:rsidR="003F6488" w:rsidRPr="003F6488">
        <w:rPr>
          <w:rFonts w:ascii="Times New Roman" w:hAnsi="Times New Roman" w:cs="Times New Roman"/>
        </w:rPr>
        <w:t>W przypadku wspólnego ubiegania się o zamówienie przez wykonawców, oświadczenie, o którym mowa w pkt. 11.1.1. SWZ składa każdy z wykonawców. Oświadczenia te potwierdzają brak podstaw wykluczenia oraz spełnianie warunków udziału w postepowaniu, w jakim każdy z wykonawców wykazuje spełnianie warunków udziału w postępowaniu.</w:t>
      </w:r>
    </w:p>
    <w:p w14:paraId="42C1783E" w14:textId="4133696B" w:rsidR="00376964" w:rsidRPr="00341F06" w:rsidRDefault="00742D67" w:rsidP="008C56E7">
      <w:pPr>
        <w:spacing w:after="0" w:line="360" w:lineRule="auto"/>
        <w:jc w:val="both"/>
        <w:rPr>
          <w:rFonts w:ascii="Times New Roman" w:hAnsi="Times New Roman" w:cs="Times New Roman"/>
        </w:rPr>
      </w:pPr>
      <w:r>
        <w:rPr>
          <w:rFonts w:ascii="Times New Roman" w:hAnsi="Times New Roman" w:cs="Times New Roman"/>
        </w:rPr>
        <w:t>11</w:t>
      </w:r>
      <w:r w:rsidR="00376964" w:rsidRPr="00341F06">
        <w:rPr>
          <w:rFonts w:ascii="Times New Roman" w:hAnsi="Times New Roman" w:cs="Times New Roman"/>
        </w:rPr>
        <w:t>.2. Zamawiający wezwie wykonawcę, którego oferta została najwyżej oceniona, do złożenia w wyznaczonym terminie, nie krótszym niż 5 dni od dnia wezwania, następujących podmiotowych środków dowodowych, aktualnych na dzień ich złożenia:</w:t>
      </w:r>
    </w:p>
    <w:p w14:paraId="132EBE04" w14:textId="4E87259E" w:rsidR="00376964" w:rsidRPr="00341F06" w:rsidRDefault="00742D67" w:rsidP="008C56E7">
      <w:pPr>
        <w:spacing w:after="0" w:line="360" w:lineRule="auto"/>
        <w:ind w:left="284"/>
        <w:jc w:val="both"/>
        <w:rPr>
          <w:rFonts w:ascii="Times New Roman" w:hAnsi="Times New Roman" w:cs="Times New Roman"/>
        </w:rPr>
      </w:pPr>
      <w:r>
        <w:rPr>
          <w:rFonts w:ascii="Times New Roman" w:hAnsi="Times New Roman" w:cs="Times New Roman"/>
        </w:rPr>
        <w:t>11</w:t>
      </w:r>
      <w:r w:rsidR="00376964" w:rsidRPr="00341F06">
        <w:rPr>
          <w:rFonts w:ascii="Times New Roman" w:hAnsi="Times New Roman" w:cs="Times New Roman"/>
        </w:rPr>
        <w:t>.2.</w:t>
      </w:r>
      <w:r w:rsidR="003A4996" w:rsidRPr="00341F06">
        <w:rPr>
          <w:rFonts w:ascii="Times New Roman" w:hAnsi="Times New Roman" w:cs="Times New Roman"/>
        </w:rPr>
        <w:t xml:space="preserve">2. </w:t>
      </w:r>
      <w:r w:rsidR="00376964" w:rsidRPr="00341F06">
        <w:rPr>
          <w:rFonts w:ascii="Times New Roman" w:hAnsi="Times New Roman" w:cs="Times New Roman"/>
        </w:rPr>
        <w:t>Oświadczenia wykonawcy, w zakresie art. 108 ust. 1 pkt 5 ustawy Pzp, o braku przynależności do tej samej grupy kapitałowej, w rozumieniu ustawy z dnia 16 lutego 2007 r. o ochronie konkurencji i konsumentów (Dz. U. z 202</w:t>
      </w:r>
      <w:r w:rsidR="00F740B6">
        <w:rPr>
          <w:rFonts w:ascii="Times New Roman" w:hAnsi="Times New Roman" w:cs="Times New Roman"/>
        </w:rPr>
        <w:t>1</w:t>
      </w:r>
      <w:r w:rsidR="00376964" w:rsidRPr="00341F06">
        <w:rPr>
          <w:rFonts w:ascii="Times New Roman" w:hAnsi="Times New Roman" w:cs="Times New Roman"/>
        </w:rPr>
        <w:t xml:space="preserve"> r. poz. </w:t>
      </w:r>
      <w:r w:rsidR="00F740B6">
        <w:rPr>
          <w:rFonts w:ascii="Times New Roman" w:hAnsi="Times New Roman" w:cs="Times New Roman"/>
        </w:rPr>
        <w:t>275</w:t>
      </w:r>
      <w:r w:rsidR="00376964" w:rsidRPr="00341F06">
        <w:rPr>
          <w:rFonts w:ascii="Times New Roman" w:hAnsi="Times New Roman" w:cs="Times New Roman"/>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w:t>
      </w:r>
      <w:r>
        <w:rPr>
          <w:rFonts w:ascii="Times New Roman" w:hAnsi="Times New Roman" w:cs="Times New Roman"/>
        </w:rPr>
        <w:t>4</w:t>
      </w:r>
      <w:r w:rsidR="00376964" w:rsidRPr="00341F06">
        <w:rPr>
          <w:rFonts w:ascii="Times New Roman" w:hAnsi="Times New Roman" w:cs="Times New Roman"/>
        </w:rPr>
        <w:t xml:space="preserve"> do SWZ;</w:t>
      </w:r>
    </w:p>
    <w:p w14:paraId="033C4A9E" w14:textId="59BE70DC" w:rsidR="00376964" w:rsidRPr="00341F06" w:rsidRDefault="00742D67" w:rsidP="008C56E7">
      <w:pPr>
        <w:spacing w:after="0" w:line="360" w:lineRule="auto"/>
        <w:ind w:left="284"/>
        <w:jc w:val="both"/>
        <w:rPr>
          <w:rFonts w:ascii="Times New Roman" w:hAnsi="Times New Roman" w:cs="Times New Roman"/>
        </w:rPr>
      </w:pPr>
      <w:r>
        <w:rPr>
          <w:rFonts w:ascii="Times New Roman" w:hAnsi="Times New Roman" w:cs="Times New Roman"/>
        </w:rPr>
        <w:t>11</w:t>
      </w:r>
      <w:r w:rsidR="00376964" w:rsidRPr="00341F06">
        <w:rPr>
          <w:rFonts w:ascii="Times New Roman" w:hAnsi="Times New Roman" w:cs="Times New Roman"/>
        </w:rPr>
        <w:t>.2.</w:t>
      </w:r>
      <w:r w:rsidR="008C56E7">
        <w:rPr>
          <w:rFonts w:ascii="Times New Roman" w:hAnsi="Times New Roman" w:cs="Times New Roman"/>
        </w:rPr>
        <w:t>3</w:t>
      </w:r>
      <w:r w:rsidR="003A4996" w:rsidRPr="00341F06">
        <w:rPr>
          <w:rFonts w:ascii="Times New Roman" w:hAnsi="Times New Roman" w:cs="Times New Roman"/>
        </w:rPr>
        <w:t xml:space="preserve">. </w:t>
      </w:r>
      <w:r w:rsidR="00376964" w:rsidRPr="00341F06">
        <w:rPr>
          <w:rFonts w:ascii="Times New Roman" w:hAnsi="Times New Roman" w:cs="Times New Roman"/>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3B07347D" w14:textId="2F9E9EFE" w:rsidR="00376964" w:rsidRPr="00341F06" w:rsidRDefault="00742D67" w:rsidP="00EE6BFC">
      <w:pPr>
        <w:spacing w:after="0" w:line="360" w:lineRule="auto"/>
        <w:jc w:val="both"/>
        <w:rPr>
          <w:rFonts w:ascii="Times New Roman" w:hAnsi="Times New Roman" w:cs="Times New Roman"/>
        </w:rPr>
      </w:pPr>
      <w:r>
        <w:rPr>
          <w:rFonts w:ascii="Times New Roman" w:hAnsi="Times New Roman" w:cs="Times New Roman"/>
        </w:rPr>
        <w:t>11</w:t>
      </w:r>
      <w:r w:rsidR="00376964" w:rsidRPr="00341F06">
        <w:rPr>
          <w:rFonts w:ascii="Times New Roman" w:hAnsi="Times New Roman" w:cs="Times New Roman"/>
        </w:rPr>
        <w:t>.3. Informacja dla Wykonawców mających siedzibę lub miejsce zamieszkania poza terytorium Rzeczpospolitej Polskiej.</w:t>
      </w:r>
    </w:p>
    <w:p w14:paraId="1E7575E2" w14:textId="51940CB2" w:rsidR="00376964" w:rsidRPr="00341F06" w:rsidRDefault="00742D67" w:rsidP="008C56E7">
      <w:pPr>
        <w:spacing w:after="0" w:line="360" w:lineRule="auto"/>
        <w:ind w:left="284"/>
        <w:jc w:val="both"/>
        <w:rPr>
          <w:rFonts w:ascii="Times New Roman" w:hAnsi="Times New Roman" w:cs="Times New Roman"/>
        </w:rPr>
      </w:pPr>
      <w:r>
        <w:rPr>
          <w:rFonts w:ascii="Times New Roman" w:hAnsi="Times New Roman" w:cs="Times New Roman"/>
        </w:rPr>
        <w:t>11.</w:t>
      </w:r>
      <w:r w:rsidR="0099493D" w:rsidRPr="00341F06">
        <w:rPr>
          <w:rFonts w:ascii="Times New Roman" w:hAnsi="Times New Roman" w:cs="Times New Roman"/>
        </w:rPr>
        <w:t xml:space="preserve">3.1. </w:t>
      </w:r>
      <w:r w:rsidR="00376964" w:rsidRPr="00341F06">
        <w:rPr>
          <w:rFonts w:ascii="Times New Roman" w:hAnsi="Times New Roman" w:cs="Times New Roman"/>
        </w:rPr>
        <w:t xml:space="preserve">Jeżeli Wykonawca ma siedzibę lub miejsce zamieszkania poza terytorium Rzeczypospolitej Polskiej, zamiast dokumentu, o których mowa w pkt. </w:t>
      </w:r>
      <w:r>
        <w:rPr>
          <w:rFonts w:ascii="Times New Roman" w:hAnsi="Times New Roman" w:cs="Times New Roman"/>
        </w:rPr>
        <w:t>11</w:t>
      </w:r>
      <w:r w:rsidR="00376964" w:rsidRPr="00341F06">
        <w:rPr>
          <w:rFonts w:ascii="Times New Roman" w:hAnsi="Times New Roman" w:cs="Times New Roman"/>
        </w:rPr>
        <w:t>.2.2</w:t>
      </w:r>
      <w:r w:rsidR="0099493D" w:rsidRPr="00341F06">
        <w:rPr>
          <w:rFonts w:ascii="Times New Roman" w:hAnsi="Times New Roman" w:cs="Times New Roman"/>
        </w:rPr>
        <w:t>.</w:t>
      </w:r>
      <w:r w:rsidR="00376964" w:rsidRPr="00341F06">
        <w:rPr>
          <w:rFonts w:ascii="Times New Roman" w:hAnsi="Times New Roman" w:cs="Times New Roman"/>
        </w:rPr>
        <w:t xml:space="preserve"> SWZ,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B381ABF" w14:textId="6ABEFE90" w:rsidR="00376964" w:rsidRPr="00341F06" w:rsidRDefault="00FF160E" w:rsidP="008C56E7">
      <w:pPr>
        <w:spacing w:after="0" w:line="360" w:lineRule="auto"/>
        <w:ind w:left="284"/>
        <w:jc w:val="both"/>
        <w:rPr>
          <w:rFonts w:ascii="Times New Roman" w:hAnsi="Times New Roman" w:cs="Times New Roman"/>
        </w:rPr>
      </w:pPr>
      <w:r>
        <w:rPr>
          <w:rFonts w:ascii="Times New Roman" w:hAnsi="Times New Roman" w:cs="Times New Roman"/>
        </w:rPr>
        <w:t>11</w:t>
      </w:r>
      <w:r w:rsidR="0099493D" w:rsidRPr="00341F06">
        <w:rPr>
          <w:rFonts w:ascii="Times New Roman" w:hAnsi="Times New Roman" w:cs="Times New Roman"/>
        </w:rPr>
        <w:t xml:space="preserve">.3.2. </w:t>
      </w:r>
      <w:r w:rsidR="00376964" w:rsidRPr="00341F06">
        <w:rPr>
          <w:rFonts w:ascii="Times New Roman" w:hAnsi="Times New Roman" w:cs="Times New Roman"/>
        </w:rPr>
        <w:t xml:space="preserve">Dokumenty, o których mowa w pkt. </w:t>
      </w:r>
      <w:r>
        <w:rPr>
          <w:rFonts w:ascii="Times New Roman" w:hAnsi="Times New Roman" w:cs="Times New Roman"/>
        </w:rPr>
        <w:t>11</w:t>
      </w:r>
      <w:r w:rsidR="00376964" w:rsidRPr="00341F06">
        <w:rPr>
          <w:rFonts w:ascii="Times New Roman" w:hAnsi="Times New Roman" w:cs="Times New Roman"/>
        </w:rPr>
        <w:t>.3.1</w:t>
      </w:r>
      <w:r w:rsidR="0099493D" w:rsidRPr="00341F06">
        <w:rPr>
          <w:rFonts w:ascii="Times New Roman" w:hAnsi="Times New Roman" w:cs="Times New Roman"/>
        </w:rPr>
        <w:t>.</w:t>
      </w:r>
      <w:r w:rsidR="00376964" w:rsidRPr="00341F06">
        <w:rPr>
          <w:rFonts w:ascii="Times New Roman" w:hAnsi="Times New Roman" w:cs="Times New Roman"/>
        </w:rPr>
        <w:t xml:space="preserve"> SWZ, powinny być wystawione nie wcześniej niż 3</w:t>
      </w:r>
      <w:r w:rsidR="0099493D" w:rsidRPr="00341F06">
        <w:rPr>
          <w:rFonts w:ascii="Times New Roman" w:hAnsi="Times New Roman" w:cs="Times New Roman"/>
        </w:rPr>
        <w:t> </w:t>
      </w:r>
      <w:r w:rsidR="00376964" w:rsidRPr="00341F06">
        <w:rPr>
          <w:rFonts w:ascii="Times New Roman" w:hAnsi="Times New Roman" w:cs="Times New Roman"/>
        </w:rPr>
        <w:t>miesiące przed ich złożeniem.</w:t>
      </w:r>
    </w:p>
    <w:p w14:paraId="5266DB57" w14:textId="46FB70DD" w:rsidR="00376964" w:rsidRPr="00341F06" w:rsidRDefault="00FF160E" w:rsidP="008C56E7">
      <w:pPr>
        <w:spacing w:after="0" w:line="360" w:lineRule="auto"/>
        <w:ind w:left="284"/>
        <w:jc w:val="both"/>
        <w:rPr>
          <w:rFonts w:ascii="Times New Roman" w:hAnsi="Times New Roman" w:cs="Times New Roman"/>
        </w:rPr>
      </w:pPr>
      <w:r>
        <w:rPr>
          <w:rFonts w:ascii="Times New Roman" w:hAnsi="Times New Roman" w:cs="Times New Roman"/>
        </w:rPr>
        <w:t>11</w:t>
      </w:r>
      <w:r w:rsidR="0099493D" w:rsidRPr="00341F06">
        <w:rPr>
          <w:rFonts w:ascii="Times New Roman" w:hAnsi="Times New Roman" w:cs="Times New Roman"/>
        </w:rPr>
        <w:t xml:space="preserve">.3.3. </w:t>
      </w:r>
      <w:r w:rsidR="00376964" w:rsidRPr="00341F06">
        <w:rPr>
          <w:rFonts w:ascii="Times New Roman" w:hAnsi="Times New Roman" w:cs="Times New Roman"/>
        </w:rPr>
        <w:t xml:space="preserve">Jeżeli w kraju, w którym Wykonawca ma siedzibę lub miejsce zamieszkania, nie wydaje się dokumentów, o których mowa w pkt. </w:t>
      </w:r>
      <w:r>
        <w:rPr>
          <w:rFonts w:ascii="Times New Roman" w:hAnsi="Times New Roman" w:cs="Times New Roman"/>
        </w:rPr>
        <w:t>11</w:t>
      </w:r>
      <w:r w:rsidR="00376964" w:rsidRPr="00341F06">
        <w:rPr>
          <w:rFonts w:ascii="Times New Roman" w:hAnsi="Times New Roman" w:cs="Times New Roman"/>
        </w:rPr>
        <w:t>.3.1</w:t>
      </w:r>
      <w:r w:rsidR="0099493D" w:rsidRPr="00341F06">
        <w:rPr>
          <w:rFonts w:ascii="Times New Roman" w:hAnsi="Times New Roman" w:cs="Times New Roman"/>
        </w:rPr>
        <w:t>.</w:t>
      </w:r>
      <w:r w:rsidR="00376964" w:rsidRPr="00341F06">
        <w:rPr>
          <w:rFonts w:ascii="Times New Roman" w:hAnsi="Times New Roman" w:cs="Times New Roman"/>
        </w:rPr>
        <w:t xml:space="preserve"> SWZ, zastępuje się je dokumentem zawierającym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Pr>
          <w:rFonts w:ascii="Times New Roman" w:hAnsi="Times New Roman" w:cs="Times New Roman"/>
        </w:rPr>
        <w:t>11</w:t>
      </w:r>
      <w:r w:rsidR="00376964" w:rsidRPr="00341F06">
        <w:rPr>
          <w:rFonts w:ascii="Times New Roman" w:hAnsi="Times New Roman" w:cs="Times New Roman"/>
        </w:rPr>
        <w:t>.3.2</w:t>
      </w:r>
      <w:r w:rsidR="0099493D" w:rsidRPr="00341F06">
        <w:rPr>
          <w:rFonts w:ascii="Times New Roman" w:hAnsi="Times New Roman" w:cs="Times New Roman"/>
        </w:rPr>
        <w:t>.</w:t>
      </w:r>
      <w:r w:rsidR="00376964" w:rsidRPr="00341F06">
        <w:rPr>
          <w:rFonts w:ascii="Times New Roman" w:hAnsi="Times New Roman" w:cs="Times New Roman"/>
        </w:rPr>
        <w:t xml:space="preserve"> SWZ stosuje się.</w:t>
      </w:r>
    </w:p>
    <w:p w14:paraId="54435E97" w14:textId="1D250E8A" w:rsidR="00376964" w:rsidRPr="00341F06" w:rsidRDefault="00FF160E" w:rsidP="00EE6BFC">
      <w:pPr>
        <w:spacing w:after="0" w:line="360" w:lineRule="auto"/>
        <w:jc w:val="both"/>
        <w:rPr>
          <w:rFonts w:ascii="Times New Roman" w:hAnsi="Times New Roman" w:cs="Times New Roman"/>
        </w:rPr>
      </w:pPr>
      <w:r>
        <w:rPr>
          <w:rFonts w:ascii="Times New Roman" w:hAnsi="Times New Roman" w:cs="Times New Roman"/>
        </w:rPr>
        <w:lastRenderedPageBreak/>
        <w:t>11</w:t>
      </w:r>
      <w:r w:rsidR="00376964" w:rsidRPr="00341F06">
        <w:rPr>
          <w:rFonts w:ascii="Times New Roman" w:hAnsi="Times New Roman" w:cs="Times New Roman"/>
        </w:rPr>
        <w:t>.</w:t>
      </w:r>
      <w:r w:rsidR="0099493D" w:rsidRPr="00341F06">
        <w:rPr>
          <w:rFonts w:ascii="Times New Roman" w:hAnsi="Times New Roman" w:cs="Times New Roman"/>
        </w:rPr>
        <w:t>4</w:t>
      </w:r>
      <w:r w:rsidR="00376964" w:rsidRPr="00341F06">
        <w:rPr>
          <w:rFonts w:ascii="Times New Roman" w:hAnsi="Times New Roman" w:cs="Times New Roman"/>
        </w:rPr>
        <w:t>. Zamawiający nie wezwie do złożenia podmiotowych środków dowodowych, jeżeli będzie mógł je uzyskać za pomocą bezpłatnych i ogólnodostępnych baz danych, w szczególności rejestrów publicznych w rozumieniu ustawy z dnia 17 lutego 2005</w:t>
      </w:r>
      <w:r w:rsidR="0041227F">
        <w:rPr>
          <w:rFonts w:ascii="Times New Roman" w:hAnsi="Times New Roman" w:cs="Times New Roman"/>
        </w:rPr>
        <w:t xml:space="preserve"> </w:t>
      </w:r>
      <w:r w:rsidR="00376964" w:rsidRPr="00341F06">
        <w:rPr>
          <w:rFonts w:ascii="Times New Roman" w:hAnsi="Times New Roman" w:cs="Times New Roman"/>
        </w:rPr>
        <w:t xml:space="preserve">r. O informatyzacji działalności podmiotów realizujących zadania publiczne, o ile wykonawca wskaże w oświadczeniu, o którym mowa w pkt. </w:t>
      </w:r>
      <w:r>
        <w:rPr>
          <w:rFonts w:ascii="Times New Roman" w:hAnsi="Times New Roman" w:cs="Times New Roman"/>
        </w:rPr>
        <w:t>11</w:t>
      </w:r>
      <w:r w:rsidR="00376964" w:rsidRPr="00341F06">
        <w:rPr>
          <w:rFonts w:ascii="Times New Roman" w:hAnsi="Times New Roman" w:cs="Times New Roman"/>
        </w:rPr>
        <w:t>.1.1</w:t>
      </w:r>
      <w:r w:rsidR="0099493D" w:rsidRPr="00341F06">
        <w:rPr>
          <w:rFonts w:ascii="Times New Roman" w:hAnsi="Times New Roman" w:cs="Times New Roman"/>
        </w:rPr>
        <w:t>.</w:t>
      </w:r>
      <w:r w:rsidR="00376964" w:rsidRPr="00341F06">
        <w:rPr>
          <w:rFonts w:ascii="Times New Roman" w:hAnsi="Times New Roman" w:cs="Times New Roman"/>
        </w:rPr>
        <w:t xml:space="preserve"> SWZ, dane umożliwiające dostęp do tych środków.</w:t>
      </w:r>
    </w:p>
    <w:p w14:paraId="74948A7E" w14:textId="141EE5C7" w:rsidR="0099493D" w:rsidRPr="00341F06" w:rsidRDefault="00FF160E" w:rsidP="0099493D">
      <w:pPr>
        <w:spacing w:after="0" w:line="360" w:lineRule="auto"/>
        <w:jc w:val="both"/>
        <w:rPr>
          <w:rFonts w:ascii="Times New Roman" w:hAnsi="Times New Roman" w:cs="Times New Roman"/>
        </w:rPr>
      </w:pPr>
      <w:r>
        <w:rPr>
          <w:rFonts w:ascii="Times New Roman" w:hAnsi="Times New Roman" w:cs="Times New Roman"/>
        </w:rPr>
        <w:t>11</w:t>
      </w:r>
      <w:r w:rsidR="0099493D" w:rsidRPr="00341F06">
        <w:rPr>
          <w:rFonts w:ascii="Times New Roman" w:hAnsi="Times New Roman" w:cs="Times New Roman"/>
        </w:rPr>
        <w:t>.5. Wykonawca nie jest zobowiązany do złożenia podmiotowych środków dowodowych, które zamawiający posiada, jeżeli Wykonawca wskaże te środki oraz potwierdzi ich prawidłowość i aktualność.</w:t>
      </w:r>
    </w:p>
    <w:p w14:paraId="22F91614" w14:textId="7402228B" w:rsidR="0041227F" w:rsidRPr="0041227F" w:rsidRDefault="00FF160E" w:rsidP="0041227F">
      <w:pPr>
        <w:spacing w:after="0" w:line="360" w:lineRule="auto"/>
        <w:jc w:val="both"/>
        <w:rPr>
          <w:rFonts w:ascii="Times New Roman" w:eastAsia="Arial" w:hAnsi="Times New Roman" w:cs="Times New Roman"/>
          <w:lang w:val="pl" w:eastAsia="pl-PL"/>
        </w:rPr>
      </w:pPr>
      <w:r>
        <w:rPr>
          <w:rFonts w:ascii="Times New Roman" w:eastAsia="Arial" w:hAnsi="Times New Roman" w:cs="Times New Roman"/>
          <w:lang w:val="pl" w:eastAsia="pl-PL"/>
        </w:rPr>
        <w:t>11</w:t>
      </w:r>
      <w:r w:rsidR="0041227F" w:rsidRPr="00B11E2D">
        <w:rPr>
          <w:rFonts w:ascii="Times New Roman" w:eastAsia="Arial" w:hAnsi="Times New Roman" w:cs="Times New Roman"/>
          <w:lang w:val="pl" w:eastAsia="pl-PL"/>
        </w:rPr>
        <w:t>.6</w:t>
      </w:r>
      <w:r w:rsidR="0041227F" w:rsidRPr="0041227F">
        <w:rPr>
          <w:rFonts w:ascii="Times New Roman" w:eastAsia="Arial" w:hAnsi="Times New Roman" w:cs="Times New Roman"/>
          <w:lang w:val="pl" w:eastAsia="pl-PL"/>
        </w:rPr>
        <w:t>. Informacja dla Wykonawców wspólnie ubiegających się o udzielenie zamówienia</w:t>
      </w:r>
    </w:p>
    <w:p w14:paraId="48D0B34A" w14:textId="61FE682A" w:rsidR="0041227F" w:rsidRPr="0041227F" w:rsidRDefault="00FF160E" w:rsidP="00B11E2D">
      <w:pPr>
        <w:spacing w:after="0" w:line="360" w:lineRule="auto"/>
        <w:ind w:left="284"/>
        <w:jc w:val="both"/>
        <w:rPr>
          <w:rFonts w:ascii="Times New Roman" w:eastAsia="Arial" w:hAnsi="Times New Roman" w:cs="Times New Roman"/>
          <w:lang w:val="pl" w:eastAsia="pl-PL"/>
        </w:rPr>
      </w:pPr>
      <w:r>
        <w:rPr>
          <w:rFonts w:ascii="Times New Roman" w:eastAsia="Arial" w:hAnsi="Times New Roman" w:cs="Times New Roman"/>
          <w:lang w:val="pl" w:eastAsia="pl-PL"/>
        </w:rPr>
        <w:t>11</w:t>
      </w:r>
      <w:r w:rsidR="0041227F" w:rsidRPr="00B11E2D">
        <w:rPr>
          <w:rFonts w:ascii="Times New Roman" w:eastAsia="Arial" w:hAnsi="Times New Roman" w:cs="Times New Roman"/>
          <w:lang w:val="pl" w:eastAsia="pl-PL"/>
        </w:rPr>
        <w:t xml:space="preserve">.6.1. </w:t>
      </w:r>
      <w:r w:rsidR="0041227F" w:rsidRPr="0041227F">
        <w:rPr>
          <w:rFonts w:ascii="Times New Roman" w:eastAsia="Arial" w:hAnsi="Times New Roman" w:cs="Times New Roman"/>
          <w:lang w:val="pl"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97AF64D" w14:textId="526D2EC5" w:rsidR="0041227F" w:rsidRPr="0041227F" w:rsidRDefault="00FF160E" w:rsidP="00B11E2D">
      <w:pPr>
        <w:spacing w:after="0" w:line="360" w:lineRule="auto"/>
        <w:ind w:left="284"/>
        <w:jc w:val="both"/>
        <w:rPr>
          <w:rFonts w:ascii="Times New Roman" w:eastAsia="Arial" w:hAnsi="Times New Roman" w:cs="Times New Roman"/>
          <w:lang w:val="pl" w:eastAsia="pl-PL"/>
        </w:rPr>
      </w:pPr>
      <w:r>
        <w:rPr>
          <w:rFonts w:ascii="Times New Roman" w:eastAsia="Arial" w:hAnsi="Times New Roman" w:cs="Times New Roman"/>
          <w:lang w:val="pl" w:eastAsia="pl-PL"/>
        </w:rPr>
        <w:t>11</w:t>
      </w:r>
      <w:r w:rsidR="00B11E2D" w:rsidRPr="00B11E2D">
        <w:rPr>
          <w:rFonts w:ascii="Times New Roman" w:eastAsia="Arial" w:hAnsi="Times New Roman" w:cs="Times New Roman"/>
          <w:lang w:val="pl" w:eastAsia="pl-PL"/>
        </w:rPr>
        <w:t xml:space="preserve">.6.2. </w:t>
      </w:r>
      <w:r w:rsidR="0041227F" w:rsidRPr="0041227F">
        <w:rPr>
          <w:rFonts w:ascii="Times New Roman" w:eastAsia="Arial" w:hAnsi="Times New Roman" w:cs="Times New Roman"/>
          <w:lang w:eastAsia="pl-PL"/>
        </w:rPr>
        <w:t xml:space="preserve">W przypadku Wykonawców wspólnie ubiegających się o udzielenie zamówienia, oświadczenie o którym mowa w pkt </w:t>
      </w:r>
      <w:r w:rsidR="00445B8E">
        <w:rPr>
          <w:rFonts w:ascii="Times New Roman" w:eastAsia="Arial" w:hAnsi="Times New Roman" w:cs="Times New Roman"/>
          <w:lang w:eastAsia="pl-PL"/>
        </w:rPr>
        <w:t>11</w:t>
      </w:r>
      <w:r w:rsidR="0041227F" w:rsidRPr="00B11E2D">
        <w:rPr>
          <w:rFonts w:ascii="Times New Roman" w:eastAsia="Arial" w:hAnsi="Times New Roman" w:cs="Times New Roman"/>
          <w:lang w:eastAsia="pl-PL"/>
        </w:rPr>
        <w:t>.1.1.</w:t>
      </w:r>
      <w:r w:rsidR="0041227F" w:rsidRPr="0041227F">
        <w:rPr>
          <w:rFonts w:ascii="Times New Roman" w:eastAsia="Arial" w:hAnsi="Times New Roman" w:cs="Times New Roman"/>
          <w:lang w:eastAsia="pl-PL"/>
        </w:rPr>
        <w:t xml:space="preserve"> SWZ składa każdy z Wykonawców. </w:t>
      </w:r>
    </w:p>
    <w:p w14:paraId="4D47A856" w14:textId="1DD472D4" w:rsidR="0041227F" w:rsidRPr="0041227F" w:rsidRDefault="00FF160E" w:rsidP="00B11E2D">
      <w:pPr>
        <w:spacing w:after="0" w:line="360" w:lineRule="auto"/>
        <w:ind w:left="284"/>
        <w:jc w:val="both"/>
        <w:rPr>
          <w:rFonts w:ascii="Times New Roman" w:eastAsia="Arial" w:hAnsi="Times New Roman" w:cs="Times New Roman"/>
          <w:lang w:val="pl" w:eastAsia="pl-PL"/>
        </w:rPr>
      </w:pPr>
      <w:r>
        <w:rPr>
          <w:rFonts w:ascii="Times New Roman" w:eastAsia="Arial" w:hAnsi="Times New Roman" w:cs="Times New Roman"/>
          <w:lang w:val="pl" w:eastAsia="pl-PL"/>
        </w:rPr>
        <w:t>11</w:t>
      </w:r>
      <w:r w:rsidR="00B11E2D" w:rsidRPr="00B11E2D">
        <w:rPr>
          <w:rFonts w:ascii="Times New Roman" w:eastAsia="Arial" w:hAnsi="Times New Roman" w:cs="Times New Roman"/>
          <w:lang w:val="pl" w:eastAsia="pl-PL"/>
        </w:rPr>
        <w:t xml:space="preserve">.6.3. </w:t>
      </w:r>
      <w:r w:rsidR="0041227F" w:rsidRPr="0041227F">
        <w:rPr>
          <w:rFonts w:ascii="Times New Roman" w:eastAsia="Arial" w:hAnsi="Times New Roman" w:cs="Times New Roman"/>
          <w:lang w:val="pl" w:eastAsia="pl-PL"/>
        </w:rPr>
        <w:t>Wykonawcy wspólnie ubiegający się o udzielenie zamówienia dołączają do oferty oświadczenie, z którego wynika, które dostawy wykonają poszczególni wykonawcy.</w:t>
      </w:r>
    </w:p>
    <w:p w14:paraId="5111C634" w14:textId="638E4EF8" w:rsidR="0041227F" w:rsidRPr="0041227F" w:rsidRDefault="00FF160E" w:rsidP="00B11E2D">
      <w:pPr>
        <w:spacing w:after="0" w:line="360" w:lineRule="auto"/>
        <w:ind w:left="284"/>
        <w:jc w:val="both"/>
        <w:rPr>
          <w:rFonts w:ascii="Times New Roman" w:eastAsia="Arial" w:hAnsi="Times New Roman" w:cs="Times New Roman"/>
          <w:lang w:val="pl" w:eastAsia="pl-PL"/>
        </w:rPr>
      </w:pPr>
      <w:r>
        <w:rPr>
          <w:rFonts w:ascii="Times New Roman" w:eastAsia="Arial" w:hAnsi="Times New Roman" w:cs="Times New Roman"/>
          <w:lang w:val="pl" w:eastAsia="pl-PL"/>
        </w:rPr>
        <w:t>11</w:t>
      </w:r>
      <w:r w:rsidR="00B11E2D" w:rsidRPr="00B11E2D">
        <w:rPr>
          <w:rFonts w:ascii="Times New Roman" w:eastAsia="Arial" w:hAnsi="Times New Roman" w:cs="Times New Roman"/>
          <w:lang w:val="pl" w:eastAsia="pl-PL"/>
        </w:rPr>
        <w:t xml:space="preserve">.6.4. </w:t>
      </w:r>
      <w:r w:rsidR="00DE3FD2" w:rsidRPr="00DE3FD2">
        <w:rPr>
          <w:rFonts w:ascii="Times New Roman" w:eastAsia="Arial" w:hAnsi="Times New Roman" w:cs="Times New Roman"/>
          <w:lang w:val="pl" w:eastAsia="pl-PL"/>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55631289" w14:textId="3A550F65" w:rsidR="00F503D0" w:rsidRDefault="00F503D0" w:rsidP="00A673E7">
      <w:pPr>
        <w:spacing w:after="0" w:line="360" w:lineRule="auto"/>
        <w:jc w:val="both"/>
        <w:rPr>
          <w:rFonts w:ascii="Times New Roman" w:eastAsia="Arial" w:hAnsi="Times New Roman" w:cs="Times New Roman"/>
          <w:b/>
          <w:bCs/>
          <w:lang w:eastAsia="pl-PL"/>
        </w:rPr>
      </w:pPr>
    </w:p>
    <w:p w14:paraId="3DBE5E03" w14:textId="14510262" w:rsidR="00A673E7" w:rsidRPr="00341F06" w:rsidRDefault="00FF160E" w:rsidP="00A673E7">
      <w:pPr>
        <w:spacing w:after="0" w:line="360" w:lineRule="auto"/>
        <w:jc w:val="both"/>
        <w:rPr>
          <w:rFonts w:ascii="Times New Roman" w:eastAsia="Arial" w:hAnsi="Times New Roman" w:cs="Times New Roman"/>
          <w:b/>
          <w:bCs/>
          <w:lang w:eastAsia="pl-PL"/>
        </w:rPr>
      </w:pPr>
      <w:r>
        <w:rPr>
          <w:rFonts w:ascii="Times New Roman" w:eastAsia="Arial" w:hAnsi="Times New Roman" w:cs="Times New Roman"/>
          <w:b/>
          <w:bCs/>
          <w:lang w:eastAsia="pl-PL"/>
        </w:rPr>
        <w:t>12</w:t>
      </w:r>
      <w:r w:rsidR="007B67B8"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7B67B8" w:rsidRPr="00341F06">
        <w:rPr>
          <w:rFonts w:ascii="Times New Roman" w:eastAsia="Arial" w:hAnsi="Times New Roman" w:cs="Times New Roman"/>
          <w:b/>
          <w:bCs/>
          <w:lang w:eastAsia="pl-PL"/>
        </w:rPr>
        <w:t>I</w:t>
      </w:r>
      <w:r w:rsidR="00A673E7" w:rsidRPr="00341F06">
        <w:rPr>
          <w:rFonts w:ascii="Times New Roman" w:eastAsia="Arial" w:hAnsi="Times New Roman" w:cs="Times New Roman"/>
          <w:b/>
          <w:bCs/>
          <w:lang w:eastAsia="pl-PL"/>
        </w:rPr>
        <w:t>nformacj</w:t>
      </w:r>
      <w:r w:rsidR="007B67B8" w:rsidRPr="00341F06">
        <w:rPr>
          <w:rFonts w:ascii="Times New Roman" w:eastAsia="Arial" w:hAnsi="Times New Roman" w:cs="Times New Roman"/>
          <w:b/>
          <w:bCs/>
          <w:lang w:eastAsia="pl-PL"/>
        </w:rPr>
        <w:t>a</w:t>
      </w:r>
      <w:r w:rsidR="00A673E7" w:rsidRPr="00341F06">
        <w:rPr>
          <w:rFonts w:ascii="Times New Roman" w:eastAsia="Arial" w:hAnsi="Times New Roman" w:cs="Times New Roman"/>
          <w:b/>
          <w:bCs/>
          <w:lang w:eastAsia="pl-PL"/>
        </w:rPr>
        <w:t xml:space="preserve"> o środkach komunikacji elektronicznej, przy użyciu których zamawiający będzie komunikował się z wykonawcami, oraz informacje o wymaganiach technicznych i organizacyjnych sporządzania, wysyłania i odbierania korespondencji elektronicznej</w:t>
      </w:r>
    </w:p>
    <w:p w14:paraId="244DFC15" w14:textId="65A77005" w:rsidR="00135862" w:rsidRPr="00341F06" w:rsidRDefault="00FF160E" w:rsidP="00135862">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12</w:t>
      </w:r>
      <w:r w:rsidR="00D61190" w:rsidRPr="00341F06">
        <w:rPr>
          <w:rFonts w:ascii="Times New Roman" w:eastAsia="Arial" w:hAnsi="Times New Roman" w:cs="Times New Roman"/>
          <w:lang w:eastAsia="pl-PL"/>
        </w:rPr>
        <w:t>.</w:t>
      </w:r>
      <w:r w:rsidR="00135862" w:rsidRPr="00341F06">
        <w:rPr>
          <w:rFonts w:ascii="Times New Roman" w:eastAsia="Arial" w:hAnsi="Times New Roman" w:cs="Times New Roman"/>
          <w:lang w:eastAsia="pl-PL"/>
        </w:rPr>
        <w:t xml:space="preserve">1. Postępowanie, którego dotyczy niniejszy dokument, oznaczone jest znakiem: </w:t>
      </w:r>
      <w:r w:rsidR="00445B3E" w:rsidRPr="00341F06">
        <w:rPr>
          <w:rFonts w:ascii="Times New Roman" w:eastAsia="Arial" w:hAnsi="Times New Roman" w:cs="Times New Roman"/>
          <w:b/>
          <w:lang w:eastAsia="pl-PL"/>
        </w:rPr>
        <w:t>16</w:t>
      </w:r>
      <w:r w:rsidR="00135862" w:rsidRPr="00341F06">
        <w:rPr>
          <w:rFonts w:ascii="Times New Roman" w:eastAsia="Arial" w:hAnsi="Times New Roman" w:cs="Times New Roman"/>
          <w:b/>
          <w:lang w:eastAsia="pl-PL"/>
        </w:rPr>
        <w:t>/ZP/202</w:t>
      </w:r>
      <w:r w:rsidR="00445B3E" w:rsidRPr="00341F06">
        <w:rPr>
          <w:rFonts w:ascii="Times New Roman" w:eastAsia="Arial" w:hAnsi="Times New Roman" w:cs="Times New Roman"/>
          <w:b/>
          <w:lang w:eastAsia="pl-PL"/>
        </w:rPr>
        <w:t>1</w:t>
      </w:r>
      <w:r w:rsidR="00135862" w:rsidRPr="00341F06">
        <w:rPr>
          <w:rFonts w:ascii="Times New Roman" w:eastAsia="Arial" w:hAnsi="Times New Roman" w:cs="Times New Roman"/>
          <w:b/>
          <w:lang w:eastAsia="pl-PL"/>
        </w:rPr>
        <w:t>.</w:t>
      </w:r>
      <w:r w:rsidR="00135862" w:rsidRPr="00341F06">
        <w:rPr>
          <w:rFonts w:ascii="Times New Roman" w:eastAsia="Arial" w:hAnsi="Times New Roman" w:cs="Times New Roman"/>
          <w:lang w:eastAsia="pl-PL"/>
        </w:rPr>
        <w:t xml:space="preserve"> Wykonawcy we wszystkich kontaktach z Zamawiającym powinni powoływać się na ten znak.</w:t>
      </w:r>
    </w:p>
    <w:p w14:paraId="2F49D189" w14:textId="7A16DE6C" w:rsidR="00B510CC" w:rsidRPr="00341F06" w:rsidRDefault="00FF160E" w:rsidP="00B510CC">
      <w:pPr>
        <w:spacing w:after="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12</w:t>
      </w:r>
      <w:r w:rsidR="00D61190" w:rsidRPr="00341F06">
        <w:rPr>
          <w:rFonts w:ascii="Times New Roman" w:eastAsia="Arial" w:hAnsi="Times New Roman" w:cs="Times New Roman"/>
          <w:lang w:eastAsia="pl-PL"/>
        </w:rPr>
        <w:t>.</w:t>
      </w:r>
      <w:r w:rsidR="00445B3E" w:rsidRPr="00341F06">
        <w:rPr>
          <w:rFonts w:ascii="Times New Roman" w:eastAsia="Arial" w:hAnsi="Times New Roman" w:cs="Times New Roman"/>
          <w:lang w:eastAsia="pl-PL"/>
        </w:rPr>
        <w:t>2</w:t>
      </w:r>
      <w:r w:rsidR="00B510CC" w:rsidRPr="00341F06">
        <w:rPr>
          <w:rFonts w:ascii="Times New Roman" w:eastAsia="Arial" w:hAnsi="Times New Roman" w:cs="Times New Roman"/>
          <w:lang w:eastAsia="pl-PL"/>
        </w:rPr>
        <w:t>. Postępowanie o udzielenie zamówienia prowadzone jest w języku polskim.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(t.j. Dz.U. z 20</w:t>
      </w:r>
      <w:r w:rsidR="0065477C">
        <w:rPr>
          <w:rFonts w:ascii="Times New Roman" w:eastAsia="Arial" w:hAnsi="Times New Roman" w:cs="Times New Roman"/>
          <w:lang w:eastAsia="pl-PL"/>
        </w:rPr>
        <w:t>21</w:t>
      </w:r>
      <w:r w:rsidR="00B510CC" w:rsidRPr="00341F06">
        <w:rPr>
          <w:rFonts w:ascii="Times New Roman" w:eastAsia="Arial" w:hAnsi="Times New Roman" w:cs="Times New Roman"/>
          <w:lang w:eastAsia="pl-PL"/>
        </w:rPr>
        <w:t xml:space="preserve"> r. poz. </w:t>
      </w:r>
      <w:r w:rsidR="0065477C">
        <w:rPr>
          <w:rFonts w:ascii="Times New Roman" w:eastAsia="Arial" w:hAnsi="Times New Roman" w:cs="Times New Roman"/>
          <w:lang w:eastAsia="pl-PL"/>
        </w:rPr>
        <w:t>672</w:t>
      </w:r>
      <w:r w:rsidR="00B510CC" w:rsidRPr="00341F06">
        <w:rPr>
          <w:rFonts w:ascii="Times New Roman" w:eastAsia="Arial" w:hAnsi="Times New Roman" w:cs="Times New Roman"/>
          <w:lang w:eastAsia="pl-PL"/>
        </w:rPr>
        <w:t>)</w:t>
      </w:r>
      <w:r w:rsidR="00445B3E" w:rsidRPr="00341F06">
        <w:rPr>
          <w:rFonts w:ascii="Times New Roman" w:eastAsia="Arial" w:hAnsi="Times New Roman" w:cs="Times New Roman"/>
          <w:lang w:eastAsia="pl-PL"/>
        </w:rPr>
        <w:t>.</w:t>
      </w:r>
      <w:r w:rsidR="00B510CC" w:rsidRPr="00341F06">
        <w:rPr>
          <w:rFonts w:ascii="Times New Roman" w:eastAsia="Arial" w:hAnsi="Times New Roman" w:cs="Times New Roman"/>
          <w:lang w:eastAsia="pl-PL"/>
        </w:rPr>
        <w:t xml:space="preserve"> </w:t>
      </w:r>
    </w:p>
    <w:p w14:paraId="5B3E0C0A" w14:textId="1C76E31B" w:rsidR="00D61190" w:rsidRPr="00341F06" w:rsidRDefault="00FF160E" w:rsidP="00316C8B">
      <w:pPr>
        <w:spacing w:after="0" w:line="360" w:lineRule="auto"/>
        <w:jc w:val="both"/>
        <w:rPr>
          <w:rFonts w:ascii="Times New Roman" w:hAnsi="Times New Roman" w:cs="Times New Roman"/>
        </w:rPr>
      </w:pPr>
      <w:r>
        <w:rPr>
          <w:rFonts w:ascii="Times New Roman" w:hAnsi="Times New Roman" w:cs="Times New Roman"/>
        </w:rPr>
        <w:t>12</w:t>
      </w:r>
      <w:r w:rsidR="00D61190" w:rsidRPr="00341F06">
        <w:rPr>
          <w:rFonts w:ascii="Times New Roman" w:hAnsi="Times New Roman" w:cs="Times New Roman"/>
        </w:rPr>
        <w:t>.</w:t>
      </w:r>
      <w:r w:rsidR="001F64C3" w:rsidRPr="00341F06">
        <w:rPr>
          <w:rFonts w:ascii="Times New Roman" w:hAnsi="Times New Roman" w:cs="Times New Roman"/>
        </w:rPr>
        <w:t>4</w:t>
      </w:r>
      <w:r w:rsidR="00D61190" w:rsidRPr="00341F06">
        <w:rPr>
          <w:rFonts w:ascii="Times New Roman" w:hAnsi="Times New Roman" w:cs="Times New Roman"/>
        </w:rPr>
        <w:t>. Komunikacja między Zamawiającym a Wykonawcami odbywa się w formie elektronicznej za pośrednictwem platformazakupowa.pl dostępn</w:t>
      </w:r>
      <w:r w:rsidR="00F217AE" w:rsidRPr="00341F06">
        <w:rPr>
          <w:rFonts w:ascii="Times New Roman" w:hAnsi="Times New Roman" w:cs="Times New Roman"/>
        </w:rPr>
        <w:t>ej</w:t>
      </w:r>
      <w:r w:rsidR="00D61190" w:rsidRPr="00341F06">
        <w:rPr>
          <w:rFonts w:ascii="Times New Roman" w:hAnsi="Times New Roman" w:cs="Times New Roman"/>
        </w:rPr>
        <w:t xml:space="preserve"> pod adresem </w:t>
      </w:r>
      <w:hyperlink r:id="rId15" w:history="1">
        <w:r w:rsidR="00D61190" w:rsidRPr="00341F06">
          <w:rPr>
            <w:rStyle w:val="Hipercze"/>
            <w:rFonts w:ascii="Times New Roman" w:hAnsi="Times New Roman" w:cs="Times New Roman"/>
          </w:rPr>
          <w:t>https://platformazakupowa.pl/pn/uni.lodz</w:t>
        </w:r>
      </w:hyperlink>
      <w:r w:rsidR="007B31D4" w:rsidRPr="00341F06">
        <w:rPr>
          <w:rFonts w:ascii="Times New Roman" w:hAnsi="Times New Roman" w:cs="Times New Roman"/>
        </w:rPr>
        <w:t>.</w:t>
      </w:r>
    </w:p>
    <w:p w14:paraId="76CB5860" w14:textId="12A77D6D" w:rsidR="00D61190" w:rsidRPr="00341F06" w:rsidRDefault="00FF160E" w:rsidP="00316C8B">
      <w:pPr>
        <w:spacing w:after="0" w:line="360" w:lineRule="auto"/>
        <w:jc w:val="both"/>
        <w:rPr>
          <w:rFonts w:ascii="Times New Roman" w:hAnsi="Times New Roman" w:cs="Times New Roman"/>
        </w:rPr>
      </w:pPr>
      <w:r>
        <w:rPr>
          <w:rFonts w:ascii="Times New Roman" w:hAnsi="Times New Roman" w:cs="Times New Roman"/>
        </w:rPr>
        <w:t>12</w:t>
      </w:r>
      <w:r w:rsidR="00D61190" w:rsidRPr="00341F06">
        <w:rPr>
          <w:rFonts w:ascii="Times New Roman" w:hAnsi="Times New Roman" w:cs="Times New Roman"/>
        </w:rPr>
        <w:t xml:space="preserve">.5. Wszelkie oświadczenia, wnioski, zawiadomienia oraz informacje, przekazywane są w formie elektronicznej za pośrednictwem Platformy i formularza „Wyślij wiadomość” znajdującego się na </w:t>
      </w:r>
      <w:r w:rsidR="00D61190" w:rsidRPr="00341F06">
        <w:rPr>
          <w:rFonts w:ascii="Times New Roman" w:hAnsi="Times New Roman" w:cs="Times New Roman"/>
        </w:rPr>
        <w:lastRenderedPageBreak/>
        <w:t>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720A5F1F" w14:textId="753BECEB" w:rsidR="00D61190" w:rsidRPr="00341F06" w:rsidRDefault="00FF160E" w:rsidP="00316C8B">
      <w:pPr>
        <w:spacing w:after="0" w:line="360" w:lineRule="auto"/>
        <w:jc w:val="both"/>
        <w:rPr>
          <w:rFonts w:ascii="Times New Roman" w:hAnsi="Times New Roman" w:cs="Times New Roman"/>
        </w:rPr>
      </w:pPr>
      <w:r>
        <w:rPr>
          <w:rFonts w:ascii="Times New Roman" w:hAnsi="Times New Roman" w:cs="Times New Roman"/>
        </w:rPr>
        <w:t>12</w:t>
      </w:r>
      <w:r w:rsidR="00D61190" w:rsidRPr="00341F06">
        <w:rPr>
          <w:rFonts w:ascii="Times New Roman" w:hAnsi="Times New Roman" w:cs="Times New Roman"/>
        </w:rPr>
        <w:t>.6.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2F01908" w14:textId="7D7F55DB" w:rsidR="00D61190" w:rsidRPr="00341F06" w:rsidRDefault="00FF160E" w:rsidP="00316C8B">
      <w:pPr>
        <w:spacing w:after="0" w:line="360" w:lineRule="auto"/>
        <w:jc w:val="both"/>
        <w:rPr>
          <w:rFonts w:ascii="Times New Roman" w:hAnsi="Times New Roman" w:cs="Times New Roman"/>
        </w:rPr>
      </w:pPr>
      <w:r>
        <w:rPr>
          <w:rFonts w:ascii="Times New Roman" w:hAnsi="Times New Roman" w:cs="Times New Roman"/>
        </w:rPr>
        <w:t>12</w:t>
      </w:r>
      <w:r w:rsidR="00BD4F41" w:rsidRPr="00341F06">
        <w:rPr>
          <w:rFonts w:ascii="Times New Roman" w:hAnsi="Times New Roman" w:cs="Times New Roman"/>
        </w:rPr>
        <w:t>.</w:t>
      </w:r>
      <w:r w:rsidR="00D61190" w:rsidRPr="00341F06">
        <w:rPr>
          <w:rFonts w:ascii="Times New Roman" w:hAnsi="Times New Roman" w:cs="Times New Roman"/>
        </w:rPr>
        <w:t xml:space="preserve">7. Wykonawca jako podmiot profesjonalny ma obowiązek sprawdzania komunikatów i wiadomości bezpośrednio na Platformie przesyłanych przez Zamawiającego, gdyż system powiadomień może ulec awarii lub powiadomienie może trafić do folderu SPAM. </w:t>
      </w:r>
    </w:p>
    <w:p w14:paraId="1FFD099F" w14:textId="5340DF78" w:rsidR="00D61190" w:rsidRPr="00341F06" w:rsidRDefault="00FF160E" w:rsidP="00316C8B">
      <w:pPr>
        <w:spacing w:after="0" w:line="360" w:lineRule="auto"/>
        <w:jc w:val="both"/>
        <w:rPr>
          <w:rFonts w:ascii="Times New Roman" w:hAnsi="Times New Roman" w:cs="Times New Roman"/>
        </w:rPr>
      </w:pPr>
      <w:r>
        <w:rPr>
          <w:rFonts w:ascii="Times New Roman" w:hAnsi="Times New Roman" w:cs="Times New Roman"/>
        </w:rPr>
        <w:t>12</w:t>
      </w:r>
      <w:r w:rsidR="00BD4F41" w:rsidRPr="00341F06">
        <w:rPr>
          <w:rFonts w:ascii="Times New Roman" w:hAnsi="Times New Roman" w:cs="Times New Roman"/>
        </w:rPr>
        <w:t>.</w:t>
      </w:r>
      <w:r w:rsidR="00D61190" w:rsidRPr="00341F06">
        <w:rPr>
          <w:rFonts w:ascii="Times New Roman" w:hAnsi="Times New Roman" w:cs="Times New Roman"/>
        </w:rPr>
        <w:t>8. 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określa niezbędne wymagania sprzętowo - aplikacyjne umożliwiające pracę na Platformie, tj.:</w:t>
      </w:r>
    </w:p>
    <w:p w14:paraId="4966D7B4" w14:textId="2BC4C520" w:rsidR="00D61190" w:rsidRPr="00341F06" w:rsidRDefault="00FF160E" w:rsidP="007B31D4">
      <w:pPr>
        <w:spacing w:after="0" w:line="360" w:lineRule="auto"/>
        <w:ind w:left="284"/>
        <w:jc w:val="both"/>
        <w:rPr>
          <w:rFonts w:ascii="Times New Roman" w:hAnsi="Times New Roman" w:cs="Times New Roman"/>
        </w:rPr>
      </w:pPr>
      <w:r>
        <w:rPr>
          <w:rFonts w:ascii="Times New Roman" w:hAnsi="Times New Roman" w:cs="Times New Roman"/>
        </w:rPr>
        <w:t>12</w:t>
      </w:r>
      <w:r w:rsidR="00BD4F41" w:rsidRPr="00341F06">
        <w:rPr>
          <w:rFonts w:ascii="Times New Roman" w:hAnsi="Times New Roman" w:cs="Times New Roman"/>
        </w:rPr>
        <w:t xml:space="preserve">.8.1 </w:t>
      </w:r>
      <w:r w:rsidR="00D61190" w:rsidRPr="00341F06">
        <w:rPr>
          <w:rFonts w:ascii="Times New Roman" w:hAnsi="Times New Roman" w:cs="Times New Roman"/>
        </w:rPr>
        <w:t>stały dostęp do sieci Internet o gwarantowanej przepustowości nie mniejszej niż 512 kb/s,</w:t>
      </w:r>
    </w:p>
    <w:p w14:paraId="096DDE0C" w14:textId="552EF4B7" w:rsidR="00D61190" w:rsidRPr="00341F06" w:rsidRDefault="00FF160E" w:rsidP="007B31D4">
      <w:pPr>
        <w:spacing w:after="0" w:line="360" w:lineRule="auto"/>
        <w:ind w:left="284"/>
        <w:jc w:val="both"/>
        <w:rPr>
          <w:rFonts w:ascii="Times New Roman" w:hAnsi="Times New Roman" w:cs="Times New Roman"/>
        </w:rPr>
      </w:pPr>
      <w:r>
        <w:rPr>
          <w:rFonts w:ascii="Times New Roman" w:hAnsi="Times New Roman" w:cs="Times New Roman"/>
        </w:rPr>
        <w:t>12</w:t>
      </w:r>
      <w:r w:rsidR="00BD4F41" w:rsidRPr="00341F06">
        <w:rPr>
          <w:rFonts w:ascii="Times New Roman" w:hAnsi="Times New Roman" w:cs="Times New Roman"/>
        </w:rPr>
        <w:t xml:space="preserve">.8.2. </w:t>
      </w:r>
      <w:r w:rsidR="00D61190" w:rsidRPr="00341F06">
        <w:rPr>
          <w:rFonts w:ascii="Times New Roman" w:hAnsi="Times New Roman" w:cs="Times New Roman"/>
        </w:rPr>
        <w:t>komputer klasy PC lub MAC o następującej konfiguracji: pamięć min. 2 GB Ram, procesor Intel IV 2 GHZ (lub równoważny) lub jego nowsza wersja, jeden z systemów operacyjnych - MS Windows 7, Mac Os x 10 4, Linux, lub ich nowsze wersje,</w:t>
      </w:r>
    </w:p>
    <w:p w14:paraId="56EC3B0A" w14:textId="48C90351" w:rsidR="00D61190" w:rsidRPr="00341F06" w:rsidRDefault="00FF160E" w:rsidP="007B31D4">
      <w:pPr>
        <w:spacing w:after="0" w:line="360" w:lineRule="auto"/>
        <w:ind w:left="284"/>
        <w:jc w:val="both"/>
        <w:rPr>
          <w:rFonts w:ascii="Times New Roman" w:hAnsi="Times New Roman" w:cs="Times New Roman"/>
        </w:rPr>
      </w:pPr>
      <w:bookmarkStart w:id="14" w:name="_Hlk67312302"/>
      <w:r>
        <w:rPr>
          <w:rFonts w:ascii="Times New Roman" w:hAnsi="Times New Roman" w:cs="Times New Roman"/>
        </w:rPr>
        <w:t>12</w:t>
      </w:r>
      <w:r w:rsidR="00BD4F41" w:rsidRPr="00341F06">
        <w:rPr>
          <w:rFonts w:ascii="Times New Roman" w:hAnsi="Times New Roman" w:cs="Times New Roman"/>
        </w:rPr>
        <w:t>.</w:t>
      </w:r>
      <w:r w:rsidR="002126A5" w:rsidRPr="00341F06">
        <w:rPr>
          <w:rFonts w:ascii="Times New Roman" w:hAnsi="Times New Roman" w:cs="Times New Roman"/>
        </w:rPr>
        <w:t xml:space="preserve">8.3. </w:t>
      </w:r>
      <w:bookmarkEnd w:id="14"/>
      <w:r w:rsidR="00D61190" w:rsidRPr="00341F06">
        <w:rPr>
          <w:rFonts w:ascii="Times New Roman" w:hAnsi="Times New Roman" w:cs="Times New Roman"/>
        </w:rPr>
        <w:t>zainstalowana dowolna przeglądarka internetowa, w przypadku Internet Explorer minimalnie wersja 10 0.,</w:t>
      </w:r>
    </w:p>
    <w:p w14:paraId="3FA1CFD1" w14:textId="6A1B0F86" w:rsidR="00D61190" w:rsidRPr="00341F06" w:rsidRDefault="00FF160E" w:rsidP="007B31D4">
      <w:pPr>
        <w:spacing w:after="0" w:line="360" w:lineRule="auto"/>
        <w:ind w:left="284"/>
        <w:jc w:val="both"/>
        <w:rPr>
          <w:rFonts w:ascii="Times New Roman" w:hAnsi="Times New Roman" w:cs="Times New Roman"/>
        </w:rPr>
      </w:pPr>
      <w:r>
        <w:rPr>
          <w:rFonts w:ascii="Times New Roman" w:hAnsi="Times New Roman" w:cs="Times New Roman"/>
        </w:rPr>
        <w:t>12</w:t>
      </w:r>
      <w:r w:rsidR="002126A5" w:rsidRPr="00341F06">
        <w:rPr>
          <w:rFonts w:ascii="Times New Roman" w:hAnsi="Times New Roman" w:cs="Times New Roman"/>
        </w:rPr>
        <w:t xml:space="preserve">.8.4. </w:t>
      </w:r>
      <w:r w:rsidR="00D61190" w:rsidRPr="00341F06">
        <w:rPr>
          <w:rFonts w:ascii="Times New Roman" w:hAnsi="Times New Roman" w:cs="Times New Roman"/>
        </w:rPr>
        <w:t>włączona obsługa JavaScript,</w:t>
      </w:r>
    </w:p>
    <w:p w14:paraId="3DAE4EF5" w14:textId="6E2D9060" w:rsidR="00D61190" w:rsidRPr="00341F06" w:rsidRDefault="00FF160E" w:rsidP="007B31D4">
      <w:pPr>
        <w:spacing w:after="0" w:line="360" w:lineRule="auto"/>
        <w:ind w:left="284"/>
        <w:jc w:val="both"/>
        <w:rPr>
          <w:rFonts w:ascii="Times New Roman" w:hAnsi="Times New Roman" w:cs="Times New Roman"/>
        </w:rPr>
      </w:pPr>
      <w:r>
        <w:rPr>
          <w:rFonts w:ascii="Times New Roman" w:hAnsi="Times New Roman" w:cs="Times New Roman"/>
        </w:rPr>
        <w:t>12</w:t>
      </w:r>
      <w:r w:rsidR="002126A5" w:rsidRPr="00341F06">
        <w:rPr>
          <w:rFonts w:ascii="Times New Roman" w:hAnsi="Times New Roman" w:cs="Times New Roman"/>
        </w:rPr>
        <w:t xml:space="preserve">.8.5. </w:t>
      </w:r>
      <w:r w:rsidR="00D61190" w:rsidRPr="00341F06">
        <w:rPr>
          <w:rFonts w:ascii="Times New Roman" w:hAnsi="Times New Roman" w:cs="Times New Roman"/>
        </w:rPr>
        <w:t>zainstalowany program Adobe Acrobat Reader lub inny obsługujący format plików .pdf,</w:t>
      </w:r>
    </w:p>
    <w:p w14:paraId="6317D229" w14:textId="5F71F3D3" w:rsidR="00D61190" w:rsidRPr="00341F06" w:rsidRDefault="00FF160E" w:rsidP="007B31D4">
      <w:pPr>
        <w:spacing w:after="0" w:line="360" w:lineRule="auto"/>
        <w:ind w:left="284"/>
        <w:jc w:val="both"/>
        <w:rPr>
          <w:rFonts w:ascii="Times New Roman" w:hAnsi="Times New Roman" w:cs="Times New Roman"/>
        </w:rPr>
      </w:pPr>
      <w:r>
        <w:rPr>
          <w:rFonts w:ascii="Times New Roman" w:hAnsi="Times New Roman" w:cs="Times New Roman"/>
        </w:rPr>
        <w:t>12</w:t>
      </w:r>
      <w:r w:rsidR="002126A5" w:rsidRPr="00341F06">
        <w:rPr>
          <w:rFonts w:ascii="Times New Roman" w:hAnsi="Times New Roman" w:cs="Times New Roman"/>
        </w:rPr>
        <w:t xml:space="preserve">.8.6. </w:t>
      </w:r>
      <w:r w:rsidR="00E246D2" w:rsidRPr="00341F06">
        <w:rPr>
          <w:rFonts w:ascii="Times New Roman" w:hAnsi="Times New Roman" w:cs="Times New Roman"/>
          <w:lang w:val="pl"/>
        </w:rPr>
        <w:t>Szyfrowanie na platformazakupowa.pl odbywa się za pomocą protokołu TLS 1.3.</w:t>
      </w:r>
      <w:r w:rsidR="00D61190" w:rsidRPr="00341F06">
        <w:rPr>
          <w:rFonts w:ascii="Times New Roman" w:hAnsi="Times New Roman" w:cs="Times New Roman"/>
        </w:rPr>
        <w:t>,</w:t>
      </w:r>
    </w:p>
    <w:p w14:paraId="23E661D6" w14:textId="748BE118" w:rsidR="00D61190" w:rsidRPr="00341F06" w:rsidRDefault="00FF160E" w:rsidP="007B31D4">
      <w:pPr>
        <w:spacing w:after="0" w:line="360" w:lineRule="auto"/>
        <w:ind w:left="284"/>
        <w:jc w:val="both"/>
        <w:rPr>
          <w:rFonts w:ascii="Times New Roman" w:hAnsi="Times New Roman" w:cs="Times New Roman"/>
        </w:rPr>
      </w:pPr>
      <w:r>
        <w:rPr>
          <w:rFonts w:ascii="Times New Roman" w:hAnsi="Times New Roman" w:cs="Times New Roman"/>
        </w:rPr>
        <w:t>12</w:t>
      </w:r>
      <w:r w:rsidR="002126A5" w:rsidRPr="00341F06">
        <w:rPr>
          <w:rFonts w:ascii="Times New Roman" w:hAnsi="Times New Roman" w:cs="Times New Roman"/>
        </w:rPr>
        <w:t xml:space="preserve">.8.7. </w:t>
      </w:r>
      <w:r w:rsidR="00E246D2" w:rsidRPr="00341F06">
        <w:rPr>
          <w:rFonts w:ascii="Times New Roman" w:hAnsi="Times New Roman" w:cs="Times New Roman"/>
        </w:rPr>
        <w:t>o</w:t>
      </w:r>
      <w:r w:rsidR="00D61190" w:rsidRPr="00341F06">
        <w:rPr>
          <w:rFonts w:ascii="Times New Roman" w:hAnsi="Times New Roman" w:cs="Times New Roman"/>
        </w:rPr>
        <w:t>znaczenie czasu odbioru danych przez platformę zakupową stanowi datę oraz dokładny czas (hh:mm:ss) generowany wg czasu lokalnego serwera synchronizowanego z zegarem Głównego Urzędu Miar.</w:t>
      </w:r>
    </w:p>
    <w:p w14:paraId="58441AA5" w14:textId="2A59D949" w:rsidR="00D61190" w:rsidRPr="00341F06" w:rsidRDefault="00FF160E" w:rsidP="00316C8B">
      <w:pPr>
        <w:spacing w:after="0" w:line="360" w:lineRule="auto"/>
        <w:jc w:val="both"/>
        <w:rPr>
          <w:rFonts w:ascii="Times New Roman" w:hAnsi="Times New Roman" w:cs="Times New Roman"/>
        </w:rPr>
      </w:pPr>
      <w:r>
        <w:rPr>
          <w:rFonts w:ascii="Times New Roman" w:hAnsi="Times New Roman" w:cs="Times New Roman"/>
        </w:rPr>
        <w:t>12</w:t>
      </w:r>
      <w:r w:rsidR="002126A5" w:rsidRPr="00341F06">
        <w:rPr>
          <w:rFonts w:ascii="Times New Roman" w:hAnsi="Times New Roman" w:cs="Times New Roman"/>
        </w:rPr>
        <w:t xml:space="preserve">.9. </w:t>
      </w:r>
      <w:r w:rsidR="00D61190" w:rsidRPr="00341F06">
        <w:rPr>
          <w:rFonts w:ascii="Times New Roman" w:hAnsi="Times New Roman" w:cs="Times New Roman"/>
        </w:rPr>
        <w:t>Wykonawca, przystępując do niniejszego postępowania o udzielenie zamówienia publicznego:</w:t>
      </w:r>
    </w:p>
    <w:p w14:paraId="47BF05DB" w14:textId="0CA9EE51" w:rsidR="00D61190" w:rsidRPr="00341F06" w:rsidRDefault="00FF160E" w:rsidP="007B31D4">
      <w:pPr>
        <w:spacing w:after="0" w:line="360" w:lineRule="auto"/>
        <w:ind w:left="284"/>
        <w:jc w:val="both"/>
        <w:rPr>
          <w:rFonts w:ascii="Times New Roman" w:hAnsi="Times New Roman" w:cs="Times New Roman"/>
        </w:rPr>
      </w:pPr>
      <w:r>
        <w:rPr>
          <w:rFonts w:ascii="Times New Roman" w:hAnsi="Times New Roman" w:cs="Times New Roman"/>
        </w:rPr>
        <w:t>12</w:t>
      </w:r>
      <w:r w:rsidR="002126A5" w:rsidRPr="00341F06">
        <w:rPr>
          <w:rFonts w:ascii="Times New Roman" w:hAnsi="Times New Roman" w:cs="Times New Roman"/>
        </w:rPr>
        <w:t xml:space="preserve">.9.1. </w:t>
      </w:r>
      <w:r w:rsidR="00AB2DA7" w:rsidRPr="00341F06">
        <w:rPr>
          <w:rFonts w:ascii="Times New Roman" w:hAnsi="Times New Roman" w:cs="Times New Roman"/>
        </w:rPr>
        <w:t>A</w:t>
      </w:r>
      <w:r w:rsidR="00D61190" w:rsidRPr="00341F06">
        <w:rPr>
          <w:rFonts w:ascii="Times New Roman" w:hAnsi="Times New Roman" w:cs="Times New Roman"/>
        </w:rPr>
        <w:t xml:space="preserve">kceptuje warunki korzystania z Platformy określone w Regulaminie zamieszczonym na stronie internetowej </w:t>
      </w:r>
      <w:hyperlink r:id="rId16" w:history="1">
        <w:r w:rsidR="00D61190" w:rsidRPr="00341F06">
          <w:rPr>
            <w:rStyle w:val="Hipercze"/>
            <w:rFonts w:ascii="Times New Roman" w:hAnsi="Times New Roman" w:cs="Times New Roman"/>
          </w:rPr>
          <w:t>pod linkiem</w:t>
        </w:r>
      </w:hyperlink>
      <w:r w:rsidR="00D61190" w:rsidRPr="00341F06">
        <w:rPr>
          <w:rFonts w:ascii="Times New Roman" w:hAnsi="Times New Roman" w:cs="Times New Roman"/>
        </w:rPr>
        <w:t xml:space="preserve"> </w:t>
      </w:r>
      <w:hyperlink r:id="rId17" w:history="1">
        <w:r w:rsidR="00D61190" w:rsidRPr="00341F06">
          <w:rPr>
            <w:rStyle w:val="Hipercze"/>
            <w:rFonts w:ascii="Times New Roman" w:hAnsi="Times New Roman" w:cs="Times New Roman"/>
          </w:rPr>
          <w:t>https://platformazakupowa.pl/</w:t>
        </w:r>
      </w:hyperlink>
      <w:r w:rsidR="00D61190" w:rsidRPr="00341F06">
        <w:rPr>
          <w:rFonts w:ascii="Times New Roman" w:hAnsi="Times New Roman" w:cs="Times New Roman"/>
        </w:rPr>
        <w:t xml:space="preserve"> w zakładce „Regulamin" oraz uznaje go za wiążący,</w:t>
      </w:r>
    </w:p>
    <w:p w14:paraId="06507B34" w14:textId="75B19554" w:rsidR="00D61190" w:rsidRPr="00341F06" w:rsidRDefault="00FF160E" w:rsidP="007B31D4">
      <w:pPr>
        <w:spacing w:after="0" w:line="360" w:lineRule="auto"/>
        <w:ind w:left="284"/>
        <w:jc w:val="both"/>
        <w:rPr>
          <w:rFonts w:ascii="Times New Roman" w:hAnsi="Times New Roman" w:cs="Times New Roman"/>
        </w:rPr>
      </w:pPr>
      <w:r>
        <w:rPr>
          <w:rFonts w:ascii="Times New Roman" w:hAnsi="Times New Roman" w:cs="Times New Roman"/>
        </w:rPr>
        <w:t>12</w:t>
      </w:r>
      <w:r w:rsidR="002126A5" w:rsidRPr="00341F06">
        <w:rPr>
          <w:rFonts w:ascii="Times New Roman" w:hAnsi="Times New Roman" w:cs="Times New Roman"/>
        </w:rPr>
        <w:t xml:space="preserve">.9.2. </w:t>
      </w:r>
      <w:r w:rsidR="00AB2DA7" w:rsidRPr="00341F06">
        <w:rPr>
          <w:rFonts w:ascii="Times New Roman" w:hAnsi="Times New Roman" w:cs="Times New Roman"/>
        </w:rPr>
        <w:t>Z</w:t>
      </w:r>
      <w:r w:rsidR="00D61190" w:rsidRPr="00341F06">
        <w:rPr>
          <w:rFonts w:ascii="Times New Roman" w:hAnsi="Times New Roman" w:cs="Times New Roman"/>
        </w:rPr>
        <w:t xml:space="preserve">apoznał i stosuje się do Instrukcji składania ofert/wniosków dostępnej </w:t>
      </w:r>
      <w:hyperlink r:id="rId18" w:history="1">
        <w:r w:rsidR="00D61190" w:rsidRPr="00341F06">
          <w:rPr>
            <w:rStyle w:val="Hipercze"/>
            <w:rFonts w:ascii="Times New Roman" w:hAnsi="Times New Roman" w:cs="Times New Roman"/>
          </w:rPr>
          <w:t>pod linkiem</w:t>
        </w:r>
      </w:hyperlink>
      <w:r w:rsidR="009158A9" w:rsidRPr="00341F06">
        <w:rPr>
          <w:rFonts w:ascii="Times New Roman" w:hAnsi="Times New Roman" w:cs="Times New Roman"/>
        </w:rPr>
        <w:t xml:space="preserve"> </w:t>
      </w:r>
      <w:hyperlink r:id="rId19" w:history="1">
        <w:r w:rsidR="00316C8B" w:rsidRPr="00341F06">
          <w:rPr>
            <w:rStyle w:val="Hipercze"/>
            <w:rFonts w:ascii="Times New Roman" w:hAnsi="Times New Roman" w:cs="Times New Roman"/>
          </w:rPr>
          <w:t>https://drive.google.com/file/d/1Kd1DttbBeiNWt4q4slS4t76lZVKPbkyD/view</w:t>
        </w:r>
      </w:hyperlink>
      <w:r w:rsidR="00316C8B" w:rsidRPr="00341F06">
        <w:rPr>
          <w:rFonts w:ascii="Times New Roman" w:hAnsi="Times New Roman" w:cs="Times New Roman"/>
        </w:rPr>
        <w:t xml:space="preserve"> </w:t>
      </w:r>
      <w:r w:rsidR="00D61190" w:rsidRPr="00341F06">
        <w:rPr>
          <w:rFonts w:ascii="Times New Roman" w:hAnsi="Times New Roman" w:cs="Times New Roman"/>
        </w:rPr>
        <w:t xml:space="preserve">. </w:t>
      </w:r>
    </w:p>
    <w:p w14:paraId="589328CB" w14:textId="3563C260" w:rsidR="00D61190" w:rsidRPr="00341F06" w:rsidRDefault="00FF160E" w:rsidP="00316C8B">
      <w:pPr>
        <w:spacing w:after="0" w:line="360" w:lineRule="auto"/>
        <w:jc w:val="both"/>
        <w:rPr>
          <w:rFonts w:ascii="Times New Roman" w:hAnsi="Times New Roman" w:cs="Times New Roman"/>
        </w:rPr>
      </w:pPr>
      <w:r>
        <w:rPr>
          <w:rFonts w:ascii="Times New Roman" w:hAnsi="Times New Roman" w:cs="Times New Roman"/>
        </w:rPr>
        <w:lastRenderedPageBreak/>
        <w:t>12</w:t>
      </w:r>
      <w:r w:rsidR="009158A9" w:rsidRPr="00341F06">
        <w:rPr>
          <w:rFonts w:ascii="Times New Roman" w:hAnsi="Times New Roman" w:cs="Times New Roman"/>
        </w:rPr>
        <w:t xml:space="preserve">.10. </w:t>
      </w:r>
      <w:r w:rsidR="00D61190" w:rsidRPr="00341F06">
        <w:rPr>
          <w:rFonts w:ascii="Times New Roman" w:hAnsi="Times New Roman" w:cs="Times New Roman"/>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2090E8B6" w14:textId="5E7CBBCE" w:rsidR="00D61190" w:rsidRPr="00341F06" w:rsidRDefault="00FF160E" w:rsidP="00316C8B">
      <w:pPr>
        <w:spacing w:after="0" w:line="360" w:lineRule="auto"/>
        <w:jc w:val="both"/>
        <w:rPr>
          <w:rFonts w:ascii="Times New Roman" w:hAnsi="Times New Roman" w:cs="Times New Roman"/>
        </w:rPr>
      </w:pPr>
      <w:r>
        <w:rPr>
          <w:rFonts w:ascii="Times New Roman" w:hAnsi="Times New Roman" w:cs="Times New Roman"/>
        </w:rPr>
        <w:t>12</w:t>
      </w:r>
      <w:r w:rsidR="009158A9" w:rsidRPr="00341F06">
        <w:rPr>
          <w:rFonts w:ascii="Times New Roman" w:hAnsi="Times New Roman" w:cs="Times New Roman"/>
        </w:rPr>
        <w:t xml:space="preserve">.11. </w:t>
      </w:r>
      <w:r w:rsidR="00D61190" w:rsidRPr="00341F06">
        <w:rPr>
          <w:rFonts w:ascii="Times New Roman" w:hAnsi="Times New Roman" w:cs="Times New Roman"/>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0" w:history="1">
        <w:r w:rsidR="00D61190" w:rsidRPr="00341F06">
          <w:rPr>
            <w:rStyle w:val="Hipercze"/>
            <w:rFonts w:ascii="Times New Roman" w:hAnsi="Times New Roman" w:cs="Times New Roman"/>
          </w:rPr>
          <w:t>https://platformazakupowa.pl/strona/45-instrukcje</w:t>
        </w:r>
      </w:hyperlink>
      <w:r w:rsidR="00D61190" w:rsidRPr="00341F06">
        <w:rPr>
          <w:rFonts w:ascii="Times New Roman" w:hAnsi="Times New Roman" w:cs="Times New Roman"/>
        </w:rPr>
        <w:t xml:space="preserve"> </w:t>
      </w:r>
    </w:p>
    <w:p w14:paraId="723C5658" w14:textId="464DAF00" w:rsidR="00D61190" w:rsidRPr="00341F06" w:rsidRDefault="00FF160E" w:rsidP="00316C8B">
      <w:pPr>
        <w:spacing w:after="0" w:line="360" w:lineRule="auto"/>
        <w:jc w:val="both"/>
        <w:rPr>
          <w:rFonts w:ascii="Times New Roman" w:hAnsi="Times New Roman" w:cs="Times New Roman"/>
        </w:rPr>
      </w:pPr>
      <w:r>
        <w:rPr>
          <w:rFonts w:ascii="Times New Roman" w:hAnsi="Times New Roman" w:cs="Times New Roman"/>
        </w:rPr>
        <w:t>12</w:t>
      </w:r>
      <w:r w:rsidR="009158A9" w:rsidRPr="00341F06">
        <w:rPr>
          <w:rFonts w:ascii="Times New Roman" w:hAnsi="Times New Roman" w:cs="Times New Roman"/>
        </w:rPr>
        <w:t xml:space="preserve">.12. </w:t>
      </w:r>
      <w:r w:rsidR="00D61190" w:rsidRPr="00341F06">
        <w:rPr>
          <w:rFonts w:ascii="Times New Roman" w:hAnsi="Times New Roman" w:cs="Times New Roman"/>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5A9B442" w14:textId="6605C27B" w:rsidR="006E0B4B" w:rsidRPr="0046779F" w:rsidRDefault="00FF160E" w:rsidP="006E0B4B">
      <w:pPr>
        <w:tabs>
          <w:tab w:val="left" w:pos="284"/>
        </w:tabs>
        <w:spacing w:after="0" w:line="360" w:lineRule="auto"/>
        <w:jc w:val="both"/>
        <w:rPr>
          <w:rFonts w:ascii="Times New Roman" w:eastAsia="Times New Roman" w:hAnsi="Times New Roman" w:cs="Times New Roman"/>
          <w:kern w:val="20"/>
          <w:lang w:eastAsia="pl-PL"/>
        </w:rPr>
      </w:pPr>
      <w:r w:rsidRPr="0046779F">
        <w:rPr>
          <w:rFonts w:ascii="Times New Roman" w:eastAsia="Times New Roman" w:hAnsi="Times New Roman" w:cs="Times New Roman"/>
          <w:kern w:val="20"/>
          <w:lang w:eastAsia="pl-PL"/>
        </w:rPr>
        <w:t>12</w:t>
      </w:r>
      <w:r w:rsidR="006E0B4B" w:rsidRPr="0046779F">
        <w:rPr>
          <w:rFonts w:ascii="Times New Roman" w:eastAsia="Times New Roman" w:hAnsi="Times New Roman" w:cs="Times New Roman"/>
          <w:kern w:val="20"/>
          <w:lang w:eastAsia="pl-PL"/>
        </w:rPr>
        <w:t>.1</w:t>
      </w:r>
      <w:r w:rsidR="008C56E7" w:rsidRPr="0046779F">
        <w:rPr>
          <w:rFonts w:ascii="Times New Roman" w:eastAsia="Times New Roman" w:hAnsi="Times New Roman" w:cs="Times New Roman"/>
          <w:kern w:val="20"/>
          <w:lang w:eastAsia="pl-PL"/>
        </w:rPr>
        <w:t>3</w:t>
      </w:r>
      <w:r w:rsidR="006E0B4B" w:rsidRPr="0046779F">
        <w:rPr>
          <w:rFonts w:ascii="Times New Roman" w:eastAsia="Times New Roman" w:hAnsi="Times New Roman" w:cs="Times New Roman"/>
          <w:kern w:val="20"/>
          <w:lang w:eastAsia="pl-PL"/>
        </w:rPr>
        <w:t xml:space="preserve">. Protokół z postępowania jest jawny i udostępniany na wniosek.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0A84E6B4" w14:textId="77777777" w:rsidR="00F503D0" w:rsidRPr="00341F06" w:rsidRDefault="00F503D0" w:rsidP="00A673E7">
      <w:pPr>
        <w:spacing w:after="0" w:line="360" w:lineRule="auto"/>
        <w:jc w:val="both"/>
        <w:rPr>
          <w:rFonts w:ascii="Times New Roman" w:eastAsia="Arial" w:hAnsi="Times New Roman" w:cs="Times New Roman"/>
          <w:b/>
          <w:bCs/>
          <w:lang w:eastAsia="pl-PL"/>
        </w:rPr>
      </w:pPr>
    </w:p>
    <w:p w14:paraId="4B2980B7" w14:textId="4FCA5E49" w:rsidR="00A673E7" w:rsidRPr="00341F06" w:rsidRDefault="00A673E7"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1</w:t>
      </w:r>
      <w:r w:rsidR="00FF160E">
        <w:rPr>
          <w:rFonts w:ascii="Times New Roman" w:eastAsia="Arial" w:hAnsi="Times New Roman" w:cs="Times New Roman"/>
          <w:b/>
          <w:bCs/>
          <w:lang w:eastAsia="pl-PL"/>
        </w:rPr>
        <w:t>3</w:t>
      </w:r>
      <w:r w:rsidR="000F6B2A">
        <w:rPr>
          <w:rFonts w:ascii="Times New Roman" w:eastAsia="Arial" w:hAnsi="Times New Roman" w:cs="Times New Roman"/>
          <w:b/>
          <w:bCs/>
          <w:lang w:eastAsia="pl-PL"/>
        </w:rPr>
        <w:t>.</w:t>
      </w:r>
      <w:r w:rsidRPr="00341F06">
        <w:rPr>
          <w:rFonts w:ascii="Times New Roman" w:eastAsia="Arial" w:hAnsi="Times New Roman" w:cs="Times New Roman"/>
          <w:b/>
          <w:bCs/>
          <w:lang w:eastAsia="pl-PL"/>
        </w:rPr>
        <w:t xml:space="preserve"> </w:t>
      </w:r>
      <w:r w:rsidR="007B67B8" w:rsidRPr="00341F06">
        <w:rPr>
          <w:rFonts w:ascii="Times New Roman" w:eastAsia="Arial" w:hAnsi="Times New Roman" w:cs="Times New Roman"/>
          <w:b/>
          <w:bCs/>
          <w:lang w:eastAsia="pl-PL"/>
        </w:rPr>
        <w:t>I</w:t>
      </w:r>
      <w:r w:rsidRPr="00341F06">
        <w:rPr>
          <w:rFonts w:ascii="Times New Roman" w:eastAsia="Arial" w:hAnsi="Times New Roman" w:cs="Times New Roman"/>
          <w:b/>
          <w:bCs/>
          <w:lang w:eastAsia="pl-PL"/>
        </w:rPr>
        <w:t>nformacj</w:t>
      </w:r>
      <w:r w:rsidR="007B67B8" w:rsidRPr="00341F06">
        <w:rPr>
          <w:rFonts w:ascii="Times New Roman" w:eastAsia="Arial" w:hAnsi="Times New Roman" w:cs="Times New Roman"/>
          <w:b/>
          <w:bCs/>
          <w:lang w:eastAsia="pl-PL"/>
        </w:rPr>
        <w:t>a</w:t>
      </w:r>
      <w:r w:rsidRPr="00341F06">
        <w:rPr>
          <w:rFonts w:ascii="Times New Roman" w:eastAsia="Arial" w:hAnsi="Times New Roman" w:cs="Times New Roman"/>
          <w:b/>
          <w:bCs/>
          <w:lang w:eastAsia="pl-PL"/>
        </w:rPr>
        <w:t xml:space="preserve"> o sposobie komunikowania się zamawiającego z wykonawcami w inny sposób niż przy użyciu środków komunikacji elektronicznej, w tym w przypadku zaistnienia jednej z sytuacji określonych w art. 65 ust. 1, art. 66 i art. 69</w:t>
      </w:r>
    </w:p>
    <w:p w14:paraId="0EDB4EF2" w14:textId="0CE0D5E3" w:rsidR="0007033B" w:rsidRPr="00341F06" w:rsidRDefault="0007033B" w:rsidP="0007033B">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Zamawiający nie przewiduje sposobu komunikowania się zamawiającego z wykonawcami w inny sposób niż przy użyciu środków komunikacji elektronicznej.</w:t>
      </w:r>
    </w:p>
    <w:p w14:paraId="5813F901" w14:textId="77777777" w:rsidR="00F503D0" w:rsidRPr="00341F06" w:rsidRDefault="00F503D0" w:rsidP="00A673E7">
      <w:pPr>
        <w:spacing w:after="0" w:line="360" w:lineRule="auto"/>
        <w:jc w:val="both"/>
        <w:rPr>
          <w:rFonts w:ascii="Times New Roman" w:eastAsia="Arial" w:hAnsi="Times New Roman" w:cs="Times New Roman"/>
          <w:b/>
          <w:bCs/>
          <w:lang w:eastAsia="pl-PL"/>
        </w:rPr>
      </w:pPr>
    </w:p>
    <w:p w14:paraId="123BCE57" w14:textId="295B32BA" w:rsidR="00A673E7" w:rsidRPr="00341F06" w:rsidRDefault="00A673E7"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1</w:t>
      </w:r>
      <w:r w:rsidR="00FF160E">
        <w:rPr>
          <w:rFonts w:ascii="Times New Roman" w:eastAsia="Arial" w:hAnsi="Times New Roman" w:cs="Times New Roman"/>
          <w:b/>
          <w:bCs/>
          <w:lang w:eastAsia="pl-PL"/>
        </w:rPr>
        <w:t>4</w:t>
      </w:r>
      <w:r w:rsidR="007B67B8" w:rsidRPr="00341F06">
        <w:rPr>
          <w:rFonts w:ascii="Times New Roman" w:eastAsia="Arial" w:hAnsi="Times New Roman" w:cs="Times New Roman"/>
          <w:b/>
          <w:bCs/>
          <w:lang w:eastAsia="pl-PL"/>
        </w:rPr>
        <w:t>.</w:t>
      </w:r>
      <w:r w:rsidRPr="00341F06">
        <w:rPr>
          <w:rFonts w:ascii="Times New Roman" w:eastAsia="Arial" w:hAnsi="Times New Roman" w:cs="Times New Roman"/>
          <w:b/>
          <w:bCs/>
          <w:lang w:eastAsia="pl-PL"/>
        </w:rPr>
        <w:t xml:space="preserve"> </w:t>
      </w:r>
      <w:r w:rsidR="007B67B8" w:rsidRPr="00341F06">
        <w:rPr>
          <w:rFonts w:ascii="Times New Roman" w:eastAsia="Arial" w:hAnsi="Times New Roman" w:cs="Times New Roman"/>
          <w:b/>
          <w:bCs/>
          <w:lang w:eastAsia="pl-PL"/>
        </w:rPr>
        <w:t>O</w:t>
      </w:r>
      <w:r w:rsidRPr="00341F06">
        <w:rPr>
          <w:rFonts w:ascii="Times New Roman" w:eastAsia="Arial" w:hAnsi="Times New Roman" w:cs="Times New Roman"/>
          <w:b/>
          <w:bCs/>
          <w:lang w:eastAsia="pl-PL"/>
        </w:rPr>
        <w:t>s</w:t>
      </w:r>
      <w:r w:rsidR="007B67B8" w:rsidRPr="00341F06">
        <w:rPr>
          <w:rFonts w:ascii="Times New Roman" w:eastAsia="Arial" w:hAnsi="Times New Roman" w:cs="Times New Roman"/>
          <w:b/>
          <w:bCs/>
          <w:lang w:eastAsia="pl-PL"/>
        </w:rPr>
        <w:t>oby</w:t>
      </w:r>
      <w:r w:rsidRPr="00341F06">
        <w:rPr>
          <w:rFonts w:ascii="Times New Roman" w:eastAsia="Arial" w:hAnsi="Times New Roman" w:cs="Times New Roman"/>
          <w:b/>
          <w:bCs/>
          <w:lang w:eastAsia="pl-PL"/>
        </w:rPr>
        <w:t xml:space="preserve"> uprawnio</w:t>
      </w:r>
      <w:r w:rsidR="007B67B8" w:rsidRPr="00341F06">
        <w:rPr>
          <w:rFonts w:ascii="Times New Roman" w:eastAsia="Arial" w:hAnsi="Times New Roman" w:cs="Times New Roman"/>
          <w:b/>
          <w:bCs/>
          <w:lang w:eastAsia="pl-PL"/>
        </w:rPr>
        <w:t>ne</w:t>
      </w:r>
      <w:r w:rsidRPr="00341F06">
        <w:rPr>
          <w:rFonts w:ascii="Times New Roman" w:eastAsia="Arial" w:hAnsi="Times New Roman" w:cs="Times New Roman"/>
          <w:b/>
          <w:bCs/>
          <w:lang w:eastAsia="pl-PL"/>
        </w:rPr>
        <w:t xml:space="preserve"> do komunikowania się z wykonawcami</w:t>
      </w:r>
    </w:p>
    <w:p w14:paraId="0FC02552" w14:textId="24D72D22" w:rsidR="007B31D4" w:rsidRPr="00341F06" w:rsidRDefault="007B31D4" w:rsidP="007B31D4">
      <w:pPr>
        <w:spacing w:after="0" w:line="360" w:lineRule="auto"/>
        <w:jc w:val="both"/>
        <w:rPr>
          <w:rFonts w:ascii="Times New Roman" w:hAnsi="Times New Roman" w:cs="Times New Roman"/>
        </w:rPr>
      </w:pPr>
      <w:r w:rsidRPr="00341F06">
        <w:rPr>
          <w:rFonts w:ascii="Times New Roman" w:hAnsi="Times New Roman" w:cs="Times New Roman"/>
        </w:rPr>
        <w:t xml:space="preserve">Osobą upoważnioną do kontaktów z wykonawcami ze strony zamawiającego w sprawach merytorycznych jest p. Andrzej Tazbir, Dział Zakupów UŁ, pon. – pt. 8.00-15.00. W przypadku pytań technicznych związanych z działaniem Platformy należy kontaktować się z Centrum Wsparcia Klienta Platformy pod numerem 22 101 02 02, </w:t>
      </w:r>
      <w:hyperlink r:id="rId21" w:history="1">
        <w:r w:rsidRPr="00341F06">
          <w:rPr>
            <w:rStyle w:val="Hipercze"/>
            <w:rFonts w:ascii="Times New Roman" w:hAnsi="Times New Roman" w:cs="Times New Roman"/>
          </w:rPr>
          <w:t>cwk@platformazakupowa.pl</w:t>
        </w:r>
      </w:hyperlink>
      <w:r w:rsidRPr="00341F06">
        <w:rPr>
          <w:rFonts w:ascii="Times New Roman" w:hAnsi="Times New Roman" w:cs="Times New Roman"/>
        </w:rPr>
        <w:t xml:space="preserve">. </w:t>
      </w:r>
    </w:p>
    <w:p w14:paraId="0907510D" w14:textId="77777777" w:rsidR="00250088" w:rsidRDefault="00250088" w:rsidP="004B548F">
      <w:pPr>
        <w:spacing w:after="0" w:line="360" w:lineRule="auto"/>
        <w:jc w:val="both"/>
        <w:rPr>
          <w:rFonts w:ascii="Times New Roman" w:eastAsia="Arial" w:hAnsi="Times New Roman" w:cs="Times New Roman"/>
          <w:b/>
          <w:bCs/>
          <w:lang w:eastAsia="pl-PL"/>
        </w:rPr>
      </w:pPr>
    </w:p>
    <w:p w14:paraId="1B679BA0" w14:textId="1B025170" w:rsidR="00A673E7" w:rsidRPr="00341F06" w:rsidRDefault="00A673E7" w:rsidP="004B548F">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1</w:t>
      </w:r>
      <w:r w:rsidR="00FF160E">
        <w:rPr>
          <w:rFonts w:ascii="Times New Roman" w:eastAsia="Arial" w:hAnsi="Times New Roman" w:cs="Times New Roman"/>
          <w:b/>
          <w:bCs/>
          <w:lang w:eastAsia="pl-PL"/>
        </w:rPr>
        <w:t>5</w:t>
      </w:r>
      <w:r w:rsidR="007B67B8" w:rsidRPr="00341F06">
        <w:rPr>
          <w:rFonts w:ascii="Times New Roman" w:eastAsia="Arial" w:hAnsi="Times New Roman" w:cs="Times New Roman"/>
          <w:b/>
          <w:bCs/>
          <w:lang w:eastAsia="pl-PL"/>
        </w:rPr>
        <w:t>.</w:t>
      </w:r>
      <w:r w:rsidRPr="00341F06">
        <w:rPr>
          <w:rFonts w:ascii="Times New Roman" w:eastAsia="Arial" w:hAnsi="Times New Roman" w:cs="Times New Roman"/>
          <w:b/>
          <w:bCs/>
          <w:lang w:eastAsia="pl-PL"/>
        </w:rPr>
        <w:t xml:space="preserve"> </w:t>
      </w:r>
      <w:r w:rsidR="007B67B8" w:rsidRPr="00341F06">
        <w:rPr>
          <w:rFonts w:ascii="Times New Roman" w:eastAsia="Arial" w:hAnsi="Times New Roman" w:cs="Times New Roman"/>
          <w:b/>
          <w:bCs/>
          <w:lang w:eastAsia="pl-PL"/>
        </w:rPr>
        <w:t>T</w:t>
      </w:r>
      <w:r w:rsidRPr="00341F06">
        <w:rPr>
          <w:rFonts w:ascii="Times New Roman" w:eastAsia="Arial" w:hAnsi="Times New Roman" w:cs="Times New Roman"/>
          <w:b/>
          <w:bCs/>
          <w:lang w:eastAsia="pl-PL"/>
        </w:rPr>
        <w:t>ermin związania ofertą</w:t>
      </w:r>
    </w:p>
    <w:p w14:paraId="3A257422" w14:textId="39BE773B" w:rsidR="004B548F" w:rsidRPr="00341F06" w:rsidRDefault="004B548F" w:rsidP="004B548F">
      <w:pPr>
        <w:spacing w:after="0" w:line="360" w:lineRule="auto"/>
        <w:jc w:val="both"/>
        <w:rPr>
          <w:rFonts w:ascii="Times New Roman" w:hAnsi="Times New Roman" w:cs="Times New Roman"/>
        </w:rPr>
      </w:pPr>
      <w:r w:rsidRPr="00341F06">
        <w:rPr>
          <w:rFonts w:ascii="Times New Roman" w:hAnsi="Times New Roman" w:cs="Times New Roman"/>
        </w:rPr>
        <w:t>1</w:t>
      </w:r>
      <w:r w:rsidR="00FF160E">
        <w:rPr>
          <w:rFonts w:ascii="Times New Roman" w:hAnsi="Times New Roman" w:cs="Times New Roman"/>
        </w:rPr>
        <w:t>5</w:t>
      </w:r>
      <w:r w:rsidRPr="00341F06">
        <w:rPr>
          <w:rFonts w:ascii="Times New Roman" w:hAnsi="Times New Roman" w:cs="Times New Roman"/>
        </w:rPr>
        <w:t xml:space="preserve">.1. Wykonawca jest związany ofertą przez okres 30 dni tj. </w:t>
      </w:r>
      <w:r w:rsidRPr="00DC171D">
        <w:rPr>
          <w:rFonts w:ascii="Times New Roman" w:hAnsi="Times New Roman" w:cs="Times New Roman"/>
          <w:b/>
          <w:bCs/>
        </w:rPr>
        <w:t xml:space="preserve">do dnia </w:t>
      </w:r>
      <w:r w:rsidR="00A02AF5">
        <w:rPr>
          <w:rFonts w:ascii="Times New Roman" w:hAnsi="Times New Roman" w:cs="Times New Roman"/>
          <w:b/>
          <w:bCs/>
        </w:rPr>
        <w:t>21</w:t>
      </w:r>
      <w:r w:rsidRPr="00DC171D">
        <w:rPr>
          <w:rFonts w:ascii="Times New Roman" w:hAnsi="Times New Roman" w:cs="Times New Roman"/>
          <w:b/>
          <w:bCs/>
        </w:rPr>
        <w:t>.0</w:t>
      </w:r>
      <w:r w:rsidR="00DC171D" w:rsidRPr="00DC171D">
        <w:rPr>
          <w:rFonts w:ascii="Times New Roman" w:hAnsi="Times New Roman" w:cs="Times New Roman"/>
          <w:b/>
          <w:bCs/>
        </w:rPr>
        <w:t>8</w:t>
      </w:r>
      <w:r w:rsidRPr="00DC171D">
        <w:rPr>
          <w:rFonts w:ascii="Times New Roman" w:hAnsi="Times New Roman" w:cs="Times New Roman"/>
          <w:b/>
          <w:bCs/>
        </w:rPr>
        <w:t>.2021 roku</w:t>
      </w:r>
      <w:r w:rsidRPr="00341F06">
        <w:rPr>
          <w:rFonts w:ascii="Times New Roman" w:hAnsi="Times New Roman" w:cs="Times New Roman"/>
          <w:color w:val="000000"/>
        </w:rPr>
        <w:t xml:space="preserve"> </w:t>
      </w:r>
      <w:r w:rsidRPr="00341F06">
        <w:rPr>
          <w:rFonts w:ascii="Times New Roman" w:hAnsi="Times New Roman" w:cs="Times New Roman"/>
        </w:rPr>
        <w:t>przy czym pierwszym dniem terminu związania ofertą jest dzień, w którym upływa termin składania ofert.</w:t>
      </w:r>
    </w:p>
    <w:p w14:paraId="7ACF1312" w14:textId="1C1D42D4" w:rsidR="004B548F" w:rsidRPr="00341F06" w:rsidRDefault="004B548F" w:rsidP="004B548F">
      <w:pPr>
        <w:spacing w:after="0" w:line="360" w:lineRule="auto"/>
        <w:jc w:val="both"/>
        <w:rPr>
          <w:rFonts w:ascii="Times New Roman" w:hAnsi="Times New Roman" w:cs="Times New Roman"/>
        </w:rPr>
      </w:pPr>
      <w:r w:rsidRPr="00341F06">
        <w:rPr>
          <w:rFonts w:ascii="Times New Roman" w:hAnsi="Times New Roman" w:cs="Times New Roman"/>
        </w:rPr>
        <w:lastRenderedPageBreak/>
        <w:t>1</w:t>
      </w:r>
      <w:r w:rsidR="00FF160E">
        <w:rPr>
          <w:rFonts w:ascii="Times New Roman" w:hAnsi="Times New Roman" w:cs="Times New Roman"/>
        </w:rPr>
        <w:t>5</w:t>
      </w:r>
      <w:r w:rsidRPr="00341F06">
        <w:rPr>
          <w:rFonts w:ascii="Times New Roman" w:hAnsi="Times New Roman" w:cs="Times New Roman"/>
        </w:rPr>
        <w:t xml:space="preserve">.2. </w:t>
      </w:r>
      <w:r w:rsidR="007D5C8C" w:rsidRPr="00341F06">
        <w:rPr>
          <w:rFonts w:ascii="Times New Roman" w:hAnsi="Times New Roman" w:cs="Times New Roman"/>
        </w:rPr>
        <w:t xml:space="preserve">W przypadku gdy wybór najkorzystniejszej oferty nie nastąpi </w:t>
      </w:r>
      <w:r w:rsidRPr="00341F06">
        <w:rPr>
          <w:rFonts w:ascii="Times New Roman" w:hAnsi="Times New Roman" w:cs="Times New Roman"/>
        </w:rPr>
        <w:t xml:space="preserve">przed </w:t>
      </w:r>
      <w:r w:rsidR="007D5C8C" w:rsidRPr="00341F06">
        <w:rPr>
          <w:rFonts w:ascii="Times New Roman" w:hAnsi="Times New Roman" w:cs="Times New Roman"/>
        </w:rPr>
        <w:t>upływem terminu związania ofertą wskazanego w pkt 1</w:t>
      </w:r>
      <w:r w:rsidR="005C4CAA">
        <w:rPr>
          <w:rFonts w:ascii="Times New Roman" w:hAnsi="Times New Roman" w:cs="Times New Roman"/>
        </w:rPr>
        <w:t>5</w:t>
      </w:r>
      <w:r w:rsidR="007D5C8C" w:rsidRPr="00341F06">
        <w:rPr>
          <w:rFonts w:ascii="Times New Roman" w:hAnsi="Times New Roman" w:cs="Times New Roman"/>
        </w:rPr>
        <w:t>.1</w:t>
      </w:r>
      <w:r w:rsidRPr="00341F06">
        <w:rPr>
          <w:rFonts w:ascii="Times New Roman" w:hAnsi="Times New Roman" w:cs="Times New Roman"/>
        </w:rPr>
        <w:t>.</w:t>
      </w:r>
      <w:r w:rsidR="007D5C8C" w:rsidRPr="00341F06">
        <w:rPr>
          <w:rFonts w:ascii="Times New Roman" w:hAnsi="Times New Roman" w:cs="Times New Roman"/>
        </w:rPr>
        <w:t xml:space="preserve"> SWZ, Zamawiający przed upływem terminu związania ofertą zwraca się jednokrotnie do Wykonawców o wyrażenie zgody na przedłużenie tego terminu o wskazywany przez niego okres, nie dłuższy niż 30 dni. </w:t>
      </w:r>
    </w:p>
    <w:p w14:paraId="7677593B" w14:textId="5969318C" w:rsidR="007D5C8C" w:rsidRPr="00341F06" w:rsidRDefault="004B548F" w:rsidP="004B548F">
      <w:pPr>
        <w:spacing w:after="0" w:line="360" w:lineRule="auto"/>
        <w:jc w:val="both"/>
        <w:rPr>
          <w:rFonts w:ascii="Times New Roman" w:hAnsi="Times New Roman" w:cs="Times New Roman"/>
        </w:rPr>
      </w:pPr>
      <w:r w:rsidRPr="00341F06">
        <w:rPr>
          <w:rFonts w:ascii="Times New Roman" w:hAnsi="Times New Roman" w:cs="Times New Roman"/>
        </w:rPr>
        <w:t>1</w:t>
      </w:r>
      <w:r w:rsidR="00FF160E">
        <w:rPr>
          <w:rFonts w:ascii="Times New Roman" w:hAnsi="Times New Roman" w:cs="Times New Roman"/>
        </w:rPr>
        <w:t>5</w:t>
      </w:r>
      <w:r w:rsidRPr="00341F06">
        <w:rPr>
          <w:rFonts w:ascii="Times New Roman" w:hAnsi="Times New Roman" w:cs="Times New Roman"/>
        </w:rPr>
        <w:t xml:space="preserve">.3. </w:t>
      </w:r>
      <w:r w:rsidR="007D5C8C" w:rsidRPr="00341F06">
        <w:rPr>
          <w:rFonts w:ascii="Times New Roman" w:hAnsi="Times New Roman" w:cs="Times New Roman"/>
        </w:rPr>
        <w:t>Przedłużenie terminu związania ofertą wymaga złożenia przez wykonawcę pisemnego oświadczenia o wyrażeniu zgody na przedłużenie terminu związania ofertą.</w:t>
      </w:r>
    </w:p>
    <w:p w14:paraId="25492080" w14:textId="77777777" w:rsidR="00F503D0" w:rsidRPr="00341F06" w:rsidRDefault="00F503D0" w:rsidP="009877D3">
      <w:pPr>
        <w:spacing w:after="0" w:line="360" w:lineRule="auto"/>
        <w:jc w:val="both"/>
        <w:rPr>
          <w:rFonts w:ascii="Times New Roman" w:eastAsia="Arial" w:hAnsi="Times New Roman" w:cs="Times New Roman"/>
          <w:b/>
          <w:bCs/>
          <w:lang w:eastAsia="pl-PL"/>
        </w:rPr>
      </w:pPr>
    </w:p>
    <w:p w14:paraId="70CA0F8E" w14:textId="6A0126ED" w:rsidR="00A673E7" w:rsidRPr="00341F06" w:rsidRDefault="00A673E7" w:rsidP="009877D3">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1</w:t>
      </w:r>
      <w:r w:rsidR="00FF160E">
        <w:rPr>
          <w:rFonts w:ascii="Times New Roman" w:eastAsia="Arial" w:hAnsi="Times New Roman" w:cs="Times New Roman"/>
          <w:b/>
          <w:bCs/>
          <w:lang w:eastAsia="pl-PL"/>
        </w:rPr>
        <w:t>6</w:t>
      </w:r>
      <w:r w:rsidR="00B634D0" w:rsidRPr="00341F06">
        <w:rPr>
          <w:rFonts w:ascii="Times New Roman" w:eastAsia="Arial" w:hAnsi="Times New Roman" w:cs="Times New Roman"/>
          <w:b/>
          <w:bCs/>
          <w:lang w:eastAsia="pl-PL"/>
        </w:rPr>
        <w:t>.</w:t>
      </w:r>
      <w:r w:rsidRPr="00341F06">
        <w:rPr>
          <w:rFonts w:ascii="Times New Roman" w:eastAsia="Arial" w:hAnsi="Times New Roman" w:cs="Times New Roman"/>
          <w:b/>
          <w:bCs/>
          <w:lang w:eastAsia="pl-PL"/>
        </w:rPr>
        <w:t xml:space="preserve"> </w:t>
      </w:r>
      <w:r w:rsidR="00B634D0" w:rsidRPr="00341F06">
        <w:rPr>
          <w:rFonts w:ascii="Times New Roman" w:eastAsia="Arial" w:hAnsi="Times New Roman" w:cs="Times New Roman"/>
          <w:b/>
          <w:bCs/>
          <w:lang w:eastAsia="pl-PL"/>
        </w:rPr>
        <w:t>O</w:t>
      </w:r>
      <w:r w:rsidRPr="00341F06">
        <w:rPr>
          <w:rFonts w:ascii="Times New Roman" w:eastAsia="Arial" w:hAnsi="Times New Roman" w:cs="Times New Roman"/>
          <w:b/>
          <w:bCs/>
          <w:lang w:eastAsia="pl-PL"/>
        </w:rPr>
        <w:t>pis sposobu przygotowywania oferty</w:t>
      </w:r>
    </w:p>
    <w:p w14:paraId="5C47E0B2" w14:textId="1E51CA9E" w:rsidR="00944AF8" w:rsidRPr="00341F06" w:rsidRDefault="00944AF8" w:rsidP="009877D3">
      <w:pPr>
        <w:suppressLineNumbers/>
        <w:tabs>
          <w:tab w:val="left" w:pos="426"/>
        </w:tabs>
        <w:spacing w:after="0" w:line="360" w:lineRule="auto"/>
        <w:jc w:val="both"/>
        <w:rPr>
          <w:rFonts w:ascii="Times New Roman" w:eastAsia="Calibri" w:hAnsi="Times New Roman" w:cs="Times New Roman"/>
          <w:kern w:val="20"/>
        </w:rPr>
      </w:pPr>
      <w:r w:rsidRPr="00341F06">
        <w:rPr>
          <w:rFonts w:ascii="Times New Roman" w:eastAsia="Calibri" w:hAnsi="Times New Roman" w:cs="Times New Roman"/>
          <w:kern w:val="20"/>
        </w:rPr>
        <w:t xml:space="preserve">13.1. Wykonawcy zobowiązani są zapoznać się dokładnie z informacjami zawartymi w SWZ i przygotować ofertę zgodnie z wymaganiami określonymi w dokumencie. </w:t>
      </w:r>
    </w:p>
    <w:p w14:paraId="4C83E66D" w14:textId="1BD81612" w:rsidR="00944AF8" w:rsidRPr="00341F06" w:rsidRDefault="00944AF8" w:rsidP="009877D3">
      <w:pPr>
        <w:suppressLineNumbers/>
        <w:tabs>
          <w:tab w:val="left" w:pos="426"/>
        </w:tabs>
        <w:spacing w:after="0" w:line="360" w:lineRule="auto"/>
        <w:jc w:val="both"/>
        <w:rPr>
          <w:rFonts w:ascii="Times New Roman" w:eastAsia="Calibri" w:hAnsi="Times New Roman" w:cs="Times New Roman"/>
          <w:kern w:val="20"/>
        </w:rPr>
      </w:pPr>
      <w:r w:rsidRPr="00341F06">
        <w:rPr>
          <w:rFonts w:ascii="Times New Roman" w:eastAsia="Calibri" w:hAnsi="Times New Roman" w:cs="Times New Roman"/>
          <w:kern w:val="20"/>
        </w:rPr>
        <w:t>1</w:t>
      </w:r>
      <w:r w:rsidR="00FF160E">
        <w:rPr>
          <w:rFonts w:ascii="Times New Roman" w:eastAsia="Calibri" w:hAnsi="Times New Roman" w:cs="Times New Roman"/>
          <w:kern w:val="20"/>
        </w:rPr>
        <w:t>6</w:t>
      </w:r>
      <w:r w:rsidRPr="00341F06">
        <w:rPr>
          <w:rFonts w:ascii="Times New Roman" w:eastAsia="Calibri" w:hAnsi="Times New Roman" w:cs="Times New Roman"/>
          <w:kern w:val="20"/>
        </w:rPr>
        <w:t>.2. Oferta powinna być:</w:t>
      </w:r>
    </w:p>
    <w:p w14:paraId="7B2BD4A9" w14:textId="0B51355B" w:rsidR="00944AF8" w:rsidRPr="00341F06" w:rsidRDefault="00944AF8" w:rsidP="00A45345">
      <w:pPr>
        <w:suppressLineNumbers/>
        <w:tabs>
          <w:tab w:val="left" w:pos="426"/>
        </w:tabs>
        <w:spacing w:after="0" w:line="360" w:lineRule="auto"/>
        <w:ind w:left="284"/>
        <w:jc w:val="both"/>
        <w:rPr>
          <w:rFonts w:ascii="Times New Roman" w:eastAsia="Calibri" w:hAnsi="Times New Roman" w:cs="Times New Roman"/>
          <w:kern w:val="20"/>
        </w:rPr>
      </w:pPr>
      <w:r w:rsidRPr="00341F06">
        <w:rPr>
          <w:rFonts w:ascii="Times New Roman" w:eastAsia="Calibri" w:hAnsi="Times New Roman" w:cs="Times New Roman"/>
          <w:kern w:val="20"/>
        </w:rPr>
        <w:t>1</w:t>
      </w:r>
      <w:r w:rsidR="00FF160E">
        <w:rPr>
          <w:rFonts w:ascii="Times New Roman" w:eastAsia="Calibri" w:hAnsi="Times New Roman" w:cs="Times New Roman"/>
          <w:kern w:val="20"/>
        </w:rPr>
        <w:t>6</w:t>
      </w:r>
      <w:r w:rsidRPr="00341F06">
        <w:rPr>
          <w:rFonts w:ascii="Times New Roman" w:eastAsia="Calibri" w:hAnsi="Times New Roman" w:cs="Times New Roman"/>
          <w:kern w:val="20"/>
        </w:rPr>
        <w:t>.2.1. sporządzona na podstawie załączników niniejszej SWZ w języku polskim;</w:t>
      </w:r>
    </w:p>
    <w:p w14:paraId="5B8A5B44" w14:textId="4006812C" w:rsidR="00944AF8" w:rsidRPr="00341F06" w:rsidRDefault="00944AF8" w:rsidP="00A45345">
      <w:pPr>
        <w:suppressLineNumbers/>
        <w:tabs>
          <w:tab w:val="left" w:pos="426"/>
        </w:tabs>
        <w:spacing w:after="0" w:line="360" w:lineRule="auto"/>
        <w:ind w:left="284"/>
        <w:jc w:val="both"/>
        <w:rPr>
          <w:rFonts w:ascii="Times New Roman" w:eastAsia="Calibri" w:hAnsi="Times New Roman" w:cs="Times New Roman"/>
          <w:kern w:val="20"/>
        </w:rPr>
      </w:pPr>
      <w:bookmarkStart w:id="15" w:name="_Hlk67399906"/>
      <w:r w:rsidRPr="00341F06">
        <w:rPr>
          <w:rFonts w:ascii="Times New Roman" w:eastAsia="Calibri" w:hAnsi="Times New Roman" w:cs="Times New Roman"/>
          <w:kern w:val="20"/>
        </w:rPr>
        <w:t>1</w:t>
      </w:r>
      <w:r w:rsidR="00FF160E">
        <w:rPr>
          <w:rFonts w:ascii="Times New Roman" w:eastAsia="Calibri" w:hAnsi="Times New Roman" w:cs="Times New Roman"/>
          <w:kern w:val="20"/>
        </w:rPr>
        <w:t>6</w:t>
      </w:r>
      <w:r w:rsidRPr="00341F06">
        <w:rPr>
          <w:rFonts w:ascii="Times New Roman" w:eastAsia="Calibri" w:hAnsi="Times New Roman" w:cs="Times New Roman"/>
          <w:kern w:val="20"/>
        </w:rPr>
        <w:t>.2.2.</w:t>
      </w:r>
      <w:bookmarkEnd w:id="15"/>
      <w:r w:rsidRPr="00341F06">
        <w:rPr>
          <w:rFonts w:ascii="Times New Roman" w:eastAsia="Calibri" w:hAnsi="Times New Roman" w:cs="Times New Roman"/>
          <w:kern w:val="20"/>
        </w:rPr>
        <w:t xml:space="preserve"> złożona przy użyciu środków komunikacji elektronicznej – za pośrednictwem Platformy</w:t>
      </w:r>
    </w:p>
    <w:p w14:paraId="65DC33EA" w14:textId="2540E77D" w:rsidR="00944AF8" w:rsidRPr="00341F06" w:rsidRDefault="00944AF8" w:rsidP="00A45345">
      <w:pPr>
        <w:suppressLineNumbers/>
        <w:tabs>
          <w:tab w:val="left" w:pos="426"/>
        </w:tabs>
        <w:spacing w:after="0" w:line="360" w:lineRule="auto"/>
        <w:ind w:left="284"/>
        <w:jc w:val="both"/>
        <w:rPr>
          <w:rFonts w:ascii="Times New Roman" w:eastAsia="Calibri" w:hAnsi="Times New Roman" w:cs="Times New Roman"/>
          <w:kern w:val="20"/>
        </w:rPr>
      </w:pPr>
      <w:r w:rsidRPr="00341F06">
        <w:rPr>
          <w:rFonts w:ascii="Times New Roman" w:eastAsia="Calibri" w:hAnsi="Times New Roman" w:cs="Times New Roman"/>
          <w:kern w:val="20"/>
        </w:rPr>
        <w:t>1</w:t>
      </w:r>
      <w:r w:rsidR="00FF160E">
        <w:rPr>
          <w:rFonts w:ascii="Times New Roman" w:eastAsia="Calibri" w:hAnsi="Times New Roman" w:cs="Times New Roman"/>
          <w:kern w:val="20"/>
        </w:rPr>
        <w:t>6</w:t>
      </w:r>
      <w:r w:rsidRPr="00341F06">
        <w:rPr>
          <w:rFonts w:ascii="Times New Roman" w:eastAsia="Calibri" w:hAnsi="Times New Roman" w:cs="Times New Roman"/>
          <w:kern w:val="20"/>
        </w:rPr>
        <w:t xml:space="preserve">.2.3. </w:t>
      </w:r>
      <w:r w:rsidRPr="00341F06">
        <w:rPr>
          <w:rFonts w:ascii="Times New Roman" w:eastAsia="Calibri" w:hAnsi="Times New Roman" w:cs="Times New Roman"/>
          <w:b/>
          <w:kern w:val="20"/>
        </w:rPr>
        <w:t>podpisana kwalifikowanym podpisem elektronicznym lub podpisem zaufanym lub podpisem osobistym</w:t>
      </w:r>
      <w:r w:rsidRPr="00341F06">
        <w:rPr>
          <w:rFonts w:ascii="Times New Roman" w:eastAsia="Calibri" w:hAnsi="Times New Roman" w:cs="Times New Roman"/>
          <w:kern w:val="20"/>
        </w:rPr>
        <w:t xml:space="preserve"> przez osobę/osoby upoważnioną/upoważnione. </w:t>
      </w:r>
    </w:p>
    <w:p w14:paraId="4BC08DA5" w14:textId="28EBCBE6" w:rsidR="00944AF8" w:rsidRPr="00341F06" w:rsidRDefault="00944AF8" w:rsidP="00A45345">
      <w:pPr>
        <w:suppressLineNumbers/>
        <w:tabs>
          <w:tab w:val="left" w:pos="426"/>
        </w:tabs>
        <w:spacing w:after="0" w:line="360" w:lineRule="auto"/>
        <w:ind w:left="284"/>
        <w:jc w:val="both"/>
        <w:rPr>
          <w:rFonts w:ascii="Times New Roman" w:eastAsia="Calibri" w:hAnsi="Times New Roman" w:cs="Times New Roman"/>
          <w:kern w:val="20"/>
        </w:rPr>
      </w:pPr>
      <w:r w:rsidRPr="00341F06">
        <w:rPr>
          <w:rFonts w:ascii="Times New Roman" w:eastAsia="Calibri" w:hAnsi="Times New Roman" w:cs="Times New Roman"/>
          <w:kern w:val="20"/>
        </w:rPr>
        <w:t>1</w:t>
      </w:r>
      <w:r w:rsidR="00FF160E">
        <w:rPr>
          <w:rFonts w:ascii="Times New Roman" w:eastAsia="Calibri" w:hAnsi="Times New Roman" w:cs="Times New Roman"/>
          <w:kern w:val="20"/>
        </w:rPr>
        <w:t>6</w:t>
      </w:r>
      <w:r w:rsidRPr="00341F06">
        <w:rPr>
          <w:rFonts w:ascii="Times New Roman" w:eastAsia="Calibri" w:hAnsi="Times New Roman" w:cs="Times New Roman"/>
          <w:kern w:val="20"/>
        </w:rPr>
        <w:t>.2.4.</w:t>
      </w:r>
      <w:r w:rsidR="00160983" w:rsidRPr="00341F06">
        <w:rPr>
          <w:rFonts w:ascii="Times New Roman" w:eastAsia="Calibri" w:hAnsi="Times New Roman" w:cs="Times New Roman"/>
          <w:kern w:val="20"/>
        </w:rPr>
        <w:t xml:space="preserve"> </w:t>
      </w:r>
      <w:r w:rsidRPr="00341F06">
        <w:rPr>
          <w:rFonts w:ascii="Times New Roman" w:eastAsia="Calibri" w:hAnsi="Times New Roman" w:cs="Times New Roman"/>
          <w:kern w:val="20"/>
        </w:rPr>
        <w:t xml:space="preserve">podpisy kwalifikowane wykorzystywane przez Wykonawców do podpisywania wszystkich plików muszą spełniać “Rozporządzenie Parlamentu Europejskiego i Rady w sprawie identyfikacji elektronicznej i usług zaufania w odniesieniu do transakcji elektronicznych na rynku wewnętrznym (eIDAS) (UE) nr 910/2014 - od 1 lipca 2016 roku”. </w:t>
      </w:r>
    </w:p>
    <w:p w14:paraId="3506D386" w14:textId="29378830" w:rsidR="00944AF8" w:rsidRPr="00341F06" w:rsidRDefault="00944AF8" w:rsidP="00A45345">
      <w:pPr>
        <w:suppressLineNumbers/>
        <w:tabs>
          <w:tab w:val="left" w:pos="426"/>
        </w:tabs>
        <w:spacing w:after="0" w:line="360" w:lineRule="auto"/>
        <w:ind w:left="284"/>
        <w:jc w:val="both"/>
        <w:rPr>
          <w:rFonts w:ascii="Times New Roman" w:eastAsia="Calibri" w:hAnsi="Times New Roman" w:cs="Times New Roman"/>
          <w:kern w:val="20"/>
        </w:rPr>
      </w:pPr>
      <w:bookmarkStart w:id="16" w:name="_Hlk67400170"/>
      <w:r w:rsidRPr="00341F06">
        <w:rPr>
          <w:rFonts w:ascii="Times New Roman" w:eastAsia="Calibri" w:hAnsi="Times New Roman" w:cs="Times New Roman"/>
          <w:kern w:val="20"/>
        </w:rPr>
        <w:t>1</w:t>
      </w:r>
      <w:r w:rsidR="00FF160E">
        <w:rPr>
          <w:rFonts w:ascii="Times New Roman" w:eastAsia="Calibri" w:hAnsi="Times New Roman" w:cs="Times New Roman"/>
          <w:kern w:val="20"/>
        </w:rPr>
        <w:t>6</w:t>
      </w:r>
      <w:r w:rsidRPr="00341F06">
        <w:rPr>
          <w:rFonts w:ascii="Times New Roman" w:eastAsia="Calibri" w:hAnsi="Times New Roman" w:cs="Times New Roman"/>
          <w:kern w:val="20"/>
        </w:rPr>
        <w:t>.2.5.</w:t>
      </w:r>
      <w:bookmarkEnd w:id="16"/>
      <w:r w:rsidR="00160983" w:rsidRPr="00341F06">
        <w:rPr>
          <w:rFonts w:ascii="Times New Roman" w:eastAsia="Calibri" w:hAnsi="Times New Roman" w:cs="Times New Roman"/>
          <w:kern w:val="20"/>
        </w:rPr>
        <w:t xml:space="preserve"> </w:t>
      </w:r>
      <w:r w:rsidRPr="00341F06">
        <w:rPr>
          <w:rFonts w:ascii="Times New Roman" w:eastAsia="Calibri" w:hAnsi="Times New Roman" w:cs="Times New Roman"/>
          <w:kern w:val="20"/>
        </w:rPr>
        <w:t>w przypadku wykorzystania formatu podpisu XAdES zewnętrzny, Zamawiający wymaga dołączenia odpowiedniej ilości plików tj. podpisywanych plików z danymi oraz plików XAdES.</w:t>
      </w:r>
    </w:p>
    <w:p w14:paraId="61ED9AB0" w14:textId="3D8D8D47" w:rsidR="00944AF8" w:rsidRPr="00341F06" w:rsidRDefault="00944AF8" w:rsidP="009877D3">
      <w:pPr>
        <w:suppressLineNumbers/>
        <w:tabs>
          <w:tab w:val="left" w:pos="426"/>
        </w:tabs>
        <w:spacing w:after="0" w:line="360" w:lineRule="auto"/>
        <w:jc w:val="both"/>
        <w:rPr>
          <w:rFonts w:ascii="Times New Roman" w:eastAsia="Calibri" w:hAnsi="Times New Roman" w:cs="Times New Roman"/>
          <w:b/>
          <w:kern w:val="20"/>
        </w:rPr>
      </w:pPr>
      <w:r w:rsidRPr="00341F06">
        <w:rPr>
          <w:rFonts w:ascii="Times New Roman" w:eastAsia="Calibri" w:hAnsi="Times New Roman" w:cs="Times New Roman"/>
          <w:b/>
          <w:kern w:val="20"/>
        </w:rPr>
        <w:t>1</w:t>
      </w:r>
      <w:r w:rsidR="00FF160E">
        <w:rPr>
          <w:rFonts w:ascii="Times New Roman" w:eastAsia="Calibri" w:hAnsi="Times New Roman" w:cs="Times New Roman"/>
          <w:b/>
          <w:kern w:val="20"/>
        </w:rPr>
        <w:t>6</w:t>
      </w:r>
      <w:r w:rsidRPr="00341F06">
        <w:rPr>
          <w:rFonts w:ascii="Times New Roman" w:eastAsia="Calibri" w:hAnsi="Times New Roman" w:cs="Times New Roman"/>
          <w:b/>
          <w:kern w:val="20"/>
        </w:rPr>
        <w:t xml:space="preserve">.3. Wykonawca składa ofertę posiadającą załączone dokumenty: </w:t>
      </w:r>
    </w:p>
    <w:p w14:paraId="73543810" w14:textId="773339A0" w:rsidR="00944AF8" w:rsidRPr="00341F06" w:rsidRDefault="00160983" w:rsidP="00A45345">
      <w:pPr>
        <w:suppressLineNumbers/>
        <w:tabs>
          <w:tab w:val="left" w:pos="1134"/>
        </w:tabs>
        <w:spacing w:after="0" w:line="360" w:lineRule="auto"/>
        <w:ind w:left="284"/>
        <w:jc w:val="both"/>
        <w:rPr>
          <w:rFonts w:ascii="Times New Roman" w:eastAsia="Calibri" w:hAnsi="Times New Roman" w:cs="Times New Roman"/>
          <w:kern w:val="20"/>
        </w:rPr>
      </w:pPr>
      <w:r w:rsidRPr="00341F06">
        <w:rPr>
          <w:rFonts w:ascii="Times New Roman" w:eastAsia="Calibri" w:hAnsi="Times New Roman" w:cs="Times New Roman"/>
          <w:kern w:val="20"/>
        </w:rPr>
        <w:t>1</w:t>
      </w:r>
      <w:r w:rsidR="00FF160E">
        <w:rPr>
          <w:rFonts w:ascii="Times New Roman" w:eastAsia="Calibri" w:hAnsi="Times New Roman" w:cs="Times New Roman"/>
          <w:kern w:val="20"/>
        </w:rPr>
        <w:t>6</w:t>
      </w:r>
      <w:r w:rsidRPr="00341F06">
        <w:rPr>
          <w:rFonts w:ascii="Times New Roman" w:eastAsia="Calibri" w:hAnsi="Times New Roman" w:cs="Times New Roman"/>
          <w:kern w:val="20"/>
        </w:rPr>
        <w:t xml:space="preserve">.3.1. </w:t>
      </w:r>
      <w:r w:rsidR="008F1EC7">
        <w:rPr>
          <w:rFonts w:ascii="Times New Roman" w:eastAsia="Calibri" w:hAnsi="Times New Roman" w:cs="Times New Roman"/>
          <w:kern w:val="20"/>
        </w:rPr>
        <w:t>w</w:t>
      </w:r>
      <w:r w:rsidR="00944AF8" w:rsidRPr="00341F06">
        <w:rPr>
          <w:rFonts w:ascii="Times New Roman" w:eastAsia="Calibri" w:hAnsi="Times New Roman" w:cs="Times New Roman"/>
          <w:kern w:val="20"/>
        </w:rPr>
        <w:t xml:space="preserve">ypełniony </w:t>
      </w:r>
      <w:r w:rsidR="00944AF8" w:rsidRPr="00341F06">
        <w:rPr>
          <w:rFonts w:ascii="Times New Roman" w:eastAsia="Calibri" w:hAnsi="Times New Roman" w:cs="Times New Roman"/>
          <w:b/>
          <w:kern w:val="20"/>
        </w:rPr>
        <w:t>Formularz oferty,</w:t>
      </w:r>
      <w:r w:rsidR="00944AF8" w:rsidRPr="00341F06">
        <w:rPr>
          <w:rFonts w:ascii="Times New Roman" w:eastAsia="Calibri" w:hAnsi="Times New Roman" w:cs="Times New Roman"/>
          <w:kern w:val="20"/>
        </w:rPr>
        <w:t xml:space="preserve"> stanowiący </w:t>
      </w:r>
      <w:r w:rsidR="00944AF8" w:rsidRPr="00341F06">
        <w:rPr>
          <w:rFonts w:ascii="Times New Roman" w:eastAsia="Calibri" w:hAnsi="Times New Roman" w:cs="Times New Roman"/>
          <w:b/>
          <w:iCs/>
          <w:kern w:val="20"/>
        </w:rPr>
        <w:t>załącznik nr 2 do SWZ.</w:t>
      </w:r>
    </w:p>
    <w:p w14:paraId="00F7ADC2" w14:textId="617897B6" w:rsidR="00944AF8" w:rsidRPr="00341F06" w:rsidRDefault="00160983" w:rsidP="00A45345">
      <w:pPr>
        <w:suppressLineNumbers/>
        <w:tabs>
          <w:tab w:val="left" w:pos="1134"/>
        </w:tabs>
        <w:spacing w:after="0" w:line="360" w:lineRule="auto"/>
        <w:ind w:left="284"/>
        <w:jc w:val="both"/>
        <w:rPr>
          <w:rFonts w:ascii="Times New Roman" w:eastAsia="Calibri" w:hAnsi="Times New Roman" w:cs="Times New Roman"/>
          <w:b/>
          <w:kern w:val="20"/>
        </w:rPr>
      </w:pPr>
      <w:r w:rsidRPr="00341F06">
        <w:rPr>
          <w:rFonts w:ascii="Times New Roman" w:eastAsia="Calibri" w:hAnsi="Times New Roman" w:cs="Times New Roman"/>
          <w:kern w:val="20"/>
        </w:rPr>
        <w:t>1</w:t>
      </w:r>
      <w:r w:rsidR="00FF160E">
        <w:rPr>
          <w:rFonts w:ascii="Times New Roman" w:eastAsia="Calibri" w:hAnsi="Times New Roman" w:cs="Times New Roman"/>
          <w:kern w:val="20"/>
        </w:rPr>
        <w:t>6</w:t>
      </w:r>
      <w:r w:rsidRPr="00341F06">
        <w:rPr>
          <w:rFonts w:ascii="Times New Roman" w:eastAsia="Calibri" w:hAnsi="Times New Roman" w:cs="Times New Roman"/>
          <w:kern w:val="20"/>
        </w:rPr>
        <w:t>.</w:t>
      </w:r>
      <w:r w:rsidR="00FC3BB1" w:rsidRPr="00341F06">
        <w:rPr>
          <w:rFonts w:ascii="Times New Roman" w:eastAsia="Calibri" w:hAnsi="Times New Roman" w:cs="Times New Roman"/>
          <w:kern w:val="20"/>
        </w:rPr>
        <w:t>3</w:t>
      </w:r>
      <w:r w:rsidRPr="00341F06">
        <w:rPr>
          <w:rFonts w:ascii="Times New Roman" w:eastAsia="Calibri" w:hAnsi="Times New Roman" w:cs="Times New Roman"/>
          <w:kern w:val="20"/>
        </w:rPr>
        <w:t>.2.</w:t>
      </w:r>
      <w:r w:rsidR="008F1EC7">
        <w:rPr>
          <w:rFonts w:ascii="Times New Roman" w:eastAsia="Calibri" w:hAnsi="Times New Roman" w:cs="Times New Roman"/>
          <w:kern w:val="20"/>
        </w:rPr>
        <w:t>w</w:t>
      </w:r>
      <w:r w:rsidR="00944AF8" w:rsidRPr="00341F06">
        <w:rPr>
          <w:rFonts w:ascii="Times New Roman" w:eastAsia="Calibri" w:hAnsi="Times New Roman" w:cs="Times New Roman"/>
          <w:kern w:val="20"/>
        </w:rPr>
        <w:t>ypełniony</w:t>
      </w:r>
      <w:r w:rsidR="00944AF8" w:rsidRPr="00341F06">
        <w:rPr>
          <w:rFonts w:ascii="Times New Roman" w:eastAsia="Calibri" w:hAnsi="Times New Roman" w:cs="Times New Roman"/>
          <w:b/>
          <w:kern w:val="20"/>
        </w:rPr>
        <w:t xml:space="preserve"> Arkusz asortymentowo-cenowy</w:t>
      </w:r>
      <w:r w:rsidR="00944AF8" w:rsidRPr="00341F06">
        <w:rPr>
          <w:rFonts w:ascii="Times New Roman" w:eastAsia="Calibri" w:hAnsi="Times New Roman" w:cs="Times New Roman"/>
          <w:kern w:val="20"/>
        </w:rPr>
        <w:t xml:space="preserve">, stanowiący </w:t>
      </w:r>
      <w:r w:rsidR="00944AF8" w:rsidRPr="00341F06">
        <w:rPr>
          <w:rFonts w:ascii="Times New Roman" w:eastAsia="Calibri" w:hAnsi="Times New Roman" w:cs="Times New Roman"/>
          <w:b/>
          <w:kern w:val="20"/>
        </w:rPr>
        <w:t xml:space="preserve">załącznik nr 1 do SWZ. </w:t>
      </w:r>
    </w:p>
    <w:p w14:paraId="38D1AD57" w14:textId="4092285B" w:rsidR="00944AF8" w:rsidRPr="00341F06" w:rsidRDefault="00160983" w:rsidP="00A45345">
      <w:pPr>
        <w:suppressLineNumbers/>
        <w:tabs>
          <w:tab w:val="left" w:pos="1134"/>
        </w:tabs>
        <w:spacing w:after="0" w:line="360" w:lineRule="auto"/>
        <w:ind w:left="284"/>
        <w:jc w:val="both"/>
        <w:rPr>
          <w:rFonts w:ascii="Times New Roman" w:eastAsia="Calibri" w:hAnsi="Times New Roman" w:cs="Times New Roman"/>
          <w:kern w:val="20"/>
        </w:rPr>
      </w:pPr>
      <w:r w:rsidRPr="00341F06">
        <w:rPr>
          <w:rFonts w:ascii="Times New Roman" w:eastAsia="Calibri" w:hAnsi="Times New Roman" w:cs="Times New Roman"/>
          <w:b/>
          <w:bCs/>
          <w:iCs/>
        </w:rPr>
        <w:t>1</w:t>
      </w:r>
      <w:r w:rsidR="00FF160E">
        <w:rPr>
          <w:rFonts w:ascii="Times New Roman" w:eastAsia="Calibri" w:hAnsi="Times New Roman" w:cs="Times New Roman"/>
          <w:b/>
          <w:bCs/>
          <w:iCs/>
        </w:rPr>
        <w:t>6</w:t>
      </w:r>
      <w:r w:rsidRPr="00341F06">
        <w:rPr>
          <w:rFonts w:ascii="Times New Roman" w:eastAsia="Calibri" w:hAnsi="Times New Roman" w:cs="Times New Roman"/>
          <w:b/>
          <w:bCs/>
          <w:iCs/>
        </w:rPr>
        <w:t>.</w:t>
      </w:r>
      <w:r w:rsidR="00FC3BB1" w:rsidRPr="00341F06">
        <w:rPr>
          <w:rFonts w:ascii="Times New Roman" w:eastAsia="Calibri" w:hAnsi="Times New Roman" w:cs="Times New Roman"/>
          <w:b/>
          <w:bCs/>
          <w:iCs/>
        </w:rPr>
        <w:t>3</w:t>
      </w:r>
      <w:r w:rsidRPr="00341F06">
        <w:rPr>
          <w:rFonts w:ascii="Times New Roman" w:eastAsia="Calibri" w:hAnsi="Times New Roman" w:cs="Times New Roman"/>
          <w:b/>
          <w:bCs/>
          <w:iCs/>
        </w:rPr>
        <w:t xml:space="preserve">.3. </w:t>
      </w:r>
      <w:r w:rsidR="008F1EC7">
        <w:rPr>
          <w:rFonts w:ascii="Times New Roman" w:eastAsia="Calibri" w:hAnsi="Times New Roman" w:cs="Times New Roman"/>
          <w:b/>
          <w:bCs/>
          <w:iCs/>
        </w:rPr>
        <w:t>o</w:t>
      </w:r>
      <w:r w:rsidR="00944AF8" w:rsidRPr="00341F06">
        <w:rPr>
          <w:rFonts w:ascii="Times New Roman" w:eastAsia="Calibri" w:hAnsi="Times New Roman" w:cs="Times New Roman"/>
          <w:b/>
          <w:bCs/>
          <w:iCs/>
        </w:rPr>
        <w:t>świadczenie,</w:t>
      </w:r>
      <w:r w:rsidR="00944AF8" w:rsidRPr="00341F06">
        <w:rPr>
          <w:rFonts w:ascii="Times New Roman" w:eastAsia="Calibri" w:hAnsi="Times New Roman" w:cs="Times New Roman"/>
          <w:bCs/>
          <w:iCs/>
        </w:rPr>
        <w:t xml:space="preserve"> o którym mowa w art. 125 ust. 1 Ustawy Pzp, stanowiący </w:t>
      </w:r>
      <w:r w:rsidR="00944AF8" w:rsidRPr="00341F06">
        <w:rPr>
          <w:rFonts w:ascii="Times New Roman" w:eastAsia="Calibri" w:hAnsi="Times New Roman" w:cs="Times New Roman"/>
          <w:b/>
          <w:bCs/>
          <w:iCs/>
        </w:rPr>
        <w:t>załącznik nr 3</w:t>
      </w:r>
      <w:r w:rsidR="003A69BB">
        <w:rPr>
          <w:rFonts w:ascii="Times New Roman" w:eastAsia="Calibri" w:hAnsi="Times New Roman" w:cs="Times New Roman"/>
          <w:b/>
          <w:bCs/>
          <w:iCs/>
        </w:rPr>
        <w:t>.1. i 3.2.</w:t>
      </w:r>
      <w:r w:rsidRPr="00341F06">
        <w:rPr>
          <w:rFonts w:ascii="Times New Roman" w:eastAsia="Calibri" w:hAnsi="Times New Roman" w:cs="Times New Roman"/>
          <w:b/>
          <w:bCs/>
          <w:iCs/>
        </w:rPr>
        <w:t xml:space="preserve"> </w:t>
      </w:r>
      <w:r w:rsidR="00944AF8" w:rsidRPr="00341F06">
        <w:rPr>
          <w:rFonts w:ascii="Times New Roman" w:eastAsia="Calibri" w:hAnsi="Times New Roman" w:cs="Times New Roman"/>
          <w:b/>
          <w:bCs/>
          <w:iCs/>
        </w:rPr>
        <w:t>do SWZ</w:t>
      </w:r>
      <w:r w:rsidR="00944AF8" w:rsidRPr="00341F06">
        <w:rPr>
          <w:rFonts w:ascii="Times New Roman" w:eastAsia="Calibri" w:hAnsi="Times New Roman" w:cs="Times New Roman"/>
          <w:bCs/>
          <w:iCs/>
        </w:rPr>
        <w:t xml:space="preserve">. </w:t>
      </w:r>
    </w:p>
    <w:p w14:paraId="73A21004" w14:textId="0C064A29" w:rsidR="00944AF8" w:rsidRPr="00341F06" w:rsidRDefault="00AC4275" w:rsidP="00A45345">
      <w:pPr>
        <w:suppressLineNumbers/>
        <w:tabs>
          <w:tab w:val="left" w:pos="1134"/>
        </w:tabs>
        <w:spacing w:after="0" w:line="360" w:lineRule="auto"/>
        <w:ind w:left="284"/>
        <w:jc w:val="both"/>
        <w:rPr>
          <w:rFonts w:ascii="Times New Roman" w:eastAsia="Calibri" w:hAnsi="Times New Roman" w:cs="Times New Roman"/>
          <w:bCs/>
        </w:rPr>
      </w:pPr>
      <w:r w:rsidRPr="00341F06">
        <w:rPr>
          <w:rFonts w:ascii="Times New Roman" w:eastAsia="Calibri" w:hAnsi="Times New Roman" w:cs="Times New Roman"/>
          <w:b/>
          <w:bCs/>
        </w:rPr>
        <w:t>1</w:t>
      </w:r>
      <w:r w:rsidR="00FF160E">
        <w:rPr>
          <w:rFonts w:ascii="Times New Roman" w:eastAsia="Calibri" w:hAnsi="Times New Roman" w:cs="Times New Roman"/>
          <w:b/>
          <w:bCs/>
        </w:rPr>
        <w:t>6</w:t>
      </w:r>
      <w:r w:rsidRPr="00341F06">
        <w:rPr>
          <w:rFonts w:ascii="Times New Roman" w:eastAsia="Calibri" w:hAnsi="Times New Roman" w:cs="Times New Roman"/>
          <w:b/>
          <w:bCs/>
        </w:rPr>
        <w:t>.</w:t>
      </w:r>
      <w:r w:rsidR="00FC3BB1" w:rsidRPr="00341F06">
        <w:rPr>
          <w:rFonts w:ascii="Times New Roman" w:eastAsia="Calibri" w:hAnsi="Times New Roman" w:cs="Times New Roman"/>
          <w:b/>
          <w:bCs/>
        </w:rPr>
        <w:t>3</w:t>
      </w:r>
      <w:r w:rsidRPr="00341F06">
        <w:rPr>
          <w:rFonts w:ascii="Times New Roman" w:eastAsia="Calibri" w:hAnsi="Times New Roman" w:cs="Times New Roman"/>
          <w:b/>
          <w:bCs/>
        </w:rPr>
        <w:t xml:space="preserve">.4. </w:t>
      </w:r>
      <w:r w:rsidR="008F1EC7">
        <w:rPr>
          <w:rFonts w:ascii="Times New Roman" w:eastAsia="Calibri" w:hAnsi="Times New Roman" w:cs="Times New Roman"/>
          <w:b/>
          <w:bCs/>
        </w:rPr>
        <w:t>o</w:t>
      </w:r>
      <w:r w:rsidR="00944AF8" w:rsidRPr="00341F06">
        <w:rPr>
          <w:rFonts w:ascii="Times New Roman" w:eastAsia="Calibri" w:hAnsi="Times New Roman" w:cs="Times New Roman"/>
          <w:b/>
          <w:bCs/>
        </w:rPr>
        <w:t>dpis lub informację z Krajowego Rejestru Sądowego, Centralnej Ewidencji i Informacji</w:t>
      </w:r>
      <w:r w:rsidRPr="00341F06">
        <w:rPr>
          <w:rFonts w:ascii="Times New Roman" w:eastAsia="Calibri" w:hAnsi="Times New Roman" w:cs="Times New Roman"/>
          <w:b/>
          <w:bCs/>
        </w:rPr>
        <w:t xml:space="preserve"> </w:t>
      </w:r>
      <w:r w:rsidR="00944AF8" w:rsidRPr="00341F06">
        <w:rPr>
          <w:rFonts w:ascii="Times New Roman" w:eastAsia="Calibri" w:hAnsi="Times New Roman" w:cs="Times New Roman"/>
          <w:b/>
          <w:bCs/>
        </w:rPr>
        <w:t>o Działalności Gospodarczej lub innego właściwego rejestru</w:t>
      </w:r>
      <w:r w:rsidR="00944AF8" w:rsidRPr="00341F06">
        <w:rPr>
          <w:rFonts w:ascii="Times New Roman" w:eastAsia="Calibri" w:hAnsi="Times New Roman" w:cs="Times New Roman"/>
          <w:bCs/>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Pr="00341F06">
        <w:rPr>
          <w:rFonts w:ascii="Times New Roman" w:eastAsia="Calibri" w:hAnsi="Times New Roman" w:cs="Times New Roman"/>
          <w:bCs/>
        </w:rPr>
        <w:t xml:space="preserve"> </w:t>
      </w:r>
      <w:r w:rsidR="00944AF8" w:rsidRPr="00341F06">
        <w:rPr>
          <w:rFonts w:ascii="Times New Roman" w:eastAsia="Calibri" w:hAnsi="Times New Roman" w:cs="Times New Roman"/>
          <w:bCs/>
        </w:rPr>
        <w:t xml:space="preserve">Jeżeli w imieniu wykonawcy działa osoba, której umocowanie do jego reprezentowania nie wynika z dokumentów, o których mowa z zdaniu pierwszym, zamawiający żąda od wykonawcy </w:t>
      </w:r>
      <w:r w:rsidR="00944AF8" w:rsidRPr="00341F06">
        <w:rPr>
          <w:rFonts w:ascii="Times New Roman" w:eastAsia="Calibri" w:hAnsi="Times New Roman" w:cs="Times New Roman"/>
          <w:b/>
          <w:bCs/>
        </w:rPr>
        <w:t>pełnomocnictwa</w:t>
      </w:r>
      <w:r w:rsidR="00944AF8" w:rsidRPr="00341F06">
        <w:rPr>
          <w:rFonts w:ascii="Times New Roman" w:eastAsia="Calibri" w:hAnsi="Times New Roman" w:cs="Times New Roman"/>
          <w:bCs/>
        </w:rPr>
        <w:t xml:space="preserve"> </w:t>
      </w:r>
      <w:r w:rsidR="00944AF8" w:rsidRPr="00341F06">
        <w:rPr>
          <w:rFonts w:ascii="Times New Roman" w:eastAsia="Calibri" w:hAnsi="Times New Roman" w:cs="Times New Roman"/>
          <w:b/>
          <w:bCs/>
        </w:rPr>
        <w:t>lub innego dokumentu</w:t>
      </w:r>
      <w:r w:rsidR="00944AF8" w:rsidRPr="00341F06">
        <w:rPr>
          <w:rFonts w:ascii="Times New Roman" w:eastAsia="Calibri" w:hAnsi="Times New Roman" w:cs="Times New Roman"/>
          <w:bCs/>
        </w:rPr>
        <w:t xml:space="preserve"> potwierdzającego umocowanie do reprezentowania wykonawcy. Przepis o którym mowa w zdaniu drugim stosuje się odpowiednio do osoby działającej w imieniu wykonawców wspólnie ubiegających się o udzielenie zamówienia publicznego.</w:t>
      </w:r>
      <w:r w:rsidRPr="00341F06">
        <w:rPr>
          <w:rFonts w:ascii="Times New Roman" w:eastAsia="Calibri" w:hAnsi="Times New Roman" w:cs="Times New Roman"/>
          <w:bCs/>
        </w:rPr>
        <w:t xml:space="preserve"> </w:t>
      </w:r>
      <w:r w:rsidR="00944AF8" w:rsidRPr="00341F06">
        <w:rPr>
          <w:rFonts w:ascii="Times New Roman" w:eastAsia="Calibri" w:hAnsi="Times New Roman" w:cs="Times New Roman"/>
          <w:bCs/>
        </w:rPr>
        <w:t xml:space="preserve">Przepisy o których mowa w zdaniu pierwszym i drugim stosuje się odpowiednio do osoby działającej w imieniu podmiotu </w:t>
      </w:r>
      <w:r w:rsidR="00944AF8" w:rsidRPr="00341F06">
        <w:rPr>
          <w:rFonts w:ascii="Times New Roman" w:eastAsia="Calibri" w:hAnsi="Times New Roman" w:cs="Times New Roman"/>
          <w:bCs/>
        </w:rPr>
        <w:lastRenderedPageBreak/>
        <w:t xml:space="preserve">udostępniającego zasoby na zasadach określonych w art. 118 ustawy Pzp lub do podwykonawcy niebędącego podmiotem udostępniającym zasoby na takich zasadach. </w:t>
      </w:r>
    </w:p>
    <w:p w14:paraId="1C083822" w14:textId="0805E6A7" w:rsidR="003B6E66" w:rsidRPr="00341F06" w:rsidRDefault="00FC3BB1" w:rsidP="009877D3">
      <w:pPr>
        <w:tabs>
          <w:tab w:val="left" w:pos="284"/>
          <w:tab w:val="left" w:pos="426"/>
        </w:tabs>
        <w:spacing w:after="0" w:line="360" w:lineRule="auto"/>
        <w:jc w:val="both"/>
        <w:rPr>
          <w:rFonts w:ascii="Times New Roman" w:eastAsia="Times New Roman" w:hAnsi="Times New Roman" w:cs="Times New Roman"/>
          <w:bCs/>
          <w:lang w:eastAsia="pl-PL"/>
        </w:rPr>
      </w:pPr>
      <w:r w:rsidRPr="00341F06">
        <w:rPr>
          <w:rFonts w:ascii="Times New Roman" w:eastAsia="Times New Roman" w:hAnsi="Times New Roman" w:cs="Times New Roman"/>
          <w:bCs/>
          <w:lang w:eastAsia="pl-PL"/>
        </w:rPr>
        <w:t>1</w:t>
      </w:r>
      <w:r w:rsidR="00FF160E">
        <w:rPr>
          <w:rFonts w:ascii="Times New Roman" w:eastAsia="Times New Roman" w:hAnsi="Times New Roman" w:cs="Times New Roman"/>
          <w:bCs/>
          <w:lang w:eastAsia="pl-PL"/>
        </w:rPr>
        <w:t>6</w:t>
      </w:r>
      <w:r w:rsidRPr="00341F06">
        <w:rPr>
          <w:rFonts w:ascii="Times New Roman" w:eastAsia="Times New Roman" w:hAnsi="Times New Roman" w:cs="Times New Roman"/>
          <w:bCs/>
          <w:lang w:eastAsia="pl-PL"/>
        </w:rPr>
        <w:t>.</w:t>
      </w:r>
      <w:r w:rsidR="00497CE7" w:rsidRPr="00341F06">
        <w:rPr>
          <w:rFonts w:ascii="Times New Roman" w:eastAsia="Times New Roman" w:hAnsi="Times New Roman" w:cs="Times New Roman"/>
          <w:bCs/>
          <w:lang w:eastAsia="pl-PL"/>
        </w:rPr>
        <w:t>4</w:t>
      </w:r>
      <w:r w:rsidRPr="00341F06">
        <w:rPr>
          <w:rFonts w:ascii="Times New Roman" w:eastAsia="Times New Roman" w:hAnsi="Times New Roman" w:cs="Times New Roman"/>
          <w:bCs/>
          <w:lang w:eastAsia="pl-PL"/>
        </w:rPr>
        <w:t xml:space="preserve">. </w:t>
      </w:r>
      <w:r w:rsidR="003B6E66" w:rsidRPr="00341F06">
        <w:rPr>
          <w:rFonts w:ascii="Times New Roman" w:eastAsia="Times New Roman" w:hAnsi="Times New Roman" w:cs="Times New Roman"/>
          <w:bCs/>
          <w:lang w:eastAsia="pl-PL"/>
        </w:rPr>
        <w:t>F</w:t>
      </w:r>
      <w:r w:rsidRPr="00341F06">
        <w:rPr>
          <w:rFonts w:ascii="Times New Roman" w:eastAsia="Times New Roman" w:hAnsi="Times New Roman" w:cs="Times New Roman"/>
          <w:bCs/>
          <w:lang w:eastAsia="pl-PL"/>
        </w:rPr>
        <w:t>orma</w:t>
      </w:r>
      <w:r w:rsidR="003B6E66" w:rsidRPr="00341F06">
        <w:rPr>
          <w:rFonts w:ascii="Times New Roman" w:eastAsia="Times New Roman" w:hAnsi="Times New Roman" w:cs="Times New Roman"/>
          <w:bCs/>
          <w:lang w:eastAsia="pl-PL"/>
        </w:rPr>
        <w:t xml:space="preserve"> </w:t>
      </w:r>
      <w:r w:rsidRPr="00341F06">
        <w:rPr>
          <w:rFonts w:ascii="Times New Roman" w:eastAsia="Times New Roman" w:hAnsi="Times New Roman" w:cs="Times New Roman"/>
          <w:bCs/>
          <w:lang w:eastAsia="pl-PL"/>
        </w:rPr>
        <w:t>składanych</w:t>
      </w:r>
      <w:r w:rsidR="003B6E66" w:rsidRPr="00341F06">
        <w:rPr>
          <w:rFonts w:ascii="Times New Roman" w:eastAsia="Times New Roman" w:hAnsi="Times New Roman" w:cs="Times New Roman"/>
          <w:bCs/>
          <w:lang w:eastAsia="pl-PL"/>
        </w:rPr>
        <w:t xml:space="preserve"> </w:t>
      </w:r>
      <w:r w:rsidRPr="00341F06">
        <w:rPr>
          <w:rFonts w:ascii="Times New Roman" w:eastAsia="Times New Roman" w:hAnsi="Times New Roman" w:cs="Times New Roman"/>
          <w:bCs/>
          <w:lang w:eastAsia="pl-PL"/>
        </w:rPr>
        <w:t>dokumentów i oświadczeń za pośrednictwem Platformy</w:t>
      </w:r>
      <w:r w:rsidR="003B6E66" w:rsidRPr="00341F06">
        <w:rPr>
          <w:rFonts w:ascii="Times New Roman" w:eastAsia="Times New Roman" w:hAnsi="Times New Roman" w:cs="Times New Roman"/>
          <w:bCs/>
          <w:lang w:eastAsia="pl-PL"/>
        </w:rPr>
        <w:t xml:space="preserve">: </w:t>
      </w:r>
    </w:p>
    <w:p w14:paraId="025E3A16" w14:textId="54E36D51" w:rsidR="003B6E66" w:rsidRPr="00341F06" w:rsidRDefault="002433E2" w:rsidP="00850DDC">
      <w:pPr>
        <w:spacing w:after="0" w:line="360" w:lineRule="auto"/>
        <w:ind w:left="284"/>
        <w:jc w:val="both"/>
        <w:rPr>
          <w:rFonts w:ascii="Times New Roman" w:eastAsia="Times New Roman" w:hAnsi="Times New Roman" w:cs="Times New Roman"/>
          <w:b/>
          <w:lang w:eastAsia="pl-PL"/>
        </w:rPr>
      </w:pPr>
      <w:bookmarkStart w:id="17" w:name="_Hlk67475958"/>
      <w:r w:rsidRPr="00341F06">
        <w:rPr>
          <w:rFonts w:ascii="Times New Roman" w:eastAsia="Times New Roman" w:hAnsi="Times New Roman" w:cs="Times New Roman"/>
          <w:lang w:eastAsia="pl-PL"/>
        </w:rPr>
        <w:t>1</w:t>
      </w:r>
      <w:r w:rsidR="00FF160E">
        <w:rPr>
          <w:rFonts w:ascii="Times New Roman" w:eastAsia="Times New Roman" w:hAnsi="Times New Roman" w:cs="Times New Roman"/>
          <w:lang w:eastAsia="pl-PL"/>
        </w:rPr>
        <w:t>6</w:t>
      </w:r>
      <w:r w:rsidRPr="00341F06">
        <w:rPr>
          <w:rFonts w:ascii="Times New Roman" w:eastAsia="Times New Roman" w:hAnsi="Times New Roman" w:cs="Times New Roman"/>
          <w:lang w:eastAsia="pl-PL"/>
        </w:rPr>
        <w:t xml:space="preserve">.4.1. </w:t>
      </w:r>
      <w:bookmarkEnd w:id="17"/>
      <w:r w:rsidR="008F1EC7">
        <w:rPr>
          <w:rFonts w:ascii="Times New Roman" w:eastAsia="Times New Roman" w:hAnsi="Times New Roman" w:cs="Times New Roman"/>
          <w:lang w:eastAsia="pl-PL"/>
        </w:rPr>
        <w:t>o</w:t>
      </w:r>
      <w:r w:rsidR="003B6E66" w:rsidRPr="00341F06">
        <w:rPr>
          <w:rFonts w:ascii="Times New Roman" w:eastAsia="Times New Roman" w:hAnsi="Times New Roman" w:cs="Times New Roman"/>
          <w:lang w:eastAsia="pl-PL"/>
        </w:rPr>
        <w:t xml:space="preserve">ferty, oświadczenia, o których mowa w art. 125 ust. 1 ustawy Pzp, podmiotowe środki dowodowe, przedmiotowe środki dowodowe, pełnomocnictwo, sporządza się w postaci elektronicznej, w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(tj. Dz. U. z 2017 r. poz. 2247 z późn. zm.) z uwzględnieniem rodzaju przekazywanych danych. Wśród formatów powszechnych a </w:t>
      </w:r>
      <w:r w:rsidR="009877D3" w:rsidRPr="00341F06">
        <w:rPr>
          <w:rFonts w:ascii="Times New Roman" w:eastAsia="Times New Roman" w:hAnsi="Times New Roman" w:cs="Times New Roman"/>
          <w:b/>
          <w:lang w:eastAsia="pl-PL"/>
        </w:rPr>
        <w:t>nie</w:t>
      </w:r>
      <w:r w:rsidR="003B6E66" w:rsidRPr="00341F06">
        <w:rPr>
          <w:rFonts w:ascii="Times New Roman" w:eastAsia="Times New Roman" w:hAnsi="Times New Roman" w:cs="Times New Roman"/>
          <w:b/>
          <w:lang w:eastAsia="pl-PL"/>
        </w:rPr>
        <w:t xml:space="preserve"> występujących</w:t>
      </w:r>
      <w:r w:rsidR="003B6E66" w:rsidRPr="00341F06">
        <w:rPr>
          <w:rFonts w:ascii="Times New Roman" w:eastAsia="Times New Roman" w:hAnsi="Times New Roman" w:cs="Times New Roman"/>
          <w:lang w:eastAsia="pl-PL"/>
        </w:rPr>
        <w:t xml:space="preserve"> w rozporządzeniu występują: .rar .gif .bmp .numbers .pages. </w:t>
      </w:r>
      <w:r w:rsidR="003B6E66" w:rsidRPr="00341F06">
        <w:rPr>
          <w:rFonts w:ascii="Times New Roman" w:eastAsia="Times New Roman" w:hAnsi="Times New Roman" w:cs="Times New Roman"/>
          <w:b/>
          <w:lang w:eastAsia="pl-PL"/>
        </w:rPr>
        <w:t xml:space="preserve">Dokumenty złożone w takich plikach zostaną uznane za złożone nieskutecznie. </w:t>
      </w:r>
    </w:p>
    <w:p w14:paraId="73E70746" w14:textId="0B0A31A3" w:rsidR="003B6E66" w:rsidRPr="00341F06" w:rsidRDefault="002433E2" w:rsidP="00850DDC">
      <w:pPr>
        <w:spacing w:after="0" w:line="360" w:lineRule="auto"/>
        <w:ind w:left="284"/>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r w:rsidR="00FF160E">
        <w:rPr>
          <w:rFonts w:ascii="Times New Roman" w:eastAsia="Times New Roman" w:hAnsi="Times New Roman" w:cs="Times New Roman"/>
          <w:lang w:eastAsia="pl-PL"/>
        </w:rPr>
        <w:t>6</w:t>
      </w:r>
      <w:r w:rsidRPr="00341F06">
        <w:rPr>
          <w:rFonts w:ascii="Times New Roman" w:eastAsia="Times New Roman" w:hAnsi="Times New Roman" w:cs="Times New Roman"/>
          <w:lang w:eastAsia="pl-PL"/>
        </w:rPr>
        <w:t xml:space="preserve">.4.2. </w:t>
      </w:r>
      <w:r w:rsidR="008F1EC7">
        <w:rPr>
          <w:rFonts w:ascii="Times New Roman" w:eastAsia="Times New Roman" w:hAnsi="Times New Roman" w:cs="Times New Roman"/>
          <w:lang w:eastAsia="pl-PL"/>
        </w:rPr>
        <w:t>w</w:t>
      </w:r>
      <w:r w:rsidR="003B6E66" w:rsidRPr="00341F06">
        <w:rPr>
          <w:rFonts w:ascii="Times New Roman" w:eastAsia="Times New Roman" w:hAnsi="Times New Roman" w:cs="Times New Roman"/>
          <w:lang w:eastAsia="pl-PL"/>
        </w:rPr>
        <w:t xml:space="preserve"> przypadku gdy podmiotowe środki dowodowe, przedmiotowe środki dowodowe, inne dokumenty lub dokumenty potwierdzające umocowanie do reprezentowania odpowiednio wykonawcy, wykonawców wspólnie ubiegających się o udzielenie zamówienia publicznego,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w:t>
      </w:r>
    </w:p>
    <w:p w14:paraId="010F0BDC" w14:textId="3916020B" w:rsidR="003B6E66" w:rsidRPr="00341F06" w:rsidRDefault="002433E2" w:rsidP="00850DDC">
      <w:pPr>
        <w:spacing w:after="0" w:line="360" w:lineRule="auto"/>
        <w:ind w:left="284"/>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r w:rsidR="00FF160E">
        <w:rPr>
          <w:rFonts w:ascii="Times New Roman" w:eastAsia="Times New Roman" w:hAnsi="Times New Roman" w:cs="Times New Roman"/>
          <w:lang w:eastAsia="pl-PL"/>
        </w:rPr>
        <w:t>6</w:t>
      </w:r>
      <w:r w:rsidRPr="00341F06">
        <w:rPr>
          <w:rFonts w:ascii="Times New Roman" w:eastAsia="Times New Roman" w:hAnsi="Times New Roman" w:cs="Times New Roman"/>
          <w:lang w:eastAsia="pl-PL"/>
        </w:rPr>
        <w:t xml:space="preserve">.4.3. </w:t>
      </w:r>
      <w:r w:rsidR="008F1EC7">
        <w:rPr>
          <w:rFonts w:ascii="Times New Roman" w:eastAsia="Times New Roman" w:hAnsi="Times New Roman" w:cs="Times New Roman"/>
          <w:lang w:eastAsia="pl-PL"/>
        </w:rPr>
        <w:t>w</w:t>
      </w:r>
      <w:r w:rsidR="003B6E66" w:rsidRPr="00341F06">
        <w:rPr>
          <w:rFonts w:ascii="Times New Roman" w:eastAsia="Times New Roman" w:hAnsi="Times New Roman" w:cs="Times New Roman"/>
          <w:lang w:eastAsia="pl-PL"/>
        </w:rPr>
        <w:t xml:space="preserve">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946B20B" w14:textId="522CD447" w:rsidR="003B6E66" w:rsidRPr="00341F06" w:rsidRDefault="002433E2" w:rsidP="00850DDC">
      <w:pPr>
        <w:spacing w:after="0" w:line="360" w:lineRule="auto"/>
        <w:ind w:left="284"/>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r w:rsidR="00FF160E">
        <w:rPr>
          <w:rFonts w:ascii="Times New Roman" w:eastAsia="Times New Roman" w:hAnsi="Times New Roman" w:cs="Times New Roman"/>
          <w:lang w:eastAsia="pl-PL"/>
        </w:rPr>
        <w:t>6</w:t>
      </w:r>
      <w:r w:rsidRPr="00341F06">
        <w:rPr>
          <w:rFonts w:ascii="Times New Roman" w:eastAsia="Times New Roman" w:hAnsi="Times New Roman" w:cs="Times New Roman"/>
          <w:lang w:eastAsia="pl-PL"/>
        </w:rPr>
        <w:t xml:space="preserve">.4.4. </w:t>
      </w:r>
      <w:r w:rsidR="008F1EC7">
        <w:rPr>
          <w:rFonts w:ascii="Times New Roman" w:eastAsia="Times New Roman" w:hAnsi="Times New Roman" w:cs="Times New Roman"/>
          <w:lang w:eastAsia="pl-PL"/>
        </w:rPr>
        <w:t>p</w:t>
      </w:r>
      <w:r w:rsidR="003B6E66" w:rsidRPr="00341F06">
        <w:rPr>
          <w:rFonts w:ascii="Times New Roman" w:eastAsia="Times New Roman" w:hAnsi="Times New Roman" w:cs="Times New Roman"/>
          <w:lang w:eastAsia="pl-PL"/>
        </w:rPr>
        <w:t>rzez cyfrowe odwzorowanie, o którym mowa pkt</w:t>
      </w:r>
      <w:r w:rsidR="00EC51C2">
        <w:rPr>
          <w:rFonts w:ascii="Times New Roman" w:eastAsia="Times New Roman" w:hAnsi="Times New Roman" w:cs="Times New Roman"/>
          <w:lang w:eastAsia="pl-PL"/>
        </w:rPr>
        <w:t>.</w:t>
      </w:r>
      <w:r w:rsidR="003B6E66" w:rsidRPr="00341F06">
        <w:rPr>
          <w:rFonts w:ascii="Times New Roman" w:eastAsia="Times New Roman" w:hAnsi="Times New Roman" w:cs="Times New Roman"/>
          <w:lang w:eastAsia="pl-PL"/>
        </w:rPr>
        <w:t xml:space="preserve"> </w:t>
      </w:r>
      <w:r w:rsidR="00EC51C2" w:rsidRPr="00EC51C2">
        <w:rPr>
          <w:rFonts w:ascii="Times New Roman" w:eastAsia="Times New Roman" w:hAnsi="Times New Roman" w:cs="Times New Roman"/>
          <w:lang w:eastAsia="pl-PL"/>
        </w:rPr>
        <w:t xml:space="preserve">16.4.3. </w:t>
      </w:r>
      <w:r w:rsidR="003B6E66" w:rsidRPr="00341F06">
        <w:rPr>
          <w:rFonts w:ascii="Times New Roman" w:eastAsia="Times New Roman" w:hAnsi="Times New Roman" w:cs="Times New Roman"/>
          <w:lang w:eastAsia="pl-PL"/>
        </w:rPr>
        <w:t>SWZ, należy rozumieć dokument elektroniczny będący kopią elektroniczną treści zapisanej w postaci papierowej, umożliwiający zapoznanie się z tą treścią i jej zrozumienie, bez konieczności bezpośredniego dostępu do oryginału.</w:t>
      </w:r>
    </w:p>
    <w:p w14:paraId="68290F89" w14:textId="66EC8F45" w:rsidR="003B6E66" w:rsidRPr="00341F06" w:rsidRDefault="002433E2" w:rsidP="00850DDC">
      <w:pPr>
        <w:spacing w:after="0" w:line="360" w:lineRule="auto"/>
        <w:ind w:left="284"/>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r w:rsidR="00FF160E">
        <w:rPr>
          <w:rFonts w:ascii="Times New Roman" w:eastAsia="Times New Roman" w:hAnsi="Times New Roman" w:cs="Times New Roman"/>
          <w:lang w:eastAsia="pl-PL"/>
        </w:rPr>
        <w:t>6</w:t>
      </w:r>
      <w:r w:rsidRPr="00341F06">
        <w:rPr>
          <w:rFonts w:ascii="Times New Roman" w:eastAsia="Times New Roman" w:hAnsi="Times New Roman" w:cs="Times New Roman"/>
          <w:lang w:eastAsia="pl-PL"/>
        </w:rPr>
        <w:t xml:space="preserve">.4.5. </w:t>
      </w:r>
      <w:r w:rsidR="008F1EC7">
        <w:rPr>
          <w:rFonts w:ascii="Times New Roman" w:eastAsia="Times New Roman" w:hAnsi="Times New Roman" w:cs="Times New Roman"/>
          <w:lang w:eastAsia="pl-PL"/>
        </w:rPr>
        <w:t>p</w:t>
      </w:r>
      <w:r w:rsidR="003B6E66" w:rsidRPr="00341F06">
        <w:rPr>
          <w:rFonts w:ascii="Times New Roman" w:eastAsia="Times New Roman" w:hAnsi="Times New Roman" w:cs="Times New Roman"/>
          <w:lang w:eastAsia="pl-PL"/>
        </w:rPr>
        <w:t>oświadczenia zgodności cyfrowego odwzorowania z dokumentem w postaci papierowej, o którym mowa pkt</w:t>
      </w:r>
      <w:r w:rsidR="00EC51C2">
        <w:rPr>
          <w:rFonts w:ascii="Times New Roman" w:eastAsia="Times New Roman" w:hAnsi="Times New Roman" w:cs="Times New Roman"/>
          <w:lang w:eastAsia="pl-PL"/>
        </w:rPr>
        <w:t>.</w:t>
      </w:r>
      <w:r w:rsidR="003B6E66" w:rsidRPr="00341F06">
        <w:rPr>
          <w:rFonts w:ascii="Times New Roman" w:eastAsia="Times New Roman" w:hAnsi="Times New Roman" w:cs="Times New Roman"/>
          <w:lang w:eastAsia="pl-PL"/>
        </w:rPr>
        <w:t xml:space="preserve"> </w:t>
      </w:r>
      <w:r w:rsidR="00EC51C2" w:rsidRPr="00EC51C2">
        <w:rPr>
          <w:rFonts w:ascii="Times New Roman" w:eastAsia="Times New Roman" w:hAnsi="Times New Roman" w:cs="Times New Roman"/>
          <w:lang w:eastAsia="pl-PL"/>
        </w:rPr>
        <w:t xml:space="preserve">16.4.3. </w:t>
      </w:r>
      <w:r w:rsidR="003B6E66" w:rsidRPr="00341F06">
        <w:rPr>
          <w:rFonts w:ascii="Times New Roman" w:eastAsia="Times New Roman" w:hAnsi="Times New Roman" w:cs="Times New Roman"/>
          <w:lang w:eastAsia="pl-PL"/>
        </w:rPr>
        <w:t xml:space="preserve"> SWZ, dokonuje w przypadku:</w:t>
      </w:r>
    </w:p>
    <w:p w14:paraId="0A45E146" w14:textId="1A3E2214" w:rsidR="003B6E66" w:rsidRPr="00341F06" w:rsidRDefault="002433E2" w:rsidP="00850DDC">
      <w:pPr>
        <w:spacing w:after="0" w:line="360" w:lineRule="auto"/>
        <w:ind w:left="426"/>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r w:rsidR="00FF160E">
        <w:rPr>
          <w:rFonts w:ascii="Times New Roman" w:eastAsia="Times New Roman" w:hAnsi="Times New Roman" w:cs="Times New Roman"/>
          <w:lang w:eastAsia="pl-PL"/>
        </w:rPr>
        <w:t>6</w:t>
      </w:r>
      <w:r w:rsidRPr="00341F06">
        <w:rPr>
          <w:rFonts w:ascii="Times New Roman" w:eastAsia="Times New Roman" w:hAnsi="Times New Roman" w:cs="Times New Roman"/>
          <w:lang w:eastAsia="pl-PL"/>
        </w:rPr>
        <w:t xml:space="preserve">.4.5.a) </w:t>
      </w:r>
      <w:r w:rsidR="003B6E66" w:rsidRPr="00341F06">
        <w:rPr>
          <w:rFonts w:ascii="Times New Roman" w:eastAsia="Times New Roman" w:hAnsi="Times New Roman" w:cs="Times New Roman"/>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35E0007D" w14:textId="1E5F0D5A" w:rsidR="003B6E66" w:rsidRPr="00341F06" w:rsidRDefault="002433E2" w:rsidP="00850DDC">
      <w:pPr>
        <w:spacing w:after="0" w:line="360" w:lineRule="auto"/>
        <w:ind w:left="426"/>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r w:rsidR="00FF160E">
        <w:rPr>
          <w:rFonts w:ascii="Times New Roman" w:eastAsia="Times New Roman" w:hAnsi="Times New Roman" w:cs="Times New Roman"/>
          <w:lang w:eastAsia="pl-PL"/>
        </w:rPr>
        <w:t>6</w:t>
      </w:r>
      <w:r w:rsidRPr="00341F06">
        <w:rPr>
          <w:rFonts w:ascii="Times New Roman" w:eastAsia="Times New Roman" w:hAnsi="Times New Roman" w:cs="Times New Roman"/>
          <w:lang w:eastAsia="pl-PL"/>
        </w:rPr>
        <w:t xml:space="preserve">.4.5.b) </w:t>
      </w:r>
      <w:r w:rsidR="003B6E66" w:rsidRPr="00341F06">
        <w:rPr>
          <w:rFonts w:ascii="Times New Roman" w:eastAsia="Times New Roman" w:hAnsi="Times New Roman" w:cs="Times New Roman"/>
          <w:lang w:eastAsia="pl-PL"/>
        </w:rPr>
        <w:t>przedmiotowych środków dowodowych – odpowiednio wykonawca lub wykonawca wspólnie ubiegający się o udzielenie zamówienia;</w:t>
      </w:r>
    </w:p>
    <w:p w14:paraId="6D7F8EE1" w14:textId="0E8F530E" w:rsidR="003B6E66" w:rsidRPr="00341F06" w:rsidRDefault="002433E2" w:rsidP="00850DDC">
      <w:pPr>
        <w:spacing w:after="0" w:line="360" w:lineRule="auto"/>
        <w:ind w:left="426"/>
        <w:jc w:val="both"/>
        <w:rPr>
          <w:rFonts w:ascii="Times New Roman" w:eastAsia="Times New Roman" w:hAnsi="Times New Roman" w:cs="Times New Roman"/>
          <w:lang w:eastAsia="pl-PL"/>
        </w:rPr>
      </w:pPr>
      <w:bookmarkStart w:id="18" w:name="_Hlk67476301"/>
      <w:r w:rsidRPr="00341F06">
        <w:rPr>
          <w:rFonts w:ascii="Times New Roman" w:eastAsia="Times New Roman" w:hAnsi="Times New Roman" w:cs="Times New Roman"/>
          <w:lang w:eastAsia="pl-PL"/>
        </w:rPr>
        <w:lastRenderedPageBreak/>
        <w:t>1</w:t>
      </w:r>
      <w:r w:rsidR="00FF160E">
        <w:rPr>
          <w:rFonts w:ascii="Times New Roman" w:eastAsia="Times New Roman" w:hAnsi="Times New Roman" w:cs="Times New Roman"/>
          <w:lang w:eastAsia="pl-PL"/>
        </w:rPr>
        <w:t>6</w:t>
      </w:r>
      <w:r w:rsidRPr="00341F06">
        <w:rPr>
          <w:rFonts w:ascii="Times New Roman" w:eastAsia="Times New Roman" w:hAnsi="Times New Roman" w:cs="Times New Roman"/>
          <w:lang w:eastAsia="pl-PL"/>
        </w:rPr>
        <w:t>.4.5.</w:t>
      </w:r>
      <w:bookmarkEnd w:id="18"/>
      <w:r w:rsidRPr="00341F06">
        <w:rPr>
          <w:rFonts w:ascii="Times New Roman" w:eastAsia="Times New Roman" w:hAnsi="Times New Roman" w:cs="Times New Roman"/>
          <w:lang w:eastAsia="pl-PL"/>
        </w:rPr>
        <w:t xml:space="preserve">c) </w:t>
      </w:r>
      <w:r w:rsidR="003B6E66" w:rsidRPr="00341F06">
        <w:rPr>
          <w:rFonts w:ascii="Times New Roman" w:eastAsia="Times New Roman" w:hAnsi="Times New Roman" w:cs="Times New Roman"/>
          <w:lang w:eastAsia="pl-PL"/>
        </w:rPr>
        <w:t>innych dokumentów – odpowiednio wykonawca lub wykonawca wspólnie ubiegający się o udzielenie zamówienia, w zakresie dokumentów, które każdego z nich dotyczą.</w:t>
      </w:r>
    </w:p>
    <w:p w14:paraId="519934EA" w14:textId="351D18FE" w:rsidR="003B6E66" w:rsidRPr="00341F06" w:rsidRDefault="002433E2" w:rsidP="00850DDC">
      <w:pPr>
        <w:spacing w:after="0" w:line="360" w:lineRule="auto"/>
        <w:ind w:left="284"/>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r w:rsidR="00C46F25">
        <w:rPr>
          <w:rFonts w:ascii="Times New Roman" w:eastAsia="Times New Roman" w:hAnsi="Times New Roman" w:cs="Times New Roman"/>
          <w:lang w:eastAsia="pl-PL"/>
        </w:rPr>
        <w:t>6</w:t>
      </w:r>
      <w:r w:rsidRPr="00341F06">
        <w:rPr>
          <w:rFonts w:ascii="Times New Roman" w:eastAsia="Times New Roman" w:hAnsi="Times New Roman" w:cs="Times New Roman"/>
          <w:lang w:eastAsia="pl-PL"/>
        </w:rPr>
        <w:t xml:space="preserve">.4.6. </w:t>
      </w:r>
      <w:r w:rsidR="008F1EC7">
        <w:rPr>
          <w:rFonts w:ascii="Times New Roman" w:eastAsia="Times New Roman" w:hAnsi="Times New Roman" w:cs="Times New Roman"/>
          <w:lang w:eastAsia="pl-PL"/>
        </w:rPr>
        <w:t>p</w:t>
      </w:r>
      <w:r w:rsidR="003B6E66" w:rsidRPr="00341F06">
        <w:rPr>
          <w:rFonts w:ascii="Times New Roman" w:eastAsia="Times New Roman" w:hAnsi="Times New Roman" w:cs="Times New Roman"/>
          <w:lang w:eastAsia="pl-PL"/>
        </w:rPr>
        <w:t xml:space="preserve">oświadczenie zgodności cyfrowego odwzorowania z dokumentem w postaci papierowej, o której mowa w pkt </w:t>
      </w:r>
      <w:r w:rsidR="00EC51C2" w:rsidRPr="00EC51C2">
        <w:rPr>
          <w:rFonts w:ascii="Times New Roman" w:eastAsia="Times New Roman" w:hAnsi="Times New Roman" w:cs="Times New Roman"/>
          <w:lang w:eastAsia="pl-PL"/>
        </w:rPr>
        <w:t xml:space="preserve">16.4.3. </w:t>
      </w:r>
      <w:r w:rsidR="003B6E66" w:rsidRPr="00341F06">
        <w:rPr>
          <w:rFonts w:ascii="Times New Roman" w:eastAsia="Times New Roman" w:hAnsi="Times New Roman" w:cs="Times New Roman"/>
          <w:lang w:eastAsia="pl-PL"/>
        </w:rPr>
        <w:t>SWZ może dokonać również notariusz.</w:t>
      </w:r>
    </w:p>
    <w:p w14:paraId="7D8FD37D" w14:textId="06CE90E4" w:rsidR="003B6E66" w:rsidRPr="00341F06" w:rsidRDefault="002433E2" w:rsidP="00850DDC">
      <w:pPr>
        <w:spacing w:after="0" w:line="360" w:lineRule="auto"/>
        <w:ind w:left="284"/>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r w:rsidR="00C46F25">
        <w:rPr>
          <w:rFonts w:ascii="Times New Roman" w:eastAsia="Times New Roman" w:hAnsi="Times New Roman" w:cs="Times New Roman"/>
          <w:lang w:eastAsia="pl-PL"/>
        </w:rPr>
        <w:t>6</w:t>
      </w:r>
      <w:r w:rsidRPr="00341F06">
        <w:rPr>
          <w:rFonts w:ascii="Times New Roman" w:eastAsia="Times New Roman" w:hAnsi="Times New Roman" w:cs="Times New Roman"/>
          <w:lang w:eastAsia="pl-PL"/>
        </w:rPr>
        <w:t xml:space="preserve">.4.7. </w:t>
      </w:r>
      <w:r w:rsidR="008F1EC7">
        <w:rPr>
          <w:rFonts w:ascii="Times New Roman" w:eastAsia="Times New Roman" w:hAnsi="Times New Roman" w:cs="Times New Roman"/>
          <w:lang w:eastAsia="pl-PL"/>
        </w:rPr>
        <w:t>p</w:t>
      </w:r>
      <w:r w:rsidR="003B6E66" w:rsidRPr="00341F06">
        <w:rPr>
          <w:rFonts w:ascii="Times New Roman" w:eastAsia="Times New Roman" w:hAnsi="Times New Roman" w:cs="Times New Roman"/>
          <w:lang w:eastAsia="pl-PL"/>
        </w:rPr>
        <w:t xml:space="preserve">odmiotowe środki dowodowe, przedmiotowe środki dowodowe niewystawione przez upoważnione podmioty, oraz pełnomocnictwo przekazuje się w postaci elektronicznej i opatruje się kwalifikowanym podpisem elektronicznym, podpisem zaufanym lub podpisem osobistym. </w:t>
      </w:r>
    </w:p>
    <w:p w14:paraId="11B1647D" w14:textId="38D1752A" w:rsidR="003B6E66" w:rsidRPr="00341F06" w:rsidRDefault="002433E2" w:rsidP="00850DDC">
      <w:pPr>
        <w:spacing w:after="0" w:line="360" w:lineRule="auto"/>
        <w:ind w:left="284"/>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r w:rsidR="00C46F25">
        <w:rPr>
          <w:rFonts w:ascii="Times New Roman" w:eastAsia="Times New Roman" w:hAnsi="Times New Roman" w:cs="Times New Roman"/>
          <w:lang w:eastAsia="pl-PL"/>
        </w:rPr>
        <w:t>6</w:t>
      </w:r>
      <w:r w:rsidRPr="00341F06">
        <w:rPr>
          <w:rFonts w:ascii="Times New Roman" w:eastAsia="Times New Roman" w:hAnsi="Times New Roman" w:cs="Times New Roman"/>
          <w:lang w:eastAsia="pl-PL"/>
        </w:rPr>
        <w:t xml:space="preserve">.4.8. </w:t>
      </w:r>
      <w:r w:rsidR="008F1EC7">
        <w:rPr>
          <w:rFonts w:ascii="Times New Roman" w:eastAsia="Times New Roman" w:hAnsi="Times New Roman" w:cs="Times New Roman"/>
          <w:lang w:eastAsia="pl-PL"/>
        </w:rPr>
        <w:t>w</w:t>
      </w:r>
      <w:r w:rsidR="003B6E66" w:rsidRPr="00341F06">
        <w:rPr>
          <w:rFonts w:ascii="Times New Roman" w:eastAsia="Times New Roman" w:hAnsi="Times New Roman" w:cs="Times New Roman"/>
          <w:lang w:eastAsia="pl-PL"/>
        </w:rPr>
        <w:t xml:space="preserve"> przypadku gdy podmiotowe środki dowodowe,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D68CF79" w14:textId="2EB010FE" w:rsidR="003B6E66" w:rsidRPr="00341F06" w:rsidRDefault="002433E2" w:rsidP="00850DDC">
      <w:pPr>
        <w:spacing w:after="0" w:line="360" w:lineRule="auto"/>
        <w:ind w:left="284"/>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r w:rsidR="00C46F25">
        <w:rPr>
          <w:rFonts w:ascii="Times New Roman" w:eastAsia="Times New Roman" w:hAnsi="Times New Roman" w:cs="Times New Roman"/>
          <w:lang w:eastAsia="pl-PL"/>
        </w:rPr>
        <w:t>6</w:t>
      </w:r>
      <w:r w:rsidRPr="00341F06">
        <w:rPr>
          <w:rFonts w:ascii="Times New Roman" w:eastAsia="Times New Roman" w:hAnsi="Times New Roman" w:cs="Times New Roman"/>
          <w:lang w:eastAsia="pl-PL"/>
        </w:rPr>
        <w:t>.4.</w:t>
      </w:r>
      <w:r w:rsidR="00531B92" w:rsidRPr="00341F06">
        <w:rPr>
          <w:rFonts w:ascii="Times New Roman" w:eastAsia="Times New Roman" w:hAnsi="Times New Roman" w:cs="Times New Roman"/>
          <w:lang w:eastAsia="pl-PL"/>
        </w:rPr>
        <w:t>9</w:t>
      </w:r>
      <w:r w:rsidRPr="00341F06">
        <w:rPr>
          <w:rFonts w:ascii="Times New Roman" w:eastAsia="Times New Roman" w:hAnsi="Times New Roman" w:cs="Times New Roman"/>
          <w:lang w:eastAsia="pl-PL"/>
        </w:rPr>
        <w:t xml:space="preserve">. </w:t>
      </w:r>
      <w:r w:rsidR="008F1EC7">
        <w:rPr>
          <w:rFonts w:ascii="Times New Roman" w:eastAsia="Times New Roman" w:hAnsi="Times New Roman" w:cs="Times New Roman"/>
          <w:lang w:eastAsia="pl-PL"/>
        </w:rPr>
        <w:t>p</w:t>
      </w:r>
      <w:r w:rsidR="003B6E66" w:rsidRPr="00341F06">
        <w:rPr>
          <w:rFonts w:ascii="Times New Roman" w:eastAsia="Times New Roman" w:hAnsi="Times New Roman" w:cs="Times New Roman"/>
          <w:lang w:eastAsia="pl-PL"/>
        </w:rPr>
        <w:t xml:space="preserve">oświadczenia zgodności cyfrowego odwzorowania z dokumentem w postaci papierowej, o którym mowa w pkt </w:t>
      </w:r>
      <w:r w:rsidR="00B1166F" w:rsidRPr="00B1166F">
        <w:rPr>
          <w:rFonts w:ascii="Times New Roman" w:eastAsia="Times New Roman" w:hAnsi="Times New Roman" w:cs="Times New Roman"/>
          <w:lang w:eastAsia="pl-PL"/>
        </w:rPr>
        <w:t xml:space="preserve">16.4.8. </w:t>
      </w:r>
      <w:r w:rsidR="003B6E66" w:rsidRPr="00341F06">
        <w:rPr>
          <w:rFonts w:ascii="Times New Roman" w:eastAsia="Times New Roman" w:hAnsi="Times New Roman" w:cs="Times New Roman"/>
          <w:lang w:eastAsia="pl-PL"/>
        </w:rPr>
        <w:t>SWZ , dokonuje w przypadku:</w:t>
      </w:r>
    </w:p>
    <w:p w14:paraId="18EC3A6A" w14:textId="61FADB28" w:rsidR="003B6E66" w:rsidRPr="00341F06" w:rsidRDefault="002433E2" w:rsidP="00850DDC">
      <w:pPr>
        <w:spacing w:after="0" w:line="360" w:lineRule="auto"/>
        <w:ind w:left="426"/>
        <w:jc w:val="both"/>
        <w:rPr>
          <w:rFonts w:ascii="Times New Roman" w:eastAsia="Calibri" w:hAnsi="Times New Roman" w:cs="Times New Roman"/>
        </w:rPr>
      </w:pPr>
      <w:r w:rsidRPr="00341F06">
        <w:rPr>
          <w:rFonts w:ascii="Times New Roman" w:eastAsia="Calibri" w:hAnsi="Times New Roman" w:cs="Times New Roman"/>
        </w:rPr>
        <w:t>1</w:t>
      </w:r>
      <w:r w:rsidR="00C46F25">
        <w:rPr>
          <w:rFonts w:ascii="Times New Roman" w:eastAsia="Calibri" w:hAnsi="Times New Roman" w:cs="Times New Roman"/>
        </w:rPr>
        <w:t>6</w:t>
      </w:r>
      <w:r w:rsidRPr="00341F06">
        <w:rPr>
          <w:rFonts w:ascii="Times New Roman" w:eastAsia="Calibri" w:hAnsi="Times New Roman" w:cs="Times New Roman"/>
        </w:rPr>
        <w:t>.4.</w:t>
      </w:r>
      <w:r w:rsidR="00531B92" w:rsidRPr="00341F06">
        <w:rPr>
          <w:rFonts w:ascii="Times New Roman" w:eastAsia="Calibri" w:hAnsi="Times New Roman" w:cs="Times New Roman"/>
        </w:rPr>
        <w:t>9</w:t>
      </w:r>
      <w:r w:rsidRPr="00341F06">
        <w:rPr>
          <w:rFonts w:ascii="Times New Roman" w:eastAsia="Calibri" w:hAnsi="Times New Roman" w:cs="Times New Roman"/>
        </w:rPr>
        <w:t>.</w:t>
      </w:r>
      <w:r w:rsidR="00531B92" w:rsidRPr="00341F06">
        <w:rPr>
          <w:rFonts w:ascii="Times New Roman" w:eastAsia="Calibri" w:hAnsi="Times New Roman" w:cs="Times New Roman"/>
        </w:rPr>
        <w:t xml:space="preserve">a) </w:t>
      </w:r>
      <w:r w:rsidR="003B6E66" w:rsidRPr="00341F06">
        <w:rPr>
          <w:rFonts w:ascii="Times New Roman" w:eastAsia="Calibri" w:hAnsi="Times New Roman" w:cs="Times New Roman"/>
        </w:rPr>
        <w:t>podmiotowych środków dowodowych – odpowiednio wykonawca, wykonawca wspólnie ubiegający się o udzielenie zamówienia, lub podwykonawca, w zakresie podmiotowych środków dowodowych, które każdego z nich dotyczą;</w:t>
      </w:r>
    </w:p>
    <w:p w14:paraId="3989A5BD" w14:textId="4523E81D" w:rsidR="003B6E66" w:rsidRPr="00341F06" w:rsidRDefault="00531B92" w:rsidP="00850DDC">
      <w:pPr>
        <w:spacing w:after="0" w:line="360" w:lineRule="auto"/>
        <w:ind w:left="426"/>
        <w:jc w:val="both"/>
        <w:rPr>
          <w:rFonts w:ascii="Times New Roman" w:eastAsia="Calibri" w:hAnsi="Times New Roman" w:cs="Times New Roman"/>
        </w:rPr>
      </w:pPr>
      <w:r w:rsidRPr="00341F06">
        <w:rPr>
          <w:rFonts w:ascii="Times New Roman" w:eastAsia="Calibri" w:hAnsi="Times New Roman" w:cs="Times New Roman"/>
        </w:rPr>
        <w:t>1</w:t>
      </w:r>
      <w:r w:rsidR="00C46F25">
        <w:rPr>
          <w:rFonts w:ascii="Times New Roman" w:eastAsia="Calibri" w:hAnsi="Times New Roman" w:cs="Times New Roman"/>
        </w:rPr>
        <w:t>6</w:t>
      </w:r>
      <w:r w:rsidRPr="00341F06">
        <w:rPr>
          <w:rFonts w:ascii="Times New Roman" w:eastAsia="Calibri" w:hAnsi="Times New Roman" w:cs="Times New Roman"/>
        </w:rPr>
        <w:t xml:space="preserve">.4.9.b) </w:t>
      </w:r>
      <w:r w:rsidR="003B6E66" w:rsidRPr="00341F06">
        <w:rPr>
          <w:rFonts w:ascii="Times New Roman" w:eastAsia="Calibri" w:hAnsi="Times New Roman" w:cs="Times New Roman"/>
        </w:rPr>
        <w:t>przedmiotowego środka dowodowego – odpowiednio wykonawca lub wykonawca wspólnie ubiegający się o udzielenie zamówienia;</w:t>
      </w:r>
    </w:p>
    <w:p w14:paraId="70A80419" w14:textId="602B92F6" w:rsidR="003B6E66" w:rsidRPr="00341F06" w:rsidRDefault="00531B92" w:rsidP="00850DDC">
      <w:pPr>
        <w:spacing w:after="0" w:line="360" w:lineRule="auto"/>
        <w:ind w:left="426"/>
        <w:jc w:val="both"/>
        <w:rPr>
          <w:rFonts w:ascii="Times New Roman" w:eastAsia="Calibri" w:hAnsi="Times New Roman" w:cs="Times New Roman"/>
        </w:rPr>
      </w:pPr>
      <w:r w:rsidRPr="00341F06">
        <w:rPr>
          <w:rFonts w:ascii="Times New Roman" w:eastAsia="Calibri" w:hAnsi="Times New Roman" w:cs="Times New Roman"/>
        </w:rPr>
        <w:t>1</w:t>
      </w:r>
      <w:r w:rsidR="00C46F25">
        <w:rPr>
          <w:rFonts w:ascii="Times New Roman" w:eastAsia="Calibri" w:hAnsi="Times New Roman" w:cs="Times New Roman"/>
        </w:rPr>
        <w:t>6</w:t>
      </w:r>
      <w:r w:rsidRPr="00341F06">
        <w:rPr>
          <w:rFonts w:ascii="Times New Roman" w:eastAsia="Calibri" w:hAnsi="Times New Roman" w:cs="Times New Roman"/>
        </w:rPr>
        <w:t xml:space="preserve">.4.9.c) </w:t>
      </w:r>
      <w:r w:rsidR="003B6E66" w:rsidRPr="00341F06">
        <w:rPr>
          <w:rFonts w:ascii="Times New Roman" w:eastAsia="Calibri" w:hAnsi="Times New Roman" w:cs="Times New Roman"/>
        </w:rPr>
        <w:t>pełnomocnictwa –mocodawca.</w:t>
      </w:r>
    </w:p>
    <w:p w14:paraId="78B21503" w14:textId="20594B01" w:rsidR="003B6E66" w:rsidRPr="00341F06" w:rsidRDefault="00531B92" w:rsidP="00850DDC">
      <w:pPr>
        <w:spacing w:after="0" w:line="360" w:lineRule="auto"/>
        <w:ind w:left="284"/>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r w:rsidR="00C46F25">
        <w:rPr>
          <w:rFonts w:ascii="Times New Roman" w:eastAsia="Times New Roman" w:hAnsi="Times New Roman" w:cs="Times New Roman"/>
          <w:lang w:eastAsia="pl-PL"/>
        </w:rPr>
        <w:t>6</w:t>
      </w:r>
      <w:r w:rsidRPr="00341F06">
        <w:rPr>
          <w:rFonts w:ascii="Times New Roman" w:eastAsia="Times New Roman" w:hAnsi="Times New Roman" w:cs="Times New Roman"/>
          <w:lang w:eastAsia="pl-PL"/>
        </w:rPr>
        <w:t>.4.10.</w:t>
      </w:r>
      <w:r w:rsidR="008F1EC7">
        <w:rPr>
          <w:rFonts w:ascii="Times New Roman" w:eastAsia="Times New Roman" w:hAnsi="Times New Roman" w:cs="Times New Roman"/>
          <w:lang w:eastAsia="pl-PL"/>
        </w:rPr>
        <w:t xml:space="preserve"> p</w:t>
      </w:r>
      <w:r w:rsidR="003B6E66" w:rsidRPr="00341F06">
        <w:rPr>
          <w:rFonts w:ascii="Times New Roman" w:eastAsia="Times New Roman" w:hAnsi="Times New Roman" w:cs="Times New Roman"/>
          <w:lang w:eastAsia="pl-PL"/>
        </w:rPr>
        <w:t xml:space="preserve">oświadczenia zgodności cyfrowego odwzorowania z dokumentem w postaci papierowej, o którym mowa w pkt </w:t>
      </w:r>
      <w:r w:rsidR="00B1166F" w:rsidRPr="00B1166F">
        <w:rPr>
          <w:rFonts w:ascii="Times New Roman" w:eastAsia="Times New Roman" w:hAnsi="Times New Roman" w:cs="Times New Roman"/>
          <w:lang w:eastAsia="pl-PL"/>
        </w:rPr>
        <w:t xml:space="preserve">16.4.8. </w:t>
      </w:r>
      <w:r w:rsidR="003B6E66" w:rsidRPr="00341F06">
        <w:rPr>
          <w:rFonts w:ascii="Times New Roman" w:eastAsia="Times New Roman" w:hAnsi="Times New Roman" w:cs="Times New Roman"/>
          <w:lang w:eastAsia="pl-PL"/>
        </w:rPr>
        <w:t>SWZ może dokonać również notariusz.</w:t>
      </w:r>
    </w:p>
    <w:p w14:paraId="53E6A343" w14:textId="792EBFDC" w:rsidR="00944AF8" w:rsidRPr="00341F06" w:rsidRDefault="00BE4E8C" w:rsidP="009877D3">
      <w:pPr>
        <w:suppressLineNumbers/>
        <w:tabs>
          <w:tab w:val="left" w:pos="426"/>
        </w:tabs>
        <w:spacing w:after="0" w:line="360" w:lineRule="auto"/>
        <w:jc w:val="both"/>
        <w:rPr>
          <w:rFonts w:ascii="Times New Roman" w:eastAsia="Calibri" w:hAnsi="Times New Roman" w:cs="Times New Roman"/>
          <w:b/>
        </w:rPr>
      </w:pPr>
      <w:bookmarkStart w:id="19" w:name="_Hlk67476785"/>
      <w:r w:rsidRPr="00341F06">
        <w:rPr>
          <w:rFonts w:ascii="Times New Roman" w:eastAsia="Calibri" w:hAnsi="Times New Roman" w:cs="Times New Roman"/>
        </w:rPr>
        <w:t>1</w:t>
      </w:r>
      <w:r w:rsidR="00C46F25">
        <w:rPr>
          <w:rFonts w:ascii="Times New Roman" w:eastAsia="Calibri" w:hAnsi="Times New Roman" w:cs="Times New Roman"/>
        </w:rPr>
        <w:t>6</w:t>
      </w:r>
      <w:r w:rsidRPr="00341F06">
        <w:rPr>
          <w:rFonts w:ascii="Times New Roman" w:eastAsia="Calibri" w:hAnsi="Times New Roman" w:cs="Times New Roman"/>
        </w:rPr>
        <w:t>.5.</w:t>
      </w:r>
      <w:bookmarkEnd w:id="19"/>
      <w:r w:rsidRPr="00341F06">
        <w:rPr>
          <w:rFonts w:ascii="Times New Roman" w:eastAsia="Calibri" w:hAnsi="Times New Roman" w:cs="Times New Roman"/>
        </w:rPr>
        <w:t xml:space="preserve"> </w:t>
      </w:r>
      <w:r w:rsidR="00944AF8" w:rsidRPr="00341F06">
        <w:rPr>
          <w:rFonts w:ascii="Times New Roman" w:eastAsia="Calibri" w:hAnsi="Times New Roman" w:cs="Times New Roman"/>
        </w:rPr>
        <w:t>Zgodnie z art. 18 ust. 3 ustawy Pzp,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52121136" w14:textId="78C9FB18" w:rsidR="00944AF8" w:rsidRPr="00341F06" w:rsidRDefault="00BE4E8C" w:rsidP="009877D3">
      <w:pPr>
        <w:suppressLineNumbers/>
        <w:tabs>
          <w:tab w:val="left" w:pos="426"/>
        </w:tabs>
        <w:spacing w:after="0" w:line="360" w:lineRule="auto"/>
        <w:jc w:val="both"/>
        <w:rPr>
          <w:rFonts w:ascii="Times New Roman" w:eastAsia="Calibri" w:hAnsi="Times New Roman" w:cs="Times New Roman"/>
          <w:b/>
        </w:rPr>
      </w:pPr>
      <w:r w:rsidRPr="00341F06">
        <w:rPr>
          <w:rFonts w:ascii="Times New Roman" w:eastAsia="Calibri" w:hAnsi="Times New Roman" w:cs="Times New Roman"/>
        </w:rPr>
        <w:t>1</w:t>
      </w:r>
      <w:r w:rsidR="00C46F25">
        <w:rPr>
          <w:rFonts w:ascii="Times New Roman" w:eastAsia="Calibri" w:hAnsi="Times New Roman" w:cs="Times New Roman"/>
        </w:rPr>
        <w:t>6</w:t>
      </w:r>
      <w:r w:rsidRPr="00341F06">
        <w:rPr>
          <w:rFonts w:ascii="Times New Roman" w:eastAsia="Calibri" w:hAnsi="Times New Roman" w:cs="Times New Roman"/>
        </w:rPr>
        <w:t xml:space="preserve">.6. </w:t>
      </w:r>
      <w:r w:rsidR="00944AF8" w:rsidRPr="00341F06">
        <w:rPr>
          <w:rFonts w:ascii="Times New Roman" w:eastAsia="Calibri" w:hAnsi="Times New Roman" w:cs="Times New Roman"/>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 U. z 2020 r. poz. 1913),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A2B3696" w14:textId="1EF4AE58" w:rsidR="00944AF8" w:rsidRPr="00341F06" w:rsidRDefault="00BE4E8C" w:rsidP="009877D3">
      <w:pPr>
        <w:suppressLineNumbers/>
        <w:tabs>
          <w:tab w:val="left" w:pos="426"/>
        </w:tabs>
        <w:spacing w:after="0" w:line="360" w:lineRule="auto"/>
        <w:jc w:val="both"/>
        <w:rPr>
          <w:rFonts w:ascii="Times New Roman" w:eastAsia="Calibri" w:hAnsi="Times New Roman" w:cs="Times New Roman"/>
        </w:rPr>
      </w:pPr>
      <w:r w:rsidRPr="00341F06">
        <w:rPr>
          <w:rFonts w:ascii="Times New Roman" w:eastAsia="Calibri" w:hAnsi="Times New Roman" w:cs="Times New Roman"/>
        </w:rPr>
        <w:lastRenderedPageBreak/>
        <w:t>1</w:t>
      </w:r>
      <w:r w:rsidR="00C46F25">
        <w:rPr>
          <w:rFonts w:ascii="Times New Roman" w:eastAsia="Calibri" w:hAnsi="Times New Roman" w:cs="Times New Roman"/>
        </w:rPr>
        <w:t>6</w:t>
      </w:r>
      <w:r w:rsidRPr="00341F06">
        <w:rPr>
          <w:rFonts w:ascii="Times New Roman" w:eastAsia="Calibri" w:hAnsi="Times New Roman" w:cs="Times New Roman"/>
        </w:rPr>
        <w:t xml:space="preserve">.7. </w:t>
      </w:r>
      <w:r w:rsidR="00944AF8" w:rsidRPr="00341F06">
        <w:rPr>
          <w:rFonts w:ascii="Times New Roman" w:eastAsia="Calibri" w:hAnsi="Times New Roman" w:cs="Times New Roman"/>
        </w:rPr>
        <w:t xml:space="preserve">Każdy z Wykonawców może złożyć tylko jedną ofertę w tym również podmioty występujące wspólnie. Złożenie większej liczby ofert lub oferty zawierające propozycje wariantowe spowoduje, że oferta podlegać będzie odrzuceniu. </w:t>
      </w:r>
    </w:p>
    <w:p w14:paraId="06D9D689" w14:textId="145347D7" w:rsidR="00944AF8" w:rsidRPr="00341F06" w:rsidRDefault="00BE4E8C" w:rsidP="009877D3">
      <w:pPr>
        <w:suppressLineNumbers/>
        <w:tabs>
          <w:tab w:val="left" w:pos="426"/>
        </w:tabs>
        <w:spacing w:after="0" w:line="360" w:lineRule="auto"/>
        <w:jc w:val="both"/>
        <w:rPr>
          <w:rFonts w:ascii="Times New Roman" w:eastAsia="Calibri" w:hAnsi="Times New Roman" w:cs="Times New Roman"/>
        </w:rPr>
      </w:pPr>
      <w:r w:rsidRPr="00341F06">
        <w:rPr>
          <w:rFonts w:ascii="Times New Roman" w:eastAsia="Calibri" w:hAnsi="Times New Roman" w:cs="Times New Roman"/>
        </w:rPr>
        <w:t>1</w:t>
      </w:r>
      <w:r w:rsidR="00C46F25">
        <w:rPr>
          <w:rFonts w:ascii="Times New Roman" w:eastAsia="Calibri" w:hAnsi="Times New Roman" w:cs="Times New Roman"/>
        </w:rPr>
        <w:t>6</w:t>
      </w:r>
      <w:r w:rsidRPr="00341F06">
        <w:rPr>
          <w:rFonts w:ascii="Times New Roman" w:eastAsia="Calibri" w:hAnsi="Times New Roman" w:cs="Times New Roman"/>
        </w:rPr>
        <w:t xml:space="preserve">.8. </w:t>
      </w:r>
      <w:r w:rsidR="00944AF8" w:rsidRPr="00341F06">
        <w:rPr>
          <w:rFonts w:ascii="Times New Roman" w:eastAsia="Calibri" w:hAnsi="Times New Roman" w:cs="Times New Roman"/>
        </w:rPr>
        <w:t xml:space="preserve">Oferta może być złożona tylko do upływu terminu składania ofert. </w:t>
      </w:r>
    </w:p>
    <w:p w14:paraId="78675115" w14:textId="12885CBF" w:rsidR="00944AF8" w:rsidRPr="00341F06" w:rsidRDefault="00BE4E8C" w:rsidP="009877D3">
      <w:pPr>
        <w:tabs>
          <w:tab w:val="left" w:pos="284"/>
        </w:tabs>
        <w:spacing w:after="0" w:line="360" w:lineRule="auto"/>
        <w:jc w:val="both"/>
        <w:rPr>
          <w:rFonts w:ascii="Times New Roman" w:eastAsia="Times New Roman" w:hAnsi="Times New Roman" w:cs="Times New Roman"/>
          <w:kern w:val="20"/>
          <w:lang w:eastAsia="pl-PL"/>
        </w:rPr>
      </w:pPr>
      <w:r w:rsidRPr="00341F06">
        <w:rPr>
          <w:rFonts w:ascii="Times New Roman" w:eastAsia="Times New Roman" w:hAnsi="Times New Roman" w:cs="Times New Roman"/>
          <w:kern w:val="20"/>
          <w:lang w:eastAsia="pl-PL"/>
        </w:rPr>
        <w:t>1</w:t>
      </w:r>
      <w:r w:rsidR="00C46F25">
        <w:rPr>
          <w:rFonts w:ascii="Times New Roman" w:eastAsia="Times New Roman" w:hAnsi="Times New Roman" w:cs="Times New Roman"/>
          <w:kern w:val="20"/>
          <w:lang w:eastAsia="pl-PL"/>
        </w:rPr>
        <w:t>6</w:t>
      </w:r>
      <w:r w:rsidRPr="00341F06">
        <w:rPr>
          <w:rFonts w:ascii="Times New Roman" w:eastAsia="Times New Roman" w:hAnsi="Times New Roman" w:cs="Times New Roman"/>
          <w:kern w:val="20"/>
          <w:lang w:eastAsia="pl-PL"/>
        </w:rPr>
        <w:t xml:space="preserve">.9. </w:t>
      </w:r>
      <w:r w:rsidR="00944AF8" w:rsidRPr="00341F06">
        <w:rPr>
          <w:rFonts w:ascii="Times New Roman" w:eastAsia="Times New Roman" w:hAnsi="Times New Roman" w:cs="Times New Roman"/>
          <w:kern w:val="20"/>
          <w:lang w:eastAsia="pl-PL"/>
        </w:rPr>
        <w:t>Dokumenty i oświadczenia sporządzone w języku obcym są składane wraz tłumaczeniem na język polski, poświadczonym przez Wykonawcę.</w:t>
      </w:r>
    </w:p>
    <w:p w14:paraId="14A784CD" w14:textId="7B7DD1BE" w:rsidR="00944AF8" w:rsidRPr="00341F06" w:rsidRDefault="000409C1" w:rsidP="009877D3">
      <w:pPr>
        <w:tabs>
          <w:tab w:val="left" w:pos="284"/>
        </w:tabs>
        <w:spacing w:after="0" w:line="360" w:lineRule="auto"/>
        <w:jc w:val="both"/>
        <w:rPr>
          <w:rFonts w:ascii="Times New Roman" w:eastAsia="Times New Roman" w:hAnsi="Times New Roman" w:cs="Times New Roman"/>
          <w:color w:val="000000"/>
          <w:lang w:eastAsia="pl-PL"/>
        </w:rPr>
      </w:pPr>
      <w:r w:rsidRPr="00341F06">
        <w:rPr>
          <w:rFonts w:ascii="Times New Roman" w:eastAsia="DejaVu Sans" w:hAnsi="Times New Roman" w:cs="Times New Roman"/>
          <w:iCs/>
          <w:kern w:val="1"/>
          <w:lang w:eastAsia="zh-CN" w:bidi="hi-IN"/>
        </w:rPr>
        <w:t>1</w:t>
      </w:r>
      <w:r w:rsidR="00C46F25">
        <w:rPr>
          <w:rFonts w:ascii="Times New Roman" w:eastAsia="DejaVu Sans" w:hAnsi="Times New Roman" w:cs="Times New Roman"/>
          <w:iCs/>
          <w:kern w:val="1"/>
          <w:lang w:eastAsia="zh-CN" w:bidi="hi-IN"/>
        </w:rPr>
        <w:t>6</w:t>
      </w:r>
      <w:r w:rsidRPr="00341F06">
        <w:rPr>
          <w:rFonts w:ascii="Times New Roman" w:eastAsia="DejaVu Sans" w:hAnsi="Times New Roman" w:cs="Times New Roman"/>
          <w:iCs/>
          <w:kern w:val="1"/>
          <w:lang w:eastAsia="zh-CN" w:bidi="hi-IN"/>
        </w:rPr>
        <w:t xml:space="preserve">.11. </w:t>
      </w:r>
      <w:r w:rsidR="00944AF8" w:rsidRPr="00341F06">
        <w:rPr>
          <w:rFonts w:ascii="Times New Roman" w:eastAsia="DejaVu Sans" w:hAnsi="Times New Roman" w:cs="Times New Roman"/>
          <w:iCs/>
          <w:kern w:val="1"/>
          <w:lang w:eastAsia="zh-CN" w:bidi="hi-IN"/>
        </w:rPr>
        <w:t>Wykonawca ubiegając się o udzielenie zamówienia publicznego jest zobowiązany do wypełnienia obowiązku informacyjnego przewidzianego w art.</w:t>
      </w:r>
      <w:r w:rsidR="00944AF8" w:rsidRPr="00341F06">
        <w:rPr>
          <w:rFonts w:ascii="Times New Roman" w:eastAsia="Times New Roman" w:hAnsi="Times New Roman" w:cs="Times New Roman"/>
          <w:kern w:val="20"/>
          <w:lang w:eastAsia="pl-PL"/>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00944AF8" w:rsidRPr="00341F06">
        <w:rPr>
          <w:rFonts w:ascii="Times New Roman" w:eastAsia="Times New Roman" w:hAnsi="Times New Roman" w:cs="Times New Roman"/>
          <w:color w:val="000000"/>
          <w:lang w:eastAsia="pl-PL"/>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2). </w:t>
      </w:r>
    </w:p>
    <w:p w14:paraId="386BC4BA" w14:textId="509B5ED3" w:rsidR="006A7EA4" w:rsidRPr="00B55AAB" w:rsidRDefault="006A7EA4" w:rsidP="006A7EA4">
      <w:pPr>
        <w:tabs>
          <w:tab w:val="left" w:pos="284"/>
        </w:tabs>
        <w:spacing w:after="0" w:line="360" w:lineRule="auto"/>
        <w:jc w:val="both"/>
        <w:rPr>
          <w:rFonts w:ascii="Times New Roman" w:eastAsia="Times New Roman" w:hAnsi="Times New Roman" w:cs="Times New Roman"/>
          <w:bCs/>
          <w:color w:val="000000"/>
          <w:lang w:val="x-none" w:eastAsia="pl-PL"/>
        </w:rPr>
      </w:pPr>
      <w:r w:rsidRPr="00B55AAB">
        <w:rPr>
          <w:rFonts w:ascii="Times New Roman" w:eastAsia="Times New Roman" w:hAnsi="Times New Roman" w:cs="Times New Roman"/>
          <w:bCs/>
          <w:color w:val="000000"/>
          <w:lang w:eastAsia="pl-PL"/>
        </w:rPr>
        <w:t>1</w:t>
      </w:r>
      <w:r w:rsidR="00C46F25">
        <w:rPr>
          <w:rFonts w:ascii="Times New Roman" w:eastAsia="Times New Roman" w:hAnsi="Times New Roman" w:cs="Times New Roman"/>
          <w:bCs/>
          <w:color w:val="000000"/>
          <w:lang w:eastAsia="pl-PL"/>
        </w:rPr>
        <w:t>6</w:t>
      </w:r>
      <w:r w:rsidRPr="00B55AAB">
        <w:rPr>
          <w:rFonts w:ascii="Times New Roman" w:eastAsia="Times New Roman" w:hAnsi="Times New Roman" w:cs="Times New Roman"/>
          <w:bCs/>
          <w:color w:val="000000"/>
          <w:lang w:eastAsia="pl-PL"/>
        </w:rPr>
        <w:t>.12. Wykonawca zobowiązany jest wskazać w sposób jednoznaczny parametry oferowanego przedmiotu zamówienia wpisując informacje w odpowiednich wierszach kolumny 3 Arkusza asortymentowo-cenowego. W wierszach kolumny 3 Arkusza asortymentowo-cenowego, w których został umieszczony drobnym drukiem zapis „nazwa, model, typ, producent oferowanego urządzenia” Wykonawca zobowiązany jest do podania nazwy, typu, modelu, producenta oferowanego produktu. Załączenie dodatkowo katalogów, folderów nie zwalnia Wykonawcy z obowiązku wypełnienia Arkusza asortymentowo-cenowego - załącznika nr 1 do SIWZ.</w:t>
      </w:r>
    </w:p>
    <w:p w14:paraId="642CFF9F" w14:textId="77777777" w:rsidR="009252AB" w:rsidRDefault="009252AB" w:rsidP="00FB0A2B">
      <w:pPr>
        <w:spacing w:after="0" w:line="360" w:lineRule="auto"/>
        <w:jc w:val="both"/>
        <w:rPr>
          <w:rFonts w:ascii="Times New Roman" w:eastAsia="Arial" w:hAnsi="Times New Roman" w:cs="Times New Roman"/>
          <w:b/>
          <w:bCs/>
          <w:lang w:eastAsia="pl-PL"/>
        </w:rPr>
      </w:pPr>
    </w:p>
    <w:p w14:paraId="12C3B0E7" w14:textId="3A556622" w:rsidR="00A673E7" w:rsidRPr="00341F06" w:rsidRDefault="00A673E7" w:rsidP="00FB0A2B">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1</w:t>
      </w:r>
      <w:r w:rsidR="0051696C">
        <w:rPr>
          <w:rFonts w:ascii="Times New Roman" w:eastAsia="Arial" w:hAnsi="Times New Roman" w:cs="Times New Roman"/>
          <w:b/>
          <w:bCs/>
          <w:lang w:eastAsia="pl-PL"/>
        </w:rPr>
        <w:t>7</w:t>
      </w:r>
      <w:r w:rsidR="00B634D0" w:rsidRPr="00341F06">
        <w:rPr>
          <w:rFonts w:ascii="Times New Roman" w:eastAsia="Arial" w:hAnsi="Times New Roman" w:cs="Times New Roman"/>
          <w:b/>
          <w:bCs/>
          <w:lang w:eastAsia="pl-PL"/>
        </w:rPr>
        <w:t>.</w:t>
      </w:r>
      <w:r w:rsidRPr="00341F06">
        <w:rPr>
          <w:rFonts w:ascii="Times New Roman" w:eastAsia="Arial" w:hAnsi="Times New Roman" w:cs="Times New Roman"/>
          <w:b/>
          <w:bCs/>
          <w:lang w:eastAsia="pl-PL"/>
        </w:rPr>
        <w:t xml:space="preserve"> </w:t>
      </w:r>
      <w:r w:rsidR="00B634D0" w:rsidRPr="00341F06">
        <w:rPr>
          <w:rFonts w:ascii="Times New Roman" w:eastAsia="Arial" w:hAnsi="Times New Roman" w:cs="Times New Roman"/>
          <w:b/>
          <w:bCs/>
          <w:lang w:eastAsia="pl-PL"/>
        </w:rPr>
        <w:t>S</w:t>
      </w:r>
      <w:r w:rsidRPr="00341F06">
        <w:rPr>
          <w:rFonts w:ascii="Times New Roman" w:eastAsia="Arial" w:hAnsi="Times New Roman" w:cs="Times New Roman"/>
          <w:b/>
          <w:bCs/>
          <w:lang w:eastAsia="pl-PL"/>
        </w:rPr>
        <w:t>posób oraz termin składania ofert</w:t>
      </w:r>
    </w:p>
    <w:p w14:paraId="46D5AB75" w14:textId="15E7F4B6" w:rsidR="007E5263" w:rsidRPr="00341F06" w:rsidRDefault="00AA7433" w:rsidP="00FB0A2B">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1</w:t>
      </w:r>
      <w:r w:rsidR="0051696C">
        <w:rPr>
          <w:rFonts w:ascii="Times New Roman" w:eastAsia="Arial" w:hAnsi="Times New Roman" w:cs="Times New Roman"/>
          <w:lang w:eastAsia="pl-PL"/>
        </w:rPr>
        <w:t>7</w:t>
      </w:r>
      <w:r w:rsidRPr="00341F06">
        <w:rPr>
          <w:rFonts w:ascii="Times New Roman" w:eastAsia="Arial" w:hAnsi="Times New Roman" w:cs="Times New Roman"/>
          <w:lang w:eastAsia="pl-PL"/>
        </w:rPr>
        <w:t xml:space="preserve">.1. </w:t>
      </w:r>
      <w:r w:rsidR="007E5263" w:rsidRPr="00341F06">
        <w:rPr>
          <w:rFonts w:ascii="Times New Roman" w:eastAsia="Arial" w:hAnsi="Times New Roman" w:cs="Times New Roman"/>
          <w:lang w:eastAsia="pl-PL"/>
        </w:rPr>
        <w:t xml:space="preserve">Ofertę wraz z wymaganymi w SWZ dokumentami należy umieścić na Platformie pod adresem </w:t>
      </w:r>
      <w:hyperlink r:id="rId22" w:history="1">
        <w:r w:rsidR="00F934E4" w:rsidRPr="00341F06">
          <w:rPr>
            <w:rStyle w:val="Hipercze"/>
            <w:rFonts w:ascii="Times New Roman" w:eastAsia="Arial" w:hAnsi="Times New Roman" w:cs="Times New Roman"/>
            <w:lang w:eastAsia="pl-PL"/>
          </w:rPr>
          <w:t>https://platformazakupowa.pl/pn/uni.lodz</w:t>
        </w:r>
      </w:hyperlink>
      <w:r w:rsidR="007E5263" w:rsidRPr="00341F06">
        <w:rPr>
          <w:rFonts w:ascii="Times New Roman" w:eastAsia="Arial" w:hAnsi="Times New Roman" w:cs="Times New Roman"/>
          <w:lang w:eastAsia="pl-PL"/>
        </w:rPr>
        <w:t xml:space="preserve"> na stronie dotyczącej odpowiedniego postępowania do dnia </w:t>
      </w:r>
      <w:r w:rsidR="00A02AF5" w:rsidRPr="00A02AF5">
        <w:rPr>
          <w:rFonts w:ascii="Times New Roman" w:eastAsia="Arial" w:hAnsi="Times New Roman" w:cs="Times New Roman"/>
          <w:b/>
          <w:bCs/>
          <w:lang w:eastAsia="pl-PL"/>
        </w:rPr>
        <w:t>23</w:t>
      </w:r>
      <w:r w:rsidR="009252AB" w:rsidRPr="00A02AF5">
        <w:rPr>
          <w:rFonts w:ascii="Times New Roman" w:eastAsia="Arial" w:hAnsi="Times New Roman" w:cs="Times New Roman"/>
          <w:b/>
          <w:bCs/>
          <w:lang w:eastAsia="pl-PL"/>
        </w:rPr>
        <w:t>.</w:t>
      </w:r>
      <w:r w:rsidR="007E5263" w:rsidRPr="00E2512B">
        <w:rPr>
          <w:rFonts w:ascii="Times New Roman" w:eastAsia="Arial" w:hAnsi="Times New Roman" w:cs="Times New Roman"/>
          <w:b/>
          <w:bCs/>
          <w:lang w:eastAsia="pl-PL"/>
        </w:rPr>
        <w:t>0</w:t>
      </w:r>
      <w:r w:rsidR="009252AB" w:rsidRPr="00E2512B">
        <w:rPr>
          <w:rFonts w:ascii="Times New Roman" w:eastAsia="Arial" w:hAnsi="Times New Roman" w:cs="Times New Roman"/>
          <w:b/>
          <w:bCs/>
          <w:lang w:eastAsia="pl-PL"/>
        </w:rPr>
        <w:t>7</w:t>
      </w:r>
      <w:r w:rsidR="007E5263" w:rsidRPr="00341F06">
        <w:rPr>
          <w:rFonts w:ascii="Times New Roman" w:eastAsia="Arial" w:hAnsi="Times New Roman" w:cs="Times New Roman"/>
          <w:b/>
          <w:bCs/>
          <w:lang w:eastAsia="pl-PL"/>
        </w:rPr>
        <w:t>.2021r. do godz. 10:00</w:t>
      </w:r>
      <w:r w:rsidR="00BE4E8C" w:rsidRPr="00341F06">
        <w:rPr>
          <w:rFonts w:ascii="Times New Roman" w:eastAsia="Arial" w:hAnsi="Times New Roman" w:cs="Times New Roman"/>
          <w:lang w:eastAsia="pl-PL"/>
        </w:rPr>
        <w:t>.</w:t>
      </w:r>
    </w:p>
    <w:p w14:paraId="325072E5" w14:textId="1B972EA0" w:rsidR="004D385D" w:rsidRPr="00341F06" w:rsidRDefault="004D385D" w:rsidP="00FB0A2B">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val="pl" w:eastAsia="pl-PL"/>
        </w:rPr>
        <w:t>1</w:t>
      </w:r>
      <w:r w:rsidR="0051696C">
        <w:rPr>
          <w:rFonts w:ascii="Times New Roman" w:eastAsia="Arial" w:hAnsi="Times New Roman" w:cs="Times New Roman"/>
          <w:lang w:val="pl" w:eastAsia="pl-PL"/>
        </w:rPr>
        <w:t>7</w:t>
      </w:r>
      <w:r w:rsidRPr="00341F06">
        <w:rPr>
          <w:rFonts w:ascii="Times New Roman" w:eastAsia="Arial" w:hAnsi="Times New Roman" w:cs="Times New Roman"/>
          <w:lang w:val="pl" w:eastAsia="pl-PL"/>
        </w:rPr>
        <w:t>.2. Do oferty należy dołączyć wszystkie wymagane w SWZ dokumenty.</w:t>
      </w:r>
    </w:p>
    <w:p w14:paraId="6CB59ECB" w14:textId="02189942" w:rsidR="004D385D" w:rsidRPr="00341F06" w:rsidRDefault="005F289A" w:rsidP="00FB0A2B">
      <w:pPr>
        <w:spacing w:after="0" w:line="360" w:lineRule="auto"/>
        <w:jc w:val="both"/>
        <w:rPr>
          <w:rFonts w:ascii="Times New Roman" w:eastAsia="Arial" w:hAnsi="Times New Roman" w:cs="Times New Roman"/>
          <w:lang w:val="pl" w:eastAsia="pl-PL"/>
        </w:rPr>
      </w:pPr>
      <w:r w:rsidRPr="00341F06">
        <w:rPr>
          <w:rFonts w:ascii="Times New Roman" w:eastAsia="Arial" w:hAnsi="Times New Roman" w:cs="Times New Roman"/>
          <w:lang w:val="pl" w:eastAsia="pl-PL"/>
        </w:rPr>
        <w:t>1</w:t>
      </w:r>
      <w:r w:rsidR="0051696C">
        <w:rPr>
          <w:rFonts w:ascii="Times New Roman" w:eastAsia="Arial" w:hAnsi="Times New Roman" w:cs="Times New Roman"/>
          <w:lang w:val="pl" w:eastAsia="pl-PL"/>
        </w:rPr>
        <w:t>7</w:t>
      </w:r>
      <w:r w:rsidRPr="00341F06">
        <w:rPr>
          <w:rFonts w:ascii="Times New Roman" w:eastAsia="Arial" w:hAnsi="Times New Roman" w:cs="Times New Roman"/>
          <w:lang w:val="pl" w:eastAsia="pl-PL"/>
        </w:rPr>
        <w:t>.3. Po wypełnieniu Formularza składania oferty i dołączenia wszystkich wymaganych załączników należy kliknąć przycisk „Przejdź do podsumowania”.</w:t>
      </w:r>
    </w:p>
    <w:p w14:paraId="337BAD99" w14:textId="4321A2E2" w:rsidR="005F289A" w:rsidRPr="00341F06" w:rsidRDefault="005F289A" w:rsidP="00FB0A2B">
      <w:pPr>
        <w:spacing w:after="0" w:line="360" w:lineRule="auto"/>
        <w:jc w:val="both"/>
        <w:rPr>
          <w:rFonts w:ascii="Times New Roman" w:eastAsia="Arial" w:hAnsi="Times New Roman" w:cs="Times New Roman"/>
          <w:lang w:val="pl" w:eastAsia="pl-PL"/>
        </w:rPr>
      </w:pPr>
      <w:r w:rsidRPr="00341F06">
        <w:rPr>
          <w:rFonts w:ascii="Times New Roman" w:eastAsia="Arial" w:hAnsi="Times New Roman" w:cs="Times New Roman"/>
          <w:lang w:val="pl" w:eastAsia="pl-PL"/>
        </w:rPr>
        <w:lastRenderedPageBreak/>
        <w:t>1</w:t>
      </w:r>
      <w:r w:rsidR="0051696C">
        <w:rPr>
          <w:rFonts w:ascii="Times New Roman" w:eastAsia="Arial" w:hAnsi="Times New Roman" w:cs="Times New Roman"/>
          <w:lang w:val="pl" w:eastAsia="pl-PL"/>
        </w:rPr>
        <w:t>7</w:t>
      </w:r>
      <w:r w:rsidRPr="00341F06">
        <w:rPr>
          <w:rFonts w:ascii="Times New Roman" w:eastAsia="Arial" w:hAnsi="Times New Roman" w:cs="Times New Roman"/>
          <w:lang w:val="pl" w:eastAsia="pl-PL"/>
        </w:rPr>
        <w:t>.4. Za datę złożenia oferty przyjmuje się datę jej przekazania w systemie (platformie) w drugim kroku składania oferty poprzez kliknięcie przycisku “Złóż ofertę” i wyświetlenie się komunikatu, że oferta została zaszyfrowana i złożona.</w:t>
      </w:r>
    </w:p>
    <w:p w14:paraId="675E745A" w14:textId="51722A6D" w:rsidR="00BE4E8C" w:rsidRPr="00341F06" w:rsidRDefault="005F289A" w:rsidP="00FB0A2B">
      <w:pPr>
        <w:tabs>
          <w:tab w:val="left" w:pos="1134"/>
        </w:tabs>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r w:rsidR="0051696C">
        <w:rPr>
          <w:rFonts w:ascii="Times New Roman" w:eastAsia="Times New Roman" w:hAnsi="Times New Roman" w:cs="Times New Roman"/>
          <w:lang w:eastAsia="pl-PL"/>
        </w:rPr>
        <w:t>7</w:t>
      </w:r>
      <w:r w:rsidRPr="00341F06">
        <w:rPr>
          <w:rFonts w:ascii="Times New Roman" w:eastAsia="Times New Roman" w:hAnsi="Times New Roman" w:cs="Times New Roman"/>
          <w:lang w:eastAsia="pl-PL"/>
        </w:rPr>
        <w:t>.</w:t>
      </w:r>
      <w:r w:rsidR="00961A74" w:rsidRPr="00341F06">
        <w:rPr>
          <w:rFonts w:ascii="Times New Roman" w:eastAsia="Times New Roman" w:hAnsi="Times New Roman" w:cs="Times New Roman"/>
          <w:lang w:eastAsia="pl-PL"/>
        </w:rPr>
        <w:t>5</w:t>
      </w:r>
      <w:r w:rsidRPr="00341F06">
        <w:rPr>
          <w:rFonts w:ascii="Times New Roman" w:eastAsia="Times New Roman" w:hAnsi="Times New Roman" w:cs="Times New Roman"/>
          <w:lang w:eastAsia="pl-PL"/>
        </w:rPr>
        <w:t xml:space="preserve">. </w:t>
      </w:r>
      <w:r w:rsidR="00BE4E8C" w:rsidRPr="00341F06">
        <w:rPr>
          <w:rFonts w:ascii="Times New Roman" w:eastAsia="Times New Roman" w:hAnsi="Times New Roman" w:cs="Times New Roman"/>
          <w:lang w:eastAsia="pl-PL"/>
        </w:rPr>
        <w:t xml:space="preserve">Wykonawca, za pośrednictwem Platformy może przed upływem terminu do składania ofert zmienić lub wycofać ofertę. </w:t>
      </w:r>
    </w:p>
    <w:p w14:paraId="2DA2973C" w14:textId="5DC38B6C" w:rsidR="00BE4E8C" w:rsidRPr="00341F06" w:rsidRDefault="005F289A" w:rsidP="00FB0A2B">
      <w:pPr>
        <w:tabs>
          <w:tab w:val="left" w:pos="1134"/>
        </w:tabs>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r w:rsidR="0051696C">
        <w:rPr>
          <w:rFonts w:ascii="Times New Roman" w:eastAsia="Times New Roman" w:hAnsi="Times New Roman" w:cs="Times New Roman"/>
          <w:lang w:eastAsia="pl-PL"/>
        </w:rPr>
        <w:t>7</w:t>
      </w:r>
      <w:r w:rsidRPr="00341F06">
        <w:rPr>
          <w:rFonts w:ascii="Times New Roman" w:eastAsia="Times New Roman" w:hAnsi="Times New Roman" w:cs="Times New Roman"/>
          <w:lang w:eastAsia="pl-PL"/>
        </w:rPr>
        <w:t>.</w:t>
      </w:r>
      <w:r w:rsidR="00961A74" w:rsidRPr="00341F06">
        <w:rPr>
          <w:rFonts w:ascii="Times New Roman" w:eastAsia="Times New Roman" w:hAnsi="Times New Roman" w:cs="Times New Roman"/>
          <w:lang w:eastAsia="pl-PL"/>
        </w:rPr>
        <w:t>6</w:t>
      </w:r>
      <w:r w:rsidRPr="00341F06">
        <w:rPr>
          <w:rFonts w:ascii="Times New Roman" w:eastAsia="Times New Roman" w:hAnsi="Times New Roman" w:cs="Times New Roman"/>
          <w:lang w:eastAsia="pl-PL"/>
        </w:rPr>
        <w:t xml:space="preserve">. </w:t>
      </w:r>
      <w:r w:rsidR="00BE4E8C" w:rsidRPr="00341F06">
        <w:rPr>
          <w:rFonts w:ascii="Times New Roman" w:eastAsia="Times New Roman" w:hAnsi="Times New Roman" w:cs="Times New Roman"/>
          <w:lang w:eastAsia="pl-PL"/>
        </w:rPr>
        <w:t xml:space="preserve">Wykonawca nie może wycofać oferty i wprowadzić zmian po terminie składania ofert. </w:t>
      </w:r>
    </w:p>
    <w:p w14:paraId="519099E9" w14:textId="799C9E95" w:rsidR="00BE4E8C" w:rsidRPr="00341F06" w:rsidRDefault="005F289A" w:rsidP="00FB0A2B">
      <w:pPr>
        <w:tabs>
          <w:tab w:val="left" w:pos="1134"/>
        </w:tabs>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r w:rsidR="0051696C">
        <w:rPr>
          <w:rFonts w:ascii="Times New Roman" w:eastAsia="Times New Roman" w:hAnsi="Times New Roman" w:cs="Times New Roman"/>
          <w:lang w:eastAsia="pl-PL"/>
        </w:rPr>
        <w:t>7</w:t>
      </w:r>
      <w:r w:rsidRPr="00341F06">
        <w:rPr>
          <w:rFonts w:ascii="Times New Roman" w:eastAsia="Times New Roman" w:hAnsi="Times New Roman" w:cs="Times New Roman"/>
          <w:lang w:eastAsia="pl-PL"/>
        </w:rPr>
        <w:t>.</w:t>
      </w:r>
      <w:r w:rsidR="00961A74" w:rsidRPr="00341F06">
        <w:rPr>
          <w:rFonts w:ascii="Times New Roman" w:eastAsia="Times New Roman" w:hAnsi="Times New Roman" w:cs="Times New Roman"/>
          <w:lang w:eastAsia="pl-PL"/>
        </w:rPr>
        <w:t>7</w:t>
      </w:r>
      <w:r w:rsidRPr="00341F06">
        <w:rPr>
          <w:rFonts w:ascii="Times New Roman" w:eastAsia="Times New Roman" w:hAnsi="Times New Roman" w:cs="Times New Roman"/>
          <w:lang w:eastAsia="pl-PL"/>
        </w:rPr>
        <w:t xml:space="preserve">. </w:t>
      </w:r>
      <w:r w:rsidR="00BE4E8C" w:rsidRPr="00341F06">
        <w:rPr>
          <w:rFonts w:ascii="Times New Roman" w:eastAsia="Times New Roman" w:hAnsi="Times New Roman" w:cs="Times New Roman"/>
          <w:lang w:eastAsia="pl-PL"/>
        </w:rPr>
        <w:t xml:space="preserve">Szczegółowa instrukcja dla Wykonawców dotycząca złożenia, zmiany i wycofania oferty znajduje się na stronie internetowej pod adresem:  </w:t>
      </w:r>
      <w:hyperlink r:id="rId23" w:history="1">
        <w:r w:rsidR="00BE4E8C" w:rsidRPr="00341F06">
          <w:rPr>
            <w:rFonts w:ascii="Times New Roman" w:eastAsia="Times New Roman" w:hAnsi="Times New Roman" w:cs="Times New Roman"/>
            <w:color w:val="0563C1"/>
            <w:u w:val="single"/>
            <w:lang w:eastAsia="pl-PL"/>
          </w:rPr>
          <w:t>https://platformazakupowa.pl/strona/45-instrukcje</w:t>
        </w:r>
      </w:hyperlink>
      <w:r w:rsidR="00BE4E8C" w:rsidRPr="00341F06">
        <w:rPr>
          <w:rFonts w:ascii="Times New Roman" w:eastAsia="Times New Roman" w:hAnsi="Times New Roman" w:cs="Times New Roman"/>
          <w:lang w:eastAsia="pl-PL"/>
        </w:rPr>
        <w:t xml:space="preserve"> </w:t>
      </w:r>
    </w:p>
    <w:p w14:paraId="336D5391" w14:textId="32E5AD8F" w:rsidR="00BE4E8C" w:rsidRPr="00341F06" w:rsidRDefault="005F289A" w:rsidP="00FB0A2B">
      <w:pPr>
        <w:tabs>
          <w:tab w:val="left" w:pos="1134"/>
        </w:tabs>
        <w:spacing w:after="0" w:line="360" w:lineRule="auto"/>
        <w:jc w:val="both"/>
        <w:rPr>
          <w:rFonts w:ascii="Times New Roman" w:eastAsia="Calibri" w:hAnsi="Times New Roman" w:cs="Times New Roman"/>
          <w:lang w:eastAsia="pl-PL"/>
        </w:rPr>
      </w:pPr>
      <w:r w:rsidRPr="00341F06">
        <w:rPr>
          <w:rFonts w:ascii="Times New Roman" w:eastAsia="Calibri" w:hAnsi="Times New Roman" w:cs="Times New Roman"/>
          <w:lang w:eastAsia="pl-PL"/>
        </w:rPr>
        <w:t>1</w:t>
      </w:r>
      <w:r w:rsidR="0051696C">
        <w:rPr>
          <w:rFonts w:ascii="Times New Roman" w:eastAsia="Calibri" w:hAnsi="Times New Roman" w:cs="Times New Roman"/>
          <w:lang w:eastAsia="pl-PL"/>
        </w:rPr>
        <w:t>7</w:t>
      </w:r>
      <w:r w:rsidRPr="00341F06">
        <w:rPr>
          <w:rFonts w:ascii="Times New Roman" w:eastAsia="Calibri" w:hAnsi="Times New Roman" w:cs="Times New Roman"/>
          <w:lang w:eastAsia="pl-PL"/>
        </w:rPr>
        <w:t xml:space="preserve">.8. </w:t>
      </w:r>
      <w:r w:rsidR="00BE4E8C" w:rsidRPr="00341F06">
        <w:rPr>
          <w:rFonts w:ascii="Times New Roman" w:eastAsia="Calibri" w:hAnsi="Times New Roman" w:cs="Times New Roman"/>
          <w:lang w:eastAsia="pl-PL"/>
        </w:rPr>
        <w:t xml:space="preserve">W procesie składania oferty na platformy, kwalifikowany podpis elektroniczny, podpis zaufany lub podpis osobisty, Wykonawca może złożyć bezpośrednio na dokumencie, który przesyła do systemu </w:t>
      </w:r>
      <w:r w:rsidR="00BE4E8C" w:rsidRPr="00341F06">
        <w:rPr>
          <w:rFonts w:ascii="Times New Roman" w:eastAsia="Calibri" w:hAnsi="Times New Roman" w:cs="Times New Roman"/>
          <w:b/>
          <w:lang w:eastAsia="pl-PL"/>
        </w:rPr>
        <w:t>(opcja rekomendowana)</w:t>
      </w:r>
      <w:r w:rsidR="00BE4E8C" w:rsidRPr="00341F06">
        <w:rPr>
          <w:rFonts w:ascii="Times New Roman" w:eastAsia="Calibri" w:hAnsi="Times New Roman" w:cs="Times New Roman"/>
          <w:lang w:eastAsia="pl-PL"/>
        </w:rPr>
        <w:t xml:space="preserve"> oraz dodatkowo dla całego pakietu dokumentów w kroku 2 </w:t>
      </w:r>
      <w:r w:rsidR="00BE4E8C" w:rsidRPr="00341F06">
        <w:rPr>
          <w:rFonts w:ascii="Times New Roman" w:eastAsia="Calibri" w:hAnsi="Times New Roman" w:cs="Times New Roman"/>
          <w:b/>
          <w:lang w:eastAsia="pl-PL"/>
        </w:rPr>
        <w:t>Formularza składania oferty</w:t>
      </w:r>
      <w:r w:rsidR="00BE4E8C" w:rsidRPr="00341F06">
        <w:rPr>
          <w:rFonts w:ascii="Times New Roman" w:eastAsia="Calibri" w:hAnsi="Times New Roman" w:cs="Times New Roman"/>
          <w:lang w:eastAsia="pl-PL"/>
        </w:rPr>
        <w:t xml:space="preserve"> (po kliknięciu w przycisk </w:t>
      </w:r>
      <w:r w:rsidR="00BE4E8C" w:rsidRPr="00341F06">
        <w:rPr>
          <w:rFonts w:ascii="Times New Roman" w:eastAsia="Calibri" w:hAnsi="Times New Roman" w:cs="Times New Roman"/>
          <w:b/>
          <w:lang w:eastAsia="pl-PL"/>
        </w:rPr>
        <w:t>Przejdź do podsumowania</w:t>
      </w:r>
      <w:r w:rsidR="00BE4E8C" w:rsidRPr="00341F06">
        <w:rPr>
          <w:rFonts w:ascii="Times New Roman" w:eastAsia="Calibri" w:hAnsi="Times New Roman" w:cs="Times New Roman"/>
          <w:lang w:eastAsia="pl-PL"/>
        </w:rPr>
        <w:t>).</w:t>
      </w:r>
    </w:p>
    <w:p w14:paraId="042BA5F0" w14:textId="26B55CE0" w:rsidR="00BE4E8C" w:rsidRPr="00341F06" w:rsidRDefault="005F289A" w:rsidP="00FB0A2B">
      <w:pPr>
        <w:tabs>
          <w:tab w:val="left" w:pos="1134"/>
        </w:tabs>
        <w:spacing w:after="0" w:line="360" w:lineRule="auto"/>
        <w:jc w:val="both"/>
        <w:rPr>
          <w:rFonts w:ascii="Times New Roman" w:eastAsia="Calibri" w:hAnsi="Times New Roman" w:cs="Times New Roman"/>
          <w:lang w:eastAsia="pl-PL"/>
        </w:rPr>
      </w:pPr>
      <w:r w:rsidRPr="00341F06">
        <w:rPr>
          <w:rFonts w:ascii="Times New Roman" w:eastAsia="Calibri" w:hAnsi="Times New Roman" w:cs="Times New Roman"/>
          <w:lang w:eastAsia="pl-PL"/>
        </w:rPr>
        <w:t>1</w:t>
      </w:r>
      <w:r w:rsidR="0051696C">
        <w:rPr>
          <w:rFonts w:ascii="Times New Roman" w:eastAsia="Calibri" w:hAnsi="Times New Roman" w:cs="Times New Roman"/>
          <w:lang w:eastAsia="pl-PL"/>
        </w:rPr>
        <w:t>7</w:t>
      </w:r>
      <w:r w:rsidRPr="00341F06">
        <w:rPr>
          <w:rFonts w:ascii="Times New Roman" w:eastAsia="Calibri" w:hAnsi="Times New Roman" w:cs="Times New Roman"/>
          <w:lang w:eastAsia="pl-PL"/>
        </w:rPr>
        <w:t xml:space="preserve">.9. </w:t>
      </w:r>
      <w:r w:rsidR="00BE4E8C" w:rsidRPr="00341F06">
        <w:rPr>
          <w:rFonts w:ascii="Times New Roman" w:eastAsia="Calibri" w:hAnsi="Times New Roman" w:cs="Times New Roman"/>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89ADE0" w14:textId="4B1F966C" w:rsidR="00BE4E8C" w:rsidRPr="00341F06" w:rsidRDefault="005F289A" w:rsidP="00FB0A2B">
      <w:pPr>
        <w:suppressLineNumbers/>
        <w:tabs>
          <w:tab w:val="left" w:pos="426"/>
        </w:tabs>
        <w:spacing w:after="0" w:line="360" w:lineRule="auto"/>
        <w:jc w:val="both"/>
        <w:rPr>
          <w:rFonts w:ascii="Times New Roman" w:eastAsia="Calibri" w:hAnsi="Times New Roman" w:cs="Times New Roman"/>
        </w:rPr>
      </w:pPr>
      <w:r w:rsidRPr="00341F06">
        <w:rPr>
          <w:rFonts w:ascii="Times New Roman" w:eastAsia="Calibri" w:hAnsi="Times New Roman" w:cs="Times New Roman"/>
        </w:rPr>
        <w:t>1</w:t>
      </w:r>
      <w:r w:rsidR="0051696C">
        <w:rPr>
          <w:rFonts w:ascii="Times New Roman" w:eastAsia="Calibri" w:hAnsi="Times New Roman" w:cs="Times New Roman"/>
        </w:rPr>
        <w:t>7</w:t>
      </w:r>
      <w:r w:rsidRPr="00341F06">
        <w:rPr>
          <w:rFonts w:ascii="Times New Roman" w:eastAsia="Calibri" w:hAnsi="Times New Roman" w:cs="Times New Roman"/>
        </w:rPr>
        <w:t xml:space="preserve">.10. </w:t>
      </w:r>
      <w:r w:rsidR="00BE4E8C" w:rsidRPr="00341F06">
        <w:rPr>
          <w:rFonts w:ascii="Times New Roman" w:eastAsia="Calibri" w:hAnsi="Times New Roman" w:cs="Times New Roman"/>
        </w:rPr>
        <w:t xml:space="preserve">Maksymalny rozmiar jednego pliku przesyłanego za pośrednictwem dedykowanych formularzy do: złożenia, zmiany, wycofania oferty wynosi 150 MB natomiast przy komunikacji wielkość pliku to maksymalnie 500 MB. </w:t>
      </w:r>
    </w:p>
    <w:p w14:paraId="51E01B01" w14:textId="7A20E538" w:rsidR="00BE4E8C" w:rsidRPr="00341F06" w:rsidRDefault="00961A74" w:rsidP="00FB0A2B">
      <w:pPr>
        <w:suppressLineNumbers/>
        <w:tabs>
          <w:tab w:val="left" w:pos="426"/>
        </w:tabs>
        <w:spacing w:after="0" w:line="360" w:lineRule="auto"/>
        <w:jc w:val="both"/>
        <w:rPr>
          <w:rFonts w:ascii="Times New Roman" w:eastAsia="Calibri" w:hAnsi="Times New Roman" w:cs="Times New Roman"/>
          <w:bCs/>
        </w:rPr>
      </w:pPr>
      <w:r w:rsidRPr="00341F06">
        <w:rPr>
          <w:rFonts w:ascii="Times New Roman" w:eastAsia="Calibri" w:hAnsi="Times New Roman" w:cs="Times New Roman"/>
          <w:bCs/>
        </w:rPr>
        <w:t>1</w:t>
      </w:r>
      <w:r w:rsidR="0051696C">
        <w:rPr>
          <w:rFonts w:ascii="Times New Roman" w:eastAsia="Calibri" w:hAnsi="Times New Roman" w:cs="Times New Roman"/>
          <w:bCs/>
        </w:rPr>
        <w:t>7</w:t>
      </w:r>
      <w:r w:rsidRPr="00341F06">
        <w:rPr>
          <w:rFonts w:ascii="Times New Roman" w:eastAsia="Calibri" w:hAnsi="Times New Roman" w:cs="Times New Roman"/>
          <w:bCs/>
        </w:rPr>
        <w:t xml:space="preserve">.11. </w:t>
      </w:r>
      <w:r w:rsidR="00BE4E8C" w:rsidRPr="00341F06">
        <w:rPr>
          <w:rFonts w:ascii="Times New Roman" w:eastAsia="Calibri" w:hAnsi="Times New Roman" w:cs="Times New Roman"/>
          <w:bCs/>
        </w:rPr>
        <w:t>Zamawiający zaleca aby:</w:t>
      </w:r>
    </w:p>
    <w:p w14:paraId="1D78CAC9" w14:textId="268FCE70" w:rsidR="00BE4E8C" w:rsidRPr="00341F06" w:rsidRDefault="00961A74" w:rsidP="006868FE">
      <w:pPr>
        <w:autoSpaceDE w:val="0"/>
        <w:autoSpaceDN w:val="0"/>
        <w:adjustRightInd w:val="0"/>
        <w:spacing w:after="0" w:line="360" w:lineRule="auto"/>
        <w:ind w:left="284"/>
        <w:jc w:val="both"/>
        <w:rPr>
          <w:rFonts w:ascii="Times New Roman" w:eastAsia="Calibri" w:hAnsi="Times New Roman" w:cs="Times New Roman"/>
        </w:rPr>
      </w:pPr>
      <w:r w:rsidRPr="00341F06">
        <w:rPr>
          <w:rFonts w:ascii="Times New Roman" w:eastAsia="Calibri" w:hAnsi="Times New Roman" w:cs="Times New Roman"/>
          <w:snapToGrid w:val="0"/>
          <w:kern w:val="20"/>
        </w:rPr>
        <w:t>1</w:t>
      </w:r>
      <w:r w:rsidR="0051696C">
        <w:rPr>
          <w:rFonts w:ascii="Times New Roman" w:eastAsia="Calibri" w:hAnsi="Times New Roman" w:cs="Times New Roman"/>
          <w:snapToGrid w:val="0"/>
          <w:kern w:val="20"/>
        </w:rPr>
        <w:t>7</w:t>
      </w:r>
      <w:r w:rsidRPr="00341F06">
        <w:rPr>
          <w:rFonts w:ascii="Times New Roman" w:eastAsia="Calibri" w:hAnsi="Times New Roman" w:cs="Times New Roman"/>
          <w:snapToGrid w:val="0"/>
          <w:kern w:val="20"/>
        </w:rPr>
        <w:t xml:space="preserve">.11.1. </w:t>
      </w:r>
      <w:r w:rsidR="00BE4E8C" w:rsidRPr="00341F06">
        <w:rPr>
          <w:rFonts w:ascii="Times New Roman" w:eastAsia="Calibri" w:hAnsi="Times New Roman" w:cs="Times New Roman"/>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E083731" w14:textId="7D7155E9" w:rsidR="00BE4E8C" w:rsidRPr="00341F06" w:rsidRDefault="00961A74" w:rsidP="006868FE">
      <w:pPr>
        <w:autoSpaceDE w:val="0"/>
        <w:autoSpaceDN w:val="0"/>
        <w:adjustRightInd w:val="0"/>
        <w:spacing w:after="0" w:line="360" w:lineRule="auto"/>
        <w:ind w:left="284"/>
        <w:jc w:val="both"/>
        <w:rPr>
          <w:rFonts w:ascii="Times New Roman" w:eastAsia="Calibri" w:hAnsi="Times New Roman" w:cs="Times New Roman"/>
          <w:b/>
          <w:u w:val="single"/>
        </w:rPr>
      </w:pPr>
      <w:r w:rsidRPr="00341F06">
        <w:rPr>
          <w:rFonts w:ascii="Times New Roman" w:eastAsia="Calibri" w:hAnsi="Times New Roman" w:cs="Times New Roman"/>
        </w:rPr>
        <w:t>1</w:t>
      </w:r>
      <w:r w:rsidR="0051696C">
        <w:rPr>
          <w:rFonts w:ascii="Times New Roman" w:eastAsia="Calibri" w:hAnsi="Times New Roman" w:cs="Times New Roman"/>
        </w:rPr>
        <w:t>7</w:t>
      </w:r>
      <w:r w:rsidRPr="00341F06">
        <w:rPr>
          <w:rFonts w:ascii="Times New Roman" w:eastAsia="Calibri" w:hAnsi="Times New Roman" w:cs="Times New Roman"/>
        </w:rPr>
        <w:t xml:space="preserve">.11.2. </w:t>
      </w:r>
      <w:r w:rsidR="00BE4E8C" w:rsidRPr="00341F06">
        <w:rPr>
          <w:rFonts w:ascii="Times New Roman" w:eastAsia="Calibri" w:hAnsi="Times New Roman" w:cs="Times New Roman"/>
        </w:rPr>
        <w:t xml:space="preserve">Zamawiający rekomenduje wykorzystanie formatów: .pdf .doc .docx .xls .xlsx .jpg (.jpeg) </w:t>
      </w:r>
      <w:r w:rsidR="00BE4E8C" w:rsidRPr="00341F06">
        <w:rPr>
          <w:rFonts w:ascii="Times New Roman" w:eastAsia="Calibri" w:hAnsi="Times New Roman" w:cs="Times New Roman"/>
          <w:b/>
        </w:rPr>
        <w:t>ze szczególnym wskazaniem na .pdf</w:t>
      </w:r>
      <w:r w:rsidRPr="00341F06">
        <w:rPr>
          <w:rFonts w:ascii="Times New Roman" w:eastAsia="Calibri" w:hAnsi="Times New Roman" w:cs="Times New Roman"/>
          <w:b/>
        </w:rPr>
        <w:t>.</w:t>
      </w:r>
    </w:p>
    <w:p w14:paraId="1448B026" w14:textId="2EA64337" w:rsidR="00961A74" w:rsidRPr="00341F06" w:rsidRDefault="00961A74" w:rsidP="006868FE">
      <w:pPr>
        <w:autoSpaceDE w:val="0"/>
        <w:autoSpaceDN w:val="0"/>
        <w:adjustRightInd w:val="0"/>
        <w:spacing w:after="0" w:line="360" w:lineRule="auto"/>
        <w:ind w:left="284"/>
        <w:jc w:val="both"/>
        <w:rPr>
          <w:rFonts w:ascii="Times New Roman" w:eastAsia="Calibri" w:hAnsi="Times New Roman" w:cs="Times New Roman"/>
          <w:bCs/>
        </w:rPr>
      </w:pPr>
      <w:r w:rsidRPr="00341F06">
        <w:rPr>
          <w:rFonts w:ascii="Times New Roman" w:eastAsia="Calibri" w:hAnsi="Times New Roman" w:cs="Times New Roman"/>
          <w:bCs/>
        </w:rPr>
        <w:t>1</w:t>
      </w:r>
      <w:r w:rsidR="0051696C">
        <w:rPr>
          <w:rFonts w:ascii="Times New Roman" w:eastAsia="Calibri" w:hAnsi="Times New Roman" w:cs="Times New Roman"/>
          <w:bCs/>
        </w:rPr>
        <w:t>7</w:t>
      </w:r>
      <w:r w:rsidRPr="00341F06">
        <w:rPr>
          <w:rFonts w:ascii="Times New Roman" w:eastAsia="Calibri" w:hAnsi="Times New Roman" w:cs="Times New Roman"/>
          <w:bCs/>
        </w:rPr>
        <w:t>.11.3. Wśród formatów powszechnych, a nie występujących w Rozporządzeniu KRI występują: .rar .gif .bmp .numbers .pages. Dokumenty złożone w takich plikach zostaną uznane za złożone nieskutecznie.</w:t>
      </w:r>
    </w:p>
    <w:p w14:paraId="5C3A3927" w14:textId="6FC88564" w:rsidR="00BE4E8C" w:rsidRPr="00341F06" w:rsidRDefault="00961A74" w:rsidP="006868FE">
      <w:pPr>
        <w:autoSpaceDE w:val="0"/>
        <w:autoSpaceDN w:val="0"/>
        <w:adjustRightInd w:val="0"/>
        <w:spacing w:after="0" w:line="360" w:lineRule="auto"/>
        <w:ind w:left="284"/>
        <w:jc w:val="both"/>
        <w:rPr>
          <w:rFonts w:ascii="Times New Roman" w:eastAsia="Calibri" w:hAnsi="Times New Roman" w:cs="Times New Roman"/>
          <w:b/>
          <w:u w:val="single"/>
        </w:rPr>
      </w:pPr>
      <w:r w:rsidRPr="00341F06">
        <w:rPr>
          <w:rFonts w:ascii="Times New Roman" w:eastAsia="Calibri" w:hAnsi="Times New Roman" w:cs="Times New Roman"/>
          <w:snapToGrid w:val="0"/>
          <w:kern w:val="20"/>
        </w:rPr>
        <w:t>1</w:t>
      </w:r>
      <w:r w:rsidR="0051696C">
        <w:rPr>
          <w:rFonts w:ascii="Times New Roman" w:eastAsia="Calibri" w:hAnsi="Times New Roman" w:cs="Times New Roman"/>
          <w:snapToGrid w:val="0"/>
          <w:kern w:val="20"/>
        </w:rPr>
        <w:t>7</w:t>
      </w:r>
      <w:r w:rsidRPr="00341F06">
        <w:rPr>
          <w:rFonts w:ascii="Times New Roman" w:eastAsia="Calibri" w:hAnsi="Times New Roman" w:cs="Times New Roman"/>
          <w:snapToGrid w:val="0"/>
          <w:kern w:val="20"/>
        </w:rPr>
        <w:t>.11.</w:t>
      </w:r>
      <w:r w:rsidR="00275454" w:rsidRPr="00341F06">
        <w:rPr>
          <w:rFonts w:ascii="Times New Roman" w:eastAsia="Calibri" w:hAnsi="Times New Roman" w:cs="Times New Roman"/>
          <w:snapToGrid w:val="0"/>
          <w:kern w:val="20"/>
        </w:rPr>
        <w:t>4</w:t>
      </w:r>
      <w:r w:rsidRPr="00341F06">
        <w:rPr>
          <w:rFonts w:ascii="Times New Roman" w:eastAsia="Calibri" w:hAnsi="Times New Roman" w:cs="Times New Roman"/>
          <w:snapToGrid w:val="0"/>
          <w:kern w:val="20"/>
        </w:rPr>
        <w:t xml:space="preserve">. </w:t>
      </w:r>
      <w:r w:rsidR="00BE4E8C" w:rsidRPr="00341F06">
        <w:rPr>
          <w:rFonts w:ascii="Times New Roman" w:eastAsia="Calibri" w:hAnsi="Times New Roman" w:cs="Times New Roman"/>
          <w:snapToGrid w:val="0"/>
          <w:kern w:val="20"/>
        </w:rPr>
        <w:t>W celu ewentualnej kompresji danych Zamawiający rekomenduje wykorzystanie jednego z rozszerzeń: .zip lub .7Z</w:t>
      </w:r>
    </w:p>
    <w:p w14:paraId="40AF6BA7" w14:textId="22754D43" w:rsidR="00BE4E8C" w:rsidRPr="00341F06" w:rsidRDefault="00961A74" w:rsidP="006868FE">
      <w:pPr>
        <w:autoSpaceDE w:val="0"/>
        <w:autoSpaceDN w:val="0"/>
        <w:adjustRightInd w:val="0"/>
        <w:spacing w:after="0" w:line="360" w:lineRule="auto"/>
        <w:ind w:left="284"/>
        <w:jc w:val="both"/>
        <w:rPr>
          <w:rFonts w:ascii="Times New Roman" w:eastAsia="Calibri" w:hAnsi="Times New Roman" w:cs="Times New Roman"/>
          <w:b/>
          <w:u w:val="single"/>
        </w:rPr>
      </w:pPr>
      <w:bookmarkStart w:id="20" w:name="_Hlk67484725"/>
      <w:r w:rsidRPr="00341F06">
        <w:rPr>
          <w:rFonts w:ascii="Times New Roman" w:eastAsia="Calibri" w:hAnsi="Times New Roman" w:cs="Times New Roman"/>
        </w:rPr>
        <w:t>1</w:t>
      </w:r>
      <w:r w:rsidR="0051696C">
        <w:rPr>
          <w:rFonts w:ascii="Times New Roman" w:eastAsia="Calibri" w:hAnsi="Times New Roman" w:cs="Times New Roman"/>
        </w:rPr>
        <w:t>7</w:t>
      </w:r>
      <w:r w:rsidRPr="00341F06">
        <w:rPr>
          <w:rFonts w:ascii="Times New Roman" w:eastAsia="Calibri" w:hAnsi="Times New Roman" w:cs="Times New Roman"/>
        </w:rPr>
        <w:t>.11.</w:t>
      </w:r>
      <w:r w:rsidR="00275454" w:rsidRPr="00341F06">
        <w:rPr>
          <w:rFonts w:ascii="Times New Roman" w:eastAsia="Calibri" w:hAnsi="Times New Roman" w:cs="Times New Roman"/>
        </w:rPr>
        <w:t>5</w:t>
      </w:r>
      <w:r w:rsidRPr="00341F06">
        <w:rPr>
          <w:rFonts w:ascii="Times New Roman" w:eastAsia="Calibri" w:hAnsi="Times New Roman" w:cs="Times New Roman"/>
        </w:rPr>
        <w:t xml:space="preserve">. </w:t>
      </w:r>
      <w:bookmarkEnd w:id="20"/>
      <w:r w:rsidR="00BE4E8C" w:rsidRPr="00341F06">
        <w:rPr>
          <w:rFonts w:ascii="Times New Roman" w:eastAsia="Calibri" w:hAnsi="Times New Roman" w:cs="Times New Roman"/>
        </w:rPr>
        <w:t xml:space="preserve">Zamawiający zwraca uwagę na ograniczenia wielkości plików podpisywanych profilem zaufanym, który wynosi </w:t>
      </w:r>
      <w:r w:rsidR="00BE4E8C" w:rsidRPr="00341F06">
        <w:rPr>
          <w:rFonts w:ascii="Times New Roman" w:eastAsia="Calibri" w:hAnsi="Times New Roman" w:cs="Times New Roman"/>
          <w:b/>
        </w:rPr>
        <w:t>maksymalnie 10 MB,</w:t>
      </w:r>
      <w:r w:rsidR="00BE4E8C" w:rsidRPr="00341F06">
        <w:rPr>
          <w:rFonts w:ascii="Times New Roman" w:eastAsia="Calibri" w:hAnsi="Times New Roman" w:cs="Times New Roman"/>
        </w:rPr>
        <w:t xml:space="preserve"> oraz na ograniczenie wielkości plików </w:t>
      </w:r>
      <w:r w:rsidR="00BE4E8C" w:rsidRPr="00341F06">
        <w:rPr>
          <w:rFonts w:ascii="Times New Roman" w:eastAsia="Calibri" w:hAnsi="Times New Roman" w:cs="Times New Roman"/>
        </w:rPr>
        <w:lastRenderedPageBreak/>
        <w:t xml:space="preserve">podpisywanych w aplikacji eDoApp służącej do składania podpisu osobistego, który wynosi </w:t>
      </w:r>
      <w:r w:rsidR="00BE4E8C" w:rsidRPr="00341F06">
        <w:rPr>
          <w:rFonts w:ascii="Times New Roman" w:eastAsia="Calibri" w:hAnsi="Times New Roman" w:cs="Times New Roman"/>
          <w:b/>
        </w:rPr>
        <w:t>maksymalnie 5MB.</w:t>
      </w:r>
    </w:p>
    <w:p w14:paraId="4DFCD593" w14:textId="714C151B" w:rsidR="00275454" w:rsidRPr="00341F06" w:rsidRDefault="00275454" w:rsidP="006868FE">
      <w:pPr>
        <w:spacing w:after="0" w:line="360" w:lineRule="auto"/>
        <w:ind w:left="284"/>
        <w:jc w:val="both"/>
        <w:rPr>
          <w:rFonts w:ascii="Times New Roman" w:eastAsia="Calibri" w:hAnsi="Times New Roman" w:cs="Times New Roman"/>
          <w:b/>
          <w:bCs/>
          <w:lang w:val="pl"/>
        </w:rPr>
      </w:pPr>
      <w:r w:rsidRPr="00341F06">
        <w:rPr>
          <w:rFonts w:ascii="Times New Roman" w:eastAsia="Calibri" w:hAnsi="Times New Roman" w:cs="Times New Roman"/>
          <w:b/>
          <w:bCs/>
        </w:rPr>
        <w:t>1</w:t>
      </w:r>
      <w:r w:rsidR="0051696C">
        <w:rPr>
          <w:rFonts w:ascii="Times New Roman" w:eastAsia="Calibri" w:hAnsi="Times New Roman" w:cs="Times New Roman"/>
          <w:b/>
          <w:bCs/>
        </w:rPr>
        <w:t>7</w:t>
      </w:r>
      <w:r w:rsidRPr="00341F06">
        <w:rPr>
          <w:rFonts w:ascii="Times New Roman" w:eastAsia="Calibri" w:hAnsi="Times New Roman" w:cs="Times New Roman"/>
          <w:b/>
          <w:bCs/>
        </w:rPr>
        <w:t xml:space="preserve">.11.6. </w:t>
      </w:r>
      <w:r w:rsidRPr="00341F06">
        <w:rPr>
          <w:rFonts w:ascii="Times New Roman" w:eastAsia="Calibri" w:hAnsi="Times New Roman" w:cs="Times New Roman"/>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79A39D9" w14:textId="4377DB82" w:rsidR="00275454" w:rsidRPr="00341F06" w:rsidRDefault="00275454" w:rsidP="006868FE">
      <w:pPr>
        <w:spacing w:after="0" w:line="360" w:lineRule="auto"/>
        <w:ind w:left="284"/>
        <w:jc w:val="both"/>
        <w:rPr>
          <w:rFonts w:ascii="Times New Roman" w:eastAsia="Calibri" w:hAnsi="Times New Roman" w:cs="Times New Roman"/>
          <w:lang w:val="pl"/>
        </w:rPr>
      </w:pPr>
      <w:r w:rsidRPr="00341F06">
        <w:rPr>
          <w:rFonts w:ascii="Times New Roman" w:eastAsia="Calibri" w:hAnsi="Times New Roman" w:cs="Times New Roman"/>
        </w:rPr>
        <w:t>1</w:t>
      </w:r>
      <w:r w:rsidR="0051696C">
        <w:rPr>
          <w:rFonts w:ascii="Times New Roman" w:eastAsia="Calibri" w:hAnsi="Times New Roman" w:cs="Times New Roman"/>
        </w:rPr>
        <w:t>7</w:t>
      </w:r>
      <w:r w:rsidRPr="00341F06">
        <w:rPr>
          <w:rFonts w:ascii="Times New Roman" w:eastAsia="Calibri" w:hAnsi="Times New Roman" w:cs="Times New Roman"/>
        </w:rPr>
        <w:t xml:space="preserve">.11.7. </w:t>
      </w:r>
      <w:r w:rsidRPr="00341F06">
        <w:rPr>
          <w:rFonts w:ascii="Times New Roman" w:eastAsia="Calibri" w:hAnsi="Times New Roman" w:cs="Times New Roman"/>
          <w:lang w:val="pl"/>
        </w:rPr>
        <w:t>Pliki w innych formatach niż PDF zaleca się opatrzyć zewnętrznym podpisem XAdES. Wykonawca powinien pamiętać, aby plik z podpisem przekazywać łącznie z dokumentem podpisywanym.</w:t>
      </w:r>
    </w:p>
    <w:p w14:paraId="72AA24AD" w14:textId="1E920234" w:rsidR="00275454" w:rsidRPr="00341F06" w:rsidRDefault="00275454" w:rsidP="006868FE">
      <w:pPr>
        <w:spacing w:after="0" w:line="360" w:lineRule="auto"/>
        <w:ind w:left="284"/>
        <w:jc w:val="both"/>
        <w:rPr>
          <w:rFonts w:ascii="Times New Roman" w:eastAsia="Calibri" w:hAnsi="Times New Roman" w:cs="Times New Roman"/>
          <w:lang w:val="pl"/>
        </w:rPr>
      </w:pPr>
      <w:r w:rsidRPr="00341F06">
        <w:rPr>
          <w:rFonts w:ascii="Times New Roman" w:eastAsia="Calibri" w:hAnsi="Times New Roman" w:cs="Times New Roman"/>
        </w:rPr>
        <w:t>1</w:t>
      </w:r>
      <w:r w:rsidR="0051696C">
        <w:rPr>
          <w:rFonts w:ascii="Times New Roman" w:eastAsia="Calibri" w:hAnsi="Times New Roman" w:cs="Times New Roman"/>
        </w:rPr>
        <w:t>7</w:t>
      </w:r>
      <w:r w:rsidRPr="00341F06">
        <w:rPr>
          <w:rFonts w:ascii="Times New Roman" w:eastAsia="Calibri" w:hAnsi="Times New Roman" w:cs="Times New Roman"/>
        </w:rPr>
        <w:t xml:space="preserve">.11.8. </w:t>
      </w:r>
      <w:r w:rsidRPr="00341F06">
        <w:rPr>
          <w:rFonts w:ascii="Times New Roman" w:eastAsia="Calibri" w:hAnsi="Times New Roman" w:cs="Times New Roman"/>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4E01F4" w14:textId="464FE078" w:rsidR="00275454" w:rsidRPr="00341F06" w:rsidRDefault="00275454" w:rsidP="006868FE">
      <w:pPr>
        <w:spacing w:after="0" w:line="360" w:lineRule="auto"/>
        <w:ind w:left="284"/>
        <w:jc w:val="both"/>
        <w:rPr>
          <w:rFonts w:ascii="Times New Roman" w:eastAsia="Calibri" w:hAnsi="Times New Roman" w:cs="Times New Roman"/>
          <w:lang w:val="pl"/>
        </w:rPr>
      </w:pPr>
      <w:r w:rsidRPr="00341F06">
        <w:rPr>
          <w:rFonts w:ascii="Times New Roman" w:eastAsia="Calibri" w:hAnsi="Times New Roman" w:cs="Times New Roman"/>
        </w:rPr>
        <w:t>1</w:t>
      </w:r>
      <w:r w:rsidR="0051696C">
        <w:rPr>
          <w:rFonts w:ascii="Times New Roman" w:eastAsia="Calibri" w:hAnsi="Times New Roman" w:cs="Times New Roman"/>
        </w:rPr>
        <w:t>7</w:t>
      </w:r>
      <w:r w:rsidRPr="00341F06">
        <w:rPr>
          <w:rFonts w:ascii="Times New Roman" w:eastAsia="Calibri" w:hAnsi="Times New Roman" w:cs="Times New Roman"/>
        </w:rPr>
        <w:t xml:space="preserve">.11.9. </w:t>
      </w:r>
      <w:r w:rsidRPr="00341F06">
        <w:rPr>
          <w:rFonts w:ascii="Times New Roman" w:eastAsia="Calibri" w:hAnsi="Times New Roman" w:cs="Times New Roman"/>
          <w:lang w:val="pl"/>
        </w:rPr>
        <w:t>Zamawiający zaleca, aby Wykonawca z odpowiednim wyprzedzeniem przetestował możliwość prawidłowego wykorzystania wybranej metody podpisania plików oferty.</w:t>
      </w:r>
    </w:p>
    <w:p w14:paraId="3FAD9FEB" w14:textId="534B346C" w:rsidR="00275454" w:rsidRPr="00341F06" w:rsidRDefault="00275454" w:rsidP="006868FE">
      <w:pPr>
        <w:spacing w:after="0" w:line="360" w:lineRule="auto"/>
        <w:ind w:left="284"/>
        <w:jc w:val="both"/>
        <w:rPr>
          <w:rFonts w:ascii="Times New Roman" w:eastAsia="Calibri" w:hAnsi="Times New Roman" w:cs="Times New Roman"/>
          <w:lang w:val="pl"/>
        </w:rPr>
      </w:pPr>
      <w:r w:rsidRPr="00341F06">
        <w:rPr>
          <w:rFonts w:ascii="Times New Roman" w:eastAsia="Calibri" w:hAnsi="Times New Roman" w:cs="Times New Roman"/>
        </w:rPr>
        <w:t>1</w:t>
      </w:r>
      <w:r w:rsidR="0051696C">
        <w:rPr>
          <w:rFonts w:ascii="Times New Roman" w:eastAsia="Calibri" w:hAnsi="Times New Roman" w:cs="Times New Roman"/>
        </w:rPr>
        <w:t>7</w:t>
      </w:r>
      <w:r w:rsidRPr="00341F06">
        <w:rPr>
          <w:rFonts w:ascii="Times New Roman" w:eastAsia="Calibri" w:hAnsi="Times New Roman" w:cs="Times New Roman"/>
        </w:rPr>
        <w:t xml:space="preserve">.11.10. </w:t>
      </w:r>
      <w:r w:rsidRPr="00341F06">
        <w:rPr>
          <w:rFonts w:ascii="Times New Roman" w:eastAsia="Calibri" w:hAnsi="Times New Roman" w:cs="Times New Roman"/>
          <w:lang w:val="pl"/>
        </w:rPr>
        <w:t>Zaleca się, aby komunikacja z wykonawcami odbywała się tylko na Platformie za pośrednictwem formularza “Wyślij wiadomość do zamawiającego”, nie za pośrednictwem adresu email.</w:t>
      </w:r>
    </w:p>
    <w:p w14:paraId="02DCCFA5" w14:textId="7BE8E8F5" w:rsidR="00275454" w:rsidRPr="00341F06" w:rsidRDefault="00275454" w:rsidP="006868FE">
      <w:pPr>
        <w:spacing w:after="0" w:line="360" w:lineRule="auto"/>
        <w:ind w:left="284"/>
        <w:jc w:val="both"/>
        <w:rPr>
          <w:rFonts w:ascii="Times New Roman" w:eastAsia="Calibri" w:hAnsi="Times New Roman" w:cs="Times New Roman"/>
          <w:lang w:val="pl"/>
        </w:rPr>
      </w:pPr>
      <w:r w:rsidRPr="00341F06">
        <w:rPr>
          <w:rFonts w:ascii="Times New Roman" w:eastAsia="Calibri" w:hAnsi="Times New Roman" w:cs="Times New Roman"/>
        </w:rPr>
        <w:t>1</w:t>
      </w:r>
      <w:r w:rsidR="0051696C">
        <w:rPr>
          <w:rFonts w:ascii="Times New Roman" w:eastAsia="Calibri" w:hAnsi="Times New Roman" w:cs="Times New Roman"/>
        </w:rPr>
        <w:t>7</w:t>
      </w:r>
      <w:r w:rsidRPr="00341F06">
        <w:rPr>
          <w:rFonts w:ascii="Times New Roman" w:eastAsia="Calibri" w:hAnsi="Times New Roman" w:cs="Times New Roman"/>
        </w:rPr>
        <w:t xml:space="preserve">.11.11. </w:t>
      </w:r>
      <w:r w:rsidRPr="00341F06">
        <w:rPr>
          <w:rFonts w:ascii="Times New Roman" w:eastAsia="Calibri" w:hAnsi="Times New Roman" w:cs="Times New Roman"/>
          <w:lang w:val="pl"/>
        </w:rPr>
        <w:t>Osobą składającą ofertę powinna być osoba kontaktowa podawana w dokumentacji.</w:t>
      </w:r>
    </w:p>
    <w:p w14:paraId="6C16952D" w14:textId="30E7B7D9" w:rsidR="00275454" w:rsidRPr="00341F06" w:rsidRDefault="00275454" w:rsidP="006868FE">
      <w:pPr>
        <w:spacing w:after="0" w:line="360" w:lineRule="auto"/>
        <w:ind w:left="284"/>
        <w:jc w:val="both"/>
        <w:rPr>
          <w:rFonts w:ascii="Times New Roman" w:eastAsia="Calibri" w:hAnsi="Times New Roman" w:cs="Times New Roman"/>
          <w:lang w:val="pl"/>
        </w:rPr>
      </w:pPr>
      <w:r w:rsidRPr="00341F06">
        <w:rPr>
          <w:rFonts w:ascii="Times New Roman" w:eastAsia="Calibri" w:hAnsi="Times New Roman" w:cs="Times New Roman"/>
        </w:rPr>
        <w:t>1</w:t>
      </w:r>
      <w:r w:rsidR="0051696C">
        <w:rPr>
          <w:rFonts w:ascii="Times New Roman" w:eastAsia="Calibri" w:hAnsi="Times New Roman" w:cs="Times New Roman"/>
        </w:rPr>
        <w:t>7</w:t>
      </w:r>
      <w:r w:rsidRPr="00341F06">
        <w:rPr>
          <w:rFonts w:ascii="Times New Roman" w:eastAsia="Calibri" w:hAnsi="Times New Roman" w:cs="Times New Roman"/>
        </w:rPr>
        <w:t xml:space="preserve">.11.12. </w:t>
      </w:r>
      <w:r w:rsidRPr="00341F06">
        <w:rPr>
          <w:rFonts w:ascii="Times New Roman" w:eastAsia="Calibri" w:hAnsi="Times New Roman" w:cs="Times New Roman"/>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965CDF2" w14:textId="3796CD8C" w:rsidR="00275454" w:rsidRPr="00341F06" w:rsidRDefault="005235B1" w:rsidP="006868FE">
      <w:pPr>
        <w:spacing w:after="0" w:line="360" w:lineRule="auto"/>
        <w:ind w:left="284"/>
        <w:jc w:val="both"/>
        <w:rPr>
          <w:rFonts w:ascii="Times New Roman" w:eastAsia="Calibri" w:hAnsi="Times New Roman" w:cs="Times New Roman"/>
          <w:lang w:val="pl"/>
        </w:rPr>
      </w:pPr>
      <w:r w:rsidRPr="00341F06">
        <w:rPr>
          <w:rFonts w:ascii="Times New Roman" w:eastAsia="Calibri" w:hAnsi="Times New Roman" w:cs="Times New Roman"/>
        </w:rPr>
        <w:t>1</w:t>
      </w:r>
      <w:r w:rsidR="0051696C">
        <w:rPr>
          <w:rFonts w:ascii="Times New Roman" w:eastAsia="Calibri" w:hAnsi="Times New Roman" w:cs="Times New Roman"/>
        </w:rPr>
        <w:t>7</w:t>
      </w:r>
      <w:r w:rsidRPr="00341F06">
        <w:rPr>
          <w:rFonts w:ascii="Times New Roman" w:eastAsia="Calibri" w:hAnsi="Times New Roman" w:cs="Times New Roman"/>
        </w:rPr>
        <w:t xml:space="preserve">.11.13. </w:t>
      </w:r>
      <w:r w:rsidR="00275454" w:rsidRPr="00341F06">
        <w:rPr>
          <w:rFonts w:ascii="Times New Roman" w:eastAsia="Calibri" w:hAnsi="Times New Roman" w:cs="Times New Roman"/>
          <w:lang w:val="pl"/>
        </w:rPr>
        <w:t>Podczas podpisywania plików zaleca się stosowanie algorytmu skrótu SHA2 zamiast SHA1.</w:t>
      </w:r>
    </w:p>
    <w:p w14:paraId="119A8B5E" w14:textId="65B2EB59" w:rsidR="00275454" w:rsidRPr="00341F06" w:rsidRDefault="005235B1" w:rsidP="006868FE">
      <w:pPr>
        <w:spacing w:after="0" w:line="360" w:lineRule="auto"/>
        <w:ind w:left="284"/>
        <w:jc w:val="both"/>
        <w:rPr>
          <w:rFonts w:ascii="Times New Roman" w:eastAsia="Calibri" w:hAnsi="Times New Roman" w:cs="Times New Roman"/>
          <w:lang w:val="pl"/>
        </w:rPr>
      </w:pPr>
      <w:r w:rsidRPr="00341F06">
        <w:rPr>
          <w:rFonts w:ascii="Times New Roman" w:eastAsia="Calibri" w:hAnsi="Times New Roman" w:cs="Times New Roman"/>
        </w:rPr>
        <w:t>1</w:t>
      </w:r>
      <w:r w:rsidR="0051696C">
        <w:rPr>
          <w:rFonts w:ascii="Times New Roman" w:eastAsia="Calibri" w:hAnsi="Times New Roman" w:cs="Times New Roman"/>
        </w:rPr>
        <w:t>7</w:t>
      </w:r>
      <w:r w:rsidRPr="00341F06">
        <w:rPr>
          <w:rFonts w:ascii="Times New Roman" w:eastAsia="Calibri" w:hAnsi="Times New Roman" w:cs="Times New Roman"/>
        </w:rPr>
        <w:t xml:space="preserve">.11.14. </w:t>
      </w:r>
      <w:r w:rsidR="00275454" w:rsidRPr="00341F06">
        <w:rPr>
          <w:rFonts w:ascii="Times New Roman" w:eastAsia="Calibri" w:hAnsi="Times New Roman" w:cs="Times New Roman"/>
          <w:lang w:val="pl"/>
        </w:rPr>
        <w:t xml:space="preserve">Jeśli wykonawca pakuje dokumenty np. w plik ZIP zalecamy wcześniejsze podpisanie każdego ze skompresowanych plików. </w:t>
      </w:r>
    </w:p>
    <w:p w14:paraId="70E14F71" w14:textId="21E90086" w:rsidR="00275454" w:rsidRPr="00341F06" w:rsidRDefault="005235B1" w:rsidP="006868FE">
      <w:pPr>
        <w:spacing w:after="0" w:line="360" w:lineRule="auto"/>
        <w:ind w:left="284"/>
        <w:jc w:val="both"/>
        <w:rPr>
          <w:rFonts w:ascii="Times New Roman" w:eastAsia="Calibri" w:hAnsi="Times New Roman" w:cs="Times New Roman"/>
          <w:lang w:val="pl"/>
        </w:rPr>
      </w:pPr>
      <w:r w:rsidRPr="00341F06">
        <w:rPr>
          <w:rFonts w:ascii="Times New Roman" w:eastAsia="Calibri" w:hAnsi="Times New Roman" w:cs="Times New Roman"/>
        </w:rPr>
        <w:t>1</w:t>
      </w:r>
      <w:r w:rsidR="0051696C">
        <w:rPr>
          <w:rFonts w:ascii="Times New Roman" w:eastAsia="Calibri" w:hAnsi="Times New Roman" w:cs="Times New Roman"/>
        </w:rPr>
        <w:t>7</w:t>
      </w:r>
      <w:r w:rsidRPr="00341F06">
        <w:rPr>
          <w:rFonts w:ascii="Times New Roman" w:eastAsia="Calibri" w:hAnsi="Times New Roman" w:cs="Times New Roman"/>
        </w:rPr>
        <w:t>.11.</w:t>
      </w:r>
      <w:r w:rsidR="00CA2D95" w:rsidRPr="00341F06">
        <w:rPr>
          <w:rFonts w:ascii="Times New Roman" w:eastAsia="Calibri" w:hAnsi="Times New Roman" w:cs="Times New Roman"/>
        </w:rPr>
        <w:t>1</w:t>
      </w:r>
      <w:r w:rsidRPr="00341F06">
        <w:rPr>
          <w:rFonts w:ascii="Times New Roman" w:eastAsia="Calibri" w:hAnsi="Times New Roman" w:cs="Times New Roman"/>
        </w:rPr>
        <w:t xml:space="preserve">5. </w:t>
      </w:r>
      <w:r w:rsidR="00275454" w:rsidRPr="00341F06">
        <w:rPr>
          <w:rFonts w:ascii="Times New Roman" w:eastAsia="Calibri" w:hAnsi="Times New Roman" w:cs="Times New Roman"/>
          <w:lang w:val="pl"/>
        </w:rPr>
        <w:t>Zamawiający rekomenduje wykorzystanie podpisu z kwalifikowanym znacznikiem czasu.</w:t>
      </w:r>
    </w:p>
    <w:p w14:paraId="0EB18808" w14:textId="78D315BE" w:rsidR="00275454" w:rsidRPr="00341F06" w:rsidRDefault="00CA2D95" w:rsidP="006868FE">
      <w:pPr>
        <w:spacing w:after="0" w:line="360" w:lineRule="auto"/>
        <w:ind w:left="284"/>
        <w:jc w:val="both"/>
        <w:rPr>
          <w:rFonts w:ascii="Times New Roman" w:eastAsia="Calibri" w:hAnsi="Times New Roman" w:cs="Times New Roman"/>
          <w:lang w:val="pl"/>
        </w:rPr>
      </w:pPr>
      <w:r w:rsidRPr="00341F06">
        <w:rPr>
          <w:rFonts w:ascii="Times New Roman" w:eastAsia="Calibri" w:hAnsi="Times New Roman" w:cs="Times New Roman"/>
        </w:rPr>
        <w:t>1</w:t>
      </w:r>
      <w:r w:rsidR="0051696C">
        <w:rPr>
          <w:rFonts w:ascii="Times New Roman" w:eastAsia="Calibri" w:hAnsi="Times New Roman" w:cs="Times New Roman"/>
        </w:rPr>
        <w:t>7</w:t>
      </w:r>
      <w:r w:rsidRPr="00341F06">
        <w:rPr>
          <w:rFonts w:ascii="Times New Roman" w:eastAsia="Calibri" w:hAnsi="Times New Roman" w:cs="Times New Roman"/>
        </w:rPr>
        <w:t xml:space="preserve">.11.16. </w:t>
      </w:r>
      <w:r w:rsidR="00275454" w:rsidRPr="00341F06">
        <w:rPr>
          <w:rFonts w:ascii="Times New Roman" w:eastAsia="Calibri" w:hAnsi="Times New Roman" w:cs="Times New Roman"/>
          <w:lang w:val="pl"/>
        </w:rPr>
        <w:t xml:space="preserve">Zamawiający zaleca aby </w:t>
      </w:r>
      <w:r w:rsidR="00275454" w:rsidRPr="00341F06">
        <w:rPr>
          <w:rFonts w:ascii="Times New Roman" w:eastAsia="Calibri" w:hAnsi="Times New Roman" w:cs="Times New Roman"/>
          <w:u w:val="single"/>
          <w:lang w:val="pl"/>
        </w:rPr>
        <w:t>nie</w:t>
      </w:r>
      <w:r w:rsidR="00275454" w:rsidRPr="00341F06">
        <w:rPr>
          <w:rFonts w:ascii="Times New Roman" w:eastAsia="Calibri" w:hAnsi="Times New Roman" w:cs="Times New Roman"/>
          <w:lang w:val="pl"/>
        </w:rPr>
        <w:t xml:space="preserve"> wprowadzać jakichkolwiek zmian w plikach po podpisaniu ich podpisem kwalifikowanym. Może to skutkować naruszeniem integralności plików co równoważne będzie z koniecznością odrzucenia oferty w postępowaniu.</w:t>
      </w:r>
    </w:p>
    <w:p w14:paraId="33FF58F9" w14:textId="000B6F51" w:rsidR="005F289A" w:rsidRPr="003A2EE6" w:rsidRDefault="00592B86" w:rsidP="00FB0A2B">
      <w:pPr>
        <w:spacing w:after="0" w:line="360" w:lineRule="auto"/>
        <w:jc w:val="both"/>
        <w:rPr>
          <w:rFonts w:ascii="Times New Roman" w:eastAsia="Arial" w:hAnsi="Times New Roman" w:cs="Times New Roman"/>
          <w:lang w:val="pl" w:eastAsia="pl-PL"/>
        </w:rPr>
      </w:pPr>
      <w:r w:rsidRPr="003A2EE6">
        <w:rPr>
          <w:rFonts w:ascii="Times New Roman" w:eastAsia="Arial" w:hAnsi="Times New Roman" w:cs="Times New Roman"/>
          <w:lang w:val="pl" w:eastAsia="pl-PL"/>
        </w:rPr>
        <w:t>1</w:t>
      </w:r>
      <w:r w:rsidR="0051696C">
        <w:rPr>
          <w:rFonts w:ascii="Times New Roman" w:eastAsia="Arial" w:hAnsi="Times New Roman" w:cs="Times New Roman"/>
          <w:lang w:val="pl" w:eastAsia="pl-PL"/>
        </w:rPr>
        <w:t>7</w:t>
      </w:r>
      <w:r w:rsidRPr="003A2EE6">
        <w:rPr>
          <w:rFonts w:ascii="Times New Roman" w:eastAsia="Arial" w:hAnsi="Times New Roman" w:cs="Times New Roman"/>
          <w:lang w:val="pl" w:eastAsia="pl-PL"/>
        </w:rPr>
        <w:t xml:space="preserve">.12. </w:t>
      </w:r>
      <w:r w:rsidR="005F289A" w:rsidRPr="003A2EE6">
        <w:rPr>
          <w:rFonts w:ascii="Times New Roman" w:eastAsia="Arial" w:hAnsi="Times New Roman" w:cs="Times New Roman"/>
          <w:lang w:val="pl" w:eastAsia="pl-PL"/>
        </w:rPr>
        <w:t xml:space="preserve">Oferta składana elektronicznie musi </w:t>
      </w:r>
      <w:r w:rsidR="002C0D10" w:rsidRPr="003A2EE6">
        <w:rPr>
          <w:rFonts w:ascii="Times New Roman" w:eastAsia="Arial" w:hAnsi="Times New Roman" w:cs="Times New Roman"/>
          <w:lang w:val="pl" w:eastAsia="pl-PL"/>
        </w:rPr>
        <w:t>być</w:t>
      </w:r>
      <w:r w:rsidR="005F289A" w:rsidRPr="003A2EE6">
        <w:rPr>
          <w:rFonts w:ascii="Times New Roman" w:eastAsia="Arial" w:hAnsi="Times New Roman" w:cs="Times New Roman"/>
          <w:lang w:val="pl" w:eastAsia="pl-PL"/>
        </w:rPr>
        <w:t xml:space="preserve"> podpisana elektronicznym podpisem kwalifikowanym, podpisem zaufanym lub podpisem osobistym. W procesie składania oferty za pośrednictwem </w:t>
      </w:r>
      <w:hyperlink r:id="rId24">
        <w:r w:rsidR="005F289A" w:rsidRPr="003A2EE6">
          <w:rPr>
            <w:rStyle w:val="Hipercze"/>
            <w:rFonts w:ascii="Times New Roman" w:eastAsia="Arial" w:hAnsi="Times New Roman" w:cs="Times New Roman"/>
            <w:color w:val="auto"/>
            <w:lang w:val="pl" w:eastAsia="pl-PL"/>
          </w:rPr>
          <w:t>platformazakupowa.pl</w:t>
        </w:r>
      </w:hyperlink>
      <w:r w:rsidR="005F289A" w:rsidRPr="003A2EE6">
        <w:rPr>
          <w:rFonts w:ascii="Times New Roman" w:eastAsia="Arial" w:hAnsi="Times New Roman" w:cs="Times New Roman"/>
          <w:lang w:val="pl" w:eastAsia="pl-PL"/>
        </w:rPr>
        <w:t xml:space="preserve">, wykonawca powinien złożyć podpis bezpośrednio na dokumentach przesłanych za pośrednictwem </w:t>
      </w:r>
      <w:hyperlink r:id="rId25">
        <w:r w:rsidR="005F289A" w:rsidRPr="003A2EE6">
          <w:rPr>
            <w:rStyle w:val="Hipercze"/>
            <w:rFonts w:ascii="Times New Roman" w:eastAsia="Arial" w:hAnsi="Times New Roman" w:cs="Times New Roman"/>
            <w:color w:val="auto"/>
            <w:lang w:val="pl" w:eastAsia="pl-PL"/>
          </w:rPr>
          <w:t>platformazakupowa.pl</w:t>
        </w:r>
      </w:hyperlink>
      <w:r w:rsidR="005F289A" w:rsidRPr="003A2EE6">
        <w:rPr>
          <w:rFonts w:ascii="Times New Roman" w:eastAsia="Arial" w:hAnsi="Times New Roman" w:cs="Times New Roman"/>
          <w:lang w:val="pl" w:eastAsia="pl-PL"/>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t>
      </w:r>
      <w:r w:rsidR="005F289A" w:rsidRPr="003A2EE6">
        <w:rPr>
          <w:rFonts w:ascii="Times New Roman" w:eastAsia="Arial" w:hAnsi="Times New Roman" w:cs="Times New Roman"/>
          <w:lang w:val="pl" w:eastAsia="pl-PL"/>
        </w:rPr>
        <w:lastRenderedPageBreak/>
        <w:t>w odniesieniu do wartości postępowania kwalifikowanym podpisem elektronicznym, podpisem zaufanym lub podpisem osobistym.</w:t>
      </w:r>
    </w:p>
    <w:p w14:paraId="34CA7A98" w14:textId="77777777" w:rsidR="00DF14CB" w:rsidRPr="00341F06" w:rsidRDefault="00DF14CB" w:rsidP="0088426F">
      <w:pPr>
        <w:spacing w:after="0" w:line="360" w:lineRule="auto"/>
        <w:jc w:val="both"/>
        <w:rPr>
          <w:rFonts w:ascii="Times New Roman" w:eastAsia="Arial" w:hAnsi="Times New Roman" w:cs="Times New Roman"/>
          <w:b/>
          <w:bCs/>
          <w:lang w:eastAsia="pl-PL"/>
        </w:rPr>
      </w:pPr>
    </w:p>
    <w:p w14:paraId="78663A33" w14:textId="0A560580" w:rsidR="00A673E7" w:rsidRPr="00341F06" w:rsidRDefault="00A673E7" w:rsidP="0088426F">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1</w:t>
      </w:r>
      <w:r w:rsidR="00E626A5">
        <w:rPr>
          <w:rFonts w:ascii="Times New Roman" w:eastAsia="Arial" w:hAnsi="Times New Roman" w:cs="Times New Roman"/>
          <w:b/>
          <w:bCs/>
          <w:lang w:eastAsia="pl-PL"/>
        </w:rPr>
        <w:t>8</w:t>
      </w:r>
      <w:r w:rsidR="00B634D0" w:rsidRPr="00341F06">
        <w:rPr>
          <w:rFonts w:ascii="Times New Roman" w:eastAsia="Arial" w:hAnsi="Times New Roman" w:cs="Times New Roman"/>
          <w:b/>
          <w:bCs/>
          <w:lang w:eastAsia="pl-PL"/>
        </w:rPr>
        <w:t>.</w:t>
      </w:r>
      <w:r w:rsidRPr="00341F06">
        <w:rPr>
          <w:rFonts w:ascii="Times New Roman" w:eastAsia="Arial" w:hAnsi="Times New Roman" w:cs="Times New Roman"/>
          <w:b/>
          <w:bCs/>
          <w:lang w:eastAsia="pl-PL"/>
        </w:rPr>
        <w:t xml:space="preserve"> </w:t>
      </w:r>
      <w:r w:rsidR="00B634D0" w:rsidRPr="00341F06">
        <w:rPr>
          <w:rFonts w:ascii="Times New Roman" w:eastAsia="Arial" w:hAnsi="Times New Roman" w:cs="Times New Roman"/>
          <w:b/>
          <w:bCs/>
          <w:lang w:eastAsia="pl-PL"/>
        </w:rPr>
        <w:t>T</w:t>
      </w:r>
      <w:r w:rsidRPr="00341F06">
        <w:rPr>
          <w:rFonts w:ascii="Times New Roman" w:eastAsia="Arial" w:hAnsi="Times New Roman" w:cs="Times New Roman"/>
          <w:b/>
          <w:bCs/>
          <w:lang w:eastAsia="pl-PL"/>
        </w:rPr>
        <w:t>ermin otwarcia ofert</w:t>
      </w:r>
    </w:p>
    <w:p w14:paraId="18F22CF2" w14:textId="5E69AB99" w:rsidR="0088426F" w:rsidRPr="00341F06" w:rsidRDefault="0088426F" w:rsidP="0088426F">
      <w:pPr>
        <w:spacing w:after="0" w:line="360" w:lineRule="auto"/>
        <w:jc w:val="both"/>
        <w:rPr>
          <w:rFonts w:ascii="Times New Roman" w:hAnsi="Times New Roman" w:cs="Times New Roman"/>
        </w:rPr>
      </w:pPr>
      <w:r w:rsidRPr="00341F06">
        <w:rPr>
          <w:rFonts w:ascii="Times New Roman" w:hAnsi="Times New Roman" w:cs="Times New Roman"/>
        </w:rPr>
        <w:t>1</w:t>
      </w:r>
      <w:r w:rsidR="00E626A5">
        <w:rPr>
          <w:rFonts w:ascii="Times New Roman" w:hAnsi="Times New Roman" w:cs="Times New Roman"/>
        </w:rPr>
        <w:t>8</w:t>
      </w:r>
      <w:r w:rsidRPr="00341F06">
        <w:rPr>
          <w:rFonts w:ascii="Times New Roman" w:hAnsi="Times New Roman" w:cs="Times New Roman"/>
        </w:rPr>
        <w:t>.1. Otwarcie ofert nastąpi w dniu</w:t>
      </w:r>
      <w:r w:rsidR="00E2512B">
        <w:rPr>
          <w:rFonts w:ascii="Times New Roman" w:hAnsi="Times New Roman" w:cs="Times New Roman"/>
        </w:rPr>
        <w:t xml:space="preserve"> </w:t>
      </w:r>
      <w:r w:rsidR="00A02AF5">
        <w:rPr>
          <w:rFonts w:ascii="Times New Roman" w:hAnsi="Times New Roman" w:cs="Times New Roman"/>
          <w:b/>
          <w:bCs/>
        </w:rPr>
        <w:t>23</w:t>
      </w:r>
      <w:r w:rsidRPr="00E2512B">
        <w:rPr>
          <w:rFonts w:ascii="Times New Roman" w:hAnsi="Times New Roman" w:cs="Times New Roman"/>
          <w:b/>
          <w:bCs/>
        </w:rPr>
        <w:t>.</w:t>
      </w:r>
      <w:r w:rsidRPr="00341F06">
        <w:rPr>
          <w:rFonts w:ascii="Times New Roman" w:hAnsi="Times New Roman" w:cs="Times New Roman"/>
          <w:b/>
          <w:bCs/>
        </w:rPr>
        <w:t>0</w:t>
      </w:r>
      <w:r w:rsidR="009252AB">
        <w:rPr>
          <w:rFonts w:ascii="Times New Roman" w:hAnsi="Times New Roman" w:cs="Times New Roman"/>
          <w:b/>
          <w:bCs/>
        </w:rPr>
        <w:t>7</w:t>
      </w:r>
      <w:r w:rsidRPr="00341F06">
        <w:rPr>
          <w:rFonts w:ascii="Times New Roman" w:hAnsi="Times New Roman" w:cs="Times New Roman"/>
          <w:b/>
          <w:bCs/>
        </w:rPr>
        <w:t>.2021 r. o godz. 1</w:t>
      </w:r>
      <w:r w:rsidR="009252AB">
        <w:rPr>
          <w:rFonts w:ascii="Times New Roman" w:hAnsi="Times New Roman" w:cs="Times New Roman"/>
          <w:b/>
          <w:bCs/>
        </w:rPr>
        <w:t>0</w:t>
      </w:r>
      <w:r w:rsidRPr="00341F06">
        <w:rPr>
          <w:rFonts w:ascii="Times New Roman" w:hAnsi="Times New Roman" w:cs="Times New Roman"/>
          <w:b/>
          <w:bCs/>
        </w:rPr>
        <w:t>:</w:t>
      </w:r>
      <w:r w:rsidR="009252AB">
        <w:rPr>
          <w:rFonts w:ascii="Times New Roman" w:hAnsi="Times New Roman" w:cs="Times New Roman"/>
          <w:b/>
          <w:bCs/>
        </w:rPr>
        <w:t>3</w:t>
      </w:r>
      <w:r w:rsidRPr="00341F06">
        <w:rPr>
          <w:rFonts w:ascii="Times New Roman" w:hAnsi="Times New Roman" w:cs="Times New Roman"/>
          <w:b/>
          <w:bCs/>
        </w:rPr>
        <w:t>0</w:t>
      </w:r>
      <w:r w:rsidRPr="00341F06">
        <w:rPr>
          <w:rFonts w:ascii="Times New Roman" w:hAnsi="Times New Roman" w:cs="Times New Roman"/>
        </w:rPr>
        <w:t xml:space="preserve"> przy użyciu Platformy. </w:t>
      </w:r>
    </w:p>
    <w:p w14:paraId="1DB30BBE" w14:textId="33667E60" w:rsidR="0088426F" w:rsidRPr="00341F06" w:rsidRDefault="0088426F" w:rsidP="0088426F">
      <w:pPr>
        <w:spacing w:after="0" w:line="360" w:lineRule="auto"/>
        <w:jc w:val="both"/>
        <w:rPr>
          <w:rFonts w:ascii="Times New Roman" w:hAnsi="Times New Roman" w:cs="Times New Roman"/>
        </w:rPr>
      </w:pPr>
      <w:r w:rsidRPr="00341F06">
        <w:rPr>
          <w:rFonts w:ascii="Times New Roman" w:hAnsi="Times New Roman" w:cs="Times New Roman"/>
        </w:rPr>
        <w:t>1</w:t>
      </w:r>
      <w:r w:rsidR="00E626A5">
        <w:rPr>
          <w:rFonts w:ascii="Times New Roman" w:hAnsi="Times New Roman" w:cs="Times New Roman"/>
        </w:rPr>
        <w:t>8</w:t>
      </w:r>
      <w:r w:rsidRPr="00341F06">
        <w:rPr>
          <w:rFonts w:ascii="Times New Roman" w:hAnsi="Times New Roman" w:cs="Times New Roman"/>
        </w:rPr>
        <w:t xml:space="preserve">.2. W przypadku awarii Platformy, która by spowodowała brak możliwości otwarcia ofert w terminie określonym przez zamawiającego, otwarcie ofert nastąpi niezwłocznie po usunięciu awarii. </w:t>
      </w:r>
    </w:p>
    <w:p w14:paraId="78D64AF7" w14:textId="03ED60C4" w:rsidR="0088426F" w:rsidRPr="00341F06" w:rsidRDefault="0088426F" w:rsidP="0088426F">
      <w:pPr>
        <w:spacing w:after="0" w:line="360" w:lineRule="auto"/>
        <w:jc w:val="both"/>
        <w:rPr>
          <w:rFonts w:ascii="Times New Roman" w:hAnsi="Times New Roman" w:cs="Times New Roman"/>
        </w:rPr>
      </w:pPr>
      <w:r w:rsidRPr="00341F06">
        <w:rPr>
          <w:rFonts w:ascii="Times New Roman" w:hAnsi="Times New Roman" w:cs="Times New Roman"/>
        </w:rPr>
        <w:t>1</w:t>
      </w:r>
      <w:r w:rsidR="00E626A5">
        <w:rPr>
          <w:rFonts w:ascii="Times New Roman" w:hAnsi="Times New Roman" w:cs="Times New Roman"/>
        </w:rPr>
        <w:t>8</w:t>
      </w:r>
      <w:r w:rsidRPr="00341F06">
        <w:rPr>
          <w:rFonts w:ascii="Times New Roman" w:hAnsi="Times New Roman" w:cs="Times New Roman"/>
        </w:rPr>
        <w:t xml:space="preserve">.3. Zamawiający poinformuje o zmianie terminu otwarcia ofert na stronie internetowej prowadzonego postępowania. </w:t>
      </w:r>
    </w:p>
    <w:p w14:paraId="5006E8DB" w14:textId="2BBDE182" w:rsidR="0088426F" w:rsidRPr="00341F06" w:rsidRDefault="0088426F" w:rsidP="0088426F">
      <w:pPr>
        <w:spacing w:after="0" w:line="360" w:lineRule="auto"/>
        <w:jc w:val="both"/>
        <w:rPr>
          <w:rFonts w:ascii="Times New Roman" w:hAnsi="Times New Roman" w:cs="Times New Roman"/>
        </w:rPr>
      </w:pPr>
      <w:r w:rsidRPr="00341F06">
        <w:rPr>
          <w:rFonts w:ascii="Times New Roman" w:hAnsi="Times New Roman" w:cs="Times New Roman"/>
        </w:rPr>
        <w:t>1</w:t>
      </w:r>
      <w:r w:rsidR="00E626A5">
        <w:rPr>
          <w:rFonts w:ascii="Times New Roman" w:hAnsi="Times New Roman" w:cs="Times New Roman"/>
        </w:rPr>
        <w:t>8</w:t>
      </w:r>
      <w:r w:rsidRPr="00341F06">
        <w:rPr>
          <w:rFonts w:ascii="Times New Roman" w:hAnsi="Times New Roman" w:cs="Times New Roman"/>
        </w:rPr>
        <w:t xml:space="preserve">.4. Zamawiający, najpóźniej przed otwarciem ofert, udostępni na stronie internetowej prowadzonego postępowania informację o kwocie, jaką zamierza przeznaczyć na sfinansowanie zamówienia. </w:t>
      </w:r>
    </w:p>
    <w:p w14:paraId="341FEE9A" w14:textId="257FCBCD" w:rsidR="0088426F" w:rsidRPr="00341F06" w:rsidRDefault="0088426F" w:rsidP="0088426F">
      <w:pPr>
        <w:spacing w:after="0" w:line="360" w:lineRule="auto"/>
        <w:jc w:val="both"/>
        <w:rPr>
          <w:rFonts w:ascii="Times New Roman" w:hAnsi="Times New Roman" w:cs="Times New Roman"/>
        </w:rPr>
      </w:pPr>
      <w:r w:rsidRPr="00341F06">
        <w:rPr>
          <w:rFonts w:ascii="Times New Roman" w:hAnsi="Times New Roman" w:cs="Times New Roman"/>
        </w:rPr>
        <w:t>1</w:t>
      </w:r>
      <w:r w:rsidR="00E626A5">
        <w:rPr>
          <w:rFonts w:ascii="Times New Roman" w:hAnsi="Times New Roman" w:cs="Times New Roman"/>
        </w:rPr>
        <w:t>8</w:t>
      </w:r>
      <w:r w:rsidRPr="00341F06">
        <w:rPr>
          <w:rFonts w:ascii="Times New Roman" w:hAnsi="Times New Roman" w:cs="Times New Roman"/>
        </w:rPr>
        <w:t xml:space="preserve">.5. Niezwłocznie po otwarciu ofert Zamawiający zgodnie z art. 222 ust. 5 ustawy Pzp zamieści na Platformie w sekcji „Komunikaty” na stronie danego postępowania informacje o: </w:t>
      </w:r>
    </w:p>
    <w:p w14:paraId="48116A01" w14:textId="2FF3C590" w:rsidR="0088426F" w:rsidRPr="00341F06" w:rsidRDefault="0088426F" w:rsidP="0088426F">
      <w:pPr>
        <w:spacing w:after="0" w:line="360" w:lineRule="auto"/>
        <w:ind w:left="284"/>
        <w:jc w:val="both"/>
        <w:rPr>
          <w:rFonts w:ascii="Times New Roman" w:hAnsi="Times New Roman" w:cs="Times New Roman"/>
        </w:rPr>
      </w:pPr>
      <w:r w:rsidRPr="00341F06">
        <w:rPr>
          <w:rFonts w:ascii="Times New Roman" w:hAnsi="Times New Roman" w:cs="Times New Roman"/>
        </w:rPr>
        <w:t>1</w:t>
      </w:r>
      <w:r w:rsidR="00E626A5">
        <w:rPr>
          <w:rFonts w:ascii="Times New Roman" w:hAnsi="Times New Roman" w:cs="Times New Roman"/>
        </w:rPr>
        <w:t>8</w:t>
      </w:r>
      <w:r w:rsidRPr="00341F06">
        <w:rPr>
          <w:rFonts w:ascii="Times New Roman" w:hAnsi="Times New Roman" w:cs="Times New Roman"/>
        </w:rPr>
        <w:t>.5.1. Nazwach albo imionach i nazwiskach oraz siedzibach lub miejscach prowadzonej działalności gospodarczej albo miejscach zamieszkania wykonawców, których oferty zostały otwarte;</w:t>
      </w:r>
    </w:p>
    <w:p w14:paraId="5F1C7CF5" w14:textId="2D9F82C1" w:rsidR="0088426F" w:rsidRPr="00341F06" w:rsidRDefault="0088426F" w:rsidP="0088426F">
      <w:pPr>
        <w:spacing w:after="0" w:line="360" w:lineRule="auto"/>
        <w:ind w:left="284"/>
        <w:jc w:val="both"/>
        <w:rPr>
          <w:rFonts w:ascii="Times New Roman" w:hAnsi="Times New Roman" w:cs="Times New Roman"/>
        </w:rPr>
      </w:pPr>
      <w:r w:rsidRPr="00341F06">
        <w:rPr>
          <w:rFonts w:ascii="Times New Roman" w:hAnsi="Times New Roman" w:cs="Times New Roman"/>
        </w:rPr>
        <w:t>1</w:t>
      </w:r>
      <w:r w:rsidR="00E626A5">
        <w:rPr>
          <w:rFonts w:ascii="Times New Roman" w:hAnsi="Times New Roman" w:cs="Times New Roman"/>
        </w:rPr>
        <w:t>8</w:t>
      </w:r>
      <w:r w:rsidRPr="00341F06">
        <w:rPr>
          <w:rFonts w:ascii="Times New Roman" w:hAnsi="Times New Roman" w:cs="Times New Roman"/>
        </w:rPr>
        <w:t>.5.1. Cenach lub kosztach zawartych w ofertach;</w:t>
      </w:r>
    </w:p>
    <w:p w14:paraId="524401C3" w14:textId="77777777" w:rsidR="00F503D0" w:rsidRPr="00341F06" w:rsidRDefault="00F503D0" w:rsidP="00A673E7">
      <w:pPr>
        <w:spacing w:after="0" w:line="360" w:lineRule="auto"/>
        <w:jc w:val="both"/>
        <w:rPr>
          <w:rFonts w:ascii="Times New Roman" w:eastAsia="Arial" w:hAnsi="Times New Roman" w:cs="Times New Roman"/>
          <w:b/>
          <w:bCs/>
          <w:lang w:eastAsia="pl-PL"/>
        </w:rPr>
      </w:pPr>
    </w:p>
    <w:p w14:paraId="04D39DC8" w14:textId="104B04BA" w:rsidR="00A673E7" w:rsidRPr="00341F06" w:rsidRDefault="00A673E7"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1</w:t>
      </w:r>
      <w:r w:rsidR="00FE6CC6">
        <w:rPr>
          <w:rFonts w:ascii="Times New Roman" w:eastAsia="Arial" w:hAnsi="Times New Roman" w:cs="Times New Roman"/>
          <w:b/>
          <w:bCs/>
          <w:lang w:eastAsia="pl-PL"/>
        </w:rPr>
        <w:t>9</w:t>
      </w:r>
      <w:r w:rsidR="00B634D0" w:rsidRPr="00341F06">
        <w:rPr>
          <w:rFonts w:ascii="Times New Roman" w:eastAsia="Arial" w:hAnsi="Times New Roman" w:cs="Times New Roman"/>
          <w:b/>
          <w:bCs/>
          <w:lang w:eastAsia="pl-PL"/>
        </w:rPr>
        <w:t>.</w:t>
      </w:r>
      <w:r w:rsidRPr="00341F06">
        <w:rPr>
          <w:rFonts w:ascii="Times New Roman" w:eastAsia="Arial" w:hAnsi="Times New Roman" w:cs="Times New Roman"/>
          <w:b/>
          <w:bCs/>
          <w:lang w:eastAsia="pl-PL"/>
        </w:rPr>
        <w:t xml:space="preserve"> </w:t>
      </w:r>
      <w:r w:rsidR="00B634D0" w:rsidRPr="00341F06">
        <w:rPr>
          <w:rFonts w:ascii="Times New Roman" w:eastAsia="Arial" w:hAnsi="Times New Roman" w:cs="Times New Roman"/>
          <w:b/>
          <w:bCs/>
          <w:lang w:eastAsia="pl-PL"/>
        </w:rPr>
        <w:t>S</w:t>
      </w:r>
      <w:r w:rsidRPr="00341F06">
        <w:rPr>
          <w:rFonts w:ascii="Times New Roman" w:eastAsia="Arial" w:hAnsi="Times New Roman" w:cs="Times New Roman"/>
          <w:b/>
          <w:bCs/>
          <w:lang w:eastAsia="pl-PL"/>
        </w:rPr>
        <w:t>posób obliczenia ceny</w:t>
      </w:r>
    </w:p>
    <w:p w14:paraId="135F0F9F" w14:textId="260B1975" w:rsidR="00B149E9" w:rsidRPr="00341F06" w:rsidRDefault="006C3FF7" w:rsidP="006C3FF7">
      <w:pPr>
        <w:tabs>
          <w:tab w:val="left" w:pos="0"/>
        </w:tabs>
        <w:spacing w:after="0" w:line="360" w:lineRule="auto"/>
        <w:jc w:val="both"/>
        <w:rPr>
          <w:rFonts w:ascii="Times New Roman" w:eastAsia="Times New Roman" w:hAnsi="Times New Roman" w:cs="Times New Roman"/>
          <w:lang w:val="x-none" w:eastAsia="x-none"/>
        </w:rPr>
      </w:pPr>
      <w:bookmarkStart w:id="21" w:name="_Hlk67575464"/>
      <w:r>
        <w:rPr>
          <w:rFonts w:ascii="Times New Roman" w:eastAsia="Times New Roman" w:hAnsi="Times New Roman" w:cs="Times New Roman"/>
          <w:lang w:eastAsia="x-none"/>
        </w:rPr>
        <w:t>1</w:t>
      </w:r>
      <w:r w:rsidR="00FE6CC6">
        <w:rPr>
          <w:rFonts w:ascii="Times New Roman" w:eastAsia="Times New Roman" w:hAnsi="Times New Roman" w:cs="Times New Roman"/>
          <w:lang w:eastAsia="x-none"/>
        </w:rPr>
        <w:t>9</w:t>
      </w:r>
      <w:r>
        <w:rPr>
          <w:rFonts w:ascii="Times New Roman" w:eastAsia="Times New Roman" w:hAnsi="Times New Roman" w:cs="Times New Roman"/>
          <w:lang w:eastAsia="x-none"/>
        </w:rPr>
        <w:t>.1.</w:t>
      </w:r>
      <w:bookmarkEnd w:id="21"/>
      <w:r>
        <w:rPr>
          <w:rFonts w:ascii="Times New Roman" w:eastAsia="Times New Roman" w:hAnsi="Times New Roman" w:cs="Times New Roman"/>
          <w:lang w:eastAsia="x-none"/>
        </w:rPr>
        <w:t xml:space="preserve"> </w:t>
      </w:r>
      <w:r w:rsidR="00B149E9" w:rsidRPr="00341F06">
        <w:rPr>
          <w:rFonts w:ascii="Times New Roman" w:eastAsia="Times New Roman" w:hAnsi="Times New Roman" w:cs="Times New Roman"/>
          <w:lang w:val="x-none" w:eastAsia="x-none"/>
        </w:rPr>
        <w:t>Cena podana w ofercie powinna być wyrażona w złotych polskich jako cena brutto z podatkiem VAT wg obowiązującej stawki</w:t>
      </w:r>
      <w:r w:rsidR="00015E80" w:rsidRPr="00341F06">
        <w:rPr>
          <w:rFonts w:ascii="Times New Roman" w:eastAsia="Times New Roman" w:hAnsi="Times New Roman" w:cs="Times New Roman"/>
          <w:lang w:eastAsia="x-none"/>
        </w:rPr>
        <w:t>, podana z dokładnością do setnych części złotego (do dwóch miejsc po przecinku).</w:t>
      </w:r>
      <w:r w:rsidR="00B149E9" w:rsidRPr="00341F06">
        <w:rPr>
          <w:rFonts w:ascii="Times New Roman" w:eastAsia="Times New Roman" w:hAnsi="Times New Roman" w:cs="Times New Roman"/>
          <w:lang w:val="x-none" w:eastAsia="x-none"/>
        </w:rPr>
        <w:t xml:space="preserve"> </w:t>
      </w:r>
    </w:p>
    <w:p w14:paraId="40E70507" w14:textId="2CBBF516" w:rsidR="00B149E9" w:rsidRPr="00341F06" w:rsidRDefault="006C3FF7" w:rsidP="006C3FF7">
      <w:pPr>
        <w:tabs>
          <w:tab w:val="left" w:pos="0"/>
        </w:tabs>
        <w:spacing w:after="0" w:line="360" w:lineRule="auto"/>
        <w:jc w:val="both"/>
        <w:rPr>
          <w:rFonts w:ascii="Times New Roman" w:eastAsia="Times New Roman" w:hAnsi="Times New Roman" w:cs="Times New Roman"/>
          <w:lang w:val="x-none" w:eastAsia="x-none"/>
        </w:rPr>
      </w:pPr>
      <w:r w:rsidRPr="006C3FF7">
        <w:rPr>
          <w:rFonts w:ascii="Times New Roman" w:eastAsia="Times New Roman" w:hAnsi="Times New Roman" w:cs="Times New Roman"/>
          <w:lang w:eastAsia="x-none"/>
        </w:rPr>
        <w:t>1</w:t>
      </w:r>
      <w:r w:rsidR="00FE6CC6">
        <w:rPr>
          <w:rFonts w:ascii="Times New Roman" w:eastAsia="Times New Roman" w:hAnsi="Times New Roman" w:cs="Times New Roman"/>
          <w:lang w:eastAsia="x-none"/>
        </w:rPr>
        <w:t>9</w:t>
      </w:r>
      <w:r w:rsidRPr="006C3FF7">
        <w:rPr>
          <w:rFonts w:ascii="Times New Roman" w:eastAsia="Times New Roman" w:hAnsi="Times New Roman" w:cs="Times New Roman"/>
          <w:lang w:eastAsia="x-none"/>
        </w:rPr>
        <w:t>.</w:t>
      </w:r>
      <w:r>
        <w:rPr>
          <w:rFonts w:ascii="Times New Roman" w:eastAsia="Times New Roman" w:hAnsi="Times New Roman" w:cs="Times New Roman"/>
          <w:lang w:eastAsia="x-none"/>
        </w:rPr>
        <w:t>2</w:t>
      </w:r>
      <w:r w:rsidRPr="006C3FF7">
        <w:rPr>
          <w:rFonts w:ascii="Times New Roman" w:eastAsia="Times New Roman" w:hAnsi="Times New Roman" w:cs="Times New Roman"/>
          <w:lang w:eastAsia="x-none"/>
        </w:rPr>
        <w:t>.</w:t>
      </w:r>
      <w:r>
        <w:rPr>
          <w:rFonts w:ascii="Times New Roman" w:eastAsia="Times New Roman" w:hAnsi="Times New Roman" w:cs="Times New Roman"/>
          <w:lang w:eastAsia="x-none"/>
        </w:rPr>
        <w:t xml:space="preserve"> </w:t>
      </w:r>
      <w:r w:rsidR="00B149E9" w:rsidRPr="00341F06">
        <w:rPr>
          <w:rFonts w:ascii="Times New Roman" w:eastAsia="Times New Roman" w:hAnsi="Times New Roman" w:cs="Times New Roman"/>
          <w:lang w:val="x-none" w:eastAsia="x-none"/>
        </w:rPr>
        <w:t xml:space="preserve">Nie dopuszcza się podawania ceny w przedziałach kwotowych. </w:t>
      </w:r>
    </w:p>
    <w:p w14:paraId="79B8B535" w14:textId="7FE919FE" w:rsidR="00B149E9" w:rsidRPr="00341F06" w:rsidRDefault="006C3FF7" w:rsidP="006C3FF7">
      <w:pPr>
        <w:tabs>
          <w:tab w:val="left" w:pos="0"/>
        </w:tabs>
        <w:spacing w:after="0" w:line="360" w:lineRule="auto"/>
        <w:jc w:val="both"/>
        <w:rPr>
          <w:rFonts w:ascii="Times New Roman" w:eastAsia="Times New Roman" w:hAnsi="Times New Roman" w:cs="Times New Roman"/>
          <w:lang w:val="x-none" w:eastAsia="x-none"/>
        </w:rPr>
      </w:pPr>
      <w:r w:rsidRPr="006C3FF7">
        <w:rPr>
          <w:rFonts w:ascii="Times New Roman" w:eastAsia="Times New Roman" w:hAnsi="Times New Roman" w:cs="Times New Roman"/>
          <w:lang w:eastAsia="x-none"/>
        </w:rPr>
        <w:t>1</w:t>
      </w:r>
      <w:r w:rsidR="00FE6CC6">
        <w:rPr>
          <w:rFonts w:ascii="Times New Roman" w:eastAsia="Times New Roman" w:hAnsi="Times New Roman" w:cs="Times New Roman"/>
          <w:lang w:eastAsia="x-none"/>
        </w:rPr>
        <w:t>9</w:t>
      </w:r>
      <w:r w:rsidRPr="006C3FF7">
        <w:rPr>
          <w:rFonts w:ascii="Times New Roman" w:eastAsia="Times New Roman" w:hAnsi="Times New Roman" w:cs="Times New Roman"/>
          <w:lang w:eastAsia="x-none"/>
        </w:rPr>
        <w:t>.</w:t>
      </w:r>
      <w:r>
        <w:rPr>
          <w:rFonts w:ascii="Times New Roman" w:eastAsia="Times New Roman" w:hAnsi="Times New Roman" w:cs="Times New Roman"/>
          <w:lang w:eastAsia="x-none"/>
        </w:rPr>
        <w:t>3</w:t>
      </w:r>
      <w:r w:rsidRPr="006C3FF7">
        <w:rPr>
          <w:rFonts w:ascii="Times New Roman" w:eastAsia="Times New Roman" w:hAnsi="Times New Roman" w:cs="Times New Roman"/>
          <w:lang w:eastAsia="x-none"/>
        </w:rPr>
        <w:t>.</w:t>
      </w:r>
      <w:r>
        <w:rPr>
          <w:rFonts w:ascii="Times New Roman" w:eastAsia="Times New Roman" w:hAnsi="Times New Roman" w:cs="Times New Roman"/>
          <w:lang w:eastAsia="x-none"/>
        </w:rPr>
        <w:t xml:space="preserve"> </w:t>
      </w:r>
      <w:r w:rsidR="00B149E9" w:rsidRPr="00341F06">
        <w:rPr>
          <w:rFonts w:ascii="Times New Roman" w:eastAsia="Times New Roman" w:hAnsi="Times New Roman" w:cs="Times New Roman"/>
          <w:lang w:val="x-none" w:eastAsia="x-none"/>
        </w:rPr>
        <w:t xml:space="preserve">Cena określona w ofercie będzie stała tzn. nie ulega zmianie przez okres ważności ofert (związania) oraz okres realizacji (wykonania) przedmiotu zamówienia. </w:t>
      </w:r>
    </w:p>
    <w:p w14:paraId="3E0CA006" w14:textId="3D6BAC4E" w:rsidR="00B149E9" w:rsidRPr="00341F06" w:rsidRDefault="006C3FF7" w:rsidP="006C3FF7">
      <w:pPr>
        <w:tabs>
          <w:tab w:val="left" w:pos="0"/>
        </w:tabs>
        <w:spacing w:after="0" w:line="360" w:lineRule="auto"/>
        <w:jc w:val="both"/>
        <w:rPr>
          <w:rFonts w:ascii="Times New Roman" w:eastAsia="Times New Roman" w:hAnsi="Times New Roman" w:cs="Times New Roman"/>
          <w:lang w:val="x-none" w:eastAsia="x-none"/>
        </w:rPr>
      </w:pPr>
      <w:r w:rsidRPr="006C3FF7">
        <w:rPr>
          <w:rFonts w:ascii="Times New Roman" w:eastAsia="Times New Roman" w:hAnsi="Times New Roman" w:cs="Times New Roman"/>
          <w:lang w:eastAsia="x-none"/>
        </w:rPr>
        <w:t>1</w:t>
      </w:r>
      <w:r w:rsidR="00FE6CC6">
        <w:rPr>
          <w:rFonts w:ascii="Times New Roman" w:eastAsia="Times New Roman" w:hAnsi="Times New Roman" w:cs="Times New Roman"/>
          <w:lang w:eastAsia="x-none"/>
        </w:rPr>
        <w:t>9</w:t>
      </w:r>
      <w:r w:rsidRPr="006C3FF7">
        <w:rPr>
          <w:rFonts w:ascii="Times New Roman" w:eastAsia="Times New Roman" w:hAnsi="Times New Roman" w:cs="Times New Roman"/>
          <w:lang w:eastAsia="x-none"/>
        </w:rPr>
        <w:t>.</w:t>
      </w:r>
      <w:r>
        <w:rPr>
          <w:rFonts w:ascii="Times New Roman" w:eastAsia="Times New Roman" w:hAnsi="Times New Roman" w:cs="Times New Roman"/>
          <w:lang w:eastAsia="x-none"/>
        </w:rPr>
        <w:t>4</w:t>
      </w:r>
      <w:r w:rsidRPr="006C3FF7">
        <w:rPr>
          <w:rFonts w:ascii="Times New Roman" w:eastAsia="Times New Roman" w:hAnsi="Times New Roman" w:cs="Times New Roman"/>
          <w:lang w:eastAsia="x-none"/>
        </w:rPr>
        <w:t>.</w:t>
      </w:r>
      <w:r>
        <w:rPr>
          <w:rFonts w:ascii="Times New Roman" w:eastAsia="Times New Roman" w:hAnsi="Times New Roman" w:cs="Times New Roman"/>
          <w:lang w:eastAsia="x-none"/>
        </w:rPr>
        <w:t xml:space="preserve"> </w:t>
      </w:r>
      <w:r w:rsidR="00B149E9" w:rsidRPr="00341F06">
        <w:rPr>
          <w:rFonts w:ascii="Times New Roman" w:eastAsia="Times New Roman" w:hAnsi="Times New Roman" w:cs="Times New Roman"/>
          <w:lang w:val="x-none" w:eastAsia="x-none"/>
        </w:rPr>
        <w:t xml:space="preserve">Cena podana w ofercie powinna być umieszczona w Arkuszu asortymentowo-cenowym – Załącznik nr 1 do SWZ (wyliczona zgodnie ze strukturą arkusza i wpisana w wierszu Razem) oraz Formularzu </w:t>
      </w:r>
      <w:r w:rsidR="00015E80" w:rsidRPr="00341F06">
        <w:rPr>
          <w:rFonts w:ascii="Times New Roman" w:eastAsia="Times New Roman" w:hAnsi="Times New Roman" w:cs="Times New Roman"/>
          <w:lang w:eastAsia="x-none"/>
        </w:rPr>
        <w:t>o</w:t>
      </w:r>
      <w:r w:rsidR="00B149E9" w:rsidRPr="00341F06">
        <w:rPr>
          <w:rFonts w:ascii="Times New Roman" w:eastAsia="Times New Roman" w:hAnsi="Times New Roman" w:cs="Times New Roman"/>
          <w:lang w:val="x-none" w:eastAsia="x-none"/>
        </w:rPr>
        <w:t>fert</w:t>
      </w:r>
      <w:r w:rsidR="00015E80" w:rsidRPr="00341F06">
        <w:rPr>
          <w:rFonts w:ascii="Times New Roman" w:eastAsia="Times New Roman" w:hAnsi="Times New Roman" w:cs="Times New Roman"/>
          <w:lang w:eastAsia="x-none"/>
        </w:rPr>
        <w:t>y</w:t>
      </w:r>
      <w:r w:rsidR="00B149E9" w:rsidRPr="00341F06">
        <w:rPr>
          <w:rFonts w:ascii="Times New Roman" w:eastAsia="Times New Roman" w:hAnsi="Times New Roman" w:cs="Times New Roman"/>
          <w:lang w:val="x-none" w:eastAsia="x-none"/>
        </w:rPr>
        <w:t xml:space="preserve"> - Załącznik nr </w:t>
      </w:r>
      <w:r w:rsidR="00015E80" w:rsidRPr="00341F06">
        <w:rPr>
          <w:rFonts w:ascii="Times New Roman" w:eastAsia="Times New Roman" w:hAnsi="Times New Roman" w:cs="Times New Roman"/>
          <w:lang w:eastAsia="x-none"/>
        </w:rPr>
        <w:t>2</w:t>
      </w:r>
      <w:r w:rsidR="00B149E9" w:rsidRPr="00341F06">
        <w:rPr>
          <w:rFonts w:ascii="Times New Roman" w:eastAsia="Times New Roman" w:hAnsi="Times New Roman" w:cs="Times New Roman"/>
          <w:lang w:val="x-none" w:eastAsia="x-none"/>
        </w:rPr>
        <w:t xml:space="preserve"> do SWZ.</w:t>
      </w:r>
    </w:p>
    <w:p w14:paraId="0563E412" w14:textId="24D448F1" w:rsidR="00B149E9" w:rsidRPr="00341F06" w:rsidRDefault="006C3FF7" w:rsidP="006C3FF7">
      <w:pPr>
        <w:tabs>
          <w:tab w:val="left" w:pos="0"/>
        </w:tabs>
        <w:spacing w:after="0" w:line="360" w:lineRule="auto"/>
        <w:jc w:val="both"/>
        <w:rPr>
          <w:rFonts w:ascii="Times New Roman" w:eastAsia="Times New Roman" w:hAnsi="Times New Roman" w:cs="Times New Roman"/>
          <w:lang w:val="x-none" w:eastAsia="x-none"/>
        </w:rPr>
      </w:pPr>
      <w:r w:rsidRPr="006C3FF7">
        <w:rPr>
          <w:rFonts w:ascii="Times New Roman" w:eastAsia="Times New Roman" w:hAnsi="Times New Roman" w:cs="Times New Roman"/>
          <w:lang w:eastAsia="x-none"/>
        </w:rPr>
        <w:t>1</w:t>
      </w:r>
      <w:r w:rsidR="00FE6CC6">
        <w:rPr>
          <w:rFonts w:ascii="Times New Roman" w:eastAsia="Times New Roman" w:hAnsi="Times New Roman" w:cs="Times New Roman"/>
          <w:lang w:eastAsia="x-none"/>
        </w:rPr>
        <w:t>9</w:t>
      </w:r>
      <w:r w:rsidRPr="006C3FF7">
        <w:rPr>
          <w:rFonts w:ascii="Times New Roman" w:eastAsia="Times New Roman" w:hAnsi="Times New Roman" w:cs="Times New Roman"/>
          <w:lang w:eastAsia="x-none"/>
        </w:rPr>
        <w:t>.</w:t>
      </w:r>
      <w:r>
        <w:rPr>
          <w:rFonts w:ascii="Times New Roman" w:eastAsia="Times New Roman" w:hAnsi="Times New Roman" w:cs="Times New Roman"/>
          <w:lang w:eastAsia="x-none"/>
        </w:rPr>
        <w:t>5</w:t>
      </w:r>
      <w:r w:rsidRPr="006C3FF7">
        <w:rPr>
          <w:rFonts w:ascii="Times New Roman" w:eastAsia="Times New Roman" w:hAnsi="Times New Roman" w:cs="Times New Roman"/>
          <w:lang w:eastAsia="x-none"/>
        </w:rPr>
        <w:t>.</w:t>
      </w:r>
      <w:r>
        <w:rPr>
          <w:rFonts w:ascii="Times New Roman" w:eastAsia="Times New Roman" w:hAnsi="Times New Roman" w:cs="Times New Roman"/>
          <w:lang w:eastAsia="x-none"/>
        </w:rPr>
        <w:t xml:space="preserve"> </w:t>
      </w:r>
      <w:r w:rsidR="00B149E9" w:rsidRPr="00341F06">
        <w:rPr>
          <w:rFonts w:ascii="Times New Roman" w:eastAsia="Times New Roman" w:hAnsi="Times New Roman" w:cs="Times New Roman"/>
          <w:lang w:val="x-none" w:eastAsia="x-none"/>
        </w:rPr>
        <w:t>Niedopuszczalna jest wycena, z której będzie wynikało, że oferowany przedmiot zamówienia przez Wykonawcę będzie miał cenę zero (0,00 zł.).</w:t>
      </w:r>
    </w:p>
    <w:p w14:paraId="64312A81" w14:textId="19649388" w:rsidR="00B149E9" w:rsidRPr="00341F06" w:rsidRDefault="006C3FF7" w:rsidP="006C3FF7">
      <w:pPr>
        <w:tabs>
          <w:tab w:val="left" w:pos="0"/>
        </w:tabs>
        <w:spacing w:after="0" w:line="360" w:lineRule="auto"/>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1</w:t>
      </w:r>
      <w:r w:rsidR="00FE6CC6">
        <w:rPr>
          <w:rFonts w:ascii="Times New Roman" w:eastAsia="Times New Roman" w:hAnsi="Times New Roman" w:cs="Times New Roman"/>
          <w:lang w:eastAsia="x-none"/>
        </w:rPr>
        <w:t>9</w:t>
      </w:r>
      <w:r>
        <w:rPr>
          <w:rFonts w:ascii="Times New Roman" w:eastAsia="Times New Roman" w:hAnsi="Times New Roman" w:cs="Times New Roman"/>
          <w:lang w:eastAsia="x-none"/>
        </w:rPr>
        <w:t xml:space="preserve">.6. </w:t>
      </w:r>
      <w:r w:rsidR="00B149E9" w:rsidRPr="00341F06">
        <w:rPr>
          <w:rFonts w:ascii="Times New Roman" w:eastAsia="Times New Roman" w:hAnsi="Times New Roman" w:cs="Times New Roman"/>
          <w:lang w:val="x-none" w:eastAsia="x-none"/>
        </w:rPr>
        <w:t>Cena oferty winna obejmować wszystkie koszty związane z wykonaniem przedmiotu zamówienia oraz z warunkami stawianymi przez zamawiającego.</w:t>
      </w:r>
    </w:p>
    <w:p w14:paraId="4D3877E5" w14:textId="40863249" w:rsidR="00B149E9" w:rsidRPr="00341F06" w:rsidRDefault="006C3FF7" w:rsidP="006C3FF7">
      <w:pPr>
        <w:tabs>
          <w:tab w:val="left" w:pos="0"/>
        </w:tabs>
        <w:spacing w:after="0" w:line="360" w:lineRule="auto"/>
        <w:jc w:val="both"/>
        <w:rPr>
          <w:rFonts w:ascii="Times New Roman" w:eastAsia="Times New Roman" w:hAnsi="Times New Roman" w:cs="Times New Roman"/>
          <w:lang w:eastAsia="x-none"/>
        </w:rPr>
      </w:pPr>
      <w:r w:rsidRPr="006C3FF7">
        <w:rPr>
          <w:rFonts w:ascii="Times New Roman" w:eastAsia="Times New Roman" w:hAnsi="Times New Roman" w:cs="Times New Roman"/>
          <w:lang w:eastAsia="x-none"/>
        </w:rPr>
        <w:t>1</w:t>
      </w:r>
      <w:r w:rsidR="00FE6CC6">
        <w:rPr>
          <w:rFonts w:ascii="Times New Roman" w:eastAsia="Times New Roman" w:hAnsi="Times New Roman" w:cs="Times New Roman"/>
          <w:lang w:eastAsia="x-none"/>
        </w:rPr>
        <w:t>9</w:t>
      </w:r>
      <w:r w:rsidRPr="006C3FF7">
        <w:rPr>
          <w:rFonts w:ascii="Times New Roman" w:eastAsia="Times New Roman" w:hAnsi="Times New Roman" w:cs="Times New Roman"/>
          <w:lang w:eastAsia="x-none"/>
        </w:rPr>
        <w:t>.7.</w:t>
      </w:r>
      <w:r>
        <w:rPr>
          <w:rFonts w:ascii="Times New Roman" w:eastAsia="Times New Roman" w:hAnsi="Times New Roman" w:cs="Times New Roman"/>
          <w:b/>
          <w:bCs/>
          <w:lang w:eastAsia="x-none"/>
        </w:rPr>
        <w:t xml:space="preserve"> </w:t>
      </w:r>
      <w:r w:rsidR="00B149E9" w:rsidRPr="00341F06">
        <w:rPr>
          <w:rFonts w:ascii="Times New Roman" w:eastAsia="Times New Roman" w:hAnsi="Times New Roman" w:cs="Times New Roman"/>
          <w:b/>
          <w:bCs/>
          <w:lang w:val="x-none" w:eastAsia="x-none"/>
        </w:rPr>
        <w:t xml:space="preserve">Cena oferty w złotych polskich </w:t>
      </w:r>
      <w:r w:rsidR="00B149E9" w:rsidRPr="00341F06">
        <w:rPr>
          <w:rFonts w:ascii="Times New Roman" w:eastAsia="Times New Roman" w:hAnsi="Times New Roman" w:cs="Times New Roman"/>
          <w:lang w:val="x-none" w:eastAsia="x-none"/>
        </w:rPr>
        <w:t xml:space="preserve">(tj. cena wynikająca z </w:t>
      </w:r>
      <w:r w:rsidR="00B149E9" w:rsidRPr="00341F06">
        <w:rPr>
          <w:rFonts w:ascii="Times New Roman" w:eastAsia="Times New Roman" w:hAnsi="Times New Roman" w:cs="Times New Roman"/>
          <w:lang w:eastAsia="x-none"/>
        </w:rPr>
        <w:t xml:space="preserve">Formularza oferty i Arkusza Asortymentowo-Cenowego) </w:t>
      </w:r>
      <w:r w:rsidR="00B149E9" w:rsidRPr="00341F06">
        <w:rPr>
          <w:rFonts w:ascii="Times New Roman" w:eastAsia="Times New Roman" w:hAnsi="Times New Roman" w:cs="Times New Roman"/>
          <w:b/>
          <w:bCs/>
          <w:lang w:eastAsia="x-none"/>
        </w:rPr>
        <w:t xml:space="preserve">składana przez wykonawców z terytorium Polski </w:t>
      </w:r>
      <w:r w:rsidR="00B149E9" w:rsidRPr="00341F06">
        <w:rPr>
          <w:rFonts w:ascii="Times New Roman" w:eastAsia="Times New Roman" w:hAnsi="Times New Roman" w:cs="Times New Roman"/>
          <w:lang w:eastAsia="x-none"/>
        </w:rPr>
        <w:t xml:space="preserve">powinna być podana w następujący sposób: </w:t>
      </w:r>
      <w:r w:rsidR="00B149E9" w:rsidRPr="00341F06">
        <w:rPr>
          <w:rFonts w:ascii="Times New Roman" w:eastAsia="Times New Roman" w:hAnsi="Times New Roman" w:cs="Times New Roman"/>
          <w:b/>
          <w:bCs/>
          <w:u w:val="single"/>
          <w:lang w:eastAsia="x-none"/>
        </w:rPr>
        <w:t>cena brutto</w:t>
      </w:r>
      <w:r w:rsidR="00B149E9" w:rsidRPr="00341F06">
        <w:rPr>
          <w:rFonts w:ascii="Times New Roman" w:eastAsia="Times New Roman" w:hAnsi="Times New Roman" w:cs="Times New Roman"/>
          <w:lang w:eastAsia="x-none"/>
        </w:rPr>
        <w:t>, tak jak to wynika z zapisów Arkusza asortymentowo-cenowego i Formularza oferty.</w:t>
      </w:r>
    </w:p>
    <w:p w14:paraId="0A5C6EA7" w14:textId="0535FCC5" w:rsidR="00B149E9" w:rsidRPr="00341F06" w:rsidRDefault="006C3FF7" w:rsidP="006C3FF7">
      <w:pPr>
        <w:tabs>
          <w:tab w:val="left" w:pos="0"/>
        </w:tabs>
        <w:spacing w:after="0" w:line="360" w:lineRule="auto"/>
        <w:jc w:val="both"/>
        <w:rPr>
          <w:rFonts w:ascii="Times New Roman" w:eastAsia="Times New Roman" w:hAnsi="Times New Roman" w:cs="Times New Roman"/>
          <w:lang w:val="x-none" w:eastAsia="x-none"/>
        </w:rPr>
      </w:pPr>
      <w:r w:rsidRPr="006C3FF7">
        <w:rPr>
          <w:rFonts w:ascii="Times New Roman" w:eastAsia="Times New Roman" w:hAnsi="Times New Roman" w:cs="Times New Roman"/>
          <w:lang w:eastAsia="x-none"/>
        </w:rPr>
        <w:lastRenderedPageBreak/>
        <w:t>1</w:t>
      </w:r>
      <w:r w:rsidR="00FE6CC6">
        <w:rPr>
          <w:rFonts w:ascii="Times New Roman" w:eastAsia="Times New Roman" w:hAnsi="Times New Roman" w:cs="Times New Roman"/>
          <w:lang w:eastAsia="x-none"/>
        </w:rPr>
        <w:t>9</w:t>
      </w:r>
      <w:r w:rsidRPr="006C3FF7">
        <w:rPr>
          <w:rFonts w:ascii="Times New Roman" w:eastAsia="Times New Roman" w:hAnsi="Times New Roman" w:cs="Times New Roman"/>
          <w:lang w:eastAsia="x-none"/>
        </w:rPr>
        <w:t>.8.</w:t>
      </w:r>
      <w:r>
        <w:rPr>
          <w:rFonts w:ascii="Times New Roman" w:eastAsia="Times New Roman" w:hAnsi="Times New Roman" w:cs="Times New Roman"/>
          <w:b/>
          <w:bCs/>
          <w:lang w:eastAsia="x-none"/>
        </w:rPr>
        <w:t xml:space="preserve"> </w:t>
      </w:r>
      <w:r w:rsidR="00B149E9" w:rsidRPr="00341F06">
        <w:rPr>
          <w:rFonts w:ascii="Times New Roman" w:eastAsia="Times New Roman" w:hAnsi="Times New Roman" w:cs="Times New Roman"/>
          <w:b/>
          <w:bCs/>
          <w:lang w:eastAsia="x-none"/>
        </w:rPr>
        <w:t xml:space="preserve">Cena oferty w złotych polskich </w:t>
      </w:r>
      <w:r w:rsidR="00B149E9" w:rsidRPr="00341F06">
        <w:rPr>
          <w:rFonts w:ascii="Times New Roman" w:eastAsia="Times New Roman" w:hAnsi="Times New Roman" w:cs="Times New Roman"/>
          <w:lang w:eastAsia="x-none"/>
        </w:rPr>
        <w:t xml:space="preserve">(tj. cena wynikająca z Formularza oferty i Arkusza Asortymentowo-Cenowego) </w:t>
      </w:r>
      <w:r w:rsidR="00B149E9" w:rsidRPr="00341F06">
        <w:rPr>
          <w:rFonts w:ascii="Times New Roman" w:eastAsia="Times New Roman" w:hAnsi="Times New Roman" w:cs="Times New Roman"/>
          <w:b/>
          <w:bCs/>
          <w:lang w:eastAsia="x-none"/>
        </w:rPr>
        <w:t xml:space="preserve">składanej przez wykonawców zagranicznych </w:t>
      </w:r>
      <w:r w:rsidR="00B149E9" w:rsidRPr="00341F06">
        <w:rPr>
          <w:rFonts w:ascii="Times New Roman" w:eastAsia="Times New Roman" w:hAnsi="Times New Roman" w:cs="Times New Roman"/>
          <w:lang w:eastAsia="x-none"/>
        </w:rPr>
        <w:t xml:space="preserve">powinna być podana w następujący sposób: </w:t>
      </w:r>
      <w:r w:rsidR="00B149E9" w:rsidRPr="00341F06">
        <w:rPr>
          <w:rFonts w:ascii="Times New Roman" w:eastAsia="Times New Roman" w:hAnsi="Times New Roman" w:cs="Times New Roman"/>
          <w:b/>
          <w:bCs/>
          <w:u w:val="single"/>
          <w:lang w:eastAsia="x-none"/>
        </w:rPr>
        <w:t>cena netto</w:t>
      </w:r>
      <w:r w:rsidR="00B149E9" w:rsidRPr="00341F06">
        <w:rPr>
          <w:rFonts w:ascii="Times New Roman" w:eastAsia="Times New Roman" w:hAnsi="Times New Roman" w:cs="Times New Roman"/>
          <w:lang w:eastAsia="x-none"/>
        </w:rPr>
        <w:t>. Wykonawcy zagraniczni w Arkuszu Asortymentowo-Cenowym</w:t>
      </w:r>
      <w:r w:rsidR="00B149E9" w:rsidRPr="00341F06">
        <w:rPr>
          <w:rFonts w:ascii="Times New Roman" w:eastAsia="Times New Roman" w:hAnsi="Times New Roman" w:cs="Times New Roman"/>
          <w:lang w:val="x-none" w:eastAsia="x-none"/>
        </w:rPr>
        <w:t xml:space="preserve"> wpisują tylko cenę </w:t>
      </w:r>
      <w:r w:rsidR="00B149E9" w:rsidRPr="00341F06">
        <w:rPr>
          <w:rFonts w:ascii="Times New Roman" w:eastAsia="Times New Roman" w:hAnsi="Times New Roman" w:cs="Times New Roman"/>
          <w:lang w:eastAsia="x-none"/>
        </w:rPr>
        <w:t xml:space="preserve">jednostkową </w:t>
      </w:r>
      <w:r w:rsidR="00B149E9" w:rsidRPr="00341F06">
        <w:rPr>
          <w:rFonts w:ascii="Times New Roman" w:eastAsia="Times New Roman" w:hAnsi="Times New Roman" w:cs="Times New Roman"/>
          <w:lang w:val="x-none" w:eastAsia="x-none"/>
        </w:rPr>
        <w:t>netto w kolumnie „</w:t>
      </w:r>
      <w:r w:rsidR="00B149E9" w:rsidRPr="00341F06">
        <w:rPr>
          <w:rFonts w:ascii="Times New Roman" w:eastAsia="Times New Roman" w:hAnsi="Times New Roman" w:cs="Times New Roman"/>
          <w:lang w:eastAsia="x-none"/>
        </w:rPr>
        <w:t>C</w:t>
      </w:r>
      <w:r w:rsidR="00B149E9" w:rsidRPr="00341F06">
        <w:rPr>
          <w:rFonts w:ascii="Times New Roman" w:eastAsia="Times New Roman" w:hAnsi="Times New Roman" w:cs="Times New Roman"/>
          <w:lang w:val="x-none" w:eastAsia="x-none"/>
        </w:rPr>
        <w:t xml:space="preserve">ena jednostkowa brutto” oraz </w:t>
      </w:r>
      <w:r w:rsidR="00B149E9" w:rsidRPr="00341F06">
        <w:rPr>
          <w:rFonts w:ascii="Times New Roman" w:eastAsia="Times New Roman" w:hAnsi="Times New Roman" w:cs="Times New Roman"/>
          <w:lang w:eastAsia="x-none"/>
        </w:rPr>
        <w:t xml:space="preserve">wartość powstałą po dokonaniu operacji mnożenia </w:t>
      </w:r>
      <w:r w:rsidR="00B149E9" w:rsidRPr="00341F06">
        <w:rPr>
          <w:rFonts w:ascii="Times New Roman" w:eastAsia="Times New Roman" w:hAnsi="Times New Roman" w:cs="Times New Roman"/>
          <w:lang w:val="x-none" w:eastAsia="x-none"/>
        </w:rPr>
        <w:t xml:space="preserve">w kolumnie „Cena brutto oferty (4x5)” dokonując jednocześnie skreślenia słowa „brutto” w obu kolumnach i zastąpienia go słowem „netto”. </w:t>
      </w:r>
      <w:r w:rsidR="00B149E9" w:rsidRPr="00341F06">
        <w:rPr>
          <w:rFonts w:ascii="Times New Roman" w:eastAsia="Times New Roman" w:hAnsi="Times New Roman" w:cs="Times New Roman"/>
          <w:lang w:eastAsia="x-none"/>
        </w:rPr>
        <w:t>Wartość w wierszu „Razem część …” należy wpisać zgodnie z podaną instrukcją. Natomiast w Formularzu oferty w punkcie 4 wykonawcy zagraniczni wypełniają tabelę w ppkt. b) dla danej części.</w:t>
      </w:r>
      <w:r w:rsidR="00B149E9" w:rsidRPr="00341F06">
        <w:rPr>
          <w:rFonts w:ascii="Times New Roman" w:eastAsia="Times New Roman" w:hAnsi="Times New Roman" w:cs="Times New Roman"/>
          <w:lang w:val="x-none" w:eastAsia="x-none"/>
        </w:rPr>
        <w:t xml:space="preserve"> Dla porównania ofert Zamawiający doliczy do ceny ofertowej podmiotów zagranicznych, kwotę należnego podatku VAT oraz cła obciążającego Zamawiającego z tytułu realizacji umowy.</w:t>
      </w:r>
      <w:r w:rsidR="00B149E9" w:rsidRPr="00341F06">
        <w:rPr>
          <w:rFonts w:ascii="Times New Roman" w:eastAsia="Times New Roman" w:hAnsi="Times New Roman" w:cs="Times New Roman"/>
          <w:lang w:eastAsia="x-none"/>
        </w:rPr>
        <w:t xml:space="preserve"> </w:t>
      </w:r>
    </w:p>
    <w:p w14:paraId="170DA3B5" w14:textId="349A850C" w:rsidR="00B149E9" w:rsidRPr="00341F06" w:rsidRDefault="004C7602" w:rsidP="004C7602">
      <w:pPr>
        <w:tabs>
          <w:tab w:val="left" w:pos="0"/>
        </w:tabs>
        <w:spacing w:after="0" w:line="360" w:lineRule="auto"/>
        <w:jc w:val="both"/>
        <w:rPr>
          <w:rFonts w:ascii="Times New Roman" w:eastAsia="Times New Roman" w:hAnsi="Times New Roman" w:cs="Times New Roman"/>
          <w:lang w:val="x-none" w:eastAsia="x-none"/>
        </w:rPr>
      </w:pPr>
      <w:r w:rsidRPr="004C7602">
        <w:rPr>
          <w:rFonts w:ascii="Times New Roman" w:eastAsia="Times New Roman" w:hAnsi="Times New Roman" w:cs="Times New Roman"/>
          <w:lang w:eastAsia="x-none"/>
        </w:rPr>
        <w:t>1</w:t>
      </w:r>
      <w:r w:rsidR="00FE6CC6">
        <w:rPr>
          <w:rFonts w:ascii="Times New Roman" w:eastAsia="Times New Roman" w:hAnsi="Times New Roman" w:cs="Times New Roman"/>
          <w:lang w:eastAsia="x-none"/>
        </w:rPr>
        <w:t>9</w:t>
      </w:r>
      <w:r w:rsidRPr="004C7602">
        <w:rPr>
          <w:rFonts w:ascii="Times New Roman" w:eastAsia="Times New Roman" w:hAnsi="Times New Roman" w:cs="Times New Roman"/>
          <w:lang w:eastAsia="x-none"/>
        </w:rPr>
        <w:t>.</w:t>
      </w:r>
      <w:r>
        <w:rPr>
          <w:rFonts w:ascii="Times New Roman" w:eastAsia="Times New Roman" w:hAnsi="Times New Roman" w:cs="Times New Roman"/>
          <w:lang w:eastAsia="x-none"/>
        </w:rPr>
        <w:t>9</w:t>
      </w:r>
      <w:r w:rsidRPr="004C7602">
        <w:rPr>
          <w:rFonts w:ascii="Times New Roman" w:eastAsia="Times New Roman" w:hAnsi="Times New Roman" w:cs="Times New Roman"/>
          <w:lang w:eastAsia="x-none"/>
        </w:rPr>
        <w:t>.</w:t>
      </w:r>
      <w:r>
        <w:rPr>
          <w:rFonts w:ascii="Times New Roman" w:eastAsia="Times New Roman" w:hAnsi="Times New Roman" w:cs="Times New Roman"/>
          <w:lang w:eastAsia="x-none"/>
        </w:rPr>
        <w:t xml:space="preserve"> </w:t>
      </w:r>
      <w:r w:rsidR="00B149E9" w:rsidRPr="00341F06">
        <w:rPr>
          <w:rFonts w:ascii="Times New Roman" w:eastAsia="Times New Roman" w:hAnsi="Times New Roman" w:cs="Times New Roman"/>
          <w:lang w:val="x-none" w:eastAsia="x-none"/>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00B149E9" w:rsidRPr="00341F06">
        <w:rPr>
          <w:rFonts w:ascii="Times New Roman" w:eastAsia="Times New Roman" w:hAnsi="Times New Roman" w:cs="Times New Roman"/>
          <w:b/>
          <w:bCs/>
          <w:lang w:val="x-none" w:eastAsia="x-none"/>
        </w:rPr>
        <w:t xml:space="preserve">dokonując czynności oceny ofert w zakresie kryterium ceny zamawiający jest zobowiązany dla porównania tych ofert doliczyć do ceny ofertowej podmiotów zagranicznych, kwotę należnego </w:t>
      </w:r>
      <w:r w:rsidR="00B149E9" w:rsidRPr="00341F06">
        <w:rPr>
          <w:rFonts w:ascii="Times New Roman" w:eastAsia="Times New Roman" w:hAnsi="Times New Roman" w:cs="Times New Roman"/>
          <w:b/>
          <w:bCs/>
          <w:u w:val="single"/>
          <w:lang w:val="x-none" w:eastAsia="x-none"/>
        </w:rPr>
        <w:t>podatku VAT oraz cła</w:t>
      </w:r>
      <w:r w:rsidR="00B149E9" w:rsidRPr="00341F06">
        <w:rPr>
          <w:rFonts w:ascii="Times New Roman" w:eastAsia="Times New Roman" w:hAnsi="Times New Roman" w:cs="Times New Roman"/>
          <w:lang w:val="x-none" w:eastAsia="x-none"/>
        </w:rPr>
        <w:t xml:space="preserve"> </w:t>
      </w:r>
      <w:r w:rsidR="00B149E9" w:rsidRPr="00341F06">
        <w:rPr>
          <w:rFonts w:ascii="Times New Roman" w:eastAsia="Times New Roman" w:hAnsi="Times New Roman" w:cs="Times New Roman"/>
          <w:b/>
          <w:bCs/>
          <w:lang w:val="x-none" w:eastAsia="x-none"/>
        </w:rPr>
        <w:t>które obciążają zamawiającego z tytułu realizacji umowy.</w:t>
      </w:r>
    </w:p>
    <w:p w14:paraId="5A45A05F" w14:textId="3871897F" w:rsidR="00B149E9" w:rsidRPr="00341F06" w:rsidRDefault="004C7602" w:rsidP="00C6252C">
      <w:pPr>
        <w:tabs>
          <w:tab w:val="left" w:pos="0"/>
        </w:tabs>
        <w:spacing w:after="0" w:line="360" w:lineRule="auto"/>
        <w:jc w:val="both"/>
        <w:rPr>
          <w:rFonts w:ascii="Times New Roman" w:eastAsia="Times New Roman" w:hAnsi="Times New Roman" w:cs="Times New Roman"/>
          <w:lang w:eastAsia="pl-PL"/>
        </w:rPr>
      </w:pPr>
      <w:r w:rsidRPr="004C7602">
        <w:rPr>
          <w:rFonts w:ascii="Times New Roman" w:eastAsia="Times New Roman" w:hAnsi="Times New Roman" w:cs="Times New Roman"/>
          <w:lang w:eastAsia="x-none"/>
        </w:rPr>
        <w:t>1</w:t>
      </w:r>
      <w:r w:rsidR="00FE6CC6">
        <w:rPr>
          <w:rFonts w:ascii="Times New Roman" w:eastAsia="Times New Roman" w:hAnsi="Times New Roman" w:cs="Times New Roman"/>
          <w:lang w:eastAsia="x-none"/>
        </w:rPr>
        <w:t>9</w:t>
      </w:r>
      <w:r w:rsidRPr="004C7602">
        <w:rPr>
          <w:rFonts w:ascii="Times New Roman" w:eastAsia="Times New Roman" w:hAnsi="Times New Roman" w:cs="Times New Roman"/>
          <w:lang w:eastAsia="x-none"/>
        </w:rPr>
        <w:t>.1</w:t>
      </w:r>
      <w:r>
        <w:rPr>
          <w:rFonts w:ascii="Times New Roman" w:eastAsia="Times New Roman" w:hAnsi="Times New Roman" w:cs="Times New Roman"/>
          <w:lang w:eastAsia="x-none"/>
        </w:rPr>
        <w:t>0</w:t>
      </w:r>
      <w:r w:rsidR="00C6252C" w:rsidRPr="00C6252C">
        <w:t xml:space="preserve"> </w:t>
      </w:r>
      <w:r w:rsidR="00C6252C" w:rsidRPr="00C6252C">
        <w:rPr>
          <w:rFonts w:ascii="Times New Roman" w:eastAsia="Times New Roman" w:hAnsi="Times New Roman" w:cs="Times New Roman"/>
          <w:lang w:eastAsia="x-none"/>
        </w:rPr>
        <w:t>Jeżeli została złożona oferta, której wybór prowadziłby do powstania u Zamawiającego obowiązku podatkowego zgodnie z ustawą z dnia 11 marca 2004 r. o podatku od towarów i usług (t.j. Dz. U. z 2021 r. poz. 685, z późn. zm.), dla celów zastosowania kryterium ceny lub kosztu Zamawiający dolicza do przedstawionej w tej ofercie ceny kwotę podatku od towarów i usług, którą miałby obowiązek rozliczyć.</w:t>
      </w:r>
    </w:p>
    <w:p w14:paraId="7C1C9EDE" w14:textId="0A76C201" w:rsidR="0032689B" w:rsidRPr="00341F06" w:rsidRDefault="0056758B" w:rsidP="00D21812">
      <w:pPr>
        <w:suppressLineNumbers/>
        <w:spacing w:before="60" w:after="0" w:line="360" w:lineRule="auto"/>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.11. </w:t>
      </w:r>
      <w:r w:rsidR="0032689B" w:rsidRPr="00341F06">
        <w:rPr>
          <w:rFonts w:ascii="Times New Roman" w:eastAsia="Calibri" w:hAnsi="Times New Roman" w:cs="Times New Roman"/>
          <w:bCs/>
          <w:kern w:val="20"/>
        </w:rPr>
        <w:t>W ofercie wykonawca ma obowiązek:</w:t>
      </w:r>
    </w:p>
    <w:p w14:paraId="7107A920" w14:textId="7CB0CC4E" w:rsidR="0032689B" w:rsidRPr="00341F06" w:rsidRDefault="0056758B" w:rsidP="004C7602">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.11.1 </w:t>
      </w:r>
      <w:r w:rsidR="0032689B" w:rsidRPr="00341F06">
        <w:rPr>
          <w:rFonts w:ascii="Times New Roman" w:eastAsia="Calibri" w:hAnsi="Times New Roman" w:cs="Times New Roman"/>
          <w:bCs/>
          <w:kern w:val="20"/>
        </w:rPr>
        <w:t>poinformowania zamawiającego, że wybór jego oferty będzie prowadził do powstania u zamawiającego obowiązku podatkowego;</w:t>
      </w:r>
    </w:p>
    <w:p w14:paraId="4DF021D7" w14:textId="3CE5300E" w:rsidR="0032689B" w:rsidRPr="00341F06" w:rsidRDefault="0056758B" w:rsidP="004C7602">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.11.2. </w:t>
      </w:r>
      <w:r w:rsidR="0032689B" w:rsidRPr="00341F06">
        <w:rPr>
          <w:rFonts w:ascii="Times New Roman" w:eastAsia="Calibri" w:hAnsi="Times New Roman" w:cs="Times New Roman"/>
          <w:bCs/>
          <w:kern w:val="20"/>
        </w:rPr>
        <w:t>wskazania nazwy (rodzaju) usług, których świadczenie będzie prowadziło do powstania obowiązku podatkowego;</w:t>
      </w:r>
    </w:p>
    <w:p w14:paraId="104F20A1" w14:textId="7B82948D" w:rsidR="0032689B" w:rsidRPr="00341F06" w:rsidRDefault="0056758B" w:rsidP="004C7602">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lastRenderedPageBreak/>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.11.3</w:t>
      </w:r>
      <w:r w:rsidR="008B0972" w:rsidRPr="00341F06">
        <w:rPr>
          <w:rFonts w:ascii="Times New Roman" w:eastAsia="Calibri" w:hAnsi="Times New Roman" w:cs="Times New Roman"/>
          <w:bCs/>
          <w:kern w:val="20"/>
        </w:rPr>
        <w:t xml:space="preserve">. </w:t>
      </w:r>
      <w:r w:rsidR="0032689B" w:rsidRPr="00341F06">
        <w:rPr>
          <w:rFonts w:ascii="Times New Roman" w:eastAsia="Calibri" w:hAnsi="Times New Roman" w:cs="Times New Roman"/>
          <w:bCs/>
          <w:kern w:val="20"/>
        </w:rPr>
        <w:t>wskazania wartości usług, których świadczenie będzie prowadziło do powstania obowiązku podatkowego;</w:t>
      </w:r>
    </w:p>
    <w:p w14:paraId="46A38D11" w14:textId="53FCBABA" w:rsidR="0032689B" w:rsidRPr="00341F06" w:rsidRDefault="008B0972" w:rsidP="004C7602">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.11.4. </w:t>
      </w:r>
      <w:r w:rsidR="0032689B" w:rsidRPr="00341F06">
        <w:rPr>
          <w:rFonts w:ascii="Times New Roman" w:eastAsia="Calibri" w:hAnsi="Times New Roman" w:cs="Times New Roman"/>
          <w:bCs/>
          <w:kern w:val="20"/>
        </w:rPr>
        <w:t>wskazania stawki podatku od towarów i usług, która zgodnie z wiedzą wykonawcy, będzie miała zastosowanie.</w:t>
      </w:r>
    </w:p>
    <w:p w14:paraId="0B679115" w14:textId="5148EAE0" w:rsidR="0032689B" w:rsidRPr="00341F06" w:rsidRDefault="008B0972" w:rsidP="00D21812">
      <w:pPr>
        <w:suppressLineNumbers/>
        <w:spacing w:before="60" w:after="0" w:line="360" w:lineRule="auto"/>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.12. </w:t>
      </w:r>
      <w:r w:rsidR="0032689B" w:rsidRPr="00341F06">
        <w:rPr>
          <w:rFonts w:ascii="Times New Roman" w:eastAsia="Calibri" w:hAnsi="Times New Roman" w:cs="Times New Roman"/>
          <w:bCs/>
          <w:kern w:val="20"/>
        </w:rPr>
        <w:t>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1F35862F" w14:textId="1E006FB2" w:rsidR="0032689B" w:rsidRPr="00341F06" w:rsidRDefault="008B0972"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.12.1. </w:t>
      </w:r>
      <w:r w:rsidR="0032689B" w:rsidRPr="00341F06">
        <w:rPr>
          <w:rFonts w:ascii="Times New Roman" w:eastAsia="Calibri" w:hAnsi="Times New Roman" w:cs="Times New Roman"/>
          <w:bCs/>
          <w:kern w:val="20"/>
        </w:rPr>
        <w:t>zarządzania procesem produkcji;</w:t>
      </w:r>
    </w:p>
    <w:p w14:paraId="63696B59" w14:textId="0365ACAF" w:rsidR="0032689B" w:rsidRPr="00341F06" w:rsidRDefault="008B0972"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.12.2. </w:t>
      </w:r>
      <w:r w:rsidR="0032689B" w:rsidRPr="00341F06">
        <w:rPr>
          <w:rFonts w:ascii="Times New Roman" w:eastAsia="Calibri" w:hAnsi="Times New Roman" w:cs="Times New Roman"/>
          <w:bCs/>
          <w:kern w:val="20"/>
        </w:rPr>
        <w:t>wybranych rozwiązań technicznych, wyjątkowo korzystnych warunków dostaw;</w:t>
      </w:r>
    </w:p>
    <w:p w14:paraId="5E4830F6" w14:textId="4D173611" w:rsidR="0032689B" w:rsidRPr="00341F06" w:rsidRDefault="008B0972"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.12.3. </w:t>
      </w:r>
      <w:r w:rsidR="0032689B" w:rsidRPr="00341F06">
        <w:rPr>
          <w:rFonts w:ascii="Times New Roman" w:eastAsia="Calibri" w:hAnsi="Times New Roman" w:cs="Times New Roman"/>
          <w:bCs/>
          <w:kern w:val="20"/>
        </w:rPr>
        <w:t>oryginalności dostaw oferowanych przez wykonawcę;</w:t>
      </w:r>
    </w:p>
    <w:p w14:paraId="128B4255" w14:textId="2FD7BCFC" w:rsidR="0032689B" w:rsidRPr="00341F06" w:rsidRDefault="008B0972"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.12.4. </w:t>
      </w:r>
      <w:r w:rsidR="0032689B" w:rsidRPr="00341F06">
        <w:rPr>
          <w:rFonts w:ascii="Times New Roman" w:eastAsia="Calibri" w:hAnsi="Times New Roman" w:cs="Times New Roman"/>
          <w:bCs/>
          <w:kern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C6252C">
        <w:rPr>
          <w:rFonts w:ascii="Times New Roman" w:eastAsia="Calibri" w:hAnsi="Times New Roman" w:cs="Times New Roman"/>
          <w:bCs/>
          <w:kern w:val="20"/>
        </w:rPr>
        <w:t>20</w:t>
      </w:r>
      <w:r w:rsidR="0032689B" w:rsidRPr="00341F06">
        <w:rPr>
          <w:rFonts w:ascii="Times New Roman" w:eastAsia="Calibri" w:hAnsi="Times New Roman" w:cs="Times New Roman"/>
          <w:bCs/>
          <w:kern w:val="20"/>
        </w:rPr>
        <w:t xml:space="preserve"> r. poz. </w:t>
      </w:r>
      <w:r w:rsidR="00C6252C">
        <w:rPr>
          <w:rFonts w:ascii="Times New Roman" w:eastAsia="Calibri" w:hAnsi="Times New Roman" w:cs="Times New Roman"/>
          <w:bCs/>
          <w:kern w:val="20"/>
        </w:rPr>
        <w:t>2207</w:t>
      </w:r>
      <w:r w:rsidR="0032689B" w:rsidRPr="00341F06">
        <w:rPr>
          <w:rFonts w:ascii="Times New Roman" w:eastAsia="Calibri" w:hAnsi="Times New Roman" w:cs="Times New Roman"/>
          <w:bCs/>
          <w:kern w:val="20"/>
        </w:rPr>
        <w:t xml:space="preserve"> oraz z 2019 r. poz. 1564) lub przepisów odrębnych właściwych dla spraw, z którymi związane jest realizowane zamówienie;</w:t>
      </w:r>
    </w:p>
    <w:p w14:paraId="037C7F1D" w14:textId="17D92536" w:rsidR="0032689B" w:rsidRPr="00341F06" w:rsidRDefault="00676079"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.12.5. </w:t>
      </w:r>
      <w:r w:rsidR="0032689B" w:rsidRPr="00341F06">
        <w:rPr>
          <w:rFonts w:ascii="Times New Roman" w:eastAsia="Calibri" w:hAnsi="Times New Roman" w:cs="Times New Roman"/>
          <w:bCs/>
          <w:kern w:val="20"/>
        </w:rPr>
        <w:t>zgodności z prawem w rozumieniu przepisów o postępowaniu w sprawach dotyczących pomocy publicznej;</w:t>
      </w:r>
    </w:p>
    <w:p w14:paraId="5A2532E8" w14:textId="2ED9B303" w:rsidR="0032689B" w:rsidRPr="00341F06" w:rsidRDefault="00676079"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.12.6. </w:t>
      </w:r>
      <w:r w:rsidR="0032689B" w:rsidRPr="00341F06">
        <w:rPr>
          <w:rFonts w:ascii="Times New Roman" w:eastAsia="Calibri" w:hAnsi="Times New Roman" w:cs="Times New Roman"/>
          <w:bCs/>
          <w:kern w:val="20"/>
        </w:rPr>
        <w:t>zgodności z przepisami z zakresu prawa pracy i zabezpieczenia społecznego, obowiązującymi w miejscu, w którym realizowane jest zamówienie;</w:t>
      </w:r>
    </w:p>
    <w:p w14:paraId="601ED109" w14:textId="7673195E" w:rsidR="0032689B" w:rsidRPr="00341F06" w:rsidRDefault="00676079"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.12.7. </w:t>
      </w:r>
      <w:r w:rsidR="0032689B" w:rsidRPr="00341F06">
        <w:rPr>
          <w:rFonts w:ascii="Times New Roman" w:eastAsia="Calibri" w:hAnsi="Times New Roman" w:cs="Times New Roman"/>
          <w:bCs/>
          <w:kern w:val="20"/>
        </w:rPr>
        <w:t>zgodności z przepisami z zakresu ochrony środowiska;</w:t>
      </w:r>
    </w:p>
    <w:p w14:paraId="19462F8C" w14:textId="15F29C85" w:rsidR="0032689B" w:rsidRPr="00341F06" w:rsidRDefault="00676079"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.12.8. </w:t>
      </w:r>
      <w:r w:rsidR="0032689B" w:rsidRPr="00341F06">
        <w:rPr>
          <w:rFonts w:ascii="Times New Roman" w:eastAsia="Calibri" w:hAnsi="Times New Roman" w:cs="Times New Roman"/>
          <w:bCs/>
          <w:kern w:val="20"/>
        </w:rPr>
        <w:t>wypełniania obowiązków związanych z powierzeniem wykonania części zamówienia podwykonawcy.</w:t>
      </w:r>
    </w:p>
    <w:p w14:paraId="349AC934" w14:textId="0C23C472" w:rsidR="0032689B" w:rsidRPr="00341F06" w:rsidRDefault="00676079" w:rsidP="00D21812">
      <w:pPr>
        <w:suppressLineNumbers/>
        <w:spacing w:before="60" w:after="0" w:line="360" w:lineRule="auto"/>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.13. </w:t>
      </w:r>
      <w:r w:rsidR="0032689B" w:rsidRPr="00341F06">
        <w:rPr>
          <w:rFonts w:ascii="Times New Roman" w:eastAsia="Calibri" w:hAnsi="Times New Roman" w:cs="Times New Roman"/>
          <w:bCs/>
          <w:kern w:val="20"/>
        </w:rPr>
        <w:t>W przypadku gdy cena całkowita oferty złożonej w terminie jest niższa o co najmniej 30% od:</w:t>
      </w:r>
    </w:p>
    <w:p w14:paraId="3125A456" w14:textId="135461F0" w:rsidR="0032689B" w:rsidRPr="00341F06" w:rsidRDefault="00676079"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FE6CC6">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.13.1. </w:t>
      </w:r>
      <w:r w:rsidR="0032689B" w:rsidRPr="00341F06">
        <w:rPr>
          <w:rFonts w:ascii="Times New Roman" w:eastAsia="Calibri" w:hAnsi="Times New Roman" w:cs="Times New Roman"/>
          <w:bCs/>
          <w:kern w:val="20"/>
        </w:rPr>
        <w:t>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pkt. 1</w:t>
      </w:r>
      <w:r w:rsidR="00FE6CC6">
        <w:rPr>
          <w:rFonts w:ascii="Times New Roman" w:eastAsia="Calibri" w:hAnsi="Times New Roman" w:cs="Times New Roman"/>
          <w:bCs/>
          <w:kern w:val="20"/>
        </w:rPr>
        <w:t>9</w:t>
      </w:r>
      <w:r w:rsidR="0032689B" w:rsidRPr="00341F06">
        <w:rPr>
          <w:rFonts w:ascii="Times New Roman" w:eastAsia="Calibri" w:hAnsi="Times New Roman" w:cs="Times New Roman"/>
          <w:bCs/>
          <w:kern w:val="20"/>
        </w:rPr>
        <w:t>.1</w:t>
      </w:r>
      <w:r w:rsidRPr="00341F06">
        <w:rPr>
          <w:rFonts w:ascii="Times New Roman" w:eastAsia="Calibri" w:hAnsi="Times New Roman" w:cs="Times New Roman"/>
          <w:bCs/>
          <w:kern w:val="20"/>
        </w:rPr>
        <w:t>2</w:t>
      </w:r>
      <w:r w:rsidR="0032689B" w:rsidRPr="00341F06">
        <w:rPr>
          <w:rFonts w:ascii="Times New Roman" w:eastAsia="Calibri" w:hAnsi="Times New Roman" w:cs="Times New Roman"/>
          <w:bCs/>
          <w:kern w:val="20"/>
        </w:rPr>
        <w:t>. SWZ, chyba że rozbieżność wynika z okoliczności oczywistych, które nie wymagają wyjaśnienia;</w:t>
      </w:r>
    </w:p>
    <w:p w14:paraId="0C1E45EC" w14:textId="6D5F93B9" w:rsidR="0032689B" w:rsidRPr="00341F06" w:rsidRDefault="00676079"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E6095A">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.13.2. </w:t>
      </w:r>
      <w:r w:rsidR="0032689B" w:rsidRPr="00341F06">
        <w:rPr>
          <w:rFonts w:ascii="Times New Roman" w:eastAsia="Calibri" w:hAnsi="Times New Roman" w:cs="Times New Roman"/>
          <w:bCs/>
          <w:kern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w:t>
      </w:r>
      <w:r w:rsidR="00E6095A">
        <w:rPr>
          <w:rFonts w:ascii="Times New Roman" w:eastAsia="Calibri" w:hAnsi="Times New Roman" w:cs="Times New Roman"/>
          <w:bCs/>
          <w:kern w:val="20"/>
        </w:rPr>
        <w:t>9</w:t>
      </w:r>
      <w:r w:rsidR="0032689B" w:rsidRPr="00341F06">
        <w:rPr>
          <w:rFonts w:ascii="Times New Roman" w:eastAsia="Calibri" w:hAnsi="Times New Roman" w:cs="Times New Roman"/>
          <w:bCs/>
          <w:kern w:val="20"/>
        </w:rPr>
        <w:t>.1</w:t>
      </w:r>
      <w:r w:rsidR="00B47FCE">
        <w:rPr>
          <w:rFonts w:ascii="Times New Roman" w:eastAsia="Calibri" w:hAnsi="Times New Roman" w:cs="Times New Roman"/>
          <w:bCs/>
          <w:kern w:val="20"/>
        </w:rPr>
        <w:t>2</w:t>
      </w:r>
      <w:r w:rsidR="00EC1F63">
        <w:rPr>
          <w:rFonts w:ascii="Times New Roman" w:eastAsia="Calibri" w:hAnsi="Times New Roman" w:cs="Times New Roman"/>
          <w:bCs/>
          <w:kern w:val="20"/>
        </w:rPr>
        <w:t>.</w:t>
      </w:r>
      <w:r w:rsidR="0032689B" w:rsidRPr="00341F06">
        <w:rPr>
          <w:rFonts w:ascii="Times New Roman" w:eastAsia="Calibri" w:hAnsi="Times New Roman" w:cs="Times New Roman"/>
          <w:bCs/>
          <w:kern w:val="20"/>
        </w:rPr>
        <w:t xml:space="preserve"> SWZ.</w:t>
      </w:r>
    </w:p>
    <w:p w14:paraId="006D1793" w14:textId="0CD2678E" w:rsidR="0032689B" w:rsidRPr="00341F06" w:rsidRDefault="00676079" w:rsidP="00D21812">
      <w:pPr>
        <w:suppressLineNumbers/>
        <w:spacing w:before="60" w:after="0" w:line="360" w:lineRule="auto"/>
        <w:jc w:val="both"/>
        <w:rPr>
          <w:rFonts w:ascii="Times New Roman" w:eastAsia="Calibri" w:hAnsi="Times New Roman" w:cs="Times New Roman"/>
          <w:bCs/>
          <w:kern w:val="20"/>
        </w:rPr>
      </w:pPr>
      <w:r w:rsidRPr="00341F06">
        <w:rPr>
          <w:rFonts w:ascii="Times New Roman" w:eastAsia="Calibri" w:hAnsi="Times New Roman" w:cs="Times New Roman"/>
          <w:bCs/>
          <w:kern w:val="20"/>
        </w:rPr>
        <w:lastRenderedPageBreak/>
        <w:t>1</w:t>
      </w:r>
      <w:r w:rsidR="00E6095A">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.14. </w:t>
      </w:r>
      <w:r w:rsidR="0032689B" w:rsidRPr="00341F06">
        <w:rPr>
          <w:rFonts w:ascii="Times New Roman" w:eastAsia="Calibri" w:hAnsi="Times New Roman" w:cs="Times New Roman"/>
          <w:bCs/>
          <w:kern w:val="20"/>
        </w:rPr>
        <w:t>Obowiązek wykazania, że oferta nie zawiera rażąco niskiej ceny lub kosztu spoczywa na wykonawcy.</w:t>
      </w:r>
    </w:p>
    <w:p w14:paraId="742E15A7" w14:textId="445CC929" w:rsidR="0032689B" w:rsidRPr="00341F06" w:rsidRDefault="00676079" w:rsidP="00D21812">
      <w:pPr>
        <w:suppressLineNumbers/>
        <w:spacing w:before="60" w:after="0" w:line="360" w:lineRule="auto"/>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E6095A">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.15. </w:t>
      </w:r>
      <w:r w:rsidR="0032689B" w:rsidRPr="00341F06">
        <w:rPr>
          <w:rFonts w:ascii="Times New Roman" w:eastAsia="Calibri" w:hAnsi="Times New Roman" w:cs="Times New Roman"/>
          <w:bCs/>
          <w:kern w:val="20"/>
        </w:rPr>
        <w:t>Odrzuceniu, jako oferta z rażąco niską ceną lub kosztem, podlega oferta Wykonawcy, który nie udzielił wyjaśnień w wyznaczonym terminie, lub jeżeli złożone wyjaśnienia wraz z dowodami nie uzasadniają podanej w ofercie ceny lub kosztu.</w:t>
      </w:r>
    </w:p>
    <w:p w14:paraId="27018ACD" w14:textId="69AE3630" w:rsidR="0032689B" w:rsidRPr="00341F06" w:rsidRDefault="00676079" w:rsidP="00D21812">
      <w:pPr>
        <w:suppressLineNumbers/>
        <w:spacing w:before="60" w:after="0" w:line="360" w:lineRule="auto"/>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E6095A">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.16. </w:t>
      </w:r>
      <w:r w:rsidR="0032689B" w:rsidRPr="00341F06">
        <w:rPr>
          <w:rFonts w:ascii="Times New Roman" w:eastAsia="Calibri" w:hAnsi="Times New Roman" w:cs="Times New Roman"/>
          <w:bCs/>
          <w:kern w:val="20"/>
        </w:rPr>
        <w:t>Zamawiający poprawia w ofercie:</w:t>
      </w:r>
    </w:p>
    <w:p w14:paraId="0136A57B" w14:textId="4F14BE88" w:rsidR="0032689B" w:rsidRPr="00341F06" w:rsidRDefault="00676079"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E6095A">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.16.1. </w:t>
      </w:r>
      <w:r w:rsidR="0032689B" w:rsidRPr="00341F06">
        <w:rPr>
          <w:rFonts w:ascii="Times New Roman" w:eastAsia="Calibri" w:hAnsi="Times New Roman" w:cs="Times New Roman"/>
          <w:bCs/>
          <w:kern w:val="20"/>
        </w:rPr>
        <w:t>oczywiste omyłki pisarskie,</w:t>
      </w:r>
    </w:p>
    <w:p w14:paraId="28770C58" w14:textId="0D3DADCA" w:rsidR="0032689B" w:rsidRPr="00341F06" w:rsidRDefault="00676079"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E6095A">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.16.2. </w:t>
      </w:r>
      <w:r w:rsidR="0032689B" w:rsidRPr="00341F06">
        <w:rPr>
          <w:rFonts w:ascii="Times New Roman" w:eastAsia="Calibri" w:hAnsi="Times New Roman" w:cs="Times New Roman"/>
          <w:bCs/>
          <w:kern w:val="20"/>
        </w:rPr>
        <w:t>oczywiste omyłki rachunkowe z uwzględnieniem konsekwencji rachunkowych dokonanych poprawek,</w:t>
      </w:r>
    </w:p>
    <w:p w14:paraId="7A214955" w14:textId="5AA04386" w:rsidR="0032689B" w:rsidRPr="00341F06" w:rsidRDefault="00676079"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E6095A">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.16.3. </w:t>
      </w:r>
      <w:r w:rsidR="0032689B" w:rsidRPr="00341F06">
        <w:rPr>
          <w:rFonts w:ascii="Times New Roman" w:eastAsia="Calibri" w:hAnsi="Times New Roman" w:cs="Times New Roman"/>
          <w:bCs/>
          <w:kern w:val="20"/>
        </w:rPr>
        <w:t>inne omyłki polegające na niezgodności oferty z dokumentami zamówienia , niepowodujące istotnych zmian w treści oferty,</w:t>
      </w:r>
    </w:p>
    <w:p w14:paraId="6A074484" w14:textId="53E9E09F" w:rsidR="0032689B" w:rsidRPr="00341F06" w:rsidRDefault="00676079" w:rsidP="00D21812">
      <w:pPr>
        <w:suppressLineNumbers/>
        <w:spacing w:before="60" w:after="0" w:line="360" w:lineRule="auto"/>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E6095A">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.17. </w:t>
      </w:r>
      <w:r w:rsidR="0032689B" w:rsidRPr="00341F06">
        <w:rPr>
          <w:rFonts w:ascii="Times New Roman" w:eastAsia="Calibri" w:hAnsi="Times New Roman" w:cs="Times New Roman"/>
          <w:bCs/>
          <w:kern w:val="20"/>
        </w:rPr>
        <w:t>Przykładowe oczywiste omyłki rachunkowe poprawiane przez zamawiającego:</w:t>
      </w:r>
    </w:p>
    <w:p w14:paraId="33DC5D23" w14:textId="1511AB09" w:rsidR="0032689B" w:rsidRPr="00341F06" w:rsidRDefault="00676079" w:rsidP="00350118">
      <w:pPr>
        <w:suppressLineNumbers/>
        <w:spacing w:before="60" w:after="0" w:line="360" w:lineRule="auto"/>
        <w:ind w:left="284"/>
        <w:jc w:val="both"/>
        <w:rPr>
          <w:rFonts w:ascii="Times New Roman" w:eastAsia="Calibri" w:hAnsi="Times New Roman" w:cs="Times New Roman"/>
          <w:bCs/>
          <w:kern w:val="20"/>
        </w:rPr>
      </w:pPr>
      <w:bookmarkStart w:id="22" w:name="_Hlk67571859"/>
      <w:r w:rsidRPr="00341F06">
        <w:rPr>
          <w:rFonts w:ascii="Times New Roman" w:eastAsia="Calibri" w:hAnsi="Times New Roman" w:cs="Times New Roman"/>
          <w:bCs/>
          <w:kern w:val="20"/>
        </w:rPr>
        <w:t>1</w:t>
      </w:r>
      <w:r w:rsidR="00E6095A">
        <w:rPr>
          <w:rFonts w:ascii="Times New Roman" w:eastAsia="Calibri" w:hAnsi="Times New Roman" w:cs="Times New Roman"/>
          <w:bCs/>
          <w:kern w:val="20"/>
        </w:rPr>
        <w:t>9</w:t>
      </w:r>
      <w:r w:rsidRPr="00341F06">
        <w:rPr>
          <w:rFonts w:ascii="Times New Roman" w:eastAsia="Calibri" w:hAnsi="Times New Roman" w:cs="Times New Roman"/>
          <w:bCs/>
          <w:kern w:val="20"/>
        </w:rPr>
        <w:t>.17.1.</w:t>
      </w:r>
      <w:bookmarkEnd w:id="22"/>
      <w:r w:rsidRPr="00341F06">
        <w:rPr>
          <w:rFonts w:ascii="Times New Roman" w:eastAsia="Calibri" w:hAnsi="Times New Roman" w:cs="Times New Roman"/>
          <w:bCs/>
          <w:kern w:val="20"/>
        </w:rPr>
        <w:t xml:space="preserve"> </w:t>
      </w:r>
      <w:r w:rsidR="0032689B" w:rsidRPr="00341F06">
        <w:rPr>
          <w:rFonts w:ascii="Times New Roman" w:eastAsia="Calibri" w:hAnsi="Times New Roman" w:cs="Times New Roman"/>
          <w:bCs/>
          <w:kern w:val="20"/>
        </w:rPr>
        <w:t>w przypadku mnożenia cen jednostkowych i liczby jednostek miar:</w:t>
      </w:r>
    </w:p>
    <w:p w14:paraId="27EDD1BF" w14:textId="31E4BC25" w:rsidR="0032689B" w:rsidRPr="00341F06" w:rsidRDefault="00F818D1" w:rsidP="00350118">
      <w:pPr>
        <w:suppressLineNumbers/>
        <w:tabs>
          <w:tab w:val="left" w:pos="1701"/>
        </w:tabs>
        <w:spacing w:before="60" w:after="0" w:line="360" w:lineRule="auto"/>
        <w:ind w:left="426"/>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E6095A">
        <w:rPr>
          <w:rFonts w:ascii="Times New Roman" w:eastAsia="Calibri" w:hAnsi="Times New Roman" w:cs="Times New Roman"/>
          <w:bCs/>
          <w:kern w:val="20"/>
        </w:rPr>
        <w:t>9</w:t>
      </w:r>
      <w:r w:rsidRPr="00341F06">
        <w:rPr>
          <w:rFonts w:ascii="Times New Roman" w:eastAsia="Calibri" w:hAnsi="Times New Roman" w:cs="Times New Roman"/>
          <w:bCs/>
          <w:kern w:val="20"/>
        </w:rPr>
        <w:t>.17.1.</w:t>
      </w:r>
      <w:r w:rsidR="00892C93">
        <w:rPr>
          <w:rFonts w:ascii="Times New Roman" w:eastAsia="Calibri" w:hAnsi="Times New Roman" w:cs="Times New Roman"/>
          <w:bCs/>
          <w:kern w:val="20"/>
        </w:rPr>
        <w:t>a)</w:t>
      </w:r>
      <w:r w:rsidRPr="00341F06">
        <w:rPr>
          <w:rFonts w:ascii="Times New Roman" w:eastAsia="Calibri" w:hAnsi="Times New Roman" w:cs="Times New Roman"/>
          <w:bCs/>
          <w:kern w:val="20"/>
        </w:rPr>
        <w:t xml:space="preserve"> </w:t>
      </w:r>
      <w:r w:rsidR="0032689B" w:rsidRPr="00341F06">
        <w:rPr>
          <w:rFonts w:ascii="Times New Roman" w:eastAsia="Calibri" w:hAnsi="Times New Roman" w:cs="Times New Roman"/>
          <w:bCs/>
          <w:kern w:val="20"/>
        </w:rPr>
        <w:t>jeżeli obliczona cena nie odpowiada iloczynowi ceny jednostkowej oraz liczby jednostek miar, przyjmuje się, że prawidłowo podano liczbę jednostek miar oraz cenę jednostkową,</w:t>
      </w:r>
    </w:p>
    <w:p w14:paraId="6994518B" w14:textId="77F78D8E" w:rsidR="0032689B" w:rsidRPr="00341F06" w:rsidRDefault="00F818D1" w:rsidP="00350118">
      <w:pPr>
        <w:suppressLineNumbers/>
        <w:tabs>
          <w:tab w:val="left" w:pos="1701"/>
        </w:tabs>
        <w:spacing w:before="60" w:after="0" w:line="360" w:lineRule="auto"/>
        <w:ind w:left="426"/>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E6095A">
        <w:rPr>
          <w:rFonts w:ascii="Times New Roman" w:eastAsia="Calibri" w:hAnsi="Times New Roman" w:cs="Times New Roman"/>
          <w:bCs/>
          <w:kern w:val="20"/>
        </w:rPr>
        <w:t>9</w:t>
      </w:r>
      <w:r w:rsidRPr="00341F06">
        <w:rPr>
          <w:rFonts w:ascii="Times New Roman" w:eastAsia="Calibri" w:hAnsi="Times New Roman" w:cs="Times New Roman"/>
          <w:bCs/>
          <w:kern w:val="20"/>
        </w:rPr>
        <w:t>.17.1.</w:t>
      </w:r>
      <w:r w:rsidR="00892C93">
        <w:rPr>
          <w:rFonts w:ascii="Times New Roman" w:eastAsia="Calibri" w:hAnsi="Times New Roman" w:cs="Times New Roman"/>
          <w:bCs/>
          <w:kern w:val="20"/>
        </w:rPr>
        <w:t>b)</w:t>
      </w:r>
      <w:r w:rsidRPr="00341F06">
        <w:rPr>
          <w:rFonts w:ascii="Times New Roman" w:eastAsia="Calibri" w:hAnsi="Times New Roman" w:cs="Times New Roman"/>
          <w:bCs/>
          <w:kern w:val="20"/>
        </w:rPr>
        <w:t xml:space="preserve"> </w:t>
      </w:r>
      <w:r w:rsidR="0032689B" w:rsidRPr="00341F06">
        <w:rPr>
          <w:rFonts w:ascii="Times New Roman" w:eastAsia="Calibri" w:hAnsi="Times New Roman" w:cs="Times New Roman"/>
          <w:bCs/>
          <w:kern w:val="20"/>
        </w:rPr>
        <w:t>jeżeli cenę podano rozbieżnie słownie i liczbą, przyjmuje się, że prawidłowo podano liczbę jednostek miar oraz ceny jednostkowej i ten zapis ceny, który odpowiada dokonanemu obliczeniu ceny,</w:t>
      </w:r>
    </w:p>
    <w:p w14:paraId="4E2D7897" w14:textId="31B9F87F" w:rsidR="0032689B" w:rsidRPr="00341F06" w:rsidRDefault="00F818D1"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E6095A">
        <w:rPr>
          <w:rFonts w:ascii="Times New Roman" w:eastAsia="Calibri" w:hAnsi="Times New Roman" w:cs="Times New Roman"/>
          <w:bCs/>
          <w:kern w:val="20"/>
        </w:rPr>
        <w:t>9</w:t>
      </w:r>
      <w:r w:rsidRPr="00341F06">
        <w:rPr>
          <w:rFonts w:ascii="Times New Roman" w:eastAsia="Calibri" w:hAnsi="Times New Roman" w:cs="Times New Roman"/>
          <w:bCs/>
          <w:kern w:val="20"/>
        </w:rPr>
        <w:t>.17.2.</w:t>
      </w:r>
      <w:r w:rsidR="0032689B" w:rsidRPr="00341F06">
        <w:rPr>
          <w:rFonts w:ascii="Times New Roman" w:eastAsia="Calibri" w:hAnsi="Times New Roman" w:cs="Times New Roman"/>
          <w:bCs/>
          <w:kern w:val="20"/>
        </w:rPr>
        <w:t xml:space="preserve"> w przypadku sumowania cen za poszczególne pozycje w części jeżeli obliczona cena nie odpowiada sumie cen za pozycje, przyjmuje się, że  prawidłowo podano ceny za poszczególne pozycje,</w:t>
      </w:r>
    </w:p>
    <w:p w14:paraId="417812D8" w14:textId="0FA204FF" w:rsidR="0032689B" w:rsidRPr="00341F06" w:rsidRDefault="00F818D1" w:rsidP="00350118">
      <w:pPr>
        <w:suppressLineNumbers/>
        <w:spacing w:before="60" w:after="0" w:line="360" w:lineRule="auto"/>
        <w:ind w:left="284"/>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E6095A">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.17.3. </w:t>
      </w:r>
      <w:r w:rsidR="0032689B" w:rsidRPr="00341F06">
        <w:rPr>
          <w:rFonts w:ascii="Times New Roman" w:eastAsia="Calibri" w:hAnsi="Times New Roman" w:cs="Times New Roman"/>
          <w:bCs/>
          <w:kern w:val="20"/>
        </w:rPr>
        <w:t>jeżeli suma cen za pozycje zapisana w arkuszu asortymentowo-cenowym nie odpowiada cenie zapisanej w formularzu oferty, zamawiający przyjmie za prawidłową  cenę zapisaną w arkuszu asortymentowo-cenowym,</w:t>
      </w:r>
    </w:p>
    <w:p w14:paraId="3677C814" w14:textId="5B3DD0F3" w:rsidR="0032689B" w:rsidRPr="00341F06" w:rsidRDefault="00F818D1" w:rsidP="00D21812">
      <w:pPr>
        <w:suppressLineNumbers/>
        <w:spacing w:before="60" w:after="0" w:line="360" w:lineRule="auto"/>
        <w:jc w:val="both"/>
        <w:rPr>
          <w:rFonts w:ascii="Times New Roman" w:eastAsia="Calibri" w:hAnsi="Times New Roman" w:cs="Times New Roman"/>
          <w:bCs/>
          <w:kern w:val="20"/>
        </w:rPr>
      </w:pPr>
      <w:r w:rsidRPr="00341F06">
        <w:rPr>
          <w:rFonts w:ascii="Times New Roman" w:eastAsia="Calibri" w:hAnsi="Times New Roman" w:cs="Times New Roman"/>
          <w:bCs/>
          <w:kern w:val="20"/>
        </w:rPr>
        <w:t>1</w:t>
      </w:r>
      <w:r w:rsidR="00E6095A">
        <w:rPr>
          <w:rFonts w:ascii="Times New Roman" w:eastAsia="Calibri" w:hAnsi="Times New Roman" w:cs="Times New Roman"/>
          <w:bCs/>
          <w:kern w:val="20"/>
        </w:rPr>
        <w:t>9</w:t>
      </w:r>
      <w:r w:rsidRPr="00341F06">
        <w:rPr>
          <w:rFonts w:ascii="Times New Roman" w:eastAsia="Calibri" w:hAnsi="Times New Roman" w:cs="Times New Roman"/>
          <w:bCs/>
          <w:kern w:val="20"/>
        </w:rPr>
        <w:t xml:space="preserve">.18 </w:t>
      </w:r>
      <w:r w:rsidR="0032689B" w:rsidRPr="00341F06">
        <w:rPr>
          <w:rFonts w:ascii="Times New Roman" w:eastAsia="Calibri" w:hAnsi="Times New Roman" w:cs="Times New Roman"/>
          <w:bCs/>
          <w:kern w:val="20"/>
        </w:rPr>
        <w:t>W przypadku, o którym mowa w pkt. 1</w:t>
      </w:r>
      <w:r w:rsidR="00E6095A">
        <w:rPr>
          <w:rFonts w:ascii="Times New Roman" w:eastAsia="Calibri" w:hAnsi="Times New Roman" w:cs="Times New Roman"/>
          <w:bCs/>
          <w:kern w:val="20"/>
        </w:rPr>
        <w:t>9</w:t>
      </w:r>
      <w:r w:rsidR="0032689B" w:rsidRPr="00341F06">
        <w:rPr>
          <w:rFonts w:ascii="Times New Roman" w:eastAsia="Calibri" w:hAnsi="Times New Roman" w:cs="Times New Roman"/>
          <w:bCs/>
          <w:kern w:val="20"/>
        </w:rPr>
        <w:t>.1</w:t>
      </w:r>
      <w:r w:rsidRPr="00341F06">
        <w:rPr>
          <w:rFonts w:ascii="Times New Roman" w:eastAsia="Calibri" w:hAnsi="Times New Roman" w:cs="Times New Roman"/>
          <w:bCs/>
          <w:kern w:val="20"/>
        </w:rPr>
        <w:t>6.3.</w:t>
      </w:r>
      <w:r w:rsidR="0032689B" w:rsidRPr="00341F06">
        <w:rPr>
          <w:rFonts w:ascii="Times New Roman" w:eastAsia="Calibri" w:hAnsi="Times New Roman" w:cs="Times New Roman"/>
          <w:bCs/>
          <w:kern w:val="20"/>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70FB463D" w14:textId="77777777" w:rsidR="0023123B" w:rsidRPr="00341F06" w:rsidRDefault="0023123B" w:rsidP="00A673E7">
      <w:pPr>
        <w:spacing w:after="0" w:line="360" w:lineRule="auto"/>
        <w:jc w:val="both"/>
        <w:rPr>
          <w:rFonts w:ascii="Times New Roman" w:eastAsia="Arial" w:hAnsi="Times New Roman" w:cs="Times New Roman"/>
          <w:b/>
          <w:bCs/>
          <w:lang w:eastAsia="pl-PL"/>
        </w:rPr>
      </w:pPr>
    </w:p>
    <w:p w14:paraId="4558C0D2" w14:textId="579728EA" w:rsidR="00A673E7" w:rsidRPr="00341F06" w:rsidRDefault="00D451DE" w:rsidP="00A673E7">
      <w:pPr>
        <w:spacing w:after="0" w:line="360" w:lineRule="auto"/>
        <w:jc w:val="both"/>
        <w:rPr>
          <w:rFonts w:ascii="Times New Roman" w:eastAsia="Arial" w:hAnsi="Times New Roman" w:cs="Times New Roman"/>
          <w:b/>
          <w:bCs/>
          <w:lang w:eastAsia="pl-PL"/>
        </w:rPr>
      </w:pPr>
      <w:r>
        <w:rPr>
          <w:rFonts w:ascii="Times New Roman" w:eastAsia="Arial" w:hAnsi="Times New Roman" w:cs="Times New Roman"/>
          <w:b/>
          <w:bCs/>
          <w:lang w:eastAsia="pl-PL"/>
        </w:rPr>
        <w:t>20</w:t>
      </w:r>
      <w:r w:rsidR="00B634D0"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B634D0" w:rsidRPr="00341F06">
        <w:rPr>
          <w:rFonts w:ascii="Times New Roman" w:eastAsia="Arial" w:hAnsi="Times New Roman" w:cs="Times New Roman"/>
          <w:b/>
          <w:bCs/>
          <w:lang w:eastAsia="pl-PL"/>
        </w:rPr>
        <w:t>O</w:t>
      </w:r>
      <w:r w:rsidR="00A673E7" w:rsidRPr="00341F06">
        <w:rPr>
          <w:rFonts w:ascii="Times New Roman" w:eastAsia="Arial" w:hAnsi="Times New Roman" w:cs="Times New Roman"/>
          <w:b/>
          <w:bCs/>
          <w:lang w:eastAsia="pl-PL"/>
        </w:rPr>
        <w:t>pis kryteriów oceny ofert wraz z podaniem wag tych kryteriów i sposobu oceny ofert</w:t>
      </w:r>
    </w:p>
    <w:p w14:paraId="797453DA" w14:textId="4C57090B" w:rsidR="00F84586" w:rsidRPr="00341F06" w:rsidRDefault="00F84586" w:rsidP="00F84586">
      <w:pPr>
        <w:tabs>
          <w:tab w:val="left" w:pos="567"/>
        </w:tabs>
        <w:spacing w:after="0" w:line="360" w:lineRule="auto"/>
        <w:jc w:val="both"/>
        <w:rPr>
          <w:rFonts w:ascii="Times New Roman" w:eastAsia="Times New Roman" w:hAnsi="Times New Roman" w:cs="Times New Roman"/>
          <w:b/>
          <w:lang w:eastAsia="pl-PL"/>
        </w:rPr>
      </w:pPr>
      <w:r w:rsidRPr="00341F06">
        <w:rPr>
          <w:rFonts w:ascii="Times New Roman" w:eastAsia="Times New Roman" w:hAnsi="Times New Roman" w:cs="Times New Roman"/>
          <w:b/>
          <w:lang w:eastAsia="pl-PL"/>
        </w:rPr>
        <w:t>Dla części 1</w:t>
      </w:r>
      <w:r w:rsidR="00274F84">
        <w:rPr>
          <w:rFonts w:ascii="Times New Roman" w:eastAsia="Times New Roman" w:hAnsi="Times New Roman" w:cs="Times New Roman"/>
          <w:b/>
          <w:lang w:eastAsia="pl-PL"/>
        </w:rPr>
        <w:t>, 2, 3, 4, 5, 8</w:t>
      </w:r>
    </w:p>
    <w:p w14:paraId="6ABA5B5B" w14:textId="463A9883" w:rsidR="00F84586" w:rsidRPr="00341F06" w:rsidRDefault="00D451DE" w:rsidP="00A66CF6">
      <w:pPr>
        <w:tabs>
          <w:tab w:val="left" w:pos="360"/>
        </w:tabs>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A66CF6">
        <w:rPr>
          <w:rFonts w:ascii="Times New Roman" w:eastAsia="Times New Roman" w:hAnsi="Times New Roman" w:cs="Times New Roman"/>
          <w:lang w:eastAsia="pl-PL"/>
        </w:rPr>
        <w:t>.</w:t>
      </w:r>
      <w:r w:rsidR="00F84586" w:rsidRPr="00341F06">
        <w:rPr>
          <w:rFonts w:ascii="Times New Roman" w:eastAsia="Times New Roman" w:hAnsi="Times New Roman" w:cs="Times New Roman"/>
          <w:lang w:eastAsia="pl-PL"/>
        </w:rPr>
        <w:t>1. Oferty będą oceniane wg następujących kryteriów z określonym procentowym znaczeniem:</w:t>
      </w:r>
    </w:p>
    <w:p w14:paraId="0A4FAA2C" w14:textId="1D6F1E27" w:rsidR="00F84586" w:rsidRPr="00341F06" w:rsidRDefault="00D451DE" w:rsidP="00A66CF6">
      <w:pPr>
        <w:spacing w:after="0" w:line="360" w:lineRule="auto"/>
        <w:ind w:left="284"/>
        <w:rPr>
          <w:rFonts w:ascii="Times New Roman" w:eastAsia="Times New Roman" w:hAnsi="Times New Roman" w:cs="Times New Roman"/>
          <w:b/>
          <w:lang w:eastAsia="pl-PL"/>
        </w:rPr>
      </w:pPr>
      <w:r>
        <w:rPr>
          <w:rFonts w:ascii="Times New Roman" w:eastAsia="Times New Roman" w:hAnsi="Times New Roman" w:cs="Times New Roman"/>
          <w:lang w:eastAsia="pl-PL"/>
        </w:rPr>
        <w:t>20</w:t>
      </w:r>
      <w:r w:rsidR="00A66CF6">
        <w:rPr>
          <w:rFonts w:ascii="Times New Roman" w:eastAsia="Times New Roman" w:hAnsi="Times New Roman" w:cs="Times New Roman"/>
          <w:lang w:eastAsia="pl-PL"/>
        </w:rPr>
        <w:t>.1.</w:t>
      </w:r>
      <w:r w:rsidR="00F84586" w:rsidRPr="00341F06">
        <w:rPr>
          <w:rFonts w:ascii="Times New Roman" w:eastAsia="Times New Roman" w:hAnsi="Times New Roman" w:cs="Times New Roman"/>
          <w:lang w:eastAsia="pl-PL"/>
        </w:rPr>
        <w:t>1. Cena oferty brutto</w:t>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t>60 % (waga 0,60)</w:t>
      </w:r>
    </w:p>
    <w:p w14:paraId="2D4013FB" w14:textId="456234F7" w:rsidR="00F84586" w:rsidRPr="00341F06" w:rsidRDefault="00D451DE" w:rsidP="00A66CF6">
      <w:pPr>
        <w:spacing w:after="0" w:line="360" w:lineRule="auto"/>
        <w:ind w:left="284"/>
        <w:rPr>
          <w:rFonts w:ascii="Times New Roman" w:eastAsia="Times New Roman" w:hAnsi="Times New Roman" w:cs="Times New Roman"/>
          <w:b/>
          <w:lang w:eastAsia="pl-PL"/>
        </w:rPr>
      </w:pPr>
      <w:r>
        <w:rPr>
          <w:rFonts w:ascii="Times New Roman" w:eastAsia="Times New Roman" w:hAnsi="Times New Roman" w:cs="Times New Roman"/>
          <w:lang w:eastAsia="pl-PL"/>
        </w:rPr>
        <w:t>20</w:t>
      </w:r>
      <w:r w:rsidR="00A66CF6">
        <w:rPr>
          <w:rFonts w:ascii="Times New Roman" w:eastAsia="Times New Roman" w:hAnsi="Times New Roman" w:cs="Times New Roman"/>
          <w:lang w:eastAsia="pl-PL"/>
        </w:rPr>
        <w:t>.1.</w:t>
      </w:r>
      <w:r w:rsidR="00F84586" w:rsidRPr="00341F06">
        <w:rPr>
          <w:rFonts w:ascii="Times New Roman" w:eastAsia="Times New Roman" w:hAnsi="Times New Roman" w:cs="Times New Roman"/>
          <w:lang w:eastAsia="pl-PL"/>
        </w:rPr>
        <w:t>2. Parametry techniczne</w:t>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t>40 % (waga 0,40)</w:t>
      </w:r>
    </w:p>
    <w:p w14:paraId="0E4B4E4B" w14:textId="18D72D69" w:rsidR="00F84586" w:rsidRPr="00341F06" w:rsidRDefault="00D451DE" w:rsidP="00A66CF6">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A66CF6">
        <w:rPr>
          <w:rFonts w:ascii="Times New Roman" w:eastAsia="Times New Roman" w:hAnsi="Times New Roman" w:cs="Times New Roman"/>
          <w:lang w:eastAsia="pl-PL"/>
        </w:rPr>
        <w:t>.</w:t>
      </w:r>
      <w:r w:rsidR="00F84586" w:rsidRPr="00341F06">
        <w:rPr>
          <w:rFonts w:ascii="Times New Roman" w:eastAsia="Times New Roman" w:hAnsi="Times New Roman" w:cs="Times New Roman"/>
          <w:lang w:eastAsia="pl-PL"/>
        </w:rPr>
        <w:t>2. Do każdego z kryteriów została przypisana waga określona udziałem procentowym.</w:t>
      </w:r>
    </w:p>
    <w:p w14:paraId="7A073902" w14:textId="3DE0928A" w:rsidR="00F84586" w:rsidRPr="00341F06" w:rsidRDefault="00D451DE" w:rsidP="00A66CF6">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20</w:t>
      </w:r>
      <w:r w:rsidR="00A66CF6">
        <w:rPr>
          <w:rFonts w:ascii="Times New Roman" w:eastAsia="Times New Roman" w:hAnsi="Times New Roman" w:cs="Times New Roman"/>
          <w:lang w:eastAsia="pl-PL"/>
        </w:rPr>
        <w:t>.</w:t>
      </w:r>
      <w:r w:rsidR="00F84586" w:rsidRPr="00341F06">
        <w:rPr>
          <w:rFonts w:ascii="Times New Roman" w:eastAsia="Times New Roman" w:hAnsi="Times New Roman" w:cs="Times New Roman"/>
          <w:lang w:eastAsia="pl-PL"/>
        </w:rPr>
        <w:t>3. W celu wyboru najkorzystniejszej oferty Zamawiający posłuży się następującym wzorem:</w:t>
      </w:r>
    </w:p>
    <w:p w14:paraId="0222F08D" w14:textId="77777777" w:rsidR="00F84586" w:rsidRPr="00341F06" w:rsidRDefault="00F84586" w:rsidP="001E1D78">
      <w:pPr>
        <w:tabs>
          <w:tab w:val="left" w:pos="567"/>
        </w:tabs>
        <w:spacing w:after="0" w:line="360" w:lineRule="auto"/>
        <w:ind w:left="567"/>
        <w:rPr>
          <w:rFonts w:ascii="Times New Roman" w:eastAsia="Times New Roman" w:hAnsi="Times New Roman" w:cs="Times New Roman"/>
          <w:lang w:eastAsia="pl-PL"/>
        </w:rPr>
      </w:pPr>
      <w:r w:rsidRPr="00341F06">
        <w:rPr>
          <w:rFonts w:ascii="Times New Roman" w:eastAsia="Times New Roman" w:hAnsi="Times New Roman" w:cs="Times New Roman"/>
          <w:b/>
          <w:i/>
          <w:lang w:eastAsia="pl-PL"/>
        </w:rPr>
        <w:t>W</w:t>
      </w:r>
      <w:r w:rsidRPr="00341F06">
        <w:rPr>
          <w:rFonts w:ascii="Times New Roman" w:eastAsia="Times New Roman" w:hAnsi="Times New Roman" w:cs="Times New Roman"/>
          <w:vertAlign w:val="subscript"/>
          <w:lang w:eastAsia="pl-PL"/>
        </w:rPr>
        <w:t xml:space="preserve">n </w:t>
      </w:r>
      <w:r w:rsidRPr="00341F06">
        <w:rPr>
          <w:rFonts w:ascii="Times New Roman" w:eastAsia="Times New Roman" w:hAnsi="Times New Roman" w:cs="Times New Roman"/>
          <w:lang w:eastAsia="pl-PL"/>
        </w:rPr>
        <w:t xml:space="preserve"> =  (</w:t>
      </w:r>
      <w:r w:rsidRPr="00341F06">
        <w:rPr>
          <w:rFonts w:ascii="Times New Roman" w:eastAsia="Times New Roman" w:hAnsi="Times New Roman" w:cs="Times New Roman"/>
          <w:b/>
          <w:i/>
          <w:lang w:eastAsia="pl-PL"/>
        </w:rPr>
        <w:t>A</w:t>
      </w:r>
      <w:r w:rsidRPr="00341F06">
        <w:rPr>
          <w:rFonts w:ascii="Times New Roman" w:eastAsia="Times New Roman" w:hAnsi="Times New Roman" w:cs="Times New Roman"/>
          <w:vertAlign w:val="subscript"/>
          <w:lang w:eastAsia="pl-PL"/>
        </w:rPr>
        <w:t>n</w:t>
      </w:r>
      <w:r w:rsidRPr="00341F06">
        <w:rPr>
          <w:rFonts w:ascii="Times New Roman" w:eastAsia="Times New Roman" w:hAnsi="Times New Roman" w:cs="Times New Roman"/>
          <w:lang w:eastAsia="pl-PL"/>
        </w:rPr>
        <w:t xml:space="preserve"> </w:t>
      </w:r>
      <w:r w:rsidRPr="00341F06">
        <w:rPr>
          <w:rFonts w:ascii="Times New Roman" w:eastAsia="Times New Roman" w:hAnsi="Times New Roman" w:cs="Times New Roman"/>
          <w:lang w:eastAsia="pl-PL"/>
        </w:rPr>
        <w:sym w:font="Symbol" w:char="F0B4"/>
      </w:r>
      <w:r w:rsidRPr="00341F06">
        <w:rPr>
          <w:rFonts w:ascii="Times New Roman" w:eastAsia="Times New Roman" w:hAnsi="Times New Roman" w:cs="Times New Roman"/>
          <w:lang w:eastAsia="pl-PL"/>
        </w:rPr>
        <w:t xml:space="preserve"> 0,60)  +  (</w:t>
      </w:r>
      <w:r w:rsidRPr="00341F06">
        <w:rPr>
          <w:rFonts w:ascii="Times New Roman" w:eastAsia="Times New Roman" w:hAnsi="Times New Roman" w:cs="Times New Roman"/>
          <w:b/>
          <w:i/>
          <w:lang w:eastAsia="pl-PL"/>
        </w:rPr>
        <w:t>B</w:t>
      </w:r>
      <w:r w:rsidRPr="00341F06">
        <w:rPr>
          <w:rFonts w:ascii="Times New Roman" w:eastAsia="Times New Roman" w:hAnsi="Times New Roman" w:cs="Times New Roman"/>
          <w:vertAlign w:val="subscript"/>
          <w:lang w:eastAsia="pl-PL"/>
        </w:rPr>
        <w:t>n</w:t>
      </w:r>
      <w:r w:rsidRPr="00341F06">
        <w:rPr>
          <w:rFonts w:ascii="Times New Roman" w:eastAsia="Times New Roman" w:hAnsi="Times New Roman" w:cs="Times New Roman"/>
          <w:lang w:eastAsia="pl-PL"/>
        </w:rPr>
        <w:t xml:space="preserve"> </w:t>
      </w:r>
      <w:r w:rsidRPr="00341F06">
        <w:rPr>
          <w:rFonts w:ascii="Times New Roman" w:eastAsia="Times New Roman" w:hAnsi="Times New Roman" w:cs="Times New Roman"/>
          <w:lang w:eastAsia="pl-PL"/>
        </w:rPr>
        <w:sym w:font="Symbol" w:char="F0B4"/>
      </w:r>
      <w:r w:rsidRPr="00341F06">
        <w:rPr>
          <w:rFonts w:ascii="Times New Roman" w:eastAsia="Times New Roman" w:hAnsi="Times New Roman" w:cs="Times New Roman"/>
          <w:lang w:eastAsia="pl-PL"/>
        </w:rPr>
        <w:t xml:space="preserve"> 0,40) pkt</w:t>
      </w:r>
    </w:p>
    <w:p w14:paraId="1172F737" w14:textId="77777777" w:rsidR="00F84586" w:rsidRPr="00341F06" w:rsidRDefault="00F84586" w:rsidP="001E1D78">
      <w:pPr>
        <w:tabs>
          <w:tab w:val="left" w:pos="567"/>
          <w:tab w:val="left" w:pos="709"/>
        </w:tabs>
        <w:spacing w:after="0" w:line="360" w:lineRule="auto"/>
        <w:ind w:left="709"/>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 xml:space="preserve">gdzie </w:t>
      </w:r>
      <w:r w:rsidRPr="00341F06">
        <w:rPr>
          <w:rFonts w:ascii="Times New Roman" w:eastAsia="Times New Roman" w:hAnsi="Times New Roman" w:cs="Times New Roman"/>
          <w:lang w:eastAsia="pl-PL"/>
        </w:rPr>
        <w:tab/>
      </w:r>
      <w:r w:rsidRPr="00341F06">
        <w:rPr>
          <w:rFonts w:ascii="Times New Roman" w:eastAsia="Times New Roman" w:hAnsi="Times New Roman" w:cs="Times New Roman"/>
          <w:b/>
          <w:i/>
          <w:lang w:eastAsia="pl-PL"/>
        </w:rPr>
        <w:t>W</w:t>
      </w:r>
      <w:r w:rsidRPr="00341F06">
        <w:rPr>
          <w:rFonts w:ascii="Times New Roman" w:eastAsia="Times New Roman" w:hAnsi="Times New Roman" w:cs="Times New Roman"/>
          <w:vertAlign w:val="subscript"/>
          <w:lang w:eastAsia="pl-PL"/>
        </w:rPr>
        <w:t xml:space="preserve">n  </w:t>
      </w:r>
      <w:r w:rsidRPr="00341F06">
        <w:rPr>
          <w:rFonts w:ascii="Times New Roman" w:eastAsia="Times New Roman" w:hAnsi="Times New Roman" w:cs="Times New Roman"/>
          <w:lang w:eastAsia="pl-PL"/>
        </w:rPr>
        <w:t xml:space="preserve"> -wskaźnik oceny oferty n.</w:t>
      </w:r>
    </w:p>
    <w:p w14:paraId="0282AFFC" w14:textId="77777777" w:rsidR="00F84586" w:rsidRPr="00341F06" w:rsidRDefault="00F84586" w:rsidP="001E1D78">
      <w:pPr>
        <w:tabs>
          <w:tab w:val="left" w:pos="567"/>
          <w:tab w:val="left" w:pos="709"/>
        </w:tabs>
        <w:spacing w:after="0" w:line="360" w:lineRule="auto"/>
        <w:ind w:left="709"/>
        <w:rPr>
          <w:rFonts w:ascii="Times New Roman" w:eastAsia="Times New Roman" w:hAnsi="Times New Roman" w:cs="Times New Roman"/>
          <w:vertAlign w:val="subscript"/>
          <w:lang w:eastAsia="pl-PL"/>
        </w:rPr>
      </w:pPr>
      <w:r w:rsidRPr="00341F06">
        <w:rPr>
          <w:rFonts w:ascii="Times New Roman" w:eastAsia="Times New Roman" w:hAnsi="Times New Roman" w:cs="Times New Roman"/>
          <w:b/>
          <w:i/>
          <w:lang w:eastAsia="pl-PL"/>
        </w:rPr>
        <w:t>A</w:t>
      </w:r>
      <w:r w:rsidRPr="00341F06">
        <w:rPr>
          <w:rFonts w:ascii="Times New Roman" w:eastAsia="Times New Roman" w:hAnsi="Times New Roman" w:cs="Times New Roman"/>
          <w:vertAlign w:val="subscript"/>
          <w:lang w:eastAsia="pl-PL"/>
        </w:rPr>
        <w:t xml:space="preserve">n </w:t>
      </w:r>
      <w:r w:rsidRPr="00341F06">
        <w:rPr>
          <w:rFonts w:ascii="Times New Roman" w:eastAsia="Times New Roman" w:hAnsi="Times New Roman" w:cs="Times New Roman"/>
          <w:lang w:eastAsia="pl-PL"/>
        </w:rPr>
        <w:t xml:space="preserve"> - liczba punktów w kryterium cena brutto oferty n </w:t>
      </w:r>
    </w:p>
    <w:p w14:paraId="6AA60719" w14:textId="77777777" w:rsidR="00F84586" w:rsidRPr="00341F06" w:rsidRDefault="00F84586" w:rsidP="001E1D78">
      <w:pPr>
        <w:tabs>
          <w:tab w:val="left" w:pos="567"/>
          <w:tab w:val="left" w:pos="709"/>
        </w:tabs>
        <w:spacing w:after="0" w:line="360" w:lineRule="auto"/>
        <w:ind w:left="709"/>
        <w:rPr>
          <w:rFonts w:ascii="Times New Roman" w:eastAsia="Times New Roman" w:hAnsi="Times New Roman" w:cs="Times New Roman"/>
          <w:lang w:eastAsia="pl-PL"/>
        </w:rPr>
      </w:pPr>
      <w:r w:rsidRPr="00341F06">
        <w:rPr>
          <w:rFonts w:ascii="Times New Roman" w:eastAsia="Times New Roman" w:hAnsi="Times New Roman" w:cs="Times New Roman"/>
          <w:b/>
          <w:i/>
          <w:lang w:eastAsia="pl-PL"/>
        </w:rPr>
        <w:t>B</w:t>
      </w:r>
      <w:r w:rsidRPr="00341F06">
        <w:rPr>
          <w:rFonts w:ascii="Times New Roman" w:eastAsia="Times New Roman" w:hAnsi="Times New Roman" w:cs="Times New Roman"/>
          <w:vertAlign w:val="subscript"/>
          <w:lang w:eastAsia="pl-PL"/>
        </w:rPr>
        <w:t xml:space="preserve">n </w:t>
      </w:r>
      <w:r w:rsidRPr="00341F06">
        <w:rPr>
          <w:rFonts w:ascii="Times New Roman" w:eastAsia="Times New Roman" w:hAnsi="Times New Roman" w:cs="Times New Roman"/>
          <w:lang w:eastAsia="pl-PL"/>
        </w:rPr>
        <w:t xml:space="preserve"> - liczba punktów w kryterium parametry techniczne oferty n</w:t>
      </w:r>
    </w:p>
    <w:p w14:paraId="7E6B3EE5" w14:textId="5ADBEBCD" w:rsidR="00F84586" w:rsidRPr="00341F06" w:rsidRDefault="00D451DE" w:rsidP="00A66CF6">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A66CF6">
        <w:rPr>
          <w:rFonts w:ascii="Times New Roman" w:eastAsia="Times New Roman" w:hAnsi="Times New Roman" w:cs="Times New Roman"/>
          <w:lang w:eastAsia="pl-PL"/>
        </w:rPr>
        <w:t>.</w:t>
      </w:r>
      <w:r w:rsidR="00F84586" w:rsidRPr="00341F06">
        <w:rPr>
          <w:rFonts w:ascii="Times New Roman" w:eastAsia="Times New Roman" w:hAnsi="Times New Roman" w:cs="Times New Roman"/>
          <w:lang w:eastAsia="pl-PL"/>
        </w:rPr>
        <w:t>4. Zamawiający będzie oceniał elementy oferty odpowiadające wyżej wymienionym kryteriom, przy czym każde kryterium podlegać będzie następującej ocenie punktowej:</w:t>
      </w:r>
    </w:p>
    <w:p w14:paraId="7358CED9" w14:textId="4E3B2680" w:rsidR="00F84586" w:rsidRPr="00341F06" w:rsidRDefault="00811EC6" w:rsidP="00581941">
      <w:pPr>
        <w:tabs>
          <w:tab w:val="left" w:pos="1418"/>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581941">
        <w:rPr>
          <w:rFonts w:ascii="Times New Roman" w:eastAsia="Times New Roman" w:hAnsi="Times New Roman" w:cs="Times New Roman"/>
          <w:lang w:eastAsia="pl-PL"/>
        </w:rPr>
        <w:t>.4.</w:t>
      </w:r>
      <w:r w:rsidR="00F84586" w:rsidRPr="00341F06">
        <w:rPr>
          <w:rFonts w:ascii="Times New Roman" w:eastAsia="Times New Roman" w:hAnsi="Times New Roman" w:cs="Times New Roman"/>
          <w:lang w:eastAsia="pl-PL"/>
        </w:rPr>
        <w:t xml:space="preserve">1. Cena oferty brutto </w:t>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b/>
          <w:i/>
          <w:lang w:eastAsia="pl-PL"/>
        </w:rPr>
        <w:t>A</w:t>
      </w:r>
      <w:r w:rsidR="00F84586" w:rsidRPr="00341F06">
        <w:rPr>
          <w:rFonts w:ascii="Times New Roman" w:eastAsia="Times New Roman" w:hAnsi="Times New Roman" w:cs="Times New Roman"/>
          <w:vertAlign w:val="subscript"/>
          <w:lang w:eastAsia="pl-PL"/>
        </w:rPr>
        <w:t>n</w:t>
      </w:r>
      <w:r w:rsidR="00F84586" w:rsidRPr="00341F06">
        <w:rPr>
          <w:rFonts w:ascii="Times New Roman" w:eastAsia="Times New Roman" w:hAnsi="Times New Roman" w:cs="Times New Roman"/>
          <w:lang w:eastAsia="pl-PL"/>
        </w:rPr>
        <w:t xml:space="preserve"> = od 0 do 100 pkt.</w:t>
      </w:r>
    </w:p>
    <w:p w14:paraId="31045E2F" w14:textId="4D948B0F" w:rsidR="00F84586" w:rsidRPr="00341F06" w:rsidRDefault="00811EC6" w:rsidP="00581941">
      <w:pPr>
        <w:tabs>
          <w:tab w:val="left" w:pos="1418"/>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581941">
        <w:rPr>
          <w:rFonts w:ascii="Times New Roman" w:eastAsia="Times New Roman" w:hAnsi="Times New Roman" w:cs="Times New Roman"/>
          <w:lang w:eastAsia="pl-PL"/>
        </w:rPr>
        <w:t>.4.</w:t>
      </w:r>
      <w:r w:rsidR="00F84586" w:rsidRPr="00341F06">
        <w:rPr>
          <w:rFonts w:ascii="Times New Roman" w:eastAsia="Times New Roman" w:hAnsi="Times New Roman" w:cs="Times New Roman"/>
          <w:lang w:eastAsia="pl-PL"/>
        </w:rPr>
        <w:t>2. Parametry techniczne</w:t>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lang w:eastAsia="pl-PL"/>
        </w:rPr>
        <w:tab/>
      </w:r>
      <w:r w:rsidR="00F84586" w:rsidRPr="00341F06">
        <w:rPr>
          <w:rFonts w:ascii="Times New Roman" w:eastAsia="Times New Roman" w:hAnsi="Times New Roman" w:cs="Times New Roman"/>
          <w:b/>
          <w:i/>
          <w:lang w:eastAsia="pl-PL"/>
        </w:rPr>
        <w:t>B</w:t>
      </w:r>
      <w:r w:rsidR="00F84586" w:rsidRPr="00341F06">
        <w:rPr>
          <w:rFonts w:ascii="Times New Roman" w:eastAsia="Times New Roman" w:hAnsi="Times New Roman" w:cs="Times New Roman"/>
          <w:vertAlign w:val="subscript"/>
          <w:lang w:eastAsia="pl-PL"/>
        </w:rPr>
        <w:t>n</w:t>
      </w:r>
      <w:r w:rsidR="00F84586" w:rsidRPr="00341F06">
        <w:rPr>
          <w:rFonts w:ascii="Times New Roman" w:eastAsia="Times New Roman" w:hAnsi="Times New Roman" w:cs="Times New Roman"/>
          <w:lang w:eastAsia="pl-PL"/>
        </w:rPr>
        <w:t xml:space="preserve"> = od 0 do 100 pkt.</w:t>
      </w:r>
    </w:p>
    <w:p w14:paraId="0F9DF497" w14:textId="03BD5D66" w:rsidR="00F84586" w:rsidRPr="00341F06" w:rsidRDefault="00F84586" w:rsidP="00581941">
      <w:pPr>
        <w:keepNext/>
        <w:spacing w:after="0" w:line="360" w:lineRule="auto"/>
        <w:ind w:left="567"/>
        <w:outlineLvl w:val="0"/>
        <w:rPr>
          <w:rFonts w:ascii="Times New Roman" w:eastAsia="Times New Roman" w:hAnsi="Times New Roman" w:cs="Times New Roman"/>
          <w:iCs/>
          <w:lang w:eastAsia="pl-PL"/>
        </w:rPr>
      </w:pPr>
      <w:r w:rsidRPr="00341F06">
        <w:rPr>
          <w:rFonts w:ascii="Times New Roman" w:eastAsia="Times New Roman" w:hAnsi="Times New Roman" w:cs="Times New Roman"/>
          <w:iCs/>
          <w:lang w:eastAsia="pl-PL"/>
        </w:rPr>
        <w:t xml:space="preserve">Ad </w:t>
      </w:r>
      <w:r w:rsidR="00811EC6">
        <w:rPr>
          <w:rFonts w:ascii="Times New Roman" w:eastAsia="Times New Roman" w:hAnsi="Times New Roman" w:cs="Times New Roman"/>
          <w:iCs/>
          <w:lang w:eastAsia="pl-PL"/>
        </w:rPr>
        <w:t>20</w:t>
      </w:r>
      <w:r w:rsidR="00581941">
        <w:rPr>
          <w:rFonts w:ascii="Times New Roman" w:eastAsia="Times New Roman" w:hAnsi="Times New Roman" w:cs="Times New Roman"/>
          <w:iCs/>
          <w:lang w:eastAsia="pl-PL"/>
        </w:rPr>
        <w:t>.4.1</w:t>
      </w:r>
      <w:r w:rsidRPr="00341F06">
        <w:rPr>
          <w:rFonts w:ascii="Times New Roman" w:eastAsia="Times New Roman" w:hAnsi="Times New Roman" w:cs="Times New Roman"/>
          <w:iCs/>
          <w:lang w:eastAsia="pl-PL"/>
        </w:rPr>
        <w:t xml:space="preserve">. </w:t>
      </w:r>
      <w:r w:rsidRPr="00341F06">
        <w:rPr>
          <w:rFonts w:ascii="Times New Roman" w:eastAsia="Times New Roman" w:hAnsi="Times New Roman" w:cs="Times New Roman"/>
          <w:iCs/>
          <w:lang w:eastAsia="pl-PL"/>
        </w:rPr>
        <w:tab/>
        <w:t>Cena oferty brutto A</w:t>
      </w:r>
      <w:r w:rsidRPr="00341F06">
        <w:rPr>
          <w:rFonts w:ascii="Times New Roman" w:eastAsia="Times New Roman" w:hAnsi="Times New Roman" w:cs="Times New Roman"/>
          <w:iCs/>
          <w:vertAlign w:val="subscript"/>
          <w:lang w:eastAsia="pl-PL"/>
        </w:rPr>
        <w:t>n</w:t>
      </w:r>
      <w:r w:rsidRPr="00341F06">
        <w:rPr>
          <w:rFonts w:ascii="Times New Roman" w:eastAsia="Times New Roman" w:hAnsi="Times New Roman" w:cs="Times New Roman"/>
          <w:iCs/>
          <w:lang w:eastAsia="pl-PL"/>
        </w:rPr>
        <w:t xml:space="preserve"> </w:t>
      </w:r>
    </w:p>
    <w:p w14:paraId="39BCEB38" w14:textId="77777777" w:rsidR="00F84586" w:rsidRPr="00341F06" w:rsidRDefault="00F84586" w:rsidP="00581941">
      <w:pPr>
        <w:spacing w:after="0" w:line="360" w:lineRule="auto"/>
        <w:ind w:left="567"/>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 xml:space="preserve">Punktacja za cenę brutto oferty będzie wynikała z wartości brutto zaoferowanej dla danej części w Formularzu oferty. Liczba punktów dla oferty n zostanie obliczona wg wzoru: </w:t>
      </w:r>
    </w:p>
    <w:p w14:paraId="1F989D2F" w14:textId="77777777" w:rsidR="00F84586" w:rsidRPr="00341F06" w:rsidRDefault="00F84586" w:rsidP="00F84586">
      <w:pPr>
        <w:spacing w:after="0" w:line="360" w:lineRule="auto"/>
        <w:ind w:left="709" w:firstLine="709"/>
        <w:rPr>
          <w:rFonts w:ascii="Times New Roman" w:eastAsia="Times New Roman" w:hAnsi="Times New Roman" w:cs="Times New Roman"/>
          <w:lang w:eastAsia="pl-PL"/>
        </w:rPr>
      </w:pPr>
      <w:r w:rsidRPr="00341F06">
        <w:rPr>
          <w:rFonts w:ascii="Times New Roman" w:eastAsia="Times New Roman" w:hAnsi="Times New Roman" w:cs="Times New Roman"/>
          <w:b/>
          <w:i/>
          <w:lang w:eastAsia="pl-PL"/>
        </w:rPr>
        <w:t>A</w:t>
      </w:r>
      <w:r w:rsidRPr="00341F06">
        <w:rPr>
          <w:rFonts w:ascii="Times New Roman" w:eastAsia="Times New Roman" w:hAnsi="Times New Roman" w:cs="Times New Roman"/>
          <w:vertAlign w:val="subscript"/>
          <w:lang w:eastAsia="pl-PL"/>
        </w:rPr>
        <w:t>n</w:t>
      </w:r>
      <w:r w:rsidRPr="00341F06">
        <w:rPr>
          <w:rFonts w:ascii="Times New Roman" w:eastAsia="Times New Roman" w:hAnsi="Times New Roman" w:cs="Times New Roman"/>
          <w:lang w:eastAsia="pl-PL"/>
        </w:rPr>
        <w:t xml:space="preserve"> =  (cena</w:t>
      </w:r>
      <w:r w:rsidRPr="00341F06">
        <w:rPr>
          <w:rFonts w:ascii="Times New Roman" w:eastAsia="Times New Roman" w:hAnsi="Times New Roman" w:cs="Times New Roman"/>
          <w:vertAlign w:val="subscript"/>
          <w:lang w:eastAsia="pl-PL"/>
        </w:rPr>
        <w:t>min</w:t>
      </w:r>
      <w:r w:rsidRPr="00341F06">
        <w:rPr>
          <w:rFonts w:ascii="Times New Roman" w:eastAsia="Times New Roman" w:hAnsi="Times New Roman" w:cs="Times New Roman"/>
          <w:lang w:eastAsia="pl-PL"/>
        </w:rPr>
        <w:t xml:space="preserve"> /</w:t>
      </w:r>
      <w:r w:rsidRPr="00341F06">
        <w:rPr>
          <w:rFonts w:ascii="Times New Roman" w:eastAsia="Times New Roman" w:hAnsi="Times New Roman" w:cs="Times New Roman"/>
          <w:vertAlign w:val="subscript"/>
          <w:lang w:eastAsia="pl-PL"/>
        </w:rPr>
        <w:t xml:space="preserve"> </w:t>
      </w:r>
      <w:r w:rsidRPr="00341F06">
        <w:rPr>
          <w:rFonts w:ascii="Times New Roman" w:eastAsia="Times New Roman" w:hAnsi="Times New Roman" w:cs="Times New Roman"/>
          <w:lang w:eastAsia="pl-PL"/>
        </w:rPr>
        <w:t>cena</w:t>
      </w:r>
      <w:r w:rsidRPr="00341F06">
        <w:rPr>
          <w:rFonts w:ascii="Times New Roman" w:eastAsia="Times New Roman" w:hAnsi="Times New Roman" w:cs="Times New Roman"/>
          <w:vertAlign w:val="subscript"/>
          <w:lang w:eastAsia="pl-PL"/>
        </w:rPr>
        <w:t>n</w:t>
      </w:r>
      <w:r w:rsidRPr="00341F06">
        <w:rPr>
          <w:rFonts w:ascii="Times New Roman" w:eastAsia="Times New Roman" w:hAnsi="Times New Roman" w:cs="Times New Roman"/>
          <w:lang w:eastAsia="pl-PL"/>
        </w:rPr>
        <w:t xml:space="preserve">)  </w:t>
      </w:r>
      <w:r w:rsidRPr="00341F06">
        <w:rPr>
          <w:rFonts w:ascii="Times New Roman" w:eastAsia="Times New Roman" w:hAnsi="Times New Roman" w:cs="Times New Roman"/>
          <w:lang w:eastAsia="pl-PL"/>
        </w:rPr>
        <w:sym w:font="Symbol" w:char="F0B4"/>
      </w:r>
      <w:r w:rsidRPr="00341F06">
        <w:rPr>
          <w:rFonts w:ascii="Times New Roman" w:eastAsia="Times New Roman" w:hAnsi="Times New Roman" w:cs="Times New Roman"/>
          <w:lang w:eastAsia="pl-PL"/>
        </w:rPr>
        <w:t xml:space="preserve">  100 pkt </w:t>
      </w:r>
    </w:p>
    <w:p w14:paraId="3CD2E5BF" w14:textId="77777777" w:rsidR="00F84586" w:rsidRPr="00341F06" w:rsidRDefault="00F84586" w:rsidP="00581941">
      <w:pPr>
        <w:spacing w:after="0" w:line="360" w:lineRule="auto"/>
        <w:ind w:left="567"/>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 xml:space="preserve">gdzie </w:t>
      </w:r>
      <w:r w:rsidRPr="00341F06">
        <w:rPr>
          <w:rFonts w:ascii="Times New Roman" w:eastAsia="Times New Roman" w:hAnsi="Times New Roman" w:cs="Times New Roman"/>
          <w:lang w:eastAsia="pl-PL"/>
        </w:rPr>
        <w:tab/>
        <w:t>cena</w:t>
      </w:r>
      <w:r w:rsidRPr="00341F06">
        <w:rPr>
          <w:rFonts w:ascii="Times New Roman" w:eastAsia="Times New Roman" w:hAnsi="Times New Roman" w:cs="Times New Roman"/>
          <w:vertAlign w:val="subscript"/>
          <w:lang w:eastAsia="pl-PL"/>
        </w:rPr>
        <w:t>min</w:t>
      </w:r>
      <w:r w:rsidRPr="00341F06">
        <w:rPr>
          <w:rFonts w:ascii="Times New Roman" w:eastAsia="Times New Roman" w:hAnsi="Times New Roman" w:cs="Times New Roman"/>
          <w:lang w:eastAsia="pl-PL"/>
        </w:rPr>
        <w:tab/>
        <w:t>– najniższa zaproponowana cena brutto oferty</w:t>
      </w:r>
    </w:p>
    <w:p w14:paraId="01C4A9C8" w14:textId="77777777" w:rsidR="00F84586" w:rsidRPr="00341F06" w:rsidRDefault="00F84586" w:rsidP="00581941">
      <w:pPr>
        <w:spacing w:after="0" w:line="360" w:lineRule="auto"/>
        <w:ind w:left="1418" w:firstLine="12"/>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cena</w:t>
      </w:r>
      <w:r w:rsidRPr="00341F06">
        <w:rPr>
          <w:rFonts w:ascii="Times New Roman" w:eastAsia="Times New Roman" w:hAnsi="Times New Roman" w:cs="Times New Roman"/>
          <w:vertAlign w:val="subscript"/>
          <w:lang w:eastAsia="pl-PL"/>
        </w:rPr>
        <w:t xml:space="preserve">n </w:t>
      </w:r>
      <w:r w:rsidRPr="00341F06">
        <w:rPr>
          <w:rFonts w:ascii="Times New Roman" w:eastAsia="Times New Roman" w:hAnsi="Times New Roman" w:cs="Times New Roman"/>
          <w:vertAlign w:val="subscript"/>
          <w:lang w:eastAsia="pl-PL"/>
        </w:rPr>
        <w:tab/>
      </w:r>
      <w:r w:rsidRPr="00341F06">
        <w:rPr>
          <w:rFonts w:ascii="Times New Roman" w:eastAsia="Times New Roman" w:hAnsi="Times New Roman" w:cs="Times New Roman"/>
          <w:lang w:eastAsia="pl-PL"/>
        </w:rPr>
        <w:t>– cena brutto zaproponowana w ofercie n</w:t>
      </w:r>
    </w:p>
    <w:p w14:paraId="70B20584" w14:textId="05DDED2D" w:rsidR="00F84586" w:rsidRPr="00341F06" w:rsidRDefault="00F84586" w:rsidP="00581941">
      <w:pPr>
        <w:keepNext/>
        <w:tabs>
          <w:tab w:val="num" w:pos="1418"/>
        </w:tabs>
        <w:spacing w:after="0" w:line="360" w:lineRule="auto"/>
        <w:ind w:left="567"/>
        <w:outlineLvl w:val="0"/>
        <w:rPr>
          <w:rFonts w:ascii="Times New Roman" w:eastAsia="Times New Roman" w:hAnsi="Times New Roman" w:cs="Times New Roman"/>
          <w:iCs/>
          <w:lang w:eastAsia="pl-PL"/>
        </w:rPr>
      </w:pPr>
      <w:r w:rsidRPr="00341F06">
        <w:rPr>
          <w:rFonts w:ascii="Times New Roman" w:eastAsia="Times New Roman" w:hAnsi="Times New Roman" w:cs="Times New Roman"/>
          <w:iCs/>
          <w:lang w:eastAsia="pl-PL"/>
        </w:rPr>
        <w:t xml:space="preserve">Ad </w:t>
      </w:r>
      <w:r w:rsidR="00811EC6">
        <w:rPr>
          <w:rFonts w:ascii="Times New Roman" w:eastAsia="Times New Roman" w:hAnsi="Times New Roman" w:cs="Times New Roman"/>
          <w:iCs/>
          <w:lang w:eastAsia="pl-PL"/>
        </w:rPr>
        <w:t>20</w:t>
      </w:r>
      <w:r w:rsidR="00581941">
        <w:rPr>
          <w:rFonts w:ascii="Times New Roman" w:eastAsia="Times New Roman" w:hAnsi="Times New Roman" w:cs="Times New Roman"/>
          <w:iCs/>
          <w:lang w:eastAsia="pl-PL"/>
        </w:rPr>
        <w:t>.4.</w:t>
      </w:r>
      <w:r w:rsidRPr="00341F06">
        <w:rPr>
          <w:rFonts w:ascii="Times New Roman" w:eastAsia="Times New Roman" w:hAnsi="Times New Roman" w:cs="Times New Roman"/>
          <w:iCs/>
          <w:lang w:eastAsia="pl-PL"/>
        </w:rPr>
        <w:t xml:space="preserve">2. </w:t>
      </w:r>
      <w:r w:rsidRPr="00341F06">
        <w:rPr>
          <w:rFonts w:ascii="Times New Roman" w:eastAsia="Times New Roman" w:hAnsi="Times New Roman" w:cs="Times New Roman"/>
          <w:iCs/>
          <w:lang w:eastAsia="pl-PL"/>
        </w:rPr>
        <w:tab/>
        <w:t>Parametry techniczne B</w:t>
      </w:r>
      <w:r w:rsidRPr="00341F06">
        <w:rPr>
          <w:rFonts w:ascii="Times New Roman" w:eastAsia="Times New Roman" w:hAnsi="Times New Roman" w:cs="Times New Roman"/>
          <w:iCs/>
          <w:vertAlign w:val="subscript"/>
          <w:lang w:eastAsia="pl-PL"/>
        </w:rPr>
        <w:t xml:space="preserve">n </w:t>
      </w:r>
    </w:p>
    <w:p w14:paraId="788A8B11" w14:textId="390A61BD" w:rsidR="00F84586" w:rsidRDefault="00F84586" w:rsidP="00581941">
      <w:pPr>
        <w:tabs>
          <w:tab w:val="left" w:pos="709"/>
        </w:tabs>
        <w:spacing w:after="0" w:line="360" w:lineRule="auto"/>
        <w:ind w:left="709"/>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 xml:space="preserve">Punkty </w:t>
      </w:r>
      <w:r w:rsidR="00B90A1C">
        <w:rPr>
          <w:rFonts w:ascii="Times New Roman" w:eastAsia="Times New Roman" w:hAnsi="Times New Roman" w:cs="Times New Roman"/>
          <w:lang w:eastAsia="pl-PL"/>
        </w:rPr>
        <w:t xml:space="preserve">w danej części </w:t>
      </w:r>
      <w:r w:rsidRPr="00341F06">
        <w:rPr>
          <w:rFonts w:ascii="Times New Roman" w:eastAsia="Times New Roman" w:hAnsi="Times New Roman" w:cs="Times New Roman"/>
          <w:lang w:eastAsia="pl-PL"/>
        </w:rPr>
        <w:t xml:space="preserve">zostaną przyznane za posiadanie przez zaoferowane urządzenie parametrów technicznych wymienionych w poniżej </w:t>
      </w:r>
      <w:r w:rsidR="0013328B">
        <w:rPr>
          <w:rFonts w:ascii="Times New Roman" w:eastAsia="Times New Roman" w:hAnsi="Times New Roman" w:cs="Times New Roman"/>
          <w:lang w:eastAsia="pl-PL"/>
        </w:rPr>
        <w:t>zamieszczon</w:t>
      </w:r>
      <w:r w:rsidR="00D40806">
        <w:rPr>
          <w:rFonts w:ascii="Times New Roman" w:eastAsia="Times New Roman" w:hAnsi="Times New Roman" w:cs="Times New Roman"/>
          <w:lang w:eastAsia="pl-PL"/>
        </w:rPr>
        <w:t>ej</w:t>
      </w:r>
      <w:r w:rsidR="0013328B">
        <w:rPr>
          <w:rFonts w:ascii="Times New Roman" w:eastAsia="Times New Roman" w:hAnsi="Times New Roman" w:cs="Times New Roman"/>
          <w:lang w:eastAsia="pl-PL"/>
        </w:rPr>
        <w:t xml:space="preserve"> </w:t>
      </w:r>
      <w:r w:rsidRPr="00341F06">
        <w:rPr>
          <w:rFonts w:ascii="Times New Roman" w:eastAsia="Times New Roman" w:hAnsi="Times New Roman" w:cs="Times New Roman"/>
          <w:lang w:eastAsia="pl-PL"/>
        </w:rPr>
        <w:t>tabel</w:t>
      </w:r>
      <w:r w:rsidR="00D40806">
        <w:rPr>
          <w:rFonts w:ascii="Times New Roman" w:eastAsia="Times New Roman" w:hAnsi="Times New Roman" w:cs="Times New Roman"/>
          <w:lang w:eastAsia="pl-PL"/>
        </w:rPr>
        <w:t>i</w:t>
      </w:r>
      <w:r w:rsidRPr="00341F06">
        <w:rPr>
          <w:rFonts w:ascii="Times New Roman" w:eastAsia="Times New Roman" w:hAnsi="Times New Roman" w:cs="Times New Roman"/>
          <w:lang w:eastAsia="pl-PL"/>
        </w:rPr>
        <w:t xml:space="preserve"> </w:t>
      </w:r>
      <w:r w:rsidR="0056486C">
        <w:rPr>
          <w:rFonts w:ascii="Times New Roman" w:eastAsia="Times New Roman" w:hAnsi="Times New Roman" w:cs="Times New Roman"/>
          <w:lang w:eastAsia="pl-PL"/>
        </w:rPr>
        <w:t xml:space="preserve">dotyczącej </w:t>
      </w:r>
      <w:r w:rsidR="00B90A1C">
        <w:rPr>
          <w:rFonts w:ascii="Times New Roman" w:eastAsia="Times New Roman" w:hAnsi="Times New Roman" w:cs="Times New Roman"/>
          <w:lang w:eastAsia="pl-PL"/>
        </w:rPr>
        <w:t>tej</w:t>
      </w:r>
      <w:r w:rsidR="0056486C">
        <w:rPr>
          <w:rFonts w:ascii="Times New Roman" w:eastAsia="Times New Roman" w:hAnsi="Times New Roman" w:cs="Times New Roman"/>
          <w:lang w:eastAsia="pl-PL"/>
        </w:rPr>
        <w:t xml:space="preserve"> części </w:t>
      </w:r>
      <w:r w:rsidRPr="00341F06">
        <w:rPr>
          <w:rFonts w:ascii="Times New Roman" w:eastAsia="Times New Roman" w:hAnsi="Times New Roman" w:cs="Times New Roman"/>
          <w:lang w:eastAsia="pl-PL"/>
        </w:rPr>
        <w:t xml:space="preserve">zgodnie z przedstawioną w niej punktacją, na podstawie informacji podanych przez wykonawcę w Formularzu oferty. </w:t>
      </w:r>
      <w:r w:rsidR="00E2120B" w:rsidRPr="00E2120B">
        <w:rPr>
          <w:rFonts w:ascii="Times New Roman" w:eastAsia="Times New Roman" w:hAnsi="Times New Roman" w:cs="Times New Roman"/>
          <w:lang w:eastAsia="pl-PL"/>
        </w:rPr>
        <w:t>W przypadku nie zaznaczenia w Formularzu ofertowym jednej z podanych w tabeli możliwości</w:t>
      </w:r>
      <w:r w:rsidR="00B83775">
        <w:rPr>
          <w:rFonts w:ascii="Times New Roman" w:eastAsia="Times New Roman" w:hAnsi="Times New Roman" w:cs="Times New Roman"/>
          <w:lang w:eastAsia="pl-PL"/>
        </w:rPr>
        <w:t xml:space="preserve"> („tak” lub „nie”)</w:t>
      </w:r>
      <w:r w:rsidR="00E2120B" w:rsidRPr="00E2120B">
        <w:rPr>
          <w:rFonts w:ascii="Times New Roman" w:eastAsia="Times New Roman" w:hAnsi="Times New Roman" w:cs="Times New Roman"/>
          <w:lang w:eastAsia="pl-PL"/>
        </w:rPr>
        <w:t xml:space="preserve"> dotyczących danego parametru, zamawiający przyjmie</w:t>
      </w:r>
      <w:r w:rsidR="00D40806">
        <w:rPr>
          <w:rFonts w:ascii="Times New Roman" w:eastAsia="Times New Roman" w:hAnsi="Times New Roman" w:cs="Times New Roman"/>
          <w:lang w:eastAsia="pl-PL"/>
        </w:rPr>
        <w:t xml:space="preserve">, że wykonawca zaznaczył odpowiedź </w:t>
      </w:r>
      <w:r w:rsidR="00B83775">
        <w:rPr>
          <w:rFonts w:ascii="Times New Roman" w:eastAsia="Times New Roman" w:hAnsi="Times New Roman" w:cs="Times New Roman"/>
          <w:lang w:eastAsia="pl-PL"/>
        </w:rPr>
        <w:t xml:space="preserve">„nie” </w:t>
      </w:r>
      <w:r w:rsidR="00B83775" w:rsidRPr="00B83775">
        <w:rPr>
          <w:rFonts w:ascii="Times New Roman" w:eastAsia="Times New Roman" w:hAnsi="Times New Roman" w:cs="Times New Roman"/>
          <w:lang w:eastAsia="pl-PL"/>
        </w:rPr>
        <w:t>i nie przyzna żadnych punktów (0 punktów)</w:t>
      </w:r>
      <w:r w:rsidR="00E2120B" w:rsidRPr="00E2120B">
        <w:rPr>
          <w:rFonts w:ascii="Times New Roman" w:eastAsia="Times New Roman" w:hAnsi="Times New Roman" w:cs="Times New Roman"/>
          <w:lang w:eastAsia="pl-PL"/>
        </w:rPr>
        <w:t>.</w:t>
      </w:r>
      <w:r w:rsidRPr="00341F06">
        <w:rPr>
          <w:rFonts w:ascii="Times New Roman" w:eastAsia="Times New Roman" w:hAnsi="Times New Roman" w:cs="Times New Roman"/>
          <w:lang w:eastAsia="pl-PL"/>
        </w:rPr>
        <w:t xml:space="preserve"> Przyznane punkty za poszczególne parametry techniczne </w:t>
      </w:r>
      <w:r w:rsidR="0056486C">
        <w:rPr>
          <w:rFonts w:ascii="Times New Roman" w:eastAsia="Times New Roman" w:hAnsi="Times New Roman" w:cs="Times New Roman"/>
          <w:lang w:eastAsia="pl-PL"/>
        </w:rPr>
        <w:t xml:space="preserve">w danej części </w:t>
      </w:r>
      <w:r w:rsidRPr="00341F06">
        <w:rPr>
          <w:rFonts w:ascii="Times New Roman" w:eastAsia="Times New Roman" w:hAnsi="Times New Roman" w:cs="Times New Roman"/>
          <w:lang w:eastAsia="pl-PL"/>
        </w:rPr>
        <w:t>zostaną zsumowane i będą stanowiły liczbę punktów przyznanych danej ofercie w tym kryterium</w:t>
      </w:r>
      <w:r w:rsidR="0056486C">
        <w:rPr>
          <w:rFonts w:ascii="Times New Roman" w:eastAsia="Times New Roman" w:hAnsi="Times New Roman" w:cs="Times New Roman"/>
          <w:lang w:eastAsia="pl-PL"/>
        </w:rPr>
        <w:t>.</w:t>
      </w:r>
      <w:r w:rsidRPr="00341F06">
        <w:rPr>
          <w:rFonts w:ascii="Times New Roman" w:eastAsia="Times New Roman" w:hAnsi="Times New Roman" w:cs="Times New Roman"/>
          <w:lang w:eastAsia="pl-PL"/>
        </w:rPr>
        <w:t xml:space="preserve"> Maksymalna liczba punktów możliwych do uzyskania </w:t>
      </w:r>
      <w:r w:rsidR="00DF756F">
        <w:rPr>
          <w:rFonts w:ascii="Times New Roman" w:eastAsia="Times New Roman" w:hAnsi="Times New Roman" w:cs="Times New Roman"/>
          <w:lang w:eastAsia="pl-PL"/>
        </w:rPr>
        <w:t xml:space="preserve">w danej części </w:t>
      </w:r>
      <w:r w:rsidRPr="00341F06">
        <w:rPr>
          <w:rFonts w:ascii="Times New Roman" w:eastAsia="Times New Roman" w:hAnsi="Times New Roman" w:cs="Times New Roman"/>
          <w:lang w:eastAsia="pl-PL"/>
        </w:rPr>
        <w:t>wynosi 100.</w:t>
      </w:r>
    </w:p>
    <w:p w14:paraId="0A97A78C" w14:textId="37269343" w:rsidR="00EC7408" w:rsidRPr="00341F06" w:rsidRDefault="00EC7408" w:rsidP="00EC7408">
      <w:pPr>
        <w:tabs>
          <w:tab w:val="left" w:pos="709"/>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Tabela do części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608"/>
        <w:gridCol w:w="1649"/>
        <w:gridCol w:w="1742"/>
      </w:tblGrid>
      <w:tr w:rsidR="00F84586" w:rsidRPr="00341F06" w14:paraId="38B0FD00" w14:textId="77777777" w:rsidTr="00F503D0">
        <w:trPr>
          <w:trHeight w:val="851"/>
        </w:trPr>
        <w:tc>
          <w:tcPr>
            <w:tcW w:w="813" w:type="dxa"/>
            <w:shd w:val="clear" w:color="auto" w:fill="auto"/>
            <w:vAlign w:val="center"/>
          </w:tcPr>
          <w:p w14:paraId="66EA6FA3" w14:textId="77777777" w:rsidR="00F84586" w:rsidRPr="00341F06" w:rsidRDefault="00F84586" w:rsidP="00F84586">
            <w:pPr>
              <w:spacing w:after="0" w:line="360" w:lineRule="auto"/>
              <w:jc w:val="center"/>
              <w:rPr>
                <w:rFonts w:ascii="Times New Roman" w:eastAsia="Times New Roman" w:hAnsi="Times New Roman" w:cs="Times New Roman"/>
                <w:b/>
                <w:lang w:eastAsia="pl-PL"/>
              </w:rPr>
            </w:pPr>
            <w:r w:rsidRPr="00341F06">
              <w:rPr>
                <w:rFonts w:ascii="Times New Roman" w:eastAsia="Times New Roman" w:hAnsi="Times New Roman" w:cs="Times New Roman"/>
                <w:b/>
                <w:lang w:eastAsia="pl-PL"/>
              </w:rPr>
              <w:t>Lp.</w:t>
            </w:r>
          </w:p>
        </w:tc>
        <w:tc>
          <w:tcPr>
            <w:tcW w:w="7999" w:type="dxa"/>
            <w:gridSpan w:val="3"/>
            <w:shd w:val="clear" w:color="auto" w:fill="auto"/>
            <w:vAlign w:val="center"/>
          </w:tcPr>
          <w:p w14:paraId="4AC9BEFE" w14:textId="77777777" w:rsidR="00F84586" w:rsidRPr="00341F06" w:rsidRDefault="00F84586" w:rsidP="00F84586">
            <w:pPr>
              <w:spacing w:after="0" w:line="360" w:lineRule="auto"/>
              <w:jc w:val="center"/>
              <w:rPr>
                <w:rFonts w:ascii="Times New Roman" w:eastAsia="Times New Roman" w:hAnsi="Times New Roman" w:cs="Times New Roman"/>
                <w:b/>
                <w:lang w:eastAsia="pl-PL"/>
              </w:rPr>
            </w:pPr>
            <w:r w:rsidRPr="00341F06">
              <w:rPr>
                <w:rFonts w:ascii="Times New Roman" w:eastAsia="Times New Roman" w:hAnsi="Times New Roman" w:cs="Times New Roman"/>
                <w:b/>
                <w:lang w:eastAsia="pl-PL"/>
              </w:rPr>
              <w:t>Parametry techniczne</w:t>
            </w:r>
            <w:r w:rsidRPr="00341F06">
              <w:rPr>
                <w:rFonts w:ascii="Times New Roman" w:eastAsia="Times New Roman" w:hAnsi="Times New Roman" w:cs="Times New Roman"/>
                <w:b/>
                <w:i/>
                <w:lang w:eastAsia="pl-PL"/>
              </w:rPr>
              <w:t xml:space="preserve"> B</w:t>
            </w:r>
            <w:r w:rsidRPr="00341F06">
              <w:rPr>
                <w:rFonts w:ascii="Times New Roman" w:eastAsia="Times New Roman" w:hAnsi="Times New Roman" w:cs="Times New Roman"/>
                <w:b/>
                <w:vertAlign w:val="subscript"/>
                <w:lang w:eastAsia="pl-PL"/>
              </w:rPr>
              <w:t>n</w:t>
            </w:r>
          </w:p>
        </w:tc>
      </w:tr>
      <w:tr w:rsidR="00F84586" w:rsidRPr="00341F06" w14:paraId="5E857155" w14:textId="77777777" w:rsidTr="00F503D0">
        <w:tblPrEx>
          <w:tblLook w:val="04A0" w:firstRow="1" w:lastRow="0" w:firstColumn="1" w:lastColumn="0" w:noHBand="0" w:noVBand="1"/>
        </w:tblPrEx>
        <w:trPr>
          <w:trHeight w:val="567"/>
        </w:trPr>
        <w:tc>
          <w:tcPr>
            <w:tcW w:w="813" w:type="dxa"/>
            <w:vMerge w:val="restart"/>
            <w:shd w:val="clear" w:color="auto" w:fill="auto"/>
            <w:vAlign w:val="center"/>
          </w:tcPr>
          <w:p w14:paraId="508415A6" w14:textId="3EC33E08" w:rsidR="00F84586" w:rsidRPr="00341F06" w:rsidRDefault="00EC7408" w:rsidP="00F84586">
            <w:pPr>
              <w:spacing w:after="0" w:line="240" w:lineRule="auto"/>
              <w:jc w:val="center"/>
              <w:rPr>
                <w:rFonts w:ascii="Times New Roman" w:eastAsia="Times New Roman" w:hAnsi="Times New Roman" w:cs="Times New Roman"/>
                <w:lang w:eastAsia="pl-PL"/>
              </w:rPr>
            </w:pPr>
            <w:bookmarkStart w:id="23" w:name="_Hlk60150980"/>
            <w:r>
              <w:rPr>
                <w:rFonts w:ascii="Times New Roman" w:eastAsia="Times New Roman" w:hAnsi="Times New Roman" w:cs="Times New Roman"/>
                <w:lang w:eastAsia="pl-PL"/>
              </w:rPr>
              <w:t>1</w:t>
            </w:r>
          </w:p>
        </w:tc>
        <w:tc>
          <w:tcPr>
            <w:tcW w:w="4608" w:type="dxa"/>
            <w:vMerge w:val="restart"/>
            <w:shd w:val="clear" w:color="auto" w:fill="auto"/>
            <w:vAlign w:val="center"/>
          </w:tcPr>
          <w:p w14:paraId="763F5778" w14:textId="54D94E25" w:rsidR="00F84586" w:rsidRPr="00341F06" w:rsidRDefault="00EC7408" w:rsidP="00F84586">
            <w:pPr>
              <w:spacing w:after="0" w:line="360" w:lineRule="auto"/>
              <w:rPr>
                <w:rFonts w:ascii="Times New Roman" w:eastAsia="Times New Roman" w:hAnsi="Times New Roman" w:cs="Times New Roman"/>
                <w:lang w:eastAsia="pl-PL"/>
              </w:rPr>
            </w:pPr>
            <w:r w:rsidRPr="00EC7408">
              <w:rPr>
                <w:rFonts w:ascii="Times New Roman" w:eastAsia="Times New Roman" w:hAnsi="Times New Roman" w:cs="Times New Roman"/>
                <w:lang w:eastAsia="pl-PL"/>
              </w:rPr>
              <w:t>Posiada układ czasowy opóźnionego startu</w:t>
            </w:r>
          </w:p>
        </w:tc>
        <w:tc>
          <w:tcPr>
            <w:tcW w:w="1649" w:type="dxa"/>
            <w:shd w:val="clear" w:color="auto" w:fill="auto"/>
            <w:vAlign w:val="center"/>
          </w:tcPr>
          <w:p w14:paraId="770B9272" w14:textId="77777777" w:rsidR="00F84586" w:rsidRPr="00341F06" w:rsidRDefault="00F84586" w:rsidP="00F84586">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bCs/>
                <w:lang w:eastAsia="pl-PL"/>
              </w:rPr>
              <w:t>tak</w:t>
            </w:r>
          </w:p>
        </w:tc>
        <w:tc>
          <w:tcPr>
            <w:tcW w:w="1742" w:type="dxa"/>
            <w:shd w:val="clear" w:color="auto" w:fill="auto"/>
            <w:vAlign w:val="center"/>
          </w:tcPr>
          <w:p w14:paraId="11FE295C" w14:textId="53F9D8D4" w:rsidR="00F84586" w:rsidRPr="00341F06" w:rsidRDefault="00EC7408" w:rsidP="00F84586">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84586" w:rsidRPr="00341F06">
              <w:rPr>
                <w:rFonts w:ascii="Times New Roman" w:eastAsia="Times New Roman" w:hAnsi="Times New Roman" w:cs="Times New Roman"/>
                <w:lang w:eastAsia="pl-PL"/>
              </w:rPr>
              <w:t>0 pkt</w:t>
            </w:r>
          </w:p>
        </w:tc>
      </w:tr>
      <w:tr w:rsidR="00F84586" w:rsidRPr="00341F06" w14:paraId="055A55AB" w14:textId="77777777" w:rsidTr="00F503D0">
        <w:tblPrEx>
          <w:tblLook w:val="04A0" w:firstRow="1" w:lastRow="0" w:firstColumn="1" w:lastColumn="0" w:noHBand="0" w:noVBand="1"/>
        </w:tblPrEx>
        <w:trPr>
          <w:trHeight w:val="567"/>
        </w:trPr>
        <w:tc>
          <w:tcPr>
            <w:tcW w:w="813" w:type="dxa"/>
            <w:vMerge/>
            <w:shd w:val="clear" w:color="auto" w:fill="auto"/>
            <w:vAlign w:val="center"/>
          </w:tcPr>
          <w:p w14:paraId="4059AB96" w14:textId="77777777" w:rsidR="00F84586" w:rsidRPr="00341F06" w:rsidRDefault="00F84586" w:rsidP="00F84586">
            <w:pPr>
              <w:spacing w:after="0" w:line="360" w:lineRule="auto"/>
              <w:jc w:val="center"/>
              <w:rPr>
                <w:rFonts w:ascii="Times New Roman" w:eastAsia="Times New Roman" w:hAnsi="Times New Roman" w:cs="Times New Roman"/>
                <w:lang w:eastAsia="pl-PL"/>
              </w:rPr>
            </w:pPr>
          </w:p>
        </w:tc>
        <w:tc>
          <w:tcPr>
            <w:tcW w:w="4608" w:type="dxa"/>
            <w:vMerge/>
            <w:shd w:val="clear" w:color="auto" w:fill="auto"/>
            <w:vAlign w:val="center"/>
          </w:tcPr>
          <w:p w14:paraId="4B186DF0" w14:textId="77777777" w:rsidR="00F84586" w:rsidRPr="00341F06" w:rsidRDefault="00F84586" w:rsidP="00F84586">
            <w:pPr>
              <w:spacing w:after="0" w:line="360" w:lineRule="auto"/>
              <w:rPr>
                <w:rFonts w:ascii="Times New Roman" w:eastAsia="Times New Roman" w:hAnsi="Times New Roman" w:cs="Times New Roman"/>
                <w:lang w:eastAsia="pl-PL"/>
              </w:rPr>
            </w:pPr>
          </w:p>
        </w:tc>
        <w:tc>
          <w:tcPr>
            <w:tcW w:w="1649" w:type="dxa"/>
            <w:shd w:val="clear" w:color="auto" w:fill="auto"/>
            <w:vAlign w:val="center"/>
          </w:tcPr>
          <w:p w14:paraId="033E5EDE" w14:textId="77777777" w:rsidR="00F84586" w:rsidRPr="00341F06" w:rsidRDefault="00F84586" w:rsidP="00F84586">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nie</w:t>
            </w:r>
          </w:p>
        </w:tc>
        <w:tc>
          <w:tcPr>
            <w:tcW w:w="1742" w:type="dxa"/>
            <w:shd w:val="clear" w:color="auto" w:fill="auto"/>
            <w:vAlign w:val="center"/>
          </w:tcPr>
          <w:p w14:paraId="0ACA137D" w14:textId="77777777" w:rsidR="00F84586" w:rsidRPr="00341F06" w:rsidRDefault="00F84586" w:rsidP="00F84586">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0 pkt</w:t>
            </w:r>
          </w:p>
        </w:tc>
      </w:tr>
    </w:tbl>
    <w:bookmarkEnd w:id="23"/>
    <w:p w14:paraId="781252CA" w14:textId="1463F6F1" w:rsidR="00EC7408" w:rsidRPr="00341F06" w:rsidRDefault="00EC7408" w:rsidP="00EC7408">
      <w:pPr>
        <w:tabs>
          <w:tab w:val="left" w:pos="709"/>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Tabela do części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608"/>
        <w:gridCol w:w="1649"/>
        <w:gridCol w:w="1742"/>
      </w:tblGrid>
      <w:tr w:rsidR="00AB4B58" w:rsidRPr="00341F06" w14:paraId="6642F68F" w14:textId="77777777" w:rsidTr="00784032">
        <w:trPr>
          <w:trHeight w:val="851"/>
        </w:trPr>
        <w:tc>
          <w:tcPr>
            <w:tcW w:w="813" w:type="dxa"/>
            <w:shd w:val="clear" w:color="auto" w:fill="auto"/>
            <w:vAlign w:val="center"/>
          </w:tcPr>
          <w:p w14:paraId="146F97B2" w14:textId="77777777" w:rsidR="00AB4B58" w:rsidRPr="00341F06" w:rsidRDefault="00AB4B58" w:rsidP="00784032">
            <w:pPr>
              <w:spacing w:after="0" w:line="360" w:lineRule="auto"/>
              <w:jc w:val="center"/>
              <w:rPr>
                <w:rFonts w:ascii="Times New Roman" w:eastAsia="Times New Roman" w:hAnsi="Times New Roman" w:cs="Times New Roman"/>
                <w:b/>
                <w:lang w:eastAsia="pl-PL"/>
              </w:rPr>
            </w:pPr>
            <w:r w:rsidRPr="00341F06">
              <w:rPr>
                <w:rFonts w:ascii="Times New Roman" w:eastAsia="Times New Roman" w:hAnsi="Times New Roman" w:cs="Times New Roman"/>
                <w:b/>
                <w:lang w:eastAsia="pl-PL"/>
              </w:rPr>
              <w:t>Lp.</w:t>
            </w:r>
          </w:p>
        </w:tc>
        <w:tc>
          <w:tcPr>
            <w:tcW w:w="7999" w:type="dxa"/>
            <w:gridSpan w:val="3"/>
            <w:shd w:val="clear" w:color="auto" w:fill="auto"/>
            <w:vAlign w:val="center"/>
          </w:tcPr>
          <w:p w14:paraId="181B3167" w14:textId="77777777" w:rsidR="00AB4B58" w:rsidRPr="00341F06" w:rsidRDefault="00AB4B58" w:rsidP="00784032">
            <w:pPr>
              <w:spacing w:after="0" w:line="360" w:lineRule="auto"/>
              <w:jc w:val="center"/>
              <w:rPr>
                <w:rFonts w:ascii="Times New Roman" w:eastAsia="Times New Roman" w:hAnsi="Times New Roman" w:cs="Times New Roman"/>
                <w:b/>
                <w:lang w:eastAsia="pl-PL"/>
              </w:rPr>
            </w:pPr>
            <w:r w:rsidRPr="00341F06">
              <w:rPr>
                <w:rFonts w:ascii="Times New Roman" w:eastAsia="Times New Roman" w:hAnsi="Times New Roman" w:cs="Times New Roman"/>
                <w:b/>
                <w:lang w:eastAsia="pl-PL"/>
              </w:rPr>
              <w:t>Parametry techniczne</w:t>
            </w:r>
            <w:r w:rsidRPr="00341F06">
              <w:rPr>
                <w:rFonts w:ascii="Times New Roman" w:eastAsia="Times New Roman" w:hAnsi="Times New Roman" w:cs="Times New Roman"/>
                <w:b/>
                <w:i/>
                <w:lang w:eastAsia="pl-PL"/>
              </w:rPr>
              <w:t xml:space="preserve"> B</w:t>
            </w:r>
            <w:r w:rsidRPr="00341F06">
              <w:rPr>
                <w:rFonts w:ascii="Times New Roman" w:eastAsia="Times New Roman" w:hAnsi="Times New Roman" w:cs="Times New Roman"/>
                <w:b/>
                <w:vertAlign w:val="subscript"/>
                <w:lang w:eastAsia="pl-PL"/>
              </w:rPr>
              <w:t>n</w:t>
            </w:r>
          </w:p>
        </w:tc>
      </w:tr>
      <w:tr w:rsidR="00AB4B58" w:rsidRPr="00341F06" w14:paraId="0FB37AAF" w14:textId="77777777" w:rsidTr="00784032">
        <w:tblPrEx>
          <w:tblLook w:val="04A0" w:firstRow="1" w:lastRow="0" w:firstColumn="1" w:lastColumn="0" w:noHBand="0" w:noVBand="1"/>
        </w:tblPrEx>
        <w:trPr>
          <w:trHeight w:val="567"/>
        </w:trPr>
        <w:tc>
          <w:tcPr>
            <w:tcW w:w="813" w:type="dxa"/>
            <w:vMerge w:val="restart"/>
            <w:shd w:val="clear" w:color="auto" w:fill="auto"/>
            <w:vAlign w:val="center"/>
          </w:tcPr>
          <w:p w14:paraId="31F9CA5B" w14:textId="77777777" w:rsidR="00AB4B58" w:rsidRPr="00341F06" w:rsidRDefault="00AB4B58" w:rsidP="0078403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608" w:type="dxa"/>
            <w:vMerge w:val="restart"/>
            <w:shd w:val="clear" w:color="auto" w:fill="auto"/>
            <w:vAlign w:val="center"/>
          </w:tcPr>
          <w:p w14:paraId="56D4C8F1" w14:textId="7A1696B9" w:rsidR="00AB4B58" w:rsidRPr="00341F06" w:rsidRDefault="0056486C" w:rsidP="00784032">
            <w:pPr>
              <w:spacing w:after="0" w:line="360" w:lineRule="auto"/>
              <w:rPr>
                <w:rFonts w:ascii="Times New Roman" w:eastAsia="Times New Roman" w:hAnsi="Times New Roman" w:cs="Times New Roman"/>
                <w:lang w:eastAsia="pl-PL"/>
              </w:rPr>
            </w:pPr>
            <w:r w:rsidRPr="0056486C">
              <w:rPr>
                <w:rFonts w:ascii="Times New Roman" w:eastAsia="Times New Roman" w:hAnsi="Times New Roman" w:cs="Times New Roman"/>
                <w:lang w:eastAsia="pl-PL"/>
              </w:rPr>
              <w:t>Możliwość archiwizacji danych procesu na nośniku danych USB Drive</w:t>
            </w:r>
          </w:p>
        </w:tc>
        <w:tc>
          <w:tcPr>
            <w:tcW w:w="1649" w:type="dxa"/>
            <w:shd w:val="clear" w:color="auto" w:fill="auto"/>
            <w:vAlign w:val="center"/>
          </w:tcPr>
          <w:p w14:paraId="3C2DB51F" w14:textId="77777777" w:rsidR="00AB4B58" w:rsidRPr="00341F06" w:rsidRDefault="00AB4B58" w:rsidP="00784032">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bCs/>
                <w:lang w:eastAsia="pl-PL"/>
              </w:rPr>
              <w:t>tak</w:t>
            </w:r>
          </w:p>
        </w:tc>
        <w:tc>
          <w:tcPr>
            <w:tcW w:w="1742" w:type="dxa"/>
            <w:shd w:val="clear" w:color="auto" w:fill="auto"/>
            <w:vAlign w:val="center"/>
          </w:tcPr>
          <w:p w14:paraId="408A2B7F" w14:textId="77777777" w:rsidR="00AB4B58" w:rsidRPr="00341F06" w:rsidRDefault="00AB4B58" w:rsidP="00784032">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341F06">
              <w:rPr>
                <w:rFonts w:ascii="Times New Roman" w:eastAsia="Times New Roman" w:hAnsi="Times New Roman" w:cs="Times New Roman"/>
                <w:lang w:eastAsia="pl-PL"/>
              </w:rPr>
              <w:t>0 pkt</w:t>
            </w:r>
          </w:p>
        </w:tc>
      </w:tr>
      <w:tr w:rsidR="00AB4B58" w:rsidRPr="00341F06" w14:paraId="09E66A34" w14:textId="77777777" w:rsidTr="00784032">
        <w:tblPrEx>
          <w:tblLook w:val="04A0" w:firstRow="1" w:lastRow="0" w:firstColumn="1" w:lastColumn="0" w:noHBand="0" w:noVBand="1"/>
        </w:tblPrEx>
        <w:trPr>
          <w:trHeight w:val="567"/>
        </w:trPr>
        <w:tc>
          <w:tcPr>
            <w:tcW w:w="813" w:type="dxa"/>
            <w:vMerge/>
            <w:shd w:val="clear" w:color="auto" w:fill="auto"/>
            <w:vAlign w:val="center"/>
          </w:tcPr>
          <w:p w14:paraId="7376535A" w14:textId="77777777" w:rsidR="00AB4B58" w:rsidRPr="00341F06" w:rsidRDefault="00AB4B58" w:rsidP="00784032">
            <w:pPr>
              <w:spacing w:after="0" w:line="360" w:lineRule="auto"/>
              <w:jc w:val="center"/>
              <w:rPr>
                <w:rFonts w:ascii="Times New Roman" w:eastAsia="Times New Roman" w:hAnsi="Times New Roman" w:cs="Times New Roman"/>
                <w:lang w:eastAsia="pl-PL"/>
              </w:rPr>
            </w:pPr>
          </w:p>
        </w:tc>
        <w:tc>
          <w:tcPr>
            <w:tcW w:w="4608" w:type="dxa"/>
            <w:vMerge/>
            <w:shd w:val="clear" w:color="auto" w:fill="auto"/>
            <w:vAlign w:val="center"/>
          </w:tcPr>
          <w:p w14:paraId="1D68A45A" w14:textId="77777777" w:rsidR="00AB4B58" w:rsidRPr="00341F06" w:rsidRDefault="00AB4B58" w:rsidP="00784032">
            <w:pPr>
              <w:spacing w:after="0" w:line="360" w:lineRule="auto"/>
              <w:rPr>
                <w:rFonts w:ascii="Times New Roman" w:eastAsia="Times New Roman" w:hAnsi="Times New Roman" w:cs="Times New Roman"/>
                <w:lang w:eastAsia="pl-PL"/>
              </w:rPr>
            </w:pPr>
          </w:p>
        </w:tc>
        <w:tc>
          <w:tcPr>
            <w:tcW w:w="1649" w:type="dxa"/>
            <w:shd w:val="clear" w:color="auto" w:fill="auto"/>
            <w:vAlign w:val="center"/>
          </w:tcPr>
          <w:p w14:paraId="5275BF86" w14:textId="77777777" w:rsidR="00AB4B58" w:rsidRPr="00341F06" w:rsidRDefault="00AB4B58" w:rsidP="00784032">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nie</w:t>
            </w:r>
          </w:p>
        </w:tc>
        <w:tc>
          <w:tcPr>
            <w:tcW w:w="1742" w:type="dxa"/>
            <w:shd w:val="clear" w:color="auto" w:fill="auto"/>
            <w:vAlign w:val="center"/>
          </w:tcPr>
          <w:p w14:paraId="0A4165AE" w14:textId="77777777" w:rsidR="00AB4B58" w:rsidRPr="00341F06" w:rsidRDefault="00AB4B58" w:rsidP="00784032">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0 pkt</w:t>
            </w:r>
          </w:p>
        </w:tc>
      </w:tr>
    </w:tbl>
    <w:p w14:paraId="50582EFA" w14:textId="4B98971E" w:rsidR="00EC7408" w:rsidRDefault="00EC7408" w:rsidP="00EC7408">
      <w:pPr>
        <w:tabs>
          <w:tab w:val="left" w:pos="709"/>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Tabela do części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608"/>
        <w:gridCol w:w="1649"/>
        <w:gridCol w:w="1742"/>
      </w:tblGrid>
      <w:tr w:rsidR="007A4A9F" w:rsidRPr="007A4A9F" w14:paraId="019F702D" w14:textId="77777777" w:rsidTr="002C3DB8">
        <w:trPr>
          <w:trHeight w:val="851"/>
        </w:trPr>
        <w:tc>
          <w:tcPr>
            <w:tcW w:w="813" w:type="dxa"/>
            <w:shd w:val="clear" w:color="auto" w:fill="auto"/>
            <w:vAlign w:val="center"/>
          </w:tcPr>
          <w:p w14:paraId="2A438AD0" w14:textId="77777777" w:rsidR="007A4A9F" w:rsidRPr="007A4A9F" w:rsidRDefault="007A4A9F" w:rsidP="007A4A9F">
            <w:pPr>
              <w:spacing w:after="0" w:line="360" w:lineRule="auto"/>
              <w:jc w:val="center"/>
              <w:rPr>
                <w:rFonts w:ascii="Times New Roman" w:eastAsia="Times New Roman" w:hAnsi="Times New Roman" w:cs="Times New Roman"/>
                <w:b/>
                <w:lang w:eastAsia="pl-PL"/>
              </w:rPr>
            </w:pPr>
            <w:r w:rsidRPr="007A4A9F">
              <w:rPr>
                <w:rFonts w:ascii="Times New Roman" w:eastAsia="Times New Roman" w:hAnsi="Times New Roman" w:cs="Times New Roman"/>
                <w:b/>
                <w:lang w:eastAsia="pl-PL"/>
              </w:rPr>
              <w:t>Lp.</w:t>
            </w:r>
          </w:p>
        </w:tc>
        <w:tc>
          <w:tcPr>
            <w:tcW w:w="7999" w:type="dxa"/>
            <w:gridSpan w:val="3"/>
            <w:shd w:val="clear" w:color="auto" w:fill="auto"/>
            <w:vAlign w:val="center"/>
          </w:tcPr>
          <w:p w14:paraId="7C31127E" w14:textId="77777777" w:rsidR="007A4A9F" w:rsidRPr="007A4A9F" w:rsidRDefault="007A4A9F" w:rsidP="007A4A9F">
            <w:pPr>
              <w:spacing w:after="0" w:line="360" w:lineRule="auto"/>
              <w:jc w:val="center"/>
              <w:rPr>
                <w:rFonts w:ascii="Times New Roman" w:eastAsia="Times New Roman" w:hAnsi="Times New Roman" w:cs="Times New Roman"/>
                <w:b/>
                <w:lang w:eastAsia="pl-PL"/>
              </w:rPr>
            </w:pPr>
            <w:r w:rsidRPr="007A4A9F">
              <w:rPr>
                <w:rFonts w:ascii="Times New Roman" w:eastAsia="Times New Roman" w:hAnsi="Times New Roman" w:cs="Times New Roman"/>
                <w:b/>
                <w:lang w:eastAsia="pl-PL"/>
              </w:rPr>
              <w:t>Parametry techniczne</w:t>
            </w:r>
            <w:r w:rsidRPr="007A4A9F">
              <w:rPr>
                <w:rFonts w:ascii="Times New Roman" w:eastAsia="Times New Roman" w:hAnsi="Times New Roman" w:cs="Times New Roman"/>
                <w:b/>
                <w:i/>
                <w:lang w:eastAsia="pl-PL"/>
              </w:rPr>
              <w:t xml:space="preserve"> B</w:t>
            </w:r>
            <w:r w:rsidRPr="007A4A9F">
              <w:rPr>
                <w:rFonts w:ascii="Times New Roman" w:eastAsia="Times New Roman" w:hAnsi="Times New Roman" w:cs="Times New Roman"/>
                <w:b/>
                <w:vertAlign w:val="subscript"/>
                <w:lang w:eastAsia="pl-PL"/>
              </w:rPr>
              <w:t>n</w:t>
            </w:r>
          </w:p>
        </w:tc>
      </w:tr>
      <w:tr w:rsidR="007A4A9F" w:rsidRPr="007A4A9F" w14:paraId="143F46DB" w14:textId="77777777" w:rsidTr="002C3DB8">
        <w:trPr>
          <w:trHeight w:val="567"/>
        </w:trPr>
        <w:tc>
          <w:tcPr>
            <w:tcW w:w="813" w:type="dxa"/>
            <w:vMerge w:val="restart"/>
            <w:shd w:val="clear" w:color="auto" w:fill="FFFFFF"/>
            <w:vAlign w:val="center"/>
          </w:tcPr>
          <w:p w14:paraId="5C9F2053" w14:textId="77777777" w:rsidR="007A4A9F" w:rsidRPr="007A4A9F" w:rsidRDefault="007A4A9F" w:rsidP="007A4A9F">
            <w:pPr>
              <w:spacing w:after="0" w:line="240" w:lineRule="auto"/>
              <w:jc w:val="center"/>
              <w:rPr>
                <w:rFonts w:ascii="Times New Roman" w:eastAsia="Times New Roman" w:hAnsi="Times New Roman" w:cs="Times New Roman"/>
                <w:lang w:eastAsia="pl-PL"/>
              </w:rPr>
            </w:pPr>
            <w:r w:rsidRPr="007A4A9F">
              <w:rPr>
                <w:rFonts w:ascii="Times New Roman" w:eastAsia="Times New Roman" w:hAnsi="Times New Roman" w:cs="Times New Roman"/>
                <w:lang w:eastAsia="pl-PL"/>
              </w:rPr>
              <w:t>1</w:t>
            </w:r>
          </w:p>
        </w:tc>
        <w:tc>
          <w:tcPr>
            <w:tcW w:w="4608" w:type="dxa"/>
            <w:vMerge w:val="restart"/>
            <w:shd w:val="clear" w:color="auto" w:fill="FFFFFF"/>
            <w:vAlign w:val="center"/>
          </w:tcPr>
          <w:p w14:paraId="5FA7EFE9" w14:textId="6A972B18" w:rsidR="007A4A9F" w:rsidRPr="007A4A9F" w:rsidRDefault="007A4A9F" w:rsidP="007A4A9F">
            <w:pPr>
              <w:spacing w:after="0" w:line="360" w:lineRule="auto"/>
              <w:rPr>
                <w:rFonts w:ascii="Times New Roman" w:eastAsia="Times New Roman" w:hAnsi="Times New Roman" w:cs="Times New Roman"/>
                <w:lang w:eastAsia="ar-SA"/>
              </w:rPr>
            </w:pPr>
            <w:r w:rsidRPr="007A4A9F">
              <w:rPr>
                <w:rFonts w:ascii="Times New Roman" w:eastAsia="Times New Roman" w:hAnsi="Times New Roman" w:cs="Times New Roman"/>
                <w:lang w:eastAsia="ar-SA"/>
              </w:rPr>
              <w:t xml:space="preserve">Powiększenie: 8 x średnica soczewki obiektywu </w:t>
            </w:r>
            <w:r w:rsidR="00FD40F5" w:rsidRPr="007A4A9F">
              <w:rPr>
                <w:rFonts w:ascii="Times New Roman" w:eastAsia="Times New Roman" w:hAnsi="Times New Roman" w:cs="Times New Roman"/>
                <w:lang w:eastAsia="ar-SA"/>
              </w:rPr>
              <w:t xml:space="preserve">równe lub większe niż </w:t>
            </w:r>
            <w:r w:rsidR="008E2605">
              <w:rPr>
                <w:rFonts w:ascii="Times New Roman" w:eastAsia="Times New Roman" w:hAnsi="Times New Roman" w:cs="Times New Roman"/>
                <w:lang w:eastAsia="ar-SA"/>
              </w:rPr>
              <w:t>4</w:t>
            </w:r>
            <w:r w:rsidRPr="007A4A9F">
              <w:rPr>
                <w:rFonts w:ascii="Times New Roman" w:eastAsia="Times New Roman" w:hAnsi="Times New Roman" w:cs="Times New Roman"/>
                <w:lang w:eastAsia="ar-SA"/>
              </w:rPr>
              <w:t>0 mm</w:t>
            </w:r>
          </w:p>
        </w:tc>
        <w:tc>
          <w:tcPr>
            <w:tcW w:w="1649" w:type="dxa"/>
            <w:shd w:val="clear" w:color="auto" w:fill="FFFFFF"/>
            <w:vAlign w:val="center"/>
          </w:tcPr>
          <w:p w14:paraId="48ABA831" w14:textId="77777777" w:rsidR="007A4A9F" w:rsidRPr="007A4A9F" w:rsidRDefault="007A4A9F" w:rsidP="007A4A9F">
            <w:pPr>
              <w:spacing w:after="0" w:line="360" w:lineRule="auto"/>
              <w:jc w:val="center"/>
              <w:rPr>
                <w:rFonts w:ascii="Times New Roman" w:eastAsia="Times New Roman" w:hAnsi="Times New Roman" w:cs="Times New Roman"/>
                <w:lang w:eastAsia="pl-PL"/>
              </w:rPr>
            </w:pPr>
            <w:r w:rsidRPr="007A4A9F">
              <w:rPr>
                <w:rFonts w:ascii="Times New Roman" w:eastAsia="Times New Roman" w:hAnsi="Times New Roman" w:cs="Times New Roman"/>
                <w:lang w:eastAsia="pl-PL"/>
              </w:rPr>
              <w:t>tak</w:t>
            </w:r>
          </w:p>
        </w:tc>
        <w:tc>
          <w:tcPr>
            <w:tcW w:w="1742" w:type="dxa"/>
            <w:shd w:val="clear" w:color="auto" w:fill="FFFFFF"/>
            <w:vAlign w:val="center"/>
          </w:tcPr>
          <w:p w14:paraId="7C6044E0" w14:textId="77777777" w:rsidR="007A4A9F" w:rsidRPr="007A4A9F" w:rsidRDefault="007A4A9F" w:rsidP="007A4A9F">
            <w:pPr>
              <w:spacing w:after="0" w:line="360" w:lineRule="auto"/>
              <w:jc w:val="center"/>
              <w:rPr>
                <w:rFonts w:ascii="Times New Roman" w:eastAsia="Times New Roman" w:hAnsi="Times New Roman" w:cs="Times New Roman"/>
                <w:lang w:eastAsia="pl-PL"/>
              </w:rPr>
            </w:pPr>
            <w:r w:rsidRPr="007A4A9F">
              <w:rPr>
                <w:rFonts w:ascii="Times New Roman" w:eastAsia="Times New Roman" w:hAnsi="Times New Roman" w:cs="Times New Roman"/>
                <w:lang w:eastAsia="pl-PL"/>
              </w:rPr>
              <w:t>50 pkt</w:t>
            </w:r>
          </w:p>
        </w:tc>
      </w:tr>
      <w:tr w:rsidR="007A4A9F" w:rsidRPr="007A4A9F" w14:paraId="406A806E" w14:textId="77777777" w:rsidTr="002C3DB8">
        <w:trPr>
          <w:trHeight w:val="567"/>
        </w:trPr>
        <w:tc>
          <w:tcPr>
            <w:tcW w:w="813" w:type="dxa"/>
            <w:vMerge/>
            <w:shd w:val="clear" w:color="auto" w:fill="auto"/>
            <w:vAlign w:val="center"/>
          </w:tcPr>
          <w:p w14:paraId="5A8DEE3D" w14:textId="77777777" w:rsidR="007A4A9F" w:rsidRPr="007A4A9F" w:rsidRDefault="007A4A9F" w:rsidP="007A4A9F">
            <w:pPr>
              <w:spacing w:after="0" w:line="240" w:lineRule="auto"/>
              <w:jc w:val="center"/>
              <w:rPr>
                <w:rFonts w:ascii="Times New Roman" w:eastAsia="Times New Roman" w:hAnsi="Times New Roman" w:cs="Times New Roman"/>
                <w:lang w:eastAsia="ar-SA"/>
              </w:rPr>
            </w:pPr>
          </w:p>
        </w:tc>
        <w:tc>
          <w:tcPr>
            <w:tcW w:w="4608" w:type="dxa"/>
            <w:vMerge/>
            <w:shd w:val="clear" w:color="auto" w:fill="auto"/>
            <w:vAlign w:val="center"/>
          </w:tcPr>
          <w:p w14:paraId="11F97A39" w14:textId="77777777" w:rsidR="007A4A9F" w:rsidRPr="007A4A9F" w:rsidRDefault="007A4A9F" w:rsidP="007A4A9F">
            <w:pPr>
              <w:spacing w:after="0" w:line="360" w:lineRule="auto"/>
              <w:rPr>
                <w:rFonts w:ascii="Times New Roman" w:eastAsia="Times New Roman" w:hAnsi="Times New Roman" w:cs="Times New Roman"/>
                <w:lang w:eastAsia="ar-SA"/>
              </w:rPr>
            </w:pPr>
          </w:p>
        </w:tc>
        <w:tc>
          <w:tcPr>
            <w:tcW w:w="1649" w:type="dxa"/>
            <w:shd w:val="clear" w:color="auto" w:fill="auto"/>
            <w:vAlign w:val="center"/>
          </w:tcPr>
          <w:p w14:paraId="2AD28AF0" w14:textId="77777777" w:rsidR="007A4A9F" w:rsidRPr="007A4A9F" w:rsidRDefault="007A4A9F" w:rsidP="007A4A9F">
            <w:pPr>
              <w:spacing w:after="0" w:line="360" w:lineRule="auto"/>
              <w:jc w:val="center"/>
              <w:rPr>
                <w:rFonts w:ascii="Times New Roman" w:eastAsia="Times New Roman" w:hAnsi="Times New Roman" w:cs="Times New Roman"/>
                <w:lang w:eastAsia="pl-PL"/>
              </w:rPr>
            </w:pPr>
            <w:r w:rsidRPr="007A4A9F">
              <w:rPr>
                <w:rFonts w:ascii="Times New Roman" w:eastAsia="Times New Roman" w:hAnsi="Times New Roman" w:cs="Times New Roman"/>
                <w:lang w:eastAsia="pl-PL"/>
              </w:rPr>
              <w:t>nie</w:t>
            </w:r>
          </w:p>
        </w:tc>
        <w:tc>
          <w:tcPr>
            <w:tcW w:w="1742" w:type="dxa"/>
            <w:shd w:val="clear" w:color="auto" w:fill="auto"/>
            <w:vAlign w:val="center"/>
          </w:tcPr>
          <w:p w14:paraId="6A28F5CC" w14:textId="77777777" w:rsidR="007A4A9F" w:rsidRPr="007A4A9F" w:rsidRDefault="007A4A9F" w:rsidP="007A4A9F">
            <w:pPr>
              <w:spacing w:after="0" w:line="360" w:lineRule="auto"/>
              <w:jc w:val="center"/>
              <w:rPr>
                <w:rFonts w:ascii="Times New Roman" w:eastAsia="Times New Roman" w:hAnsi="Times New Roman" w:cs="Times New Roman"/>
                <w:lang w:eastAsia="pl-PL"/>
              </w:rPr>
            </w:pPr>
            <w:r w:rsidRPr="007A4A9F">
              <w:rPr>
                <w:rFonts w:ascii="Times New Roman" w:eastAsia="Times New Roman" w:hAnsi="Times New Roman" w:cs="Times New Roman"/>
                <w:lang w:eastAsia="pl-PL"/>
              </w:rPr>
              <w:t>0 pkt</w:t>
            </w:r>
          </w:p>
        </w:tc>
      </w:tr>
      <w:tr w:rsidR="007A4A9F" w:rsidRPr="007A4A9F" w14:paraId="6FEB39A4" w14:textId="77777777" w:rsidTr="002C3DB8">
        <w:tblPrEx>
          <w:tblLook w:val="04A0" w:firstRow="1" w:lastRow="0" w:firstColumn="1" w:lastColumn="0" w:noHBand="0" w:noVBand="1"/>
        </w:tblPrEx>
        <w:trPr>
          <w:trHeight w:val="567"/>
        </w:trPr>
        <w:tc>
          <w:tcPr>
            <w:tcW w:w="813" w:type="dxa"/>
            <w:vMerge w:val="restart"/>
            <w:shd w:val="clear" w:color="auto" w:fill="auto"/>
            <w:vAlign w:val="center"/>
          </w:tcPr>
          <w:p w14:paraId="50CDD653" w14:textId="77777777" w:rsidR="007A4A9F" w:rsidRPr="007A4A9F" w:rsidRDefault="007A4A9F" w:rsidP="007A4A9F">
            <w:pPr>
              <w:spacing w:after="0" w:line="240" w:lineRule="auto"/>
              <w:jc w:val="center"/>
              <w:rPr>
                <w:rFonts w:ascii="Times New Roman" w:eastAsia="Times New Roman" w:hAnsi="Times New Roman" w:cs="Times New Roman"/>
                <w:lang w:eastAsia="pl-PL"/>
              </w:rPr>
            </w:pPr>
            <w:r w:rsidRPr="007A4A9F">
              <w:rPr>
                <w:rFonts w:ascii="Times New Roman" w:eastAsia="Times New Roman" w:hAnsi="Times New Roman" w:cs="Times New Roman"/>
                <w:lang w:eastAsia="pl-PL"/>
              </w:rPr>
              <w:t>2</w:t>
            </w:r>
          </w:p>
        </w:tc>
        <w:tc>
          <w:tcPr>
            <w:tcW w:w="4608" w:type="dxa"/>
            <w:vMerge w:val="restart"/>
            <w:shd w:val="clear" w:color="auto" w:fill="auto"/>
            <w:vAlign w:val="center"/>
          </w:tcPr>
          <w:p w14:paraId="03A40A3E" w14:textId="77777777" w:rsidR="007A4A9F" w:rsidRPr="007A4A9F" w:rsidRDefault="007A4A9F" w:rsidP="007A4A9F">
            <w:pPr>
              <w:spacing w:after="0" w:line="360" w:lineRule="auto"/>
              <w:rPr>
                <w:rFonts w:ascii="Times New Roman" w:eastAsia="Times New Roman" w:hAnsi="Times New Roman" w:cs="Times New Roman"/>
                <w:lang w:eastAsia="pl-PL"/>
              </w:rPr>
            </w:pPr>
            <w:bookmarkStart w:id="24" w:name="_Hlk76043063"/>
            <w:r w:rsidRPr="007A4A9F">
              <w:rPr>
                <w:rFonts w:ascii="Times New Roman" w:eastAsia="Times New Roman" w:hAnsi="Times New Roman" w:cs="Times New Roman"/>
                <w:lang w:eastAsia="pl-PL"/>
              </w:rPr>
              <w:t>Liniowe pole widzenia na 1000 metrów równe lub większe niż 140 metrów</w:t>
            </w:r>
            <w:bookmarkEnd w:id="24"/>
          </w:p>
        </w:tc>
        <w:tc>
          <w:tcPr>
            <w:tcW w:w="1649" w:type="dxa"/>
            <w:shd w:val="clear" w:color="auto" w:fill="auto"/>
            <w:vAlign w:val="center"/>
          </w:tcPr>
          <w:p w14:paraId="4729A911" w14:textId="77777777" w:rsidR="007A4A9F" w:rsidRPr="007A4A9F" w:rsidRDefault="007A4A9F" w:rsidP="007A4A9F">
            <w:pPr>
              <w:spacing w:after="0" w:line="360" w:lineRule="auto"/>
              <w:jc w:val="center"/>
              <w:rPr>
                <w:rFonts w:ascii="Times New Roman" w:eastAsia="Times New Roman" w:hAnsi="Times New Roman" w:cs="Times New Roman"/>
                <w:lang w:eastAsia="pl-PL"/>
              </w:rPr>
            </w:pPr>
            <w:r w:rsidRPr="007A4A9F">
              <w:rPr>
                <w:rFonts w:ascii="Times New Roman" w:eastAsia="Times New Roman" w:hAnsi="Times New Roman" w:cs="Times New Roman"/>
                <w:bCs/>
                <w:lang w:eastAsia="pl-PL"/>
              </w:rPr>
              <w:t>tak</w:t>
            </w:r>
          </w:p>
        </w:tc>
        <w:tc>
          <w:tcPr>
            <w:tcW w:w="1742" w:type="dxa"/>
            <w:shd w:val="clear" w:color="auto" w:fill="auto"/>
            <w:vAlign w:val="center"/>
          </w:tcPr>
          <w:p w14:paraId="2447C207" w14:textId="77777777" w:rsidR="007A4A9F" w:rsidRPr="007A4A9F" w:rsidRDefault="007A4A9F" w:rsidP="007A4A9F">
            <w:pPr>
              <w:spacing w:after="0" w:line="360" w:lineRule="auto"/>
              <w:jc w:val="center"/>
              <w:rPr>
                <w:rFonts w:ascii="Times New Roman" w:eastAsia="Times New Roman" w:hAnsi="Times New Roman" w:cs="Times New Roman"/>
                <w:lang w:eastAsia="pl-PL"/>
              </w:rPr>
            </w:pPr>
            <w:r w:rsidRPr="007A4A9F">
              <w:rPr>
                <w:rFonts w:ascii="Times New Roman" w:eastAsia="Times New Roman" w:hAnsi="Times New Roman" w:cs="Times New Roman"/>
                <w:lang w:eastAsia="pl-PL"/>
              </w:rPr>
              <w:t>50 pkt</w:t>
            </w:r>
          </w:p>
        </w:tc>
      </w:tr>
      <w:tr w:rsidR="007A4A9F" w:rsidRPr="007A4A9F" w14:paraId="066F594F" w14:textId="77777777" w:rsidTr="002C3DB8">
        <w:tblPrEx>
          <w:tblLook w:val="04A0" w:firstRow="1" w:lastRow="0" w:firstColumn="1" w:lastColumn="0" w:noHBand="0" w:noVBand="1"/>
        </w:tblPrEx>
        <w:trPr>
          <w:trHeight w:val="567"/>
        </w:trPr>
        <w:tc>
          <w:tcPr>
            <w:tcW w:w="813" w:type="dxa"/>
            <w:vMerge/>
            <w:shd w:val="clear" w:color="auto" w:fill="auto"/>
            <w:vAlign w:val="center"/>
          </w:tcPr>
          <w:p w14:paraId="2E0F4423" w14:textId="77777777" w:rsidR="007A4A9F" w:rsidRPr="007A4A9F" w:rsidRDefault="007A4A9F" w:rsidP="007A4A9F">
            <w:pPr>
              <w:spacing w:after="0" w:line="360" w:lineRule="auto"/>
              <w:jc w:val="center"/>
              <w:rPr>
                <w:rFonts w:ascii="Times New Roman" w:eastAsia="Times New Roman" w:hAnsi="Times New Roman" w:cs="Times New Roman"/>
                <w:lang w:eastAsia="pl-PL"/>
              </w:rPr>
            </w:pPr>
          </w:p>
        </w:tc>
        <w:tc>
          <w:tcPr>
            <w:tcW w:w="4608" w:type="dxa"/>
            <w:vMerge/>
            <w:shd w:val="clear" w:color="auto" w:fill="auto"/>
            <w:vAlign w:val="center"/>
          </w:tcPr>
          <w:p w14:paraId="1AB5BA6C" w14:textId="77777777" w:rsidR="007A4A9F" w:rsidRPr="007A4A9F" w:rsidRDefault="007A4A9F" w:rsidP="007A4A9F">
            <w:pPr>
              <w:spacing w:after="0" w:line="360" w:lineRule="auto"/>
              <w:rPr>
                <w:rFonts w:ascii="Times New Roman" w:eastAsia="Times New Roman" w:hAnsi="Times New Roman" w:cs="Times New Roman"/>
                <w:lang w:eastAsia="pl-PL"/>
              </w:rPr>
            </w:pPr>
          </w:p>
        </w:tc>
        <w:tc>
          <w:tcPr>
            <w:tcW w:w="1649" w:type="dxa"/>
            <w:shd w:val="clear" w:color="auto" w:fill="auto"/>
            <w:vAlign w:val="center"/>
          </w:tcPr>
          <w:p w14:paraId="48BD948E" w14:textId="77777777" w:rsidR="007A4A9F" w:rsidRPr="007A4A9F" w:rsidRDefault="007A4A9F" w:rsidP="007A4A9F">
            <w:pPr>
              <w:spacing w:after="0" w:line="360" w:lineRule="auto"/>
              <w:jc w:val="center"/>
              <w:rPr>
                <w:rFonts w:ascii="Times New Roman" w:eastAsia="Times New Roman" w:hAnsi="Times New Roman" w:cs="Times New Roman"/>
                <w:lang w:eastAsia="pl-PL"/>
              </w:rPr>
            </w:pPr>
            <w:r w:rsidRPr="007A4A9F">
              <w:rPr>
                <w:rFonts w:ascii="Times New Roman" w:eastAsia="Times New Roman" w:hAnsi="Times New Roman" w:cs="Times New Roman"/>
                <w:lang w:eastAsia="pl-PL"/>
              </w:rPr>
              <w:t>nie</w:t>
            </w:r>
          </w:p>
        </w:tc>
        <w:tc>
          <w:tcPr>
            <w:tcW w:w="1742" w:type="dxa"/>
            <w:shd w:val="clear" w:color="auto" w:fill="auto"/>
            <w:vAlign w:val="center"/>
          </w:tcPr>
          <w:p w14:paraId="2BF8E4D4" w14:textId="77777777" w:rsidR="007A4A9F" w:rsidRPr="007A4A9F" w:rsidRDefault="007A4A9F" w:rsidP="007A4A9F">
            <w:pPr>
              <w:spacing w:after="0" w:line="360" w:lineRule="auto"/>
              <w:jc w:val="center"/>
              <w:rPr>
                <w:rFonts w:ascii="Times New Roman" w:eastAsia="Times New Roman" w:hAnsi="Times New Roman" w:cs="Times New Roman"/>
                <w:lang w:eastAsia="pl-PL"/>
              </w:rPr>
            </w:pPr>
            <w:r w:rsidRPr="007A4A9F">
              <w:rPr>
                <w:rFonts w:ascii="Times New Roman" w:eastAsia="Times New Roman" w:hAnsi="Times New Roman" w:cs="Times New Roman"/>
                <w:lang w:eastAsia="pl-PL"/>
              </w:rPr>
              <w:t>0 pkt</w:t>
            </w:r>
          </w:p>
        </w:tc>
      </w:tr>
    </w:tbl>
    <w:p w14:paraId="585A7BAF" w14:textId="5E253F67" w:rsidR="00EC7408" w:rsidRDefault="00EC7408" w:rsidP="00EC7408">
      <w:pPr>
        <w:tabs>
          <w:tab w:val="left" w:pos="709"/>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Tabela do części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608"/>
        <w:gridCol w:w="1649"/>
        <w:gridCol w:w="1742"/>
      </w:tblGrid>
      <w:tr w:rsidR="00ED5099" w:rsidRPr="00341F06" w14:paraId="6A2EC5AA" w14:textId="77777777" w:rsidTr="00553D47">
        <w:trPr>
          <w:trHeight w:val="851"/>
        </w:trPr>
        <w:tc>
          <w:tcPr>
            <w:tcW w:w="813" w:type="dxa"/>
            <w:shd w:val="clear" w:color="auto" w:fill="auto"/>
            <w:vAlign w:val="center"/>
          </w:tcPr>
          <w:p w14:paraId="673B0509" w14:textId="77777777" w:rsidR="00ED5099" w:rsidRPr="00341F06" w:rsidRDefault="00ED5099" w:rsidP="00553D47">
            <w:pPr>
              <w:spacing w:after="0" w:line="360" w:lineRule="auto"/>
              <w:jc w:val="center"/>
              <w:rPr>
                <w:rFonts w:ascii="Times New Roman" w:eastAsia="Times New Roman" w:hAnsi="Times New Roman" w:cs="Times New Roman"/>
                <w:b/>
                <w:lang w:eastAsia="pl-PL"/>
              </w:rPr>
            </w:pPr>
            <w:r w:rsidRPr="00341F06">
              <w:rPr>
                <w:rFonts w:ascii="Times New Roman" w:eastAsia="Times New Roman" w:hAnsi="Times New Roman" w:cs="Times New Roman"/>
                <w:b/>
                <w:lang w:eastAsia="pl-PL"/>
              </w:rPr>
              <w:t>Lp.</w:t>
            </w:r>
          </w:p>
        </w:tc>
        <w:tc>
          <w:tcPr>
            <w:tcW w:w="7999" w:type="dxa"/>
            <w:gridSpan w:val="3"/>
            <w:shd w:val="clear" w:color="auto" w:fill="auto"/>
            <w:vAlign w:val="center"/>
          </w:tcPr>
          <w:p w14:paraId="5E3D212E" w14:textId="77777777" w:rsidR="00ED5099" w:rsidRPr="00341F06" w:rsidRDefault="00ED5099" w:rsidP="00553D47">
            <w:pPr>
              <w:spacing w:after="0" w:line="360" w:lineRule="auto"/>
              <w:jc w:val="center"/>
              <w:rPr>
                <w:rFonts w:ascii="Times New Roman" w:eastAsia="Times New Roman" w:hAnsi="Times New Roman" w:cs="Times New Roman"/>
                <w:b/>
                <w:lang w:eastAsia="pl-PL"/>
              </w:rPr>
            </w:pPr>
            <w:r w:rsidRPr="00341F06">
              <w:rPr>
                <w:rFonts w:ascii="Times New Roman" w:eastAsia="Times New Roman" w:hAnsi="Times New Roman" w:cs="Times New Roman"/>
                <w:b/>
                <w:lang w:eastAsia="pl-PL"/>
              </w:rPr>
              <w:t>Parametry techniczne</w:t>
            </w:r>
            <w:r w:rsidRPr="00341F06">
              <w:rPr>
                <w:rFonts w:ascii="Times New Roman" w:eastAsia="Times New Roman" w:hAnsi="Times New Roman" w:cs="Times New Roman"/>
                <w:b/>
                <w:i/>
                <w:lang w:eastAsia="pl-PL"/>
              </w:rPr>
              <w:t xml:space="preserve"> B</w:t>
            </w:r>
            <w:r w:rsidRPr="00341F06">
              <w:rPr>
                <w:rFonts w:ascii="Times New Roman" w:eastAsia="Times New Roman" w:hAnsi="Times New Roman" w:cs="Times New Roman"/>
                <w:b/>
                <w:vertAlign w:val="subscript"/>
                <w:lang w:eastAsia="pl-PL"/>
              </w:rPr>
              <w:t>n</w:t>
            </w:r>
          </w:p>
        </w:tc>
      </w:tr>
      <w:tr w:rsidR="00ED5099" w:rsidRPr="00341F06" w14:paraId="711E6AE8" w14:textId="77777777" w:rsidTr="00553D47">
        <w:tblPrEx>
          <w:tblLook w:val="04A0" w:firstRow="1" w:lastRow="0" w:firstColumn="1" w:lastColumn="0" w:noHBand="0" w:noVBand="1"/>
        </w:tblPrEx>
        <w:trPr>
          <w:trHeight w:val="567"/>
        </w:trPr>
        <w:tc>
          <w:tcPr>
            <w:tcW w:w="813" w:type="dxa"/>
            <w:vMerge w:val="restart"/>
            <w:shd w:val="clear" w:color="auto" w:fill="auto"/>
            <w:vAlign w:val="center"/>
          </w:tcPr>
          <w:p w14:paraId="1F61F070" w14:textId="77777777" w:rsidR="00ED5099" w:rsidRPr="00341F06" w:rsidRDefault="00ED5099" w:rsidP="00553D4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608" w:type="dxa"/>
            <w:vMerge w:val="restart"/>
            <w:shd w:val="clear" w:color="auto" w:fill="auto"/>
            <w:vAlign w:val="center"/>
          </w:tcPr>
          <w:p w14:paraId="0B51BED3" w14:textId="77A3C1A6" w:rsidR="00ED5099" w:rsidRPr="00341F06" w:rsidRDefault="00ED5099" w:rsidP="00553D47">
            <w:pPr>
              <w:spacing w:after="0" w:line="360" w:lineRule="auto"/>
              <w:rPr>
                <w:rFonts w:ascii="Times New Roman" w:eastAsia="Times New Roman" w:hAnsi="Times New Roman" w:cs="Times New Roman"/>
                <w:lang w:eastAsia="pl-PL"/>
              </w:rPr>
            </w:pPr>
            <w:r w:rsidRPr="00ED5099">
              <w:rPr>
                <w:rFonts w:ascii="Times New Roman" w:eastAsia="Times New Roman" w:hAnsi="Times New Roman" w:cs="Times New Roman"/>
                <w:lang w:eastAsia="pl-PL"/>
              </w:rPr>
              <w:t xml:space="preserve">Masa </w:t>
            </w:r>
            <w:r w:rsidR="005E6535">
              <w:rPr>
                <w:rFonts w:ascii="Times New Roman" w:eastAsia="Times New Roman" w:hAnsi="Times New Roman" w:cs="Times New Roman"/>
                <w:lang w:eastAsia="pl-PL"/>
              </w:rPr>
              <w:t>równa lub mniejsza niż</w:t>
            </w:r>
            <w:r w:rsidRPr="00ED5099">
              <w:rPr>
                <w:rFonts w:ascii="Times New Roman" w:eastAsia="Times New Roman" w:hAnsi="Times New Roman" w:cs="Times New Roman"/>
                <w:lang w:eastAsia="pl-PL"/>
              </w:rPr>
              <w:t xml:space="preserve"> </w:t>
            </w:r>
            <w:r w:rsidR="00BA2BB1">
              <w:rPr>
                <w:rFonts w:ascii="Times New Roman" w:eastAsia="Times New Roman" w:hAnsi="Times New Roman" w:cs="Times New Roman"/>
                <w:lang w:eastAsia="pl-PL"/>
              </w:rPr>
              <w:t>2</w:t>
            </w:r>
            <w:r w:rsidRPr="00ED5099">
              <w:rPr>
                <w:rFonts w:ascii="Times New Roman" w:eastAsia="Times New Roman" w:hAnsi="Times New Roman" w:cs="Times New Roman"/>
                <w:lang w:eastAsia="pl-PL"/>
              </w:rPr>
              <w:t>50 g</w:t>
            </w:r>
          </w:p>
        </w:tc>
        <w:tc>
          <w:tcPr>
            <w:tcW w:w="1649" w:type="dxa"/>
            <w:shd w:val="clear" w:color="auto" w:fill="auto"/>
            <w:vAlign w:val="center"/>
          </w:tcPr>
          <w:p w14:paraId="5A1258BA" w14:textId="77777777" w:rsidR="00ED5099" w:rsidRPr="00341F06" w:rsidRDefault="00ED5099" w:rsidP="00553D47">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bCs/>
                <w:lang w:eastAsia="pl-PL"/>
              </w:rPr>
              <w:t>tak</w:t>
            </w:r>
          </w:p>
        </w:tc>
        <w:tc>
          <w:tcPr>
            <w:tcW w:w="1742" w:type="dxa"/>
            <w:shd w:val="clear" w:color="auto" w:fill="auto"/>
            <w:vAlign w:val="center"/>
          </w:tcPr>
          <w:p w14:paraId="0CE2BAA1" w14:textId="77777777" w:rsidR="00ED5099" w:rsidRPr="00341F06" w:rsidRDefault="00ED5099" w:rsidP="00553D47">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341F06">
              <w:rPr>
                <w:rFonts w:ascii="Times New Roman" w:eastAsia="Times New Roman" w:hAnsi="Times New Roman" w:cs="Times New Roman"/>
                <w:lang w:eastAsia="pl-PL"/>
              </w:rPr>
              <w:t>0 pkt</w:t>
            </w:r>
          </w:p>
        </w:tc>
      </w:tr>
      <w:tr w:rsidR="00ED5099" w:rsidRPr="00341F06" w14:paraId="18A6BE3E" w14:textId="77777777" w:rsidTr="00553D47">
        <w:tblPrEx>
          <w:tblLook w:val="04A0" w:firstRow="1" w:lastRow="0" w:firstColumn="1" w:lastColumn="0" w:noHBand="0" w:noVBand="1"/>
        </w:tblPrEx>
        <w:trPr>
          <w:trHeight w:val="567"/>
        </w:trPr>
        <w:tc>
          <w:tcPr>
            <w:tcW w:w="813" w:type="dxa"/>
            <w:vMerge/>
            <w:shd w:val="clear" w:color="auto" w:fill="auto"/>
            <w:vAlign w:val="center"/>
          </w:tcPr>
          <w:p w14:paraId="36F83DDE" w14:textId="77777777" w:rsidR="00ED5099" w:rsidRPr="00341F06" w:rsidRDefault="00ED5099" w:rsidP="00553D47">
            <w:pPr>
              <w:spacing w:after="0" w:line="360" w:lineRule="auto"/>
              <w:jc w:val="center"/>
              <w:rPr>
                <w:rFonts w:ascii="Times New Roman" w:eastAsia="Times New Roman" w:hAnsi="Times New Roman" w:cs="Times New Roman"/>
                <w:lang w:eastAsia="pl-PL"/>
              </w:rPr>
            </w:pPr>
          </w:p>
        </w:tc>
        <w:tc>
          <w:tcPr>
            <w:tcW w:w="4608" w:type="dxa"/>
            <w:vMerge/>
            <w:shd w:val="clear" w:color="auto" w:fill="auto"/>
            <w:vAlign w:val="center"/>
          </w:tcPr>
          <w:p w14:paraId="6C6A4397" w14:textId="77777777" w:rsidR="00ED5099" w:rsidRPr="00341F06" w:rsidRDefault="00ED5099" w:rsidP="00553D47">
            <w:pPr>
              <w:spacing w:after="0" w:line="360" w:lineRule="auto"/>
              <w:rPr>
                <w:rFonts w:ascii="Times New Roman" w:eastAsia="Times New Roman" w:hAnsi="Times New Roman" w:cs="Times New Roman"/>
                <w:lang w:eastAsia="pl-PL"/>
              </w:rPr>
            </w:pPr>
          </w:p>
        </w:tc>
        <w:tc>
          <w:tcPr>
            <w:tcW w:w="1649" w:type="dxa"/>
            <w:shd w:val="clear" w:color="auto" w:fill="auto"/>
            <w:vAlign w:val="center"/>
          </w:tcPr>
          <w:p w14:paraId="43AFDECF" w14:textId="77777777" w:rsidR="00ED5099" w:rsidRPr="00341F06" w:rsidRDefault="00ED5099" w:rsidP="00553D47">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nie</w:t>
            </w:r>
          </w:p>
        </w:tc>
        <w:tc>
          <w:tcPr>
            <w:tcW w:w="1742" w:type="dxa"/>
            <w:shd w:val="clear" w:color="auto" w:fill="auto"/>
            <w:vAlign w:val="center"/>
          </w:tcPr>
          <w:p w14:paraId="4D0374DA" w14:textId="77777777" w:rsidR="00ED5099" w:rsidRPr="00341F06" w:rsidRDefault="00ED5099" w:rsidP="00553D47">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0 pkt</w:t>
            </w:r>
          </w:p>
        </w:tc>
      </w:tr>
    </w:tbl>
    <w:p w14:paraId="5A47D754" w14:textId="30273D0B" w:rsidR="00EC7408" w:rsidRPr="00EC7408" w:rsidRDefault="00EC7408" w:rsidP="00EC7408">
      <w:pPr>
        <w:spacing w:after="0" w:line="240" w:lineRule="auto"/>
        <w:rPr>
          <w:rFonts w:ascii="Times New Roman" w:eastAsia="Times New Roman" w:hAnsi="Times New Roman" w:cs="Times New Roman"/>
        </w:rPr>
      </w:pPr>
      <w:r w:rsidRPr="00EC7408">
        <w:rPr>
          <w:rFonts w:ascii="Times New Roman" w:eastAsia="Times New Roman" w:hAnsi="Times New Roman" w:cs="Times New Roman"/>
        </w:rPr>
        <w:t xml:space="preserve">Tabela do części </w:t>
      </w:r>
      <w:r>
        <w:rPr>
          <w:rFonts w:ascii="Times New Roman" w:eastAsia="Times New Roman" w:hAnsi="Times New Roman" w:cs="Times New Roman"/>
        </w:rPr>
        <w:t>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608"/>
        <w:gridCol w:w="1649"/>
        <w:gridCol w:w="1742"/>
      </w:tblGrid>
      <w:tr w:rsidR="00CC28FE" w:rsidRPr="00341F06" w14:paraId="7DFFFE2A" w14:textId="77777777" w:rsidTr="00A16C5F">
        <w:trPr>
          <w:trHeight w:val="851"/>
        </w:trPr>
        <w:tc>
          <w:tcPr>
            <w:tcW w:w="813" w:type="dxa"/>
            <w:shd w:val="clear" w:color="auto" w:fill="auto"/>
            <w:vAlign w:val="center"/>
          </w:tcPr>
          <w:p w14:paraId="58421B3E" w14:textId="77777777" w:rsidR="00CC28FE" w:rsidRPr="00341F06" w:rsidRDefault="00CC28FE" w:rsidP="00A16C5F">
            <w:pPr>
              <w:spacing w:after="0" w:line="360" w:lineRule="auto"/>
              <w:jc w:val="center"/>
              <w:rPr>
                <w:rFonts w:ascii="Times New Roman" w:eastAsia="Times New Roman" w:hAnsi="Times New Roman" w:cs="Times New Roman"/>
                <w:b/>
                <w:lang w:eastAsia="pl-PL"/>
              </w:rPr>
            </w:pPr>
            <w:r w:rsidRPr="00341F06">
              <w:rPr>
                <w:rFonts w:ascii="Times New Roman" w:eastAsia="Times New Roman" w:hAnsi="Times New Roman" w:cs="Times New Roman"/>
                <w:b/>
                <w:lang w:eastAsia="pl-PL"/>
              </w:rPr>
              <w:t>Lp.</w:t>
            </w:r>
          </w:p>
        </w:tc>
        <w:tc>
          <w:tcPr>
            <w:tcW w:w="7999" w:type="dxa"/>
            <w:gridSpan w:val="3"/>
            <w:shd w:val="clear" w:color="auto" w:fill="auto"/>
            <w:vAlign w:val="center"/>
          </w:tcPr>
          <w:p w14:paraId="7B1C0BDC" w14:textId="77777777" w:rsidR="00CC28FE" w:rsidRPr="00341F06" w:rsidRDefault="00CC28FE" w:rsidP="00A16C5F">
            <w:pPr>
              <w:spacing w:after="0" w:line="360" w:lineRule="auto"/>
              <w:jc w:val="center"/>
              <w:rPr>
                <w:rFonts w:ascii="Times New Roman" w:eastAsia="Times New Roman" w:hAnsi="Times New Roman" w:cs="Times New Roman"/>
                <w:b/>
                <w:lang w:eastAsia="pl-PL"/>
              </w:rPr>
            </w:pPr>
            <w:r w:rsidRPr="00341F06">
              <w:rPr>
                <w:rFonts w:ascii="Times New Roman" w:eastAsia="Times New Roman" w:hAnsi="Times New Roman" w:cs="Times New Roman"/>
                <w:b/>
                <w:lang w:eastAsia="pl-PL"/>
              </w:rPr>
              <w:t>Parametry techniczne</w:t>
            </w:r>
            <w:r w:rsidRPr="00341F06">
              <w:rPr>
                <w:rFonts w:ascii="Times New Roman" w:eastAsia="Times New Roman" w:hAnsi="Times New Roman" w:cs="Times New Roman"/>
                <w:b/>
                <w:i/>
                <w:lang w:eastAsia="pl-PL"/>
              </w:rPr>
              <w:t xml:space="preserve"> B</w:t>
            </w:r>
            <w:r w:rsidRPr="00341F06">
              <w:rPr>
                <w:rFonts w:ascii="Times New Roman" w:eastAsia="Times New Roman" w:hAnsi="Times New Roman" w:cs="Times New Roman"/>
                <w:b/>
                <w:vertAlign w:val="subscript"/>
                <w:lang w:eastAsia="pl-PL"/>
              </w:rPr>
              <w:t>n</w:t>
            </w:r>
          </w:p>
        </w:tc>
      </w:tr>
      <w:tr w:rsidR="00CC28FE" w:rsidRPr="00341F06" w14:paraId="3408F668" w14:textId="77777777" w:rsidTr="00A16C5F">
        <w:trPr>
          <w:trHeight w:val="851"/>
        </w:trPr>
        <w:tc>
          <w:tcPr>
            <w:tcW w:w="813" w:type="dxa"/>
            <w:vMerge w:val="restart"/>
            <w:shd w:val="clear" w:color="auto" w:fill="FFFFFF"/>
            <w:vAlign w:val="center"/>
          </w:tcPr>
          <w:p w14:paraId="60C68C37" w14:textId="77777777" w:rsidR="00CC28FE" w:rsidRPr="00341F06" w:rsidRDefault="00CC28FE" w:rsidP="00A16C5F">
            <w:pPr>
              <w:spacing w:after="0" w:line="24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1</w:t>
            </w:r>
          </w:p>
        </w:tc>
        <w:tc>
          <w:tcPr>
            <w:tcW w:w="4608" w:type="dxa"/>
            <w:vMerge w:val="restart"/>
            <w:shd w:val="clear" w:color="auto" w:fill="FFFFFF"/>
            <w:vAlign w:val="center"/>
          </w:tcPr>
          <w:p w14:paraId="3BFDF6AB" w14:textId="68FFE8F0" w:rsidR="00CC28FE" w:rsidRPr="00341F06" w:rsidRDefault="000E7E74" w:rsidP="00A16C5F">
            <w:pPr>
              <w:spacing w:after="0" w:line="360" w:lineRule="auto"/>
              <w:rPr>
                <w:rFonts w:ascii="Times New Roman" w:eastAsia="Times New Roman" w:hAnsi="Times New Roman" w:cs="Times New Roman"/>
                <w:lang w:eastAsia="ar-SA"/>
              </w:rPr>
            </w:pPr>
            <w:r w:rsidRPr="000E7E74">
              <w:rPr>
                <w:rFonts w:ascii="Times New Roman" w:eastAsia="Times New Roman" w:hAnsi="Times New Roman" w:cs="Times New Roman"/>
                <w:lang w:eastAsia="ar-SA"/>
              </w:rPr>
              <w:t xml:space="preserve">Odległość robocza </w:t>
            </w:r>
            <w:r w:rsidR="004C2731" w:rsidRPr="007A4A9F">
              <w:rPr>
                <w:rFonts w:ascii="Times New Roman" w:eastAsia="Times New Roman" w:hAnsi="Times New Roman" w:cs="Times New Roman"/>
                <w:lang w:eastAsia="ar-SA"/>
              </w:rPr>
              <w:t>równ</w:t>
            </w:r>
            <w:r w:rsidR="004C2731">
              <w:rPr>
                <w:rFonts w:ascii="Times New Roman" w:eastAsia="Times New Roman" w:hAnsi="Times New Roman" w:cs="Times New Roman"/>
                <w:lang w:eastAsia="ar-SA"/>
              </w:rPr>
              <w:t>a</w:t>
            </w:r>
            <w:r w:rsidR="004C2731" w:rsidRPr="007A4A9F">
              <w:rPr>
                <w:rFonts w:ascii="Times New Roman" w:eastAsia="Times New Roman" w:hAnsi="Times New Roman" w:cs="Times New Roman"/>
                <w:lang w:eastAsia="ar-SA"/>
              </w:rPr>
              <w:t xml:space="preserve"> lub większ</w:t>
            </w:r>
            <w:r w:rsidR="004C2731">
              <w:rPr>
                <w:rFonts w:ascii="Times New Roman" w:eastAsia="Times New Roman" w:hAnsi="Times New Roman" w:cs="Times New Roman"/>
                <w:lang w:eastAsia="ar-SA"/>
              </w:rPr>
              <w:t>a</w:t>
            </w:r>
            <w:r w:rsidR="004C2731" w:rsidRPr="007A4A9F">
              <w:rPr>
                <w:rFonts w:ascii="Times New Roman" w:eastAsia="Times New Roman" w:hAnsi="Times New Roman" w:cs="Times New Roman"/>
                <w:lang w:eastAsia="ar-SA"/>
              </w:rPr>
              <w:t xml:space="preserve"> niż </w:t>
            </w:r>
            <w:r w:rsidRPr="000E7E74">
              <w:rPr>
                <w:rFonts w:ascii="Times New Roman" w:eastAsia="Times New Roman" w:hAnsi="Times New Roman" w:cs="Times New Roman"/>
                <w:lang w:eastAsia="ar-SA"/>
              </w:rPr>
              <w:t>95 mm</w:t>
            </w:r>
          </w:p>
        </w:tc>
        <w:tc>
          <w:tcPr>
            <w:tcW w:w="1649" w:type="dxa"/>
            <w:shd w:val="clear" w:color="auto" w:fill="FFFFFF"/>
            <w:vAlign w:val="center"/>
          </w:tcPr>
          <w:p w14:paraId="18ECCC0D" w14:textId="77777777" w:rsidR="00CC28FE" w:rsidRPr="00341F06" w:rsidRDefault="00CC28FE" w:rsidP="00A16C5F">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tak</w:t>
            </w:r>
          </w:p>
        </w:tc>
        <w:tc>
          <w:tcPr>
            <w:tcW w:w="1742" w:type="dxa"/>
            <w:shd w:val="clear" w:color="auto" w:fill="FFFFFF"/>
            <w:vAlign w:val="center"/>
          </w:tcPr>
          <w:p w14:paraId="4F5CBE9A" w14:textId="7418F477" w:rsidR="00CC28FE" w:rsidRPr="00341F06" w:rsidRDefault="009F68E3" w:rsidP="00A16C5F">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CC28FE" w:rsidRPr="00341F06">
              <w:rPr>
                <w:rFonts w:ascii="Times New Roman" w:eastAsia="Times New Roman" w:hAnsi="Times New Roman" w:cs="Times New Roman"/>
                <w:lang w:eastAsia="pl-PL"/>
              </w:rPr>
              <w:t>0 pkt</w:t>
            </w:r>
          </w:p>
        </w:tc>
      </w:tr>
      <w:tr w:rsidR="00CC28FE" w:rsidRPr="00341F06" w14:paraId="3E4667D0" w14:textId="77777777" w:rsidTr="00A16C5F">
        <w:trPr>
          <w:trHeight w:val="851"/>
        </w:trPr>
        <w:tc>
          <w:tcPr>
            <w:tcW w:w="813" w:type="dxa"/>
            <w:vMerge/>
            <w:shd w:val="clear" w:color="auto" w:fill="auto"/>
            <w:vAlign w:val="center"/>
          </w:tcPr>
          <w:p w14:paraId="56E1D32A" w14:textId="77777777" w:rsidR="00CC28FE" w:rsidRPr="00341F06" w:rsidRDefault="00CC28FE" w:rsidP="00A16C5F">
            <w:pPr>
              <w:spacing w:after="0" w:line="240" w:lineRule="auto"/>
              <w:jc w:val="center"/>
              <w:rPr>
                <w:rFonts w:ascii="Times New Roman" w:eastAsia="Times New Roman" w:hAnsi="Times New Roman" w:cs="Times New Roman"/>
                <w:lang w:eastAsia="ar-SA"/>
              </w:rPr>
            </w:pPr>
          </w:p>
        </w:tc>
        <w:tc>
          <w:tcPr>
            <w:tcW w:w="4608" w:type="dxa"/>
            <w:vMerge/>
            <w:shd w:val="clear" w:color="auto" w:fill="auto"/>
            <w:vAlign w:val="center"/>
          </w:tcPr>
          <w:p w14:paraId="306ED4DD" w14:textId="77777777" w:rsidR="00CC28FE" w:rsidRPr="00341F06" w:rsidRDefault="00CC28FE" w:rsidP="00A16C5F">
            <w:pPr>
              <w:spacing w:after="0" w:line="360" w:lineRule="auto"/>
              <w:rPr>
                <w:rFonts w:ascii="Times New Roman" w:eastAsia="Times New Roman" w:hAnsi="Times New Roman" w:cs="Times New Roman"/>
                <w:lang w:eastAsia="ar-SA"/>
              </w:rPr>
            </w:pPr>
          </w:p>
        </w:tc>
        <w:tc>
          <w:tcPr>
            <w:tcW w:w="1649" w:type="dxa"/>
            <w:shd w:val="clear" w:color="auto" w:fill="auto"/>
            <w:vAlign w:val="center"/>
          </w:tcPr>
          <w:p w14:paraId="26E8FDA0" w14:textId="77777777" w:rsidR="00CC28FE" w:rsidRPr="00341F06" w:rsidRDefault="00CC28FE" w:rsidP="00A16C5F">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nie</w:t>
            </w:r>
          </w:p>
        </w:tc>
        <w:tc>
          <w:tcPr>
            <w:tcW w:w="1742" w:type="dxa"/>
            <w:shd w:val="clear" w:color="auto" w:fill="auto"/>
            <w:vAlign w:val="center"/>
          </w:tcPr>
          <w:p w14:paraId="5356A6B6" w14:textId="77777777" w:rsidR="00CC28FE" w:rsidRPr="00341F06" w:rsidRDefault="00CC28FE" w:rsidP="00A16C5F">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0 pkt</w:t>
            </w:r>
          </w:p>
        </w:tc>
      </w:tr>
    </w:tbl>
    <w:p w14:paraId="5691B95A" w14:textId="49A43BFE" w:rsidR="00EC7408" w:rsidRPr="00EC7408" w:rsidRDefault="00EC7408" w:rsidP="00EC7408">
      <w:pPr>
        <w:spacing w:after="0" w:line="240" w:lineRule="auto"/>
        <w:rPr>
          <w:rFonts w:ascii="Times New Roman" w:eastAsia="Times New Roman" w:hAnsi="Times New Roman" w:cs="Times New Roman"/>
        </w:rPr>
      </w:pPr>
      <w:r w:rsidRPr="00EC7408">
        <w:rPr>
          <w:rFonts w:ascii="Times New Roman" w:eastAsia="Times New Roman" w:hAnsi="Times New Roman" w:cs="Times New Roman"/>
        </w:rPr>
        <w:t xml:space="preserve">Tabela do części </w:t>
      </w:r>
      <w:r>
        <w:rPr>
          <w:rFonts w:ascii="Times New Roman" w:eastAsia="Times New Roman" w:hAnsi="Times New Roman" w:cs="Times New Roman"/>
        </w:rPr>
        <w:t>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608"/>
        <w:gridCol w:w="1649"/>
        <w:gridCol w:w="1742"/>
      </w:tblGrid>
      <w:tr w:rsidR="0056486C" w:rsidRPr="00341F06" w14:paraId="4E80EE74" w14:textId="77777777" w:rsidTr="00784032">
        <w:trPr>
          <w:trHeight w:val="851"/>
        </w:trPr>
        <w:tc>
          <w:tcPr>
            <w:tcW w:w="813" w:type="dxa"/>
            <w:shd w:val="clear" w:color="auto" w:fill="auto"/>
            <w:vAlign w:val="center"/>
          </w:tcPr>
          <w:p w14:paraId="4520C301" w14:textId="77777777" w:rsidR="0056486C" w:rsidRPr="00341F06" w:rsidRDefault="0056486C" w:rsidP="00784032">
            <w:pPr>
              <w:spacing w:after="0" w:line="360" w:lineRule="auto"/>
              <w:jc w:val="center"/>
              <w:rPr>
                <w:rFonts w:ascii="Times New Roman" w:eastAsia="Times New Roman" w:hAnsi="Times New Roman" w:cs="Times New Roman"/>
                <w:b/>
                <w:lang w:eastAsia="pl-PL"/>
              </w:rPr>
            </w:pPr>
            <w:r w:rsidRPr="00341F06">
              <w:rPr>
                <w:rFonts w:ascii="Times New Roman" w:eastAsia="Times New Roman" w:hAnsi="Times New Roman" w:cs="Times New Roman"/>
                <w:b/>
                <w:lang w:eastAsia="pl-PL"/>
              </w:rPr>
              <w:t>Lp.</w:t>
            </w:r>
          </w:p>
        </w:tc>
        <w:tc>
          <w:tcPr>
            <w:tcW w:w="7999" w:type="dxa"/>
            <w:gridSpan w:val="3"/>
            <w:shd w:val="clear" w:color="auto" w:fill="auto"/>
            <w:vAlign w:val="center"/>
          </w:tcPr>
          <w:p w14:paraId="14E5C9F1" w14:textId="77777777" w:rsidR="0056486C" w:rsidRPr="00341F06" w:rsidRDefault="0056486C" w:rsidP="00784032">
            <w:pPr>
              <w:spacing w:after="0" w:line="360" w:lineRule="auto"/>
              <w:jc w:val="center"/>
              <w:rPr>
                <w:rFonts w:ascii="Times New Roman" w:eastAsia="Times New Roman" w:hAnsi="Times New Roman" w:cs="Times New Roman"/>
                <w:b/>
                <w:lang w:eastAsia="pl-PL"/>
              </w:rPr>
            </w:pPr>
            <w:r w:rsidRPr="00341F06">
              <w:rPr>
                <w:rFonts w:ascii="Times New Roman" w:eastAsia="Times New Roman" w:hAnsi="Times New Roman" w:cs="Times New Roman"/>
                <w:b/>
                <w:lang w:eastAsia="pl-PL"/>
              </w:rPr>
              <w:t>Parametry techniczne</w:t>
            </w:r>
            <w:r w:rsidRPr="00341F06">
              <w:rPr>
                <w:rFonts w:ascii="Times New Roman" w:eastAsia="Times New Roman" w:hAnsi="Times New Roman" w:cs="Times New Roman"/>
                <w:b/>
                <w:i/>
                <w:lang w:eastAsia="pl-PL"/>
              </w:rPr>
              <w:t xml:space="preserve"> B</w:t>
            </w:r>
            <w:r w:rsidRPr="00341F06">
              <w:rPr>
                <w:rFonts w:ascii="Times New Roman" w:eastAsia="Times New Roman" w:hAnsi="Times New Roman" w:cs="Times New Roman"/>
                <w:b/>
                <w:vertAlign w:val="subscript"/>
                <w:lang w:eastAsia="pl-PL"/>
              </w:rPr>
              <w:t>n</w:t>
            </w:r>
          </w:p>
        </w:tc>
      </w:tr>
      <w:tr w:rsidR="0056486C" w:rsidRPr="00341F06" w14:paraId="19CA7110" w14:textId="77777777" w:rsidTr="00784032">
        <w:tblPrEx>
          <w:tblLook w:val="04A0" w:firstRow="1" w:lastRow="0" w:firstColumn="1" w:lastColumn="0" w:noHBand="0" w:noVBand="1"/>
        </w:tblPrEx>
        <w:trPr>
          <w:trHeight w:val="567"/>
        </w:trPr>
        <w:tc>
          <w:tcPr>
            <w:tcW w:w="813" w:type="dxa"/>
            <w:vMerge w:val="restart"/>
            <w:shd w:val="clear" w:color="auto" w:fill="auto"/>
            <w:vAlign w:val="center"/>
          </w:tcPr>
          <w:p w14:paraId="4348B20E" w14:textId="77777777" w:rsidR="0056486C" w:rsidRPr="00341F06" w:rsidRDefault="0056486C" w:rsidP="0078403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608" w:type="dxa"/>
            <w:vMerge w:val="restart"/>
            <w:shd w:val="clear" w:color="auto" w:fill="auto"/>
            <w:vAlign w:val="center"/>
          </w:tcPr>
          <w:p w14:paraId="56E39BBA" w14:textId="343C3FAA" w:rsidR="0056486C" w:rsidRPr="00341F06" w:rsidRDefault="0056486C" w:rsidP="00784032">
            <w:pPr>
              <w:spacing w:after="0" w:line="360" w:lineRule="auto"/>
              <w:rPr>
                <w:rFonts w:ascii="Times New Roman" w:eastAsia="Times New Roman" w:hAnsi="Times New Roman" w:cs="Times New Roman"/>
                <w:lang w:eastAsia="pl-PL"/>
              </w:rPr>
            </w:pPr>
            <w:r w:rsidRPr="0056486C">
              <w:rPr>
                <w:rFonts w:ascii="Times New Roman" w:eastAsia="Times New Roman" w:hAnsi="Times New Roman" w:cs="Times New Roman"/>
                <w:lang w:eastAsia="pl-PL"/>
              </w:rPr>
              <w:t xml:space="preserve">Maksymalny czas trwania całego procesu do </w:t>
            </w:r>
            <w:r>
              <w:rPr>
                <w:rFonts w:ascii="Times New Roman" w:eastAsia="Times New Roman" w:hAnsi="Times New Roman" w:cs="Times New Roman"/>
                <w:lang w:eastAsia="pl-PL"/>
              </w:rPr>
              <w:t>22</w:t>
            </w:r>
            <w:r w:rsidRPr="0056486C">
              <w:rPr>
                <w:rFonts w:ascii="Times New Roman" w:eastAsia="Times New Roman" w:hAnsi="Times New Roman" w:cs="Times New Roman"/>
                <w:lang w:eastAsia="pl-PL"/>
              </w:rPr>
              <w:t xml:space="preserve"> min</w:t>
            </w:r>
            <w:r w:rsidR="006C52F3">
              <w:rPr>
                <w:rFonts w:ascii="Times New Roman" w:eastAsia="Times New Roman" w:hAnsi="Times New Roman" w:cs="Times New Roman"/>
                <w:lang w:eastAsia="pl-PL"/>
              </w:rPr>
              <w:t xml:space="preserve"> lub krócej</w:t>
            </w:r>
          </w:p>
        </w:tc>
        <w:tc>
          <w:tcPr>
            <w:tcW w:w="1649" w:type="dxa"/>
            <w:shd w:val="clear" w:color="auto" w:fill="auto"/>
            <w:vAlign w:val="center"/>
          </w:tcPr>
          <w:p w14:paraId="74DA03D6" w14:textId="77777777" w:rsidR="0056486C" w:rsidRPr="00341F06" w:rsidRDefault="0056486C" w:rsidP="00784032">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bCs/>
                <w:lang w:eastAsia="pl-PL"/>
              </w:rPr>
              <w:t>tak</w:t>
            </w:r>
          </w:p>
        </w:tc>
        <w:tc>
          <w:tcPr>
            <w:tcW w:w="1742" w:type="dxa"/>
            <w:shd w:val="clear" w:color="auto" w:fill="auto"/>
            <w:vAlign w:val="center"/>
          </w:tcPr>
          <w:p w14:paraId="6AD21DB4" w14:textId="77777777" w:rsidR="0056486C" w:rsidRPr="00341F06" w:rsidRDefault="0056486C" w:rsidP="00784032">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341F06">
              <w:rPr>
                <w:rFonts w:ascii="Times New Roman" w:eastAsia="Times New Roman" w:hAnsi="Times New Roman" w:cs="Times New Roman"/>
                <w:lang w:eastAsia="pl-PL"/>
              </w:rPr>
              <w:t>0 pkt</w:t>
            </w:r>
          </w:p>
        </w:tc>
      </w:tr>
      <w:tr w:rsidR="0056486C" w:rsidRPr="00341F06" w14:paraId="2A362AFD" w14:textId="77777777" w:rsidTr="00784032">
        <w:tblPrEx>
          <w:tblLook w:val="04A0" w:firstRow="1" w:lastRow="0" w:firstColumn="1" w:lastColumn="0" w:noHBand="0" w:noVBand="1"/>
        </w:tblPrEx>
        <w:trPr>
          <w:trHeight w:val="567"/>
        </w:trPr>
        <w:tc>
          <w:tcPr>
            <w:tcW w:w="813" w:type="dxa"/>
            <w:vMerge/>
            <w:shd w:val="clear" w:color="auto" w:fill="auto"/>
            <w:vAlign w:val="center"/>
          </w:tcPr>
          <w:p w14:paraId="0660313B" w14:textId="77777777" w:rsidR="0056486C" w:rsidRPr="00341F06" w:rsidRDefault="0056486C" w:rsidP="00784032">
            <w:pPr>
              <w:spacing w:after="0" w:line="360" w:lineRule="auto"/>
              <w:jc w:val="center"/>
              <w:rPr>
                <w:rFonts w:ascii="Times New Roman" w:eastAsia="Times New Roman" w:hAnsi="Times New Roman" w:cs="Times New Roman"/>
                <w:lang w:eastAsia="pl-PL"/>
              </w:rPr>
            </w:pPr>
          </w:p>
        </w:tc>
        <w:tc>
          <w:tcPr>
            <w:tcW w:w="4608" w:type="dxa"/>
            <w:vMerge/>
            <w:shd w:val="clear" w:color="auto" w:fill="auto"/>
            <w:vAlign w:val="center"/>
          </w:tcPr>
          <w:p w14:paraId="334D63AD" w14:textId="77777777" w:rsidR="0056486C" w:rsidRPr="00341F06" w:rsidRDefault="0056486C" w:rsidP="00784032">
            <w:pPr>
              <w:spacing w:after="0" w:line="360" w:lineRule="auto"/>
              <w:rPr>
                <w:rFonts w:ascii="Times New Roman" w:eastAsia="Times New Roman" w:hAnsi="Times New Roman" w:cs="Times New Roman"/>
                <w:lang w:eastAsia="pl-PL"/>
              </w:rPr>
            </w:pPr>
          </w:p>
        </w:tc>
        <w:tc>
          <w:tcPr>
            <w:tcW w:w="1649" w:type="dxa"/>
            <w:shd w:val="clear" w:color="auto" w:fill="auto"/>
            <w:vAlign w:val="center"/>
          </w:tcPr>
          <w:p w14:paraId="3AF5A303" w14:textId="77777777" w:rsidR="0056486C" w:rsidRPr="00341F06" w:rsidRDefault="0056486C" w:rsidP="00784032">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nie</w:t>
            </w:r>
          </w:p>
        </w:tc>
        <w:tc>
          <w:tcPr>
            <w:tcW w:w="1742" w:type="dxa"/>
            <w:shd w:val="clear" w:color="auto" w:fill="auto"/>
            <w:vAlign w:val="center"/>
          </w:tcPr>
          <w:p w14:paraId="7C7B88A5" w14:textId="77777777" w:rsidR="0056486C" w:rsidRPr="00341F06" w:rsidRDefault="0056486C" w:rsidP="00784032">
            <w:pPr>
              <w:spacing w:after="0" w:line="360" w:lineRule="auto"/>
              <w:jc w:val="center"/>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0 pkt</w:t>
            </w:r>
          </w:p>
        </w:tc>
      </w:tr>
    </w:tbl>
    <w:p w14:paraId="1D932DDE" w14:textId="0C2CAA30" w:rsidR="00F84586" w:rsidRPr="00341F06" w:rsidRDefault="00811EC6" w:rsidP="00581941">
      <w:pPr>
        <w:tabs>
          <w:tab w:val="left" w:pos="360"/>
        </w:tabs>
        <w:spacing w:after="0" w:line="360" w:lineRule="auto"/>
        <w:ind w:right="98"/>
        <w:rPr>
          <w:rFonts w:ascii="Times New Roman" w:eastAsia="Times New Roman" w:hAnsi="Times New Roman" w:cs="Times New Roman"/>
        </w:rPr>
      </w:pPr>
      <w:r>
        <w:rPr>
          <w:rFonts w:ascii="Times New Roman" w:eastAsia="Times New Roman" w:hAnsi="Times New Roman" w:cs="Times New Roman"/>
        </w:rPr>
        <w:t>20</w:t>
      </w:r>
      <w:r w:rsidR="00581941">
        <w:rPr>
          <w:rFonts w:ascii="Times New Roman" w:eastAsia="Times New Roman" w:hAnsi="Times New Roman" w:cs="Times New Roman"/>
        </w:rPr>
        <w:t>.</w:t>
      </w:r>
      <w:r w:rsidR="00F84586" w:rsidRPr="00341F06">
        <w:rPr>
          <w:rFonts w:ascii="Times New Roman" w:eastAsia="Times New Roman" w:hAnsi="Times New Roman" w:cs="Times New Roman"/>
        </w:rPr>
        <w:t xml:space="preserve">5. Za najkorzystniejszą zostanie wybrana oferta, która otrzyma najwyższą liczbę punktów w łącznej punktacji. </w:t>
      </w:r>
    </w:p>
    <w:p w14:paraId="30C9AC25" w14:textId="3A950BA5" w:rsidR="001E1D78" w:rsidRPr="001E1D78" w:rsidRDefault="001E1D78" w:rsidP="001E1D78">
      <w:pPr>
        <w:tabs>
          <w:tab w:val="left" w:pos="567"/>
        </w:tabs>
        <w:spacing w:after="0" w:line="360" w:lineRule="auto"/>
        <w:jc w:val="both"/>
        <w:rPr>
          <w:rFonts w:ascii="Times New Roman" w:eastAsia="Times New Roman" w:hAnsi="Times New Roman" w:cs="Times New Roman"/>
          <w:b/>
          <w:lang w:eastAsia="pl-PL"/>
        </w:rPr>
      </w:pPr>
      <w:r w:rsidRPr="001E1D78">
        <w:rPr>
          <w:rFonts w:ascii="Times New Roman" w:eastAsia="Times New Roman" w:hAnsi="Times New Roman" w:cs="Times New Roman"/>
          <w:b/>
          <w:lang w:eastAsia="pl-PL"/>
        </w:rPr>
        <w:t>Dla części 6, 7</w:t>
      </w:r>
      <w:r w:rsidR="00CC28FE">
        <w:rPr>
          <w:rFonts w:ascii="Times New Roman" w:eastAsia="Times New Roman" w:hAnsi="Times New Roman" w:cs="Times New Roman"/>
          <w:b/>
          <w:lang w:eastAsia="pl-PL"/>
        </w:rPr>
        <w:t>, 9</w:t>
      </w:r>
    </w:p>
    <w:p w14:paraId="43DDC1E3" w14:textId="30551E56" w:rsidR="001E1D78" w:rsidRPr="001E1D78" w:rsidRDefault="00811EC6" w:rsidP="001E1D78">
      <w:pPr>
        <w:tabs>
          <w:tab w:val="left" w:pos="360"/>
        </w:tabs>
        <w:spacing w:after="0" w:line="360" w:lineRule="auto"/>
        <w:rPr>
          <w:rFonts w:ascii="Times New Roman" w:eastAsia="Times New Roman" w:hAnsi="Times New Roman" w:cs="Times New Roman"/>
          <w:lang w:val="x-none" w:eastAsia="x-none"/>
        </w:rPr>
      </w:pPr>
      <w:r>
        <w:rPr>
          <w:rFonts w:ascii="Times New Roman" w:eastAsia="Times New Roman" w:hAnsi="Times New Roman" w:cs="Times New Roman"/>
          <w:lang w:eastAsia="x-none"/>
        </w:rPr>
        <w:t>20</w:t>
      </w:r>
      <w:r w:rsidR="001E1D78" w:rsidRPr="001E1D78">
        <w:rPr>
          <w:rFonts w:ascii="Times New Roman" w:eastAsia="Times New Roman" w:hAnsi="Times New Roman" w:cs="Times New Roman"/>
          <w:lang w:val="x-none" w:eastAsia="x-none"/>
        </w:rPr>
        <w:t>.</w:t>
      </w:r>
      <w:r w:rsidR="001E1D78">
        <w:rPr>
          <w:rFonts w:ascii="Times New Roman" w:eastAsia="Times New Roman" w:hAnsi="Times New Roman" w:cs="Times New Roman"/>
          <w:lang w:eastAsia="x-none"/>
        </w:rPr>
        <w:t>6.</w:t>
      </w:r>
      <w:r w:rsidR="001E1D78" w:rsidRPr="001E1D78">
        <w:rPr>
          <w:rFonts w:ascii="Times New Roman" w:eastAsia="Times New Roman" w:hAnsi="Times New Roman" w:cs="Times New Roman"/>
          <w:lang w:val="x-none" w:eastAsia="x-none"/>
        </w:rPr>
        <w:t xml:space="preserve"> Oferty będą oceniane </w:t>
      </w:r>
      <w:r w:rsidR="001E1D78" w:rsidRPr="001E1D78">
        <w:rPr>
          <w:rFonts w:ascii="Times New Roman" w:eastAsia="Times New Roman" w:hAnsi="Times New Roman" w:cs="Times New Roman"/>
          <w:lang w:eastAsia="x-none"/>
        </w:rPr>
        <w:t xml:space="preserve">dla każdej części </w:t>
      </w:r>
      <w:r w:rsidR="001E1D78" w:rsidRPr="001E1D78">
        <w:rPr>
          <w:rFonts w:ascii="Times New Roman" w:eastAsia="Times New Roman" w:hAnsi="Times New Roman" w:cs="Times New Roman"/>
          <w:lang w:val="x-none" w:eastAsia="x-none"/>
        </w:rPr>
        <w:t>wg następujących kryteriów z określonym procentowym znaczeniem:</w:t>
      </w:r>
    </w:p>
    <w:p w14:paraId="2D63EF04" w14:textId="0E2007AD" w:rsidR="001E1D78" w:rsidRPr="001E1D78" w:rsidRDefault="00811EC6" w:rsidP="001E1D78">
      <w:pPr>
        <w:tabs>
          <w:tab w:val="left" w:pos="1080"/>
        </w:tabs>
        <w:spacing w:after="120" w:line="360" w:lineRule="auto"/>
        <w:ind w:left="426"/>
        <w:rPr>
          <w:rFonts w:ascii="Times New Roman" w:eastAsia="Times New Roman" w:hAnsi="Times New Roman" w:cs="Times New Roman"/>
          <w:b/>
          <w:lang w:val="x-none" w:eastAsia="x-none"/>
        </w:rPr>
      </w:pPr>
      <w:r>
        <w:rPr>
          <w:rFonts w:ascii="Times New Roman" w:eastAsia="Times New Roman" w:hAnsi="Times New Roman" w:cs="Times New Roman"/>
          <w:lang w:eastAsia="x-none"/>
        </w:rPr>
        <w:lastRenderedPageBreak/>
        <w:t>20</w:t>
      </w:r>
      <w:r w:rsidR="001E1D78">
        <w:rPr>
          <w:rFonts w:ascii="Times New Roman" w:eastAsia="Times New Roman" w:hAnsi="Times New Roman" w:cs="Times New Roman"/>
          <w:lang w:eastAsia="x-none"/>
        </w:rPr>
        <w:t>.6.</w:t>
      </w:r>
      <w:r w:rsidR="001E1D78" w:rsidRPr="001E1D78">
        <w:rPr>
          <w:rFonts w:ascii="Times New Roman" w:eastAsia="Times New Roman" w:hAnsi="Times New Roman" w:cs="Times New Roman"/>
          <w:lang w:val="x-none" w:eastAsia="x-none"/>
        </w:rPr>
        <w:t>1. Cena oferty brutto</w:t>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t>60 % (waga 0,60)</w:t>
      </w:r>
    </w:p>
    <w:p w14:paraId="6DD54637" w14:textId="4F29723B" w:rsidR="001E1D78" w:rsidRPr="001E1D78" w:rsidRDefault="00811EC6" w:rsidP="001E1D78">
      <w:pPr>
        <w:tabs>
          <w:tab w:val="left" w:pos="1080"/>
        </w:tabs>
        <w:spacing w:after="120" w:line="360" w:lineRule="auto"/>
        <w:ind w:left="426"/>
        <w:rPr>
          <w:rFonts w:ascii="Times New Roman" w:eastAsia="Times New Roman" w:hAnsi="Times New Roman" w:cs="Times New Roman"/>
          <w:b/>
          <w:lang w:val="x-none" w:eastAsia="x-none"/>
        </w:rPr>
      </w:pPr>
      <w:r>
        <w:rPr>
          <w:rFonts w:ascii="Times New Roman" w:eastAsia="Times New Roman" w:hAnsi="Times New Roman" w:cs="Times New Roman"/>
          <w:lang w:eastAsia="x-none"/>
        </w:rPr>
        <w:t>20</w:t>
      </w:r>
      <w:r w:rsidR="001E1D78" w:rsidRPr="001E1D78">
        <w:rPr>
          <w:rFonts w:ascii="Times New Roman" w:eastAsia="Times New Roman" w:hAnsi="Times New Roman" w:cs="Times New Roman"/>
          <w:lang w:eastAsia="x-none"/>
        </w:rPr>
        <w:t>.6.</w:t>
      </w:r>
      <w:r w:rsidR="001E1D78" w:rsidRPr="001E1D78">
        <w:rPr>
          <w:rFonts w:ascii="Times New Roman" w:eastAsia="Times New Roman" w:hAnsi="Times New Roman" w:cs="Times New Roman"/>
          <w:lang w:val="x-none" w:eastAsia="x-none"/>
        </w:rPr>
        <w:t>2. Termin płatności faktury</w:t>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t>40 % (waga 0,40)</w:t>
      </w:r>
    </w:p>
    <w:p w14:paraId="29F39D0D" w14:textId="5CE0F5AA" w:rsidR="001E1D78" w:rsidRPr="001E1D78" w:rsidRDefault="00811EC6" w:rsidP="001E1D78">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1E1D78">
        <w:rPr>
          <w:rFonts w:ascii="Times New Roman" w:eastAsia="Times New Roman" w:hAnsi="Times New Roman" w:cs="Times New Roman"/>
          <w:lang w:eastAsia="pl-PL"/>
        </w:rPr>
        <w:t>.7</w:t>
      </w:r>
      <w:r w:rsidR="001E1D78" w:rsidRPr="001E1D78">
        <w:rPr>
          <w:rFonts w:ascii="Times New Roman" w:eastAsia="Times New Roman" w:hAnsi="Times New Roman" w:cs="Times New Roman"/>
          <w:lang w:eastAsia="pl-PL"/>
        </w:rPr>
        <w:t>. Do każdego z kryteriów została przypisana waga określona udziałem procentowym.</w:t>
      </w:r>
    </w:p>
    <w:p w14:paraId="01DCB2F3" w14:textId="2261FE18" w:rsidR="001E1D78" w:rsidRPr="001E1D78" w:rsidRDefault="00D86731" w:rsidP="001E1D78">
      <w:pPr>
        <w:tabs>
          <w:tab w:val="left" w:pos="360"/>
        </w:tabs>
        <w:spacing w:after="0" w:line="360" w:lineRule="auto"/>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20</w:t>
      </w:r>
      <w:r w:rsidR="001E1D78">
        <w:rPr>
          <w:rFonts w:ascii="Times New Roman" w:eastAsia="Times New Roman" w:hAnsi="Times New Roman" w:cs="Times New Roman"/>
          <w:lang w:eastAsia="x-none"/>
        </w:rPr>
        <w:t>.8</w:t>
      </w:r>
      <w:r w:rsidR="001E1D78" w:rsidRPr="001E1D78">
        <w:rPr>
          <w:rFonts w:ascii="Times New Roman" w:eastAsia="Times New Roman" w:hAnsi="Times New Roman" w:cs="Times New Roman"/>
          <w:lang w:val="x-none" w:eastAsia="x-none"/>
        </w:rPr>
        <w:t>. W celu wyboru najkorzystniejszej oferty Zamawiający posłuży się następującym wzorem:</w:t>
      </w:r>
    </w:p>
    <w:p w14:paraId="0AC9C2BD" w14:textId="77777777" w:rsidR="001E1D78" w:rsidRPr="001E1D78" w:rsidRDefault="001E1D78" w:rsidP="001E1D78">
      <w:pPr>
        <w:tabs>
          <w:tab w:val="left" w:pos="360"/>
        </w:tabs>
        <w:spacing w:after="0" w:line="360" w:lineRule="auto"/>
        <w:ind w:left="360" w:firstLine="709"/>
        <w:rPr>
          <w:rFonts w:ascii="Times New Roman" w:eastAsia="Times New Roman" w:hAnsi="Times New Roman" w:cs="Times New Roman"/>
          <w:lang w:eastAsia="pl-PL"/>
        </w:rPr>
      </w:pPr>
      <w:r w:rsidRPr="001E1D78">
        <w:rPr>
          <w:rFonts w:ascii="Times New Roman" w:eastAsia="Times New Roman" w:hAnsi="Times New Roman" w:cs="Times New Roman"/>
          <w:b/>
          <w:lang w:eastAsia="pl-PL"/>
        </w:rPr>
        <w:t>W</w:t>
      </w:r>
      <w:r w:rsidRPr="001E1D78">
        <w:rPr>
          <w:rFonts w:ascii="Times New Roman" w:eastAsia="Times New Roman" w:hAnsi="Times New Roman" w:cs="Times New Roman"/>
          <w:vertAlign w:val="subscript"/>
          <w:lang w:eastAsia="pl-PL"/>
        </w:rPr>
        <w:t xml:space="preserve">n </w:t>
      </w:r>
      <w:r w:rsidRPr="001E1D78">
        <w:rPr>
          <w:rFonts w:ascii="Times New Roman" w:eastAsia="Times New Roman" w:hAnsi="Times New Roman" w:cs="Times New Roman"/>
          <w:lang w:eastAsia="pl-PL"/>
        </w:rPr>
        <w:t xml:space="preserve"> =  (</w:t>
      </w:r>
      <w:r w:rsidRPr="001E1D78">
        <w:rPr>
          <w:rFonts w:ascii="Times New Roman" w:eastAsia="Times New Roman" w:hAnsi="Times New Roman" w:cs="Times New Roman"/>
          <w:b/>
          <w:lang w:eastAsia="pl-PL"/>
        </w:rPr>
        <w:t>A</w:t>
      </w:r>
      <w:r w:rsidRPr="001E1D78">
        <w:rPr>
          <w:rFonts w:ascii="Times New Roman" w:eastAsia="Times New Roman" w:hAnsi="Times New Roman" w:cs="Times New Roman"/>
          <w:vertAlign w:val="subscript"/>
          <w:lang w:eastAsia="pl-PL"/>
        </w:rPr>
        <w:t>n</w:t>
      </w:r>
      <w:r w:rsidRPr="001E1D78">
        <w:rPr>
          <w:rFonts w:ascii="Times New Roman" w:eastAsia="Times New Roman" w:hAnsi="Times New Roman" w:cs="Times New Roman"/>
          <w:lang w:eastAsia="pl-PL"/>
        </w:rPr>
        <w:t xml:space="preserve"> </w:t>
      </w:r>
      <w:r w:rsidRPr="001E1D78">
        <w:rPr>
          <w:rFonts w:ascii="Times New Roman" w:eastAsia="Times New Roman" w:hAnsi="Times New Roman" w:cs="Times New Roman"/>
          <w:lang w:eastAsia="pl-PL"/>
        </w:rPr>
        <w:sym w:font="Symbol" w:char="F0B4"/>
      </w:r>
      <w:r w:rsidRPr="001E1D78">
        <w:rPr>
          <w:rFonts w:ascii="Times New Roman" w:eastAsia="Times New Roman" w:hAnsi="Times New Roman" w:cs="Times New Roman"/>
          <w:lang w:eastAsia="pl-PL"/>
        </w:rPr>
        <w:t xml:space="preserve"> 0,60)  +  (</w:t>
      </w:r>
      <w:r w:rsidRPr="001E1D78">
        <w:rPr>
          <w:rFonts w:ascii="Times New Roman" w:eastAsia="Times New Roman" w:hAnsi="Times New Roman" w:cs="Times New Roman"/>
          <w:b/>
          <w:lang w:eastAsia="pl-PL"/>
        </w:rPr>
        <w:t>B</w:t>
      </w:r>
      <w:r w:rsidRPr="001E1D78">
        <w:rPr>
          <w:rFonts w:ascii="Times New Roman" w:eastAsia="Times New Roman" w:hAnsi="Times New Roman" w:cs="Times New Roman"/>
          <w:vertAlign w:val="subscript"/>
          <w:lang w:eastAsia="pl-PL"/>
        </w:rPr>
        <w:t>n</w:t>
      </w:r>
      <w:r w:rsidRPr="001E1D78">
        <w:rPr>
          <w:rFonts w:ascii="Times New Roman" w:eastAsia="Times New Roman" w:hAnsi="Times New Roman" w:cs="Times New Roman"/>
          <w:lang w:eastAsia="pl-PL"/>
        </w:rPr>
        <w:t xml:space="preserve"> </w:t>
      </w:r>
      <w:r w:rsidRPr="001E1D78">
        <w:rPr>
          <w:rFonts w:ascii="Times New Roman" w:eastAsia="Times New Roman" w:hAnsi="Times New Roman" w:cs="Times New Roman"/>
          <w:lang w:eastAsia="pl-PL"/>
        </w:rPr>
        <w:sym w:font="Symbol" w:char="F0B4"/>
      </w:r>
      <w:r w:rsidRPr="001E1D78">
        <w:rPr>
          <w:rFonts w:ascii="Times New Roman" w:eastAsia="Times New Roman" w:hAnsi="Times New Roman" w:cs="Times New Roman"/>
          <w:lang w:eastAsia="pl-PL"/>
        </w:rPr>
        <w:t xml:space="preserve"> 0,40) pkt</w:t>
      </w:r>
    </w:p>
    <w:p w14:paraId="79407173" w14:textId="77777777" w:rsidR="001E1D78" w:rsidRPr="001E1D78" w:rsidRDefault="001E1D78" w:rsidP="001E1D78">
      <w:pPr>
        <w:tabs>
          <w:tab w:val="left" w:pos="360"/>
        </w:tabs>
        <w:spacing w:after="0" w:line="360" w:lineRule="auto"/>
        <w:ind w:left="360" w:firstLine="709"/>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 xml:space="preserve">gdzie </w:t>
      </w:r>
      <w:r w:rsidRPr="001E1D78">
        <w:rPr>
          <w:rFonts w:ascii="Times New Roman" w:eastAsia="Times New Roman" w:hAnsi="Times New Roman" w:cs="Times New Roman"/>
          <w:lang w:eastAsia="pl-PL"/>
        </w:rPr>
        <w:tab/>
      </w:r>
      <w:r w:rsidRPr="001E1D78">
        <w:rPr>
          <w:rFonts w:ascii="Times New Roman" w:eastAsia="Times New Roman" w:hAnsi="Times New Roman" w:cs="Times New Roman"/>
          <w:b/>
          <w:lang w:eastAsia="pl-PL"/>
        </w:rPr>
        <w:t>W</w:t>
      </w:r>
      <w:r w:rsidRPr="001E1D78">
        <w:rPr>
          <w:rFonts w:ascii="Times New Roman" w:eastAsia="Times New Roman" w:hAnsi="Times New Roman" w:cs="Times New Roman"/>
          <w:vertAlign w:val="subscript"/>
          <w:lang w:eastAsia="pl-PL"/>
        </w:rPr>
        <w:t xml:space="preserve">n  </w:t>
      </w:r>
      <w:r w:rsidRPr="001E1D78">
        <w:rPr>
          <w:rFonts w:ascii="Times New Roman" w:eastAsia="Times New Roman" w:hAnsi="Times New Roman" w:cs="Times New Roman"/>
          <w:lang w:eastAsia="pl-PL"/>
        </w:rPr>
        <w:t xml:space="preserve"> -wskaźnik oceny oferty n.</w:t>
      </w:r>
    </w:p>
    <w:p w14:paraId="384D40BB" w14:textId="77777777" w:rsidR="001E1D78" w:rsidRPr="001E1D78" w:rsidRDefault="001E1D78" w:rsidP="001E1D78">
      <w:pPr>
        <w:tabs>
          <w:tab w:val="left" w:pos="360"/>
        </w:tabs>
        <w:spacing w:after="0" w:line="360" w:lineRule="auto"/>
        <w:ind w:left="360" w:firstLine="709"/>
        <w:rPr>
          <w:rFonts w:ascii="Times New Roman" w:eastAsia="Times New Roman" w:hAnsi="Times New Roman" w:cs="Times New Roman"/>
          <w:vertAlign w:val="subscript"/>
          <w:lang w:eastAsia="pl-PL"/>
        </w:rPr>
      </w:pPr>
      <w:r w:rsidRPr="001E1D78">
        <w:rPr>
          <w:rFonts w:ascii="Times New Roman" w:eastAsia="Times New Roman" w:hAnsi="Times New Roman" w:cs="Times New Roman"/>
          <w:b/>
          <w:lang w:eastAsia="pl-PL"/>
        </w:rPr>
        <w:t>A</w:t>
      </w:r>
      <w:r w:rsidRPr="001E1D78">
        <w:rPr>
          <w:rFonts w:ascii="Times New Roman" w:eastAsia="Times New Roman" w:hAnsi="Times New Roman" w:cs="Times New Roman"/>
          <w:vertAlign w:val="subscript"/>
          <w:lang w:eastAsia="pl-PL"/>
        </w:rPr>
        <w:t xml:space="preserve">n </w:t>
      </w:r>
      <w:r w:rsidRPr="001E1D78">
        <w:rPr>
          <w:rFonts w:ascii="Times New Roman" w:eastAsia="Times New Roman" w:hAnsi="Times New Roman" w:cs="Times New Roman"/>
          <w:lang w:eastAsia="pl-PL"/>
        </w:rPr>
        <w:t xml:space="preserve"> - ilość punktów w kryterium cena brutto oferty n </w:t>
      </w:r>
    </w:p>
    <w:p w14:paraId="06B90926" w14:textId="77777777" w:rsidR="001E1D78" w:rsidRPr="001E1D78" w:rsidRDefault="001E1D78" w:rsidP="001E1D78">
      <w:pPr>
        <w:tabs>
          <w:tab w:val="left" w:pos="360"/>
        </w:tabs>
        <w:spacing w:after="0" w:line="360" w:lineRule="auto"/>
        <w:ind w:left="360" w:firstLine="709"/>
        <w:rPr>
          <w:rFonts w:ascii="Times New Roman" w:eastAsia="Times New Roman" w:hAnsi="Times New Roman" w:cs="Times New Roman"/>
          <w:lang w:eastAsia="pl-PL"/>
        </w:rPr>
      </w:pPr>
      <w:r w:rsidRPr="001E1D78">
        <w:rPr>
          <w:rFonts w:ascii="Times New Roman" w:eastAsia="Times New Roman" w:hAnsi="Times New Roman" w:cs="Times New Roman"/>
          <w:b/>
          <w:lang w:eastAsia="pl-PL"/>
        </w:rPr>
        <w:t>B</w:t>
      </w:r>
      <w:r w:rsidRPr="001E1D78">
        <w:rPr>
          <w:rFonts w:ascii="Times New Roman" w:eastAsia="Times New Roman" w:hAnsi="Times New Roman" w:cs="Times New Roman"/>
          <w:vertAlign w:val="subscript"/>
          <w:lang w:eastAsia="pl-PL"/>
        </w:rPr>
        <w:t xml:space="preserve">n </w:t>
      </w:r>
      <w:r w:rsidRPr="001E1D78">
        <w:rPr>
          <w:rFonts w:ascii="Times New Roman" w:eastAsia="Times New Roman" w:hAnsi="Times New Roman" w:cs="Times New Roman"/>
          <w:lang w:eastAsia="pl-PL"/>
        </w:rPr>
        <w:t xml:space="preserve"> - ilość punktów w kryterium termin płatności faktury n</w:t>
      </w:r>
    </w:p>
    <w:p w14:paraId="03A0A7A9" w14:textId="45FD0B0A" w:rsidR="001E1D78" w:rsidRPr="001E1D78" w:rsidRDefault="00D86731" w:rsidP="001E1D78">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1E1D78">
        <w:rPr>
          <w:rFonts w:ascii="Times New Roman" w:eastAsia="Times New Roman" w:hAnsi="Times New Roman" w:cs="Times New Roman"/>
          <w:lang w:eastAsia="pl-PL"/>
        </w:rPr>
        <w:t>.9</w:t>
      </w:r>
      <w:r w:rsidR="001E1D78" w:rsidRPr="001E1D78">
        <w:rPr>
          <w:rFonts w:ascii="Times New Roman" w:eastAsia="Times New Roman" w:hAnsi="Times New Roman" w:cs="Times New Roman"/>
          <w:lang w:eastAsia="pl-PL"/>
        </w:rPr>
        <w:t>. Zamawiający będzie oceniał elementy oferty odpowiadające wyżej wymienionym kryteriom, przy czym każde kryterium podlegać będzie następującej ocenie punktowej:</w:t>
      </w:r>
    </w:p>
    <w:p w14:paraId="454CC25B" w14:textId="4AAC1639" w:rsidR="001E1D78" w:rsidRPr="001E1D78" w:rsidRDefault="00D86731" w:rsidP="001E1D78">
      <w:pPr>
        <w:tabs>
          <w:tab w:val="left" w:pos="1260"/>
        </w:tabs>
        <w:spacing w:after="0" w:line="360" w:lineRule="auto"/>
        <w:ind w:left="1080"/>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20</w:t>
      </w:r>
      <w:r w:rsidR="001E1D78" w:rsidRPr="001E1D78">
        <w:rPr>
          <w:rFonts w:ascii="Times New Roman" w:eastAsia="Times New Roman" w:hAnsi="Times New Roman" w:cs="Times New Roman"/>
          <w:lang w:eastAsia="x-none"/>
        </w:rPr>
        <w:t>.9.</w:t>
      </w:r>
      <w:r w:rsidR="001E1D78" w:rsidRPr="001E1D78">
        <w:rPr>
          <w:rFonts w:ascii="Times New Roman" w:eastAsia="Times New Roman" w:hAnsi="Times New Roman" w:cs="Times New Roman"/>
          <w:lang w:val="x-none" w:eastAsia="x-none"/>
        </w:rPr>
        <w:t xml:space="preserve">1. Cena oferty brutto </w:t>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b/>
          <w:lang w:val="x-none" w:eastAsia="x-none"/>
        </w:rPr>
        <w:t>A</w:t>
      </w:r>
      <w:r w:rsidR="001E1D78" w:rsidRPr="001E1D78">
        <w:rPr>
          <w:rFonts w:ascii="Times New Roman" w:eastAsia="Times New Roman" w:hAnsi="Times New Roman" w:cs="Times New Roman"/>
          <w:vertAlign w:val="subscript"/>
          <w:lang w:val="x-none" w:eastAsia="x-none"/>
        </w:rPr>
        <w:t>n</w:t>
      </w:r>
      <w:r w:rsidR="001E1D78" w:rsidRPr="001E1D78">
        <w:rPr>
          <w:rFonts w:ascii="Times New Roman" w:eastAsia="Times New Roman" w:hAnsi="Times New Roman" w:cs="Times New Roman"/>
          <w:lang w:val="x-none" w:eastAsia="x-none"/>
        </w:rPr>
        <w:t xml:space="preserve"> = od 0 do 100 pkt.</w:t>
      </w:r>
    </w:p>
    <w:p w14:paraId="2CC8ED3C" w14:textId="7DA56166" w:rsidR="001E1D78" w:rsidRPr="001E1D78" w:rsidRDefault="00D86731" w:rsidP="001E1D78">
      <w:pPr>
        <w:tabs>
          <w:tab w:val="left" w:pos="1260"/>
        </w:tabs>
        <w:spacing w:after="0" w:line="360" w:lineRule="auto"/>
        <w:ind w:left="1080"/>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20</w:t>
      </w:r>
      <w:r w:rsidR="001E1D78" w:rsidRPr="001E1D78">
        <w:rPr>
          <w:rFonts w:ascii="Times New Roman" w:eastAsia="Times New Roman" w:hAnsi="Times New Roman" w:cs="Times New Roman"/>
          <w:lang w:eastAsia="x-none"/>
        </w:rPr>
        <w:t>.9.</w:t>
      </w:r>
      <w:r w:rsidR="001E1D78">
        <w:rPr>
          <w:rFonts w:ascii="Times New Roman" w:eastAsia="Times New Roman" w:hAnsi="Times New Roman" w:cs="Times New Roman"/>
          <w:lang w:eastAsia="x-none"/>
        </w:rPr>
        <w:t>2</w:t>
      </w:r>
      <w:r w:rsidR="001E1D78" w:rsidRPr="001E1D78">
        <w:rPr>
          <w:rFonts w:ascii="Times New Roman" w:eastAsia="Times New Roman" w:hAnsi="Times New Roman" w:cs="Times New Roman"/>
          <w:lang w:val="x-none" w:eastAsia="x-none"/>
        </w:rPr>
        <w:t>. Termin płatności faktury</w:t>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lang w:val="x-none" w:eastAsia="x-none"/>
        </w:rPr>
        <w:tab/>
      </w:r>
      <w:r w:rsidR="001E1D78" w:rsidRPr="001E1D78">
        <w:rPr>
          <w:rFonts w:ascii="Times New Roman" w:eastAsia="Times New Roman" w:hAnsi="Times New Roman" w:cs="Times New Roman"/>
          <w:b/>
          <w:lang w:val="x-none" w:eastAsia="x-none"/>
        </w:rPr>
        <w:t>B</w:t>
      </w:r>
      <w:r w:rsidR="001E1D78" w:rsidRPr="001E1D78">
        <w:rPr>
          <w:rFonts w:ascii="Times New Roman" w:eastAsia="Times New Roman" w:hAnsi="Times New Roman" w:cs="Times New Roman"/>
          <w:vertAlign w:val="subscript"/>
          <w:lang w:val="x-none" w:eastAsia="x-none"/>
        </w:rPr>
        <w:t>n</w:t>
      </w:r>
      <w:r w:rsidR="001E1D78" w:rsidRPr="001E1D78">
        <w:rPr>
          <w:rFonts w:ascii="Times New Roman" w:eastAsia="Times New Roman" w:hAnsi="Times New Roman" w:cs="Times New Roman"/>
          <w:lang w:val="x-none" w:eastAsia="x-none"/>
        </w:rPr>
        <w:t xml:space="preserve"> = od 0 do 100 pkt.</w:t>
      </w:r>
    </w:p>
    <w:p w14:paraId="3341D7E9" w14:textId="50072F8B" w:rsidR="001E1D78" w:rsidRPr="001E1D78" w:rsidRDefault="001E1D78" w:rsidP="001E1D78">
      <w:pPr>
        <w:keepNext/>
        <w:spacing w:after="0" w:line="360" w:lineRule="auto"/>
        <w:ind w:left="1080"/>
        <w:outlineLvl w:val="0"/>
        <w:rPr>
          <w:rFonts w:ascii="Times New Roman" w:eastAsia="Times New Roman" w:hAnsi="Times New Roman" w:cs="Times New Roman"/>
          <w:iCs/>
          <w:lang w:eastAsia="pl-PL"/>
        </w:rPr>
      </w:pPr>
      <w:r w:rsidRPr="001E1D78">
        <w:rPr>
          <w:rFonts w:ascii="Times New Roman" w:eastAsia="Times New Roman" w:hAnsi="Times New Roman" w:cs="Times New Roman"/>
          <w:iCs/>
          <w:lang w:eastAsia="pl-PL"/>
        </w:rPr>
        <w:t xml:space="preserve">Ad </w:t>
      </w:r>
      <w:r w:rsidR="00D86731">
        <w:rPr>
          <w:rFonts w:ascii="Times New Roman" w:eastAsia="Times New Roman" w:hAnsi="Times New Roman" w:cs="Times New Roman"/>
          <w:iCs/>
          <w:lang w:eastAsia="pl-PL"/>
        </w:rPr>
        <w:t>20</w:t>
      </w:r>
      <w:r w:rsidRPr="001E1D78">
        <w:rPr>
          <w:rFonts w:ascii="Times New Roman" w:eastAsia="Times New Roman" w:hAnsi="Times New Roman" w:cs="Times New Roman"/>
          <w:iCs/>
          <w:lang w:eastAsia="pl-PL"/>
        </w:rPr>
        <w:t>.9.</w:t>
      </w:r>
      <w:r w:rsidRPr="001E1D78">
        <w:rPr>
          <w:rFonts w:ascii="Times New Roman" w:eastAsia="Times New Roman" w:hAnsi="Times New Roman" w:cs="Times New Roman"/>
          <w:iCs/>
          <w:lang w:val="x-none" w:eastAsia="pl-PL"/>
        </w:rPr>
        <w:t>1.</w:t>
      </w:r>
      <w:r w:rsidRPr="001E1D78">
        <w:rPr>
          <w:rFonts w:ascii="Times New Roman" w:eastAsia="Times New Roman" w:hAnsi="Times New Roman" w:cs="Times New Roman"/>
          <w:iCs/>
          <w:lang w:eastAsia="pl-PL"/>
        </w:rPr>
        <w:t xml:space="preserve"> </w:t>
      </w:r>
      <w:r w:rsidRPr="001E1D78">
        <w:rPr>
          <w:rFonts w:ascii="Times New Roman" w:eastAsia="Times New Roman" w:hAnsi="Times New Roman" w:cs="Times New Roman"/>
          <w:iCs/>
          <w:lang w:eastAsia="pl-PL"/>
        </w:rPr>
        <w:tab/>
        <w:t>Cena oferty brutto A</w:t>
      </w:r>
      <w:r w:rsidRPr="001E1D78">
        <w:rPr>
          <w:rFonts w:ascii="Times New Roman" w:eastAsia="Times New Roman" w:hAnsi="Times New Roman" w:cs="Times New Roman"/>
          <w:iCs/>
          <w:vertAlign w:val="subscript"/>
          <w:lang w:eastAsia="pl-PL"/>
        </w:rPr>
        <w:t>n</w:t>
      </w:r>
      <w:r w:rsidRPr="001E1D78">
        <w:rPr>
          <w:rFonts w:ascii="Times New Roman" w:eastAsia="Times New Roman" w:hAnsi="Times New Roman" w:cs="Times New Roman"/>
          <w:iCs/>
          <w:lang w:eastAsia="pl-PL"/>
        </w:rPr>
        <w:t xml:space="preserve"> </w:t>
      </w:r>
    </w:p>
    <w:p w14:paraId="0004D992" w14:textId="77777777" w:rsidR="001E1D78" w:rsidRPr="001E1D78" w:rsidRDefault="001E1D78" w:rsidP="001E1D78">
      <w:pPr>
        <w:spacing w:after="0" w:line="360" w:lineRule="auto"/>
        <w:ind w:left="1080"/>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 xml:space="preserve">Punktacja za cenę brutto oferty będzie wynikała z wartości brutto zaoferowanej w Formularzu oferty. Liczba punktów dla oferty n zostanie obliczona wg wzoru: </w:t>
      </w:r>
    </w:p>
    <w:p w14:paraId="551B53EF" w14:textId="77777777" w:rsidR="001E1D78" w:rsidRPr="001E1D78" w:rsidRDefault="001E1D78" w:rsidP="001E1D78">
      <w:pPr>
        <w:spacing w:after="0" w:line="360" w:lineRule="auto"/>
        <w:ind w:left="709" w:firstLine="709"/>
        <w:rPr>
          <w:rFonts w:ascii="Times New Roman" w:eastAsia="Times New Roman" w:hAnsi="Times New Roman" w:cs="Times New Roman"/>
          <w:lang w:eastAsia="pl-PL"/>
        </w:rPr>
      </w:pPr>
      <w:r w:rsidRPr="001E1D78">
        <w:rPr>
          <w:rFonts w:ascii="Times New Roman" w:eastAsia="Times New Roman" w:hAnsi="Times New Roman" w:cs="Times New Roman"/>
          <w:b/>
          <w:lang w:eastAsia="pl-PL"/>
        </w:rPr>
        <w:t>A</w:t>
      </w:r>
      <w:r w:rsidRPr="001E1D78">
        <w:rPr>
          <w:rFonts w:ascii="Times New Roman" w:eastAsia="Times New Roman" w:hAnsi="Times New Roman" w:cs="Times New Roman"/>
          <w:vertAlign w:val="subscript"/>
          <w:lang w:eastAsia="pl-PL"/>
        </w:rPr>
        <w:t>n</w:t>
      </w:r>
      <w:r w:rsidRPr="001E1D78">
        <w:rPr>
          <w:rFonts w:ascii="Times New Roman" w:eastAsia="Times New Roman" w:hAnsi="Times New Roman" w:cs="Times New Roman"/>
          <w:lang w:eastAsia="pl-PL"/>
        </w:rPr>
        <w:t xml:space="preserve"> =  (cena</w:t>
      </w:r>
      <w:r w:rsidRPr="001E1D78">
        <w:rPr>
          <w:rFonts w:ascii="Times New Roman" w:eastAsia="Times New Roman" w:hAnsi="Times New Roman" w:cs="Times New Roman"/>
          <w:vertAlign w:val="subscript"/>
          <w:lang w:eastAsia="pl-PL"/>
        </w:rPr>
        <w:t>min</w:t>
      </w:r>
      <w:r w:rsidRPr="001E1D78">
        <w:rPr>
          <w:rFonts w:ascii="Times New Roman" w:eastAsia="Times New Roman" w:hAnsi="Times New Roman" w:cs="Times New Roman"/>
          <w:lang w:eastAsia="pl-PL"/>
        </w:rPr>
        <w:t xml:space="preserve"> /</w:t>
      </w:r>
      <w:r w:rsidRPr="001E1D78">
        <w:rPr>
          <w:rFonts w:ascii="Times New Roman" w:eastAsia="Times New Roman" w:hAnsi="Times New Roman" w:cs="Times New Roman"/>
          <w:vertAlign w:val="subscript"/>
          <w:lang w:eastAsia="pl-PL"/>
        </w:rPr>
        <w:t xml:space="preserve"> </w:t>
      </w:r>
      <w:r w:rsidRPr="001E1D78">
        <w:rPr>
          <w:rFonts w:ascii="Times New Roman" w:eastAsia="Times New Roman" w:hAnsi="Times New Roman" w:cs="Times New Roman"/>
          <w:lang w:eastAsia="pl-PL"/>
        </w:rPr>
        <w:t>cena</w:t>
      </w:r>
      <w:r w:rsidRPr="001E1D78">
        <w:rPr>
          <w:rFonts w:ascii="Times New Roman" w:eastAsia="Times New Roman" w:hAnsi="Times New Roman" w:cs="Times New Roman"/>
          <w:vertAlign w:val="subscript"/>
          <w:lang w:eastAsia="pl-PL"/>
        </w:rPr>
        <w:t>n</w:t>
      </w:r>
      <w:r w:rsidRPr="001E1D78">
        <w:rPr>
          <w:rFonts w:ascii="Times New Roman" w:eastAsia="Times New Roman" w:hAnsi="Times New Roman" w:cs="Times New Roman"/>
          <w:lang w:eastAsia="pl-PL"/>
        </w:rPr>
        <w:t xml:space="preserve">)  </w:t>
      </w:r>
      <w:r w:rsidRPr="001E1D78">
        <w:rPr>
          <w:rFonts w:ascii="Times New Roman" w:eastAsia="Times New Roman" w:hAnsi="Times New Roman" w:cs="Times New Roman"/>
          <w:lang w:eastAsia="pl-PL"/>
        </w:rPr>
        <w:sym w:font="Symbol" w:char="F0B4"/>
      </w:r>
      <w:r w:rsidRPr="001E1D78">
        <w:rPr>
          <w:rFonts w:ascii="Times New Roman" w:eastAsia="Times New Roman" w:hAnsi="Times New Roman" w:cs="Times New Roman"/>
          <w:lang w:eastAsia="pl-PL"/>
        </w:rPr>
        <w:t xml:space="preserve">  100 pkt  </w:t>
      </w:r>
    </w:p>
    <w:p w14:paraId="146FE3E0" w14:textId="77777777" w:rsidR="001E1D78" w:rsidRPr="001E1D78" w:rsidRDefault="001E1D78" w:rsidP="001E1D78">
      <w:pPr>
        <w:spacing w:after="0" w:line="360" w:lineRule="auto"/>
        <w:ind w:left="1080"/>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 xml:space="preserve">gdzie </w:t>
      </w:r>
      <w:r w:rsidRPr="001E1D78">
        <w:rPr>
          <w:rFonts w:ascii="Times New Roman" w:eastAsia="Times New Roman" w:hAnsi="Times New Roman" w:cs="Times New Roman"/>
          <w:lang w:eastAsia="pl-PL"/>
        </w:rPr>
        <w:tab/>
        <w:t>cena</w:t>
      </w:r>
      <w:r w:rsidRPr="001E1D78">
        <w:rPr>
          <w:rFonts w:ascii="Times New Roman" w:eastAsia="Times New Roman" w:hAnsi="Times New Roman" w:cs="Times New Roman"/>
          <w:vertAlign w:val="subscript"/>
          <w:lang w:eastAsia="pl-PL"/>
        </w:rPr>
        <w:t>min</w:t>
      </w:r>
      <w:r w:rsidRPr="001E1D78">
        <w:rPr>
          <w:rFonts w:ascii="Times New Roman" w:eastAsia="Times New Roman" w:hAnsi="Times New Roman" w:cs="Times New Roman"/>
          <w:lang w:eastAsia="pl-PL"/>
        </w:rPr>
        <w:tab/>
        <w:t>– najniższa zaproponowana cena brutto oferty</w:t>
      </w:r>
    </w:p>
    <w:p w14:paraId="2385C6DE" w14:textId="77777777" w:rsidR="001E1D78" w:rsidRPr="001E1D78" w:rsidRDefault="001E1D78" w:rsidP="001E1D78">
      <w:pPr>
        <w:spacing w:after="0" w:line="360" w:lineRule="auto"/>
        <w:ind w:left="2160" w:firstLine="12"/>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cena</w:t>
      </w:r>
      <w:r w:rsidRPr="001E1D78">
        <w:rPr>
          <w:rFonts w:ascii="Times New Roman" w:eastAsia="Times New Roman" w:hAnsi="Times New Roman" w:cs="Times New Roman"/>
          <w:vertAlign w:val="subscript"/>
          <w:lang w:eastAsia="pl-PL"/>
        </w:rPr>
        <w:t xml:space="preserve">n </w:t>
      </w:r>
      <w:r w:rsidRPr="001E1D78">
        <w:rPr>
          <w:rFonts w:ascii="Times New Roman" w:eastAsia="Times New Roman" w:hAnsi="Times New Roman" w:cs="Times New Roman"/>
          <w:vertAlign w:val="subscript"/>
          <w:lang w:eastAsia="pl-PL"/>
        </w:rPr>
        <w:tab/>
      </w:r>
      <w:r w:rsidRPr="001E1D78">
        <w:rPr>
          <w:rFonts w:ascii="Times New Roman" w:eastAsia="Times New Roman" w:hAnsi="Times New Roman" w:cs="Times New Roman"/>
          <w:lang w:eastAsia="pl-PL"/>
        </w:rPr>
        <w:t>– cena brutto zaproponowana w ofercie n</w:t>
      </w:r>
    </w:p>
    <w:p w14:paraId="5E2AF8DB" w14:textId="77777777" w:rsidR="001E1D78" w:rsidRPr="001E1D78" w:rsidRDefault="001E1D78" w:rsidP="001E1D78">
      <w:pPr>
        <w:spacing w:after="0" w:line="360" w:lineRule="auto"/>
        <w:ind w:left="2160" w:firstLine="12"/>
        <w:rPr>
          <w:rFonts w:ascii="Times New Roman" w:eastAsia="Times New Roman" w:hAnsi="Times New Roman" w:cs="Times New Roman"/>
          <w:lang w:eastAsia="pl-PL"/>
        </w:rPr>
      </w:pPr>
    </w:p>
    <w:p w14:paraId="3199CAF7" w14:textId="77E178D2" w:rsidR="001E1D78" w:rsidRPr="001E1D78" w:rsidRDefault="001E1D78" w:rsidP="001E1D78">
      <w:pPr>
        <w:keepNext/>
        <w:tabs>
          <w:tab w:val="num" w:pos="1080"/>
        </w:tabs>
        <w:spacing w:after="0" w:line="360" w:lineRule="auto"/>
        <w:ind w:left="1080"/>
        <w:outlineLvl w:val="0"/>
        <w:rPr>
          <w:rFonts w:ascii="Times New Roman" w:eastAsia="Times New Roman" w:hAnsi="Times New Roman" w:cs="Times New Roman"/>
          <w:iCs/>
          <w:lang w:eastAsia="pl-PL"/>
        </w:rPr>
      </w:pPr>
      <w:r w:rsidRPr="001E1D78">
        <w:rPr>
          <w:rFonts w:ascii="Times New Roman" w:eastAsia="Times New Roman" w:hAnsi="Times New Roman" w:cs="Times New Roman"/>
          <w:iCs/>
          <w:lang w:eastAsia="pl-PL"/>
        </w:rPr>
        <w:t xml:space="preserve">Ad </w:t>
      </w:r>
      <w:r w:rsidR="00D86731">
        <w:rPr>
          <w:rFonts w:ascii="Times New Roman" w:eastAsia="Times New Roman" w:hAnsi="Times New Roman" w:cs="Times New Roman"/>
          <w:iCs/>
          <w:lang w:eastAsia="pl-PL"/>
        </w:rPr>
        <w:t>20</w:t>
      </w:r>
      <w:r w:rsidRPr="001E1D78">
        <w:rPr>
          <w:rFonts w:ascii="Times New Roman" w:eastAsia="Times New Roman" w:hAnsi="Times New Roman" w:cs="Times New Roman"/>
          <w:iCs/>
          <w:lang w:eastAsia="pl-PL"/>
        </w:rPr>
        <w:t>.9.2</w:t>
      </w:r>
      <w:r w:rsidRPr="001E1D78">
        <w:rPr>
          <w:rFonts w:ascii="Times New Roman" w:eastAsia="Times New Roman" w:hAnsi="Times New Roman" w:cs="Times New Roman"/>
          <w:iCs/>
          <w:lang w:val="x-none" w:eastAsia="pl-PL"/>
        </w:rPr>
        <w:t>.</w:t>
      </w:r>
      <w:r w:rsidRPr="001E1D78">
        <w:rPr>
          <w:rFonts w:ascii="Times New Roman" w:eastAsia="Times New Roman" w:hAnsi="Times New Roman" w:cs="Times New Roman"/>
          <w:iCs/>
          <w:lang w:eastAsia="pl-PL"/>
        </w:rPr>
        <w:t xml:space="preserve"> </w:t>
      </w:r>
      <w:r w:rsidRPr="001E1D78">
        <w:rPr>
          <w:rFonts w:ascii="Times New Roman" w:eastAsia="Times New Roman" w:hAnsi="Times New Roman" w:cs="Times New Roman"/>
          <w:iCs/>
          <w:lang w:eastAsia="pl-PL"/>
        </w:rPr>
        <w:tab/>
        <w:t>Termin płatności faktury B</w:t>
      </w:r>
      <w:r w:rsidRPr="001E1D78">
        <w:rPr>
          <w:rFonts w:ascii="Times New Roman" w:eastAsia="Times New Roman" w:hAnsi="Times New Roman" w:cs="Times New Roman"/>
          <w:iCs/>
          <w:vertAlign w:val="subscript"/>
          <w:lang w:eastAsia="pl-PL"/>
        </w:rPr>
        <w:t xml:space="preserve">n </w:t>
      </w:r>
    </w:p>
    <w:p w14:paraId="740C44A9" w14:textId="77777777" w:rsidR="001E1D78" w:rsidRPr="001E1D78" w:rsidRDefault="001E1D78" w:rsidP="001E1D78">
      <w:pPr>
        <w:tabs>
          <w:tab w:val="left" w:pos="360"/>
        </w:tabs>
        <w:spacing w:after="0" w:line="360" w:lineRule="auto"/>
        <w:ind w:left="540"/>
        <w:jc w:val="both"/>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Termin płatności faktury B</w:t>
      </w:r>
      <w:r w:rsidRPr="001E1D78">
        <w:rPr>
          <w:rFonts w:ascii="Times New Roman" w:eastAsia="Times New Roman" w:hAnsi="Times New Roman" w:cs="Times New Roman"/>
          <w:vertAlign w:val="subscript"/>
          <w:lang w:eastAsia="pl-PL"/>
        </w:rPr>
        <w:t xml:space="preserve">n </w:t>
      </w:r>
      <w:r w:rsidRPr="001E1D78">
        <w:rPr>
          <w:rFonts w:ascii="Times New Roman" w:eastAsia="Times New Roman" w:hAnsi="Times New Roman" w:cs="Times New Roman"/>
          <w:lang w:eastAsia="pl-PL"/>
        </w:rPr>
        <w:t>będzie wynikał z terminu określonego w pkt. 5 Formularza oferty. Termin płatności wykonawca określa w zakresie od 20 do 30 dni od doręczenia faktury Zamawiającemu po podpisaniu protokołu zdawczo odbiorczego. Największą liczbę punktów otrzyma oferta wykonawcy określająca termin płatności na 30 dni a najmniejszą liczbę punktów otrzyma oferta wykonawcy określająca termin płatności na 20 dni. Zamawiający nie dopuszcza zaoferowania przez wykonawców terminu płatności dłuższego niż 30 dni i krótszego niż 20 dni.</w:t>
      </w:r>
    </w:p>
    <w:p w14:paraId="1103613A" w14:textId="77777777" w:rsidR="001E1D78" w:rsidRPr="001E1D78" w:rsidRDefault="001E1D78" w:rsidP="001E1D78">
      <w:pPr>
        <w:spacing w:after="0" w:line="360" w:lineRule="auto"/>
        <w:ind w:left="1080"/>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 xml:space="preserve">Wartość kryterium </w:t>
      </w:r>
      <w:r w:rsidRPr="001E1D78">
        <w:rPr>
          <w:rFonts w:ascii="Times New Roman" w:eastAsia="Times New Roman" w:hAnsi="Times New Roman" w:cs="Times New Roman"/>
          <w:b/>
          <w:lang w:eastAsia="pl-PL"/>
        </w:rPr>
        <w:t>B</w:t>
      </w:r>
      <w:r w:rsidRPr="001E1D78">
        <w:rPr>
          <w:rFonts w:ascii="Times New Roman" w:eastAsia="Times New Roman" w:hAnsi="Times New Roman" w:cs="Times New Roman"/>
          <w:vertAlign w:val="subscript"/>
          <w:lang w:eastAsia="pl-PL"/>
        </w:rPr>
        <w:t>n</w:t>
      </w:r>
      <w:r w:rsidRPr="001E1D78">
        <w:rPr>
          <w:rFonts w:ascii="Times New Roman" w:eastAsia="Times New Roman" w:hAnsi="Times New Roman" w:cs="Times New Roman"/>
          <w:lang w:eastAsia="pl-PL"/>
        </w:rPr>
        <w:t xml:space="preserve"> zostanie</w:t>
      </w:r>
      <w:r w:rsidRPr="001E1D78">
        <w:rPr>
          <w:rFonts w:ascii="Times New Roman" w:eastAsia="Times New Roman" w:hAnsi="Times New Roman" w:cs="Times New Roman"/>
          <w:b/>
          <w:lang w:eastAsia="pl-PL"/>
        </w:rPr>
        <w:t xml:space="preserve"> </w:t>
      </w:r>
      <w:r w:rsidRPr="001E1D78">
        <w:rPr>
          <w:rFonts w:ascii="Times New Roman" w:eastAsia="Times New Roman" w:hAnsi="Times New Roman" w:cs="Times New Roman"/>
          <w:lang w:eastAsia="pl-PL"/>
        </w:rPr>
        <w:t>obliczona wg wzoru:</w:t>
      </w:r>
    </w:p>
    <w:p w14:paraId="49B596FB" w14:textId="77777777" w:rsidR="001E1D78" w:rsidRPr="001E1D78" w:rsidRDefault="001E1D78" w:rsidP="001E1D78">
      <w:pPr>
        <w:spacing w:after="0" w:line="360" w:lineRule="auto"/>
        <w:ind w:left="1418"/>
        <w:rPr>
          <w:rFonts w:ascii="Times New Roman" w:eastAsia="Times New Roman" w:hAnsi="Times New Roman" w:cs="Times New Roman"/>
          <w:lang w:eastAsia="pl-PL"/>
        </w:rPr>
      </w:pPr>
      <w:r w:rsidRPr="001E1D78">
        <w:rPr>
          <w:rFonts w:ascii="Times New Roman" w:eastAsia="Times New Roman" w:hAnsi="Times New Roman" w:cs="Times New Roman"/>
          <w:b/>
          <w:lang w:eastAsia="pl-PL"/>
        </w:rPr>
        <w:t>B</w:t>
      </w:r>
      <w:r w:rsidRPr="001E1D78">
        <w:rPr>
          <w:rFonts w:ascii="Times New Roman" w:eastAsia="Times New Roman" w:hAnsi="Times New Roman" w:cs="Times New Roman"/>
          <w:vertAlign w:val="subscript"/>
          <w:lang w:eastAsia="pl-PL"/>
        </w:rPr>
        <w:t>n</w:t>
      </w:r>
      <w:r w:rsidRPr="001E1D78">
        <w:rPr>
          <w:rFonts w:ascii="Times New Roman" w:eastAsia="Times New Roman" w:hAnsi="Times New Roman" w:cs="Times New Roman"/>
          <w:lang w:eastAsia="pl-PL"/>
        </w:rPr>
        <w:t xml:space="preserve"> =  a</w:t>
      </w:r>
      <w:r w:rsidRPr="001E1D78">
        <w:rPr>
          <w:rFonts w:ascii="Times New Roman" w:eastAsia="Times New Roman" w:hAnsi="Times New Roman" w:cs="Times New Roman"/>
          <w:vertAlign w:val="subscript"/>
          <w:lang w:eastAsia="pl-PL"/>
        </w:rPr>
        <w:t>n</w:t>
      </w:r>
      <w:r w:rsidRPr="001E1D78">
        <w:rPr>
          <w:rFonts w:ascii="Times New Roman" w:eastAsia="Times New Roman" w:hAnsi="Times New Roman" w:cs="Times New Roman"/>
          <w:lang w:eastAsia="pl-PL"/>
        </w:rPr>
        <w:t xml:space="preserve"> </w:t>
      </w:r>
    </w:p>
    <w:p w14:paraId="566DFBC4" w14:textId="77777777" w:rsidR="001E1D78" w:rsidRPr="001E1D78" w:rsidRDefault="001E1D78" w:rsidP="001E1D78">
      <w:pPr>
        <w:spacing w:after="0" w:line="360" w:lineRule="auto"/>
        <w:ind w:left="1080"/>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 xml:space="preserve">gdzie </w:t>
      </w:r>
      <w:r w:rsidRPr="001E1D78">
        <w:rPr>
          <w:rFonts w:ascii="Times New Roman" w:eastAsia="Times New Roman" w:hAnsi="Times New Roman" w:cs="Times New Roman"/>
          <w:lang w:eastAsia="pl-PL"/>
        </w:rPr>
        <w:tab/>
        <w:t>a</w:t>
      </w:r>
      <w:r w:rsidRPr="001E1D78">
        <w:rPr>
          <w:rFonts w:ascii="Times New Roman" w:eastAsia="Times New Roman" w:hAnsi="Times New Roman" w:cs="Times New Roman"/>
          <w:vertAlign w:val="subscript"/>
          <w:lang w:eastAsia="pl-PL"/>
        </w:rPr>
        <w:t>n</w:t>
      </w:r>
      <w:r w:rsidRPr="001E1D78">
        <w:rPr>
          <w:rFonts w:ascii="Times New Roman" w:eastAsia="Times New Roman" w:hAnsi="Times New Roman" w:cs="Times New Roman"/>
          <w:lang w:eastAsia="pl-PL"/>
        </w:rPr>
        <w:t xml:space="preserve"> – liczba przyznanych punktów ofercie n</w:t>
      </w:r>
    </w:p>
    <w:p w14:paraId="54606D36" w14:textId="77777777" w:rsidR="001E1D78" w:rsidRPr="001E1D78" w:rsidRDefault="001E1D78" w:rsidP="001E1D78">
      <w:pPr>
        <w:tabs>
          <w:tab w:val="left" w:pos="360"/>
        </w:tabs>
        <w:spacing w:after="0" w:line="240" w:lineRule="auto"/>
        <w:ind w:left="540" w:hanging="540"/>
        <w:jc w:val="both"/>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ab/>
      </w:r>
      <w:r w:rsidRPr="001E1D78">
        <w:rPr>
          <w:rFonts w:ascii="Times New Roman" w:eastAsia="Times New Roman" w:hAnsi="Times New Roman" w:cs="Times New Roman"/>
          <w:lang w:eastAsia="pl-PL"/>
        </w:rPr>
        <w:tab/>
        <w:t>Przydzielanie punktów nastąpi według następujących zasad:</w:t>
      </w:r>
    </w:p>
    <w:p w14:paraId="124A96BF" w14:textId="77777777" w:rsidR="001E1D78" w:rsidRPr="001E1D78" w:rsidRDefault="001E1D78" w:rsidP="001E1D78">
      <w:pPr>
        <w:tabs>
          <w:tab w:val="left" w:pos="360"/>
        </w:tabs>
        <w:spacing w:after="0" w:line="240" w:lineRule="auto"/>
        <w:ind w:left="540" w:hanging="540"/>
        <w:jc w:val="both"/>
        <w:rPr>
          <w:rFonts w:ascii="Times New Roman" w:eastAsia="Times New Roman" w:hAnsi="Times New Roman" w:cs="Times New Roman"/>
          <w:lang w:eastAsia="pl-P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4489"/>
      </w:tblGrid>
      <w:tr w:rsidR="001E1D78" w:rsidRPr="001E1D78" w14:paraId="251FB924" w14:textId="77777777" w:rsidTr="00784032">
        <w:trPr>
          <w:trHeight w:val="454"/>
        </w:trPr>
        <w:tc>
          <w:tcPr>
            <w:tcW w:w="4241" w:type="dxa"/>
            <w:shd w:val="clear" w:color="auto" w:fill="auto"/>
            <w:vAlign w:val="center"/>
          </w:tcPr>
          <w:p w14:paraId="5285E6F7"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Termin płatności faktury - oferowany</w:t>
            </w:r>
          </w:p>
        </w:tc>
        <w:tc>
          <w:tcPr>
            <w:tcW w:w="4889" w:type="dxa"/>
            <w:shd w:val="clear" w:color="auto" w:fill="auto"/>
            <w:vAlign w:val="center"/>
          </w:tcPr>
          <w:p w14:paraId="75FA79CE"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Liczba punktów a</w:t>
            </w:r>
            <w:r w:rsidRPr="001E1D78">
              <w:rPr>
                <w:rFonts w:ascii="Times New Roman" w:eastAsia="Times New Roman" w:hAnsi="Times New Roman" w:cs="Times New Roman"/>
                <w:vertAlign w:val="subscript"/>
                <w:lang w:eastAsia="pl-PL"/>
              </w:rPr>
              <w:t>n</w:t>
            </w:r>
          </w:p>
        </w:tc>
      </w:tr>
      <w:tr w:rsidR="001E1D78" w:rsidRPr="001E1D78" w14:paraId="09ADB702" w14:textId="77777777" w:rsidTr="00784032">
        <w:trPr>
          <w:trHeight w:val="454"/>
        </w:trPr>
        <w:tc>
          <w:tcPr>
            <w:tcW w:w="4241" w:type="dxa"/>
            <w:shd w:val="clear" w:color="auto" w:fill="auto"/>
            <w:vAlign w:val="center"/>
          </w:tcPr>
          <w:p w14:paraId="4D0E63BB"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20 dni</w:t>
            </w:r>
          </w:p>
        </w:tc>
        <w:tc>
          <w:tcPr>
            <w:tcW w:w="4889" w:type="dxa"/>
            <w:shd w:val="clear" w:color="auto" w:fill="auto"/>
            <w:vAlign w:val="center"/>
          </w:tcPr>
          <w:p w14:paraId="3C14EBFA"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0</w:t>
            </w:r>
          </w:p>
        </w:tc>
      </w:tr>
      <w:tr w:rsidR="001E1D78" w:rsidRPr="001E1D78" w14:paraId="2F4F65C6" w14:textId="77777777" w:rsidTr="00784032">
        <w:trPr>
          <w:trHeight w:val="454"/>
        </w:trPr>
        <w:tc>
          <w:tcPr>
            <w:tcW w:w="4241" w:type="dxa"/>
            <w:shd w:val="clear" w:color="auto" w:fill="auto"/>
            <w:vAlign w:val="center"/>
          </w:tcPr>
          <w:p w14:paraId="68526B64"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21 dni</w:t>
            </w:r>
          </w:p>
        </w:tc>
        <w:tc>
          <w:tcPr>
            <w:tcW w:w="4889" w:type="dxa"/>
            <w:shd w:val="clear" w:color="auto" w:fill="auto"/>
            <w:vAlign w:val="center"/>
          </w:tcPr>
          <w:p w14:paraId="3CEEC6DA"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10</w:t>
            </w:r>
          </w:p>
        </w:tc>
      </w:tr>
      <w:tr w:rsidR="001E1D78" w:rsidRPr="001E1D78" w14:paraId="49410EE3" w14:textId="77777777" w:rsidTr="00784032">
        <w:trPr>
          <w:trHeight w:val="454"/>
        </w:trPr>
        <w:tc>
          <w:tcPr>
            <w:tcW w:w="4241" w:type="dxa"/>
            <w:shd w:val="clear" w:color="auto" w:fill="auto"/>
            <w:vAlign w:val="center"/>
          </w:tcPr>
          <w:p w14:paraId="140028D6"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22 dni</w:t>
            </w:r>
          </w:p>
        </w:tc>
        <w:tc>
          <w:tcPr>
            <w:tcW w:w="4889" w:type="dxa"/>
            <w:shd w:val="clear" w:color="auto" w:fill="auto"/>
            <w:vAlign w:val="center"/>
          </w:tcPr>
          <w:p w14:paraId="652B4D4A"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20</w:t>
            </w:r>
          </w:p>
        </w:tc>
      </w:tr>
      <w:tr w:rsidR="001E1D78" w:rsidRPr="001E1D78" w14:paraId="2E60B8C9" w14:textId="77777777" w:rsidTr="00784032">
        <w:trPr>
          <w:trHeight w:val="454"/>
        </w:trPr>
        <w:tc>
          <w:tcPr>
            <w:tcW w:w="4241" w:type="dxa"/>
            <w:shd w:val="clear" w:color="auto" w:fill="auto"/>
            <w:vAlign w:val="center"/>
          </w:tcPr>
          <w:p w14:paraId="5FE4EFBB"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lastRenderedPageBreak/>
              <w:t>23 dni</w:t>
            </w:r>
          </w:p>
        </w:tc>
        <w:tc>
          <w:tcPr>
            <w:tcW w:w="4889" w:type="dxa"/>
            <w:shd w:val="clear" w:color="auto" w:fill="auto"/>
            <w:vAlign w:val="center"/>
          </w:tcPr>
          <w:p w14:paraId="6CCDCDE5"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30</w:t>
            </w:r>
          </w:p>
        </w:tc>
      </w:tr>
      <w:tr w:rsidR="001E1D78" w:rsidRPr="001E1D78" w14:paraId="626177EC" w14:textId="77777777" w:rsidTr="00784032">
        <w:trPr>
          <w:trHeight w:val="454"/>
        </w:trPr>
        <w:tc>
          <w:tcPr>
            <w:tcW w:w="4241" w:type="dxa"/>
            <w:shd w:val="clear" w:color="auto" w:fill="auto"/>
            <w:vAlign w:val="center"/>
          </w:tcPr>
          <w:p w14:paraId="4F9DD4C1"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24 dni</w:t>
            </w:r>
          </w:p>
        </w:tc>
        <w:tc>
          <w:tcPr>
            <w:tcW w:w="4889" w:type="dxa"/>
            <w:shd w:val="clear" w:color="auto" w:fill="auto"/>
            <w:vAlign w:val="center"/>
          </w:tcPr>
          <w:p w14:paraId="74F7D2DE"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40</w:t>
            </w:r>
          </w:p>
        </w:tc>
      </w:tr>
      <w:tr w:rsidR="001E1D78" w:rsidRPr="001E1D78" w14:paraId="6C6BE1B3" w14:textId="77777777" w:rsidTr="00784032">
        <w:trPr>
          <w:trHeight w:val="454"/>
        </w:trPr>
        <w:tc>
          <w:tcPr>
            <w:tcW w:w="4241" w:type="dxa"/>
            <w:shd w:val="clear" w:color="auto" w:fill="auto"/>
            <w:vAlign w:val="center"/>
          </w:tcPr>
          <w:p w14:paraId="50427A84"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25 dni</w:t>
            </w:r>
          </w:p>
        </w:tc>
        <w:tc>
          <w:tcPr>
            <w:tcW w:w="4889" w:type="dxa"/>
            <w:shd w:val="clear" w:color="auto" w:fill="auto"/>
            <w:vAlign w:val="center"/>
          </w:tcPr>
          <w:p w14:paraId="2162F55E"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50</w:t>
            </w:r>
          </w:p>
        </w:tc>
      </w:tr>
      <w:tr w:rsidR="001E1D78" w:rsidRPr="001E1D78" w14:paraId="244B6EEC" w14:textId="77777777" w:rsidTr="00784032">
        <w:trPr>
          <w:trHeight w:val="454"/>
        </w:trPr>
        <w:tc>
          <w:tcPr>
            <w:tcW w:w="4241" w:type="dxa"/>
            <w:shd w:val="clear" w:color="auto" w:fill="auto"/>
            <w:vAlign w:val="center"/>
          </w:tcPr>
          <w:p w14:paraId="01BE85F8"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26 dni</w:t>
            </w:r>
          </w:p>
        </w:tc>
        <w:tc>
          <w:tcPr>
            <w:tcW w:w="4889" w:type="dxa"/>
            <w:shd w:val="clear" w:color="auto" w:fill="auto"/>
            <w:vAlign w:val="center"/>
          </w:tcPr>
          <w:p w14:paraId="05262AFA"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60</w:t>
            </w:r>
          </w:p>
        </w:tc>
      </w:tr>
      <w:tr w:rsidR="001E1D78" w:rsidRPr="001E1D78" w14:paraId="6EFD3B66" w14:textId="77777777" w:rsidTr="00784032">
        <w:trPr>
          <w:trHeight w:val="454"/>
        </w:trPr>
        <w:tc>
          <w:tcPr>
            <w:tcW w:w="4241" w:type="dxa"/>
            <w:shd w:val="clear" w:color="auto" w:fill="auto"/>
            <w:vAlign w:val="center"/>
          </w:tcPr>
          <w:p w14:paraId="7CEB23BF"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27 dni</w:t>
            </w:r>
          </w:p>
        </w:tc>
        <w:tc>
          <w:tcPr>
            <w:tcW w:w="4889" w:type="dxa"/>
            <w:shd w:val="clear" w:color="auto" w:fill="auto"/>
            <w:vAlign w:val="center"/>
          </w:tcPr>
          <w:p w14:paraId="63C7470A"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70</w:t>
            </w:r>
          </w:p>
        </w:tc>
      </w:tr>
      <w:tr w:rsidR="001E1D78" w:rsidRPr="001E1D78" w14:paraId="72905802" w14:textId="77777777" w:rsidTr="00784032">
        <w:trPr>
          <w:trHeight w:val="454"/>
        </w:trPr>
        <w:tc>
          <w:tcPr>
            <w:tcW w:w="4241" w:type="dxa"/>
            <w:shd w:val="clear" w:color="auto" w:fill="auto"/>
            <w:vAlign w:val="center"/>
          </w:tcPr>
          <w:p w14:paraId="03DCA00F"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28 dni</w:t>
            </w:r>
          </w:p>
        </w:tc>
        <w:tc>
          <w:tcPr>
            <w:tcW w:w="4889" w:type="dxa"/>
            <w:shd w:val="clear" w:color="auto" w:fill="auto"/>
            <w:vAlign w:val="center"/>
          </w:tcPr>
          <w:p w14:paraId="41F5176C"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80</w:t>
            </w:r>
          </w:p>
        </w:tc>
      </w:tr>
      <w:tr w:rsidR="001E1D78" w:rsidRPr="001E1D78" w14:paraId="2DDB7733" w14:textId="77777777" w:rsidTr="00784032">
        <w:trPr>
          <w:trHeight w:val="454"/>
        </w:trPr>
        <w:tc>
          <w:tcPr>
            <w:tcW w:w="4241" w:type="dxa"/>
            <w:shd w:val="clear" w:color="auto" w:fill="auto"/>
            <w:vAlign w:val="center"/>
          </w:tcPr>
          <w:p w14:paraId="268D3366"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29 dni</w:t>
            </w:r>
          </w:p>
        </w:tc>
        <w:tc>
          <w:tcPr>
            <w:tcW w:w="4889" w:type="dxa"/>
            <w:shd w:val="clear" w:color="auto" w:fill="auto"/>
            <w:vAlign w:val="center"/>
          </w:tcPr>
          <w:p w14:paraId="11F98E79"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90</w:t>
            </w:r>
          </w:p>
        </w:tc>
      </w:tr>
      <w:tr w:rsidR="001E1D78" w:rsidRPr="001E1D78" w14:paraId="6DAF3C9A" w14:textId="77777777" w:rsidTr="00784032">
        <w:trPr>
          <w:trHeight w:val="454"/>
        </w:trPr>
        <w:tc>
          <w:tcPr>
            <w:tcW w:w="4241" w:type="dxa"/>
            <w:shd w:val="clear" w:color="auto" w:fill="auto"/>
            <w:vAlign w:val="center"/>
          </w:tcPr>
          <w:p w14:paraId="57789EB1"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30 dni</w:t>
            </w:r>
          </w:p>
        </w:tc>
        <w:tc>
          <w:tcPr>
            <w:tcW w:w="4889" w:type="dxa"/>
            <w:shd w:val="clear" w:color="auto" w:fill="auto"/>
            <w:vAlign w:val="center"/>
          </w:tcPr>
          <w:p w14:paraId="496CCADC" w14:textId="77777777" w:rsidR="001E1D78" w:rsidRPr="001E1D78" w:rsidRDefault="001E1D78" w:rsidP="001E1D78">
            <w:pPr>
              <w:tabs>
                <w:tab w:val="left" w:pos="360"/>
              </w:tabs>
              <w:spacing w:after="0" w:line="240" w:lineRule="auto"/>
              <w:jc w:val="center"/>
              <w:rPr>
                <w:rFonts w:ascii="Times New Roman" w:eastAsia="Times New Roman" w:hAnsi="Times New Roman" w:cs="Times New Roman"/>
                <w:lang w:eastAsia="pl-PL"/>
              </w:rPr>
            </w:pPr>
            <w:r w:rsidRPr="001E1D78">
              <w:rPr>
                <w:rFonts w:ascii="Times New Roman" w:eastAsia="Times New Roman" w:hAnsi="Times New Roman" w:cs="Times New Roman"/>
                <w:lang w:eastAsia="pl-PL"/>
              </w:rPr>
              <w:t>100</w:t>
            </w:r>
          </w:p>
        </w:tc>
      </w:tr>
    </w:tbl>
    <w:p w14:paraId="76B4C240" w14:textId="77777777" w:rsidR="001E1D78" w:rsidRPr="001E1D78" w:rsidRDefault="001E1D78" w:rsidP="001E1D78">
      <w:pPr>
        <w:tabs>
          <w:tab w:val="left" w:pos="360"/>
        </w:tabs>
        <w:spacing w:after="0" w:line="240" w:lineRule="auto"/>
        <w:ind w:left="540" w:hanging="540"/>
        <w:jc w:val="both"/>
        <w:rPr>
          <w:rFonts w:ascii="Times New Roman" w:eastAsia="Times New Roman" w:hAnsi="Times New Roman" w:cs="Times New Roman"/>
          <w:lang w:eastAsia="pl-PL"/>
        </w:rPr>
      </w:pPr>
    </w:p>
    <w:p w14:paraId="0F8CF715" w14:textId="042547C7" w:rsidR="001E1D78" w:rsidRPr="001E1D78" w:rsidRDefault="00D86731" w:rsidP="001E1D78">
      <w:pPr>
        <w:tabs>
          <w:tab w:val="left" w:pos="360"/>
        </w:tabs>
        <w:spacing w:after="0" w:line="360" w:lineRule="auto"/>
        <w:ind w:right="98"/>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1E1D78">
        <w:rPr>
          <w:rFonts w:ascii="Times New Roman" w:eastAsia="Times New Roman" w:hAnsi="Times New Roman" w:cs="Times New Roman"/>
          <w:lang w:eastAsia="pl-PL"/>
        </w:rPr>
        <w:t>.10.</w:t>
      </w:r>
      <w:r w:rsidR="001E1D78" w:rsidRPr="001E1D78">
        <w:rPr>
          <w:rFonts w:ascii="Times New Roman" w:eastAsia="Times New Roman" w:hAnsi="Times New Roman" w:cs="Times New Roman"/>
          <w:lang w:eastAsia="pl-PL"/>
        </w:rPr>
        <w:t xml:space="preserve"> Za najkorzystniejszą w danej części zostanie wybrana oferta, która otrzyma najwyższą ilość punktów w łącznej punktacji. </w:t>
      </w:r>
    </w:p>
    <w:p w14:paraId="6714CEDA" w14:textId="77777777" w:rsidR="00F335DA" w:rsidRDefault="00F335DA" w:rsidP="004066AC">
      <w:pPr>
        <w:spacing w:after="0" w:line="360" w:lineRule="auto"/>
        <w:jc w:val="both"/>
        <w:rPr>
          <w:rFonts w:ascii="Times New Roman" w:eastAsia="Arial" w:hAnsi="Times New Roman" w:cs="Times New Roman"/>
          <w:b/>
          <w:bCs/>
          <w:lang w:eastAsia="pl-PL"/>
        </w:rPr>
      </w:pPr>
    </w:p>
    <w:p w14:paraId="78EA16D8" w14:textId="2921D0D2" w:rsidR="00A673E7" w:rsidRPr="00341F06" w:rsidRDefault="00897DEA" w:rsidP="004066AC">
      <w:pPr>
        <w:spacing w:after="0" w:line="360" w:lineRule="auto"/>
        <w:jc w:val="both"/>
        <w:rPr>
          <w:rFonts w:ascii="Times New Roman" w:eastAsia="Arial" w:hAnsi="Times New Roman" w:cs="Times New Roman"/>
          <w:b/>
          <w:bCs/>
          <w:lang w:eastAsia="pl-PL"/>
        </w:rPr>
      </w:pPr>
      <w:r>
        <w:rPr>
          <w:rFonts w:ascii="Times New Roman" w:eastAsia="Arial" w:hAnsi="Times New Roman" w:cs="Times New Roman"/>
          <w:b/>
          <w:bCs/>
          <w:lang w:eastAsia="pl-PL"/>
        </w:rPr>
        <w:t>21</w:t>
      </w:r>
      <w:r w:rsidR="00B634D0"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B634D0" w:rsidRPr="00341F06">
        <w:rPr>
          <w:rFonts w:ascii="Times New Roman" w:eastAsia="Arial" w:hAnsi="Times New Roman" w:cs="Times New Roman"/>
          <w:b/>
          <w:bCs/>
          <w:lang w:eastAsia="pl-PL"/>
        </w:rPr>
        <w:t>I</w:t>
      </w:r>
      <w:r w:rsidR="00A673E7" w:rsidRPr="00341F06">
        <w:rPr>
          <w:rFonts w:ascii="Times New Roman" w:eastAsia="Arial" w:hAnsi="Times New Roman" w:cs="Times New Roman"/>
          <w:b/>
          <w:bCs/>
          <w:lang w:eastAsia="pl-PL"/>
        </w:rPr>
        <w:t>nformacje o formalnościach, jakie muszą zostać dopełnione po wyborze oferty w celu zawarcia umowy w sprawie zamówienia publicznego</w:t>
      </w:r>
    </w:p>
    <w:p w14:paraId="61E6FB25" w14:textId="700A9EE8" w:rsidR="00405877" w:rsidRPr="00341F06" w:rsidRDefault="00897DEA" w:rsidP="004066AC">
      <w:pPr>
        <w:tabs>
          <w:tab w:val="left" w:pos="284"/>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21</w:t>
      </w:r>
      <w:r w:rsidR="004066AC" w:rsidRPr="00341F06">
        <w:rPr>
          <w:rFonts w:ascii="Times New Roman" w:eastAsia="Times New Roman" w:hAnsi="Times New Roman" w:cs="Times New Roman"/>
          <w:lang w:eastAsia="pl-PL"/>
        </w:rPr>
        <w:t xml:space="preserve">.1. </w:t>
      </w:r>
      <w:r w:rsidR="00405877" w:rsidRPr="00341F06">
        <w:rPr>
          <w:rFonts w:ascii="Times New Roman" w:eastAsia="Times New Roman" w:hAnsi="Times New Roman" w:cs="Times New Roman"/>
          <w:lang w:eastAsia="pl-PL"/>
        </w:rPr>
        <w:t>Zamawiający zawrze umowę w sprawie zamówienia publicznego w terminie nie krótszym niż 5 dni od dnia przesłania zawiadomienia o wyborze najkorzystniejszej oferty za pomocą środków komunikacji elektronicznej, albo 10 dni, jeżeli zostało ono przesłane w inny sposób.</w:t>
      </w:r>
    </w:p>
    <w:p w14:paraId="58E3E381" w14:textId="66EDA6CE" w:rsidR="00405877" w:rsidRPr="00341F06" w:rsidRDefault="00897DEA" w:rsidP="004066AC">
      <w:pPr>
        <w:tabs>
          <w:tab w:val="left" w:pos="284"/>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21</w:t>
      </w:r>
      <w:r w:rsidR="004066AC" w:rsidRPr="00341F06">
        <w:rPr>
          <w:rFonts w:ascii="Times New Roman" w:eastAsia="Times New Roman" w:hAnsi="Times New Roman" w:cs="Times New Roman"/>
          <w:lang w:eastAsia="pl-PL"/>
        </w:rPr>
        <w:t>.2. Zamawiający zawrze umowę p</w:t>
      </w:r>
      <w:r w:rsidR="00405877" w:rsidRPr="00341F06">
        <w:rPr>
          <w:rFonts w:ascii="Times New Roman" w:eastAsia="Times New Roman" w:hAnsi="Times New Roman" w:cs="Times New Roman"/>
          <w:lang w:eastAsia="pl-PL"/>
        </w:rPr>
        <w:t xml:space="preserve">rzed upływem terminów określonych w pkt. </w:t>
      </w:r>
      <w:r>
        <w:rPr>
          <w:rFonts w:ascii="Times New Roman" w:eastAsia="Times New Roman" w:hAnsi="Times New Roman" w:cs="Times New Roman"/>
          <w:lang w:eastAsia="pl-PL"/>
        </w:rPr>
        <w:t>21</w:t>
      </w:r>
      <w:r w:rsidR="00405877" w:rsidRPr="00341F06">
        <w:rPr>
          <w:rFonts w:ascii="Times New Roman" w:eastAsia="Times New Roman" w:hAnsi="Times New Roman" w:cs="Times New Roman"/>
          <w:lang w:eastAsia="pl-PL"/>
        </w:rPr>
        <w:t>.</w:t>
      </w:r>
      <w:r w:rsidR="004066AC" w:rsidRPr="00341F06">
        <w:rPr>
          <w:rFonts w:ascii="Times New Roman" w:eastAsia="Times New Roman" w:hAnsi="Times New Roman" w:cs="Times New Roman"/>
          <w:lang w:eastAsia="pl-PL"/>
        </w:rPr>
        <w:t>1.</w:t>
      </w:r>
      <w:r w:rsidR="00405877" w:rsidRPr="00341F06">
        <w:rPr>
          <w:rFonts w:ascii="Times New Roman" w:eastAsia="Times New Roman" w:hAnsi="Times New Roman" w:cs="Times New Roman"/>
          <w:lang w:eastAsia="pl-PL"/>
        </w:rPr>
        <w:t xml:space="preserve"> SWZ jeżeli</w:t>
      </w:r>
      <w:r w:rsidR="004066AC" w:rsidRPr="00341F06">
        <w:rPr>
          <w:rFonts w:ascii="Times New Roman" w:eastAsia="Times New Roman" w:hAnsi="Times New Roman" w:cs="Times New Roman"/>
          <w:lang w:eastAsia="pl-PL"/>
        </w:rPr>
        <w:t xml:space="preserve"> </w:t>
      </w:r>
      <w:r w:rsidR="00405877" w:rsidRPr="00341F06">
        <w:rPr>
          <w:rFonts w:ascii="Times New Roman" w:eastAsia="Times New Roman" w:hAnsi="Times New Roman" w:cs="Times New Roman"/>
          <w:lang w:eastAsia="pl-PL"/>
        </w:rPr>
        <w:t>w postępowaniu o udzielenie zamówienia została złożona tylko jedna oferta</w:t>
      </w:r>
      <w:r w:rsidR="004066AC" w:rsidRPr="00341F06">
        <w:rPr>
          <w:rFonts w:ascii="Times New Roman" w:eastAsia="Times New Roman" w:hAnsi="Times New Roman" w:cs="Times New Roman"/>
          <w:lang w:eastAsia="pl-PL"/>
        </w:rPr>
        <w:t>.</w:t>
      </w:r>
    </w:p>
    <w:p w14:paraId="399BB789" w14:textId="5AF7AE53" w:rsidR="00405877" w:rsidRPr="00341F06" w:rsidRDefault="00897DEA" w:rsidP="004066AC">
      <w:pPr>
        <w:tabs>
          <w:tab w:val="left" w:pos="284"/>
        </w:tab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21</w:t>
      </w:r>
      <w:r w:rsidR="004066AC" w:rsidRPr="00341F06">
        <w:rPr>
          <w:rFonts w:ascii="Times New Roman" w:eastAsia="Times New Roman" w:hAnsi="Times New Roman" w:cs="Times New Roman"/>
          <w:bCs/>
          <w:lang w:eastAsia="pl-PL"/>
        </w:rPr>
        <w:t xml:space="preserve">.3. </w:t>
      </w:r>
      <w:r w:rsidR="00405877" w:rsidRPr="00341F06">
        <w:rPr>
          <w:rFonts w:ascii="Times New Roman" w:eastAsia="Times New Roman" w:hAnsi="Times New Roman" w:cs="Times New Roman"/>
          <w:bCs/>
          <w:lang w:eastAsia="pl-PL"/>
        </w:rPr>
        <w:t>Zamawiający zawrze umowę w jednym z następujących trybów:</w:t>
      </w:r>
    </w:p>
    <w:p w14:paraId="25DCDD49" w14:textId="4E10D315" w:rsidR="00405877" w:rsidRPr="00341F06" w:rsidRDefault="00253D7C" w:rsidP="004066AC">
      <w:pPr>
        <w:suppressLineNumbers/>
        <w:tabs>
          <w:tab w:val="left" w:pos="567"/>
        </w:tabs>
        <w:overflowPunct w:val="0"/>
        <w:autoSpaceDE w:val="0"/>
        <w:autoSpaceDN w:val="0"/>
        <w:adjustRightInd w:val="0"/>
        <w:spacing w:after="0" w:line="360" w:lineRule="auto"/>
        <w:ind w:left="284"/>
        <w:textAlignment w:val="baseline"/>
        <w:rPr>
          <w:rFonts w:ascii="Times New Roman" w:eastAsia="Times New Roman" w:hAnsi="Times New Roman" w:cs="Times New Roman"/>
          <w:bCs/>
          <w:kern w:val="20"/>
          <w:lang w:eastAsia="pl-PL"/>
        </w:rPr>
      </w:pPr>
      <w:r>
        <w:rPr>
          <w:rFonts w:ascii="Times New Roman" w:eastAsia="Times New Roman" w:hAnsi="Times New Roman" w:cs="Times New Roman"/>
          <w:bCs/>
          <w:kern w:val="20"/>
          <w:lang w:eastAsia="pl-PL"/>
        </w:rPr>
        <w:t>21</w:t>
      </w:r>
      <w:r w:rsidR="004066AC" w:rsidRPr="00341F06">
        <w:rPr>
          <w:rFonts w:ascii="Times New Roman" w:eastAsia="Times New Roman" w:hAnsi="Times New Roman" w:cs="Times New Roman"/>
          <w:bCs/>
          <w:kern w:val="20"/>
          <w:lang w:eastAsia="pl-PL"/>
        </w:rPr>
        <w:t xml:space="preserve">.3.1. </w:t>
      </w:r>
      <w:r w:rsidR="00405877" w:rsidRPr="00341F06">
        <w:rPr>
          <w:rFonts w:ascii="Times New Roman" w:eastAsia="Times New Roman" w:hAnsi="Times New Roman" w:cs="Times New Roman"/>
          <w:bCs/>
          <w:kern w:val="20"/>
          <w:lang w:eastAsia="pl-PL"/>
        </w:rPr>
        <w:t>korespondencyjnym (przesyłając umowę do podpisu w sposób tradycyjny),</w:t>
      </w:r>
    </w:p>
    <w:p w14:paraId="2521FD2F" w14:textId="41F0B8D0" w:rsidR="00405877" w:rsidRPr="00341F06" w:rsidRDefault="00253D7C" w:rsidP="004066AC">
      <w:pPr>
        <w:suppressLineNumbers/>
        <w:tabs>
          <w:tab w:val="left" w:pos="567"/>
        </w:tabs>
        <w:overflowPunct w:val="0"/>
        <w:autoSpaceDE w:val="0"/>
        <w:autoSpaceDN w:val="0"/>
        <w:adjustRightInd w:val="0"/>
        <w:spacing w:after="0" w:line="360" w:lineRule="auto"/>
        <w:ind w:left="284"/>
        <w:textAlignment w:val="baseline"/>
        <w:rPr>
          <w:rFonts w:ascii="Times New Roman" w:eastAsia="Times New Roman" w:hAnsi="Times New Roman" w:cs="Times New Roman"/>
          <w:bCs/>
          <w:kern w:val="20"/>
          <w:lang w:eastAsia="pl-PL"/>
        </w:rPr>
      </w:pPr>
      <w:r>
        <w:rPr>
          <w:rFonts w:ascii="Times New Roman" w:eastAsia="Times New Roman" w:hAnsi="Times New Roman" w:cs="Times New Roman"/>
          <w:bCs/>
          <w:kern w:val="20"/>
          <w:lang w:eastAsia="pl-PL"/>
        </w:rPr>
        <w:t>21</w:t>
      </w:r>
      <w:r w:rsidR="004066AC" w:rsidRPr="00341F06">
        <w:rPr>
          <w:rFonts w:ascii="Times New Roman" w:eastAsia="Times New Roman" w:hAnsi="Times New Roman" w:cs="Times New Roman"/>
          <w:bCs/>
          <w:kern w:val="20"/>
          <w:lang w:eastAsia="pl-PL"/>
        </w:rPr>
        <w:t xml:space="preserve">.3.2. </w:t>
      </w:r>
      <w:r w:rsidR="00405877" w:rsidRPr="00341F06">
        <w:rPr>
          <w:rFonts w:ascii="Times New Roman" w:eastAsia="Times New Roman" w:hAnsi="Times New Roman" w:cs="Times New Roman"/>
          <w:bCs/>
          <w:kern w:val="20"/>
          <w:lang w:eastAsia="pl-PL"/>
        </w:rPr>
        <w:t>elektronicznym (za datę jej zawarcia uznaje się datę złożenia ostatniego kwalifikowanego podpisu elektronicznego przez przedstawiciela stron umowy).</w:t>
      </w:r>
    </w:p>
    <w:p w14:paraId="23FAA860" w14:textId="77777777" w:rsidR="00405877" w:rsidRPr="00341F06" w:rsidRDefault="00405877" w:rsidP="004066AC">
      <w:pPr>
        <w:tabs>
          <w:tab w:val="left" w:pos="567"/>
        </w:tabs>
        <w:spacing w:after="0" w:line="360" w:lineRule="auto"/>
        <w:jc w:val="both"/>
        <w:rPr>
          <w:rFonts w:ascii="Times New Roman" w:eastAsia="Times New Roman" w:hAnsi="Times New Roman" w:cs="Times New Roman"/>
          <w:bCs/>
          <w:kern w:val="20"/>
          <w:lang w:eastAsia="pl-PL"/>
        </w:rPr>
      </w:pPr>
      <w:r w:rsidRPr="00341F06">
        <w:rPr>
          <w:rFonts w:ascii="Times New Roman" w:eastAsia="Times New Roman" w:hAnsi="Times New Roman" w:cs="Times New Roman"/>
          <w:bCs/>
          <w:kern w:val="20"/>
          <w:lang w:eastAsia="pl-PL"/>
        </w:rPr>
        <w:t>Zamawiający decyduje o wyborze trybu podpisania umowy.</w:t>
      </w:r>
    </w:p>
    <w:p w14:paraId="621A3C78" w14:textId="45059FB3" w:rsidR="00405877" w:rsidRPr="00341F06" w:rsidRDefault="00253D7C" w:rsidP="004066AC">
      <w:pPr>
        <w:tabs>
          <w:tab w:val="left" w:pos="284"/>
          <w:tab w:val="left" w:pos="426"/>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21</w:t>
      </w:r>
      <w:r w:rsidR="004066AC" w:rsidRPr="00341F06">
        <w:rPr>
          <w:rFonts w:ascii="Times New Roman" w:eastAsia="Times New Roman" w:hAnsi="Times New Roman" w:cs="Times New Roman"/>
          <w:lang w:eastAsia="pl-PL"/>
        </w:rPr>
        <w:t xml:space="preserve">.4. </w:t>
      </w:r>
      <w:r w:rsidR="00405877" w:rsidRPr="00341F06">
        <w:rPr>
          <w:rFonts w:ascii="Times New Roman" w:eastAsia="Times New Roman" w:hAnsi="Times New Roman" w:cs="Times New Roman"/>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23D6112" w14:textId="77777777" w:rsidR="00FE505A" w:rsidRDefault="00FE505A" w:rsidP="00E828CA">
      <w:pPr>
        <w:spacing w:after="0" w:line="360" w:lineRule="auto"/>
        <w:jc w:val="both"/>
        <w:rPr>
          <w:rFonts w:ascii="Times New Roman" w:eastAsia="Arial" w:hAnsi="Times New Roman" w:cs="Times New Roman"/>
          <w:b/>
          <w:bCs/>
          <w:lang w:eastAsia="pl-PL"/>
        </w:rPr>
      </w:pPr>
    </w:p>
    <w:p w14:paraId="477B6583" w14:textId="1E69E363" w:rsidR="00A673E7" w:rsidRPr="00341F06" w:rsidRDefault="0063466F" w:rsidP="00E828CA">
      <w:pPr>
        <w:spacing w:after="0" w:line="360" w:lineRule="auto"/>
        <w:jc w:val="both"/>
        <w:rPr>
          <w:rFonts w:ascii="Times New Roman" w:eastAsia="Arial" w:hAnsi="Times New Roman" w:cs="Times New Roman"/>
          <w:b/>
          <w:bCs/>
          <w:lang w:eastAsia="pl-PL"/>
        </w:rPr>
      </w:pPr>
      <w:r>
        <w:rPr>
          <w:rFonts w:ascii="Times New Roman" w:eastAsia="Arial" w:hAnsi="Times New Roman" w:cs="Times New Roman"/>
          <w:b/>
          <w:bCs/>
          <w:lang w:eastAsia="pl-PL"/>
        </w:rPr>
        <w:t>22</w:t>
      </w:r>
      <w:r w:rsidR="00865896"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865896" w:rsidRPr="00341F06">
        <w:rPr>
          <w:rFonts w:ascii="Times New Roman" w:eastAsia="Arial" w:hAnsi="Times New Roman" w:cs="Times New Roman"/>
          <w:b/>
          <w:bCs/>
          <w:lang w:eastAsia="pl-PL"/>
        </w:rPr>
        <w:t>P</w:t>
      </w:r>
      <w:r w:rsidR="00A673E7" w:rsidRPr="00341F06">
        <w:rPr>
          <w:rFonts w:ascii="Times New Roman" w:eastAsia="Arial" w:hAnsi="Times New Roman" w:cs="Times New Roman"/>
          <w:b/>
          <w:bCs/>
          <w:lang w:eastAsia="pl-PL"/>
        </w:rPr>
        <w:t>rojektowane postanowienia umowy w sprawie zamówienia publicznego, które zostaną wprowadzone do umowy w sprawie zamówienia publicznego</w:t>
      </w:r>
    </w:p>
    <w:p w14:paraId="25311E2D" w14:textId="444B4C63" w:rsidR="00405877" w:rsidRPr="00341F06" w:rsidRDefault="0063466F" w:rsidP="00E828CA">
      <w:pPr>
        <w:tabs>
          <w:tab w:val="left" w:pos="1134"/>
        </w:tabs>
        <w:spacing w:after="0" w:line="360" w:lineRule="auto"/>
        <w:jc w:val="both"/>
        <w:rPr>
          <w:rFonts w:ascii="Times New Roman" w:eastAsia="Calibri" w:hAnsi="Times New Roman" w:cs="Times New Roman"/>
        </w:rPr>
      </w:pPr>
      <w:r>
        <w:rPr>
          <w:rFonts w:ascii="Times New Roman" w:eastAsia="Calibri" w:hAnsi="Times New Roman" w:cs="Times New Roman"/>
        </w:rPr>
        <w:t>22</w:t>
      </w:r>
      <w:r w:rsidR="00E828CA" w:rsidRPr="00341F06">
        <w:rPr>
          <w:rFonts w:ascii="Times New Roman" w:eastAsia="Calibri" w:hAnsi="Times New Roman" w:cs="Times New Roman"/>
        </w:rPr>
        <w:t xml:space="preserve">.1. </w:t>
      </w:r>
      <w:r w:rsidR="00405877" w:rsidRPr="00341F06">
        <w:rPr>
          <w:rFonts w:ascii="Times New Roman" w:eastAsia="Calibri" w:hAnsi="Times New Roman" w:cs="Times New Roman"/>
        </w:rPr>
        <w:t xml:space="preserve">Wybrany Wykonawca jest zobowiązany do zawarcia umowy w sprawie zamówienia publicznego na warunkach określonych w Projekcie Umowy, stanowiącym </w:t>
      </w:r>
      <w:r w:rsidR="00405877" w:rsidRPr="00341F06">
        <w:rPr>
          <w:rFonts w:ascii="Times New Roman" w:eastAsia="Calibri" w:hAnsi="Times New Roman" w:cs="Times New Roman"/>
          <w:b/>
        </w:rPr>
        <w:t>Załącznik nr 5 do SWZ</w:t>
      </w:r>
      <w:r w:rsidR="00405877" w:rsidRPr="00341F06">
        <w:rPr>
          <w:rFonts w:ascii="Times New Roman" w:eastAsia="Calibri" w:hAnsi="Times New Roman" w:cs="Times New Roman"/>
        </w:rPr>
        <w:t>.</w:t>
      </w:r>
    </w:p>
    <w:p w14:paraId="685F592C" w14:textId="7A6183D6" w:rsidR="00405877" w:rsidRPr="00341F06" w:rsidRDefault="0063466F" w:rsidP="00E828CA">
      <w:pPr>
        <w:tabs>
          <w:tab w:val="left" w:pos="1134"/>
        </w:tabs>
        <w:spacing w:after="0" w:line="360" w:lineRule="auto"/>
        <w:jc w:val="both"/>
        <w:rPr>
          <w:rFonts w:ascii="Times New Roman" w:eastAsia="Calibri" w:hAnsi="Times New Roman" w:cs="Times New Roman"/>
        </w:rPr>
      </w:pPr>
      <w:r>
        <w:rPr>
          <w:rFonts w:ascii="Times New Roman" w:eastAsia="Calibri" w:hAnsi="Times New Roman" w:cs="Times New Roman"/>
        </w:rPr>
        <w:t>22</w:t>
      </w:r>
      <w:r w:rsidR="00E828CA" w:rsidRPr="00341F06">
        <w:rPr>
          <w:rFonts w:ascii="Times New Roman" w:eastAsia="Calibri" w:hAnsi="Times New Roman" w:cs="Times New Roman"/>
        </w:rPr>
        <w:t xml:space="preserve">.2. </w:t>
      </w:r>
      <w:r w:rsidR="00405877" w:rsidRPr="00341F06">
        <w:rPr>
          <w:rFonts w:ascii="Times New Roman" w:eastAsia="Calibri" w:hAnsi="Times New Roman" w:cs="Times New Roman"/>
        </w:rPr>
        <w:t>Zakres świadczenia Wykonawcy wynikający z umowy jest tożsamy z jego zobowiązaniem zawartym w ofercie.</w:t>
      </w:r>
    </w:p>
    <w:p w14:paraId="2CECC8FF" w14:textId="2A256D17" w:rsidR="00405877" w:rsidRPr="00341F06" w:rsidRDefault="0063466F" w:rsidP="00E828CA">
      <w:pPr>
        <w:tabs>
          <w:tab w:val="left" w:pos="1134"/>
        </w:tabs>
        <w:spacing w:after="0" w:line="360" w:lineRule="auto"/>
        <w:jc w:val="both"/>
        <w:rPr>
          <w:rFonts w:ascii="Times New Roman" w:eastAsia="Calibri" w:hAnsi="Times New Roman" w:cs="Times New Roman"/>
        </w:rPr>
      </w:pPr>
      <w:r>
        <w:rPr>
          <w:rFonts w:ascii="Times New Roman" w:eastAsia="Calibri" w:hAnsi="Times New Roman" w:cs="Times New Roman"/>
        </w:rPr>
        <w:lastRenderedPageBreak/>
        <w:t>22</w:t>
      </w:r>
      <w:r w:rsidR="00E828CA" w:rsidRPr="00341F06">
        <w:rPr>
          <w:rFonts w:ascii="Times New Roman" w:eastAsia="Calibri" w:hAnsi="Times New Roman" w:cs="Times New Roman"/>
        </w:rPr>
        <w:t xml:space="preserve">.3. </w:t>
      </w:r>
      <w:r w:rsidR="00405877" w:rsidRPr="00341F06">
        <w:rPr>
          <w:rFonts w:ascii="Times New Roman" w:eastAsia="Calibri" w:hAnsi="Times New Roman" w:cs="Times New Roman"/>
        </w:rPr>
        <w:t xml:space="preserve">Zamawiający przewiduje możliwość zmiany zawartej umowy w zakresie uregulowanym w art. 454-455 ustawy PZP oraz wskazanym w Projekcie </w:t>
      </w:r>
      <w:r w:rsidR="00E828CA" w:rsidRPr="00341F06">
        <w:rPr>
          <w:rFonts w:ascii="Times New Roman" w:eastAsia="Calibri" w:hAnsi="Times New Roman" w:cs="Times New Roman"/>
        </w:rPr>
        <w:t>u</w:t>
      </w:r>
      <w:r w:rsidR="00405877" w:rsidRPr="00341F06">
        <w:rPr>
          <w:rFonts w:ascii="Times New Roman" w:eastAsia="Calibri" w:hAnsi="Times New Roman" w:cs="Times New Roman"/>
        </w:rPr>
        <w:t xml:space="preserve">mowy, stanowiącym </w:t>
      </w:r>
      <w:r w:rsidR="00405877" w:rsidRPr="00341F06">
        <w:rPr>
          <w:rFonts w:ascii="Times New Roman" w:eastAsia="Calibri" w:hAnsi="Times New Roman" w:cs="Times New Roman"/>
          <w:b/>
        </w:rPr>
        <w:t>Załącznik nr 5 do SWZ</w:t>
      </w:r>
      <w:r w:rsidR="00405877" w:rsidRPr="00341F06">
        <w:rPr>
          <w:rFonts w:ascii="Times New Roman" w:eastAsia="Calibri" w:hAnsi="Times New Roman" w:cs="Times New Roman"/>
        </w:rPr>
        <w:t>.</w:t>
      </w:r>
    </w:p>
    <w:p w14:paraId="12E7BA94" w14:textId="5A8AD6CB" w:rsidR="00405877" w:rsidRPr="00341F06" w:rsidRDefault="0063466F" w:rsidP="00E828CA">
      <w:pPr>
        <w:tabs>
          <w:tab w:val="left" w:pos="1134"/>
        </w:tabs>
        <w:spacing w:after="0" w:line="360" w:lineRule="auto"/>
        <w:jc w:val="both"/>
        <w:rPr>
          <w:rFonts w:ascii="Times New Roman" w:eastAsia="Calibri" w:hAnsi="Times New Roman" w:cs="Times New Roman"/>
        </w:rPr>
      </w:pPr>
      <w:r>
        <w:rPr>
          <w:rFonts w:ascii="Times New Roman" w:eastAsia="Calibri" w:hAnsi="Times New Roman" w:cs="Times New Roman"/>
        </w:rPr>
        <w:t>22</w:t>
      </w:r>
      <w:r w:rsidR="00E828CA" w:rsidRPr="00341F06">
        <w:rPr>
          <w:rFonts w:ascii="Times New Roman" w:eastAsia="Calibri" w:hAnsi="Times New Roman" w:cs="Times New Roman"/>
        </w:rPr>
        <w:t xml:space="preserve">.4. </w:t>
      </w:r>
      <w:r w:rsidR="00405877" w:rsidRPr="00341F06">
        <w:rPr>
          <w:rFonts w:ascii="Times New Roman" w:eastAsia="Calibri" w:hAnsi="Times New Roman" w:cs="Times New Roman"/>
        </w:rPr>
        <w:t>Zmiana umowy wymaga dla swej ważności, pod rygorem nieważności, zachowania formy pisemnej.</w:t>
      </w:r>
    </w:p>
    <w:p w14:paraId="0719756F" w14:textId="77777777" w:rsidR="009B71A6" w:rsidRDefault="009B71A6" w:rsidP="00565785">
      <w:pPr>
        <w:spacing w:after="0" w:line="360" w:lineRule="auto"/>
        <w:jc w:val="both"/>
        <w:rPr>
          <w:rFonts w:ascii="Times New Roman" w:eastAsia="Arial" w:hAnsi="Times New Roman" w:cs="Times New Roman"/>
          <w:b/>
          <w:bCs/>
          <w:lang w:eastAsia="pl-PL"/>
        </w:rPr>
      </w:pPr>
    </w:p>
    <w:p w14:paraId="63F234F8" w14:textId="26786A68" w:rsidR="00A673E7" w:rsidRPr="00341F06" w:rsidRDefault="00A673E7" w:rsidP="00565785">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2</w:t>
      </w:r>
      <w:r w:rsidR="0063466F">
        <w:rPr>
          <w:rFonts w:ascii="Times New Roman" w:eastAsia="Arial" w:hAnsi="Times New Roman" w:cs="Times New Roman"/>
          <w:b/>
          <w:bCs/>
          <w:lang w:eastAsia="pl-PL"/>
        </w:rPr>
        <w:t>3</w:t>
      </w:r>
      <w:r w:rsidR="00865896" w:rsidRPr="00341F06">
        <w:rPr>
          <w:rFonts w:ascii="Times New Roman" w:eastAsia="Arial" w:hAnsi="Times New Roman" w:cs="Times New Roman"/>
          <w:b/>
          <w:bCs/>
          <w:lang w:eastAsia="pl-PL"/>
        </w:rPr>
        <w:t>.</w:t>
      </w:r>
      <w:r w:rsidRPr="00341F06">
        <w:rPr>
          <w:rFonts w:ascii="Times New Roman" w:eastAsia="Arial" w:hAnsi="Times New Roman" w:cs="Times New Roman"/>
          <w:b/>
          <w:bCs/>
          <w:lang w:eastAsia="pl-PL"/>
        </w:rPr>
        <w:t xml:space="preserve"> </w:t>
      </w:r>
      <w:r w:rsidR="00865896" w:rsidRPr="00341F06">
        <w:rPr>
          <w:rFonts w:ascii="Times New Roman" w:eastAsia="Arial" w:hAnsi="Times New Roman" w:cs="Times New Roman"/>
          <w:b/>
          <w:bCs/>
          <w:lang w:eastAsia="pl-PL"/>
        </w:rPr>
        <w:t>P</w:t>
      </w:r>
      <w:r w:rsidRPr="00341F06">
        <w:rPr>
          <w:rFonts w:ascii="Times New Roman" w:eastAsia="Arial" w:hAnsi="Times New Roman" w:cs="Times New Roman"/>
          <w:b/>
          <w:bCs/>
          <w:lang w:eastAsia="pl-PL"/>
        </w:rPr>
        <w:t>ouczenie o środkach ochrony prawnej przysługujących wykonawcy</w:t>
      </w:r>
    </w:p>
    <w:p w14:paraId="7E07599D" w14:textId="5DC5F22C" w:rsidR="00405877" w:rsidRPr="00341F06" w:rsidRDefault="006073E2"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63466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.1. </w:t>
      </w:r>
      <w:r w:rsidR="00405877" w:rsidRPr="00341F06">
        <w:rPr>
          <w:rFonts w:ascii="Times New Roman" w:eastAsia="Times New Roman" w:hAnsi="Times New Roman" w:cs="Times New Roman"/>
          <w:lang w:eastAsia="pl-PL"/>
        </w:rPr>
        <w:t>Środki ochrony prawnej zostały określone w Dziale IX Ustawy Pzp.</w:t>
      </w:r>
    </w:p>
    <w:p w14:paraId="7B05D019" w14:textId="2A89CC1D" w:rsidR="00405877" w:rsidRPr="00341F06" w:rsidRDefault="00D75439"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63466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.2. </w:t>
      </w:r>
      <w:r w:rsidR="00405877" w:rsidRPr="00341F06">
        <w:rPr>
          <w:rFonts w:ascii="Times New Roman" w:eastAsia="Times New Roman" w:hAnsi="Times New Roman" w:cs="Times New Roman"/>
          <w:lang w:eastAsia="pl-PL"/>
        </w:rPr>
        <w:t xml:space="preserve">Środki ochrony prawnej określone w niniejszym dziale przysługują wykonawcy, uczestnikowi konkursu oraz innemu podmiotowi, jeżeli ma lub miał interes w uzyskaniu zamówienia oraz poniósł lub może ponieść szkodę w wyniku naruszenia przez Zamawiającego przepisów ustawy Pzp. </w:t>
      </w:r>
    </w:p>
    <w:p w14:paraId="290D36DC" w14:textId="5068EF04" w:rsidR="00405877" w:rsidRPr="00341F06" w:rsidRDefault="00D75439"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63466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.3. </w:t>
      </w:r>
      <w:r w:rsidR="00405877" w:rsidRPr="00341F06">
        <w:rPr>
          <w:rFonts w:ascii="Times New Roman" w:eastAsia="Times New Roman" w:hAnsi="Times New Roman" w:cs="Times New Roman"/>
          <w:lang w:eastAsia="pl-P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AFE5F6C" w14:textId="5B816A4B" w:rsidR="00405877" w:rsidRPr="00341F06" w:rsidRDefault="00D75439"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63466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.4. </w:t>
      </w:r>
      <w:r w:rsidR="00405877" w:rsidRPr="00341F06">
        <w:rPr>
          <w:rFonts w:ascii="Times New Roman" w:eastAsia="Times New Roman" w:hAnsi="Times New Roman" w:cs="Times New Roman"/>
          <w:lang w:eastAsia="pl-PL"/>
        </w:rPr>
        <w:t xml:space="preserve">Odwołanie przysługuje na: </w:t>
      </w:r>
    </w:p>
    <w:p w14:paraId="0B9FB9B5" w14:textId="03155044" w:rsidR="00405877" w:rsidRPr="00341F06" w:rsidRDefault="00D75439"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63466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.4.1. </w:t>
      </w:r>
      <w:r w:rsidR="00405877" w:rsidRPr="00341F06">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09A417D2" w14:textId="3269BEF8" w:rsidR="00405877" w:rsidRPr="00341F06" w:rsidRDefault="00D75439"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63466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.4.2. </w:t>
      </w:r>
      <w:r w:rsidR="00405877" w:rsidRPr="00341F06">
        <w:rPr>
          <w:rFonts w:ascii="Times New Roman" w:eastAsia="Times New Roman" w:hAnsi="Times New Roman" w:cs="Times New Roman"/>
          <w:lang w:eastAsia="pl-PL"/>
        </w:rPr>
        <w:t>zaniechanie czynności w postępowaniu o udzielenie zamówienia do której zamawiający był obowiązany na podstawie ustawy Pzp;</w:t>
      </w:r>
    </w:p>
    <w:p w14:paraId="77327634" w14:textId="5008D3C8" w:rsidR="00405877" w:rsidRPr="00341F06" w:rsidRDefault="00CC6C5C"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63466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.5. </w:t>
      </w:r>
      <w:r w:rsidR="00405877" w:rsidRPr="00341F06">
        <w:rPr>
          <w:rFonts w:ascii="Times New Roman" w:eastAsia="Times New Roman" w:hAnsi="Times New Roman" w:cs="Times New Roman"/>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65ED9B74" w14:textId="1DAB6202" w:rsidR="00405877" w:rsidRPr="00341F06" w:rsidRDefault="00CC6C5C"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63466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.6. </w:t>
      </w:r>
      <w:r w:rsidR="00405877" w:rsidRPr="00341F06">
        <w:rPr>
          <w:rFonts w:ascii="Times New Roman" w:eastAsia="Times New Roman" w:hAnsi="Times New Roman" w:cs="Times New Roman"/>
          <w:lang w:eastAsia="pl-PL"/>
        </w:rPr>
        <w:t>Odwołanie wobec treści ogłoszenia lub treści SWZ wnosi się w terminie 5 dni od dnia zamieszczenia ogłoszenia w Biuletynie Zamówień Publicznych lub treści SWZ na stronie internetowej.</w:t>
      </w:r>
    </w:p>
    <w:p w14:paraId="6771A700" w14:textId="4FC2B706" w:rsidR="00405877" w:rsidRPr="00341F06" w:rsidRDefault="00CC6C5C" w:rsidP="00565785">
      <w:pPr>
        <w:spacing w:after="0" w:line="360" w:lineRule="auto"/>
        <w:jc w:val="both"/>
        <w:rPr>
          <w:rFonts w:ascii="Times New Roman" w:eastAsia="Times New Roman" w:hAnsi="Times New Roman" w:cs="Times New Roman"/>
          <w:lang w:eastAsia="pl-PL"/>
        </w:rPr>
      </w:pPr>
      <w:bookmarkStart w:id="25" w:name="_Hlk67572340"/>
      <w:r w:rsidRPr="00341F06">
        <w:rPr>
          <w:rFonts w:ascii="Times New Roman" w:eastAsia="Times New Roman" w:hAnsi="Times New Roman" w:cs="Times New Roman"/>
          <w:lang w:eastAsia="pl-PL"/>
        </w:rPr>
        <w:t>2</w:t>
      </w:r>
      <w:r w:rsidR="0063466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.7. </w:t>
      </w:r>
      <w:bookmarkEnd w:id="25"/>
      <w:r w:rsidR="00405877" w:rsidRPr="00341F06">
        <w:rPr>
          <w:rFonts w:ascii="Times New Roman" w:eastAsia="Times New Roman" w:hAnsi="Times New Roman" w:cs="Times New Roman"/>
          <w:lang w:eastAsia="pl-PL"/>
        </w:rPr>
        <w:t xml:space="preserve">Odwołanie wnosi się w terminie: </w:t>
      </w:r>
    </w:p>
    <w:p w14:paraId="0E20A07E" w14:textId="660CE384" w:rsidR="00405877" w:rsidRPr="00341F06" w:rsidRDefault="00CC6C5C"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63466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.7.1. </w:t>
      </w:r>
      <w:r w:rsidR="00405877" w:rsidRPr="00341F06">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14B9AE0F" w14:textId="171B18B5" w:rsidR="00405877" w:rsidRPr="00341F06" w:rsidRDefault="00CC6C5C"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63466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.7.2. </w:t>
      </w:r>
      <w:r w:rsidR="00405877" w:rsidRPr="00341F06">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pkt 2</w:t>
      </w:r>
      <w:r w:rsidR="008927AF">
        <w:rPr>
          <w:rFonts w:ascii="Times New Roman" w:eastAsia="Times New Roman" w:hAnsi="Times New Roman" w:cs="Times New Roman"/>
          <w:lang w:eastAsia="pl-PL"/>
        </w:rPr>
        <w:t>3</w:t>
      </w:r>
      <w:r w:rsidR="00405877" w:rsidRPr="00341F06">
        <w:rPr>
          <w:rFonts w:ascii="Times New Roman" w:eastAsia="Times New Roman" w:hAnsi="Times New Roman" w:cs="Times New Roman"/>
          <w:lang w:eastAsia="pl-PL"/>
        </w:rPr>
        <w:t>.7</w:t>
      </w:r>
      <w:r w:rsidR="008927AF">
        <w:rPr>
          <w:rFonts w:ascii="Times New Roman" w:eastAsia="Times New Roman" w:hAnsi="Times New Roman" w:cs="Times New Roman"/>
          <w:lang w:eastAsia="pl-PL"/>
        </w:rPr>
        <w:t>.1</w:t>
      </w:r>
      <w:r w:rsidR="00405877" w:rsidRPr="00341F06">
        <w:rPr>
          <w:rFonts w:ascii="Times New Roman" w:eastAsia="Times New Roman" w:hAnsi="Times New Roman" w:cs="Times New Roman"/>
          <w:lang w:eastAsia="pl-PL"/>
        </w:rPr>
        <w:t>.</w:t>
      </w:r>
    </w:p>
    <w:p w14:paraId="32573657" w14:textId="75D052F5" w:rsidR="00405877" w:rsidRPr="00341F06" w:rsidRDefault="00CC6C5C"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63466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.8. </w:t>
      </w:r>
      <w:r w:rsidR="00405877" w:rsidRPr="00341F06">
        <w:rPr>
          <w:rFonts w:ascii="Times New Roman" w:eastAsia="Times New Roman" w:hAnsi="Times New Roman" w:cs="Times New Roman"/>
          <w:lang w:eastAsia="pl-PL"/>
        </w:rPr>
        <w:t xml:space="preserve">Odwołanie w przypadkach innych niż określone w pkt </w:t>
      </w:r>
      <w:bookmarkStart w:id="26" w:name="_Hlk76624453"/>
      <w:r w:rsidR="00405877" w:rsidRPr="00341F06">
        <w:rPr>
          <w:rFonts w:ascii="Times New Roman" w:eastAsia="Times New Roman" w:hAnsi="Times New Roman" w:cs="Times New Roman"/>
          <w:lang w:eastAsia="pl-PL"/>
        </w:rPr>
        <w:t>2</w:t>
      </w:r>
      <w:r w:rsidR="008927AF">
        <w:rPr>
          <w:rFonts w:ascii="Times New Roman" w:eastAsia="Times New Roman" w:hAnsi="Times New Roman" w:cs="Times New Roman"/>
          <w:lang w:eastAsia="pl-PL"/>
        </w:rPr>
        <w:t>3</w:t>
      </w:r>
      <w:r w:rsidR="00405877" w:rsidRPr="00341F06">
        <w:rPr>
          <w:rFonts w:ascii="Times New Roman" w:eastAsia="Times New Roman" w:hAnsi="Times New Roman" w:cs="Times New Roman"/>
          <w:lang w:eastAsia="pl-PL"/>
        </w:rPr>
        <w:t>.7</w:t>
      </w:r>
      <w:r w:rsidR="008927AF">
        <w:rPr>
          <w:rFonts w:ascii="Times New Roman" w:eastAsia="Times New Roman" w:hAnsi="Times New Roman" w:cs="Times New Roman"/>
          <w:lang w:eastAsia="pl-PL"/>
        </w:rPr>
        <w:t>.1.</w:t>
      </w:r>
      <w:bookmarkEnd w:id="26"/>
      <w:r w:rsidR="00405877" w:rsidRPr="00341F06">
        <w:rPr>
          <w:rFonts w:ascii="Times New Roman" w:eastAsia="Times New Roman" w:hAnsi="Times New Roman" w:cs="Times New Roman"/>
          <w:lang w:eastAsia="pl-PL"/>
        </w:rPr>
        <w:t xml:space="preserve"> i </w:t>
      </w:r>
      <w:r w:rsidR="008927AF" w:rsidRPr="008927AF">
        <w:rPr>
          <w:rFonts w:ascii="Times New Roman" w:eastAsia="Times New Roman" w:hAnsi="Times New Roman" w:cs="Times New Roman"/>
          <w:lang w:eastAsia="pl-PL"/>
        </w:rPr>
        <w:t>23.7.1.</w:t>
      </w:r>
      <w:r w:rsidR="00405877" w:rsidRPr="00341F06">
        <w:rPr>
          <w:rFonts w:ascii="Times New Roman" w:eastAsia="Times New Roman" w:hAnsi="Times New Roman" w:cs="Times New Roman"/>
          <w:lang w:eastAsia="pl-PL"/>
        </w:rPr>
        <w:t xml:space="preserve"> SWZ wnosi się w terminie 5 dni od dnia, w którym powzięto lub przy zachowaniu należytej staranności można było powziąć wiadomość o okolicznościach stanowiących podstawę jego wniesienia</w:t>
      </w:r>
    </w:p>
    <w:p w14:paraId="56CC669E" w14:textId="393BEC2B" w:rsidR="00405877" w:rsidRPr="00341F06" w:rsidRDefault="00CC6C5C"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8927A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.9. </w:t>
      </w:r>
      <w:r w:rsidR="00405877" w:rsidRPr="00341F06">
        <w:rPr>
          <w:rFonts w:ascii="Times New Roman" w:eastAsia="Times New Roman" w:hAnsi="Times New Roman" w:cs="Times New Roman"/>
          <w:lang w:eastAsia="pl-PL"/>
        </w:rPr>
        <w:t>Na orzeczenie Izby oraz postanowienie Prezesa Izby, o którym mowa w art. 519 ust. 1 ustawy PZP, stronom oraz uczestnikom postępowania odwoławczego przysługuje skarga do sądu.</w:t>
      </w:r>
    </w:p>
    <w:p w14:paraId="7A89B262" w14:textId="0E06FD00" w:rsidR="00405877" w:rsidRPr="00341F06" w:rsidRDefault="00CC6C5C"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8927A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.10. </w:t>
      </w:r>
      <w:r w:rsidR="00405877" w:rsidRPr="00341F06">
        <w:rPr>
          <w:rFonts w:ascii="Times New Roman" w:eastAsia="Times New Roman" w:hAnsi="Times New Roman" w:cs="Times New Roman"/>
          <w:lang w:eastAsia="pl-PL"/>
        </w:rPr>
        <w:t>W postępowaniu toczącym się wskutek wniesienia skargi stosuje się odpowiednio przepisy ustawy z dnia 17 listopada 1964 r. - Kodeks postępowania cywilnego o apelacji, jeżeli przepisy niniejszego rozdziału nie stanowią inaczej.</w:t>
      </w:r>
    </w:p>
    <w:p w14:paraId="0F8D4487" w14:textId="43654588" w:rsidR="00405877" w:rsidRPr="00341F06" w:rsidRDefault="00CC6C5C"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lastRenderedPageBreak/>
        <w:t>2</w:t>
      </w:r>
      <w:r w:rsidR="008927A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.11. </w:t>
      </w:r>
      <w:r w:rsidR="00405877" w:rsidRPr="00341F06">
        <w:rPr>
          <w:rFonts w:ascii="Times New Roman" w:eastAsia="Times New Roman" w:hAnsi="Times New Roman" w:cs="Times New Roman"/>
          <w:lang w:eastAsia="pl-PL"/>
        </w:rPr>
        <w:t>Skargę wnosi się do Sądu Okręgowego w Warszawie - sądu zamówień publicznych, zwanego dalej "sądem zamówień publicznych".</w:t>
      </w:r>
    </w:p>
    <w:p w14:paraId="398AAA50" w14:textId="0E843CE1" w:rsidR="00405877" w:rsidRPr="00341F06" w:rsidRDefault="00CC6C5C"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8927A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.12. </w:t>
      </w:r>
      <w:r w:rsidR="00405877" w:rsidRPr="00341F06">
        <w:rPr>
          <w:rFonts w:ascii="Times New Roman" w:eastAsia="Times New Roman" w:hAnsi="Times New Roman" w:cs="Times New Roman"/>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7B48C8B" w14:textId="2C5A0378" w:rsidR="00405877" w:rsidRPr="00341F06" w:rsidRDefault="00CC6C5C" w:rsidP="00565785">
      <w:pPr>
        <w:spacing w:after="0" w:line="360" w:lineRule="auto"/>
        <w:jc w:val="both"/>
        <w:rPr>
          <w:rFonts w:ascii="Times New Roman" w:eastAsia="Times New Roman" w:hAnsi="Times New Roman" w:cs="Times New Roman"/>
          <w:lang w:eastAsia="pl-PL"/>
        </w:rPr>
      </w:pPr>
      <w:r w:rsidRPr="00341F06">
        <w:rPr>
          <w:rFonts w:ascii="Times New Roman" w:eastAsia="Times New Roman" w:hAnsi="Times New Roman" w:cs="Times New Roman"/>
          <w:lang w:eastAsia="pl-PL"/>
        </w:rPr>
        <w:t>2</w:t>
      </w:r>
      <w:r w:rsidR="008927AF">
        <w:rPr>
          <w:rFonts w:ascii="Times New Roman" w:eastAsia="Times New Roman" w:hAnsi="Times New Roman" w:cs="Times New Roman"/>
          <w:lang w:eastAsia="pl-PL"/>
        </w:rPr>
        <w:t>3</w:t>
      </w:r>
      <w:r w:rsidRPr="00341F06">
        <w:rPr>
          <w:rFonts w:ascii="Times New Roman" w:eastAsia="Times New Roman" w:hAnsi="Times New Roman" w:cs="Times New Roman"/>
          <w:lang w:eastAsia="pl-PL"/>
        </w:rPr>
        <w:t xml:space="preserve">.13. </w:t>
      </w:r>
      <w:r w:rsidR="00405877" w:rsidRPr="00341F06">
        <w:rPr>
          <w:rFonts w:ascii="Times New Roman" w:eastAsia="Times New Roman" w:hAnsi="Times New Roman" w:cs="Times New Roman"/>
          <w:lang w:eastAsia="pl-PL"/>
        </w:rPr>
        <w:t>Prezes Izby przekazuje skargę wraz z aktami postępowania odwoławczego do sądu zamówień publicznych w terminie 7 dni od dnia jej otrzymania.</w:t>
      </w:r>
    </w:p>
    <w:p w14:paraId="4937295F" w14:textId="5A49FB02" w:rsidR="00865896" w:rsidRPr="00341F06" w:rsidRDefault="00865896" w:rsidP="00A673E7">
      <w:pPr>
        <w:spacing w:after="0" w:line="360" w:lineRule="auto"/>
        <w:jc w:val="both"/>
        <w:rPr>
          <w:rFonts w:ascii="Times New Roman" w:eastAsia="Arial" w:hAnsi="Times New Roman" w:cs="Times New Roman"/>
          <w:b/>
          <w:bCs/>
          <w:lang w:eastAsia="pl-PL"/>
        </w:rPr>
      </w:pPr>
    </w:p>
    <w:p w14:paraId="3B43C0DD" w14:textId="2550BD9B" w:rsidR="00A673E7" w:rsidRPr="00341F06" w:rsidRDefault="00A673E7"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2</w:t>
      </w:r>
      <w:r w:rsidR="009B598E">
        <w:rPr>
          <w:rFonts w:ascii="Times New Roman" w:eastAsia="Arial" w:hAnsi="Times New Roman" w:cs="Times New Roman"/>
          <w:b/>
          <w:bCs/>
          <w:lang w:eastAsia="pl-PL"/>
        </w:rPr>
        <w:t>4</w:t>
      </w:r>
      <w:r w:rsidR="00F503D0" w:rsidRPr="00341F06">
        <w:rPr>
          <w:rFonts w:ascii="Times New Roman" w:eastAsia="Arial" w:hAnsi="Times New Roman" w:cs="Times New Roman"/>
          <w:b/>
          <w:bCs/>
          <w:lang w:eastAsia="pl-PL"/>
        </w:rPr>
        <w:t>.</w:t>
      </w:r>
      <w:r w:rsidRPr="00341F06">
        <w:rPr>
          <w:rFonts w:ascii="Times New Roman" w:eastAsia="Arial" w:hAnsi="Times New Roman" w:cs="Times New Roman"/>
          <w:b/>
          <w:bCs/>
          <w:lang w:eastAsia="pl-PL"/>
        </w:rPr>
        <w:t xml:space="preserve"> </w:t>
      </w:r>
      <w:r w:rsidR="001C10A3" w:rsidRPr="00341F06">
        <w:rPr>
          <w:rFonts w:ascii="Times New Roman" w:eastAsia="Arial" w:hAnsi="Times New Roman" w:cs="Times New Roman"/>
          <w:b/>
          <w:bCs/>
          <w:lang w:eastAsia="pl-PL"/>
        </w:rPr>
        <w:t>O</w:t>
      </w:r>
      <w:r w:rsidRPr="00341F06">
        <w:rPr>
          <w:rFonts w:ascii="Times New Roman" w:eastAsia="Arial" w:hAnsi="Times New Roman" w:cs="Times New Roman"/>
          <w:b/>
          <w:bCs/>
          <w:lang w:eastAsia="pl-PL"/>
        </w:rPr>
        <w:t>pis części zamówienia, jeżeli zamawiający dopuszcza składanie ofert częściowych</w:t>
      </w:r>
    </w:p>
    <w:p w14:paraId="072D9C88" w14:textId="2FA06080" w:rsidR="00DA4927" w:rsidRPr="00341F06" w:rsidRDefault="001C10A3" w:rsidP="00194481">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 xml:space="preserve">Zamawiający udziela zamówienia w częściach, z których każda stanowi </w:t>
      </w:r>
      <w:r w:rsidR="002320E9" w:rsidRPr="00341F06">
        <w:rPr>
          <w:rFonts w:ascii="Times New Roman" w:eastAsia="Arial" w:hAnsi="Times New Roman" w:cs="Times New Roman"/>
          <w:lang w:eastAsia="pl-PL"/>
        </w:rPr>
        <w:t xml:space="preserve">przedmiot odrębnego postepowania. </w:t>
      </w:r>
      <w:r w:rsidR="00293EE8" w:rsidRPr="00341F06">
        <w:rPr>
          <w:rFonts w:ascii="Times New Roman" w:eastAsia="Arial" w:hAnsi="Times New Roman" w:cs="Times New Roman"/>
          <w:lang w:eastAsia="pl-PL"/>
        </w:rPr>
        <w:t xml:space="preserve">Przedmiot zamówienia został podzielony na </w:t>
      </w:r>
      <w:r w:rsidR="00EC4AC5">
        <w:rPr>
          <w:rFonts w:ascii="Times New Roman" w:eastAsia="Arial" w:hAnsi="Times New Roman" w:cs="Times New Roman"/>
          <w:lang w:eastAsia="pl-PL"/>
        </w:rPr>
        <w:t>9</w:t>
      </w:r>
      <w:r w:rsidR="00293EE8" w:rsidRPr="00341F06">
        <w:rPr>
          <w:rFonts w:ascii="Times New Roman" w:eastAsia="Arial" w:hAnsi="Times New Roman" w:cs="Times New Roman"/>
          <w:lang w:eastAsia="pl-PL"/>
        </w:rPr>
        <w:t xml:space="preserve"> części. </w:t>
      </w:r>
      <w:r w:rsidR="00DA4927" w:rsidRPr="00341F06">
        <w:rPr>
          <w:rFonts w:ascii="Times New Roman" w:eastAsia="Arial" w:hAnsi="Times New Roman" w:cs="Times New Roman"/>
          <w:lang w:eastAsia="pl-PL"/>
        </w:rPr>
        <w:t>Zamawiający dopuszcza możliwość składania ofert częściowych na poszczególne części zamówienia.</w:t>
      </w:r>
      <w:r w:rsidRPr="00341F06">
        <w:rPr>
          <w:rFonts w:ascii="Times New Roman" w:eastAsia="Arial" w:hAnsi="Times New Roman" w:cs="Times New Roman"/>
          <w:lang w:eastAsia="pl-PL"/>
        </w:rPr>
        <w:t xml:space="preserve"> </w:t>
      </w:r>
      <w:r w:rsidR="00B528D6" w:rsidRPr="00B528D6">
        <w:rPr>
          <w:rFonts w:ascii="Times New Roman" w:eastAsia="Arial" w:hAnsi="Times New Roman" w:cs="Times New Roman"/>
          <w:lang w:val="pl" w:eastAsia="pl-PL"/>
        </w:rPr>
        <w:t xml:space="preserve">Nie dopuszcza się możliwości składania ofert na poszczególne pozycje w ramach części. </w:t>
      </w:r>
      <w:r w:rsidRPr="00341F06">
        <w:rPr>
          <w:rFonts w:ascii="Times New Roman" w:eastAsia="Arial" w:hAnsi="Times New Roman" w:cs="Times New Roman"/>
          <w:lang w:eastAsia="pl-PL"/>
        </w:rPr>
        <w:t>Opis zamówienia w podziale na części zawiera Załącznik nr 1 do SWZ.</w:t>
      </w:r>
    </w:p>
    <w:p w14:paraId="1F988278" w14:textId="77777777" w:rsidR="00EA4AAF" w:rsidRPr="00341F06" w:rsidRDefault="00EA4AAF" w:rsidP="00A673E7">
      <w:pPr>
        <w:spacing w:after="0" w:line="360" w:lineRule="auto"/>
        <w:jc w:val="both"/>
        <w:rPr>
          <w:rFonts w:ascii="Times New Roman" w:eastAsia="Arial" w:hAnsi="Times New Roman" w:cs="Times New Roman"/>
          <w:b/>
          <w:bCs/>
          <w:lang w:eastAsia="pl-PL"/>
        </w:rPr>
      </w:pPr>
      <w:bookmarkStart w:id="27" w:name="_Hlk67572927"/>
    </w:p>
    <w:p w14:paraId="314ABE92" w14:textId="3CCE2F95" w:rsidR="00A673E7" w:rsidRPr="00341F06" w:rsidRDefault="00F503D0"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2</w:t>
      </w:r>
      <w:r w:rsidR="009B598E">
        <w:rPr>
          <w:rFonts w:ascii="Times New Roman" w:eastAsia="Arial" w:hAnsi="Times New Roman" w:cs="Times New Roman"/>
          <w:b/>
          <w:bCs/>
          <w:lang w:eastAsia="pl-PL"/>
        </w:rPr>
        <w:t>5</w:t>
      </w:r>
      <w:r w:rsidRPr="00341F06">
        <w:rPr>
          <w:rFonts w:ascii="Times New Roman" w:eastAsia="Arial" w:hAnsi="Times New Roman" w:cs="Times New Roman"/>
          <w:b/>
          <w:bCs/>
          <w:lang w:eastAsia="pl-PL"/>
        </w:rPr>
        <w:t>.</w:t>
      </w:r>
      <w:bookmarkEnd w:id="27"/>
      <w:r w:rsidRPr="00341F06">
        <w:rPr>
          <w:rFonts w:ascii="Times New Roman" w:eastAsia="Arial" w:hAnsi="Times New Roman" w:cs="Times New Roman"/>
          <w:b/>
          <w:bCs/>
          <w:lang w:eastAsia="pl-PL"/>
        </w:rPr>
        <w:t xml:space="preserve"> </w:t>
      </w:r>
      <w:r w:rsidR="00194481" w:rsidRPr="00341F06">
        <w:rPr>
          <w:rFonts w:ascii="Times New Roman" w:eastAsia="Arial" w:hAnsi="Times New Roman" w:cs="Times New Roman"/>
          <w:b/>
          <w:bCs/>
          <w:lang w:eastAsia="pl-PL"/>
        </w:rPr>
        <w:t>L</w:t>
      </w:r>
      <w:r w:rsidR="00A673E7" w:rsidRPr="00341F06">
        <w:rPr>
          <w:rFonts w:ascii="Times New Roman" w:eastAsia="Arial" w:hAnsi="Times New Roman" w:cs="Times New Roman"/>
          <w:b/>
          <w:bCs/>
          <w:lang w:eastAsia="pl-PL"/>
        </w:rPr>
        <w:t>iczb</w:t>
      </w:r>
      <w:r w:rsidR="00194481" w:rsidRPr="00341F06">
        <w:rPr>
          <w:rFonts w:ascii="Times New Roman" w:eastAsia="Arial" w:hAnsi="Times New Roman" w:cs="Times New Roman"/>
          <w:b/>
          <w:bCs/>
          <w:lang w:eastAsia="pl-PL"/>
        </w:rPr>
        <w:t>a</w:t>
      </w:r>
      <w:r w:rsidR="00A673E7" w:rsidRPr="00341F06">
        <w:rPr>
          <w:rFonts w:ascii="Times New Roman" w:eastAsia="Arial" w:hAnsi="Times New Roman" w:cs="Times New Roman"/>
          <w:b/>
          <w:bCs/>
          <w:lang w:eastAsia="pl-P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14:paraId="3DCBCBBB" w14:textId="2C4C77B8" w:rsidR="00194481" w:rsidRPr="00341F06" w:rsidRDefault="00194481" w:rsidP="00194481">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Ofertę można składać na wszystkie części</w:t>
      </w:r>
      <w:r w:rsidR="00D33079" w:rsidRPr="00341F06">
        <w:rPr>
          <w:rFonts w:ascii="Times New Roman" w:eastAsia="Arial" w:hAnsi="Times New Roman" w:cs="Times New Roman"/>
          <w:lang w:eastAsia="pl-PL"/>
        </w:rPr>
        <w:t xml:space="preserve"> zamówienia.</w:t>
      </w:r>
    </w:p>
    <w:p w14:paraId="67856D9B" w14:textId="77777777" w:rsidR="00EA4AAF" w:rsidRPr="00341F06" w:rsidRDefault="00EA4AAF" w:rsidP="00A673E7">
      <w:pPr>
        <w:spacing w:after="0" w:line="360" w:lineRule="auto"/>
        <w:jc w:val="both"/>
        <w:rPr>
          <w:rFonts w:ascii="Times New Roman" w:eastAsia="Arial" w:hAnsi="Times New Roman" w:cs="Times New Roman"/>
          <w:b/>
          <w:bCs/>
          <w:lang w:eastAsia="pl-PL"/>
        </w:rPr>
      </w:pPr>
    </w:p>
    <w:p w14:paraId="1B7DB5A4" w14:textId="34BF187A" w:rsidR="00A673E7" w:rsidRPr="00341F06" w:rsidRDefault="00EA4AAF"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2</w:t>
      </w:r>
      <w:r w:rsidR="009B598E">
        <w:rPr>
          <w:rFonts w:ascii="Times New Roman" w:eastAsia="Arial" w:hAnsi="Times New Roman" w:cs="Times New Roman"/>
          <w:b/>
          <w:bCs/>
          <w:lang w:eastAsia="pl-PL"/>
        </w:rPr>
        <w:t>6</w:t>
      </w:r>
      <w:r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2320E9" w:rsidRPr="00341F06">
        <w:rPr>
          <w:rFonts w:ascii="Times New Roman" w:eastAsia="Arial" w:hAnsi="Times New Roman" w:cs="Times New Roman"/>
          <w:b/>
          <w:bCs/>
          <w:lang w:eastAsia="pl-PL"/>
        </w:rPr>
        <w:t>W</w:t>
      </w:r>
      <w:r w:rsidR="00A673E7" w:rsidRPr="00341F06">
        <w:rPr>
          <w:rFonts w:ascii="Times New Roman" w:eastAsia="Arial" w:hAnsi="Times New Roman" w:cs="Times New Roman"/>
          <w:b/>
          <w:bCs/>
          <w:lang w:eastAsia="pl-PL"/>
        </w:rPr>
        <w:t>ymagania dotyczące wadium, jeżeli zamawiający przewiduje obowiązek wniesienia wadium</w:t>
      </w:r>
    </w:p>
    <w:p w14:paraId="1B600E07" w14:textId="7D2D8F4C" w:rsidR="002320E9" w:rsidRPr="00341F06" w:rsidRDefault="002320E9" w:rsidP="00A673E7">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Zamawiający nie przewiduje obowiązku wniesienia wadium</w:t>
      </w:r>
      <w:r w:rsidR="00A02E8E" w:rsidRPr="00341F06">
        <w:rPr>
          <w:rFonts w:ascii="Times New Roman" w:eastAsia="Arial" w:hAnsi="Times New Roman" w:cs="Times New Roman"/>
          <w:lang w:eastAsia="pl-PL"/>
        </w:rPr>
        <w:t>.</w:t>
      </w:r>
    </w:p>
    <w:p w14:paraId="7210320E" w14:textId="77777777" w:rsidR="00EA4AAF" w:rsidRPr="00341F06" w:rsidRDefault="00EA4AAF" w:rsidP="00A673E7">
      <w:pPr>
        <w:spacing w:after="0" w:line="360" w:lineRule="auto"/>
        <w:jc w:val="both"/>
        <w:rPr>
          <w:rFonts w:ascii="Times New Roman" w:eastAsia="Arial" w:hAnsi="Times New Roman" w:cs="Times New Roman"/>
          <w:b/>
          <w:bCs/>
          <w:lang w:eastAsia="pl-PL"/>
        </w:rPr>
      </w:pPr>
    </w:p>
    <w:p w14:paraId="40AE1CCF" w14:textId="7A3EB36D" w:rsidR="00A673E7" w:rsidRPr="00341F06" w:rsidRDefault="00EA4AAF"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2</w:t>
      </w:r>
      <w:r w:rsidR="009B598E">
        <w:rPr>
          <w:rFonts w:ascii="Times New Roman" w:eastAsia="Arial" w:hAnsi="Times New Roman" w:cs="Times New Roman"/>
          <w:b/>
          <w:bCs/>
          <w:lang w:eastAsia="pl-PL"/>
        </w:rPr>
        <w:t>7</w:t>
      </w:r>
      <w:r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2320E9" w:rsidRPr="00341F06">
        <w:rPr>
          <w:rFonts w:ascii="Times New Roman" w:eastAsia="Arial" w:hAnsi="Times New Roman" w:cs="Times New Roman"/>
          <w:b/>
          <w:bCs/>
          <w:lang w:eastAsia="pl-PL"/>
        </w:rPr>
        <w:t>I</w:t>
      </w:r>
      <w:r w:rsidR="00A673E7" w:rsidRPr="00341F06">
        <w:rPr>
          <w:rFonts w:ascii="Times New Roman" w:eastAsia="Arial" w:hAnsi="Times New Roman" w:cs="Times New Roman"/>
          <w:b/>
          <w:bCs/>
          <w:lang w:eastAsia="pl-PL"/>
        </w:rPr>
        <w:t>nformacje dotyczące zabezpieczenia należytego wykonania umowy, jeżeli zamawiający przewiduje obowiązek jego wniesienia</w:t>
      </w:r>
    </w:p>
    <w:p w14:paraId="560513CF" w14:textId="32657FFB" w:rsidR="002320E9" w:rsidRPr="00341F06" w:rsidRDefault="002320E9" w:rsidP="00A673E7">
      <w:pPr>
        <w:spacing w:after="0" w:line="360" w:lineRule="auto"/>
        <w:jc w:val="both"/>
        <w:rPr>
          <w:rFonts w:ascii="Times New Roman" w:eastAsia="Arial" w:hAnsi="Times New Roman" w:cs="Times New Roman"/>
          <w:lang w:eastAsia="pl-PL"/>
        </w:rPr>
      </w:pPr>
      <w:bookmarkStart w:id="28" w:name="_Hlk67316119"/>
      <w:r w:rsidRPr="00341F06">
        <w:rPr>
          <w:rFonts w:ascii="Times New Roman" w:eastAsia="Arial" w:hAnsi="Times New Roman" w:cs="Times New Roman"/>
          <w:lang w:eastAsia="pl-PL"/>
        </w:rPr>
        <w:t>Zamawiający nie przewiduje obowiązku wniesienia zabezpieczenia należytego wykonania umowy.</w:t>
      </w:r>
    </w:p>
    <w:bookmarkEnd w:id="28"/>
    <w:p w14:paraId="27256E74" w14:textId="77777777" w:rsidR="00EA4AAF" w:rsidRPr="00341F06" w:rsidRDefault="00EA4AAF" w:rsidP="00A673E7">
      <w:pPr>
        <w:spacing w:after="0" w:line="360" w:lineRule="auto"/>
        <w:jc w:val="both"/>
        <w:rPr>
          <w:rFonts w:ascii="Times New Roman" w:eastAsia="Arial" w:hAnsi="Times New Roman" w:cs="Times New Roman"/>
          <w:b/>
          <w:bCs/>
          <w:lang w:eastAsia="pl-PL"/>
        </w:rPr>
      </w:pPr>
    </w:p>
    <w:p w14:paraId="72940EEF" w14:textId="21E43572" w:rsidR="00A673E7" w:rsidRPr="00341F06" w:rsidRDefault="00EA4AAF"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2</w:t>
      </w:r>
      <w:r w:rsidR="009B598E">
        <w:rPr>
          <w:rFonts w:ascii="Times New Roman" w:eastAsia="Arial" w:hAnsi="Times New Roman" w:cs="Times New Roman"/>
          <w:b/>
          <w:bCs/>
          <w:lang w:eastAsia="pl-PL"/>
        </w:rPr>
        <w:t>8</w:t>
      </w:r>
      <w:r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145B78" w:rsidRPr="00341F06">
        <w:rPr>
          <w:rFonts w:ascii="Times New Roman" w:eastAsia="Arial" w:hAnsi="Times New Roman" w:cs="Times New Roman"/>
          <w:b/>
          <w:bCs/>
          <w:lang w:eastAsia="pl-PL"/>
        </w:rPr>
        <w:t>I</w:t>
      </w:r>
      <w:r w:rsidR="00A673E7" w:rsidRPr="00341F06">
        <w:rPr>
          <w:rFonts w:ascii="Times New Roman" w:eastAsia="Arial" w:hAnsi="Times New Roman" w:cs="Times New Roman"/>
          <w:b/>
          <w:bCs/>
          <w:lang w:eastAsia="pl-PL"/>
        </w:rPr>
        <w:t>nformacje dotyczące ofert wariantowych, w tym informacje o sposobie przedstawiania ofert wariantowych oraz minimalne warunki, jakim muszą odpowiadać oferty wariantowe, jeżeli zamawiający wymaga lub dopuszcza ich składanie</w:t>
      </w:r>
    </w:p>
    <w:p w14:paraId="24F44523" w14:textId="3E25959A" w:rsidR="00DA4927" w:rsidRPr="00341F06" w:rsidRDefault="00DA4927" w:rsidP="002320E9">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 xml:space="preserve">Zamawiający nie </w:t>
      </w:r>
      <w:r w:rsidR="007E0792" w:rsidRPr="00341F06">
        <w:rPr>
          <w:rFonts w:ascii="Times New Roman" w:eastAsia="Arial" w:hAnsi="Times New Roman" w:cs="Times New Roman"/>
          <w:lang w:eastAsia="pl-PL"/>
        </w:rPr>
        <w:t xml:space="preserve">wymaga i nie </w:t>
      </w:r>
      <w:r w:rsidRPr="00341F06">
        <w:rPr>
          <w:rFonts w:ascii="Times New Roman" w:eastAsia="Arial" w:hAnsi="Times New Roman" w:cs="Times New Roman"/>
          <w:lang w:eastAsia="pl-PL"/>
        </w:rPr>
        <w:t>dopuszcza składania ofert wariantowych.</w:t>
      </w:r>
    </w:p>
    <w:p w14:paraId="65BCC960" w14:textId="77777777" w:rsidR="000412C2" w:rsidRDefault="000412C2" w:rsidP="00A673E7">
      <w:pPr>
        <w:spacing w:after="0" w:line="360" w:lineRule="auto"/>
        <w:jc w:val="both"/>
        <w:rPr>
          <w:rFonts w:ascii="Times New Roman" w:eastAsia="Arial" w:hAnsi="Times New Roman" w:cs="Times New Roman"/>
          <w:b/>
          <w:bCs/>
          <w:lang w:eastAsia="pl-PL"/>
        </w:rPr>
      </w:pPr>
    </w:p>
    <w:p w14:paraId="350DC995" w14:textId="53FE818C" w:rsidR="00A673E7" w:rsidRPr="00341F06" w:rsidRDefault="00EA4AAF"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2</w:t>
      </w:r>
      <w:r w:rsidR="009B598E">
        <w:rPr>
          <w:rFonts w:ascii="Times New Roman" w:eastAsia="Arial" w:hAnsi="Times New Roman" w:cs="Times New Roman"/>
          <w:b/>
          <w:bCs/>
          <w:lang w:eastAsia="pl-PL"/>
        </w:rPr>
        <w:t>9</w:t>
      </w:r>
      <w:r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145B78" w:rsidRPr="00341F06">
        <w:rPr>
          <w:rFonts w:ascii="Times New Roman" w:eastAsia="Arial" w:hAnsi="Times New Roman" w:cs="Times New Roman"/>
          <w:b/>
          <w:bCs/>
          <w:lang w:eastAsia="pl-PL"/>
        </w:rPr>
        <w:t>M</w:t>
      </w:r>
      <w:r w:rsidR="00A673E7" w:rsidRPr="00341F06">
        <w:rPr>
          <w:rFonts w:ascii="Times New Roman" w:eastAsia="Arial" w:hAnsi="Times New Roman" w:cs="Times New Roman"/>
          <w:b/>
          <w:bCs/>
          <w:lang w:eastAsia="pl-PL"/>
        </w:rPr>
        <w:t>aksymaln</w:t>
      </w:r>
      <w:r w:rsidR="00145B78" w:rsidRPr="00341F06">
        <w:rPr>
          <w:rFonts w:ascii="Times New Roman" w:eastAsia="Arial" w:hAnsi="Times New Roman" w:cs="Times New Roman"/>
          <w:b/>
          <w:bCs/>
          <w:lang w:eastAsia="pl-PL"/>
        </w:rPr>
        <w:t>a</w:t>
      </w:r>
      <w:r w:rsidR="00A673E7" w:rsidRPr="00341F06">
        <w:rPr>
          <w:rFonts w:ascii="Times New Roman" w:eastAsia="Arial" w:hAnsi="Times New Roman" w:cs="Times New Roman"/>
          <w:b/>
          <w:bCs/>
          <w:lang w:eastAsia="pl-PL"/>
        </w:rPr>
        <w:t xml:space="preserve"> liczb</w:t>
      </w:r>
      <w:r w:rsidR="00F23FFE" w:rsidRPr="00341F06">
        <w:rPr>
          <w:rFonts w:ascii="Times New Roman" w:eastAsia="Arial" w:hAnsi="Times New Roman" w:cs="Times New Roman"/>
          <w:b/>
          <w:bCs/>
          <w:lang w:eastAsia="pl-PL"/>
        </w:rPr>
        <w:t>a</w:t>
      </w:r>
      <w:r w:rsidR="00A673E7" w:rsidRPr="00341F06">
        <w:rPr>
          <w:rFonts w:ascii="Times New Roman" w:eastAsia="Arial" w:hAnsi="Times New Roman" w:cs="Times New Roman"/>
          <w:b/>
          <w:bCs/>
          <w:lang w:eastAsia="pl-PL"/>
        </w:rPr>
        <w:t xml:space="preserve"> wykonawców, z którymi zamawiający zawrze umowę ramową, jeżeli zamawiający przewiduje zawarcie umowy ramowej</w:t>
      </w:r>
    </w:p>
    <w:p w14:paraId="570D68D1" w14:textId="31DE3B28" w:rsidR="00DA4927" w:rsidRPr="00341F06" w:rsidRDefault="00F23FFE" w:rsidP="00F23FFE">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lastRenderedPageBreak/>
        <w:t>Zamawiający nie przewiduje zawarcia umowy ramowej</w:t>
      </w:r>
      <w:r w:rsidR="00DA4927" w:rsidRPr="00341F06">
        <w:rPr>
          <w:rFonts w:ascii="Times New Roman" w:eastAsia="Arial" w:hAnsi="Times New Roman" w:cs="Times New Roman"/>
          <w:lang w:eastAsia="pl-PL"/>
        </w:rPr>
        <w:t>.</w:t>
      </w:r>
    </w:p>
    <w:p w14:paraId="38A4EEDE" w14:textId="77777777" w:rsidR="000412C2" w:rsidRDefault="000412C2" w:rsidP="00A673E7">
      <w:pPr>
        <w:spacing w:after="0" w:line="360" w:lineRule="auto"/>
        <w:jc w:val="both"/>
        <w:rPr>
          <w:rFonts w:ascii="Times New Roman" w:eastAsia="Arial" w:hAnsi="Times New Roman" w:cs="Times New Roman"/>
          <w:b/>
          <w:bCs/>
          <w:lang w:eastAsia="pl-PL"/>
        </w:rPr>
      </w:pPr>
    </w:p>
    <w:p w14:paraId="6CFB1C30" w14:textId="168648D6" w:rsidR="00A673E7" w:rsidRPr="00341F06" w:rsidRDefault="009B598E" w:rsidP="00A673E7">
      <w:pPr>
        <w:spacing w:after="0" w:line="360" w:lineRule="auto"/>
        <w:jc w:val="both"/>
        <w:rPr>
          <w:rFonts w:ascii="Times New Roman" w:eastAsia="Arial" w:hAnsi="Times New Roman" w:cs="Times New Roman"/>
          <w:b/>
          <w:bCs/>
          <w:lang w:eastAsia="pl-PL"/>
        </w:rPr>
      </w:pPr>
      <w:r>
        <w:rPr>
          <w:rFonts w:ascii="Times New Roman" w:eastAsia="Arial" w:hAnsi="Times New Roman" w:cs="Times New Roman"/>
          <w:b/>
          <w:bCs/>
          <w:lang w:eastAsia="pl-PL"/>
        </w:rPr>
        <w:t>30</w:t>
      </w:r>
      <w:r w:rsidR="00EA4AAF"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F23FFE" w:rsidRPr="00341F06">
        <w:rPr>
          <w:rFonts w:ascii="Times New Roman" w:eastAsia="Arial" w:hAnsi="Times New Roman" w:cs="Times New Roman"/>
          <w:b/>
          <w:bCs/>
          <w:lang w:eastAsia="pl-PL"/>
        </w:rPr>
        <w:t>I</w:t>
      </w:r>
      <w:r w:rsidR="00A673E7" w:rsidRPr="00341F06">
        <w:rPr>
          <w:rFonts w:ascii="Times New Roman" w:eastAsia="Arial" w:hAnsi="Times New Roman" w:cs="Times New Roman"/>
          <w:b/>
          <w:bCs/>
          <w:lang w:eastAsia="pl-PL"/>
        </w:rPr>
        <w:t>nformacj</w:t>
      </w:r>
      <w:r w:rsidR="00F23FFE" w:rsidRPr="00341F06">
        <w:rPr>
          <w:rFonts w:ascii="Times New Roman" w:eastAsia="Arial" w:hAnsi="Times New Roman" w:cs="Times New Roman"/>
          <w:b/>
          <w:bCs/>
          <w:lang w:eastAsia="pl-PL"/>
        </w:rPr>
        <w:t>e</w:t>
      </w:r>
      <w:r w:rsidR="00A673E7" w:rsidRPr="00341F06">
        <w:rPr>
          <w:rFonts w:ascii="Times New Roman" w:eastAsia="Arial" w:hAnsi="Times New Roman" w:cs="Times New Roman"/>
          <w:b/>
          <w:bCs/>
          <w:lang w:eastAsia="pl-PL"/>
        </w:rPr>
        <w:t xml:space="preserve"> o przewidywanych zamówieniach, o których mowa w art. 214 ust. 1 pkt 7 i 8, jeżeli </w:t>
      </w:r>
      <w:bookmarkStart w:id="29" w:name="_Hlk66959304"/>
      <w:r w:rsidR="00A673E7" w:rsidRPr="00341F06">
        <w:rPr>
          <w:rFonts w:ascii="Times New Roman" w:eastAsia="Arial" w:hAnsi="Times New Roman" w:cs="Times New Roman"/>
          <w:b/>
          <w:bCs/>
          <w:lang w:eastAsia="pl-PL"/>
        </w:rPr>
        <w:t xml:space="preserve">zamawiający przewiduje </w:t>
      </w:r>
      <w:bookmarkEnd w:id="29"/>
      <w:r w:rsidR="00A673E7" w:rsidRPr="00341F06">
        <w:rPr>
          <w:rFonts w:ascii="Times New Roman" w:eastAsia="Arial" w:hAnsi="Times New Roman" w:cs="Times New Roman"/>
          <w:b/>
          <w:bCs/>
          <w:lang w:eastAsia="pl-PL"/>
        </w:rPr>
        <w:t xml:space="preserve">udzielenie takich zamówień; </w:t>
      </w:r>
    </w:p>
    <w:p w14:paraId="3A4A7764" w14:textId="70CE2633" w:rsidR="00F23FFE" w:rsidRPr="00341F06" w:rsidRDefault="00F23FFE" w:rsidP="00A673E7">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Zamawiający nie przewiduje</w:t>
      </w:r>
      <w:r w:rsidR="00194481" w:rsidRPr="00341F06">
        <w:rPr>
          <w:rFonts w:ascii="Times New Roman" w:eastAsia="Arial" w:hAnsi="Times New Roman" w:cs="Times New Roman"/>
          <w:lang w:eastAsia="pl-PL"/>
        </w:rPr>
        <w:t xml:space="preserve"> udzielenia zamówień, o których mowa w art. 214 ust. 1 pkt 8.</w:t>
      </w:r>
    </w:p>
    <w:p w14:paraId="60ACB034" w14:textId="77777777" w:rsidR="00EA4AAF" w:rsidRPr="00341F06" w:rsidRDefault="00EA4AAF" w:rsidP="00A673E7">
      <w:pPr>
        <w:spacing w:after="0" w:line="360" w:lineRule="auto"/>
        <w:jc w:val="both"/>
        <w:rPr>
          <w:rFonts w:ascii="Times New Roman" w:eastAsia="Arial" w:hAnsi="Times New Roman" w:cs="Times New Roman"/>
          <w:b/>
          <w:bCs/>
          <w:lang w:eastAsia="pl-PL"/>
        </w:rPr>
      </w:pPr>
    </w:p>
    <w:p w14:paraId="78754D14" w14:textId="25A27F2B" w:rsidR="00A673E7" w:rsidRPr="00341F06" w:rsidRDefault="009B598E" w:rsidP="00A673E7">
      <w:pPr>
        <w:spacing w:after="0" w:line="360" w:lineRule="auto"/>
        <w:jc w:val="both"/>
        <w:rPr>
          <w:rFonts w:ascii="Times New Roman" w:eastAsia="Arial" w:hAnsi="Times New Roman" w:cs="Times New Roman"/>
          <w:b/>
          <w:bCs/>
          <w:lang w:eastAsia="pl-PL"/>
        </w:rPr>
      </w:pPr>
      <w:r>
        <w:rPr>
          <w:rFonts w:ascii="Times New Roman" w:eastAsia="Arial" w:hAnsi="Times New Roman" w:cs="Times New Roman"/>
          <w:b/>
          <w:bCs/>
          <w:lang w:eastAsia="pl-PL"/>
        </w:rPr>
        <w:t>31</w:t>
      </w:r>
      <w:r w:rsidR="00EA4AAF"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2320E9" w:rsidRPr="00341F06">
        <w:rPr>
          <w:rFonts w:ascii="Times New Roman" w:eastAsia="Arial" w:hAnsi="Times New Roman" w:cs="Times New Roman"/>
          <w:b/>
          <w:bCs/>
          <w:lang w:eastAsia="pl-PL"/>
        </w:rPr>
        <w:t>I</w:t>
      </w:r>
      <w:r w:rsidR="00A673E7" w:rsidRPr="00341F06">
        <w:rPr>
          <w:rFonts w:ascii="Times New Roman" w:eastAsia="Arial" w:hAnsi="Times New Roman" w:cs="Times New Roman"/>
          <w:b/>
          <w:bCs/>
          <w:lang w:eastAsia="pl-P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FE42523" w14:textId="74DE3195" w:rsidR="00E9678F" w:rsidRPr="00341F06" w:rsidRDefault="00E9678F" w:rsidP="00A673E7">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Zamawiający nie przewiduje możliwoś</w:t>
      </w:r>
      <w:r w:rsidR="00822F01" w:rsidRPr="00341F06">
        <w:rPr>
          <w:rFonts w:ascii="Times New Roman" w:eastAsia="Arial" w:hAnsi="Times New Roman" w:cs="Times New Roman"/>
          <w:lang w:eastAsia="pl-PL"/>
        </w:rPr>
        <w:t>ci</w:t>
      </w:r>
      <w:r w:rsidRPr="00341F06">
        <w:rPr>
          <w:rFonts w:ascii="Times New Roman" w:eastAsia="Arial" w:hAnsi="Times New Roman" w:cs="Times New Roman"/>
          <w:lang w:eastAsia="pl-PL"/>
        </w:rPr>
        <w:t xml:space="preserve"> </w:t>
      </w:r>
      <w:r w:rsidR="00822F01" w:rsidRPr="00341F06">
        <w:rPr>
          <w:rFonts w:ascii="Times New Roman" w:eastAsia="Arial" w:hAnsi="Times New Roman" w:cs="Times New Roman"/>
          <w:lang w:eastAsia="pl-PL"/>
        </w:rPr>
        <w:t>oraz nie</w:t>
      </w:r>
      <w:r w:rsidRPr="00341F06">
        <w:rPr>
          <w:rFonts w:ascii="Times New Roman" w:eastAsia="Arial" w:hAnsi="Times New Roman" w:cs="Times New Roman"/>
          <w:lang w:eastAsia="pl-PL"/>
        </w:rPr>
        <w:t xml:space="preserve"> wym</w:t>
      </w:r>
      <w:r w:rsidR="00822F01" w:rsidRPr="00341F06">
        <w:rPr>
          <w:rFonts w:ascii="Times New Roman" w:eastAsia="Arial" w:hAnsi="Times New Roman" w:cs="Times New Roman"/>
          <w:lang w:eastAsia="pl-PL"/>
        </w:rPr>
        <w:t>aga</w:t>
      </w:r>
      <w:r w:rsidRPr="00341F06">
        <w:rPr>
          <w:rFonts w:ascii="Times New Roman" w:eastAsia="Arial" w:hAnsi="Times New Roman" w:cs="Times New Roman"/>
          <w:lang w:eastAsia="pl-PL"/>
        </w:rPr>
        <w:t xml:space="preserve"> złożenia oferty po odbyciu wizji lokalnej lub sprawdzeniu dokumentów, o których mowa w art. 131 ust. 2</w:t>
      </w:r>
    </w:p>
    <w:p w14:paraId="1E5016F1" w14:textId="77777777" w:rsidR="00EA4AAF" w:rsidRPr="00341F06" w:rsidRDefault="00EA4AAF" w:rsidP="00A633D9">
      <w:pPr>
        <w:spacing w:after="0" w:line="360" w:lineRule="auto"/>
        <w:jc w:val="both"/>
        <w:rPr>
          <w:rFonts w:ascii="Times New Roman" w:eastAsia="Arial" w:hAnsi="Times New Roman" w:cs="Times New Roman"/>
          <w:b/>
          <w:bCs/>
          <w:lang w:eastAsia="pl-PL"/>
        </w:rPr>
      </w:pPr>
    </w:p>
    <w:p w14:paraId="38DB8447" w14:textId="3F9F4EF2" w:rsidR="00A633D9" w:rsidRPr="00341F06" w:rsidRDefault="009B598E" w:rsidP="00A633D9">
      <w:pPr>
        <w:spacing w:after="0" w:line="360" w:lineRule="auto"/>
        <w:jc w:val="both"/>
        <w:rPr>
          <w:rFonts w:ascii="Times New Roman" w:eastAsia="Arial" w:hAnsi="Times New Roman" w:cs="Times New Roman"/>
          <w:b/>
          <w:bCs/>
          <w:lang w:eastAsia="pl-PL"/>
        </w:rPr>
      </w:pPr>
      <w:r>
        <w:rPr>
          <w:rFonts w:ascii="Times New Roman" w:eastAsia="Arial" w:hAnsi="Times New Roman" w:cs="Times New Roman"/>
          <w:b/>
          <w:bCs/>
          <w:lang w:eastAsia="pl-PL"/>
        </w:rPr>
        <w:t>32</w:t>
      </w:r>
      <w:r w:rsidR="00EA4AAF"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724D93" w:rsidRPr="00341F06">
        <w:rPr>
          <w:rFonts w:ascii="Times New Roman" w:eastAsia="Arial" w:hAnsi="Times New Roman" w:cs="Times New Roman"/>
          <w:b/>
          <w:bCs/>
          <w:lang w:eastAsia="pl-PL"/>
        </w:rPr>
        <w:t>I</w:t>
      </w:r>
      <w:r w:rsidR="00A673E7" w:rsidRPr="00341F06">
        <w:rPr>
          <w:rFonts w:ascii="Times New Roman" w:eastAsia="Arial" w:hAnsi="Times New Roman" w:cs="Times New Roman"/>
          <w:b/>
          <w:bCs/>
          <w:lang w:eastAsia="pl-PL"/>
        </w:rPr>
        <w:t>nformacje dotyczące walut obcych, w jakich mogą być prowadzone rozliczenia między zamawiającym a wykonawcą, jeżeli zamawiający przewiduje rozliczenia w walutach obcych</w:t>
      </w:r>
    </w:p>
    <w:p w14:paraId="15C06C37" w14:textId="271DAF51" w:rsidR="00B149E9" w:rsidRPr="00341F06" w:rsidRDefault="00B149E9" w:rsidP="00A633D9">
      <w:pPr>
        <w:spacing w:after="0" w:line="360" w:lineRule="auto"/>
        <w:jc w:val="both"/>
        <w:rPr>
          <w:rFonts w:ascii="Times New Roman" w:eastAsia="Arial" w:hAnsi="Times New Roman" w:cs="Times New Roman"/>
          <w:b/>
          <w:bCs/>
          <w:lang w:eastAsia="pl-PL"/>
        </w:rPr>
      </w:pPr>
      <w:r w:rsidRPr="00341F06">
        <w:rPr>
          <w:rFonts w:ascii="Times New Roman" w:eastAsia="Calibri" w:hAnsi="Times New Roman" w:cs="Times New Roman"/>
        </w:rPr>
        <w:t>Zamawiający nie przewiduje możliwości prowadzenia rozliczeń w walutach obcych. Wszelkie rozliczenia finansowane między zamawiającym a Wykonawcą będą prowadzone wyłącznie w złotych polskich, w zaokrągleniu do setnych części złotego (do dwóch miejsc po przecinku).</w:t>
      </w:r>
    </w:p>
    <w:p w14:paraId="22C350F6" w14:textId="77777777" w:rsidR="009B598E" w:rsidRDefault="009B598E" w:rsidP="00A673E7">
      <w:pPr>
        <w:spacing w:after="0" w:line="360" w:lineRule="auto"/>
        <w:jc w:val="both"/>
        <w:rPr>
          <w:rFonts w:ascii="Times New Roman" w:eastAsia="Arial" w:hAnsi="Times New Roman" w:cs="Times New Roman"/>
          <w:b/>
          <w:bCs/>
          <w:lang w:eastAsia="pl-PL"/>
        </w:rPr>
      </w:pPr>
      <w:bookmarkStart w:id="30" w:name="_Hlk67573089"/>
    </w:p>
    <w:p w14:paraId="6EB57C9E" w14:textId="1D21BCED" w:rsidR="00A673E7" w:rsidRPr="00341F06" w:rsidRDefault="00EA4AAF"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3</w:t>
      </w:r>
      <w:r w:rsidR="0075537B">
        <w:rPr>
          <w:rFonts w:ascii="Times New Roman" w:eastAsia="Arial" w:hAnsi="Times New Roman" w:cs="Times New Roman"/>
          <w:b/>
          <w:bCs/>
          <w:lang w:eastAsia="pl-PL"/>
        </w:rPr>
        <w:t>3</w:t>
      </w:r>
      <w:r w:rsidRPr="00341F06">
        <w:rPr>
          <w:rFonts w:ascii="Times New Roman" w:eastAsia="Arial" w:hAnsi="Times New Roman" w:cs="Times New Roman"/>
          <w:b/>
          <w:bCs/>
          <w:lang w:eastAsia="pl-PL"/>
        </w:rPr>
        <w:t>.</w:t>
      </w:r>
      <w:bookmarkEnd w:id="30"/>
      <w:r w:rsidR="007E0792" w:rsidRPr="00341F06">
        <w:rPr>
          <w:rFonts w:ascii="Times New Roman" w:eastAsia="Arial" w:hAnsi="Times New Roman" w:cs="Times New Roman"/>
          <w:b/>
          <w:bCs/>
          <w:lang w:eastAsia="pl-PL"/>
        </w:rPr>
        <w:t xml:space="preserve"> I</w:t>
      </w:r>
      <w:r w:rsidR="00A673E7" w:rsidRPr="00341F06">
        <w:rPr>
          <w:rFonts w:ascii="Times New Roman" w:eastAsia="Arial" w:hAnsi="Times New Roman" w:cs="Times New Roman"/>
          <w:b/>
          <w:bCs/>
          <w:lang w:eastAsia="pl-PL"/>
        </w:rPr>
        <w:t>nformacj</w:t>
      </w:r>
      <w:r w:rsidR="007E0792" w:rsidRPr="00341F06">
        <w:rPr>
          <w:rFonts w:ascii="Times New Roman" w:eastAsia="Arial" w:hAnsi="Times New Roman" w:cs="Times New Roman"/>
          <w:b/>
          <w:bCs/>
          <w:lang w:eastAsia="pl-PL"/>
        </w:rPr>
        <w:t>e</w:t>
      </w:r>
      <w:r w:rsidR="00A673E7" w:rsidRPr="00341F06">
        <w:rPr>
          <w:rFonts w:ascii="Times New Roman" w:eastAsia="Arial" w:hAnsi="Times New Roman" w:cs="Times New Roman"/>
          <w:b/>
          <w:bCs/>
          <w:lang w:eastAsia="pl-PL"/>
        </w:rPr>
        <w:t xml:space="preserve"> o uprzedniej ocenie ofert, zgodnie z art. 139, jeżeli zamawiający przewiduje odwróconą kolejność oceny; </w:t>
      </w:r>
    </w:p>
    <w:p w14:paraId="2428C601" w14:textId="390C9F3E" w:rsidR="007E0792" w:rsidRPr="00341F06" w:rsidRDefault="007E0792" w:rsidP="00A673E7">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 xml:space="preserve">Nie dotyczy </w:t>
      </w:r>
    </w:p>
    <w:p w14:paraId="082E849B" w14:textId="77777777" w:rsidR="00EA4AAF" w:rsidRPr="00341F06" w:rsidRDefault="00EA4AAF" w:rsidP="00A673E7">
      <w:pPr>
        <w:spacing w:after="0" w:line="360" w:lineRule="auto"/>
        <w:jc w:val="both"/>
        <w:rPr>
          <w:rFonts w:ascii="Times New Roman" w:eastAsia="Arial" w:hAnsi="Times New Roman" w:cs="Times New Roman"/>
          <w:b/>
          <w:bCs/>
          <w:lang w:eastAsia="pl-PL"/>
        </w:rPr>
      </w:pPr>
    </w:p>
    <w:p w14:paraId="437AA6A5" w14:textId="3166B590" w:rsidR="00A673E7" w:rsidRPr="00341F06" w:rsidRDefault="00EA4AAF"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3</w:t>
      </w:r>
      <w:r w:rsidR="0075537B">
        <w:rPr>
          <w:rFonts w:ascii="Times New Roman" w:eastAsia="Arial" w:hAnsi="Times New Roman" w:cs="Times New Roman"/>
          <w:b/>
          <w:bCs/>
          <w:lang w:eastAsia="pl-PL"/>
        </w:rPr>
        <w:t>4</w:t>
      </w:r>
      <w:r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7E0792" w:rsidRPr="00341F06">
        <w:rPr>
          <w:rFonts w:ascii="Times New Roman" w:eastAsia="Arial" w:hAnsi="Times New Roman" w:cs="Times New Roman"/>
          <w:b/>
          <w:bCs/>
          <w:lang w:eastAsia="pl-PL"/>
        </w:rPr>
        <w:t>I</w:t>
      </w:r>
      <w:r w:rsidR="00A673E7" w:rsidRPr="00341F06">
        <w:rPr>
          <w:rFonts w:ascii="Times New Roman" w:eastAsia="Arial" w:hAnsi="Times New Roman" w:cs="Times New Roman"/>
          <w:b/>
          <w:bCs/>
          <w:lang w:eastAsia="pl-PL"/>
        </w:rPr>
        <w:t>nformacj</w:t>
      </w:r>
      <w:r w:rsidR="007E0792" w:rsidRPr="00341F06">
        <w:rPr>
          <w:rFonts w:ascii="Times New Roman" w:eastAsia="Arial" w:hAnsi="Times New Roman" w:cs="Times New Roman"/>
          <w:b/>
          <w:bCs/>
          <w:lang w:eastAsia="pl-PL"/>
        </w:rPr>
        <w:t>e</w:t>
      </w:r>
      <w:r w:rsidR="00A673E7" w:rsidRPr="00341F06">
        <w:rPr>
          <w:rFonts w:ascii="Times New Roman" w:eastAsia="Arial" w:hAnsi="Times New Roman" w:cs="Times New Roman"/>
          <w:b/>
          <w:bCs/>
          <w:lang w:eastAsia="pl-PL"/>
        </w:rPr>
        <w:t xml:space="preserve"> o przewidywanym wyborze najkorzystniejszej oferty z zastosowaniem aukcji elektronicznej wraz z informacjami, o których mowa w art. 230, jeżeli zamawiający przewiduje aukcję elektroniczną; </w:t>
      </w:r>
    </w:p>
    <w:p w14:paraId="6B49F3D9" w14:textId="697F4898" w:rsidR="00E26A62" w:rsidRPr="00341F06" w:rsidRDefault="00E26A62" w:rsidP="00A673E7">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Zamawiający nie przewiduje wyboru najkorzystniejszej oferty z zastosowaniem aukcji elektronicznej.</w:t>
      </w:r>
    </w:p>
    <w:p w14:paraId="0AEFCEDB" w14:textId="77777777" w:rsidR="000571A7" w:rsidRDefault="000571A7" w:rsidP="00A673E7">
      <w:pPr>
        <w:spacing w:after="0" w:line="360" w:lineRule="auto"/>
        <w:jc w:val="both"/>
        <w:rPr>
          <w:rFonts w:ascii="Times New Roman" w:eastAsia="Arial" w:hAnsi="Times New Roman" w:cs="Times New Roman"/>
          <w:b/>
          <w:bCs/>
          <w:lang w:eastAsia="pl-PL"/>
        </w:rPr>
      </w:pPr>
    </w:p>
    <w:p w14:paraId="5357DB7C" w14:textId="0E136CB2" w:rsidR="00A673E7" w:rsidRPr="00341F06" w:rsidRDefault="00EA4AAF"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3</w:t>
      </w:r>
      <w:r w:rsidR="000571A7">
        <w:rPr>
          <w:rFonts w:ascii="Times New Roman" w:eastAsia="Arial" w:hAnsi="Times New Roman" w:cs="Times New Roman"/>
          <w:b/>
          <w:bCs/>
          <w:lang w:eastAsia="pl-PL"/>
        </w:rPr>
        <w:t>5</w:t>
      </w:r>
      <w:r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7E0792" w:rsidRPr="00341F06">
        <w:rPr>
          <w:rFonts w:ascii="Times New Roman" w:eastAsia="Arial" w:hAnsi="Times New Roman" w:cs="Times New Roman"/>
          <w:b/>
          <w:bCs/>
          <w:lang w:eastAsia="pl-PL"/>
        </w:rPr>
        <w:t>I</w:t>
      </w:r>
      <w:r w:rsidR="00A673E7" w:rsidRPr="00341F06">
        <w:rPr>
          <w:rFonts w:ascii="Times New Roman" w:eastAsia="Arial" w:hAnsi="Times New Roman" w:cs="Times New Roman"/>
          <w:b/>
          <w:bCs/>
          <w:lang w:eastAsia="pl-PL"/>
        </w:rPr>
        <w:t>nformacje dotyczące zwrotu kosztów udziału w postępowaniu, jeżeli zamawiający przewiduje ich zwrot</w:t>
      </w:r>
    </w:p>
    <w:p w14:paraId="5D96B59F" w14:textId="4B52369F" w:rsidR="00F23FFE" w:rsidRPr="00341F06" w:rsidRDefault="00432AF7" w:rsidP="00A673E7">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Z</w:t>
      </w:r>
      <w:r w:rsidR="00F23FFE" w:rsidRPr="00341F06">
        <w:rPr>
          <w:rFonts w:ascii="Times New Roman" w:eastAsia="Arial" w:hAnsi="Times New Roman" w:cs="Times New Roman"/>
          <w:lang w:eastAsia="pl-PL"/>
        </w:rPr>
        <w:t>amawiający nie przewiduje zwrotu kosztów udziału w postępowaniu</w:t>
      </w:r>
      <w:r w:rsidR="009B71A6">
        <w:rPr>
          <w:rFonts w:ascii="Times New Roman" w:eastAsia="Arial" w:hAnsi="Times New Roman" w:cs="Times New Roman"/>
          <w:lang w:eastAsia="pl-PL"/>
        </w:rPr>
        <w:t>.</w:t>
      </w:r>
    </w:p>
    <w:p w14:paraId="7024B64B" w14:textId="77777777" w:rsidR="00EA4AAF" w:rsidRPr="00341F06" w:rsidRDefault="00EA4AAF" w:rsidP="00A673E7">
      <w:pPr>
        <w:spacing w:after="0" w:line="360" w:lineRule="auto"/>
        <w:jc w:val="both"/>
        <w:rPr>
          <w:rFonts w:ascii="Times New Roman" w:eastAsia="Arial" w:hAnsi="Times New Roman" w:cs="Times New Roman"/>
          <w:b/>
          <w:bCs/>
          <w:lang w:eastAsia="pl-PL"/>
        </w:rPr>
      </w:pPr>
    </w:p>
    <w:p w14:paraId="6C8C1230" w14:textId="4BDA9D60" w:rsidR="00A673E7" w:rsidRPr="00341F06" w:rsidRDefault="00EA4AAF"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3</w:t>
      </w:r>
      <w:r w:rsidR="000571A7">
        <w:rPr>
          <w:rFonts w:ascii="Times New Roman" w:eastAsia="Arial" w:hAnsi="Times New Roman" w:cs="Times New Roman"/>
          <w:b/>
          <w:bCs/>
          <w:lang w:eastAsia="pl-PL"/>
        </w:rPr>
        <w:t>6</w:t>
      </w:r>
      <w:r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432AF7" w:rsidRPr="00341F06">
        <w:rPr>
          <w:rFonts w:ascii="Times New Roman" w:eastAsia="Arial" w:hAnsi="Times New Roman" w:cs="Times New Roman"/>
          <w:b/>
          <w:bCs/>
          <w:lang w:eastAsia="pl-PL"/>
        </w:rPr>
        <w:t>W</w:t>
      </w:r>
      <w:r w:rsidR="00A673E7" w:rsidRPr="00341F06">
        <w:rPr>
          <w:rFonts w:ascii="Times New Roman" w:eastAsia="Arial" w:hAnsi="Times New Roman" w:cs="Times New Roman"/>
          <w:b/>
          <w:bCs/>
          <w:lang w:eastAsia="pl-PL"/>
        </w:rPr>
        <w:t>ymagania w zakresie zatrudnienia na podstawie stosunku pracy, w okolicznościach, o których mowa w art. 95, jeżeli zamawiający przewiduje takie wymagania</w:t>
      </w:r>
    </w:p>
    <w:p w14:paraId="7FF9A8C2" w14:textId="45388527" w:rsidR="00432AF7" w:rsidRPr="00341F06" w:rsidRDefault="00432AF7" w:rsidP="00A673E7">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 xml:space="preserve">Zamawiający nie przewiduje </w:t>
      </w:r>
      <w:r w:rsidR="00533C89" w:rsidRPr="00341F06">
        <w:rPr>
          <w:rFonts w:ascii="Times New Roman" w:eastAsia="Arial" w:hAnsi="Times New Roman" w:cs="Times New Roman"/>
          <w:lang w:eastAsia="pl-PL"/>
        </w:rPr>
        <w:t>w</w:t>
      </w:r>
      <w:r w:rsidRPr="00341F06">
        <w:rPr>
          <w:rFonts w:ascii="Times New Roman" w:eastAsia="Arial" w:hAnsi="Times New Roman" w:cs="Times New Roman"/>
          <w:lang w:eastAsia="pl-PL"/>
        </w:rPr>
        <w:t>ymaga</w:t>
      </w:r>
      <w:r w:rsidR="00533C89" w:rsidRPr="00341F06">
        <w:rPr>
          <w:rFonts w:ascii="Times New Roman" w:eastAsia="Arial" w:hAnsi="Times New Roman" w:cs="Times New Roman"/>
          <w:lang w:eastAsia="pl-PL"/>
        </w:rPr>
        <w:t>ń</w:t>
      </w:r>
      <w:r w:rsidRPr="00341F06">
        <w:rPr>
          <w:rFonts w:ascii="Times New Roman" w:eastAsia="Arial" w:hAnsi="Times New Roman" w:cs="Times New Roman"/>
          <w:lang w:eastAsia="pl-PL"/>
        </w:rPr>
        <w:t xml:space="preserve"> w zakresie zatrudnienia na podstawie stosunku pracy, w okolicznościach, o których mowa w art. 95</w:t>
      </w:r>
      <w:r w:rsidR="00533C89" w:rsidRPr="00341F06">
        <w:rPr>
          <w:rFonts w:ascii="Times New Roman" w:eastAsia="Arial" w:hAnsi="Times New Roman" w:cs="Times New Roman"/>
          <w:lang w:eastAsia="pl-PL"/>
        </w:rPr>
        <w:t>.</w:t>
      </w:r>
    </w:p>
    <w:p w14:paraId="5F7EE982" w14:textId="77777777" w:rsidR="00EA4AAF" w:rsidRPr="00341F06" w:rsidRDefault="00EA4AAF" w:rsidP="00A673E7">
      <w:pPr>
        <w:spacing w:after="0" w:line="360" w:lineRule="auto"/>
        <w:jc w:val="both"/>
        <w:rPr>
          <w:rFonts w:ascii="Times New Roman" w:eastAsia="Arial" w:hAnsi="Times New Roman" w:cs="Times New Roman"/>
          <w:b/>
          <w:bCs/>
          <w:lang w:eastAsia="pl-PL"/>
        </w:rPr>
      </w:pPr>
    </w:p>
    <w:p w14:paraId="54A2BC17" w14:textId="162FF2E8" w:rsidR="00A673E7" w:rsidRPr="00341F06" w:rsidRDefault="00EA4AAF"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lastRenderedPageBreak/>
        <w:t>3</w:t>
      </w:r>
      <w:r w:rsidR="000571A7">
        <w:rPr>
          <w:rFonts w:ascii="Times New Roman" w:eastAsia="Arial" w:hAnsi="Times New Roman" w:cs="Times New Roman"/>
          <w:b/>
          <w:bCs/>
          <w:lang w:eastAsia="pl-PL"/>
        </w:rPr>
        <w:t>7</w:t>
      </w:r>
      <w:r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533C89" w:rsidRPr="00341F06">
        <w:rPr>
          <w:rFonts w:ascii="Times New Roman" w:eastAsia="Arial" w:hAnsi="Times New Roman" w:cs="Times New Roman"/>
          <w:b/>
          <w:bCs/>
          <w:lang w:eastAsia="pl-PL"/>
        </w:rPr>
        <w:t>W</w:t>
      </w:r>
      <w:r w:rsidR="00A673E7" w:rsidRPr="00341F06">
        <w:rPr>
          <w:rFonts w:ascii="Times New Roman" w:eastAsia="Arial" w:hAnsi="Times New Roman" w:cs="Times New Roman"/>
          <w:b/>
          <w:bCs/>
          <w:lang w:eastAsia="pl-PL"/>
        </w:rPr>
        <w:t>ymagania w zakresie zatrudnienia osób, o których mowa w art. 96 ust. 2 pkt 2, jeżeli zamawiający przewiduje takie wymagania</w:t>
      </w:r>
    </w:p>
    <w:p w14:paraId="15C03155" w14:textId="335DBD05" w:rsidR="00533C89" w:rsidRPr="00341F06" w:rsidRDefault="00533C89" w:rsidP="00A673E7">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Zamawiający nie przewiduje wymagań</w:t>
      </w:r>
      <w:r w:rsidR="000D2B14" w:rsidRPr="00341F06">
        <w:rPr>
          <w:rFonts w:ascii="Times New Roman" w:eastAsia="Arial" w:hAnsi="Times New Roman" w:cs="Times New Roman"/>
          <w:lang w:eastAsia="pl-PL"/>
        </w:rPr>
        <w:t xml:space="preserve"> w zakresie zatrudnienia osób, o których mowa w art. 96 ust. 2 pkt 2.</w:t>
      </w:r>
    </w:p>
    <w:p w14:paraId="214A3F70" w14:textId="77777777" w:rsidR="000412C2" w:rsidRDefault="000412C2" w:rsidP="00A673E7">
      <w:pPr>
        <w:spacing w:after="0" w:line="360" w:lineRule="auto"/>
        <w:jc w:val="both"/>
        <w:rPr>
          <w:rFonts w:ascii="Times New Roman" w:eastAsia="Arial" w:hAnsi="Times New Roman" w:cs="Times New Roman"/>
          <w:b/>
          <w:bCs/>
          <w:lang w:eastAsia="pl-PL"/>
        </w:rPr>
      </w:pPr>
    </w:p>
    <w:p w14:paraId="0216938E" w14:textId="2A6C8C2C" w:rsidR="00A673E7" w:rsidRPr="00341F06" w:rsidRDefault="00EA4AAF" w:rsidP="00A673E7">
      <w:pPr>
        <w:spacing w:after="0" w:line="360" w:lineRule="auto"/>
        <w:jc w:val="both"/>
        <w:rPr>
          <w:rFonts w:ascii="Times New Roman" w:eastAsia="Arial" w:hAnsi="Times New Roman" w:cs="Times New Roman"/>
          <w:b/>
          <w:bCs/>
          <w:lang w:eastAsia="pl-PL"/>
        </w:rPr>
      </w:pPr>
      <w:r w:rsidRPr="00341F06">
        <w:rPr>
          <w:rFonts w:ascii="Times New Roman" w:eastAsia="Arial" w:hAnsi="Times New Roman" w:cs="Times New Roman"/>
          <w:b/>
          <w:bCs/>
          <w:lang w:eastAsia="pl-PL"/>
        </w:rPr>
        <w:t>3</w:t>
      </w:r>
      <w:r w:rsidR="000571A7">
        <w:rPr>
          <w:rFonts w:ascii="Times New Roman" w:eastAsia="Arial" w:hAnsi="Times New Roman" w:cs="Times New Roman"/>
          <w:b/>
          <w:bCs/>
          <w:lang w:eastAsia="pl-PL"/>
        </w:rPr>
        <w:t>8</w:t>
      </w:r>
      <w:r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0D2B14" w:rsidRPr="00341F06">
        <w:rPr>
          <w:rFonts w:ascii="Times New Roman" w:eastAsia="Arial" w:hAnsi="Times New Roman" w:cs="Times New Roman"/>
          <w:b/>
          <w:bCs/>
          <w:lang w:eastAsia="pl-PL"/>
        </w:rPr>
        <w:t>I</w:t>
      </w:r>
      <w:r w:rsidR="00A673E7" w:rsidRPr="00341F06">
        <w:rPr>
          <w:rFonts w:ascii="Times New Roman" w:eastAsia="Arial" w:hAnsi="Times New Roman" w:cs="Times New Roman"/>
          <w:b/>
          <w:bCs/>
          <w:lang w:eastAsia="pl-PL"/>
        </w:rPr>
        <w:t>nformacj</w:t>
      </w:r>
      <w:r w:rsidR="000D2B14" w:rsidRPr="00341F06">
        <w:rPr>
          <w:rFonts w:ascii="Times New Roman" w:eastAsia="Arial" w:hAnsi="Times New Roman" w:cs="Times New Roman"/>
          <w:b/>
          <w:bCs/>
          <w:lang w:eastAsia="pl-PL"/>
        </w:rPr>
        <w:t>e</w:t>
      </w:r>
      <w:r w:rsidR="00A673E7" w:rsidRPr="00341F06">
        <w:rPr>
          <w:rFonts w:ascii="Times New Roman" w:eastAsia="Arial" w:hAnsi="Times New Roman" w:cs="Times New Roman"/>
          <w:b/>
          <w:bCs/>
          <w:lang w:eastAsia="pl-PL"/>
        </w:rPr>
        <w:t xml:space="preserve"> o </w:t>
      </w:r>
      <w:bookmarkStart w:id="31" w:name="_Hlk66967564"/>
      <w:r w:rsidR="00A673E7" w:rsidRPr="00341F06">
        <w:rPr>
          <w:rFonts w:ascii="Times New Roman" w:eastAsia="Arial" w:hAnsi="Times New Roman" w:cs="Times New Roman"/>
          <w:b/>
          <w:bCs/>
          <w:lang w:eastAsia="pl-PL"/>
        </w:rPr>
        <w:t>zastrzeżeniu możliwości ubiegania się o udzielenie zamówienia wyłącznie przez wykonawców, o których mowa w art. 94</w:t>
      </w:r>
      <w:bookmarkEnd w:id="31"/>
      <w:r w:rsidR="00A673E7" w:rsidRPr="00341F06">
        <w:rPr>
          <w:rFonts w:ascii="Times New Roman" w:eastAsia="Arial" w:hAnsi="Times New Roman" w:cs="Times New Roman"/>
          <w:b/>
          <w:bCs/>
          <w:lang w:eastAsia="pl-PL"/>
        </w:rPr>
        <w:t>, jeżeli zamawiający przewiduje takie wymagania</w:t>
      </w:r>
    </w:p>
    <w:p w14:paraId="0710EE6D" w14:textId="35EED4FF" w:rsidR="000D2B14" w:rsidRPr="00341F06" w:rsidRDefault="000D2B14" w:rsidP="00A673E7">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Zamawiający nie zastrzega możliwości ubiegania się o udzielenie zamówienia wyłącznie przez wykonawców, o których mowa w art. 94</w:t>
      </w:r>
      <w:r w:rsidR="00431639">
        <w:rPr>
          <w:rFonts w:ascii="Times New Roman" w:eastAsia="Arial" w:hAnsi="Times New Roman" w:cs="Times New Roman"/>
          <w:lang w:eastAsia="pl-PL"/>
        </w:rPr>
        <w:t xml:space="preserve"> ustawy Pzp</w:t>
      </w:r>
      <w:r w:rsidRPr="00341F06">
        <w:rPr>
          <w:rFonts w:ascii="Times New Roman" w:eastAsia="Arial" w:hAnsi="Times New Roman" w:cs="Times New Roman"/>
          <w:lang w:eastAsia="pl-PL"/>
        </w:rPr>
        <w:t>.</w:t>
      </w:r>
    </w:p>
    <w:p w14:paraId="6CBF7FE9" w14:textId="77777777" w:rsidR="00EA4AAF" w:rsidRPr="00341F06" w:rsidRDefault="00EA4AAF" w:rsidP="00A673E7">
      <w:pPr>
        <w:spacing w:after="0" w:line="360" w:lineRule="auto"/>
        <w:jc w:val="both"/>
        <w:rPr>
          <w:rFonts w:ascii="Times New Roman" w:eastAsia="Arial" w:hAnsi="Times New Roman" w:cs="Times New Roman"/>
          <w:b/>
          <w:bCs/>
          <w:lang w:eastAsia="pl-PL"/>
        </w:rPr>
      </w:pPr>
    </w:p>
    <w:p w14:paraId="37274FDB" w14:textId="16DF4F23" w:rsidR="00A673E7" w:rsidRPr="00341F06" w:rsidRDefault="00EA4AAF" w:rsidP="00A673E7">
      <w:pPr>
        <w:spacing w:after="0" w:line="360" w:lineRule="auto"/>
        <w:jc w:val="both"/>
        <w:rPr>
          <w:rFonts w:ascii="Times New Roman" w:eastAsia="Arial" w:hAnsi="Times New Roman" w:cs="Times New Roman"/>
          <w:b/>
          <w:bCs/>
          <w:lang w:eastAsia="pl-PL"/>
        </w:rPr>
      </w:pPr>
      <w:bookmarkStart w:id="32" w:name="_Hlk67573177"/>
      <w:r w:rsidRPr="00341F06">
        <w:rPr>
          <w:rFonts w:ascii="Times New Roman" w:eastAsia="Arial" w:hAnsi="Times New Roman" w:cs="Times New Roman"/>
          <w:b/>
          <w:bCs/>
          <w:lang w:eastAsia="pl-PL"/>
        </w:rPr>
        <w:t>3</w:t>
      </w:r>
      <w:r w:rsidR="000571A7">
        <w:rPr>
          <w:rFonts w:ascii="Times New Roman" w:eastAsia="Arial" w:hAnsi="Times New Roman" w:cs="Times New Roman"/>
          <w:b/>
          <w:bCs/>
          <w:lang w:eastAsia="pl-PL"/>
        </w:rPr>
        <w:t>9</w:t>
      </w:r>
      <w:r w:rsidRPr="00341F06">
        <w:rPr>
          <w:rFonts w:ascii="Times New Roman" w:eastAsia="Arial" w:hAnsi="Times New Roman" w:cs="Times New Roman"/>
          <w:b/>
          <w:bCs/>
          <w:lang w:eastAsia="pl-PL"/>
        </w:rPr>
        <w:t>.</w:t>
      </w:r>
      <w:bookmarkEnd w:id="32"/>
      <w:r w:rsidR="00A673E7" w:rsidRPr="00341F06">
        <w:rPr>
          <w:rFonts w:ascii="Times New Roman" w:eastAsia="Arial" w:hAnsi="Times New Roman" w:cs="Times New Roman"/>
          <w:b/>
          <w:bCs/>
          <w:lang w:eastAsia="pl-PL"/>
        </w:rPr>
        <w:t xml:space="preserve"> </w:t>
      </w:r>
      <w:r w:rsidR="004E5F5A" w:rsidRPr="00341F06">
        <w:rPr>
          <w:rFonts w:ascii="Times New Roman" w:eastAsia="Arial" w:hAnsi="Times New Roman" w:cs="Times New Roman"/>
          <w:b/>
          <w:bCs/>
          <w:lang w:eastAsia="pl-PL"/>
        </w:rPr>
        <w:t>I</w:t>
      </w:r>
      <w:r w:rsidR="00A673E7" w:rsidRPr="00341F06">
        <w:rPr>
          <w:rFonts w:ascii="Times New Roman" w:eastAsia="Arial" w:hAnsi="Times New Roman" w:cs="Times New Roman"/>
          <w:b/>
          <w:bCs/>
          <w:lang w:eastAsia="pl-PL"/>
        </w:rPr>
        <w:t>nformacj</w:t>
      </w:r>
      <w:r w:rsidR="004E5F5A" w:rsidRPr="00341F06">
        <w:rPr>
          <w:rFonts w:ascii="Times New Roman" w:eastAsia="Arial" w:hAnsi="Times New Roman" w:cs="Times New Roman"/>
          <w:b/>
          <w:bCs/>
          <w:lang w:eastAsia="pl-PL"/>
        </w:rPr>
        <w:t xml:space="preserve">a </w:t>
      </w:r>
      <w:r w:rsidR="00A673E7" w:rsidRPr="00341F06">
        <w:rPr>
          <w:rFonts w:ascii="Times New Roman" w:eastAsia="Arial" w:hAnsi="Times New Roman" w:cs="Times New Roman"/>
          <w:b/>
          <w:bCs/>
          <w:lang w:eastAsia="pl-PL"/>
        </w:rPr>
        <w:t>o obowiązku osobistego wykonania przez wykonawcę kluczowych zadań, jeżeli zamawiający dokonuje takiego zastrzeżenia zgodnie z art. 60 i art. 121</w:t>
      </w:r>
    </w:p>
    <w:p w14:paraId="7888A362" w14:textId="6296C7A5" w:rsidR="004E5F5A" w:rsidRPr="004B5476" w:rsidRDefault="00EA4AAF" w:rsidP="00EA4AAF">
      <w:pPr>
        <w:spacing w:after="0" w:line="360" w:lineRule="auto"/>
        <w:jc w:val="both"/>
        <w:rPr>
          <w:rFonts w:ascii="Times New Roman" w:eastAsia="Arial" w:hAnsi="Times New Roman" w:cs="Times New Roman"/>
          <w:lang w:eastAsia="pl-PL"/>
        </w:rPr>
      </w:pPr>
      <w:bookmarkStart w:id="33" w:name="_Hlk67491763"/>
      <w:r w:rsidRPr="004B5476">
        <w:rPr>
          <w:rFonts w:ascii="Times New Roman" w:eastAsia="Arial" w:hAnsi="Times New Roman" w:cs="Times New Roman"/>
          <w:lang w:eastAsia="pl-PL"/>
        </w:rPr>
        <w:t>3</w:t>
      </w:r>
      <w:r w:rsidR="000571A7">
        <w:rPr>
          <w:rFonts w:ascii="Times New Roman" w:eastAsia="Arial" w:hAnsi="Times New Roman" w:cs="Times New Roman"/>
          <w:lang w:eastAsia="pl-PL"/>
        </w:rPr>
        <w:t>9</w:t>
      </w:r>
      <w:r w:rsidRPr="004B5476">
        <w:rPr>
          <w:rFonts w:ascii="Times New Roman" w:eastAsia="Arial" w:hAnsi="Times New Roman" w:cs="Times New Roman"/>
          <w:lang w:eastAsia="pl-PL"/>
        </w:rPr>
        <w:t xml:space="preserve">.1. </w:t>
      </w:r>
      <w:r w:rsidR="004E5F5A" w:rsidRPr="004B5476">
        <w:rPr>
          <w:rFonts w:ascii="Times New Roman" w:eastAsia="Arial" w:hAnsi="Times New Roman" w:cs="Times New Roman"/>
          <w:lang w:eastAsia="pl-PL"/>
        </w:rPr>
        <w:t>Zamawiający nie zastrzega obowiązku osobistego wykonania przez Wykonawcę kluczowych części.</w:t>
      </w:r>
    </w:p>
    <w:p w14:paraId="2CF0E8AE" w14:textId="425FDD3F" w:rsidR="004E5F5A" w:rsidRPr="004B5476" w:rsidRDefault="00EA4AAF" w:rsidP="00EA4AAF">
      <w:pPr>
        <w:spacing w:after="0" w:line="360" w:lineRule="auto"/>
        <w:jc w:val="both"/>
        <w:rPr>
          <w:rFonts w:ascii="Times New Roman" w:eastAsia="Arial" w:hAnsi="Times New Roman" w:cs="Times New Roman"/>
          <w:lang w:eastAsia="pl-PL"/>
        </w:rPr>
      </w:pPr>
      <w:r w:rsidRPr="004B5476">
        <w:rPr>
          <w:rFonts w:ascii="Times New Roman" w:eastAsia="Arial" w:hAnsi="Times New Roman" w:cs="Times New Roman"/>
          <w:lang w:eastAsia="pl-PL"/>
        </w:rPr>
        <w:t>3</w:t>
      </w:r>
      <w:r w:rsidR="000571A7">
        <w:rPr>
          <w:rFonts w:ascii="Times New Roman" w:eastAsia="Arial" w:hAnsi="Times New Roman" w:cs="Times New Roman"/>
          <w:lang w:eastAsia="pl-PL"/>
        </w:rPr>
        <w:t>9</w:t>
      </w:r>
      <w:r w:rsidRPr="004B5476">
        <w:rPr>
          <w:rFonts w:ascii="Times New Roman" w:eastAsia="Arial" w:hAnsi="Times New Roman" w:cs="Times New Roman"/>
          <w:lang w:eastAsia="pl-PL"/>
        </w:rPr>
        <w:t xml:space="preserve">.2. </w:t>
      </w:r>
      <w:r w:rsidR="004E5F5A" w:rsidRPr="004B5476">
        <w:rPr>
          <w:rFonts w:ascii="Times New Roman" w:eastAsia="Arial" w:hAnsi="Times New Roman" w:cs="Times New Roman"/>
          <w:lang w:eastAsia="pl-PL"/>
        </w:rPr>
        <w:t>Wykonawca może powierzyć wykonanie części zamówienia podwykonawcy.</w:t>
      </w:r>
    </w:p>
    <w:p w14:paraId="6A5167C9" w14:textId="051E959A" w:rsidR="004E5F5A" w:rsidRPr="00341F06" w:rsidRDefault="00EA4AAF" w:rsidP="00EA4AAF">
      <w:pPr>
        <w:spacing w:after="0" w:line="360" w:lineRule="auto"/>
        <w:jc w:val="both"/>
        <w:rPr>
          <w:rFonts w:ascii="Times New Roman" w:eastAsia="Arial" w:hAnsi="Times New Roman" w:cs="Times New Roman"/>
          <w:lang w:eastAsia="pl-PL"/>
        </w:rPr>
      </w:pPr>
      <w:r w:rsidRPr="004B5476">
        <w:rPr>
          <w:rFonts w:ascii="Times New Roman" w:eastAsia="Arial" w:hAnsi="Times New Roman" w:cs="Times New Roman"/>
          <w:lang w:eastAsia="pl-PL"/>
        </w:rPr>
        <w:t>3</w:t>
      </w:r>
      <w:r w:rsidR="000571A7">
        <w:rPr>
          <w:rFonts w:ascii="Times New Roman" w:eastAsia="Arial" w:hAnsi="Times New Roman" w:cs="Times New Roman"/>
          <w:lang w:eastAsia="pl-PL"/>
        </w:rPr>
        <w:t>9</w:t>
      </w:r>
      <w:r w:rsidRPr="004B5476">
        <w:rPr>
          <w:rFonts w:ascii="Times New Roman" w:eastAsia="Arial" w:hAnsi="Times New Roman" w:cs="Times New Roman"/>
          <w:lang w:eastAsia="pl-PL"/>
        </w:rPr>
        <w:t xml:space="preserve">.3. </w:t>
      </w:r>
      <w:r w:rsidR="004E5F5A" w:rsidRPr="004B5476">
        <w:rPr>
          <w:rFonts w:ascii="Times New Roman" w:eastAsia="Arial" w:hAnsi="Times New Roman" w:cs="Times New Roman"/>
          <w:lang w:eastAsia="pl-PL"/>
        </w:rPr>
        <w:t>Zamawiający żąda wskazania przez Wykonawcę w treści Formularza Oferty części zamówienia,</w:t>
      </w:r>
      <w:r w:rsidR="004E5F5A" w:rsidRPr="00341F06">
        <w:rPr>
          <w:rFonts w:ascii="Times New Roman" w:eastAsia="Arial" w:hAnsi="Times New Roman" w:cs="Times New Roman"/>
          <w:lang w:eastAsia="pl-PL"/>
        </w:rPr>
        <w:t xml:space="preserve"> których wykonanie zamierza powierzyć podwykonawcom i podania przez Wykonawcę firm podwykonawców.</w:t>
      </w:r>
    </w:p>
    <w:bookmarkEnd w:id="33"/>
    <w:p w14:paraId="0E981913" w14:textId="77777777" w:rsidR="00EA4AAF" w:rsidRPr="00341F06" w:rsidRDefault="00EA4AAF" w:rsidP="00A673E7">
      <w:pPr>
        <w:spacing w:after="0" w:line="360" w:lineRule="auto"/>
        <w:jc w:val="both"/>
        <w:rPr>
          <w:rFonts w:ascii="Times New Roman" w:eastAsia="Arial" w:hAnsi="Times New Roman" w:cs="Times New Roman"/>
          <w:b/>
          <w:bCs/>
          <w:lang w:eastAsia="pl-PL"/>
        </w:rPr>
      </w:pPr>
    </w:p>
    <w:p w14:paraId="591DF6ED" w14:textId="54D75824" w:rsidR="00A673E7" w:rsidRPr="00341F06" w:rsidRDefault="000571A7" w:rsidP="00A673E7">
      <w:pPr>
        <w:spacing w:after="0" w:line="360" w:lineRule="auto"/>
        <w:jc w:val="both"/>
        <w:rPr>
          <w:rFonts w:ascii="Times New Roman" w:eastAsia="Arial" w:hAnsi="Times New Roman" w:cs="Times New Roman"/>
          <w:b/>
          <w:bCs/>
          <w:lang w:eastAsia="pl-PL"/>
        </w:rPr>
      </w:pPr>
      <w:r>
        <w:rPr>
          <w:rFonts w:ascii="Times New Roman" w:eastAsia="Arial" w:hAnsi="Times New Roman" w:cs="Times New Roman"/>
          <w:b/>
          <w:bCs/>
          <w:lang w:eastAsia="pl-PL"/>
        </w:rPr>
        <w:t>40</w:t>
      </w:r>
      <w:r w:rsidR="00EA4AAF" w:rsidRPr="00341F06">
        <w:rPr>
          <w:rFonts w:ascii="Times New Roman" w:eastAsia="Arial" w:hAnsi="Times New Roman" w:cs="Times New Roman"/>
          <w:b/>
          <w:bCs/>
          <w:lang w:eastAsia="pl-PL"/>
        </w:rPr>
        <w:t>.</w:t>
      </w:r>
      <w:r w:rsidR="00A673E7" w:rsidRPr="00341F06">
        <w:rPr>
          <w:rFonts w:ascii="Times New Roman" w:eastAsia="Arial" w:hAnsi="Times New Roman" w:cs="Times New Roman"/>
          <w:b/>
          <w:bCs/>
          <w:lang w:eastAsia="pl-PL"/>
        </w:rPr>
        <w:t xml:space="preserve"> </w:t>
      </w:r>
      <w:r w:rsidR="004E5F5A" w:rsidRPr="00341F06">
        <w:rPr>
          <w:rFonts w:ascii="Times New Roman" w:eastAsia="Arial" w:hAnsi="Times New Roman" w:cs="Times New Roman"/>
          <w:b/>
          <w:bCs/>
          <w:lang w:eastAsia="pl-PL"/>
        </w:rPr>
        <w:t>W</w:t>
      </w:r>
      <w:r w:rsidR="00A673E7" w:rsidRPr="00341F06">
        <w:rPr>
          <w:rFonts w:ascii="Times New Roman" w:eastAsia="Arial" w:hAnsi="Times New Roman" w:cs="Times New Roman"/>
          <w:b/>
          <w:bCs/>
          <w:lang w:eastAsia="pl-PL"/>
        </w:rPr>
        <w:t>ymóg lub możliwość złożenia ofert w postaci katalogów elektronicznych lub dołączenia katalogów elektronicznych do oferty, w sytuacji określonej w art. 93.</w:t>
      </w:r>
    </w:p>
    <w:p w14:paraId="27011DE8" w14:textId="7D7A8765" w:rsidR="00780E44" w:rsidRPr="00341F06" w:rsidRDefault="00780E44" w:rsidP="00A673E7">
      <w:pPr>
        <w:spacing w:after="0" w:line="360" w:lineRule="auto"/>
        <w:jc w:val="both"/>
        <w:rPr>
          <w:rFonts w:ascii="Times New Roman" w:eastAsia="Arial" w:hAnsi="Times New Roman" w:cs="Times New Roman"/>
          <w:lang w:eastAsia="pl-PL"/>
        </w:rPr>
      </w:pPr>
      <w:r w:rsidRPr="00341F06">
        <w:rPr>
          <w:rFonts w:ascii="Times New Roman" w:eastAsia="Arial" w:hAnsi="Times New Roman" w:cs="Times New Roman"/>
          <w:lang w:eastAsia="pl-PL"/>
        </w:rPr>
        <w:t>Zamawiający nie wymaga oraz nie przewiduje możliwości złożenia ofert w postaci katalogów elektronicznych lub dołączenia katalogów elektronicznych do oferty, w sytuacji określonej w art. 93.</w:t>
      </w:r>
    </w:p>
    <w:p w14:paraId="42415F71" w14:textId="77777777" w:rsidR="003E5C38" w:rsidRDefault="003E5C38" w:rsidP="00EA4AAF">
      <w:pPr>
        <w:suppressAutoHyphens/>
        <w:spacing w:after="0" w:line="360" w:lineRule="auto"/>
        <w:jc w:val="both"/>
        <w:rPr>
          <w:rFonts w:ascii="Times New Roman" w:eastAsia="Times New Roman" w:hAnsi="Times New Roman" w:cs="Times New Roman"/>
          <w:b/>
          <w:bCs/>
          <w:color w:val="000000"/>
          <w:lang w:eastAsia="x-none"/>
        </w:rPr>
      </w:pPr>
    </w:p>
    <w:p w14:paraId="5CE3788E" w14:textId="7A368EBD" w:rsidR="00EA4AAF" w:rsidRPr="00EA4AAF" w:rsidRDefault="000571A7" w:rsidP="00EA4AAF">
      <w:pPr>
        <w:suppressAutoHyphens/>
        <w:spacing w:after="0" w:line="360" w:lineRule="auto"/>
        <w:jc w:val="both"/>
        <w:rPr>
          <w:rFonts w:ascii="Times New Roman" w:eastAsia="Times New Roman" w:hAnsi="Times New Roman" w:cs="Times New Roman"/>
          <w:b/>
          <w:bCs/>
          <w:color w:val="000000"/>
          <w:lang w:eastAsia="x-none"/>
        </w:rPr>
      </w:pPr>
      <w:r>
        <w:rPr>
          <w:rFonts w:ascii="Times New Roman" w:eastAsia="Times New Roman" w:hAnsi="Times New Roman" w:cs="Times New Roman"/>
          <w:b/>
          <w:bCs/>
          <w:color w:val="000000"/>
          <w:lang w:eastAsia="x-none"/>
        </w:rPr>
        <w:t>41</w:t>
      </w:r>
      <w:r w:rsidR="00EA4AAF" w:rsidRPr="00341F06">
        <w:rPr>
          <w:rFonts w:ascii="Times New Roman" w:eastAsia="Times New Roman" w:hAnsi="Times New Roman" w:cs="Times New Roman"/>
          <w:b/>
          <w:bCs/>
          <w:color w:val="000000"/>
          <w:lang w:eastAsia="x-none"/>
        </w:rPr>
        <w:t xml:space="preserve">. </w:t>
      </w:r>
      <w:r w:rsidR="00EA4AAF" w:rsidRPr="00EA4AAF">
        <w:rPr>
          <w:rFonts w:ascii="Times New Roman" w:eastAsia="Times New Roman" w:hAnsi="Times New Roman" w:cs="Times New Roman"/>
          <w:b/>
          <w:bCs/>
          <w:color w:val="000000"/>
          <w:lang w:eastAsia="x-none"/>
        </w:rPr>
        <w:t>Postanowienia końcowe</w:t>
      </w:r>
    </w:p>
    <w:p w14:paraId="1D94B77B" w14:textId="05444D60" w:rsidR="00EA4AAF" w:rsidRPr="00EA4AAF" w:rsidRDefault="00EA4AAF" w:rsidP="00EA4AAF">
      <w:pPr>
        <w:widowControl w:val="0"/>
        <w:tabs>
          <w:tab w:val="num" w:pos="426"/>
        </w:tabs>
        <w:suppressAutoHyphens/>
        <w:spacing w:after="0" w:line="360" w:lineRule="auto"/>
        <w:ind w:right="96" w:hanging="11"/>
        <w:jc w:val="both"/>
        <w:rPr>
          <w:rFonts w:ascii="Times New Roman" w:eastAsia="Times New Roman" w:hAnsi="Times New Roman" w:cs="Times New Roman"/>
          <w:color w:val="000000"/>
          <w:lang w:eastAsia="ar-SA"/>
        </w:rPr>
      </w:pPr>
      <w:r w:rsidRPr="00EA4AAF">
        <w:rPr>
          <w:rFonts w:ascii="Times New Roman" w:eastAsia="Times New Roman" w:hAnsi="Times New Roman" w:cs="Times New Roman"/>
          <w:color w:val="000000"/>
          <w:lang w:eastAsia="ar-SA"/>
        </w:rPr>
        <w:t>W sprawach nieuregulowanych niniejszą specyfikacją mają zastosowanie postanowienia ustawy z dnia 29 stycznia 2004 r. prawo zamówień publicznych (Dz. U. z 20</w:t>
      </w:r>
      <w:r w:rsidR="0051535D">
        <w:rPr>
          <w:rFonts w:ascii="Times New Roman" w:eastAsia="Times New Roman" w:hAnsi="Times New Roman" w:cs="Times New Roman"/>
          <w:color w:val="000000"/>
          <w:lang w:eastAsia="ar-SA"/>
        </w:rPr>
        <w:t>21</w:t>
      </w:r>
      <w:r w:rsidRPr="00EA4AAF">
        <w:rPr>
          <w:rFonts w:ascii="Times New Roman" w:eastAsia="Times New Roman" w:hAnsi="Times New Roman" w:cs="Times New Roman"/>
          <w:color w:val="000000"/>
          <w:lang w:eastAsia="ar-SA"/>
        </w:rPr>
        <w:t xml:space="preserve"> r., poz. 1</w:t>
      </w:r>
      <w:r w:rsidR="0051535D">
        <w:rPr>
          <w:rFonts w:ascii="Times New Roman" w:eastAsia="Times New Roman" w:hAnsi="Times New Roman" w:cs="Times New Roman"/>
          <w:color w:val="000000"/>
          <w:lang w:eastAsia="ar-SA"/>
        </w:rPr>
        <w:t>129</w:t>
      </w:r>
      <w:r w:rsidRPr="00EA4AAF">
        <w:rPr>
          <w:rFonts w:ascii="Times New Roman" w:eastAsia="Times New Roman" w:hAnsi="Times New Roman" w:cs="Times New Roman"/>
          <w:color w:val="000000"/>
          <w:lang w:eastAsia="ar-SA"/>
        </w:rPr>
        <w:t>).</w:t>
      </w:r>
    </w:p>
    <w:p w14:paraId="6D4F9FA1" w14:textId="77777777" w:rsidR="00EA4AAF" w:rsidRPr="00EA4AAF" w:rsidRDefault="00EA4AAF" w:rsidP="000D5660">
      <w:pPr>
        <w:tabs>
          <w:tab w:val="num" w:pos="426"/>
        </w:tabs>
        <w:spacing w:after="0" w:line="360" w:lineRule="auto"/>
        <w:ind w:right="96" w:hanging="11"/>
        <w:jc w:val="both"/>
        <w:rPr>
          <w:rFonts w:ascii="Times New Roman" w:eastAsia="Times New Roman" w:hAnsi="Times New Roman" w:cs="Times New Roman"/>
          <w:color w:val="000000"/>
          <w:lang w:eastAsia="pl-PL"/>
        </w:rPr>
      </w:pPr>
      <w:r w:rsidRPr="00EA4AAF">
        <w:rPr>
          <w:rFonts w:ascii="Times New Roman" w:eastAsia="Times New Roman" w:hAnsi="Times New Roman" w:cs="Times New Roman"/>
          <w:color w:val="000000"/>
          <w:lang w:eastAsia="pl-PL"/>
        </w:rPr>
        <w:t>Zamówienie zostanie zrealizowane zgodnie z prawem obowiązującym w Rzeczypospolitej Polskiej, w oparciu o wyżej wymienioną ustawę, Kodeks Cywilny oraz innych ustaw szczególnych powszechnie obowiązującego prawa.</w:t>
      </w:r>
    </w:p>
    <w:p w14:paraId="272A43BD" w14:textId="77777777" w:rsidR="00EA4AAF" w:rsidRPr="00341F06" w:rsidRDefault="00EA4AAF" w:rsidP="000D5660">
      <w:pPr>
        <w:spacing w:after="0" w:line="360" w:lineRule="auto"/>
        <w:rPr>
          <w:rFonts w:ascii="Times New Roman" w:eastAsia="Arial" w:hAnsi="Times New Roman" w:cs="Times New Roman"/>
          <w:b/>
          <w:bCs/>
          <w:lang w:eastAsia="pl-PL"/>
        </w:rPr>
      </w:pPr>
    </w:p>
    <w:p w14:paraId="60A93A7B" w14:textId="048DB633" w:rsidR="00DE219E" w:rsidRPr="00BE0D63" w:rsidRDefault="000571A7" w:rsidP="008862B3">
      <w:pPr>
        <w:spacing w:after="0" w:line="360" w:lineRule="auto"/>
        <w:jc w:val="both"/>
        <w:rPr>
          <w:rFonts w:ascii="Times New Roman" w:eastAsia="Arial" w:hAnsi="Times New Roman" w:cs="Times New Roman"/>
          <w:b/>
          <w:bCs/>
          <w:lang w:eastAsia="pl-PL"/>
        </w:rPr>
      </w:pPr>
      <w:r>
        <w:rPr>
          <w:rFonts w:ascii="Times New Roman" w:eastAsia="Arial" w:hAnsi="Times New Roman" w:cs="Times New Roman"/>
          <w:b/>
          <w:bCs/>
          <w:lang w:eastAsia="pl-PL"/>
        </w:rPr>
        <w:t>42</w:t>
      </w:r>
      <w:r w:rsidR="00DE219E" w:rsidRPr="00BE0D63">
        <w:rPr>
          <w:rFonts w:ascii="Times New Roman" w:eastAsia="Arial" w:hAnsi="Times New Roman" w:cs="Times New Roman"/>
          <w:b/>
          <w:bCs/>
          <w:lang w:eastAsia="pl-PL"/>
        </w:rPr>
        <w:t>. Klauzula informacyjna RODO (obowiązek informacyjny)</w:t>
      </w:r>
    </w:p>
    <w:p w14:paraId="4EA65D84" w14:textId="722CCC12" w:rsidR="00BE0D63" w:rsidRPr="00BE0D63" w:rsidRDefault="000571A7" w:rsidP="008862B3">
      <w:pPr>
        <w:spacing w:after="0" w:line="360" w:lineRule="auto"/>
        <w:contextualSpacing/>
        <w:jc w:val="both"/>
        <w:rPr>
          <w:rFonts w:ascii="Times New Roman" w:eastAsia="Arial" w:hAnsi="Times New Roman" w:cs="Times New Roman"/>
          <w:lang w:val="pl" w:eastAsia="pl-PL"/>
        </w:rPr>
      </w:pPr>
      <w:r>
        <w:rPr>
          <w:rFonts w:ascii="Times New Roman" w:eastAsia="Arial" w:hAnsi="Times New Roman" w:cs="Times New Roman"/>
          <w:lang w:val="pl" w:eastAsia="pl-PL"/>
        </w:rPr>
        <w:t>42</w:t>
      </w:r>
      <w:r w:rsidR="00BE0D63">
        <w:rPr>
          <w:rFonts w:ascii="Times New Roman" w:eastAsia="Arial" w:hAnsi="Times New Roman" w:cs="Times New Roman"/>
          <w:lang w:val="pl" w:eastAsia="pl-PL"/>
        </w:rPr>
        <w:t xml:space="preserve">.1. </w:t>
      </w:r>
      <w:r w:rsidR="00BE0D63" w:rsidRPr="00BE0D63">
        <w:rPr>
          <w:rFonts w:ascii="Times New Roman" w:eastAsia="Arial" w:hAnsi="Times New Roman" w:cs="Times New Roman"/>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5E834B" w14:textId="125EF8C8" w:rsidR="00BE0D63" w:rsidRPr="00BE0D63" w:rsidRDefault="000571A7" w:rsidP="008862B3">
      <w:pPr>
        <w:spacing w:after="0" w:line="360" w:lineRule="auto"/>
        <w:contextualSpacing/>
        <w:jc w:val="both"/>
        <w:rPr>
          <w:rFonts w:ascii="Times New Roman" w:eastAsia="Arial" w:hAnsi="Times New Roman" w:cs="Times New Roman"/>
          <w:lang w:val="pl" w:eastAsia="pl-PL"/>
        </w:rPr>
      </w:pPr>
      <w:bookmarkStart w:id="34" w:name="_Hlk74832219"/>
      <w:r>
        <w:rPr>
          <w:rFonts w:ascii="Times New Roman" w:eastAsia="Arial" w:hAnsi="Times New Roman" w:cs="Times New Roman"/>
          <w:lang w:val="pl" w:eastAsia="pl-PL"/>
        </w:rPr>
        <w:lastRenderedPageBreak/>
        <w:t>42</w:t>
      </w:r>
      <w:r w:rsidR="00BE0D63">
        <w:rPr>
          <w:rFonts w:ascii="Times New Roman" w:eastAsia="Arial" w:hAnsi="Times New Roman" w:cs="Times New Roman"/>
          <w:lang w:val="pl" w:eastAsia="pl-PL"/>
        </w:rPr>
        <w:t xml:space="preserve">.1.1. </w:t>
      </w:r>
      <w:bookmarkEnd w:id="34"/>
      <w:r w:rsidR="00BE0D63" w:rsidRPr="00BE0D63">
        <w:rPr>
          <w:rFonts w:ascii="Times New Roman" w:eastAsia="Arial" w:hAnsi="Times New Roman" w:cs="Times New Roman"/>
          <w:lang w:val="pl" w:eastAsia="pl-PL"/>
        </w:rPr>
        <w:t xml:space="preserve">Administratorem Pani/Pana danych osobowych jest </w:t>
      </w:r>
      <w:r w:rsidR="00BE0D63" w:rsidRPr="00BE0D63">
        <w:rPr>
          <w:rFonts w:ascii="Times New Roman" w:eastAsia="Arial" w:hAnsi="Times New Roman" w:cs="Times New Roman"/>
          <w:b/>
          <w:lang w:val="pl" w:eastAsia="pl-PL"/>
        </w:rPr>
        <w:t>Uniwersytet Łódzki z </w:t>
      </w:r>
      <w:r w:rsidR="00BE0D63" w:rsidRPr="00BE0D63">
        <w:rPr>
          <w:rFonts w:ascii="Times New Roman" w:eastAsia="Arial" w:hAnsi="Times New Roman" w:cs="Times New Roman"/>
          <w:lang w:val="pl" w:eastAsia="pl-PL"/>
        </w:rPr>
        <w:t xml:space="preserve">siedzibą </w:t>
      </w:r>
      <w:r w:rsidR="00BE0D63" w:rsidRPr="00BE0D63">
        <w:rPr>
          <w:rFonts w:ascii="Times New Roman" w:eastAsia="Arial" w:hAnsi="Times New Roman" w:cs="Times New Roman"/>
          <w:b/>
          <w:lang w:val="pl" w:eastAsia="pl-PL"/>
        </w:rPr>
        <w:t>przy ul. Narutowicza 68, 90-136 Łódź</w:t>
      </w:r>
      <w:r w:rsidR="00BE0D63" w:rsidRPr="00BE0D63">
        <w:rPr>
          <w:rFonts w:ascii="Times New Roman" w:eastAsia="Arial" w:hAnsi="Times New Roman" w:cs="Times New Roman"/>
          <w:bCs/>
          <w:lang w:val="pl" w:eastAsia="pl-PL"/>
        </w:rPr>
        <w:t>;</w:t>
      </w:r>
    </w:p>
    <w:p w14:paraId="47DFB521" w14:textId="0DF422B8" w:rsidR="00BE0D63" w:rsidRPr="00BE0D63" w:rsidRDefault="000571A7" w:rsidP="008862B3">
      <w:pPr>
        <w:spacing w:after="0" w:line="360" w:lineRule="auto"/>
        <w:contextualSpacing/>
        <w:jc w:val="both"/>
        <w:rPr>
          <w:rFonts w:ascii="Times New Roman" w:eastAsia="Arial" w:hAnsi="Times New Roman" w:cs="Times New Roman"/>
          <w:lang w:val="pl" w:eastAsia="pl-PL"/>
        </w:rPr>
      </w:pPr>
      <w:r>
        <w:rPr>
          <w:rFonts w:ascii="Times New Roman" w:eastAsia="Arial" w:hAnsi="Times New Roman" w:cs="Times New Roman"/>
          <w:lang w:val="pl" w:eastAsia="pl-PL"/>
        </w:rPr>
        <w:t>42</w:t>
      </w:r>
      <w:r w:rsidR="00BE0D63" w:rsidRPr="00BE0D63">
        <w:rPr>
          <w:rFonts w:ascii="Times New Roman" w:eastAsia="Arial" w:hAnsi="Times New Roman" w:cs="Times New Roman"/>
          <w:lang w:val="pl" w:eastAsia="pl-PL"/>
        </w:rPr>
        <w:t>.1.</w:t>
      </w:r>
      <w:r w:rsidR="00BE0D63">
        <w:rPr>
          <w:rFonts w:ascii="Times New Roman" w:eastAsia="Arial" w:hAnsi="Times New Roman" w:cs="Times New Roman"/>
          <w:lang w:val="pl" w:eastAsia="pl-PL"/>
        </w:rPr>
        <w:t>2</w:t>
      </w:r>
      <w:r w:rsidR="00BE0D63" w:rsidRPr="00BE0D63">
        <w:rPr>
          <w:rFonts w:ascii="Times New Roman" w:eastAsia="Arial" w:hAnsi="Times New Roman" w:cs="Times New Roman"/>
          <w:lang w:val="pl" w:eastAsia="pl-PL"/>
        </w:rPr>
        <w:t xml:space="preserve">. Administrator wyznaczył Inspektora Ochrony Danych, z którym można się kontaktować za pomocą poczty elektronicznej: </w:t>
      </w:r>
      <w:hyperlink r:id="rId26" w:history="1">
        <w:r w:rsidR="00BE0D63" w:rsidRPr="00BE0D63">
          <w:rPr>
            <w:rFonts w:ascii="Times New Roman" w:eastAsia="Arial" w:hAnsi="Times New Roman" w:cs="Times New Roman"/>
            <w:color w:val="B8001A"/>
            <w:lang w:val="pl" w:eastAsia="pl-PL"/>
          </w:rPr>
          <w:t>iod@uni.lodz.pl</w:t>
        </w:r>
      </w:hyperlink>
      <w:r w:rsidR="00BE0D63" w:rsidRPr="00BE0D63">
        <w:rPr>
          <w:rFonts w:ascii="Times New Roman" w:eastAsia="Arial" w:hAnsi="Times New Roman" w:cs="Times New Roman"/>
          <w:bCs/>
          <w:lang w:val="pl" w:eastAsia="pl-PL"/>
        </w:rPr>
        <w:t>;</w:t>
      </w:r>
    </w:p>
    <w:p w14:paraId="6C348781" w14:textId="5B678A66" w:rsidR="00BE0D63" w:rsidRPr="00BE0D63" w:rsidRDefault="000571A7" w:rsidP="008862B3">
      <w:pPr>
        <w:spacing w:after="0" w:line="360" w:lineRule="auto"/>
        <w:contextualSpacing/>
        <w:jc w:val="both"/>
        <w:rPr>
          <w:rFonts w:ascii="Times New Roman" w:eastAsia="Arial" w:hAnsi="Times New Roman" w:cs="Times New Roman"/>
          <w:lang w:val="pl" w:eastAsia="pl-PL"/>
        </w:rPr>
      </w:pPr>
      <w:r>
        <w:rPr>
          <w:rFonts w:ascii="Times New Roman" w:eastAsia="Arial" w:hAnsi="Times New Roman" w:cs="Times New Roman"/>
          <w:lang w:val="pl" w:eastAsia="pl-PL"/>
        </w:rPr>
        <w:t>42</w:t>
      </w:r>
      <w:r w:rsidR="00BE0D63" w:rsidRPr="00BE0D63">
        <w:rPr>
          <w:rFonts w:ascii="Times New Roman" w:eastAsia="Arial" w:hAnsi="Times New Roman" w:cs="Times New Roman"/>
          <w:lang w:val="pl" w:eastAsia="pl-PL"/>
        </w:rPr>
        <w:t>.1.</w:t>
      </w:r>
      <w:r w:rsidR="00BE0D63">
        <w:rPr>
          <w:rFonts w:ascii="Times New Roman" w:eastAsia="Arial" w:hAnsi="Times New Roman" w:cs="Times New Roman"/>
          <w:lang w:val="pl" w:eastAsia="pl-PL"/>
        </w:rPr>
        <w:t>3</w:t>
      </w:r>
      <w:r w:rsidR="00BE0D63" w:rsidRPr="00BE0D63">
        <w:rPr>
          <w:rFonts w:ascii="Times New Roman" w:eastAsia="Arial" w:hAnsi="Times New Roman" w:cs="Times New Roman"/>
          <w:lang w:val="pl" w:eastAsia="pl-PL"/>
        </w:rPr>
        <w:t xml:space="preserve">. Pani/Pana dane osobowe przetwarzane będą w celu związanym z przedmiotowym postępowaniem o udzielenie zamówienia publicznego, prowadzonego w trybie podstawowym bez negocjacji pod nazwą </w:t>
      </w:r>
      <w:r w:rsidR="00BE0D63" w:rsidRPr="00BE0D63">
        <w:rPr>
          <w:rFonts w:ascii="Times New Roman" w:eastAsia="Arial" w:hAnsi="Times New Roman" w:cs="Times New Roman"/>
          <w:b/>
          <w:lang w:val="pl" w:eastAsia="pl-PL"/>
        </w:rPr>
        <w:t>„</w:t>
      </w:r>
      <w:r w:rsidR="008862B3" w:rsidRPr="008862B3">
        <w:rPr>
          <w:rFonts w:ascii="Times New Roman" w:eastAsia="Arial" w:hAnsi="Times New Roman" w:cs="Times New Roman"/>
          <w:b/>
          <w:lang w:eastAsia="pl-PL"/>
        </w:rPr>
        <w:t>Dostawa urządzeń laboratoryjnych dla Uniwersytetu Łódzkiego.</w:t>
      </w:r>
      <w:r w:rsidR="00BE0D63" w:rsidRPr="00BE0D63">
        <w:rPr>
          <w:rFonts w:ascii="Times New Roman" w:eastAsia="Arial" w:hAnsi="Times New Roman" w:cs="Times New Roman"/>
          <w:b/>
          <w:lang w:val="pl" w:eastAsia="pl-PL"/>
        </w:rPr>
        <w:t>”</w:t>
      </w:r>
      <w:r w:rsidR="00BE0D63" w:rsidRPr="00BE0D63">
        <w:rPr>
          <w:rFonts w:ascii="Times New Roman" w:eastAsia="Arial" w:hAnsi="Times New Roman" w:cs="Times New Roman"/>
          <w:lang w:val="pl" w:eastAsia="pl-PL"/>
        </w:rPr>
        <w:t xml:space="preserve"> - nr postępowania </w:t>
      </w:r>
      <w:r w:rsidR="00BE0D63" w:rsidRPr="00BE0D63">
        <w:rPr>
          <w:rFonts w:ascii="Times New Roman" w:eastAsia="Arial" w:hAnsi="Times New Roman" w:cs="Times New Roman"/>
          <w:b/>
          <w:lang w:val="pl" w:eastAsia="pl-PL"/>
        </w:rPr>
        <w:t>1</w:t>
      </w:r>
      <w:r w:rsidR="008862B3">
        <w:rPr>
          <w:rFonts w:ascii="Times New Roman" w:eastAsia="Arial" w:hAnsi="Times New Roman" w:cs="Times New Roman"/>
          <w:b/>
          <w:lang w:val="pl" w:eastAsia="pl-PL"/>
        </w:rPr>
        <w:t>6</w:t>
      </w:r>
      <w:r w:rsidR="00BE0D63" w:rsidRPr="00BE0D63">
        <w:rPr>
          <w:rFonts w:ascii="Times New Roman" w:eastAsia="Arial" w:hAnsi="Times New Roman" w:cs="Times New Roman"/>
          <w:b/>
          <w:lang w:val="pl" w:eastAsia="pl-PL"/>
        </w:rPr>
        <w:t>/ZP/2021</w:t>
      </w:r>
      <w:r w:rsidR="00BE0D63" w:rsidRPr="00BE0D63">
        <w:rPr>
          <w:rFonts w:ascii="Times New Roman" w:eastAsia="Arial" w:hAnsi="Times New Roman" w:cs="Times New Roman"/>
          <w:lang w:val="pl" w:eastAsia="pl-PL"/>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363F5BDF" w14:textId="1AFBE710" w:rsidR="00BE0D63" w:rsidRPr="00BE0D63" w:rsidRDefault="000571A7" w:rsidP="008862B3">
      <w:pPr>
        <w:spacing w:after="0" w:line="360" w:lineRule="auto"/>
        <w:contextualSpacing/>
        <w:jc w:val="both"/>
        <w:rPr>
          <w:rFonts w:ascii="Times New Roman" w:eastAsia="Arial" w:hAnsi="Times New Roman" w:cs="Times New Roman"/>
          <w:lang w:val="pl" w:eastAsia="pl-PL"/>
        </w:rPr>
      </w:pPr>
      <w:r>
        <w:rPr>
          <w:rFonts w:ascii="Times New Roman" w:eastAsia="Arial" w:hAnsi="Times New Roman" w:cs="Times New Roman"/>
          <w:lang w:val="pl" w:eastAsia="pl-PL"/>
        </w:rPr>
        <w:t>42</w:t>
      </w:r>
      <w:r w:rsidR="00BE0D63" w:rsidRPr="00BE0D63">
        <w:rPr>
          <w:rFonts w:ascii="Times New Roman" w:eastAsia="Arial" w:hAnsi="Times New Roman" w:cs="Times New Roman"/>
          <w:lang w:val="pl" w:eastAsia="pl-PL"/>
        </w:rPr>
        <w:t>.1.</w:t>
      </w:r>
      <w:r w:rsidR="00BE0D63">
        <w:rPr>
          <w:rFonts w:ascii="Times New Roman" w:eastAsia="Arial" w:hAnsi="Times New Roman" w:cs="Times New Roman"/>
          <w:lang w:val="pl" w:eastAsia="pl-PL"/>
        </w:rPr>
        <w:t>4</w:t>
      </w:r>
      <w:r w:rsidR="00BE0D63" w:rsidRPr="00BE0D63">
        <w:rPr>
          <w:rFonts w:ascii="Times New Roman" w:eastAsia="Arial" w:hAnsi="Times New Roman" w:cs="Times New Roman"/>
          <w:lang w:val="pl" w:eastAsia="pl-PL"/>
        </w:rPr>
        <w:t>. Odbiorcami Pani/Pana danych osobowych będą osoby lub podmioty, którym udostępniona zostanie dokumentacja postępowania w oparciu o art. 18 oraz 74 ustawy PZP;</w:t>
      </w:r>
    </w:p>
    <w:p w14:paraId="37B4452A" w14:textId="5D0CB2E3" w:rsidR="00BE0D63" w:rsidRPr="00BE0D63" w:rsidRDefault="000571A7" w:rsidP="008862B3">
      <w:pPr>
        <w:spacing w:after="0" w:line="360" w:lineRule="auto"/>
        <w:contextualSpacing/>
        <w:jc w:val="both"/>
        <w:rPr>
          <w:rFonts w:ascii="Times New Roman" w:eastAsia="Arial" w:hAnsi="Times New Roman" w:cs="Times New Roman"/>
          <w:lang w:val="pl" w:eastAsia="pl-PL"/>
        </w:rPr>
      </w:pPr>
      <w:r>
        <w:rPr>
          <w:rFonts w:ascii="Times New Roman" w:eastAsia="Arial" w:hAnsi="Times New Roman" w:cs="Times New Roman"/>
          <w:position w:val="6"/>
          <w:lang w:val="pl" w:eastAsia="pl-PL"/>
        </w:rPr>
        <w:t>42</w:t>
      </w:r>
      <w:r w:rsidR="00BE0D63" w:rsidRPr="00BE0D63">
        <w:rPr>
          <w:rFonts w:ascii="Times New Roman" w:eastAsia="Arial" w:hAnsi="Times New Roman" w:cs="Times New Roman"/>
          <w:position w:val="6"/>
          <w:lang w:val="pl" w:eastAsia="pl-PL"/>
        </w:rPr>
        <w:t>.1.</w:t>
      </w:r>
      <w:r w:rsidR="00BE0D63">
        <w:rPr>
          <w:rFonts w:ascii="Times New Roman" w:eastAsia="Arial" w:hAnsi="Times New Roman" w:cs="Times New Roman"/>
          <w:position w:val="6"/>
          <w:lang w:val="pl" w:eastAsia="pl-PL"/>
        </w:rPr>
        <w:t>5</w:t>
      </w:r>
      <w:r w:rsidR="00BE0D63" w:rsidRPr="00BE0D63">
        <w:rPr>
          <w:rFonts w:ascii="Times New Roman" w:eastAsia="Arial" w:hAnsi="Times New Roman" w:cs="Times New Roman"/>
          <w:position w:val="6"/>
          <w:lang w:val="pl" w:eastAsia="pl-PL"/>
        </w:rPr>
        <w:t xml:space="preserve">. </w:t>
      </w:r>
      <w:r w:rsidR="0084571F">
        <w:rPr>
          <w:rFonts w:ascii="Times New Roman" w:eastAsia="Arial" w:hAnsi="Times New Roman" w:cs="Times New Roman"/>
          <w:position w:val="6"/>
          <w:lang w:val="pl" w:eastAsia="pl-PL"/>
        </w:rPr>
        <w:t>P</w:t>
      </w:r>
      <w:r w:rsidR="00BE0D63" w:rsidRPr="00BE0D63">
        <w:rPr>
          <w:rFonts w:ascii="Times New Roman" w:eastAsia="Arial" w:hAnsi="Times New Roman" w:cs="Times New Roman"/>
          <w:position w:val="6"/>
          <w:lang w:val="pl" w:eastAsia="pl-PL"/>
        </w:rPr>
        <w:t>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19CE3D38" w14:textId="59B2CEB5" w:rsidR="00BE0D63" w:rsidRPr="00BE0D63" w:rsidRDefault="000571A7" w:rsidP="008862B3">
      <w:pPr>
        <w:spacing w:after="0" w:line="360" w:lineRule="auto"/>
        <w:contextualSpacing/>
        <w:jc w:val="both"/>
        <w:rPr>
          <w:rFonts w:ascii="Times New Roman" w:eastAsia="Arial" w:hAnsi="Times New Roman" w:cs="Times New Roman"/>
          <w:lang w:val="pl" w:eastAsia="pl-PL"/>
        </w:rPr>
      </w:pPr>
      <w:r>
        <w:rPr>
          <w:rFonts w:ascii="Times New Roman" w:eastAsia="Arial" w:hAnsi="Times New Roman" w:cs="Times New Roman"/>
          <w:lang w:val="pl" w:eastAsia="pl-PL"/>
        </w:rPr>
        <w:t>42</w:t>
      </w:r>
      <w:r w:rsidR="00BE0D63" w:rsidRPr="00BE0D63">
        <w:rPr>
          <w:rFonts w:ascii="Times New Roman" w:eastAsia="Arial" w:hAnsi="Times New Roman" w:cs="Times New Roman"/>
          <w:lang w:val="pl" w:eastAsia="pl-PL"/>
        </w:rPr>
        <w:t>.1.</w:t>
      </w:r>
      <w:r w:rsidR="00BE0D63">
        <w:rPr>
          <w:rFonts w:ascii="Times New Roman" w:eastAsia="Arial" w:hAnsi="Times New Roman" w:cs="Times New Roman"/>
          <w:lang w:val="pl" w:eastAsia="pl-PL"/>
        </w:rPr>
        <w:t>6</w:t>
      </w:r>
      <w:r w:rsidR="00BE0D63" w:rsidRPr="00BE0D63">
        <w:rPr>
          <w:rFonts w:ascii="Times New Roman" w:eastAsia="Arial" w:hAnsi="Times New Roman" w:cs="Times New Roman"/>
          <w:lang w:val="pl" w:eastAsia="pl-PL"/>
        </w:rPr>
        <w: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80F4278" w14:textId="12F243F8" w:rsidR="00BE0D63" w:rsidRPr="00BE0D63" w:rsidRDefault="000571A7" w:rsidP="008862B3">
      <w:pPr>
        <w:spacing w:after="0" w:line="360" w:lineRule="auto"/>
        <w:contextualSpacing/>
        <w:jc w:val="both"/>
        <w:rPr>
          <w:rFonts w:ascii="Times New Roman" w:eastAsia="Arial" w:hAnsi="Times New Roman" w:cs="Times New Roman"/>
          <w:lang w:val="pl" w:eastAsia="pl-PL"/>
        </w:rPr>
      </w:pPr>
      <w:r>
        <w:rPr>
          <w:rFonts w:ascii="Times New Roman" w:eastAsia="Arial" w:hAnsi="Times New Roman" w:cs="Times New Roman"/>
          <w:lang w:val="pl" w:eastAsia="pl-PL"/>
        </w:rPr>
        <w:t>42</w:t>
      </w:r>
      <w:r w:rsidR="00BE0D63" w:rsidRPr="00BE0D63">
        <w:rPr>
          <w:rFonts w:ascii="Times New Roman" w:eastAsia="Arial" w:hAnsi="Times New Roman" w:cs="Times New Roman"/>
          <w:lang w:val="pl" w:eastAsia="pl-PL"/>
        </w:rPr>
        <w:t>.1.</w:t>
      </w:r>
      <w:r w:rsidR="00BE0D63">
        <w:rPr>
          <w:rFonts w:ascii="Times New Roman" w:eastAsia="Arial" w:hAnsi="Times New Roman" w:cs="Times New Roman"/>
          <w:lang w:val="pl" w:eastAsia="pl-PL"/>
        </w:rPr>
        <w:t>7</w:t>
      </w:r>
      <w:r w:rsidR="00BE0D63" w:rsidRPr="00BE0D63">
        <w:rPr>
          <w:rFonts w:ascii="Times New Roman" w:eastAsia="Arial" w:hAnsi="Times New Roman" w:cs="Times New Roman"/>
          <w:lang w:val="pl" w:eastAsia="pl-PL"/>
        </w:rPr>
        <w:t>. W odniesieniu do Pani/Pana danych osobowych decyzje nie będą podejmowane w sposób zautomatyzowany, stosownie do art. 22 RODO;</w:t>
      </w:r>
    </w:p>
    <w:p w14:paraId="1C75C71E" w14:textId="65296678" w:rsidR="00BE0D63" w:rsidRPr="00BE0D63" w:rsidRDefault="000571A7" w:rsidP="008862B3">
      <w:pPr>
        <w:spacing w:after="0" w:line="360" w:lineRule="auto"/>
        <w:contextualSpacing/>
        <w:jc w:val="both"/>
        <w:rPr>
          <w:rFonts w:ascii="Times New Roman" w:eastAsia="Arial" w:hAnsi="Times New Roman" w:cs="Times New Roman"/>
          <w:lang w:val="pl" w:eastAsia="pl-PL"/>
        </w:rPr>
      </w:pPr>
      <w:r>
        <w:rPr>
          <w:rFonts w:ascii="Times New Roman" w:eastAsia="Arial" w:hAnsi="Times New Roman" w:cs="Times New Roman"/>
          <w:lang w:val="pl" w:eastAsia="pl-PL"/>
        </w:rPr>
        <w:t>42</w:t>
      </w:r>
      <w:r w:rsidR="00BE0D63" w:rsidRPr="00BE0D63">
        <w:rPr>
          <w:rFonts w:ascii="Times New Roman" w:eastAsia="Arial" w:hAnsi="Times New Roman" w:cs="Times New Roman"/>
          <w:lang w:val="pl" w:eastAsia="pl-PL"/>
        </w:rPr>
        <w:t>.1.</w:t>
      </w:r>
      <w:r w:rsidR="0084571F">
        <w:rPr>
          <w:rFonts w:ascii="Times New Roman" w:eastAsia="Arial" w:hAnsi="Times New Roman" w:cs="Times New Roman"/>
          <w:lang w:val="pl" w:eastAsia="pl-PL"/>
        </w:rPr>
        <w:t>8</w:t>
      </w:r>
      <w:r w:rsidR="00BE0D63" w:rsidRPr="00BE0D63">
        <w:rPr>
          <w:rFonts w:ascii="Times New Roman" w:eastAsia="Arial" w:hAnsi="Times New Roman" w:cs="Times New Roman"/>
          <w:lang w:val="pl" w:eastAsia="pl-PL"/>
        </w:rPr>
        <w:t>. Posiada Pani/Pan:</w:t>
      </w:r>
    </w:p>
    <w:p w14:paraId="6D649559" w14:textId="77777777" w:rsidR="00BE0D63" w:rsidRPr="00BE0D63" w:rsidRDefault="00BE0D63" w:rsidP="008862B3">
      <w:pPr>
        <w:numPr>
          <w:ilvl w:val="0"/>
          <w:numId w:val="1"/>
        </w:numPr>
        <w:spacing w:after="0" w:line="360" w:lineRule="auto"/>
        <w:ind w:left="708" w:hanging="284"/>
        <w:jc w:val="both"/>
        <w:rPr>
          <w:rFonts w:ascii="Times New Roman" w:eastAsia="Arial" w:hAnsi="Times New Roman" w:cs="Times New Roman"/>
          <w:lang w:val="pl" w:eastAsia="pl-PL"/>
        </w:rPr>
      </w:pPr>
      <w:r w:rsidRPr="00BE0D63">
        <w:rPr>
          <w:rFonts w:ascii="Times New Roman" w:eastAsia="Arial" w:hAnsi="Times New Roman" w:cs="Times New Roman"/>
          <w:lang w:val="pl" w:eastAsia="pl-PL"/>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6C2742A" w14:textId="77777777" w:rsidR="00BE0D63" w:rsidRPr="00BE0D63" w:rsidRDefault="00BE0D63" w:rsidP="008862B3">
      <w:pPr>
        <w:numPr>
          <w:ilvl w:val="0"/>
          <w:numId w:val="1"/>
        </w:numPr>
        <w:spacing w:after="0" w:line="360" w:lineRule="auto"/>
        <w:ind w:left="708" w:hanging="284"/>
        <w:jc w:val="both"/>
        <w:rPr>
          <w:rFonts w:ascii="Times New Roman" w:eastAsia="Arial" w:hAnsi="Times New Roman" w:cs="Times New Roman"/>
          <w:lang w:val="pl" w:eastAsia="pl-PL"/>
        </w:rPr>
      </w:pPr>
      <w:r w:rsidRPr="00BE0D63">
        <w:rPr>
          <w:rFonts w:ascii="Times New Roman" w:eastAsia="Arial" w:hAnsi="Times New Roman" w:cs="Times New Roman"/>
          <w:lang w:val="pl" w:eastAsia="pl-PL"/>
        </w:rPr>
        <w:t xml:space="preserve">na podstawie art. 16 RODO prawo do sprostowania lub uzupełnienia Pani/Pana danych osobowych, prawo to może zostać ograniczone w oparciu o art. 19 ust. 2 oraz art. 76 ustawy PZP, przy czym skorzystanie z prawa do sprostowania </w:t>
      </w:r>
      <w:r w:rsidRPr="00BE0D63">
        <w:rPr>
          <w:rFonts w:ascii="Times New Roman" w:eastAsia="Arial" w:hAnsi="Times New Roman" w:cs="Times New Roman"/>
          <w:iCs/>
          <w:lang w:val="pl" w:eastAsia="pl-PL"/>
        </w:rPr>
        <w:t xml:space="preserve">lub uzupełnienia </w:t>
      </w:r>
      <w:r w:rsidRPr="00BE0D63">
        <w:rPr>
          <w:rFonts w:ascii="Times New Roman" w:eastAsia="Arial" w:hAnsi="Times New Roman" w:cs="Times New Roman"/>
          <w:lang w:val="pl" w:eastAsia="pl-PL"/>
        </w:rPr>
        <w:t>nie może skutkować zmianą wyniku postępowania o udzielenie zamówienia publicznego ani zmianą postanowień umowy w zakresie niezgodnym z ustawą PZP oraz nie może naruszać integralności protokołu oraz jego załączników</w:t>
      </w:r>
      <w:r w:rsidRPr="00BE0D63">
        <w:rPr>
          <w:rFonts w:ascii="Times New Roman" w:eastAsia="Arial" w:hAnsi="Times New Roman" w:cs="Times New Roman"/>
          <w:iCs/>
          <w:lang w:val="pl" w:eastAsia="pl-PL"/>
        </w:rPr>
        <w:t>;</w:t>
      </w:r>
    </w:p>
    <w:p w14:paraId="2CEF3A6A" w14:textId="77777777" w:rsidR="00BE0D63" w:rsidRPr="00BE0D63" w:rsidRDefault="00BE0D63" w:rsidP="008862B3">
      <w:pPr>
        <w:numPr>
          <w:ilvl w:val="0"/>
          <w:numId w:val="1"/>
        </w:numPr>
        <w:spacing w:after="0" w:line="360" w:lineRule="auto"/>
        <w:ind w:left="708" w:hanging="284"/>
        <w:jc w:val="both"/>
        <w:rPr>
          <w:rFonts w:ascii="Times New Roman" w:eastAsia="Arial" w:hAnsi="Times New Roman" w:cs="Times New Roman"/>
          <w:lang w:val="pl" w:eastAsia="pl-PL"/>
        </w:rPr>
      </w:pPr>
      <w:r w:rsidRPr="00BE0D63">
        <w:rPr>
          <w:rFonts w:ascii="Times New Roman" w:eastAsia="Arial" w:hAnsi="Times New Roman" w:cs="Times New Roman"/>
          <w:lang w:val="pl" w:eastAsia="pl-PL"/>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w:t>
      </w:r>
      <w:r w:rsidRPr="00BE0D63">
        <w:rPr>
          <w:rFonts w:ascii="Times New Roman" w:eastAsia="Arial" w:hAnsi="Times New Roman" w:cs="Times New Roman"/>
          <w:lang w:val="pl" w:eastAsia="pl-PL"/>
        </w:rPr>
        <w:lastRenderedPageBreak/>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A0AF19" w14:textId="77777777" w:rsidR="00BE0D63" w:rsidRPr="00BE0D63" w:rsidRDefault="00BE0D63" w:rsidP="008862B3">
      <w:pPr>
        <w:numPr>
          <w:ilvl w:val="0"/>
          <w:numId w:val="1"/>
        </w:numPr>
        <w:spacing w:after="0" w:line="360" w:lineRule="auto"/>
        <w:ind w:left="708" w:hanging="284"/>
        <w:jc w:val="both"/>
        <w:rPr>
          <w:rFonts w:ascii="Times New Roman" w:eastAsia="Arial" w:hAnsi="Times New Roman" w:cs="Times New Roman"/>
          <w:lang w:val="pl" w:eastAsia="pl-PL"/>
        </w:rPr>
      </w:pPr>
      <w:r w:rsidRPr="00BE0D63">
        <w:rPr>
          <w:rFonts w:ascii="Times New Roman" w:eastAsia="Arial" w:hAnsi="Times New Roman" w:cs="Times New Roman"/>
          <w:lang w:val="pl" w:eastAsia="pl-PL"/>
        </w:rPr>
        <w:t xml:space="preserve">prawo do wniesienia skargi do Prezesa Urzędu Ochrony Danych Osobowych, gdy uzna Pani/Pan, że przetwarzanie danych osobowych Pani/Pana dotyczących narusza przepisy RODO; </w:t>
      </w:r>
    </w:p>
    <w:p w14:paraId="5F6A53EE" w14:textId="2437ABE5" w:rsidR="00BE0D63" w:rsidRPr="00BE0D63" w:rsidRDefault="000571A7" w:rsidP="008862B3">
      <w:pPr>
        <w:spacing w:after="0" w:line="360" w:lineRule="auto"/>
        <w:contextualSpacing/>
        <w:jc w:val="both"/>
        <w:rPr>
          <w:rFonts w:ascii="Times New Roman" w:eastAsia="Arial" w:hAnsi="Times New Roman" w:cs="Times New Roman"/>
          <w:lang w:val="pl" w:eastAsia="pl-PL"/>
        </w:rPr>
      </w:pPr>
      <w:r>
        <w:rPr>
          <w:rFonts w:ascii="Times New Roman" w:eastAsia="Arial" w:hAnsi="Times New Roman" w:cs="Times New Roman"/>
          <w:lang w:val="pl" w:eastAsia="pl-PL"/>
        </w:rPr>
        <w:t>42</w:t>
      </w:r>
      <w:r w:rsidR="00BE0D63" w:rsidRPr="00BE0D63">
        <w:rPr>
          <w:rFonts w:ascii="Times New Roman" w:eastAsia="Arial" w:hAnsi="Times New Roman" w:cs="Times New Roman"/>
          <w:lang w:val="pl" w:eastAsia="pl-PL"/>
        </w:rPr>
        <w:t>.1.</w:t>
      </w:r>
      <w:r w:rsidR="0084571F">
        <w:rPr>
          <w:rFonts w:ascii="Times New Roman" w:eastAsia="Arial" w:hAnsi="Times New Roman" w:cs="Times New Roman"/>
          <w:lang w:val="pl" w:eastAsia="pl-PL"/>
        </w:rPr>
        <w:t>9</w:t>
      </w:r>
      <w:r w:rsidR="00BE0D63" w:rsidRPr="00BE0D63">
        <w:rPr>
          <w:rFonts w:ascii="Times New Roman" w:eastAsia="Arial" w:hAnsi="Times New Roman" w:cs="Times New Roman"/>
          <w:lang w:val="pl" w:eastAsia="pl-PL"/>
        </w:rPr>
        <w:t>. Nie przysługuje Pani/Panu:</w:t>
      </w:r>
    </w:p>
    <w:p w14:paraId="0D22C96D" w14:textId="77777777" w:rsidR="00BE0D63" w:rsidRPr="00BE0D63" w:rsidRDefault="00BE0D63" w:rsidP="008862B3">
      <w:pPr>
        <w:numPr>
          <w:ilvl w:val="0"/>
          <w:numId w:val="2"/>
        </w:numPr>
        <w:spacing w:after="0" w:line="360" w:lineRule="auto"/>
        <w:ind w:left="708" w:hanging="284"/>
        <w:jc w:val="both"/>
        <w:rPr>
          <w:rFonts w:ascii="Times New Roman" w:eastAsia="Arial" w:hAnsi="Times New Roman" w:cs="Times New Roman"/>
          <w:lang w:val="pl" w:eastAsia="pl-PL"/>
        </w:rPr>
      </w:pPr>
      <w:r w:rsidRPr="00BE0D63">
        <w:rPr>
          <w:rFonts w:ascii="Times New Roman" w:eastAsia="Arial" w:hAnsi="Times New Roman" w:cs="Times New Roman"/>
          <w:lang w:val="pl" w:eastAsia="pl-PL"/>
        </w:rPr>
        <w:t>w związku z art. 17 ust. 3 lit. b, d lub e RODO prawo do usunięcia danych osobowych;</w:t>
      </w:r>
    </w:p>
    <w:p w14:paraId="0A9606A9" w14:textId="77777777" w:rsidR="00BE0D63" w:rsidRPr="00BE0D63" w:rsidRDefault="00BE0D63" w:rsidP="008862B3">
      <w:pPr>
        <w:numPr>
          <w:ilvl w:val="0"/>
          <w:numId w:val="2"/>
        </w:numPr>
        <w:spacing w:after="0" w:line="360" w:lineRule="auto"/>
        <w:ind w:left="708" w:hanging="284"/>
        <w:jc w:val="both"/>
        <w:rPr>
          <w:rFonts w:ascii="Times New Roman" w:eastAsia="Arial" w:hAnsi="Times New Roman" w:cs="Times New Roman"/>
          <w:lang w:val="pl" w:eastAsia="pl-PL"/>
        </w:rPr>
      </w:pPr>
      <w:r w:rsidRPr="00BE0D63">
        <w:rPr>
          <w:rFonts w:ascii="Times New Roman" w:eastAsia="Arial" w:hAnsi="Times New Roman" w:cs="Times New Roman"/>
          <w:lang w:val="pl" w:eastAsia="pl-PL"/>
        </w:rPr>
        <w:t>prawo do przenoszenia danych osobowych, o którym mowa w art. 20 RODO;</w:t>
      </w:r>
    </w:p>
    <w:p w14:paraId="388A2D61" w14:textId="77777777" w:rsidR="00BE0D63" w:rsidRPr="00BE0D63" w:rsidRDefault="00BE0D63" w:rsidP="008862B3">
      <w:pPr>
        <w:numPr>
          <w:ilvl w:val="0"/>
          <w:numId w:val="2"/>
        </w:numPr>
        <w:spacing w:after="0" w:line="360" w:lineRule="auto"/>
        <w:ind w:left="708" w:hanging="284"/>
        <w:jc w:val="both"/>
        <w:rPr>
          <w:rFonts w:ascii="Times New Roman" w:eastAsia="Arial" w:hAnsi="Times New Roman" w:cs="Times New Roman"/>
          <w:lang w:val="pl" w:eastAsia="pl-PL"/>
        </w:rPr>
      </w:pPr>
      <w:r w:rsidRPr="00BE0D63">
        <w:rPr>
          <w:rFonts w:ascii="Times New Roman" w:eastAsia="Arial" w:hAnsi="Times New Roman" w:cs="Times New Roman"/>
          <w:lang w:val="pl" w:eastAsia="pl-PL"/>
        </w:rPr>
        <w:t xml:space="preserve">na podstawie art. 21 RODO prawo sprzeciwu wobec przetwarzania danych osobowych, gdyż podstawą prawną przetwarzania Pani/Pana danych osobowych jest art. 6 ust. 1 lit. c RODO; </w:t>
      </w:r>
    </w:p>
    <w:p w14:paraId="3237377A" w14:textId="570805FA" w:rsidR="009B495A" w:rsidRDefault="000571A7" w:rsidP="008862B3">
      <w:pPr>
        <w:spacing w:after="0" w:line="360" w:lineRule="auto"/>
        <w:contextualSpacing/>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42</w:t>
      </w:r>
      <w:r w:rsidR="00BE0D63" w:rsidRPr="00BE0D63">
        <w:rPr>
          <w:rFonts w:ascii="Times New Roman" w:eastAsia="Times New Roman" w:hAnsi="Times New Roman" w:cs="Times New Roman"/>
          <w:lang w:val="pl" w:eastAsia="pl-PL"/>
        </w:rPr>
        <w:t>.</w:t>
      </w:r>
      <w:r w:rsidR="00BE0D63">
        <w:rPr>
          <w:rFonts w:ascii="Times New Roman" w:eastAsia="Times New Roman" w:hAnsi="Times New Roman" w:cs="Times New Roman"/>
          <w:lang w:val="pl" w:eastAsia="pl-PL"/>
        </w:rPr>
        <w:t>2.</w:t>
      </w:r>
      <w:r w:rsidR="00BE0D63" w:rsidRPr="00BE0D63">
        <w:rPr>
          <w:rFonts w:ascii="Times New Roman" w:eastAsia="Times New Roman" w:hAnsi="Times New Roman" w:cs="Times New Roman"/>
          <w:lang w:val="pl" w:eastAsia="pl-PL"/>
        </w:rPr>
        <w:t xml:space="preserve"> Jednocześnie </w:t>
      </w:r>
      <w:r w:rsidR="00BE0D63" w:rsidRPr="00BE0D63">
        <w:rPr>
          <w:rFonts w:ascii="Times New Roman" w:eastAsia="Times New Roman" w:hAnsi="Times New Roman" w:cs="Times New Roman"/>
          <w:b/>
          <w:bCs/>
          <w:lang w:val="pl" w:eastAsia="pl-PL"/>
        </w:rPr>
        <w:t>Zamawiający</w:t>
      </w:r>
      <w:r w:rsidR="00BE0D63" w:rsidRPr="00BE0D63">
        <w:rPr>
          <w:rFonts w:ascii="Times New Roman" w:eastAsia="Times New Roman" w:hAnsi="Times New Roman" w:cs="Times New Roman"/>
          <w:lang w:val="pl" w:eastAsia="pl-PL"/>
        </w:rPr>
        <w:t xml:space="preserve"> przypomina o ciążącym na Pani/Panu obowiązku informacyjnym wynikającym z art. 14 RODO względem osób fizycznych, których dane przekazane zostaną </w:t>
      </w:r>
      <w:r w:rsidR="00BE0D63" w:rsidRPr="00BE0D63">
        <w:rPr>
          <w:rFonts w:ascii="Times New Roman" w:eastAsia="Times New Roman" w:hAnsi="Times New Roman" w:cs="Times New Roman"/>
          <w:b/>
          <w:bCs/>
          <w:lang w:val="pl" w:eastAsia="pl-PL"/>
        </w:rPr>
        <w:t>Zamawiającemu</w:t>
      </w:r>
      <w:r w:rsidR="00BE0D63" w:rsidRPr="00BE0D63">
        <w:rPr>
          <w:rFonts w:ascii="Times New Roman" w:eastAsia="Times New Roman" w:hAnsi="Times New Roman" w:cs="Times New Roman"/>
          <w:lang w:val="pl" w:eastAsia="pl-PL"/>
        </w:rPr>
        <w:t xml:space="preserve"> w związku z prowadzonym postępowaniem i które </w:t>
      </w:r>
      <w:r w:rsidR="00BE0D63" w:rsidRPr="00BE0D63">
        <w:rPr>
          <w:rFonts w:ascii="Times New Roman" w:eastAsia="Times New Roman" w:hAnsi="Times New Roman" w:cs="Times New Roman"/>
          <w:b/>
          <w:bCs/>
          <w:lang w:val="pl" w:eastAsia="pl-PL"/>
        </w:rPr>
        <w:t>Zamawiający</w:t>
      </w:r>
      <w:r w:rsidR="00BE0D63" w:rsidRPr="00BE0D63">
        <w:rPr>
          <w:rFonts w:ascii="Times New Roman" w:eastAsia="Times New Roman" w:hAnsi="Times New Roman" w:cs="Times New Roman"/>
          <w:lang w:val="pl" w:eastAsia="pl-PL"/>
        </w:rPr>
        <w:t xml:space="preserve"> pośrednio pozyska od Wykonawcy biorącego udział w postępowaniu, chyba że ma zastosowanie co najmniej jedno z</w:t>
      </w:r>
      <w:r w:rsidR="000D5660">
        <w:rPr>
          <w:rFonts w:ascii="Times New Roman" w:eastAsia="Times New Roman" w:hAnsi="Times New Roman" w:cs="Times New Roman"/>
          <w:lang w:val="pl" w:eastAsia="pl-PL"/>
        </w:rPr>
        <w:t xml:space="preserve"> </w:t>
      </w:r>
      <w:r w:rsidR="00BE0D63" w:rsidRPr="00BE0D63">
        <w:rPr>
          <w:rFonts w:ascii="Times New Roman" w:eastAsia="Times New Roman" w:hAnsi="Times New Roman" w:cs="Times New Roman"/>
          <w:lang w:eastAsia="pl-PL"/>
        </w:rPr>
        <w:t>wyłączeń</w:t>
      </w:r>
      <w:r w:rsidR="00BE0D63" w:rsidRPr="00BE0D63">
        <w:rPr>
          <w:rFonts w:ascii="Times New Roman" w:eastAsia="Times New Roman" w:hAnsi="Times New Roman" w:cs="Times New Roman"/>
          <w:lang w:val="pl" w:eastAsia="pl-PL"/>
        </w:rPr>
        <w:t>, o których mowa w art. 14 ust. 5 RODO.</w:t>
      </w:r>
    </w:p>
    <w:p w14:paraId="093ECA06" w14:textId="77777777" w:rsidR="009B495A" w:rsidRDefault="009B495A">
      <w:pPr>
        <w:rPr>
          <w:rFonts w:ascii="Times New Roman" w:eastAsia="Times New Roman" w:hAnsi="Times New Roman" w:cs="Times New Roman"/>
          <w:lang w:val="pl" w:eastAsia="pl-PL"/>
        </w:rPr>
      </w:pPr>
      <w:r>
        <w:rPr>
          <w:rFonts w:ascii="Times New Roman" w:eastAsia="Times New Roman" w:hAnsi="Times New Roman" w:cs="Times New Roman"/>
          <w:lang w:val="pl" w:eastAsia="pl-PL"/>
        </w:rPr>
        <w:br w:type="page"/>
      </w:r>
    </w:p>
    <w:p w14:paraId="0D1C9468" w14:textId="42B7505C" w:rsidR="00E96687" w:rsidRPr="00E96687" w:rsidRDefault="00E96687" w:rsidP="00E96687">
      <w:pPr>
        <w:spacing w:after="0" w:line="360" w:lineRule="auto"/>
        <w:jc w:val="right"/>
        <w:rPr>
          <w:rFonts w:ascii="Times New Roman" w:eastAsia="Times New Roman" w:hAnsi="Times New Roman" w:cs="Times New Roman"/>
          <w:b/>
          <w:lang w:eastAsia="pl-PL"/>
        </w:rPr>
      </w:pPr>
      <w:r w:rsidRPr="00E96687">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5</w:t>
      </w:r>
      <w:r w:rsidRPr="00E96687">
        <w:rPr>
          <w:rFonts w:ascii="Times New Roman" w:eastAsia="Times New Roman" w:hAnsi="Times New Roman" w:cs="Times New Roman"/>
          <w:b/>
          <w:lang w:eastAsia="pl-PL"/>
        </w:rPr>
        <w:t xml:space="preserve"> do SIWZ - Projekt umowy</w:t>
      </w:r>
    </w:p>
    <w:p w14:paraId="32381818" w14:textId="3FEEC564" w:rsidR="009B495A" w:rsidRDefault="005F011B" w:rsidP="009B495A">
      <w:pPr>
        <w:keepNext/>
        <w:widowControl w:val="0"/>
        <w:suppressAutoHyphens/>
        <w:spacing w:after="0" w:line="360" w:lineRule="auto"/>
        <w:ind w:right="98"/>
        <w:jc w:val="center"/>
        <w:outlineLvl w:val="1"/>
        <w:rPr>
          <w:rFonts w:ascii="Times New Roman" w:eastAsia="Times New Roman" w:hAnsi="Times New Roman" w:cs="Times New Roman"/>
          <w:b/>
          <w:lang w:eastAsia="ar-SA"/>
        </w:rPr>
      </w:pPr>
      <w:r w:rsidRPr="005F011B">
        <w:rPr>
          <w:noProof/>
        </w:rPr>
        <w:drawing>
          <wp:inline distT="0" distB="0" distL="0" distR="0" wp14:anchorId="5AB8CA8D" wp14:editId="6D16A5B1">
            <wp:extent cx="5760720" cy="15055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1505585"/>
                    </a:xfrm>
                    <a:prstGeom prst="rect">
                      <a:avLst/>
                    </a:prstGeom>
                    <a:noFill/>
                    <a:ln>
                      <a:noFill/>
                    </a:ln>
                  </pic:spPr>
                </pic:pic>
              </a:graphicData>
            </a:graphic>
          </wp:inline>
        </w:drawing>
      </w:r>
    </w:p>
    <w:p w14:paraId="46176751" w14:textId="3B11F428" w:rsidR="005F011B" w:rsidRDefault="005F011B" w:rsidP="009B495A">
      <w:pPr>
        <w:keepNext/>
        <w:widowControl w:val="0"/>
        <w:suppressAutoHyphens/>
        <w:spacing w:after="0" w:line="360" w:lineRule="auto"/>
        <w:ind w:right="98"/>
        <w:jc w:val="center"/>
        <w:outlineLvl w:val="1"/>
        <w:rPr>
          <w:rFonts w:ascii="Times New Roman" w:eastAsia="Times New Roman" w:hAnsi="Times New Roman" w:cs="Times New Roman"/>
          <w:b/>
          <w:lang w:eastAsia="ar-SA"/>
        </w:rPr>
      </w:pPr>
      <w:r w:rsidRPr="005F011B">
        <w:rPr>
          <w:noProof/>
        </w:rPr>
        <w:drawing>
          <wp:inline distT="0" distB="0" distL="0" distR="0" wp14:anchorId="2D2B2CD4" wp14:editId="19839306">
            <wp:extent cx="5760720" cy="6896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689610"/>
                    </a:xfrm>
                    <a:prstGeom prst="rect">
                      <a:avLst/>
                    </a:prstGeom>
                    <a:noFill/>
                    <a:ln>
                      <a:noFill/>
                    </a:ln>
                  </pic:spPr>
                </pic:pic>
              </a:graphicData>
            </a:graphic>
          </wp:inline>
        </w:drawing>
      </w:r>
    </w:p>
    <w:p w14:paraId="5413848A" w14:textId="77777777" w:rsidR="005F011B" w:rsidRPr="009B495A" w:rsidRDefault="005F011B" w:rsidP="009B495A">
      <w:pPr>
        <w:keepNext/>
        <w:widowControl w:val="0"/>
        <w:suppressAutoHyphens/>
        <w:spacing w:after="0" w:line="360" w:lineRule="auto"/>
        <w:ind w:right="98"/>
        <w:jc w:val="center"/>
        <w:outlineLvl w:val="1"/>
        <w:rPr>
          <w:rFonts w:ascii="Times New Roman" w:eastAsia="Times New Roman" w:hAnsi="Times New Roman" w:cs="Times New Roman"/>
          <w:b/>
          <w:lang w:eastAsia="ar-SA"/>
        </w:rPr>
      </w:pPr>
    </w:p>
    <w:p w14:paraId="2D0125C4" w14:textId="77777777" w:rsidR="009B495A" w:rsidRPr="009B495A" w:rsidRDefault="009B495A" w:rsidP="009B495A">
      <w:pPr>
        <w:keepNext/>
        <w:spacing w:after="0" w:line="360" w:lineRule="auto"/>
        <w:ind w:right="98"/>
        <w:jc w:val="center"/>
        <w:outlineLvl w:val="7"/>
        <w:rPr>
          <w:rFonts w:ascii="Times New Roman" w:eastAsia="Times New Roman" w:hAnsi="Times New Roman" w:cs="Times New Roman"/>
          <w:szCs w:val="20"/>
          <w:lang w:eastAsia="ar-SA"/>
        </w:rPr>
      </w:pPr>
      <w:r w:rsidRPr="009B495A">
        <w:rPr>
          <w:rFonts w:ascii="Times New Roman" w:eastAsia="Times New Roman" w:hAnsi="Times New Roman" w:cs="Times New Roman"/>
          <w:szCs w:val="20"/>
          <w:lang w:eastAsia="ar-SA"/>
        </w:rPr>
        <w:t>Umowa - projekt</w:t>
      </w:r>
    </w:p>
    <w:p w14:paraId="201289E6" w14:textId="77777777" w:rsidR="009B495A" w:rsidRPr="009B495A" w:rsidRDefault="009B495A" w:rsidP="009B495A">
      <w:pPr>
        <w:widowControl w:val="0"/>
        <w:suppressAutoHyphens/>
        <w:spacing w:after="0" w:line="360" w:lineRule="auto"/>
        <w:ind w:left="180" w:right="98"/>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ab/>
      </w:r>
    </w:p>
    <w:p w14:paraId="02411127" w14:textId="77777777" w:rsidR="009B495A" w:rsidRPr="009B495A" w:rsidRDefault="009B495A" w:rsidP="009B495A">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Zawarta pomiędzy:</w:t>
      </w:r>
    </w:p>
    <w:p w14:paraId="153BBB6B" w14:textId="77777777" w:rsidR="009B495A" w:rsidRPr="009B495A" w:rsidRDefault="009B495A" w:rsidP="009B495A">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 xml:space="preserve">Uniwersytetem Łódzkim, ul. Narutowicza 68, 90-136 Łódź, NIP 724-000-32-43, </w:t>
      </w:r>
    </w:p>
    <w:p w14:paraId="2F91BED5" w14:textId="77777777" w:rsidR="009B495A" w:rsidRPr="009B495A" w:rsidRDefault="009B495A" w:rsidP="009B495A">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reprezentowanym przez:</w:t>
      </w:r>
    </w:p>
    <w:p w14:paraId="0552BC63" w14:textId="77777777" w:rsidR="009B495A" w:rsidRPr="009B495A" w:rsidRDefault="009B495A" w:rsidP="009B495A">
      <w:pPr>
        <w:widowControl w:val="0"/>
        <w:tabs>
          <w:tab w:val="left" w:pos="0"/>
          <w:tab w:val="left" w:pos="4395"/>
        </w:tabs>
        <w:suppressAutoHyphens/>
        <w:spacing w:after="0" w:line="360" w:lineRule="auto"/>
        <w:ind w:right="98"/>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w:t>
      </w:r>
    </w:p>
    <w:p w14:paraId="5211CE9F" w14:textId="77777777" w:rsidR="009B495A" w:rsidRPr="009B495A" w:rsidRDefault="009B495A" w:rsidP="009B495A">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zwanym w dalszej części umowy „Zamawiającym”</w:t>
      </w:r>
    </w:p>
    <w:p w14:paraId="10308D7F" w14:textId="77777777" w:rsidR="009B495A" w:rsidRPr="009B495A" w:rsidRDefault="009B495A" w:rsidP="009B495A">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a</w:t>
      </w:r>
    </w:p>
    <w:p w14:paraId="31B0EB8C" w14:textId="77777777" w:rsidR="009B495A" w:rsidRPr="009B495A" w:rsidRDefault="009B495A" w:rsidP="009B495A">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w:t>
      </w:r>
    </w:p>
    <w:p w14:paraId="6B492C5A" w14:textId="77777777" w:rsidR="009B495A" w:rsidRPr="009B495A" w:rsidRDefault="009B495A" w:rsidP="009B495A">
      <w:pPr>
        <w:widowControl w:val="0"/>
        <w:tabs>
          <w:tab w:val="left" w:pos="0"/>
        </w:tabs>
        <w:suppressAutoHyphens/>
        <w:spacing w:after="0" w:line="360" w:lineRule="auto"/>
        <w:ind w:right="98"/>
        <w:jc w:val="both"/>
        <w:rPr>
          <w:rFonts w:ascii="Times New Roman" w:eastAsia="Times New Roman" w:hAnsi="Times New Roman" w:cs="Times New Roman"/>
          <w:lang w:val="x-none" w:eastAsia="ar-SA"/>
        </w:rPr>
      </w:pPr>
      <w:r w:rsidRPr="009B495A">
        <w:rPr>
          <w:rFonts w:ascii="Times New Roman" w:eastAsia="Times New Roman" w:hAnsi="Times New Roman" w:cs="Times New Roman"/>
          <w:lang w:val="x-none" w:eastAsia="ar-SA"/>
        </w:rPr>
        <w:t>zwaną w dalszej części umowy „Wykonawcą”.</w:t>
      </w:r>
    </w:p>
    <w:p w14:paraId="7137785F" w14:textId="77777777" w:rsidR="009B495A" w:rsidRPr="009B495A" w:rsidRDefault="009B495A" w:rsidP="009B495A">
      <w:pPr>
        <w:widowControl w:val="0"/>
        <w:suppressAutoHyphens/>
        <w:spacing w:after="0" w:line="360" w:lineRule="auto"/>
        <w:jc w:val="both"/>
        <w:rPr>
          <w:rFonts w:ascii="Times New Roman" w:eastAsia="Times New Roman" w:hAnsi="Times New Roman" w:cs="Times New Roman"/>
          <w:lang w:eastAsia="ar-SA"/>
        </w:rPr>
      </w:pPr>
    </w:p>
    <w:p w14:paraId="27B19319" w14:textId="28DE52D4" w:rsidR="000B13B2" w:rsidRPr="000B13B2" w:rsidRDefault="000B13B2" w:rsidP="000B13B2">
      <w:pPr>
        <w:widowControl w:val="0"/>
        <w:suppressAutoHyphen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w:t>
      </w:r>
      <w:r w:rsidRPr="000B13B2">
        <w:rPr>
          <w:rFonts w:ascii="Times New Roman" w:eastAsia="Times New Roman" w:hAnsi="Times New Roman" w:cs="Times New Roman"/>
          <w:lang w:eastAsia="pl-PL"/>
        </w:rPr>
        <w:t>mowa została zawarta w wyniku przeprowadzonego postępowania o zamówienie publiczne w trybie podstawowym na podstawie art. 275 pkt 1 przepisów Ustawy z dnia 11 września 2019 r. Prawo zamówień publicznych (Dz. U. z 20</w:t>
      </w:r>
      <w:r w:rsidR="0051535D">
        <w:rPr>
          <w:rFonts w:ascii="Times New Roman" w:eastAsia="Times New Roman" w:hAnsi="Times New Roman" w:cs="Times New Roman"/>
          <w:lang w:eastAsia="pl-PL"/>
        </w:rPr>
        <w:t>21</w:t>
      </w:r>
      <w:r w:rsidRPr="000B13B2">
        <w:rPr>
          <w:rFonts w:ascii="Times New Roman" w:eastAsia="Times New Roman" w:hAnsi="Times New Roman" w:cs="Times New Roman"/>
          <w:lang w:eastAsia="pl-PL"/>
        </w:rPr>
        <w:t xml:space="preserve"> r., poz. </w:t>
      </w:r>
      <w:r w:rsidR="0051535D">
        <w:rPr>
          <w:rFonts w:ascii="Times New Roman" w:eastAsia="Times New Roman" w:hAnsi="Times New Roman" w:cs="Times New Roman"/>
          <w:lang w:eastAsia="pl-PL"/>
        </w:rPr>
        <w:t>1129</w:t>
      </w:r>
      <w:r w:rsidRPr="000B13B2">
        <w:rPr>
          <w:rFonts w:ascii="Times New Roman" w:eastAsia="Times New Roman" w:hAnsi="Times New Roman" w:cs="Times New Roman"/>
          <w:lang w:eastAsia="pl-PL"/>
        </w:rPr>
        <w:t>) zwanej dalej ustawą PZP.</w:t>
      </w:r>
    </w:p>
    <w:p w14:paraId="7E4087B4" w14:textId="62DF7AC2" w:rsidR="000B13B2" w:rsidRDefault="000B13B2" w:rsidP="009B495A">
      <w:pPr>
        <w:widowControl w:val="0"/>
        <w:suppressAutoHyphens/>
        <w:spacing w:after="0" w:line="360" w:lineRule="auto"/>
        <w:jc w:val="both"/>
        <w:rPr>
          <w:rFonts w:ascii="Times New Roman" w:eastAsia="Times New Roman" w:hAnsi="Times New Roman" w:cs="Times New Roman"/>
          <w:lang w:eastAsia="pl-PL"/>
        </w:rPr>
      </w:pPr>
    </w:p>
    <w:p w14:paraId="32754237" w14:textId="5779F45F" w:rsidR="005F011B" w:rsidRDefault="005F011B" w:rsidP="009B495A">
      <w:pPr>
        <w:widowControl w:val="0"/>
        <w:suppressAutoHyphens/>
        <w:spacing w:after="0" w:line="360" w:lineRule="auto"/>
        <w:jc w:val="both"/>
        <w:rPr>
          <w:rFonts w:ascii="Times New Roman" w:eastAsia="Times New Roman" w:hAnsi="Times New Roman" w:cs="Times New Roman"/>
          <w:lang w:eastAsia="pl-PL"/>
        </w:rPr>
      </w:pPr>
    </w:p>
    <w:p w14:paraId="7CA0C9C8" w14:textId="77777777" w:rsidR="005F011B" w:rsidRPr="009B495A" w:rsidRDefault="005F011B" w:rsidP="009B495A">
      <w:pPr>
        <w:widowControl w:val="0"/>
        <w:suppressAutoHyphens/>
        <w:spacing w:after="0" w:line="360" w:lineRule="auto"/>
        <w:jc w:val="both"/>
        <w:rPr>
          <w:rFonts w:ascii="Times New Roman" w:eastAsia="Times New Roman" w:hAnsi="Times New Roman" w:cs="Times New Roman"/>
          <w:lang w:eastAsia="pl-PL"/>
        </w:rPr>
      </w:pPr>
    </w:p>
    <w:p w14:paraId="1E098162" w14:textId="0C8215C3" w:rsidR="005F011B" w:rsidRDefault="005F011B" w:rsidP="009B495A">
      <w:pPr>
        <w:widowControl w:val="0"/>
        <w:suppressAutoHyphens/>
        <w:spacing w:after="0" w:line="360" w:lineRule="auto"/>
        <w:ind w:left="180" w:right="98"/>
        <w:jc w:val="center"/>
        <w:rPr>
          <w:rFonts w:ascii="Times New Roman" w:eastAsia="Times New Roman" w:hAnsi="Times New Roman" w:cs="Times New Roman"/>
          <w:lang w:val="x-none" w:eastAsia="ar-SA"/>
        </w:rPr>
      </w:pPr>
      <w:r w:rsidRPr="005F011B">
        <w:rPr>
          <w:noProof/>
        </w:rPr>
        <w:drawing>
          <wp:inline distT="0" distB="0" distL="0" distR="0" wp14:anchorId="6AAE4C4D" wp14:editId="6992D900">
            <wp:extent cx="5760720" cy="6858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p w14:paraId="60B52AEA" w14:textId="77777777" w:rsidR="005F011B" w:rsidRDefault="005F011B" w:rsidP="009B495A">
      <w:pPr>
        <w:widowControl w:val="0"/>
        <w:suppressAutoHyphens/>
        <w:spacing w:after="0" w:line="360" w:lineRule="auto"/>
        <w:ind w:left="180" w:right="98"/>
        <w:jc w:val="center"/>
        <w:rPr>
          <w:rFonts w:ascii="Times New Roman" w:eastAsia="Times New Roman" w:hAnsi="Times New Roman" w:cs="Times New Roman"/>
          <w:lang w:val="x-none" w:eastAsia="ar-SA"/>
        </w:rPr>
      </w:pPr>
    </w:p>
    <w:p w14:paraId="15F4A2A7" w14:textId="4CEA2A6D" w:rsidR="005F011B" w:rsidRPr="009B495A" w:rsidRDefault="005F011B" w:rsidP="005F011B">
      <w:pPr>
        <w:widowControl w:val="0"/>
        <w:suppressAutoHyphens/>
        <w:spacing w:after="0" w:line="360" w:lineRule="auto"/>
        <w:ind w:left="180" w:right="98"/>
        <w:jc w:val="center"/>
        <w:rPr>
          <w:rFonts w:ascii="Times New Roman" w:eastAsia="Times New Roman" w:hAnsi="Times New Roman" w:cs="Times New Roman"/>
          <w:lang w:val="x-none" w:eastAsia="ar-SA"/>
        </w:rPr>
      </w:pPr>
      <w:r w:rsidRPr="009B495A">
        <w:rPr>
          <w:rFonts w:ascii="Times New Roman" w:eastAsia="Times New Roman" w:hAnsi="Times New Roman" w:cs="Times New Roman"/>
          <w:lang w:val="x-none" w:eastAsia="ar-SA"/>
        </w:rPr>
        <w:lastRenderedPageBreak/>
        <w:t>§ 1.</w:t>
      </w:r>
    </w:p>
    <w:p w14:paraId="6510AC92" w14:textId="1A142F01" w:rsidR="005F011B" w:rsidRPr="00C306AF" w:rsidRDefault="005F011B" w:rsidP="005F011B">
      <w:pPr>
        <w:widowControl w:val="0"/>
        <w:suppressAutoHyphens/>
        <w:spacing w:after="0" w:line="360" w:lineRule="auto"/>
        <w:jc w:val="both"/>
        <w:rPr>
          <w:rFonts w:ascii="Times New Roman" w:eastAsia="Times New Roman" w:hAnsi="Times New Roman" w:cs="Times New Roman"/>
          <w:lang w:eastAsia="ar-SA"/>
        </w:rPr>
      </w:pPr>
      <w:r w:rsidRPr="000B13B2">
        <w:rPr>
          <w:rFonts w:ascii="Times New Roman" w:eastAsia="Times New Roman" w:hAnsi="Times New Roman" w:cs="Times New Roman"/>
          <w:lang w:eastAsia="ar-SA"/>
        </w:rPr>
        <w:t xml:space="preserve">Przedmiotem zamówienia jest </w:t>
      </w:r>
      <w:r w:rsidRPr="000B13B2">
        <w:rPr>
          <w:rFonts w:ascii="Times New Roman" w:eastAsia="Times New Roman" w:hAnsi="Times New Roman" w:cs="Times New Roman"/>
          <w:lang w:eastAsia="pl-PL"/>
        </w:rPr>
        <w:t xml:space="preserve">dostawa urządzeń laboratoryjnych </w:t>
      </w:r>
      <w:r w:rsidRPr="000B13B2">
        <w:rPr>
          <w:rFonts w:ascii="Times New Roman" w:eastAsia="Times New Roman" w:hAnsi="Times New Roman" w:cs="Times New Roman"/>
          <w:szCs w:val="20"/>
          <w:lang w:eastAsia="ar-SA"/>
        </w:rPr>
        <w:t xml:space="preserve">dla Uniwersytetu Łódzkiego </w:t>
      </w:r>
      <w:r w:rsidRPr="000B13B2">
        <w:rPr>
          <w:rFonts w:ascii="Times New Roman" w:eastAsia="Times New Roman" w:hAnsi="Times New Roman" w:cs="Times New Roman"/>
          <w:bCs/>
          <w:lang w:eastAsia="ar-SA"/>
        </w:rPr>
        <w:t>zgodnie</w:t>
      </w:r>
      <w:r w:rsidRPr="000B13B2">
        <w:rPr>
          <w:rFonts w:ascii="Times New Roman" w:eastAsia="Times New Roman" w:hAnsi="Times New Roman" w:cs="Times New Roman"/>
          <w:lang w:eastAsia="ar-SA"/>
        </w:rPr>
        <w:t xml:space="preserve"> z parametrami określonymi w załączniku nr 1 do umowy. (załącznik nr 1 do umowy stanowi wypełniony przez wykonawcę Arkusz </w:t>
      </w:r>
      <w:r w:rsidRPr="00C306AF">
        <w:rPr>
          <w:rFonts w:ascii="Times New Roman" w:eastAsia="Times New Roman" w:hAnsi="Times New Roman" w:cs="Times New Roman"/>
          <w:lang w:eastAsia="ar-SA"/>
        </w:rPr>
        <w:t>Asortymentowo - Cenowy stanowiący załącznik nr 1 do SWZ</w:t>
      </w:r>
      <w:r w:rsidR="00C306AF" w:rsidRPr="00C306AF">
        <w:rPr>
          <w:rFonts w:ascii="Times New Roman" w:eastAsia="Times New Roman" w:hAnsi="Times New Roman" w:cs="Times New Roman"/>
          <w:lang w:eastAsia="ar-SA"/>
        </w:rPr>
        <w:t xml:space="preserve"> oraz dla części 1, 2, 3, 4, 5, 8, Formularz oferty stanowiący załącznik nr 2 do SWZ w części dotyczącej kryteriów pozacenowych podlegających ocenie)</w:t>
      </w:r>
      <w:r w:rsidRPr="00C306AF">
        <w:rPr>
          <w:rFonts w:ascii="Times New Roman" w:eastAsia="Times New Roman" w:hAnsi="Times New Roman" w:cs="Times New Roman"/>
          <w:lang w:eastAsia="ar-SA"/>
        </w:rPr>
        <w:t>.</w:t>
      </w:r>
    </w:p>
    <w:p w14:paraId="3FE5F2A6" w14:textId="213C3C6F" w:rsidR="009B495A" w:rsidRPr="009B495A" w:rsidRDefault="009B495A" w:rsidP="009B495A">
      <w:pPr>
        <w:widowControl w:val="0"/>
        <w:suppressAutoHyphens/>
        <w:spacing w:after="0" w:line="360" w:lineRule="auto"/>
        <w:ind w:left="180" w:right="98"/>
        <w:jc w:val="center"/>
        <w:rPr>
          <w:rFonts w:ascii="Times New Roman" w:eastAsia="Times New Roman" w:hAnsi="Times New Roman" w:cs="Times New Roman"/>
          <w:lang w:val="x-none" w:eastAsia="ar-SA"/>
        </w:rPr>
      </w:pPr>
      <w:r w:rsidRPr="009B495A">
        <w:rPr>
          <w:rFonts w:ascii="Times New Roman" w:eastAsia="Times New Roman" w:hAnsi="Times New Roman" w:cs="Times New Roman"/>
          <w:lang w:val="x-none" w:eastAsia="ar-SA"/>
        </w:rPr>
        <w:t>§ 2.</w:t>
      </w:r>
    </w:p>
    <w:p w14:paraId="739AAFAE" w14:textId="77777777" w:rsidR="009B495A" w:rsidRPr="009B495A" w:rsidRDefault="009B495A" w:rsidP="009B495A">
      <w:pPr>
        <w:widowControl w:val="0"/>
        <w:tabs>
          <w:tab w:val="left" w:pos="180"/>
        </w:tabs>
        <w:suppressAutoHyphens/>
        <w:spacing w:after="0" w:line="360" w:lineRule="auto"/>
        <w:ind w:right="98"/>
        <w:jc w:val="both"/>
        <w:rPr>
          <w:rFonts w:ascii="Times New Roman" w:eastAsia="Times New Roman" w:hAnsi="Times New Roman" w:cs="Times New Roman"/>
          <w:lang w:val="x-none" w:eastAsia="ar-SA"/>
        </w:rPr>
      </w:pPr>
      <w:r w:rsidRPr="009B495A">
        <w:rPr>
          <w:rFonts w:ascii="Times New Roman" w:eastAsia="Times New Roman" w:hAnsi="Times New Roman" w:cs="Times New Roman"/>
          <w:lang w:val="x-none" w:eastAsia="ar-SA"/>
        </w:rPr>
        <w:t xml:space="preserve">1. Wartość przedmiotu dostawy w części …… wynosi ....................... zł brutto (słownie: ..................................................................zł) i obejmuje koszty dostawy, ubezpieczenia, </w:t>
      </w:r>
      <w:r w:rsidRPr="009B495A">
        <w:rPr>
          <w:rFonts w:ascii="Times New Roman" w:eastAsia="Times New Roman" w:hAnsi="Times New Roman" w:cs="Times New Roman"/>
          <w:szCs w:val="20"/>
          <w:lang w:val="x-none" w:eastAsia="ar-SA"/>
        </w:rPr>
        <w:t xml:space="preserve">transportu, </w:t>
      </w:r>
      <w:r w:rsidRPr="009B495A">
        <w:rPr>
          <w:rFonts w:ascii="Times New Roman" w:eastAsia="Times New Roman" w:hAnsi="Times New Roman" w:cs="Times New Roman"/>
          <w:lang w:val="x-none" w:eastAsia="ar-SA"/>
        </w:rPr>
        <w:t xml:space="preserve">opakowania, </w:t>
      </w:r>
      <w:r w:rsidRPr="009B495A">
        <w:rPr>
          <w:rFonts w:ascii="Times New Roman" w:eastAsia="Times New Roman" w:hAnsi="Times New Roman" w:cs="Times New Roman"/>
          <w:szCs w:val="20"/>
          <w:lang w:val="x-none" w:eastAsia="ar-SA"/>
        </w:rPr>
        <w:t xml:space="preserve">materiałów eksploatacyjnych, </w:t>
      </w:r>
      <w:r w:rsidRPr="009B495A">
        <w:rPr>
          <w:rFonts w:ascii="Times New Roman" w:eastAsia="Times New Roman" w:hAnsi="Times New Roman" w:cs="Times New Roman"/>
          <w:lang w:val="x-none" w:eastAsia="ar-SA"/>
        </w:rPr>
        <w:t xml:space="preserve">w tym podatek VAT wg stawki zgodnej z obowiązującymi przepisami. </w:t>
      </w:r>
    </w:p>
    <w:p w14:paraId="10529D33" w14:textId="3CF7AC19" w:rsidR="009B495A" w:rsidRDefault="009B495A" w:rsidP="009B495A">
      <w:pPr>
        <w:widowControl w:val="0"/>
        <w:tabs>
          <w:tab w:val="left" w:pos="180"/>
        </w:tabs>
        <w:suppressAutoHyphens/>
        <w:spacing w:after="0" w:line="360" w:lineRule="auto"/>
        <w:ind w:right="98"/>
        <w:jc w:val="both"/>
        <w:rPr>
          <w:rFonts w:ascii="Times New Roman" w:eastAsia="Times New Roman" w:hAnsi="Times New Roman" w:cs="Times New Roman"/>
          <w:lang w:val="x-none" w:eastAsia="ar-SA"/>
        </w:rPr>
      </w:pPr>
      <w:r w:rsidRPr="009B495A">
        <w:rPr>
          <w:rFonts w:ascii="Times New Roman" w:eastAsia="Times New Roman" w:hAnsi="Times New Roman" w:cs="Times New Roman"/>
          <w:lang w:val="x-none" w:eastAsia="ar-SA"/>
        </w:rPr>
        <w:t>2. Wartość przedmiotu zamówienia będzie stała przez czas trwania dostawy.</w:t>
      </w:r>
    </w:p>
    <w:p w14:paraId="72DA97AC" w14:textId="314B86AD" w:rsidR="00331352" w:rsidRPr="00331352" w:rsidRDefault="00331352" w:rsidP="00331352">
      <w:pPr>
        <w:widowControl w:val="0"/>
        <w:suppressAutoHyphens/>
        <w:spacing w:after="0" w:line="360" w:lineRule="auto"/>
        <w:ind w:right="98"/>
        <w:jc w:val="both"/>
        <w:rPr>
          <w:rFonts w:ascii="Times New Roman" w:eastAsia="Times New Roman" w:hAnsi="Times New Roman" w:cs="Times New Roman"/>
          <w:lang w:eastAsia="pl-PL"/>
        </w:rPr>
      </w:pPr>
      <w:r w:rsidRPr="00331352">
        <w:rPr>
          <w:rFonts w:ascii="Times New Roman" w:eastAsia="Times New Roman" w:hAnsi="Times New Roman" w:cs="Times New Roman"/>
          <w:lang w:eastAsia="pl-PL"/>
        </w:rPr>
        <w:t xml:space="preserve">3. </w:t>
      </w:r>
      <w:r w:rsidR="00E00866" w:rsidRPr="00E00866">
        <w:rPr>
          <w:rFonts w:ascii="Times New Roman" w:eastAsia="Times New Roman" w:hAnsi="Times New Roman" w:cs="Times New Roman"/>
          <w:lang w:eastAsia="pl-PL"/>
        </w:rPr>
        <w:t xml:space="preserve">Zakup finansowany w ramach projektu „Wielofunkcyjne kompozyty aktywne biologicznie do zastosowań w medycynie regeneracyjnej układu kostnego”, umowa o dofinansowanie nr POIR.04.04.00-00-16D7/18 z dnia 27.09.2019 r., realizowanego w ramach Programu Operacyjnego Inteligentny Rozwój 2014-2020; Priorytet IV: Zwiększenie potencjału naukowo-badawczego; Działanie 4.4: Zwiększenie potencjału kadrowego sektora B+R. Projekt jest finansowany ze środków Europejskiego Funduszu Rozwoju Regionalnego </w:t>
      </w:r>
      <w:r w:rsidR="00CF1217" w:rsidRPr="00CF1217">
        <w:rPr>
          <w:rFonts w:ascii="Times New Roman" w:eastAsia="Times New Roman" w:hAnsi="Times New Roman" w:cs="Times New Roman"/>
          <w:lang w:eastAsia="pl-PL"/>
        </w:rPr>
        <w:t>(dotyczy części 1, 2, 8, 9)</w:t>
      </w:r>
      <w:r w:rsidRPr="00331352">
        <w:rPr>
          <w:rFonts w:ascii="Times New Roman" w:eastAsia="Times New Roman" w:hAnsi="Times New Roman" w:cs="Times New Roman"/>
          <w:lang w:eastAsia="pl-PL"/>
        </w:rPr>
        <w:t>.</w:t>
      </w:r>
    </w:p>
    <w:p w14:paraId="46F98FC7" w14:textId="469DB5BD" w:rsidR="00331352" w:rsidRPr="00331352" w:rsidRDefault="00331352" w:rsidP="00331352">
      <w:pPr>
        <w:widowControl w:val="0"/>
        <w:suppressAutoHyphens/>
        <w:spacing w:after="0" w:line="360" w:lineRule="auto"/>
        <w:ind w:right="98"/>
        <w:jc w:val="both"/>
        <w:rPr>
          <w:rFonts w:ascii="Times New Roman" w:eastAsia="Times New Roman" w:hAnsi="Times New Roman" w:cs="Times New Roman"/>
          <w:lang w:eastAsia="pl-PL"/>
        </w:rPr>
      </w:pPr>
      <w:r w:rsidRPr="00331352">
        <w:rPr>
          <w:rFonts w:ascii="Times New Roman" w:eastAsia="Times New Roman" w:hAnsi="Times New Roman" w:cs="Times New Roman"/>
          <w:lang w:eastAsia="pl-PL"/>
        </w:rPr>
        <w:t>4. Zakup finansowany w ramach projektu „Modelowe kształcenie przyszłych nauczycieli przedmiotów matematyczno-przyrodniczych w Uniwersytecie Łódzkim”, nr POWR.03.01.00-IP.08.00-PKN/18, na podstawie umowy nr POWR.03.01.00-00KN53/18-00 z dnia 12.12.2018 r. pozycja budżetu: 23, 24, 25, 26, 27 (dotyczy części 3, 4, 5, 6, 7).</w:t>
      </w:r>
    </w:p>
    <w:p w14:paraId="4C657216" w14:textId="77777777" w:rsidR="009B495A" w:rsidRPr="009B495A" w:rsidRDefault="009B495A" w:rsidP="009B495A">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 3.</w:t>
      </w:r>
    </w:p>
    <w:p w14:paraId="6AD6978C" w14:textId="65DCA1D1" w:rsidR="009B495A" w:rsidRPr="009B495A" w:rsidRDefault="009B495A" w:rsidP="009B495A">
      <w:pPr>
        <w:widowControl w:val="0"/>
        <w:tabs>
          <w:tab w:val="left" w:pos="-180"/>
        </w:tabs>
        <w:suppressAutoHyphens/>
        <w:spacing w:after="0" w:line="360" w:lineRule="auto"/>
        <w:ind w:left="66" w:right="98"/>
        <w:jc w:val="both"/>
        <w:rPr>
          <w:rFonts w:ascii="Times New Roman" w:eastAsia="Times New Roman" w:hAnsi="Times New Roman" w:cs="Times New Roman"/>
          <w:szCs w:val="20"/>
          <w:lang w:eastAsia="ar-SA"/>
        </w:rPr>
      </w:pPr>
      <w:r w:rsidRPr="009B495A">
        <w:rPr>
          <w:rFonts w:ascii="Times New Roman" w:eastAsia="Times New Roman" w:hAnsi="Times New Roman" w:cs="Times New Roman"/>
          <w:szCs w:val="20"/>
          <w:lang w:eastAsia="ar-SA"/>
        </w:rPr>
        <w:t xml:space="preserve">1. Pod pojęciem dostawy należy rozumieć dostarczenie oryginalnego, fabrycznie nowego sprzętu do siedziby </w:t>
      </w:r>
      <w:r w:rsidRPr="009B495A">
        <w:rPr>
          <w:rFonts w:ascii="Times New Roman" w:eastAsia="Times New Roman" w:hAnsi="Times New Roman" w:cs="Times New Roman"/>
          <w:sz w:val="24"/>
          <w:szCs w:val="20"/>
          <w:lang w:eastAsia="ar-SA"/>
        </w:rPr>
        <w:t>Zamawiającego</w:t>
      </w:r>
      <w:r w:rsidRPr="009B495A">
        <w:rPr>
          <w:rFonts w:ascii="Times New Roman" w:eastAsia="Times New Roman" w:hAnsi="Times New Roman" w:cs="Times New Roman"/>
          <w:szCs w:val="20"/>
          <w:lang w:eastAsia="ar-SA"/>
        </w:rPr>
        <w:t xml:space="preserve"> w miejsce wskazane przez pracownika Uniwersytetu Łódzkiego. Jeśli do właściwego funkcjonowania przedmiotu zamówienia wymagane są materiały eksploatacyjne Wykonawca ma obowiązek je dostarczyć w ramach niniejszej umowy. </w:t>
      </w:r>
      <w:r w:rsidRPr="009B495A">
        <w:rPr>
          <w:rFonts w:ascii="Times New Roman" w:eastAsia="Times New Roman" w:hAnsi="Times New Roman" w:cs="Times New Roman"/>
          <w:sz w:val="24"/>
          <w:szCs w:val="20"/>
          <w:lang w:eastAsia="ar-SA"/>
        </w:rPr>
        <w:t>Zamawiający</w:t>
      </w:r>
      <w:r w:rsidRPr="009B495A">
        <w:rPr>
          <w:rFonts w:ascii="Times New Roman" w:eastAsia="Times New Roman" w:hAnsi="Times New Roman" w:cs="Times New Roman"/>
          <w:szCs w:val="20"/>
          <w:lang w:eastAsia="ar-SA"/>
        </w:rPr>
        <w:t xml:space="preserve"> wymaga, żeby oferowane materiały eksploatacyjne były fabrycznie nowe, oryginalne, nie regenerowane i zalecane przez producenta sprzętu. Do dostarczonego sprzętu Wykonawca ma obowiązek załączenia wszystkich instrukcji obsługi. </w:t>
      </w:r>
    </w:p>
    <w:p w14:paraId="4580C2BB" w14:textId="77777777" w:rsidR="009B495A" w:rsidRPr="009B495A" w:rsidRDefault="009B495A" w:rsidP="009B495A">
      <w:pPr>
        <w:widowControl w:val="0"/>
        <w:tabs>
          <w:tab w:val="left" w:pos="-180"/>
        </w:tabs>
        <w:suppressAutoHyphens/>
        <w:spacing w:after="0" w:line="360" w:lineRule="auto"/>
        <w:ind w:left="66" w:right="98"/>
        <w:jc w:val="both"/>
        <w:rPr>
          <w:rFonts w:ascii="Times New Roman" w:eastAsia="Times New Roman" w:hAnsi="Times New Roman" w:cs="Times New Roman"/>
          <w:lang w:eastAsia="ar-SA"/>
        </w:rPr>
      </w:pPr>
      <w:r w:rsidRPr="009B495A">
        <w:rPr>
          <w:rFonts w:ascii="Times New Roman" w:eastAsia="Times New Roman" w:hAnsi="Times New Roman" w:cs="Times New Roman"/>
          <w:lang w:eastAsia="ar-SA"/>
        </w:rPr>
        <w:t xml:space="preserve">2. Wykonawca przeprowadzi szkolenie pracowników w zakresie kompleksowej obsługi i użytkowania urządzenia: </w:t>
      </w:r>
    </w:p>
    <w:p w14:paraId="53D6C4C3" w14:textId="74C35D02" w:rsidR="009B495A" w:rsidRPr="009B495A" w:rsidRDefault="009B495A" w:rsidP="009B495A">
      <w:pPr>
        <w:widowControl w:val="0"/>
        <w:tabs>
          <w:tab w:val="left" w:pos="-180"/>
        </w:tabs>
        <w:suppressAutoHyphens/>
        <w:spacing w:after="0" w:line="360" w:lineRule="auto"/>
        <w:ind w:left="66" w:right="98"/>
        <w:jc w:val="both"/>
        <w:rPr>
          <w:rFonts w:ascii="Times New Roman" w:eastAsia="Times New Roman" w:hAnsi="Times New Roman" w:cs="Times New Roman"/>
          <w:szCs w:val="20"/>
          <w:lang w:eastAsia="ar-SA"/>
        </w:rPr>
      </w:pPr>
      <w:r w:rsidRPr="009B495A">
        <w:rPr>
          <w:rFonts w:ascii="Times New Roman" w:eastAsia="Times New Roman" w:hAnsi="Times New Roman" w:cs="Times New Roman"/>
          <w:lang w:eastAsia="ar-SA"/>
        </w:rPr>
        <w:t xml:space="preserve">- w częściach </w:t>
      </w:r>
      <w:r w:rsidR="00A04706">
        <w:rPr>
          <w:rFonts w:ascii="Times New Roman" w:eastAsia="Times New Roman" w:hAnsi="Times New Roman" w:cs="Times New Roman"/>
          <w:lang w:eastAsia="ar-SA"/>
        </w:rPr>
        <w:t>1</w:t>
      </w:r>
      <w:r w:rsidRPr="009B495A">
        <w:rPr>
          <w:rFonts w:ascii="Times New Roman" w:eastAsia="Times New Roman" w:hAnsi="Times New Roman" w:cs="Times New Roman"/>
          <w:lang w:eastAsia="ar-SA"/>
        </w:rPr>
        <w:t xml:space="preserve">, </w:t>
      </w:r>
      <w:r w:rsidR="00A04706">
        <w:rPr>
          <w:rFonts w:ascii="Times New Roman" w:eastAsia="Times New Roman" w:hAnsi="Times New Roman" w:cs="Times New Roman"/>
          <w:lang w:eastAsia="ar-SA"/>
        </w:rPr>
        <w:t>9</w:t>
      </w:r>
      <w:r w:rsidRPr="009B495A">
        <w:rPr>
          <w:rFonts w:ascii="Times New Roman" w:eastAsia="Times New Roman" w:hAnsi="Times New Roman" w:cs="Times New Roman"/>
          <w:lang w:eastAsia="ar-SA"/>
        </w:rPr>
        <w:t xml:space="preserve"> </w:t>
      </w:r>
      <w:r w:rsidR="00A04706" w:rsidRPr="00A04706">
        <w:rPr>
          <w:rFonts w:ascii="Times New Roman" w:eastAsia="Times New Roman" w:hAnsi="Times New Roman" w:cs="Times New Roman"/>
          <w:lang w:eastAsia="ar-SA"/>
        </w:rPr>
        <w:t>dla 1 osoby</w:t>
      </w:r>
      <w:r w:rsidRPr="009B495A">
        <w:rPr>
          <w:rFonts w:ascii="Times New Roman" w:eastAsia="Times New Roman" w:hAnsi="Times New Roman" w:cs="Times New Roman"/>
          <w:lang w:eastAsia="ar-SA"/>
        </w:rPr>
        <w:t>.</w:t>
      </w:r>
    </w:p>
    <w:p w14:paraId="71474B52" w14:textId="77777777" w:rsidR="009B495A" w:rsidRPr="009B495A" w:rsidRDefault="009B495A" w:rsidP="009B495A">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 4.</w:t>
      </w:r>
    </w:p>
    <w:p w14:paraId="57218ADD" w14:textId="77777777" w:rsidR="009B495A" w:rsidRPr="009B495A" w:rsidRDefault="009B495A" w:rsidP="009B495A">
      <w:pPr>
        <w:widowControl w:val="0"/>
        <w:tabs>
          <w:tab w:val="left" w:pos="180"/>
        </w:tabs>
        <w:suppressAutoHyphens/>
        <w:spacing w:after="0" w:line="360" w:lineRule="auto"/>
        <w:ind w:right="98"/>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eastAsia="ar-SA"/>
        </w:rPr>
        <w:t>Wykonawca</w:t>
      </w:r>
      <w:r w:rsidRPr="009B495A">
        <w:rPr>
          <w:rFonts w:ascii="Times New Roman" w:eastAsia="Times New Roman" w:hAnsi="Times New Roman" w:cs="Times New Roman"/>
          <w:b/>
          <w:szCs w:val="20"/>
          <w:lang w:eastAsia="ar-SA"/>
        </w:rPr>
        <w:t xml:space="preserve"> </w:t>
      </w:r>
      <w:r w:rsidRPr="009B495A">
        <w:rPr>
          <w:rFonts w:ascii="Times New Roman" w:eastAsia="Times New Roman" w:hAnsi="Times New Roman" w:cs="Times New Roman"/>
          <w:szCs w:val="20"/>
          <w:lang w:eastAsia="ar-SA"/>
        </w:rPr>
        <w:t>zobowiązuje się (po telefonicznym uzgodnieniu terminu) dostarczyć przedmiot zamówienia w miejsce instalacji na terenie jednostki organizacyjnej UŁ wskazane przez pracownika Uniwersytetu Łódzkiego (dane pracownika i adres jednostki organizacyjnej UŁ: …………….).</w:t>
      </w:r>
    </w:p>
    <w:p w14:paraId="3CD926B6" w14:textId="77777777" w:rsidR="009B495A" w:rsidRPr="009B495A" w:rsidRDefault="009B495A" w:rsidP="009B495A">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lastRenderedPageBreak/>
        <w:t>§ 5.</w:t>
      </w:r>
    </w:p>
    <w:p w14:paraId="71AEF991" w14:textId="77777777" w:rsidR="009B495A" w:rsidRPr="009B495A" w:rsidRDefault="009B495A" w:rsidP="009B495A">
      <w:pPr>
        <w:widowControl w:val="0"/>
        <w:tabs>
          <w:tab w:val="left" w:pos="180"/>
        </w:tabs>
        <w:suppressAutoHyphens/>
        <w:spacing w:after="0" w:line="360" w:lineRule="auto"/>
        <w:ind w:right="98"/>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 xml:space="preserve">Wykonawca zrealizuje zamówienie </w:t>
      </w:r>
      <w:r w:rsidRPr="009B495A">
        <w:rPr>
          <w:rFonts w:ascii="Times New Roman" w:eastAsia="Times New Roman" w:hAnsi="Times New Roman" w:cs="Times New Roman"/>
          <w:lang w:val="x-none" w:eastAsia="ar-SA"/>
        </w:rPr>
        <w:t xml:space="preserve">w terminie do ….. </w:t>
      </w:r>
      <w:r w:rsidRPr="009B495A">
        <w:rPr>
          <w:rFonts w:ascii="Times New Roman" w:eastAsia="Times New Roman" w:hAnsi="Times New Roman" w:cs="Times New Roman"/>
          <w:szCs w:val="24"/>
          <w:lang w:val="x-none" w:eastAsia="ar-SA"/>
        </w:rPr>
        <w:t>.</w:t>
      </w:r>
    </w:p>
    <w:p w14:paraId="60A92DA1" w14:textId="77777777" w:rsidR="009B495A" w:rsidRPr="009B495A" w:rsidRDefault="009B495A" w:rsidP="009B495A">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 6.</w:t>
      </w:r>
    </w:p>
    <w:p w14:paraId="5548605D" w14:textId="03A7FBE6" w:rsidR="009B495A" w:rsidRPr="009B495A" w:rsidRDefault="009B495A" w:rsidP="009B495A">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r w:rsidRPr="009B495A">
        <w:rPr>
          <w:rFonts w:ascii="Times New Roman" w:eastAsia="Times New Roman" w:hAnsi="Times New Roman" w:cs="Times New Roman"/>
          <w:szCs w:val="20"/>
          <w:lang w:val="x-none" w:eastAsia="ar-SA"/>
        </w:rPr>
        <w:t>Zamawiający</w:t>
      </w:r>
      <w:r w:rsidRPr="009B495A">
        <w:rPr>
          <w:rFonts w:ascii="Times New Roman" w:eastAsia="Times New Roman" w:hAnsi="Times New Roman" w:cs="Times New Roman"/>
          <w:b/>
          <w:szCs w:val="20"/>
          <w:lang w:val="x-none" w:eastAsia="ar-SA"/>
        </w:rPr>
        <w:t xml:space="preserve"> </w:t>
      </w:r>
      <w:r w:rsidRPr="009B495A">
        <w:rPr>
          <w:rFonts w:ascii="Times New Roman" w:eastAsia="Times New Roman" w:hAnsi="Times New Roman" w:cs="Times New Roman"/>
          <w:szCs w:val="20"/>
          <w:lang w:val="x-none" w:eastAsia="ar-SA"/>
        </w:rPr>
        <w:t xml:space="preserve">zobowiązuje się do zapłaty należności za przedmiot zamówienia przelewem </w:t>
      </w:r>
      <w:r w:rsidRPr="009B495A">
        <w:rPr>
          <w:rFonts w:ascii="Times New Roman" w:eastAsia="Times New Roman" w:hAnsi="Times New Roman" w:cs="Times New Roman"/>
          <w:szCs w:val="20"/>
          <w:lang w:eastAsia="ar-SA"/>
        </w:rPr>
        <w:t xml:space="preserve">na wskazany w fakturze VAT rachunek bankowy Wykonawcy, </w:t>
      </w:r>
      <w:r w:rsidRPr="009B495A">
        <w:rPr>
          <w:rFonts w:ascii="Times New Roman" w:eastAsia="Times New Roman" w:hAnsi="Times New Roman" w:cs="Times New Roman"/>
          <w:szCs w:val="20"/>
          <w:lang w:val="x-none" w:eastAsia="ar-SA"/>
        </w:rPr>
        <w:t>w </w:t>
      </w:r>
      <w:r w:rsidRPr="009B495A">
        <w:rPr>
          <w:rFonts w:ascii="Times New Roman" w:eastAsia="Times New Roman" w:hAnsi="Times New Roman" w:cs="Times New Roman"/>
          <w:szCs w:val="20"/>
          <w:lang w:eastAsia="ar-SA"/>
        </w:rPr>
        <w:t>terminie</w:t>
      </w:r>
      <w:r w:rsidRPr="009B495A">
        <w:rPr>
          <w:rFonts w:ascii="Times New Roman" w:eastAsia="Times New Roman" w:hAnsi="Times New Roman" w:cs="Times New Roman"/>
          <w:szCs w:val="20"/>
          <w:lang w:val="x-none" w:eastAsia="ar-SA"/>
        </w:rPr>
        <w:t xml:space="preserve"> </w:t>
      </w:r>
      <w:r w:rsidR="00ED70EA">
        <w:rPr>
          <w:rFonts w:ascii="Times New Roman" w:eastAsia="Times New Roman" w:hAnsi="Times New Roman" w:cs="Times New Roman"/>
          <w:szCs w:val="20"/>
          <w:lang w:eastAsia="ar-SA"/>
        </w:rPr>
        <w:t>…..</w:t>
      </w:r>
      <w:r w:rsidRPr="009B495A">
        <w:rPr>
          <w:rFonts w:ascii="Times New Roman" w:eastAsia="Times New Roman" w:hAnsi="Times New Roman" w:cs="Times New Roman"/>
          <w:szCs w:val="20"/>
          <w:lang w:val="x-none" w:eastAsia="ar-SA"/>
        </w:rPr>
        <w:t xml:space="preserve"> dni od daty podpisania </w:t>
      </w:r>
      <w:r w:rsidRPr="009B495A">
        <w:rPr>
          <w:rFonts w:ascii="Times New Roman" w:eastAsia="Times New Roman" w:hAnsi="Times New Roman" w:cs="Times New Roman"/>
          <w:szCs w:val="20"/>
          <w:lang w:eastAsia="ar-SA"/>
        </w:rPr>
        <w:t xml:space="preserve">bezusterkowego </w:t>
      </w:r>
      <w:r w:rsidRPr="009B495A">
        <w:rPr>
          <w:rFonts w:ascii="Times New Roman" w:eastAsia="Times New Roman" w:hAnsi="Times New Roman" w:cs="Times New Roman"/>
          <w:szCs w:val="20"/>
          <w:lang w:val="x-none" w:eastAsia="ar-SA"/>
        </w:rPr>
        <w:t xml:space="preserve">protokołu zdawczo – odbiorczego przedmiotu zamówienia i </w:t>
      </w:r>
      <w:r w:rsidRPr="009B495A">
        <w:rPr>
          <w:rFonts w:ascii="Times New Roman" w:eastAsia="Times New Roman" w:hAnsi="Times New Roman" w:cs="Times New Roman"/>
          <w:szCs w:val="20"/>
          <w:lang w:eastAsia="ar-SA"/>
        </w:rPr>
        <w:t xml:space="preserve">doręczenia Zamawiającemu prawidłowo wystawionej </w:t>
      </w:r>
      <w:r w:rsidRPr="009B495A">
        <w:rPr>
          <w:rFonts w:ascii="Times New Roman" w:eastAsia="Times New Roman" w:hAnsi="Times New Roman" w:cs="Times New Roman"/>
          <w:szCs w:val="20"/>
          <w:lang w:val="x-none" w:eastAsia="ar-SA"/>
        </w:rPr>
        <w:t xml:space="preserve">faktury </w:t>
      </w:r>
      <w:r w:rsidRPr="009B495A">
        <w:rPr>
          <w:rFonts w:ascii="Times New Roman" w:eastAsia="Times New Roman" w:hAnsi="Times New Roman" w:cs="Times New Roman"/>
          <w:szCs w:val="20"/>
          <w:lang w:eastAsia="ar-SA"/>
        </w:rPr>
        <w:t xml:space="preserve">VAT </w:t>
      </w:r>
      <w:r w:rsidRPr="009B495A">
        <w:rPr>
          <w:rFonts w:ascii="Times New Roman" w:eastAsia="Times New Roman" w:hAnsi="Times New Roman" w:cs="Times New Roman"/>
          <w:szCs w:val="20"/>
          <w:lang w:val="x-none" w:eastAsia="ar-SA"/>
        </w:rPr>
        <w:t>do siedziby Zamawiającego.</w:t>
      </w:r>
    </w:p>
    <w:p w14:paraId="54A5B8AF" w14:textId="77777777" w:rsidR="009B495A" w:rsidRPr="009B495A" w:rsidRDefault="009B495A" w:rsidP="009B495A">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 7.</w:t>
      </w:r>
    </w:p>
    <w:p w14:paraId="74AAF6CD" w14:textId="77777777" w:rsidR="009B495A" w:rsidRPr="009B495A" w:rsidRDefault="009B495A" w:rsidP="009B495A">
      <w:pPr>
        <w:widowControl w:val="0"/>
        <w:tabs>
          <w:tab w:val="left" w:pos="180"/>
        </w:tabs>
        <w:suppressAutoHyphens/>
        <w:spacing w:after="0" w:line="360" w:lineRule="auto"/>
        <w:ind w:right="98"/>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Strony ustalają, że faktura zostanie wystawiona po wykonaniu kompletnej dostawy przedmiotu umowy potwierdzonej protokołem zdawczo – odbiorczym po spełnieniu następujących warunków:</w:t>
      </w:r>
    </w:p>
    <w:p w14:paraId="5DCAFF85" w14:textId="77777777" w:rsidR="009B495A" w:rsidRPr="009B495A" w:rsidRDefault="009B495A" w:rsidP="009B495A">
      <w:pPr>
        <w:widowControl w:val="0"/>
        <w:numPr>
          <w:ilvl w:val="0"/>
          <w:numId w:val="4"/>
        </w:numPr>
        <w:suppressAutoHyphens/>
        <w:spacing w:after="0" w:line="360" w:lineRule="auto"/>
        <w:ind w:left="1134" w:right="98" w:hanging="425"/>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faktury powinny być wystawione i dostarczone do jednostki organizacyjnej UŁ,</w:t>
      </w:r>
    </w:p>
    <w:p w14:paraId="4FB984A1" w14:textId="77777777" w:rsidR="009B495A" w:rsidRPr="009B495A" w:rsidRDefault="009B495A" w:rsidP="009B495A">
      <w:pPr>
        <w:widowControl w:val="0"/>
        <w:numPr>
          <w:ilvl w:val="0"/>
          <w:numId w:val="4"/>
        </w:numPr>
        <w:suppressAutoHyphens/>
        <w:spacing w:after="0" w:line="360" w:lineRule="auto"/>
        <w:ind w:left="1134" w:right="98" w:hanging="425"/>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faktura specyfikuje przedmiot umowy zgodnie z opisem pozycji asortymentowych w</w:t>
      </w:r>
      <w:r w:rsidRPr="009B495A">
        <w:rPr>
          <w:rFonts w:ascii="Times New Roman" w:eastAsia="Times New Roman" w:hAnsi="Times New Roman" w:cs="Times New Roman"/>
          <w:szCs w:val="20"/>
          <w:lang w:eastAsia="ar-SA"/>
        </w:rPr>
        <w:t> </w:t>
      </w:r>
      <w:r w:rsidRPr="009B495A">
        <w:rPr>
          <w:rFonts w:ascii="Times New Roman" w:eastAsia="Times New Roman" w:hAnsi="Times New Roman" w:cs="Times New Roman"/>
          <w:szCs w:val="20"/>
          <w:lang w:val="x-none" w:eastAsia="ar-SA"/>
        </w:rPr>
        <w:t>przedstawionej ofercie, z przytoczeniem liczby sztuk, ceny jednostkowej oraz wartości,</w:t>
      </w:r>
    </w:p>
    <w:p w14:paraId="1B22033C" w14:textId="77777777" w:rsidR="009B495A" w:rsidRPr="009B495A" w:rsidRDefault="009B495A" w:rsidP="009B495A">
      <w:pPr>
        <w:widowControl w:val="0"/>
        <w:numPr>
          <w:ilvl w:val="0"/>
          <w:numId w:val="4"/>
        </w:numPr>
        <w:suppressAutoHyphens/>
        <w:spacing w:after="0" w:line="360" w:lineRule="auto"/>
        <w:ind w:left="1134" w:right="98" w:hanging="425"/>
        <w:jc w:val="both"/>
        <w:rPr>
          <w:rFonts w:ascii="Times New Roman" w:eastAsia="Times New Roman" w:hAnsi="Times New Roman" w:cs="Times New Roman"/>
          <w:b/>
          <w:szCs w:val="20"/>
          <w:lang w:val="x-none" w:eastAsia="ar-SA"/>
        </w:rPr>
      </w:pPr>
      <w:r w:rsidRPr="009B495A">
        <w:rPr>
          <w:rFonts w:ascii="Times New Roman" w:eastAsia="Times New Roman" w:hAnsi="Times New Roman" w:cs="Times New Roman"/>
          <w:b/>
          <w:szCs w:val="20"/>
          <w:lang w:val="x-none" w:eastAsia="ar-SA"/>
        </w:rPr>
        <w:t xml:space="preserve">protokół zdawczo – odbiorczy sporządzony w dwóch egzemplarzach (po 1 egzemplarzu, dla jednostki organizacyjnej UŁ i Wykonawcy) zgodnie z Załącznikiem nr 2 do umowy (obowiązuje tylko ten wzór, inne nie będą akceptowane), potwierdzi realizację dostawy zgodnie z umową w zakresie pozycji asortymentowych oferty, parametrów technicznych urządzeń (po dokładnym sprawdzeniu), liczby sztuk i daty przekazania – odbioru, </w:t>
      </w:r>
    </w:p>
    <w:p w14:paraId="02E2DA1C" w14:textId="77777777" w:rsidR="009B495A" w:rsidRPr="009B495A" w:rsidRDefault="009B495A" w:rsidP="009B495A">
      <w:pPr>
        <w:widowControl w:val="0"/>
        <w:numPr>
          <w:ilvl w:val="0"/>
          <w:numId w:val="4"/>
        </w:numPr>
        <w:suppressAutoHyphens/>
        <w:spacing w:after="0" w:line="360" w:lineRule="auto"/>
        <w:ind w:left="1134" w:right="98" w:hanging="425"/>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 xml:space="preserve">jeden egzemplarz protokołu zdawczo – odbiorczego potwierdzającego realizację dostawy zgodnie z umową, po podpisaniu przez przedstawicieli jednostki organizacyjnej UŁ i Wykonawcy, należy pozostawić w jednostce organizacyjnej UŁ odbierającej zamówiony asortyment, </w:t>
      </w:r>
    </w:p>
    <w:p w14:paraId="53D61852" w14:textId="77777777" w:rsidR="009B495A" w:rsidRPr="009B495A" w:rsidRDefault="009B495A" w:rsidP="009B495A">
      <w:pPr>
        <w:widowControl w:val="0"/>
        <w:numPr>
          <w:ilvl w:val="0"/>
          <w:numId w:val="4"/>
        </w:numPr>
        <w:suppressAutoHyphens/>
        <w:spacing w:after="0" w:line="360" w:lineRule="auto"/>
        <w:ind w:left="1134" w:right="98" w:hanging="425"/>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 xml:space="preserve">płatności na podstawie wystawionych faktur będą realizowane dopiero po podpisaniu protokołu zdawczo – odbiorczego. </w:t>
      </w:r>
    </w:p>
    <w:p w14:paraId="576FEBD0" w14:textId="77777777" w:rsidR="009B495A" w:rsidRPr="009B495A" w:rsidRDefault="009B495A" w:rsidP="009B495A">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 8.</w:t>
      </w:r>
    </w:p>
    <w:p w14:paraId="7BB67C3A" w14:textId="3FD05014" w:rsidR="009B495A" w:rsidRPr="009B495A" w:rsidRDefault="009B495A" w:rsidP="009B495A">
      <w:pPr>
        <w:widowControl w:val="0"/>
        <w:numPr>
          <w:ilvl w:val="3"/>
          <w:numId w:val="5"/>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szCs w:val="20"/>
          <w:lang w:eastAsia="ar-SA"/>
        </w:rPr>
      </w:pPr>
      <w:r w:rsidRPr="009B495A">
        <w:rPr>
          <w:rFonts w:ascii="Times New Roman" w:eastAsia="Times New Roman" w:hAnsi="Times New Roman" w:cs="Times New Roman"/>
          <w:szCs w:val="20"/>
          <w:lang w:eastAsia="ar-SA"/>
        </w:rPr>
        <w:t xml:space="preserve">Wykonawca zapłaci Zamawiającemu kary umowne z tytułu odstąpienia od umowy </w:t>
      </w:r>
      <w:r w:rsidR="008A1894" w:rsidRPr="008A1894">
        <w:rPr>
          <w:rFonts w:ascii="Times New Roman" w:eastAsia="Times New Roman" w:hAnsi="Times New Roman" w:cs="Times New Roman"/>
          <w:szCs w:val="20"/>
          <w:lang w:eastAsia="ar-SA"/>
        </w:rPr>
        <w:t>lub rozwiązania umowy przez Wykonawcę lub Zamawiające</w:t>
      </w:r>
      <w:r w:rsidR="008A1894">
        <w:rPr>
          <w:rFonts w:ascii="Times New Roman" w:eastAsia="Times New Roman" w:hAnsi="Times New Roman" w:cs="Times New Roman"/>
          <w:szCs w:val="20"/>
          <w:lang w:eastAsia="ar-SA"/>
        </w:rPr>
        <w:t>go</w:t>
      </w:r>
      <w:r w:rsidR="008A1894" w:rsidRPr="008A1894">
        <w:rPr>
          <w:rFonts w:ascii="Times New Roman" w:eastAsia="Times New Roman" w:hAnsi="Times New Roman" w:cs="Times New Roman"/>
          <w:szCs w:val="20"/>
          <w:lang w:eastAsia="ar-SA"/>
        </w:rPr>
        <w:t xml:space="preserve"> z winy Wykonawcy </w:t>
      </w:r>
      <w:r w:rsidRPr="009B495A">
        <w:rPr>
          <w:rFonts w:ascii="Times New Roman" w:eastAsia="Times New Roman" w:hAnsi="Times New Roman" w:cs="Times New Roman"/>
          <w:szCs w:val="20"/>
          <w:lang w:eastAsia="ar-SA"/>
        </w:rPr>
        <w:t>w wysokości 10% wartości brutto nie zrealizowanej części umowy.</w:t>
      </w:r>
    </w:p>
    <w:p w14:paraId="22C8ABF7" w14:textId="77777777" w:rsidR="009B495A" w:rsidRPr="009B495A" w:rsidRDefault="009B495A" w:rsidP="009B495A">
      <w:pPr>
        <w:widowControl w:val="0"/>
        <w:numPr>
          <w:ilvl w:val="3"/>
          <w:numId w:val="5"/>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szCs w:val="20"/>
          <w:lang w:eastAsia="ar-SA"/>
        </w:rPr>
      </w:pPr>
      <w:r w:rsidRPr="009B495A">
        <w:rPr>
          <w:rFonts w:ascii="Times New Roman" w:eastAsia="Times New Roman" w:hAnsi="Times New Roman" w:cs="Times New Roman"/>
          <w:szCs w:val="20"/>
          <w:lang w:eastAsia="ar-SA"/>
        </w:rPr>
        <w:t>Wykonawca zapłaci Zamawiającemu kary umowne za niewykonanie lub nienależyte wykonanie postanowień zawartych w umowie w wysokości 5% wartości brutto za każdy przypadek niewykonania lub nienależytego wykonania umowy.</w:t>
      </w:r>
    </w:p>
    <w:p w14:paraId="0779F5FB" w14:textId="77777777" w:rsidR="009B495A" w:rsidRPr="009B495A" w:rsidRDefault="009B495A" w:rsidP="009B495A">
      <w:pPr>
        <w:widowControl w:val="0"/>
        <w:numPr>
          <w:ilvl w:val="3"/>
          <w:numId w:val="5"/>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szCs w:val="20"/>
          <w:lang w:eastAsia="ar-SA"/>
        </w:rPr>
      </w:pPr>
      <w:r w:rsidRPr="009B495A">
        <w:rPr>
          <w:rFonts w:ascii="Times New Roman" w:eastAsia="Times New Roman" w:hAnsi="Times New Roman" w:cs="Times New Roman"/>
          <w:szCs w:val="20"/>
          <w:lang w:eastAsia="ar-SA"/>
        </w:rPr>
        <w:t>Wykonawca zapłaci Zamawiającemu kary umowne w przypadku zwłoki w dostawie oraz w usunięciu wad i usterek 0,5% wartości brutto dostawy za każdy rozpoczęty dzień zwłoki w realizacji przedmiotu zamówienia.</w:t>
      </w:r>
    </w:p>
    <w:p w14:paraId="6CDE4A17" w14:textId="77777777" w:rsidR="009B495A" w:rsidRPr="009B495A" w:rsidRDefault="009B495A" w:rsidP="009B495A">
      <w:pPr>
        <w:widowControl w:val="0"/>
        <w:numPr>
          <w:ilvl w:val="3"/>
          <w:numId w:val="5"/>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szCs w:val="20"/>
          <w:lang w:eastAsia="ar-SA"/>
        </w:rPr>
      </w:pPr>
      <w:r w:rsidRPr="009B495A">
        <w:rPr>
          <w:rFonts w:ascii="Times New Roman" w:eastAsia="Times New Roman" w:hAnsi="Times New Roman" w:cs="Times New Roman"/>
          <w:szCs w:val="20"/>
          <w:lang w:eastAsia="ar-SA"/>
        </w:rPr>
        <w:t>Zamawiający jest uprawniony do potrącenia naliczonych kar umownych z przysługującego wykonawcy wynagrodzenia na co Wykonawca wyraża zgodę.</w:t>
      </w:r>
    </w:p>
    <w:p w14:paraId="26CD3F21" w14:textId="77777777" w:rsidR="009B495A" w:rsidRPr="009B495A" w:rsidRDefault="009B495A" w:rsidP="009B495A">
      <w:pPr>
        <w:widowControl w:val="0"/>
        <w:tabs>
          <w:tab w:val="left" w:pos="720"/>
        </w:tabs>
        <w:suppressAutoHyphens/>
        <w:spacing w:after="0" w:line="360" w:lineRule="auto"/>
        <w:ind w:right="96"/>
        <w:jc w:val="both"/>
        <w:rPr>
          <w:rFonts w:ascii="Times New Roman" w:eastAsia="Times New Roman" w:hAnsi="Times New Roman" w:cs="Times New Roman"/>
          <w:szCs w:val="20"/>
          <w:lang w:eastAsia="ar-SA"/>
        </w:rPr>
      </w:pPr>
      <w:r w:rsidRPr="009B495A">
        <w:rPr>
          <w:rFonts w:ascii="Times New Roman" w:eastAsia="Times New Roman" w:hAnsi="Times New Roman" w:cs="Times New Roman"/>
          <w:szCs w:val="20"/>
          <w:lang w:eastAsia="ar-SA"/>
        </w:rPr>
        <w:lastRenderedPageBreak/>
        <w:t xml:space="preserve">5. Uprawnienie, o którym mowa w ust. 4 niniejszego paragrafu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w:t>
      </w:r>
    </w:p>
    <w:p w14:paraId="2AFBA8AF" w14:textId="77777777" w:rsidR="009B495A" w:rsidRPr="009B495A" w:rsidRDefault="009B495A" w:rsidP="009B495A">
      <w:pPr>
        <w:tabs>
          <w:tab w:val="left" w:pos="180"/>
          <w:tab w:val="left" w:pos="284"/>
          <w:tab w:val="left" w:pos="720"/>
        </w:tabs>
        <w:spacing w:after="0" w:line="360" w:lineRule="auto"/>
        <w:ind w:right="98"/>
        <w:jc w:val="both"/>
        <w:rPr>
          <w:rFonts w:ascii="Times New Roman" w:eastAsia="Times New Roman" w:hAnsi="Times New Roman" w:cs="Times New Roman"/>
          <w:szCs w:val="20"/>
          <w:lang w:eastAsia="ar-SA"/>
        </w:rPr>
      </w:pPr>
      <w:r w:rsidRPr="009B495A">
        <w:rPr>
          <w:rFonts w:ascii="Times New Roman" w:eastAsia="Times New Roman" w:hAnsi="Times New Roman" w:cs="Times New Roman"/>
          <w:szCs w:val="20"/>
          <w:lang w:eastAsia="ar-SA"/>
        </w:rPr>
        <w:t>6. Zamawiający jest uprawniony do dochodzenia odszkodowania na zasadach ogólnych, w przypadku gdy naliczona kara umowna nie pokrywa powstałej szkody w całości.</w:t>
      </w:r>
    </w:p>
    <w:p w14:paraId="1383174C" w14:textId="77777777" w:rsidR="009B495A" w:rsidRPr="009B495A" w:rsidRDefault="009B495A" w:rsidP="009B495A">
      <w:pPr>
        <w:widowControl w:val="0"/>
        <w:tabs>
          <w:tab w:val="left" w:pos="567"/>
          <w:tab w:val="left" w:pos="720"/>
        </w:tabs>
        <w:suppressAutoHyphens/>
        <w:spacing w:after="0" w:line="360" w:lineRule="auto"/>
        <w:ind w:right="98"/>
        <w:jc w:val="both"/>
        <w:rPr>
          <w:rFonts w:ascii="Times New Roman" w:eastAsia="Times New Roman" w:hAnsi="Times New Roman" w:cs="Times New Roman"/>
          <w:szCs w:val="20"/>
          <w:lang w:eastAsia="ar-SA"/>
        </w:rPr>
      </w:pPr>
      <w:r w:rsidRPr="009B495A">
        <w:rPr>
          <w:rFonts w:ascii="Times New Roman" w:eastAsia="Times New Roman" w:hAnsi="Times New Roman" w:cs="Times New Roman"/>
          <w:szCs w:val="20"/>
          <w:lang w:eastAsia="ar-SA"/>
        </w:rPr>
        <w:t xml:space="preserve">7. Zamawiający zastrzega możliwość sumowania kar z tytułu nienależytego wykonania umowy i z tytułu odstąpienia od umowy. </w:t>
      </w:r>
    </w:p>
    <w:p w14:paraId="27216A4B" w14:textId="77777777" w:rsidR="009B495A" w:rsidRPr="009B495A" w:rsidRDefault="009B495A" w:rsidP="009B495A">
      <w:pPr>
        <w:widowControl w:val="0"/>
        <w:tabs>
          <w:tab w:val="left" w:pos="567"/>
          <w:tab w:val="left" w:pos="720"/>
        </w:tabs>
        <w:suppressAutoHyphens/>
        <w:spacing w:after="0" w:line="360" w:lineRule="auto"/>
        <w:ind w:right="98"/>
        <w:jc w:val="both"/>
        <w:rPr>
          <w:rFonts w:ascii="Times New Roman" w:eastAsia="Times New Roman" w:hAnsi="Times New Roman" w:cs="Times New Roman"/>
          <w:szCs w:val="20"/>
          <w:lang w:eastAsia="ar-SA"/>
        </w:rPr>
      </w:pPr>
      <w:r w:rsidRPr="009B495A">
        <w:rPr>
          <w:rFonts w:ascii="Times New Roman" w:eastAsia="Times New Roman" w:hAnsi="Times New Roman" w:cs="Times New Roman"/>
          <w:szCs w:val="20"/>
          <w:lang w:eastAsia="ar-SA"/>
        </w:rPr>
        <w:t>8. Maksymalna wysokość kar umownych nie może przekroczyć 30 % wynagrodzenia o jakim mowa w § 2 ust. 1 umowy</w:t>
      </w:r>
    </w:p>
    <w:p w14:paraId="47F7951D" w14:textId="77777777" w:rsidR="009B495A" w:rsidRPr="009B495A" w:rsidRDefault="009B495A" w:rsidP="009B495A">
      <w:pPr>
        <w:widowControl w:val="0"/>
        <w:tabs>
          <w:tab w:val="left" w:pos="180"/>
          <w:tab w:val="left" w:pos="1068"/>
        </w:tabs>
        <w:suppressAutoHyphens/>
        <w:spacing w:after="0" w:line="360" w:lineRule="auto"/>
        <w:ind w:right="98"/>
        <w:jc w:val="center"/>
        <w:rPr>
          <w:rFonts w:ascii="Times New Roman" w:eastAsia="Times New Roman" w:hAnsi="Times New Roman" w:cs="Times New Roman"/>
          <w:lang w:val="x-none" w:eastAsia="ar-SA"/>
        </w:rPr>
      </w:pPr>
      <w:r w:rsidRPr="009B495A">
        <w:rPr>
          <w:rFonts w:ascii="Times New Roman" w:eastAsia="Times New Roman" w:hAnsi="Times New Roman" w:cs="Times New Roman"/>
          <w:lang w:val="x-none" w:eastAsia="ar-SA"/>
        </w:rPr>
        <w:t>§ 9.</w:t>
      </w:r>
    </w:p>
    <w:p w14:paraId="00205986" w14:textId="77777777" w:rsidR="009B495A" w:rsidRPr="009B495A" w:rsidRDefault="009B495A" w:rsidP="009B495A">
      <w:pPr>
        <w:autoSpaceDE w:val="0"/>
        <w:spacing w:after="0" w:line="360" w:lineRule="auto"/>
        <w:contextualSpacing/>
        <w:jc w:val="both"/>
        <w:rPr>
          <w:rFonts w:ascii="Times New Roman" w:eastAsia="Calibri" w:hAnsi="Times New Roman" w:cs="Times New Roman"/>
          <w:snapToGrid w:val="0"/>
          <w:lang w:val="x-none"/>
        </w:rPr>
      </w:pPr>
      <w:r w:rsidRPr="009B495A">
        <w:rPr>
          <w:rFonts w:ascii="Times New Roman" w:eastAsia="Calibri" w:hAnsi="Times New Roman" w:cs="Times New Roman"/>
          <w:snapToGrid w:val="0"/>
          <w:lang w:val="x-none"/>
        </w:rPr>
        <w:t>1. Wykonawca udziela Zamawiającemu gwarancji na okres ….. miesięcy na dostarczony przedmiot umowy. Termin gwarancji biegnie od daty podpisania przez strony protokołu zdawczo-odbiorczego.</w:t>
      </w:r>
    </w:p>
    <w:p w14:paraId="741710F0" w14:textId="77777777" w:rsidR="009B495A" w:rsidRPr="009B495A" w:rsidRDefault="009B495A" w:rsidP="009B495A">
      <w:pPr>
        <w:autoSpaceDE w:val="0"/>
        <w:spacing w:after="0" w:line="360" w:lineRule="auto"/>
        <w:contextualSpacing/>
        <w:jc w:val="both"/>
        <w:rPr>
          <w:rFonts w:ascii="Times New Roman" w:eastAsia="Calibri" w:hAnsi="Times New Roman" w:cs="Times New Roman"/>
          <w:snapToGrid w:val="0"/>
          <w:lang w:val="x-none"/>
        </w:rPr>
      </w:pPr>
      <w:r w:rsidRPr="009B495A">
        <w:rPr>
          <w:rFonts w:ascii="Times New Roman" w:eastAsia="Calibri" w:hAnsi="Times New Roman" w:cs="Times New Roman"/>
          <w:snapToGrid w:val="0"/>
          <w:lang w:val="x-none"/>
        </w:rPr>
        <w:t>2. Zamawiający w przypadku stwierdzenia w okresie gwarancji ewentualnych wad, zobowiązany jest do przedłożenia ich na piśmie, pocztą elektroniczną, faxem lub osobiście w terminie 7 dni roboczych od dnia ich ujawnienia.</w:t>
      </w:r>
    </w:p>
    <w:p w14:paraId="33F1CE49" w14:textId="77777777" w:rsidR="009B495A" w:rsidRPr="009B495A" w:rsidRDefault="009B495A" w:rsidP="009B495A">
      <w:pPr>
        <w:autoSpaceDE w:val="0"/>
        <w:spacing w:after="0" w:line="360" w:lineRule="auto"/>
        <w:contextualSpacing/>
        <w:jc w:val="both"/>
        <w:rPr>
          <w:rFonts w:ascii="Times New Roman" w:eastAsia="Calibri" w:hAnsi="Times New Roman" w:cs="Times New Roman"/>
          <w:snapToGrid w:val="0"/>
          <w:lang w:val="x-none"/>
        </w:rPr>
      </w:pPr>
      <w:r w:rsidRPr="009B495A">
        <w:rPr>
          <w:rFonts w:ascii="Times New Roman" w:eastAsia="Calibri" w:hAnsi="Times New Roman" w:cs="Times New Roman"/>
          <w:snapToGrid w:val="0"/>
          <w:lang w:val="x-none"/>
        </w:rPr>
        <w:t xml:space="preserve">3. Wykonawca podejmie czynności związane z usuwaniem wad w terminie 1 dnia roboczego od momentu zawiadomienia, o którym mowa w ust. 2. </w:t>
      </w:r>
    </w:p>
    <w:p w14:paraId="5E839B90" w14:textId="77777777" w:rsidR="009B495A" w:rsidRPr="009B495A" w:rsidRDefault="009B495A" w:rsidP="009B495A">
      <w:pPr>
        <w:autoSpaceDE w:val="0"/>
        <w:spacing w:after="0" w:line="360" w:lineRule="auto"/>
        <w:contextualSpacing/>
        <w:jc w:val="both"/>
        <w:rPr>
          <w:rFonts w:ascii="Times New Roman" w:eastAsia="Calibri" w:hAnsi="Times New Roman" w:cs="Times New Roman"/>
          <w:snapToGrid w:val="0"/>
          <w:lang w:val="x-none"/>
        </w:rPr>
      </w:pPr>
      <w:r w:rsidRPr="009B495A">
        <w:rPr>
          <w:rFonts w:ascii="Times New Roman" w:eastAsia="Calibri" w:hAnsi="Times New Roman" w:cs="Times New Roman"/>
          <w:snapToGrid w:val="0"/>
          <w:lang w:val="x-none"/>
        </w:rPr>
        <w:t>4. Wykonawca zobowiązany jest do usunięcia na swój koszt i ryzyko wad przedmiotu zamówienia w terminie 7 dni roboczych od momentu zawiadomienia w siedzibie Zamawiającego.</w:t>
      </w:r>
    </w:p>
    <w:p w14:paraId="79F3C35E" w14:textId="6193E767" w:rsidR="009B495A" w:rsidRPr="009B495A" w:rsidRDefault="009B495A" w:rsidP="009B495A">
      <w:pPr>
        <w:autoSpaceDE w:val="0"/>
        <w:spacing w:after="0" w:line="360" w:lineRule="auto"/>
        <w:contextualSpacing/>
        <w:jc w:val="both"/>
        <w:rPr>
          <w:rFonts w:ascii="Times New Roman" w:eastAsia="Calibri" w:hAnsi="Times New Roman" w:cs="Times New Roman"/>
          <w:snapToGrid w:val="0"/>
          <w:lang w:val="x-none"/>
        </w:rPr>
      </w:pPr>
      <w:r w:rsidRPr="009B495A">
        <w:rPr>
          <w:rFonts w:ascii="Times New Roman" w:eastAsia="Calibri" w:hAnsi="Times New Roman" w:cs="Times New Roman"/>
          <w:snapToGrid w:val="0"/>
          <w:lang w:val="x-none"/>
        </w:rPr>
        <w:t xml:space="preserve">5. </w:t>
      </w:r>
      <w:r w:rsidRPr="009B495A">
        <w:rPr>
          <w:rFonts w:ascii="Times New Roman" w:eastAsia="Calibri" w:hAnsi="Times New Roman" w:cs="Times New Roman"/>
          <w:snapToGrid w:val="0"/>
        </w:rPr>
        <w:t>W przypadku konieczności naprawy gwarancyjnej poza siedzibą Zamawiającego, wszelkie koszty z tym związane ponosi Wykonawca. Ponadto, w takim przypadku, termin określony w pkt</w:t>
      </w:r>
      <w:r w:rsidR="0099703F">
        <w:rPr>
          <w:rFonts w:ascii="Times New Roman" w:eastAsia="Calibri" w:hAnsi="Times New Roman" w:cs="Times New Roman"/>
          <w:snapToGrid w:val="0"/>
        </w:rPr>
        <w:t>.</w:t>
      </w:r>
      <w:r w:rsidRPr="009B495A">
        <w:rPr>
          <w:rFonts w:ascii="Times New Roman" w:eastAsia="Calibri" w:hAnsi="Times New Roman" w:cs="Times New Roman"/>
          <w:snapToGrid w:val="0"/>
        </w:rPr>
        <w:t xml:space="preserve"> 4 może ulec wydłużeniu do maksymalnie 28 dni roboczych.</w:t>
      </w:r>
    </w:p>
    <w:p w14:paraId="179AE81C" w14:textId="77777777" w:rsidR="009B495A" w:rsidRPr="009B495A" w:rsidRDefault="009B495A" w:rsidP="009B495A">
      <w:pPr>
        <w:autoSpaceDE w:val="0"/>
        <w:spacing w:after="0" w:line="360" w:lineRule="auto"/>
        <w:contextualSpacing/>
        <w:jc w:val="both"/>
        <w:rPr>
          <w:rFonts w:ascii="Times New Roman" w:eastAsia="Calibri" w:hAnsi="Times New Roman" w:cs="Times New Roman"/>
          <w:snapToGrid w:val="0"/>
          <w:lang w:val="x-none"/>
        </w:rPr>
      </w:pPr>
      <w:r w:rsidRPr="009B495A">
        <w:rPr>
          <w:rFonts w:ascii="Times New Roman" w:eastAsia="Calibri" w:hAnsi="Times New Roman" w:cs="Times New Roman"/>
          <w:snapToGrid w:val="0"/>
          <w:lang w:val="x-none"/>
        </w:rPr>
        <w:t>6. Jeżeli Wykonawca nie przystąpi do usunięcia wad w ustalonym terminie, Zamawiający może powierzyć ich usunięcie osobie trzeciej, na koszt i ryzyko wykonawcy oraz bez utraty gwarancji udzielonej przez wykonawcę.</w:t>
      </w:r>
    </w:p>
    <w:p w14:paraId="2CC7307F" w14:textId="77777777" w:rsidR="009B495A" w:rsidRPr="009B495A" w:rsidRDefault="009B495A" w:rsidP="009B495A">
      <w:pPr>
        <w:autoSpaceDE w:val="0"/>
        <w:spacing w:after="0" w:line="360" w:lineRule="auto"/>
        <w:contextualSpacing/>
        <w:jc w:val="both"/>
        <w:rPr>
          <w:rFonts w:ascii="Times New Roman" w:eastAsia="Calibri" w:hAnsi="Times New Roman" w:cs="Times New Roman"/>
          <w:snapToGrid w:val="0"/>
          <w:lang w:val="x-none"/>
        </w:rPr>
      </w:pPr>
      <w:r w:rsidRPr="009B495A">
        <w:rPr>
          <w:rFonts w:ascii="Times New Roman" w:eastAsia="Calibri" w:hAnsi="Times New Roman" w:cs="Times New Roman"/>
          <w:snapToGrid w:val="0"/>
        </w:rPr>
        <w:t>7</w:t>
      </w:r>
      <w:r w:rsidRPr="009B495A">
        <w:rPr>
          <w:rFonts w:ascii="Times New Roman" w:eastAsia="Calibri" w:hAnsi="Times New Roman" w:cs="Times New Roman"/>
          <w:snapToGrid w:val="0"/>
          <w:lang w:val="x-none"/>
        </w:rPr>
        <w:t>. Czas trwania usuwania wad w przedmiocie umowy oraz czas trwania naprawy gwarancyjnej, niezależnie od przyczyn, powoduje przedłużenia okresu gwarancji o ten okres.</w:t>
      </w:r>
    </w:p>
    <w:p w14:paraId="709C460F" w14:textId="77777777" w:rsidR="009B495A" w:rsidRPr="009B495A" w:rsidRDefault="009B495A" w:rsidP="009B495A">
      <w:pPr>
        <w:autoSpaceDE w:val="0"/>
        <w:spacing w:after="0" w:line="360" w:lineRule="auto"/>
        <w:contextualSpacing/>
        <w:jc w:val="both"/>
        <w:rPr>
          <w:rFonts w:ascii="Times New Roman" w:eastAsia="Calibri" w:hAnsi="Times New Roman" w:cs="Times New Roman"/>
          <w:snapToGrid w:val="0"/>
          <w:lang w:val="x-none"/>
        </w:rPr>
      </w:pPr>
      <w:r w:rsidRPr="009B495A">
        <w:rPr>
          <w:rFonts w:ascii="Times New Roman" w:eastAsia="Calibri" w:hAnsi="Times New Roman" w:cs="Times New Roman"/>
          <w:snapToGrid w:val="0"/>
        </w:rPr>
        <w:t>8</w:t>
      </w:r>
      <w:r w:rsidRPr="009B495A">
        <w:rPr>
          <w:rFonts w:ascii="Times New Roman" w:eastAsia="Calibri" w:hAnsi="Times New Roman" w:cs="Times New Roman"/>
          <w:snapToGrid w:val="0"/>
          <w:lang w:val="x-none"/>
        </w:rPr>
        <w:t>. Wykonawca wymieni na nowy, wolny od wad, przedmiot umowy, który był poddany 3 naprawom gwarancyjnym tego samego podzespołu (elementu).</w:t>
      </w:r>
    </w:p>
    <w:p w14:paraId="3638AA0E" w14:textId="77777777" w:rsidR="009B495A" w:rsidRPr="009B495A" w:rsidRDefault="009B495A" w:rsidP="009B495A">
      <w:pPr>
        <w:autoSpaceDE w:val="0"/>
        <w:spacing w:after="0" w:line="360" w:lineRule="auto"/>
        <w:contextualSpacing/>
        <w:jc w:val="both"/>
        <w:rPr>
          <w:rFonts w:ascii="Times New Roman" w:eastAsia="Calibri" w:hAnsi="Times New Roman" w:cs="Times New Roman"/>
          <w:lang w:val="x-none" w:eastAsia="ar-SA"/>
        </w:rPr>
      </w:pPr>
      <w:r w:rsidRPr="009B495A">
        <w:rPr>
          <w:rFonts w:ascii="Times New Roman" w:eastAsia="Calibri" w:hAnsi="Times New Roman" w:cs="Times New Roman"/>
          <w:lang w:eastAsia="ar-SA"/>
        </w:rPr>
        <w:t>9</w:t>
      </w:r>
      <w:r w:rsidRPr="009B495A">
        <w:rPr>
          <w:rFonts w:ascii="Times New Roman" w:eastAsia="Calibri" w:hAnsi="Times New Roman" w:cs="Times New Roman"/>
          <w:lang w:val="x-none" w:eastAsia="ar-SA"/>
        </w:rPr>
        <w:t>. W przypadku wymiany produktu na nowy (rzeczy wolnej od wad) termin gwarancji biegnie na nowo od chwili dostarczenia rzeczy wolnej od wad.</w:t>
      </w:r>
    </w:p>
    <w:p w14:paraId="36E0B7A0" w14:textId="77777777" w:rsidR="009B495A" w:rsidRPr="009B495A" w:rsidRDefault="009B495A" w:rsidP="009B495A">
      <w:pPr>
        <w:autoSpaceDE w:val="0"/>
        <w:spacing w:after="0" w:line="360" w:lineRule="auto"/>
        <w:contextualSpacing/>
        <w:jc w:val="both"/>
        <w:rPr>
          <w:rFonts w:ascii="Times New Roman" w:eastAsia="Calibri" w:hAnsi="Times New Roman" w:cs="Times New Roman"/>
          <w:snapToGrid w:val="0"/>
          <w:lang w:val="x-none"/>
        </w:rPr>
      </w:pPr>
      <w:r w:rsidRPr="009B495A">
        <w:rPr>
          <w:rFonts w:ascii="Times New Roman" w:eastAsia="Calibri" w:hAnsi="Times New Roman" w:cs="Times New Roman"/>
          <w:snapToGrid w:val="0"/>
          <w:lang w:val="x-none"/>
        </w:rPr>
        <w:t>10. Wykonanie zobowiązań z tytułu gwarancji lub rękojmi należy do przedmiotu umowy.</w:t>
      </w:r>
    </w:p>
    <w:p w14:paraId="65F1351D" w14:textId="77777777" w:rsidR="009B495A" w:rsidRPr="009B495A" w:rsidRDefault="009B495A" w:rsidP="009B495A">
      <w:pPr>
        <w:autoSpaceDE w:val="0"/>
        <w:spacing w:after="0" w:line="360" w:lineRule="auto"/>
        <w:contextualSpacing/>
        <w:jc w:val="both"/>
        <w:rPr>
          <w:rFonts w:ascii="Times New Roman" w:eastAsia="Calibri" w:hAnsi="Times New Roman" w:cs="Times New Roman"/>
          <w:snapToGrid w:val="0"/>
          <w:lang w:val="x-none"/>
        </w:rPr>
      </w:pPr>
      <w:r w:rsidRPr="009B495A">
        <w:rPr>
          <w:rFonts w:ascii="Times New Roman" w:eastAsia="Calibri" w:hAnsi="Times New Roman" w:cs="Times New Roman"/>
          <w:snapToGrid w:val="0"/>
          <w:lang w:val="x-none"/>
        </w:rPr>
        <w:t>11. Niniejsza umowa stanowi dokument gwarancyjny w rozumieniu przepisów Kodeksu cywilnego.</w:t>
      </w:r>
    </w:p>
    <w:p w14:paraId="718F7804" w14:textId="77777777" w:rsidR="009B495A" w:rsidRPr="009B495A" w:rsidRDefault="009B495A" w:rsidP="009B495A">
      <w:pPr>
        <w:autoSpaceDE w:val="0"/>
        <w:spacing w:after="0" w:line="360" w:lineRule="auto"/>
        <w:contextualSpacing/>
        <w:jc w:val="both"/>
        <w:rPr>
          <w:rFonts w:ascii="Times New Roman" w:eastAsia="Calibri" w:hAnsi="Times New Roman" w:cs="Times New Roman"/>
          <w:snapToGrid w:val="0"/>
          <w:lang w:val="x-none"/>
        </w:rPr>
      </w:pPr>
      <w:r w:rsidRPr="009B495A">
        <w:rPr>
          <w:rFonts w:ascii="Times New Roman" w:eastAsia="Calibri" w:hAnsi="Times New Roman" w:cs="Times New Roman"/>
          <w:lang w:val="x-none" w:eastAsia="ar-SA"/>
        </w:rPr>
        <w:t>12. Wykonawca zobowiązuje się, że wszelkie czynności wymagające działań serwisu, o których mowa w ust. 1-11 oraz ewentualne przeglądy wynikające z zapisów gwarancji wykona autoryzowany przez producenta serwis gwarancyjny i pogwarancyjny dostępny na terenie kraju.</w:t>
      </w:r>
    </w:p>
    <w:p w14:paraId="27FC3388" w14:textId="175C963D" w:rsidR="009B495A" w:rsidRPr="009B495A" w:rsidRDefault="009B495A" w:rsidP="009B495A">
      <w:pPr>
        <w:widowControl w:val="0"/>
        <w:tabs>
          <w:tab w:val="left" w:pos="180"/>
          <w:tab w:val="left" w:pos="720"/>
          <w:tab w:val="left" w:pos="90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lastRenderedPageBreak/>
        <w:t>§ 10.</w:t>
      </w:r>
    </w:p>
    <w:p w14:paraId="1151A879" w14:textId="77777777" w:rsidR="009B495A" w:rsidRPr="009B495A" w:rsidRDefault="009B495A" w:rsidP="009B495A">
      <w:pPr>
        <w:widowControl w:val="0"/>
        <w:tabs>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eastAsia="ar-SA"/>
        </w:rPr>
      </w:pPr>
      <w:r w:rsidRPr="009B495A">
        <w:rPr>
          <w:rFonts w:ascii="Times New Roman" w:eastAsia="Times New Roman" w:hAnsi="Times New Roman" w:cs="Times New Roman"/>
          <w:szCs w:val="20"/>
          <w:lang w:eastAsia="ar-SA"/>
        </w:rPr>
        <w:t xml:space="preserve">1. </w:t>
      </w:r>
      <w:r w:rsidRPr="009B495A">
        <w:rPr>
          <w:rFonts w:ascii="Times New Roman" w:eastAsia="Times New Roman" w:hAnsi="Times New Roman" w:cs="Times New Roman"/>
          <w:szCs w:val="20"/>
          <w:lang w:val="x-none" w:eastAsia="ar-SA"/>
        </w:rPr>
        <w:t>Zamawiający</w:t>
      </w:r>
      <w:r w:rsidRPr="009B495A">
        <w:rPr>
          <w:rFonts w:ascii="Times New Roman" w:eastAsia="Times New Roman" w:hAnsi="Times New Roman" w:cs="Times New Roman"/>
          <w:b/>
          <w:szCs w:val="20"/>
          <w:lang w:val="x-none" w:eastAsia="ar-SA"/>
        </w:rPr>
        <w:t xml:space="preserve"> </w:t>
      </w:r>
      <w:r w:rsidRPr="009B495A">
        <w:rPr>
          <w:rFonts w:ascii="Times New Roman" w:eastAsia="Times New Roman" w:hAnsi="Times New Roman" w:cs="Times New Roman"/>
          <w:szCs w:val="20"/>
          <w:lang w:val="x-none" w:eastAsia="ar-SA"/>
        </w:rPr>
        <w:t>oświadcza, że jest płatnikiem podatku VAT, posiada NIP 724-000-32-43 i jest uprawniony do wystawiania i otrzymywania faktur VAT.</w:t>
      </w:r>
    </w:p>
    <w:p w14:paraId="04B8E90D" w14:textId="77777777" w:rsidR="009B495A" w:rsidRPr="009B495A" w:rsidRDefault="009B495A" w:rsidP="009B495A">
      <w:pPr>
        <w:widowControl w:val="0"/>
        <w:tabs>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eastAsia="ar-SA"/>
        </w:rPr>
      </w:pPr>
      <w:r w:rsidRPr="009B495A">
        <w:rPr>
          <w:rFonts w:ascii="Times New Roman" w:eastAsia="Times New Roman" w:hAnsi="Times New Roman" w:cs="Times New Roman"/>
          <w:szCs w:val="20"/>
          <w:lang w:eastAsia="ar-SA"/>
        </w:rPr>
        <w:t xml:space="preserve">2. </w:t>
      </w:r>
      <w:r w:rsidRPr="009B495A">
        <w:rPr>
          <w:rFonts w:ascii="Times New Roman" w:eastAsia="Calibri" w:hAnsi="Times New Roman" w:cs="Times New Roman"/>
          <w:lang w:eastAsia="pl-PL"/>
        </w:rPr>
        <w:t>Zamawiający oświadcza, że posiada status dużego przedsiębiorcy w rozumieniu ustawy z dnia 8 marca 2013 o przeciwdziałaniu nadmiernym opóźnieniom w transakcjach handlowych (Dz. U. z 2019 r. poz. 118 z późn. zm.</w:t>
      </w:r>
      <w:r w:rsidRPr="009B495A">
        <w:rPr>
          <w:rFonts w:ascii="Times New Roman" w:eastAsia="Calibri" w:hAnsi="Times New Roman" w:cs="Times New Roman"/>
          <w:sz w:val="24"/>
          <w:szCs w:val="20"/>
          <w:lang w:eastAsia="pl-PL"/>
        </w:rPr>
        <w:t>).</w:t>
      </w:r>
    </w:p>
    <w:p w14:paraId="44D148F3" w14:textId="77777777" w:rsidR="009B495A" w:rsidRPr="009B495A" w:rsidRDefault="009B495A" w:rsidP="009B495A">
      <w:pPr>
        <w:widowControl w:val="0"/>
        <w:tabs>
          <w:tab w:val="left" w:pos="180"/>
          <w:tab w:val="left" w:pos="720"/>
          <w:tab w:val="left" w:pos="90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 11.</w:t>
      </w:r>
    </w:p>
    <w:p w14:paraId="09A5E185" w14:textId="77777777" w:rsidR="001B5D8D" w:rsidRPr="001B5D8D" w:rsidRDefault="001B5D8D" w:rsidP="001B5D8D">
      <w:pPr>
        <w:widowControl w:val="0"/>
        <w:tabs>
          <w:tab w:val="left" w:pos="180"/>
        </w:tabs>
        <w:suppressAutoHyphens/>
        <w:spacing w:after="0" w:line="360" w:lineRule="auto"/>
        <w:ind w:left="12" w:right="98"/>
        <w:jc w:val="both"/>
        <w:rPr>
          <w:rFonts w:ascii="Times New Roman" w:eastAsia="Times New Roman" w:hAnsi="Times New Roman" w:cs="Times New Roman"/>
          <w:szCs w:val="20"/>
          <w:lang w:val="x-none" w:eastAsia="ar-SA"/>
        </w:rPr>
      </w:pPr>
      <w:r w:rsidRPr="001B5D8D">
        <w:rPr>
          <w:rFonts w:ascii="Times New Roman" w:eastAsia="Times New Roman" w:hAnsi="Times New Roman" w:cs="Times New Roman"/>
          <w:szCs w:val="20"/>
          <w:lang w:val="x-none" w:eastAsia="ar-SA"/>
        </w:rPr>
        <w:t xml:space="preserve">W przypadku wycofania z sieci dystrybucji </w:t>
      </w:r>
      <w:r w:rsidRPr="001B5D8D">
        <w:rPr>
          <w:rFonts w:ascii="Times New Roman" w:eastAsia="Times New Roman" w:hAnsi="Times New Roman" w:cs="Times New Roman"/>
          <w:szCs w:val="20"/>
          <w:lang w:eastAsia="ar-SA"/>
        </w:rPr>
        <w:t xml:space="preserve">zaoferowanego przez Wykonawcę </w:t>
      </w:r>
      <w:r w:rsidRPr="001B5D8D">
        <w:rPr>
          <w:rFonts w:ascii="Times New Roman" w:eastAsia="Times New Roman" w:hAnsi="Times New Roman" w:cs="Times New Roman"/>
          <w:szCs w:val="20"/>
          <w:lang w:val="x-none" w:eastAsia="ar-SA"/>
        </w:rPr>
        <w:t xml:space="preserve">modelu </w:t>
      </w:r>
      <w:r w:rsidRPr="001B5D8D">
        <w:rPr>
          <w:rFonts w:ascii="Times New Roman" w:eastAsia="Times New Roman" w:hAnsi="Times New Roman" w:cs="Times New Roman"/>
          <w:szCs w:val="20"/>
          <w:lang w:eastAsia="ar-SA"/>
        </w:rPr>
        <w:t>urządzenia</w:t>
      </w:r>
      <w:r w:rsidRPr="001B5D8D">
        <w:rPr>
          <w:rFonts w:ascii="Times New Roman" w:eastAsia="Times New Roman" w:hAnsi="Times New Roman" w:cs="Times New Roman"/>
          <w:szCs w:val="20"/>
          <w:lang w:val="x-none" w:eastAsia="ar-SA"/>
        </w:rPr>
        <w:t xml:space="preserve"> będącego przedmiotem zamówienia</w:t>
      </w:r>
      <w:r w:rsidRPr="001B5D8D">
        <w:rPr>
          <w:rFonts w:ascii="Times New Roman" w:eastAsia="Times New Roman" w:hAnsi="Times New Roman" w:cs="Times New Roman"/>
          <w:szCs w:val="20"/>
          <w:lang w:eastAsia="ar-SA"/>
        </w:rPr>
        <w:t xml:space="preserve"> i </w:t>
      </w:r>
      <w:r w:rsidRPr="001B5D8D">
        <w:rPr>
          <w:rFonts w:ascii="Times New Roman" w:eastAsia="Times New Roman" w:hAnsi="Times New Roman" w:cs="Times New Roman"/>
          <w:szCs w:val="20"/>
          <w:lang w:val="x-none" w:eastAsia="ar-SA"/>
        </w:rPr>
        <w:t xml:space="preserve">niemożliwości dostarczenia go Zamawiającemu, Wykonawca zobowiązany jest zapewnić model będący </w:t>
      </w:r>
      <w:r w:rsidRPr="001B5D8D">
        <w:rPr>
          <w:rFonts w:ascii="Times New Roman" w:eastAsia="Times New Roman" w:hAnsi="Times New Roman" w:cs="Times New Roman"/>
          <w:szCs w:val="20"/>
          <w:lang w:eastAsia="ar-SA"/>
        </w:rPr>
        <w:t xml:space="preserve">jego </w:t>
      </w:r>
      <w:r w:rsidRPr="001B5D8D">
        <w:rPr>
          <w:rFonts w:ascii="Times New Roman" w:eastAsia="Times New Roman" w:hAnsi="Times New Roman" w:cs="Times New Roman"/>
          <w:szCs w:val="20"/>
          <w:lang w:val="x-none" w:eastAsia="ar-SA"/>
        </w:rPr>
        <w:t xml:space="preserve">technologicznym następcą </w:t>
      </w:r>
      <w:r w:rsidRPr="001B5D8D">
        <w:rPr>
          <w:rFonts w:ascii="Times New Roman" w:eastAsia="Times New Roman" w:hAnsi="Times New Roman" w:cs="Times New Roman"/>
          <w:szCs w:val="20"/>
          <w:lang w:eastAsia="ar-SA"/>
        </w:rPr>
        <w:t>pod warunkiem, że spełnia on parametry techniczne, jakościowe, funkcjonalne</w:t>
      </w:r>
      <w:r w:rsidRPr="001B5D8D">
        <w:rPr>
          <w:rFonts w:ascii="Times New Roman" w:eastAsia="Times New Roman" w:hAnsi="Times New Roman" w:cs="Times New Roman"/>
          <w:szCs w:val="20"/>
          <w:lang w:val="x-none" w:eastAsia="ar-SA"/>
        </w:rPr>
        <w:t xml:space="preserve"> </w:t>
      </w:r>
      <w:r w:rsidRPr="001B5D8D">
        <w:rPr>
          <w:rFonts w:ascii="Times New Roman" w:eastAsia="Times New Roman" w:hAnsi="Times New Roman" w:cs="Times New Roman"/>
          <w:szCs w:val="20"/>
          <w:lang w:eastAsia="ar-SA"/>
        </w:rPr>
        <w:t xml:space="preserve">wyszczególnione w załączniku nr 1 do umowy (kolumna 3 Arkusza Asortymentowo - Cenowego wypełnionego przez Wykonawcę stanowiącego załącznik nr 1a do SIWZ). </w:t>
      </w:r>
      <w:r w:rsidRPr="001B5D8D">
        <w:rPr>
          <w:rFonts w:ascii="Times New Roman" w:eastAsia="Times New Roman" w:hAnsi="Times New Roman" w:cs="Times New Roman"/>
          <w:szCs w:val="20"/>
          <w:lang w:val="x-none" w:eastAsia="ar-SA"/>
        </w:rPr>
        <w:t xml:space="preserve">W sytuacji gdy model będący następcą ma gorsze parametry lub nie posiada wszystkich cech użytkowych </w:t>
      </w:r>
      <w:r w:rsidRPr="001B5D8D">
        <w:rPr>
          <w:rFonts w:ascii="Times New Roman" w:eastAsia="Times New Roman" w:hAnsi="Times New Roman" w:cs="Times New Roman"/>
          <w:szCs w:val="20"/>
          <w:lang w:eastAsia="ar-SA"/>
        </w:rPr>
        <w:t>wymienionych w załączniku nr 1 do umowy - kolumna 3 Arkusza Asortymentowo - Cenowego</w:t>
      </w:r>
      <w:r w:rsidRPr="001B5D8D">
        <w:rPr>
          <w:rFonts w:ascii="Times New Roman" w:eastAsia="Times New Roman" w:hAnsi="Times New Roman" w:cs="Times New Roman"/>
          <w:szCs w:val="20"/>
          <w:lang w:val="x-none" w:eastAsia="ar-SA"/>
        </w:rPr>
        <w:t xml:space="preserve">, Wykonawca zobowiązany jest dostarczyć model inny </w:t>
      </w:r>
      <w:r w:rsidRPr="001B5D8D">
        <w:rPr>
          <w:rFonts w:ascii="Times New Roman" w:eastAsia="Times New Roman" w:hAnsi="Times New Roman" w:cs="Times New Roman"/>
          <w:szCs w:val="20"/>
          <w:lang w:eastAsia="ar-SA"/>
        </w:rPr>
        <w:t>spełniający parametry techniczne, jakościowe, funkcjonalne</w:t>
      </w:r>
      <w:r w:rsidRPr="001B5D8D">
        <w:rPr>
          <w:rFonts w:ascii="Times New Roman" w:eastAsia="Times New Roman" w:hAnsi="Times New Roman" w:cs="Times New Roman"/>
          <w:szCs w:val="20"/>
          <w:lang w:val="x-none" w:eastAsia="ar-SA"/>
        </w:rPr>
        <w:t xml:space="preserve"> </w:t>
      </w:r>
      <w:r w:rsidRPr="001B5D8D">
        <w:rPr>
          <w:rFonts w:ascii="Times New Roman" w:eastAsia="Times New Roman" w:hAnsi="Times New Roman" w:cs="Times New Roman"/>
          <w:szCs w:val="20"/>
          <w:lang w:eastAsia="ar-SA"/>
        </w:rPr>
        <w:t xml:space="preserve">wyszczególnione w tymże załączniku w kolumnie 2. </w:t>
      </w:r>
      <w:r w:rsidRPr="001B5D8D">
        <w:rPr>
          <w:rFonts w:ascii="Times New Roman" w:eastAsia="Times New Roman" w:hAnsi="Times New Roman" w:cs="Times New Roman"/>
          <w:szCs w:val="20"/>
          <w:lang w:val="x-none" w:eastAsia="ar-SA"/>
        </w:rPr>
        <w:t>Przed wykonaniem dostawy Wykonawca zobowiązany jest złożyć u Zamawiającego</w:t>
      </w:r>
      <w:r w:rsidRPr="001B5D8D">
        <w:rPr>
          <w:rFonts w:ascii="Times New Roman" w:eastAsia="Times New Roman" w:hAnsi="Times New Roman" w:cs="Times New Roman"/>
          <w:b/>
          <w:szCs w:val="20"/>
          <w:lang w:val="x-none" w:eastAsia="ar-SA"/>
        </w:rPr>
        <w:t xml:space="preserve"> </w:t>
      </w:r>
      <w:r w:rsidRPr="001B5D8D">
        <w:rPr>
          <w:rFonts w:ascii="Times New Roman" w:eastAsia="Times New Roman" w:hAnsi="Times New Roman" w:cs="Times New Roman"/>
          <w:szCs w:val="20"/>
          <w:lang w:val="x-none" w:eastAsia="ar-SA"/>
        </w:rPr>
        <w:t xml:space="preserve">oświadczenie potwierdzające niemożliwość dostarczenia </w:t>
      </w:r>
      <w:r w:rsidRPr="001B5D8D">
        <w:rPr>
          <w:rFonts w:ascii="Times New Roman" w:eastAsia="Times New Roman" w:hAnsi="Times New Roman" w:cs="Times New Roman"/>
          <w:szCs w:val="20"/>
          <w:lang w:eastAsia="ar-SA"/>
        </w:rPr>
        <w:t>oferowanego modelu oraz wskazujące model i typ urządzenia proponowanego wraz z zapewnieniem o spełnianiu wymaganych</w:t>
      </w:r>
      <w:r w:rsidRPr="001B5D8D">
        <w:rPr>
          <w:rFonts w:ascii="Times New Roman" w:eastAsia="Times New Roman" w:hAnsi="Times New Roman" w:cs="Times New Roman"/>
          <w:b/>
          <w:szCs w:val="20"/>
          <w:lang w:eastAsia="ar-SA"/>
        </w:rPr>
        <w:t xml:space="preserve"> </w:t>
      </w:r>
      <w:r w:rsidRPr="001B5D8D">
        <w:rPr>
          <w:rFonts w:ascii="Times New Roman" w:eastAsia="Times New Roman" w:hAnsi="Times New Roman" w:cs="Times New Roman"/>
          <w:szCs w:val="20"/>
          <w:lang w:eastAsia="ar-SA"/>
        </w:rPr>
        <w:t>minimalnych parametrów. Brak sprzeciwu ze strony Zamawiającego</w:t>
      </w:r>
      <w:r w:rsidRPr="001B5D8D">
        <w:rPr>
          <w:rFonts w:ascii="Times New Roman" w:eastAsia="Times New Roman" w:hAnsi="Times New Roman" w:cs="Times New Roman"/>
          <w:b/>
          <w:szCs w:val="20"/>
          <w:lang w:eastAsia="ar-SA"/>
        </w:rPr>
        <w:t xml:space="preserve"> </w:t>
      </w:r>
      <w:r w:rsidRPr="001B5D8D">
        <w:rPr>
          <w:rFonts w:ascii="Times New Roman" w:eastAsia="Times New Roman" w:hAnsi="Times New Roman" w:cs="Times New Roman"/>
          <w:szCs w:val="20"/>
          <w:lang w:eastAsia="ar-SA"/>
        </w:rPr>
        <w:t>w okresie 5 dni od otrzymania oświadczenia</w:t>
      </w:r>
      <w:r w:rsidRPr="001B5D8D">
        <w:rPr>
          <w:rFonts w:ascii="Times New Roman" w:eastAsia="Times New Roman" w:hAnsi="Times New Roman" w:cs="Times New Roman"/>
          <w:szCs w:val="20"/>
          <w:lang w:val="x-none" w:eastAsia="ar-SA"/>
        </w:rPr>
        <w:t xml:space="preserve"> uznaje się jako zgodę na zmianę sprzętu.</w:t>
      </w:r>
    </w:p>
    <w:p w14:paraId="794DDAA8" w14:textId="27009F7A" w:rsidR="0020428B" w:rsidRPr="0020428B" w:rsidRDefault="0020428B" w:rsidP="0020428B">
      <w:pPr>
        <w:widowControl w:val="0"/>
        <w:tabs>
          <w:tab w:val="left" w:pos="180"/>
          <w:tab w:val="left" w:pos="540"/>
          <w:tab w:val="left" w:pos="720"/>
          <w:tab w:val="left" w:pos="1068"/>
        </w:tabs>
        <w:suppressAutoHyphens/>
        <w:spacing w:after="0" w:line="360" w:lineRule="auto"/>
        <w:ind w:right="98"/>
        <w:jc w:val="center"/>
        <w:rPr>
          <w:rFonts w:ascii="Times New Roman" w:eastAsia="Times New Roman" w:hAnsi="Times New Roman" w:cs="Times New Roman"/>
          <w:lang w:val="x-none" w:eastAsia="ar-SA"/>
        </w:rPr>
      </w:pPr>
      <w:r w:rsidRPr="0020428B">
        <w:rPr>
          <w:rFonts w:ascii="Times New Roman" w:eastAsia="Times New Roman" w:hAnsi="Times New Roman" w:cs="Times New Roman"/>
          <w:lang w:val="x-none" w:eastAsia="ar-SA"/>
        </w:rPr>
        <w:t>§ 1</w:t>
      </w:r>
      <w:r>
        <w:rPr>
          <w:rFonts w:ascii="Times New Roman" w:eastAsia="Times New Roman" w:hAnsi="Times New Roman" w:cs="Times New Roman"/>
          <w:lang w:eastAsia="ar-SA"/>
        </w:rPr>
        <w:t>2</w:t>
      </w:r>
      <w:r w:rsidRPr="0020428B">
        <w:rPr>
          <w:rFonts w:ascii="Times New Roman" w:eastAsia="Times New Roman" w:hAnsi="Times New Roman" w:cs="Times New Roman"/>
          <w:lang w:val="x-none" w:eastAsia="ar-SA"/>
        </w:rPr>
        <w:t>.</w:t>
      </w:r>
    </w:p>
    <w:p w14:paraId="39CD6491" w14:textId="782C4825" w:rsidR="0020428B" w:rsidRPr="0020428B" w:rsidRDefault="0020428B" w:rsidP="0020428B">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20428B">
        <w:rPr>
          <w:rFonts w:ascii="Times New Roman" w:eastAsia="Times New Roman" w:hAnsi="Times New Roman" w:cs="Times New Roman"/>
          <w:lang w:eastAsia="ar-SA"/>
        </w:rPr>
        <w:t>1. Dopuszcza się zmiany postanowień zawartej umowy w przypadku:</w:t>
      </w:r>
    </w:p>
    <w:p w14:paraId="1797D4D0" w14:textId="77777777" w:rsidR="0020428B" w:rsidRPr="0020428B" w:rsidRDefault="0020428B" w:rsidP="0020428B">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20428B">
        <w:rPr>
          <w:rFonts w:ascii="Times New Roman" w:eastAsia="Times New Roman" w:hAnsi="Times New Roman" w:cs="Times New Roman"/>
          <w:lang w:eastAsia="ar-SA"/>
        </w:rPr>
        <w:t>1)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36CBE3A3" w14:textId="4D81562E" w:rsidR="0020428B" w:rsidRPr="0020428B" w:rsidRDefault="0020428B" w:rsidP="0020428B">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w:t>
      </w:r>
      <w:r w:rsidRPr="0020428B">
        <w:rPr>
          <w:rFonts w:ascii="Times New Roman" w:eastAsia="Times New Roman" w:hAnsi="Times New Roman" w:cs="Times New Roman"/>
          <w:lang w:eastAsia="ar-SA"/>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6E8C745" w14:textId="0AB6BF1B" w:rsidR="0020428B" w:rsidRPr="0020428B" w:rsidRDefault="0020428B" w:rsidP="0020428B">
      <w:pPr>
        <w:widowControl w:val="0"/>
        <w:tabs>
          <w:tab w:val="num" w:pos="142"/>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3) </w:t>
      </w:r>
      <w:r w:rsidRPr="0020428B">
        <w:rPr>
          <w:rFonts w:ascii="Times New Roman" w:eastAsia="Times New Roman" w:hAnsi="Times New Roman" w:cs="Times New Roman"/>
          <w:lang w:eastAsia="ar-SA"/>
        </w:rPr>
        <w:t xml:space="preserve">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6B3180D9" w14:textId="234A7AD6" w:rsidR="0020428B" w:rsidRDefault="0020428B" w:rsidP="0020428B">
      <w:pPr>
        <w:widowControl w:val="0"/>
        <w:tabs>
          <w:tab w:val="num" w:pos="142"/>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4) </w:t>
      </w:r>
      <w:r w:rsidRPr="0020428B">
        <w:rPr>
          <w:rFonts w:ascii="Times New Roman" w:eastAsia="Times New Roman" w:hAnsi="Times New Roman" w:cs="Times New Roman"/>
          <w:lang w:eastAsia="ar-SA"/>
        </w:rPr>
        <w:t xml:space="preserve">Gdy łączna wartość zmian jest mniejsza niż progi unijne oraz jest mniejsza niż 10% wartości pierwotnej umowy, a zmiany te nie powodują zmiany ogólnego charakteru umowy. </w:t>
      </w:r>
    </w:p>
    <w:p w14:paraId="6528FC6A" w14:textId="2375EB03" w:rsidR="0020428B" w:rsidRPr="0020428B" w:rsidRDefault="0020428B" w:rsidP="0020428B">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20428B">
        <w:rPr>
          <w:rFonts w:ascii="Times New Roman" w:eastAsia="Times New Roman" w:hAnsi="Times New Roman" w:cs="Times New Roman"/>
          <w:lang w:eastAsia="ar-SA"/>
        </w:rPr>
        <w:t>. Zmiana umowy wymaga formy pisemnej pod rygorem nieważności.</w:t>
      </w:r>
    </w:p>
    <w:p w14:paraId="70686AD0" w14:textId="22958451" w:rsidR="0020428B" w:rsidRPr="0020428B" w:rsidRDefault="0020428B" w:rsidP="0020428B">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20428B">
        <w:rPr>
          <w:rFonts w:ascii="Times New Roman" w:eastAsia="Times New Roman" w:hAnsi="Times New Roman" w:cs="Times New Roman"/>
          <w:lang w:eastAsia="ar-SA"/>
        </w:rPr>
        <w:t>. Strony dopuszczają możliwość zmian redakcyjnych, omyłek pisarskich oraz zmian będących następstwem zmian danych ujawnionych w rejestrach publicznych bez konieczności sporządzania aneksu.</w:t>
      </w:r>
    </w:p>
    <w:p w14:paraId="1079D633" w14:textId="68DB3B41" w:rsidR="009B495A" w:rsidRPr="009B495A" w:rsidRDefault="009B495A" w:rsidP="009B495A">
      <w:pPr>
        <w:widowControl w:val="0"/>
        <w:tabs>
          <w:tab w:val="left" w:pos="180"/>
          <w:tab w:val="left" w:pos="540"/>
          <w:tab w:val="left" w:pos="720"/>
          <w:tab w:val="left" w:pos="1068"/>
        </w:tabs>
        <w:suppressAutoHyphens/>
        <w:spacing w:after="0" w:line="360" w:lineRule="auto"/>
        <w:ind w:right="98"/>
        <w:jc w:val="center"/>
        <w:rPr>
          <w:rFonts w:ascii="Times New Roman" w:eastAsia="Times New Roman" w:hAnsi="Times New Roman" w:cs="Times New Roman"/>
          <w:lang w:eastAsia="ar-SA"/>
        </w:rPr>
      </w:pPr>
      <w:r w:rsidRPr="009B495A">
        <w:rPr>
          <w:rFonts w:ascii="Times New Roman" w:eastAsia="Times New Roman" w:hAnsi="Times New Roman" w:cs="Times New Roman"/>
          <w:lang w:val="x-none" w:eastAsia="ar-SA"/>
        </w:rPr>
        <w:t>§ 1</w:t>
      </w:r>
      <w:r w:rsidR="007C6E6D">
        <w:rPr>
          <w:rFonts w:ascii="Times New Roman" w:eastAsia="Times New Roman" w:hAnsi="Times New Roman" w:cs="Times New Roman"/>
          <w:lang w:eastAsia="ar-SA"/>
        </w:rPr>
        <w:t>3</w:t>
      </w:r>
      <w:r w:rsidRPr="009B495A">
        <w:rPr>
          <w:rFonts w:ascii="Times New Roman" w:eastAsia="Times New Roman" w:hAnsi="Times New Roman" w:cs="Times New Roman"/>
          <w:lang w:val="x-none" w:eastAsia="ar-SA"/>
        </w:rPr>
        <w:t>.</w:t>
      </w:r>
    </w:p>
    <w:p w14:paraId="2D1B2584" w14:textId="77777777" w:rsidR="009B495A" w:rsidRPr="009B495A" w:rsidRDefault="009B495A" w:rsidP="009B495A">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9B495A">
        <w:rPr>
          <w:rFonts w:ascii="Times New Roman" w:eastAsia="Times New Roman" w:hAnsi="Times New Roman" w:cs="Times New Roman"/>
          <w:lang w:eastAsia="ar-SA"/>
        </w:rPr>
        <w:t>1. Strony zgodnie postanawiają, że wszelki kontakt związany z wykonaniem umowy będzie następował listownie, faksem lub za pomocą poczty elektronicznej.</w:t>
      </w:r>
    </w:p>
    <w:p w14:paraId="057AFB45" w14:textId="77777777" w:rsidR="009B495A" w:rsidRPr="009B495A" w:rsidRDefault="009B495A" w:rsidP="009B495A">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9B495A">
        <w:rPr>
          <w:rFonts w:ascii="Times New Roman" w:eastAsia="Times New Roman" w:hAnsi="Times New Roman" w:cs="Times New Roman"/>
          <w:lang w:eastAsia="ar-SA"/>
        </w:rPr>
        <w:t>2. Strony zgodnie postanawiają, że roszczenia Zamawiającego związane z niniejszą umową mogą być zgłaszane drogą elektroniczną.</w:t>
      </w:r>
    </w:p>
    <w:p w14:paraId="5A063006" w14:textId="0355E052" w:rsidR="009B495A" w:rsidRDefault="009B495A" w:rsidP="009B495A">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9B495A">
        <w:rPr>
          <w:rFonts w:ascii="Times New Roman" w:eastAsia="Times New Roman" w:hAnsi="Times New Roman" w:cs="Times New Roman"/>
          <w:lang w:eastAsia="ar-SA"/>
        </w:rPr>
        <w:t xml:space="preserve">3. Za dzień zgłoszenia, o którym mowa w </w:t>
      </w:r>
      <w:r w:rsidRPr="009B495A">
        <w:rPr>
          <w:rFonts w:ascii="Times New Roman" w:eastAsia="Times New Roman" w:hAnsi="Times New Roman" w:cs="Times New Roman"/>
          <w:lang w:val="x-none" w:eastAsia="ar-SA"/>
        </w:rPr>
        <w:t>§ 1</w:t>
      </w:r>
      <w:r w:rsidR="007C6E6D">
        <w:rPr>
          <w:rFonts w:ascii="Times New Roman" w:eastAsia="Times New Roman" w:hAnsi="Times New Roman" w:cs="Times New Roman"/>
          <w:lang w:eastAsia="ar-SA"/>
        </w:rPr>
        <w:t>3</w:t>
      </w:r>
      <w:r w:rsidRPr="009B495A">
        <w:rPr>
          <w:rFonts w:ascii="Times New Roman" w:eastAsia="Times New Roman" w:hAnsi="Times New Roman" w:cs="Times New Roman"/>
          <w:lang w:val="x-none" w:eastAsia="ar-SA"/>
        </w:rPr>
        <w:t xml:space="preserve"> ust. 2 niniejszej umowy strony przyjmują dzień wysłania wiadomości</w:t>
      </w:r>
      <w:r w:rsidRPr="009B495A">
        <w:rPr>
          <w:rFonts w:ascii="Times New Roman" w:eastAsia="Times New Roman" w:hAnsi="Times New Roman" w:cs="Times New Roman"/>
          <w:lang w:eastAsia="ar-SA"/>
        </w:rPr>
        <w:t xml:space="preserve"> email przez Zamawiającego.</w:t>
      </w:r>
    </w:p>
    <w:p w14:paraId="3A6D4B98" w14:textId="4E7A2062" w:rsidR="009B495A" w:rsidRPr="009B495A" w:rsidRDefault="009B495A" w:rsidP="009B495A">
      <w:pPr>
        <w:widowControl w:val="0"/>
        <w:tabs>
          <w:tab w:val="left" w:pos="180"/>
          <w:tab w:val="left" w:pos="540"/>
          <w:tab w:val="left" w:pos="720"/>
          <w:tab w:val="left" w:pos="1068"/>
        </w:tabs>
        <w:suppressAutoHyphens/>
        <w:spacing w:after="0" w:line="360" w:lineRule="auto"/>
        <w:ind w:right="98"/>
        <w:jc w:val="center"/>
        <w:rPr>
          <w:rFonts w:ascii="Times New Roman" w:eastAsia="Times New Roman" w:hAnsi="Times New Roman" w:cs="Times New Roman"/>
          <w:lang w:val="x-none" w:eastAsia="ar-SA"/>
        </w:rPr>
      </w:pPr>
      <w:r w:rsidRPr="009B495A">
        <w:rPr>
          <w:rFonts w:ascii="Times New Roman" w:eastAsia="Times New Roman" w:hAnsi="Times New Roman" w:cs="Times New Roman"/>
          <w:lang w:val="x-none" w:eastAsia="ar-SA"/>
        </w:rPr>
        <w:t>§ 1</w:t>
      </w:r>
      <w:r w:rsidR="007C6E6D">
        <w:rPr>
          <w:rFonts w:ascii="Times New Roman" w:eastAsia="Times New Roman" w:hAnsi="Times New Roman" w:cs="Times New Roman"/>
          <w:lang w:eastAsia="ar-SA"/>
        </w:rPr>
        <w:t>4</w:t>
      </w:r>
      <w:r w:rsidRPr="009B495A">
        <w:rPr>
          <w:rFonts w:ascii="Times New Roman" w:eastAsia="Times New Roman" w:hAnsi="Times New Roman" w:cs="Times New Roman"/>
          <w:lang w:val="x-none" w:eastAsia="ar-SA"/>
        </w:rPr>
        <w:t>.</w:t>
      </w:r>
    </w:p>
    <w:p w14:paraId="0DF9D1E6" w14:textId="2BDE1902" w:rsidR="009B495A" w:rsidRDefault="009B495A" w:rsidP="009B495A">
      <w:pPr>
        <w:spacing w:after="0" w:line="360" w:lineRule="auto"/>
        <w:jc w:val="both"/>
        <w:rPr>
          <w:rFonts w:ascii="Times New Roman" w:eastAsia="Times New Roman" w:hAnsi="Times New Roman" w:cs="Times New Roman"/>
          <w:lang w:eastAsia="pl-PL"/>
        </w:rPr>
      </w:pPr>
      <w:r w:rsidRPr="009B495A">
        <w:rPr>
          <w:rFonts w:ascii="Times New Roman" w:eastAsia="Times New Roman" w:hAnsi="Times New Roman" w:cs="Times New Roman"/>
          <w:lang w:eastAsia="pl-PL"/>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3F62990" w14:textId="199FE1D5" w:rsidR="009B495A" w:rsidRPr="009B495A" w:rsidRDefault="009B495A" w:rsidP="009B495A">
      <w:pPr>
        <w:widowControl w:val="0"/>
        <w:tabs>
          <w:tab w:val="left" w:pos="180"/>
          <w:tab w:val="left" w:pos="72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 1</w:t>
      </w:r>
      <w:r w:rsidR="00643A32">
        <w:rPr>
          <w:rFonts w:ascii="Times New Roman" w:eastAsia="Times New Roman" w:hAnsi="Times New Roman" w:cs="Times New Roman"/>
          <w:szCs w:val="20"/>
          <w:lang w:eastAsia="ar-SA"/>
        </w:rPr>
        <w:t>5</w:t>
      </w:r>
      <w:r w:rsidRPr="009B495A">
        <w:rPr>
          <w:rFonts w:ascii="Times New Roman" w:eastAsia="Times New Roman" w:hAnsi="Times New Roman" w:cs="Times New Roman"/>
          <w:szCs w:val="20"/>
          <w:lang w:val="x-none" w:eastAsia="ar-SA"/>
        </w:rPr>
        <w:t>.</w:t>
      </w:r>
    </w:p>
    <w:p w14:paraId="55A55E51" w14:textId="77777777" w:rsidR="009B495A" w:rsidRPr="009B495A" w:rsidRDefault="009B495A" w:rsidP="009B495A">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9B495A">
        <w:rPr>
          <w:rFonts w:ascii="Times New Roman" w:eastAsia="Times New Roman" w:hAnsi="Times New Roman" w:cs="Times New Roman"/>
          <w:lang w:val="x-none" w:eastAsia="ar-SA"/>
        </w:rPr>
        <w:t>Wykonawca</w:t>
      </w:r>
      <w:r w:rsidRPr="009B495A">
        <w:rPr>
          <w:rFonts w:ascii="Times New Roman" w:eastAsia="Times New Roman" w:hAnsi="Times New Roman" w:cs="Times New Roman"/>
          <w:szCs w:val="20"/>
          <w:lang w:val="x-none" w:eastAsia="ar-SA"/>
        </w:rPr>
        <w:t xml:space="preserve"> bez pisemnej uprzedniej zgody Zamawiającego nie może zbywać na rzecz osób trzecich wierzytelności powstałych w wyniku realizacji umowy, ani regulować w drodze kompensaty.</w:t>
      </w:r>
    </w:p>
    <w:p w14:paraId="44201D92" w14:textId="21FA0108" w:rsidR="009B495A" w:rsidRPr="009B495A" w:rsidRDefault="009B495A" w:rsidP="009B495A">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 1</w:t>
      </w:r>
      <w:r w:rsidR="00643A32">
        <w:rPr>
          <w:rFonts w:ascii="Times New Roman" w:eastAsia="Times New Roman" w:hAnsi="Times New Roman" w:cs="Times New Roman"/>
          <w:szCs w:val="20"/>
          <w:lang w:eastAsia="ar-SA"/>
        </w:rPr>
        <w:t>6</w:t>
      </w:r>
      <w:r w:rsidRPr="009B495A">
        <w:rPr>
          <w:rFonts w:ascii="Times New Roman" w:eastAsia="Times New Roman" w:hAnsi="Times New Roman" w:cs="Times New Roman"/>
          <w:szCs w:val="20"/>
          <w:lang w:val="x-none" w:eastAsia="ar-SA"/>
        </w:rPr>
        <w:t>.</w:t>
      </w:r>
    </w:p>
    <w:p w14:paraId="1F1B4335" w14:textId="77777777" w:rsidR="009B495A" w:rsidRPr="009B495A" w:rsidRDefault="009B495A" w:rsidP="009B495A">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eastAsia="ar-SA"/>
        </w:rPr>
      </w:pPr>
      <w:r w:rsidRPr="009B495A">
        <w:rPr>
          <w:rFonts w:ascii="Times New Roman" w:eastAsia="Times New Roman" w:hAnsi="Times New Roman" w:cs="Times New Roman"/>
          <w:szCs w:val="20"/>
          <w:lang w:val="x-none" w:eastAsia="ar-SA"/>
        </w:rPr>
        <w:t>Zamawiający</w:t>
      </w:r>
      <w:r w:rsidRPr="009B495A">
        <w:rPr>
          <w:rFonts w:ascii="Times New Roman" w:eastAsia="Times New Roman" w:hAnsi="Times New Roman" w:cs="Times New Roman"/>
          <w:b/>
          <w:szCs w:val="20"/>
          <w:lang w:val="x-none" w:eastAsia="ar-SA"/>
        </w:rPr>
        <w:t xml:space="preserve"> </w:t>
      </w:r>
      <w:r w:rsidRPr="009B495A">
        <w:rPr>
          <w:rFonts w:ascii="Times New Roman" w:eastAsia="Times New Roman" w:hAnsi="Times New Roman" w:cs="Times New Roman"/>
          <w:szCs w:val="20"/>
          <w:lang w:val="x-none" w:eastAsia="ar-SA"/>
        </w:rPr>
        <w:t xml:space="preserve">zastrzega sobie możliwość dochodzenia odszkodowania przewyższającego kary umowne wynikające z umowy za niewykonanie </w:t>
      </w:r>
      <w:r w:rsidRPr="009B495A">
        <w:rPr>
          <w:rFonts w:ascii="Times New Roman" w:eastAsia="Times New Roman" w:hAnsi="Times New Roman" w:cs="Times New Roman"/>
          <w:lang w:val="x-none" w:eastAsia="ar-SA"/>
        </w:rPr>
        <w:t>lub nienależyte wykonanie postanowień umowy oraz za wyrządzone szkody.</w:t>
      </w:r>
    </w:p>
    <w:p w14:paraId="73EE0192" w14:textId="025BC9D9" w:rsidR="009B495A" w:rsidRPr="009B495A" w:rsidRDefault="009B495A" w:rsidP="009B495A">
      <w:pPr>
        <w:widowControl w:val="0"/>
        <w:suppressAutoHyphens/>
        <w:spacing w:after="0" w:line="360" w:lineRule="auto"/>
        <w:jc w:val="center"/>
        <w:rPr>
          <w:rFonts w:ascii="Times New Roman" w:eastAsia="Times New Roman" w:hAnsi="Times New Roman" w:cs="Times New Roman"/>
          <w:bCs/>
          <w:lang w:eastAsia="ar-SA"/>
        </w:rPr>
      </w:pPr>
      <w:r w:rsidRPr="009B495A">
        <w:rPr>
          <w:rFonts w:ascii="Times New Roman" w:eastAsia="Times New Roman" w:hAnsi="Times New Roman" w:cs="Times New Roman"/>
          <w:bCs/>
          <w:lang w:eastAsia="ar-SA"/>
        </w:rPr>
        <w:t>§ 1</w:t>
      </w:r>
      <w:r w:rsidR="00643A32">
        <w:rPr>
          <w:rFonts w:ascii="Times New Roman" w:eastAsia="Times New Roman" w:hAnsi="Times New Roman" w:cs="Times New Roman"/>
          <w:bCs/>
          <w:lang w:eastAsia="ar-SA"/>
        </w:rPr>
        <w:t>7</w:t>
      </w:r>
    </w:p>
    <w:p w14:paraId="0CBF3C85" w14:textId="77777777" w:rsidR="009B495A" w:rsidRPr="009B495A" w:rsidRDefault="009B495A" w:rsidP="009B495A">
      <w:pPr>
        <w:widowControl w:val="0"/>
        <w:suppressAutoHyphens/>
        <w:spacing w:after="0" w:line="360" w:lineRule="auto"/>
        <w:jc w:val="both"/>
        <w:rPr>
          <w:rFonts w:ascii="Times New Roman" w:eastAsia="Times New Roman" w:hAnsi="Times New Roman" w:cs="Times New Roman"/>
          <w:bCs/>
          <w:lang w:eastAsia="ar-SA"/>
        </w:rPr>
      </w:pPr>
      <w:r w:rsidRPr="009B495A">
        <w:rPr>
          <w:rFonts w:ascii="Times New Roman" w:eastAsia="Times New Roman" w:hAnsi="Times New Roman" w:cs="Times New Roman"/>
          <w:bCs/>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1F81852C" w14:textId="77777777" w:rsidR="009B495A" w:rsidRPr="009B495A" w:rsidRDefault="009B495A" w:rsidP="009B495A">
      <w:pPr>
        <w:widowControl w:val="0"/>
        <w:suppressAutoHyphens/>
        <w:spacing w:after="0" w:line="360" w:lineRule="auto"/>
        <w:jc w:val="both"/>
        <w:rPr>
          <w:rFonts w:ascii="Times New Roman" w:eastAsia="Times New Roman" w:hAnsi="Times New Roman" w:cs="Times New Roman"/>
          <w:bCs/>
          <w:lang w:eastAsia="ar-SA"/>
        </w:rPr>
      </w:pPr>
      <w:r w:rsidRPr="009B495A">
        <w:rPr>
          <w:rFonts w:ascii="Times New Roman" w:eastAsia="Times New Roman" w:hAnsi="Times New Roman" w:cs="Times New Roman"/>
          <w:bCs/>
          <w:lang w:eastAsia="ar-SA"/>
        </w:rPr>
        <w:t>2. Wykonawca zobowiązany jest do naprawienia szkody wynikłej z niewykonania lub nienależytego wykonania umowy, chyba że szkoda ta jest następstwem okoliczności, za które Wykonawca odpowiedzialności nie ponosi.</w:t>
      </w:r>
    </w:p>
    <w:p w14:paraId="46DEAE11" w14:textId="77777777" w:rsidR="009B495A" w:rsidRPr="009B495A" w:rsidRDefault="009B495A" w:rsidP="009B495A">
      <w:pPr>
        <w:widowControl w:val="0"/>
        <w:suppressAutoHyphens/>
        <w:spacing w:after="0" w:line="360" w:lineRule="auto"/>
        <w:jc w:val="both"/>
        <w:rPr>
          <w:rFonts w:ascii="Times New Roman" w:eastAsia="Times New Roman" w:hAnsi="Times New Roman" w:cs="Times New Roman"/>
          <w:bCs/>
          <w:lang w:eastAsia="ar-SA"/>
        </w:rPr>
      </w:pPr>
      <w:r w:rsidRPr="009B495A">
        <w:rPr>
          <w:rFonts w:ascii="Times New Roman" w:eastAsia="Times New Roman" w:hAnsi="Times New Roman" w:cs="Times New Roman"/>
          <w:bCs/>
          <w:lang w:eastAsia="ar-SA"/>
        </w:rPr>
        <w:t>3. Strony nie ponoszą odpowiedzialności za niewykonanie lub nienależyte wykonanie niniejszej umowy spowodowane wyłącznie siłą wyższą, co oznacza okoliczności o nadzwyczajnym charakterze i pozostające poza kontrolą Stron .</w:t>
      </w:r>
    </w:p>
    <w:p w14:paraId="67C8AE25" w14:textId="77777777" w:rsidR="009B495A" w:rsidRPr="009B495A" w:rsidRDefault="009B495A" w:rsidP="009B495A">
      <w:pPr>
        <w:widowControl w:val="0"/>
        <w:suppressAutoHyphens/>
        <w:spacing w:after="0" w:line="360" w:lineRule="auto"/>
        <w:jc w:val="both"/>
        <w:rPr>
          <w:rFonts w:ascii="Times New Roman" w:eastAsia="Times New Roman" w:hAnsi="Times New Roman" w:cs="Times New Roman"/>
          <w:bCs/>
          <w:lang w:eastAsia="ar-SA"/>
        </w:rPr>
      </w:pPr>
      <w:r w:rsidRPr="009B495A">
        <w:rPr>
          <w:rFonts w:ascii="Times New Roman" w:eastAsia="Times New Roman" w:hAnsi="Times New Roman" w:cs="Times New Roman"/>
          <w:bCs/>
          <w:lang w:eastAsia="ar-SA"/>
        </w:rPr>
        <w:t xml:space="preserve">4. Przez siłę wyższą rozumie się zdarzenie bądź połączenie zdarzeń lub okoliczności, niezależnych od Stron, które zasadniczo utrudniają lub uniemożliwiają wykonywanie zobowiązań danej Strony </w:t>
      </w:r>
      <w:r w:rsidRPr="009B495A">
        <w:rPr>
          <w:rFonts w:ascii="Times New Roman" w:eastAsia="Times New Roman" w:hAnsi="Times New Roman" w:cs="Times New Roman"/>
          <w:bCs/>
          <w:lang w:eastAsia="ar-SA"/>
        </w:rPr>
        <w:lastRenderedPageBreak/>
        <w:t>wynikających z Umowy, a których dana Strona nie mogła przewidzieć ani im zapobiec lub przezwyciężyć poprzez działanie z dochowaniem należytej staranności.</w:t>
      </w:r>
    </w:p>
    <w:p w14:paraId="18CDB7D5" w14:textId="77777777" w:rsidR="009B495A" w:rsidRPr="009B495A" w:rsidRDefault="009B495A" w:rsidP="009B495A">
      <w:pPr>
        <w:widowControl w:val="0"/>
        <w:suppressAutoHyphens/>
        <w:spacing w:after="0" w:line="360" w:lineRule="auto"/>
        <w:jc w:val="both"/>
        <w:rPr>
          <w:rFonts w:ascii="Times New Roman" w:eastAsia="Times New Roman" w:hAnsi="Times New Roman" w:cs="Times New Roman"/>
          <w:bCs/>
          <w:lang w:eastAsia="ar-SA"/>
        </w:rPr>
      </w:pPr>
      <w:r w:rsidRPr="009B495A">
        <w:rPr>
          <w:rFonts w:ascii="Times New Roman" w:eastAsia="Times New Roman" w:hAnsi="Times New Roman" w:cs="Times New Roman"/>
          <w:bCs/>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2712198F" w14:textId="77777777" w:rsidR="009B495A" w:rsidRPr="009B495A" w:rsidRDefault="009B495A" w:rsidP="009B495A">
      <w:pPr>
        <w:widowControl w:val="0"/>
        <w:suppressAutoHyphens/>
        <w:spacing w:after="0" w:line="360" w:lineRule="auto"/>
        <w:jc w:val="both"/>
        <w:rPr>
          <w:rFonts w:ascii="Times New Roman" w:eastAsia="Times New Roman" w:hAnsi="Times New Roman" w:cs="Times New Roman"/>
          <w:bCs/>
          <w:lang w:eastAsia="ar-SA"/>
        </w:rPr>
      </w:pPr>
      <w:r w:rsidRPr="009B495A">
        <w:rPr>
          <w:rFonts w:ascii="Times New Roman" w:eastAsia="Times New Roman" w:hAnsi="Times New Roman" w:cs="Times New Roman"/>
          <w:bCs/>
          <w:lang w:eastAsia="ar-SA"/>
        </w:rPr>
        <w:t>6. Jeżeli z powodu działania siły wyższej realizacja przedmiotu umowy stanie się niemożliwa, Zamawiającemu przysługuje prawo rozwiązania Umowy ze skutkiem natychmiastowym.</w:t>
      </w:r>
    </w:p>
    <w:p w14:paraId="7C6B38BF" w14:textId="77777777" w:rsidR="009B495A" w:rsidRPr="009B495A" w:rsidRDefault="009B495A" w:rsidP="009B495A">
      <w:pPr>
        <w:widowControl w:val="0"/>
        <w:suppressAutoHyphens/>
        <w:spacing w:after="0" w:line="360" w:lineRule="auto"/>
        <w:jc w:val="both"/>
        <w:rPr>
          <w:rFonts w:ascii="Times New Roman" w:eastAsia="Times New Roman" w:hAnsi="Times New Roman" w:cs="Times New Roman"/>
          <w:bCs/>
          <w:lang w:eastAsia="ar-SA"/>
        </w:rPr>
      </w:pPr>
      <w:r w:rsidRPr="009B495A">
        <w:rPr>
          <w:rFonts w:ascii="Times New Roman" w:eastAsia="Times New Roman" w:hAnsi="Times New Roman" w:cs="Times New Roman"/>
          <w:bCs/>
          <w:lang w:eastAsia="ar-SA"/>
        </w:rPr>
        <w:t>7. W przypadku o którym mowa w § 6 niniejszej umowy Wykonawcy przysługuje wynagrodzenie wyłącznie w wysokości poniesionych uzasadnionych kosztów, niezbędnych do prawidłowego wykonania przedmiotu umowy.</w:t>
      </w:r>
    </w:p>
    <w:p w14:paraId="386CE143" w14:textId="47BB954F" w:rsidR="009B495A" w:rsidRPr="009B495A" w:rsidRDefault="009B495A" w:rsidP="009B495A">
      <w:pPr>
        <w:widowControl w:val="0"/>
        <w:suppressAutoHyphens/>
        <w:autoSpaceDE w:val="0"/>
        <w:spacing w:after="0" w:line="360" w:lineRule="auto"/>
        <w:jc w:val="center"/>
        <w:rPr>
          <w:rFonts w:ascii="Times New Roman" w:eastAsia="Calibri" w:hAnsi="Times New Roman" w:cs="Times New Roman"/>
          <w:bCs/>
          <w:snapToGrid w:val="0"/>
        </w:rPr>
      </w:pPr>
      <w:r w:rsidRPr="009B495A">
        <w:rPr>
          <w:rFonts w:ascii="Times New Roman" w:eastAsia="Calibri" w:hAnsi="Times New Roman" w:cs="Times New Roman"/>
          <w:bCs/>
          <w:snapToGrid w:val="0"/>
        </w:rPr>
        <w:t>§ 1</w:t>
      </w:r>
      <w:r w:rsidR="00643A32">
        <w:rPr>
          <w:rFonts w:ascii="Times New Roman" w:eastAsia="Calibri" w:hAnsi="Times New Roman" w:cs="Times New Roman"/>
          <w:bCs/>
          <w:snapToGrid w:val="0"/>
        </w:rPr>
        <w:t>8</w:t>
      </w:r>
    </w:p>
    <w:p w14:paraId="440A9424" w14:textId="77777777" w:rsidR="009B495A" w:rsidRPr="009B495A" w:rsidRDefault="009B495A" w:rsidP="009B495A">
      <w:pPr>
        <w:widowControl w:val="0"/>
        <w:suppressAutoHyphens/>
        <w:spacing w:after="0" w:line="360" w:lineRule="auto"/>
        <w:contextualSpacing/>
        <w:jc w:val="both"/>
        <w:rPr>
          <w:rFonts w:ascii="Times New Roman" w:eastAsia="Calibri" w:hAnsi="Times New Roman" w:cs="Times New Roman"/>
          <w:lang w:eastAsia="ar-SA"/>
        </w:rPr>
      </w:pPr>
      <w:r w:rsidRPr="009B495A">
        <w:rPr>
          <w:rFonts w:ascii="Times New Roman" w:eastAsia="Calibri" w:hAnsi="Times New Roman" w:cs="Times New Roman"/>
          <w:lang w:eastAsia="ar-SA"/>
        </w:rPr>
        <w:t>1. Zamawiający oświadcza, że będzie realizować płatności za faktury z zastosowaniem mechanizmu podzielonej płatności tzw. Split payment.</w:t>
      </w:r>
    </w:p>
    <w:p w14:paraId="64E209E2" w14:textId="77777777" w:rsidR="009B495A" w:rsidRPr="009B495A" w:rsidRDefault="009B495A" w:rsidP="009B495A">
      <w:pPr>
        <w:widowControl w:val="0"/>
        <w:suppressAutoHyphens/>
        <w:spacing w:after="0" w:line="360" w:lineRule="auto"/>
        <w:contextualSpacing/>
        <w:jc w:val="both"/>
        <w:rPr>
          <w:rFonts w:ascii="Times New Roman" w:eastAsia="Calibri" w:hAnsi="Times New Roman" w:cs="Times New Roman"/>
          <w:lang w:eastAsia="ar-SA"/>
        </w:rPr>
      </w:pPr>
      <w:r w:rsidRPr="009B495A">
        <w:rPr>
          <w:rFonts w:ascii="Times New Roman" w:eastAsia="Calibri" w:hAnsi="Times New Roman" w:cs="Times New Roman"/>
          <w:lang w:eastAsia="ar-SA"/>
        </w:rPr>
        <w:t>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4EA21704" w14:textId="77777777" w:rsidR="009B495A" w:rsidRPr="009B495A" w:rsidRDefault="009B495A" w:rsidP="009B495A">
      <w:pPr>
        <w:widowControl w:val="0"/>
        <w:suppressAutoHyphens/>
        <w:spacing w:after="0" w:line="360" w:lineRule="auto"/>
        <w:contextualSpacing/>
        <w:jc w:val="both"/>
        <w:rPr>
          <w:rFonts w:ascii="Times New Roman" w:eastAsia="Calibri" w:hAnsi="Times New Roman" w:cs="Times New Roman"/>
          <w:lang w:eastAsia="ar-SA"/>
        </w:rPr>
      </w:pPr>
      <w:r w:rsidRPr="009B495A">
        <w:rPr>
          <w:rFonts w:ascii="Times New Roman" w:eastAsia="Calibri" w:hAnsi="Times New Roman" w:cs="Times New Roman"/>
          <w:lang w:eastAsia="ar-SA"/>
        </w:rPr>
        <w:t>3. Wykonawca oświadcza, że konto firmowe, na które maja być dokonywane płatności wynikające z niniejszej umowy, jest zgłoszone do Urzędu Skarbowego.</w:t>
      </w:r>
    </w:p>
    <w:p w14:paraId="3B59CE38" w14:textId="77777777" w:rsidR="009B495A" w:rsidRPr="009B495A" w:rsidRDefault="009B495A" w:rsidP="009B495A">
      <w:pPr>
        <w:widowControl w:val="0"/>
        <w:suppressAutoHyphens/>
        <w:spacing w:after="0" w:line="360" w:lineRule="auto"/>
        <w:contextualSpacing/>
        <w:jc w:val="both"/>
        <w:rPr>
          <w:rFonts w:ascii="Times New Roman" w:eastAsia="Calibri" w:hAnsi="Times New Roman" w:cs="Times New Roman"/>
          <w:lang w:eastAsia="ar-SA"/>
        </w:rPr>
      </w:pPr>
      <w:r w:rsidRPr="009B495A">
        <w:rPr>
          <w:rFonts w:ascii="Times New Roman" w:eastAsia="Calibri" w:hAnsi="Times New Roman" w:cs="Times New Roman"/>
          <w:lang w:eastAsia="ar-SA"/>
        </w:rPr>
        <w:t>4. Płatności regulowane będą przez Zamawiającego na numer rachunku Wykonawcy zgłoszony do Urzędu Skarbowego i wskazany na fakturze.</w:t>
      </w:r>
    </w:p>
    <w:p w14:paraId="7F49050B" w14:textId="1EBEB718" w:rsidR="009B495A" w:rsidRPr="009B495A" w:rsidRDefault="009B495A" w:rsidP="009B495A">
      <w:pPr>
        <w:widowControl w:val="0"/>
        <w:suppressAutoHyphens/>
        <w:spacing w:after="0" w:line="360" w:lineRule="auto"/>
        <w:jc w:val="center"/>
        <w:rPr>
          <w:rFonts w:ascii="Times New Roman" w:eastAsia="Times New Roman" w:hAnsi="Times New Roman" w:cs="Times New Roman"/>
          <w:lang w:eastAsia="ar-SA"/>
        </w:rPr>
      </w:pPr>
      <w:r w:rsidRPr="009B495A">
        <w:rPr>
          <w:rFonts w:ascii="Times New Roman" w:eastAsia="Times New Roman" w:hAnsi="Times New Roman" w:cs="Times New Roman"/>
          <w:lang w:eastAsia="ar-SA"/>
        </w:rPr>
        <w:t xml:space="preserve">§ </w:t>
      </w:r>
      <w:r w:rsidR="00643A32">
        <w:rPr>
          <w:rFonts w:ascii="Times New Roman" w:eastAsia="Times New Roman" w:hAnsi="Times New Roman" w:cs="Times New Roman"/>
          <w:lang w:eastAsia="ar-SA"/>
        </w:rPr>
        <w:t>19</w:t>
      </w:r>
    </w:p>
    <w:p w14:paraId="6976C652" w14:textId="394CDB54" w:rsidR="00CF324D" w:rsidRPr="00CF324D" w:rsidRDefault="00CF324D" w:rsidP="00CF324D">
      <w:pPr>
        <w:spacing w:after="0" w:line="360" w:lineRule="auto"/>
        <w:jc w:val="both"/>
        <w:rPr>
          <w:rFonts w:ascii="Times New Roman" w:eastAsia="Calibri" w:hAnsi="Times New Roman" w:cs="Times New Roman"/>
          <w:lang w:eastAsia="pl-PL"/>
        </w:rPr>
      </w:pPr>
      <w:bookmarkStart w:id="35" w:name="_Hlk60152775"/>
      <w:r w:rsidRPr="00CF324D">
        <w:rPr>
          <w:rFonts w:ascii="Times New Roman" w:eastAsia="Calibri" w:hAnsi="Times New Roman" w:cs="Times New Roman"/>
          <w:lang w:eastAsia="pl-PL"/>
        </w:rPr>
        <w:t>1. W przypadku części 1, 2</w:t>
      </w:r>
      <w:r>
        <w:rPr>
          <w:rFonts w:ascii="Times New Roman" w:eastAsia="Calibri" w:hAnsi="Times New Roman" w:cs="Times New Roman"/>
          <w:lang w:eastAsia="pl-PL"/>
        </w:rPr>
        <w:t>, 8, 9</w:t>
      </w:r>
      <w:r w:rsidRPr="00CF324D">
        <w:rPr>
          <w:rFonts w:ascii="Times New Roman" w:eastAsia="Calibri" w:hAnsi="Times New Roman" w:cs="Times New Roman"/>
          <w:lang w:eastAsia="pl-PL"/>
        </w:rPr>
        <w:t>:</w:t>
      </w:r>
    </w:p>
    <w:bookmarkEnd w:id="35"/>
    <w:p w14:paraId="0CA32D6E" w14:textId="77777777" w:rsidR="00CF324D" w:rsidRPr="00CF324D" w:rsidRDefault="00CF324D" w:rsidP="00CF324D">
      <w:pPr>
        <w:spacing w:after="0" w:line="360" w:lineRule="auto"/>
        <w:jc w:val="both"/>
        <w:rPr>
          <w:rFonts w:ascii="Times New Roman" w:eastAsia="Calibri" w:hAnsi="Times New Roman" w:cs="Times New Roman"/>
          <w:lang w:eastAsia="pl-PL"/>
        </w:rPr>
      </w:pPr>
      <w:r w:rsidRPr="00CF324D">
        <w:rPr>
          <w:rFonts w:ascii="Times New Roman" w:eastAsia="Calibri" w:hAnsi="Times New Roman" w:cs="Times New Roman"/>
          <w:lang w:eastAsia="pl-PL"/>
        </w:rPr>
        <w:t>1.1. 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w:t>
      </w:r>
    </w:p>
    <w:p w14:paraId="6B128F2E" w14:textId="77777777" w:rsidR="00CF324D" w:rsidRPr="00CF324D" w:rsidRDefault="00CF324D" w:rsidP="00CF324D">
      <w:pPr>
        <w:spacing w:after="0" w:line="360" w:lineRule="auto"/>
        <w:jc w:val="both"/>
        <w:rPr>
          <w:rFonts w:ascii="Times New Roman" w:eastAsia="Calibri" w:hAnsi="Times New Roman" w:cs="Times New Roman"/>
          <w:lang w:eastAsia="pl-PL"/>
        </w:rPr>
      </w:pPr>
      <w:r w:rsidRPr="00CF324D">
        <w:rPr>
          <w:rFonts w:ascii="Times New Roman" w:eastAsia="Calibri" w:hAnsi="Times New Roman" w:cs="Times New Roman"/>
          <w:lang w:eastAsia="pl-PL"/>
        </w:rPr>
        <w:t xml:space="preserve">1.2. Zamawiający i Wykonawca udostępniają sobie wzajemnie dane osobowe (dane służbowe) Stron/reprezentantów Stron, oraz osób uczestniczących w wykonaniu umowy (do kontaktu), w oparciu </w:t>
      </w:r>
      <w:r w:rsidRPr="00CF324D">
        <w:rPr>
          <w:rFonts w:ascii="Times New Roman" w:eastAsia="Calibri" w:hAnsi="Times New Roman" w:cs="Times New Roman"/>
          <w:lang w:eastAsia="pl-PL"/>
        </w:rPr>
        <w:lastRenderedPageBreak/>
        <w:t>o zawarte umowy o pracę bądź umowy cywilnoprawne, których przetwarzanie jest konieczne do celów wynikających z prawnie uzasadnionych interesów administratora, tj. zawarcia i wykonania przedmiotowej umowy, zgodnie z art. 6 ust. 1 lit. b i f rozporządzenia RODO. </w:t>
      </w:r>
    </w:p>
    <w:p w14:paraId="13ECC45D" w14:textId="04682538" w:rsidR="001D10E3" w:rsidRPr="001D10E3" w:rsidRDefault="00CF324D" w:rsidP="001D10E3">
      <w:pPr>
        <w:spacing w:after="0" w:line="360" w:lineRule="auto"/>
        <w:jc w:val="both"/>
        <w:rPr>
          <w:rFonts w:ascii="Times New Roman" w:eastAsia="Calibri" w:hAnsi="Times New Roman" w:cs="Times New Roman"/>
          <w:bCs/>
          <w:lang w:eastAsia="pl-PL"/>
        </w:rPr>
      </w:pPr>
      <w:r w:rsidRPr="00CF324D">
        <w:rPr>
          <w:rFonts w:ascii="Times New Roman" w:eastAsia="Calibri" w:hAnsi="Times New Roman" w:cs="Times New Roman"/>
          <w:lang w:eastAsia="pl-PL"/>
        </w:rPr>
        <w:t>1.3.</w:t>
      </w:r>
      <w:bookmarkStart w:id="36" w:name="_Hlk72143990"/>
      <w:r w:rsidR="001D10E3">
        <w:rPr>
          <w:rFonts w:ascii="Times New Roman" w:eastAsia="Calibri" w:hAnsi="Times New Roman" w:cs="Times New Roman"/>
          <w:lang w:eastAsia="pl-PL"/>
        </w:rPr>
        <w:t xml:space="preserve"> </w:t>
      </w:r>
      <w:r w:rsidR="001D10E3" w:rsidRPr="001D10E3">
        <w:rPr>
          <w:rFonts w:ascii="Times New Roman" w:eastAsia="Calibri" w:hAnsi="Times New Roman" w:cs="Times New Roman"/>
          <w:lang w:eastAsia="pl-PL"/>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bookmarkEnd w:id="36"/>
    </w:p>
    <w:p w14:paraId="566D96F8" w14:textId="77777777" w:rsidR="00CF324D" w:rsidRPr="00CF324D" w:rsidRDefault="00CF324D" w:rsidP="00CF324D">
      <w:pPr>
        <w:spacing w:after="0" w:line="360" w:lineRule="auto"/>
        <w:jc w:val="both"/>
        <w:rPr>
          <w:rFonts w:ascii="Times New Roman" w:eastAsia="Calibri" w:hAnsi="Times New Roman" w:cs="Times New Roman"/>
          <w:lang w:eastAsia="pl-PL"/>
        </w:rPr>
      </w:pPr>
      <w:r w:rsidRPr="00CF324D">
        <w:rPr>
          <w:rFonts w:ascii="Times New Roman" w:eastAsia="Calibri" w:hAnsi="Times New Roman" w:cs="Times New Roman"/>
          <w:lang w:eastAsia="pl-PL"/>
        </w:rPr>
        <w:t xml:space="preserve">2. W przypadku części 3, 4, 5, 6, 7 Wykonawca wyłoniony w postępowaniu przetargowym w danej części podpisuje </w:t>
      </w:r>
      <w:r w:rsidRPr="00CF324D">
        <w:rPr>
          <w:rFonts w:ascii="Times New Roman" w:eastAsia="Calibri" w:hAnsi="Times New Roman" w:cs="Times New Roman"/>
          <w:lang w:val="x-none" w:eastAsia="pl-PL"/>
        </w:rPr>
        <w:t>klauzul</w:t>
      </w:r>
      <w:r w:rsidRPr="00CF324D">
        <w:rPr>
          <w:rFonts w:ascii="Times New Roman" w:eastAsia="Calibri" w:hAnsi="Times New Roman" w:cs="Times New Roman"/>
          <w:lang w:eastAsia="pl-PL"/>
        </w:rPr>
        <w:t>ę</w:t>
      </w:r>
      <w:r w:rsidRPr="00CF324D">
        <w:rPr>
          <w:rFonts w:ascii="Times New Roman" w:eastAsia="Calibri" w:hAnsi="Times New Roman" w:cs="Times New Roman"/>
          <w:lang w:val="x-none" w:eastAsia="pl-PL"/>
        </w:rPr>
        <w:t xml:space="preserve"> informacyjn</w:t>
      </w:r>
      <w:r w:rsidRPr="00CF324D">
        <w:rPr>
          <w:rFonts w:ascii="Times New Roman" w:eastAsia="Calibri" w:hAnsi="Times New Roman" w:cs="Times New Roman"/>
          <w:lang w:eastAsia="pl-PL"/>
        </w:rPr>
        <w:t>ą</w:t>
      </w:r>
      <w:r w:rsidRPr="00CF324D">
        <w:rPr>
          <w:rFonts w:ascii="Times New Roman" w:eastAsia="Calibri" w:hAnsi="Times New Roman" w:cs="Times New Roman"/>
          <w:b/>
          <w:lang w:eastAsia="pl-PL"/>
        </w:rPr>
        <w:t xml:space="preserve"> (</w:t>
      </w:r>
      <w:r w:rsidRPr="00CF324D">
        <w:rPr>
          <w:rFonts w:ascii="Times New Roman" w:eastAsia="Calibri" w:hAnsi="Times New Roman" w:cs="Times New Roman"/>
          <w:lang w:eastAsia="pl-PL"/>
        </w:rPr>
        <w:t>załącznik nr 3 do umowy), która stanowi jej integralną część.</w:t>
      </w:r>
    </w:p>
    <w:p w14:paraId="26E50F90" w14:textId="573462E9" w:rsidR="009B495A" w:rsidRPr="009B495A" w:rsidRDefault="009B495A" w:rsidP="009B495A">
      <w:pPr>
        <w:widowControl w:val="0"/>
        <w:tabs>
          <w:tab w:val="left" w:pos="180"/>
          <w:tab w:val="left" w:pos="1068"/>
        </w:tabs>
        <w:suppressAutoHyphens/>
        <w:spacing w:after="0" w:line="360" w:lineRule="auto"/>
        <w:ind w:right="98"/>
        <w:jc w:val="center"/>
        <w:rPr>
          <w:rFonts w:ascii="Times New Roman" w:eastAsia="Times New Roman" w:hAnsi="Times New Roman" w:cs="Times New Roman"/>
          <w:lang w:val="x-none" w:eastAsia="ar-SA"/>
        </w:rPr>
      </w:pPr>
      <w:r w:rsidRPr="009B495A">
        <w:rPr>
          <w:rFonts w:ascii="Times New Roman" w:eastAsia="Times New Roman" w:hAnsi="Times New Roman" w:cs="Times New Roman"/>
          <w:lang w:val="x-none" w:eastAsia="ar-SA"/>
        </w:rPr>
        <w:t xml:space="preserve">§ </w:t>
      </w:r>
      <w:r w:rsidR="007C6E6D">
        <w:rPr>
          <w:rFonts w:ascii="Times New Roman" w:eastAsia="Times New Roman" w:hAnsi="Times New Roman" w:cs="Times New Roman"/>
          <w:lang w:eastAsia="ar-SA"/>
        </w:rPr>
        <w:t>2</w:t>
      </w:r>
      <w:r w:rsidR="00643A32">
        <w:rPr>
          <w:rFonts w:ascii="Times New Roman" w:eastAsia="Times New Roman" w:hAnsi="Times New Roman" w:cs="Times New Roman"/>
          <w:lang w:eastAsia="ar-SA"/>
        </w:rPr>
        <w:t>0</w:t>
      </w:r>
      <w:r w:rsidRPr="009B495A">
        <w:rPr>
          <w:rFonts w:ascii="Times New Roman" w:eastAsia="Times New Roman" w:hAnsi="Times New Roman" w:cs="Times New Roman"/>
          <w:lang w:val="x-none" w:eastAsia="ar-SA"/>
        </w:rPr>
        <w:t>.</w:t>
      </w:r>
    </w:p>
    <w:p w14:paraId="3C92C188" w14:textId="77777777" w:rsidR="009B495A" w:rsidRPr="009B495A" w:rsidRDefault="009B495A" w:rsidP="009B495A">
      <w:pPr>
        <w:widowControl w:val="0"/>
        <w:tabs>
          <w:tab w:val="left" w:pos="0"/>
          <w:tab w:val="left" w:pos="180"/>
          <w:tab w:val="left" w:pos="709"/>
        </w:tabs>
        <w:suppressAutoHyphens/>
        <w:spacing w:after="0" w:line="360" w:lineRule="auto"/>
        <w:ind w:right="96"/>
        <w:jc w:val="both"/>
        <w:rPr>
          <w:rFonts w:ascii="Times New Roman" w:eastAsia="Times New Roman" w:hAnsi="Times New Roman" w:cs="Times New Roman"/>
          <w:lang w:val="x-none" w:eastAsia="ar-SA"/>
        </w:rPr>
      </w:pPr>
      <w:r w:rsidRPr="009B495A">
        <w:rPr>
          <w:rFonts w:ascii="Times New Roman" w:eastAsia="Times New Roman" w:hAnsi="Times New Roman" w:cs="Times New Roman"/>
          <w:lang w:eastAsia="ar-SA"/>
        </w:rPr>
        <w:t xml:space="preserve">1. </w:t>
      </w:r>
      <w:r w:rsidRPr="009B495A">
        <w:rPr>
          <w:rFonts w:ascii="Times New Roman" w:eastAsia="Times New Roman" w:hAnsi="Times New Roman" w:cs="Times New Roman"/>
          <w:lang w:val="x-none" w:eastAsia="ar-SA"/>
        </w:rPr>
        <w:t xml:space="preserve">W sprawach nieuregulowanych w umowie będą miały zastosowanie przepisy ustawy prawo zamówień publicznych, przepisy </w:t>
      </w:r>
      <w:r w:rsidRPr="009B495A">
        <w:rPr>
          <w:rFonts w:ascii="Times New Roman" w:eastAsia="Times New Roman" w:hAnsi="Times New Roman" w:cs="Times New Roman"/>
          <w:lang w:eastAsia="ar-SA"/>
        </w:rPr>
        <w:t>K</w:t>
      </w:r>
      <w:r w:rsidRPr="009B495A">
        <w:rPr>
          <w:rFonts w:ascii="Times New Roman" w:eastAsia="Times New Roman" w:hAnsi="Times New Roman" w:cs="Times New Roman"/>
          <w:lang w:val="x-none" w:eastAsia="ar-SA"/>
        </w:rPr>
        <w:t>odeksu cywilnego</w:t>
      </w:r>
      <w:r w:rsidRPr="009B495A">
        <w:rPr>
          <w:rFonts w:ascii="Times New Roman" w:eastAsia="Times New Roman" w:hAnsi="Times New Roman" w:cs="Times New Roman"/>
          <w:lang w:eastAsia="ar-SA"/>
        </w:rPr>
        <w:t xml:space="preserve"> (Dz. U. 2020 r., poz. 1740 z późn. zm.)</w:t>
      </w:r>
      <w:r w:rsidRPr="009B495A">
        <w:rPr>
          <w:rFonts w:ascii="Times New Roman" w:eastAsia="Times New Roman" w:hAnsi="Times New Roman" w:cs="Times New Roman"/>
          <w:lang w:val="x-none" w:eastAsia="ar-SA"/>
        </w:rPr>
        <w:t xml:space="preserve"> i innych ustaw związanych z</w:t>
      </w:r>
      <w:r w:rsidRPr="009B495A">
        <w:rPr>
          <w:rFonts w:ascii="Times New Roman" w:eastAsia="Times New Roman" w:hAnsi="Times New Roman" w:cs="Times New Roman"/>
          <w:lang w:eastAsia="ar-SA"/>
        </w:rPr>
        <w:t> </w:t>
      </w:r>
      <w:r w:rsidRPr="009B495A">
        <w:rPr>
          <w:rFonts w:ascii="Times New Roman" w:eastAsia="Times New Roman" w:hAnsi="Times New Roman" w:cs="Times New Roman"/>
          <w:lang w:val="x-none" w:eastAsia="ar-SA"/>
        </w:rPr>
        <w:t>przedmiotem zamówienia powszechnie obowiązującego prawa.</w:t>
      </w:r>
    </w:p>
    <w:p w14:paraId="65175D6A" w14:textId="77777777" w:rsidR="009B495A" w:rsidRPr="009B495A" w:rsidRDefault="009B495A" w:rsidP="009B495A">
      <w:pPr>
        <w:widowControl w:val="0"/>
        <w:tabs>
          <w:tab w:val="left" w:pos="0"/>
          <w:tab w:val="left" w:pos="180"/>
          <w:tab w:val="left" w:pos="709"/>
        </w:tabs>
        <w:suppressAutoHyphens/>
        <w:spacing w:after="0" w:line="360" w:lineRule="auto"/>
        <w:ind w:right="96"/>
        <w:jc w:val="both"/>
        <w:rPr>
          <w:rFonts w:ascii="Times New Roman" w:eastAsia="Times New Roman" w:hAnsi="Times New Roman" w:cs="Times New Roman"/>
          <w:lang w:val="x-none" w:eastAsia="ar-SA"/>
        </w:rPr>
      </w:pPr>
      <w:r w:rsidRPr="009B495A">
        <w:rPr>
          <w:rFonts w:ascii="Times New Roman" w:eastAsia="Times New Roman" w:hAnsi="Times New Roman" w:cs="Times New Roman"/>
          <w:lang w:eastAsia="ar-SA"/>
        </w:rPr>
        <w:t>2. Zmiana niniejszej umowy wymaga formy pisemnej, pod rygorem nieważności.</w:t>
      </w:r>
    </w:p>
    <w:p w14:paraId="4C6791A2" w14:textId="55B62516" w:rsidR="009B495A" w:rsidRPr="009B495A" w:rsidRDefault="009B495A" w:rsidP="009B495A">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 xml:space="preserve">§ </w:t>
      </w:r>
      <w:r w:rsidRPr="009B495A">
        <w:rPr>
          <w:rFonts w:ascii="Times New Roman" w:eastAsia="Times New Roman" w:hAnsi="Times New Roman" w:cs="Times New Roman"/>
          <w:szCs w:val="20"/>
          <w:lang w:eastAsia="ar-SA"/>
        </w:rPr>
        <w:t>2</w:t>
      </w:r>
      <w:r w:rsidR="00643A32">
        <w:rPr>
          <w:rFonts w:ascii="Times New Roman" w:eastAsia="Times New Roman" w:hAnsi="Times New Roman" w:cs="Times New Roman"/>
          <w:szCs w:val="20"/>
          <w:lang w:eastAsia="ar-SA"/>
        </w:rPr>
        <w:t>1</w:t>
      </w:r>
      <w:r w:rsidRPr="009B495A">
        <w:rPr>
          <w:rFonts w:ascii="Times New Roman" w:eastAsia="Times New Roman" w:hAnsi="Times New Roman" w:cs="Times New Roman"/>
          <w:szCs w:val="20"/>
          <w:lang w:val="x-none" w:eastAsia="ar-SA"/>
        </w:rPr>
        <w:t>.</w:t>
      </w:r>
    </w:p>
    <w:p w14:paraId="3C4AE3CC" w14:textId="77777777" w:rsidR="009B495A" w:rsidRPr="009B495A" w:rsidRDefault="009B495A" w:rsidP="009B495A">
      <w:pPr>
        <w:widowControl w:val="0"/>
        <w:tabs>
          <w:tab w:val="left" w:pos="180"/>
          <w:tab w:val="left" w:pos="1068"/>
        </w:tabs>
        <w:suppressAutoHyphens/>
        <w:spacing w:after="0" w:line="360" w:lineRule="auto"/>
        <w:ind w:right="98"/>
        <w:jc w:val="both"/>
        <w:rPr>
          <w:rFonts w:ascii="Times New Roman" w:eastAsia="Times New Roman" w:hAnsi="Times New Roman" w:cs="Times New Roman"/>
          <w:bCs/>
          <w:szCs w:val="20"/>
          <w:lang w:val="x-none" w:eastAsia="ar-SA"/>
        </w:rPr>
      </w:pPr>
      <w:r w:rsidRPr="009B495A">
        <w:rPr>
          <w:rFonts w:ascii="Times New Roman" w:eastAsia="Times New Roman" w:hAnsi="Times New Roman" w:cs="Times New Roman"/>
          <w:bCs/>
          <w:szCs w:val="20"/>
          <w:lang w:eastAsia="ar-SA"/>
        </w:rPr>
        <w:t>Za datę zawarcia umowy uznaje się datę złożenia ostatniego kwalifikowanego podpisu przez przedstawiciela strony umowy.</w:t>
      </w:r>
    </w:p>
    <w:p w14:paraId="2011CAD3" w14:textId="39996FFC" w:rsidR="009B495A" w:rsidRPr="009B495A" w:rsidRDefault="009B495A" w:rsidP="009B495A">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9B495A">
        <w:rPr>
          <w:rFonts w:ascii="Times New Roman" w:eastAsia="Times New Roman" w:hAnsi="Times New Roman" w:cs="Times New Roman"/>
          <w:szCs w:val="20"/>
          <w:lang w:val="x-none" w:eastAsia="ar-SA"/>
        </w:rPr>
        <w:t xml:space="preserve">§ </w:t>
      </w:r>
      <w:r w:rsidRPr="009B495A">
        <w:rPr>
          <w:rFonts w:ascii="Times New Roman" w:eastAsia="Times New Roman" w:hAnsi="Times New Roman" w:cs="Times New Roman"/>
          <w:szCs w:val="20"/>
          <w:lang w:eastAsia="ar-SA"/>
        </w:rPr>
        <w:t>2</w:t>
      </w:r>
      <w:r w:rsidR="00643A32">
        <w:rPr>
          <w:rFonts w:ascii="Times New Roman" w:eastAsia="Times New Roman" w:hAnsi="Times New Roman" w:cs="Times New Roman"/>
          <w:szCs w:val="20"/>
          <w:lang w:eastAsia="ar-SA"/>
        </w:rPr>
        <w:t>2</w:t>
      </w:r>
      <w:r w:rsidRPr="009B495A">
        <w:rPr>
          <w:rFonts w:ascii="Times New Roman" w:eastAsia="Times New Roman" w:hAnsi="Times New Roman" w:cs="Times New Roman"/>
          <w:szCs w:val="20"/>
          <w:lang w:val="x-none" w:eastAsia="ar-SA"/>
        </w:rPr>
        <w:t>.</w:t>
      </w:r>
    </w:p>
    <w:p w14:paraId="659EBF97" w14:textId="77777777" w:rsidR="009B495A" w:rsidRPr="009B495A" w:rsidRDefault="009B495A" w:rsidP="009B495A">
      <w:pPr>
        <w:widowControl w:val="0"/>
        <w:tabs>
          <w:tab w:val="left" w:pos="180"/>
          <w:tab w:val="left" w:pos="709"/>
        </w:tabs>
        <w:suppressAutoHyphens/>
        <w:spacing w:after="0" w:line="360" w:lineRule="auto"/>
        <w:ind w:right="98"/>
        <w:jc w:val="both"/>
        <w:rPr>
          <w:rFonts w:ascii="Times New Roman" w:eastAsia="Times New Roman" w:hAnsi="Times New Roman" w:cs="Times New Roman"/>
          <w:lang w:eastAsia="ar-SA"/>
        </w:rPr>
      </w:pPr>
      <w:r w:rsidRPr="009B495A">
        <w:rPr>
          <w:rFonts w:ascii="Times New Roman" w:eastAsia="Times New Roman" w:hAnsi="Times New Roman" w:cs="Times New Roman"/>
          <w:lang w:eastAsia="ar-SA"/>
        </w:rPr>
        <w:t>Umowę sporządzono w dwóch jednobrzmiących egzemplarzach (jeden dla Zamawiającego, jeden dla Wykonawcy).</w:t>
      </w:r>
    </w:p>
    <w:p w14:paraId="1628F3E0" w14:textId="77777777" w:rsidR="009B495A" w:rsidRPr="009B495A" w:rsidRDefault="009B495A" w:rsidP="009B495A">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eastAsia="ar-SA"/>
        </w:rPr>
      </w:pPr>
    </w:p>
    <w:p w14:paraId="3C20A10E" w14:textId="77777777" w:rsidR="009B495A" w:rsidRPr="009B495A" w:rsidRDefault="009B495A" w:rsidP="009B495A">
      <w:pPr>
        <w:widowControl w:val="0"/>
        <w:tabs>
          <w:tab w:val="left" w:pos="180"/>
          <w:tab w:val="left" w:pos="1068"/>
        </w:tabs>
        <w:suppressAutoHyphens/>
        <w:spacing w:after="0" w:line="360" w:lineRule="auto"/>
        <w:ind w:right="98"/>
        <w:jc w:val="center"/>
        <w:rPr>
          <w:rFonts w:ascii="Times New Roman" w:eastAsia="Times New Roman" w:hAnsi="Times New Roman" w:cs="Times New Roman"/>
          <w:snapToGrid w:val="0"/>
          <w:lang w:eastAsia="ar-SA"/>
        </w:rPr>
      </w:pPr>
      <w:r w:rsidRPr="009B495A">
        <w:rPr>
          <w:rFonts w:ascii="Times New Roman" w:eastAsia="Times New Roman" w:hAnsi="Times New Roman" w:cs="Times New Roman"/>
          <w:snapToGrid w:val="0"/>
          <w:lang w:eastAsia="ar-SA"/>
        </w:rPr>
        <w:t xml:space="preserve">Kwalifikowane podpisy elektroniczne/podpisy zaufane/osobiste </w:t>
      </w:r>
      <w:r w:rsidRPr="009B495A">
        <w:rPr>
          <w:rFonts w:ascii="Times New Roman" w:eastAsia="Times New Roman" w:hAnsi="Times New Roman" w:cs="Calibri"/>
          <w:snapToGrid w:val="0"/>
          <w:lang w:eastAsia="ar-SA"/>
        </w:rPr>
        <w:t>osób uprawnionych do występowania</w:t>
      </w:r>
      <w:r w:rsidRPr="009B495A">
        <w:rPr>
          <w:rFonts w:ascii="Times New Roman" w:eastAsia="Times New Roman" w:hAnsi="Times New Roman" w:cs="Times New Roman"/>
          <w:snapToGrid w:val="0"/>
          <w:lang w:eastAsia="ar-SA"/>
        </w:rPr>
        <w:t xml:space="preserve"> w imieniu </w:t>
      </w:r>
      <w:r w:rsidRPr="009B495A">
        <w:rPr>
          <w:rFonts w:ascii="Times New Roman" w:eastAsia="Times New Roman" w:hAnsi="Times New Roman" w:cs="Calibri"/>
          <w:snapToGrid w:val="0"/>
          <w:lang w:eastAsia="ar-SA"/>
        </w:rPr>
        <w:t>Wykonawcy</w:t>
      </w:r>
      <w:r w:rsidRPr="009B495A">
        <w:rPr>
          <w:rFonts w:ascii="Times New Roman" w:eastAsia="Times New Roman" w:hAnsi="Times New Roman" w:cs="Times New Roman"/>
          <w:snapToGrid w:val="0"/>
          <w:lang w:eastAsia="ar-SA"/>
        </w:rPr>
        <w:t xml:space="preserve"> i Zamawiającego</w:t>
      </w:r>
    </w:p>
    <w:p w14:paraId="4ACF7745" w14:textId="77777777" w:rsidR="009B495A" w:rsidRPr="009B495A" w:rsidRDefault="009B495A" w:rsidP="009B495A">
      <w:pPr>
        <w:widowControl w:val="0"/>
        <w:tabs>
          <w:tab w:val="left" w:pos="180"/>
          <w:tab w:val="left" w:pos="1068"/>
        </w:tabs>
        <w:suppressAutoHyphens/>
        <w:spacing w:after="0" w:line="360" w:lineRule="auto"/>
        <w:ind w:right="98"/>
        <w:jc w:val="right"/>
        <w:rPr>
          <w:rFonts w:ascii="Times New Roman" w:eastAsia="Times New Roman" w:hAnsi="Times New Roman" w:cs="Times New Roman"/>
          <w:szCs w:val="20"/>
          <w:u w:val="single"/>
          <w:lang w:val="x-none" w:eastAsia="ar-SA"/>
        </w:rPr>
      </w:pPr>
      <w:r w:rsidRPr="009B495A">
        <w:rPr>
          <w:rFonts w:ascii="Times New Roman" w:eastAsia="Times New Roman" w:hAnsi="Times New Roman" w:cs="Times New Roman"/>
          <w:b/>
          <w:szCs w:val="20"/>
          <w:lang w:val="x-none" w:eastAsia="ar-SA"/>
        </w:rPr>
        <w:br w:type="page"/>
      </w:r>
      <w:r w:rsidRPr="009B495A">
        <w:rPr>
          <w:rFonts w:ascii="Times New Roman" w:eastAsia="Times New Roman" w:hAnsi="Times New Roman" w:cs="Times New Roman"/>
          <w:szCs w:val="20"/>
          <w:lang w:val="x-none" w:eastAsia="ar-SA"/>
        </w:rPr>
        <w:lastRenderedPageBreak/>
        <w:t>Załącznik nr 2 do umowy</w:t>
      </w:r>
    </w:p>
    <w:p w14:paraId="141F5C19" w14:textId="77777777" w:rsidR="009B495A" w:rsidRPr="009B495A" w:rsidRDefault="009B495A" w:rsidP="009B495A">
      <w:pPr>
        <w:tabs>
          <w:tab w:val="left" w:pos="397"/>
        </w:tabs>
        <w:overflowPunct w:val="0"/>
        <w:autoSpaceDE w:val="0"/>
        <w:autoSpaceDN w:val="0"/>
        <w:adjustRightInd w:val="0"/>
        <w:spacing w:after="0" w:line="360" w:lineRule="auto"/>
        <w:ind w:right="98"/>
        <w:jc w:val="center"/>
        <w:textAlignment w:val="baseline"/>
        <w:rPr>
          <w:rFonts w:ascii="Times New Roman" w:eastAsia="Times New Roman" w:hAnsi="Times New Roman" w:cs="Times New Roman"/>
          <w:b/>
          <w:position w:val="6"/>
          <w:sz w:val="24"/>
          <w:szCs w:val="20"/>
          <w:lang w:eastAsia="ar-SA"/>
        </w:rPr>
      </w:pPr>
    </w:p>
    <w:p w14:paraId="121CF03E" w14:textId="77777777" w:rsidR="009B495A" w:rsidRPr="009B495A" w:rsidRDefault="009B495A" w:rsidP="009B495A">
      <w:pPr>
        <w:tabs>
          <w:tab w:val="left" w:pos="397"/>
        </w:tabs>
        <w:overflowPunct w:val="0"/>
        <w:autoSpaceDE w:val="0"/>
        <w:autoSpaceDN w:val="0"/>
        <w:adjustRightInd w:val="0"/>
        <w:spacing w:after="0" w:line="360" w:lineRule="auto"/>
        <w:ind w:right="98"/>
        <w:jc w:val="center"/>
        <w:textAlignment w:val="baseline"/>
        <w:rPr>
          <w:rFonts w:ascii="Times New Roman" w:eastAsia="Times New Roman" w:hAnsi="Times New Roman" w:cs="Times New Roman"/>
          <w:b/>
          <w:position w:val="6"/>
          <w:sz w:val="24"/>
          <w:szCs w:val="20"/>
          <w:lang w:eastAsia="ar-SA"/>
        </w:rPr>
      </w:pPr>
      <w:r w:rsidRPr="009B495A">
        <w:rPr>
          <w:rFonts w:ascii="Times New Roman" w:eastAsia="Times New Roman" w:hAnsi="Times New Roman" w:cs="Times New Roman"/>
          <w:b/>
          <w:position w:val="6"/>
          <w:sz w:val="24"/>
          <w:szCs w:val="20"/>
          <w:lang w:eastAsia="ar-SA"/>
        </w:rPr>
        <w:t>Protokół zdawczo-odbiorczy</w:t>
      </w:r>
    </w:p>
    <w:p w14:paraId="7B394719" w14:textId="77777777" w:rsidR="009B495A" w:rsidRPr="009B495A" w:rsidRDefault="009B495A" w:rsidP="009B495A">
      <w:pPr>
        <w:widowControl w:val="0"/>
        <w:suppressAutoHyphens/>
        <w:spacing w:after="0" w:line="360" w:lineRule="auto"/>
        <w:ind w:right="98"/>
        <w:rPr>
          <w:rFonts w:ascii="Times New Roman" w:eastAsia="Times New Roman" w:hAnsi="Times New Roman" w:cs="Times New Roman"/>
          <w:sz w:val="24"/>
          <w:szCs w:val="20"/>
          <w:lang w:eastAsia="ar-SA"/>
        </w:rPr>
      </w:pPr>
    </w:p>
    <w:p w14:paraId="5F697C59" w14:textId="561C9A43" w:rsidR="009B495A" w:rsidRPr="009B495A" w:rsidRDefault="009B495A" w:rsidP="009B495A">
      <w:pPr>
        <w:tabs>
          <w:tab w:val="left" w:pos="397"/>
          <w:tab w:val="left" w:pos="567"/>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position w:val="6"/>
          <w:sz w:val="24"/>
          <w:szCs w:val="20"/>
          <w:lang w:val="x-none" w:eastAsia="ar-SA"/>
        </w:rPr>
      </w:pPr>
      <w:r w:rsidRPr="009B495A">
        <w:rPr>
          <w:rFonts w:ascii="Times New Roman" w:eastAsia="Times New Roman" w:hAnsi="Times New Roman" w:cs="Times New Roman"/>
          <w:position w:val="6"/>
          <w:sz w:val="24"/>
          <w:szCs w:val="20"/>
          <w:lang w:val="x-none" w:eastAsia="ar-SA"/>
        </w:rPr>
        <w:t xml:space="preserve">Zgodnie z umową zawartą w dniu ................ w wyniku postępowania o udzielenie zamówienia (nr postępowania: </w:t>
      </w:r>
      <w:r w:rsidRPr="009B495A">
        <w:rPr>
          <w:rFonts w:ascii="Times New Roman" w:eastAsia="Times New Roman" w:hAnsi="Times New Roman" w:cs="Times New Roman"/>
          <w:position w:val="6"/>
          <w:sz w:val="24"/>
          <w:szCs w:val="20"/>
          <w:lang w:eastAsia="ar-SA"/>
        </w:rPr>
        <w:t>1</w:t>
      </w:r>
      <w:r w:rsidR="00B26293">
        <w:rPr>
          <w:rFonts w:ascii="Times New Roman" w:eastAsia="Times New Roman" w:hAnsi="Times New Roman" w:cs="Times New Roman"/>
          <w:position w:val="6"/>
          <w:sz w:val="24"/>
          <w:szCs w:val="20"/>
          <w:lang w:eastAsia="ar-SA"/>
        </w:rPr>
        <w:t>6</w:t>
      </w:r>
      <w:r w:rsidRPr="009B495A">
        <w:rPr>
          <w:rFonts w:ascii="Times New Roman" w:eastAsia="Times New Roman" w:hAnsi="Times New Roman" w:cs="Times New Roman"/>
          <w:position w:val="6"/>
          <w:sz w:val="24"/>
          <w:szCs w:val="20"/>
          <w:lang w:val="x-none" w:eastAsia="ar-SA"/>
        </w:rPr>
        <w:t>/ZP/202</w:t>
      </w:r>
      <w:r w:rsidRPr="009B495A">
        <w:rPr>
          <w:rFonts w:ascii="Times New Roman" w:eastAsia="Times New Roman" w:hAnsi="Times New Roman" w:cs="Times New Roman"/>
          <w:position w:val="6"/>
          <w:sz w:val="24"/>
          <w:szCs w:val="20"/>
          <w:lang w:eastAsia="ar-SA"/>
        </w:rPr>
        <w:t>1</w:t>
      </w:r>
      <w:r w:rsidRPr="009B495A">
        <w:rPr>
          <w:rFonts w:ascii="Times New Roman" w:eastAsia="Times New Roman" w:hAnsi="Times New Roman" w:cs="Times New Roman"/>
          <w:position w:val="6"/>
          <w:sz w:val="24"/>
          <w:szCs w:val="20"/>
          <w:lang w:val="x-none" w:eastAsia="ar-SA"/>
        </w:rPr>
        <w:t xml:space="preserve"> część ….. )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264"/>
        <w:gridCol w:w="2268"/>
      </w:tblGrid>
      <w:tr w:rsidR="009B495A" w:rsidRPr="009B495A" w14:paraId="743168DD" w14:textId="77777777" w:rsidTr="00A16C5F">
        <w:trPr>
          <w:trHeight w:val="1000"/>
        </w:trPr>
        <w:tc>
          <w:tcPr>
            <w:tcW w:w="610" w:type="dxa"/>
            <w:vAlign w:val="center"/>
          </w:tcPr>
          <w:p w14:paraId="6CD43C52" w14:textId="77777777" w:rsidR="009B495A" w:rsidRPr="009B495A" w:rsidRDefault="009B495A" w:rsidP="009B495A">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9B495A">
              <w:rPr>
                <w:rFonts w:ascii="Times New Roman" w:eastAsia="Times New Roman" w:hAnsi="Times New Roman" w:cs="Times New Roman"/>
                <w:sz w:val="24"/>
                <w:szCs w:val="20"/>
                <w:lang w:eastAsia="ar-SA"/>
              </w:rPr>
              <w:t>Lp.</w:t>
            </w:r>
          </w:p>
        </w:tc>
        <w:tc>
          <w:tcPr>
            <w:tcW w:w="6264" w:type="dxa"/>
            <w:vAlign w:val="center"/>
          </w:tcPr>
          <w:p w14:paraId="251AF566" w14:textId="77777777" w:rsidR="009B495A" w:rsidRPr="009B495A" w:rsidRDefault="009B495A" w:rsidP="009B495A">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9B495A">
              <w:rPr>
                <w:rFonts w:ascii="Times New Roman" w:eastAsia="Times New Roman" w:hAnsi="Times New Roman" w:cs="Times New Roman"/>
                <w:sz w:val="24"/>
                <w:szCs w:val="20"/>
                <w:lang w:eastAsia="ar-SA"/>
              </w:rPr>
              <w:t>Nazwa urządzenia</w:t>
            </w:r>
          </w:p>
        </w:tc>
        <w:tc>
          <w:tcPr>
            <w:tcW w:w="2268" w:type="dxa"/>
            <w:vAlign w:val="center"/>
          </w:tcPr>
          <w:p w14:paraId="16451B34" w14:textId="77777777" w:rsidR="009B495A" w:rsidRPr="009B495A" w:rsidRDefault="009B495A" w:rsidP="009B495A">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9B495A">
              <w:rPr>
                <w:rFonts w:ascii="Times New Roman" w:eastAsia="Times New Roman" w:hAnsi="Times New Roman" w:cs="Times New Roman"/>
                <w:sz w:val="24"/>
                <w:szCs w:val="20"/>
                <w:lang w:eastAsia="ar-SA"/>
              </w:rPr>
              <w:t>Liczba sztuk</w:t>
            </w:r>
          </w:p>
        </w:tc>
      </w:tr>
      <w:tr w:rsidR="009B495A" w:rsidRPr="009B495A" w14:paraId="6C5074C0" w14:textId="77777777" w:rsidTr="00A16C5F">
        <w:trPr>
          <w:trHeight w:val="3880"/>
        </w:trPr>
        <w:tc>
          <w:tcPr>
            <w:tcW w:w="610" w:type="dxa"/>
          </w:tcPr>
          <w:p w14:paraId="2690D15C" w14:textId="77777777" w:rsidR="009B495A" w:rsidRPr="009B495A" w:rsidRDefault="009B495A" w:rsidP="009B495A">
            <w:pPr>
              <w:widowControl w:val="0"/>
              <w:suppressAutoHyphens/>
              <w:spacing w:after="0" w:line="360" w:lineRule="auto"/>
              <w:ind w:right="98"/>
              <w:jc w:val="center"/>
              <w:rPr>
                <w:rFonts w:ascii="Times New Roman" w:eastAsia="Times New Roman" w:hAnsi="Times New Roman" w:cs="Times New Roman"/>
                <w:sz w:val="24"/>
                <w:szCs w:val="20"/>
                <w:lang w:eastAsia="ar-SA"/>
              </w:rPr>
            </w:pPr>
          </w:p>
        </w:tc>
        <w:tc>
          <w:tcPr>
            <w:tcW w:w="6264" w:type="dxa"/>
          </w:tcPr>
          <w:p w14:paraId="1CBC7FA1" w14:textId="77777777" w:rsidR="009B495A" w:rsidRPr="009B495A" w:rsidRDefault="009B495A" w:rsidP="009B495A">
            <w:pPr>
              <w:widowControl w:val="0"/>
              <w:suppressAutoHyphens/>
              <w:spacing w:after="0" w:line="360" w:lineRule="auto"/>
              <w:ind w:right="98"/>
              <w:rPr>
                <w:rFonts w:ascii="Times New Roman" w:eastAsia="Times New Roman" w:hAnsi="Times New Roman" w:cs="Times New Roman"/>
                <w:sz w:val="24"/>
                <w:szCs w:val="20"/>
                <w:lang w:eastAsia="ar-SA"/>
              </w:rPr>
            </w:pPr>
          </w:p>
        </w:tc>
        <w:tc>
          <w:tcPr>
            <w:tcW w:w="2268" w:type="dxa"/>
          </w:tcPr>
          <w:p w14:paraId="067908BA" w14:textId="77777777" w:rsidR="009B495A" w:rsidRPr="009B495A" w:rsidRDefault="009B495A" w:rsidP="009B495A">
            <w:pPr>
              <w:widowControl w:val="0"/>
              <w:suppressAutoHyphens/>
              <w:spacing w:after="0" w:line="360" w:lineRule="auto"/>
              <w:ind w:right="98"/>
              <w:rPr>
                <w:rFonts w:ascii="Times New Roman" w:eastAsia="Times New Roman" w:hAnsi="Times New Roman" w:cs="Times New Roman"/>
                <w:sz w:val="24"/>
                <w:szCs w:val="20"/>
                <w:lang w:eastAsia="ar-SA"/>
              </w:rPr>
            </w:pPr>
          </w:p>
        </w:tc>
      </w:tr>
    </w:tbl>
    <w:p w14:paraId="659BD7E5" w14:textId="77777777" w:rsidR="009B495A" w:rsidRPr="009B495A" w:rsidRDefault="009B495A" w:rsidP="009B495A">
      <w:pPr>
        <w:tabs>
          <w:tab w:val="left" w:pos="397"/>
          <w:tab w:val="left" w:pos="567"/>
          <w:tab w:val="left" w:pos="3686"/>
        </w:tabs>
        <w:spacing w:after="0" w:line="240" w:lineRule="auto"/>
        <w:ind w:right="98"/>
        <w:jc w:val="both"/>
        <w:rPr>
          <w:rFonts w:ascii="Times New Roman" w:eastAsia="Times New Roman" w:hAnsi="Times New Roman" w:cs="Times New Roman"/>
          <w:sz w:val="24"/>
          <w:szCs w:val="24"/>
          <w:lang w:eastAsia="ar-SA"/>
        </w:rPr>
      </w:pPr>
      <w:r w:rsidRPr="009B495A">
        <w:rPr>
          <w:rFonts w:ascii="Times New Roman" w:eastAsia="Times New Roman" w:hAnsi="Times New Roman" w:cs="Times New Roman"/>
          <w:sz w:val="24"/>
          <w:szCs w:val="24"/>
          <w:lang w:val="x-none" w:eastAsia="ar-SA"/>
        </w:rPr>
        <w:t>Jednocześnie Wykonawca potwierdza, że przedmiot zamówienia posiada oznakowanie zgodności, zgodnie z ustawą z dnia 30 sierpnia 2002 r. o systemie oceny zgodności (Dz.U. 2019 poz. 155). Wykonawca zapewnia iż do urządzeń dołączona jest gwarancja, instrukcja obsługi w</w:t>
      </w:r>
      <w:r w:rsidRPr="009B495A">
        <w:rPr>
          <w:rFonts w:ascii="Times New Roman" w:eastAsia="Times New Roman" w:hAnsi="Times New Roman" w:cs="Times New Roman"/>
          <w:sz w:val="24"/>
          <w:szCs w:val="24"/>
          <w:lang w:eastAsia="ar-SA"/>
        </w:rPr>
        <w:t> </w:t>
      </w:r>
      <w:r w:rsidRPr="009B495A">
        <w:rPr>
          <w:rFonts w:ascii="Times New Roman" w:eastAsia="Times New Roman" w:hAnsi="Times New Roman" w:cs="Times New Roman"/>
          <w:sz w:val="24"/>
          <w:szCs w:val="24"/>
          <w:lang w:val="x-none" w:eastAsia="ar-SA"/>
        </w:rPr>
        <w:t xml:space="preserve">języku polskim </w:t>
      </w:r>
      <w:r w:rsidRPr="009B495A">
        <w:rPr>
          <w:rFonts w:ascii="Times New Roman" w:eastAsia="Times New Roman" w:hAnsi="Times New Roman" w:cs="Times New Roman"/>
          <w:sz w:val="24"/>
          <w:szCs w:val="24"/>
          <w:lang w:eastAsia="ar-SA"/>
        </w:rPr>
        <w:t xml:space="preserve">lub angielskim </w:t>
      </w:r>
      <w:r w:rsidRPr="009B495A">
        <w:rPr>
          <w:rFonts w:ascii="Times New Roman" w:eastAsia="Times New Roman" w:hAnsi="Times New Roman" w:cs="Times New Roman"/>
          <w:sz w:val="24"/>
          <w:szCs w:val="24"/>
          <w:lang w:val="x-none" w:eastAsia="ar-SA"/>
        </w:rPr>
        <w:t xml:space="preserve">zawierająca informację o producencie, numer identyfikacyjny urządzenia, specyfikację techniczną urządzenia. </w:t>
      </w:r>
    </w:p>
    <w:p w14:paraId="26B646A2" w14:textId="77777777" w:rsidR="009B495A" w:rsidRPr="009B495A" w:rsidRDefault="009B495A" w:rsidP="009B495A">
      <w:pPr>
        <w:tabs>
          <w:tab w:val="left" w:pos="397"/>
          <w:tab w:val="left" w:pos="567"/>
          <w:tab w:val="left" w:pos="3686"/>
        </w:tabs>
        <w:spacing w:after="0" w:line="240" w:lineRule="auto"/>
        <w:ind w:right="98"/>
        <w:jc w:val="both"/>
        <w:rPr>
          <w:rFonts w:ascii="Times New Roman" w:eastAsia="Times New Roman" w:hAnsi="Times New Roman" w:cs="Times New Roman"/>
          <w:sz w:val="24"/>
          <w:szCs w:val="24"/>
          <w:lang w:val="x-none" w:eastAsia="ar-SA"/>
        </w:rPr>
      </w:pPr>
      <w:r w:rsidRPr="009B495A">
        <w:rPr>
          <w:rFonts w:ascii="Times New Roman" w:eastAsia="Times New Roman" w:hAnsi="Times New Roman" w:cs="Times New Roman"/>
          <w:sz w:val="24"/>
          <w:szCs w:val="24"/>
          <w:lang w:val="x-none"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9B495A" w:rsidRPr="009B495A" w14:paraId="316D5B61" w14:textId="77777777" w:rsidTr="00A16C5F">
        <w:trPr>
          <w:trHeight w:val="500"/>
        </w:trPr>
        <w:tc>
          <w:tcPr>
            <w:tcW w:w="4606" w:type="dxa"/>
            <w:vAlign w:val="center"/>
          </w:tcPr>
          <w:p w14:paraId="39C0718B" w14:textId="77777777" w:rsidR="009B495A" w:rsidRPr="009B495A" w:rsidRDefault="009B495A" w:rsidP="009B495A">
            <w:pPr>
              <w:widowControl w:val="0"/>
              <w:suppressAutoHyphens/>
              <w:spacing w:after="0" w:line="360" w:lineRule="auto"/>
              <w:ind w:right="98"/>
              <w:rPr>
                <w:rFonts w:ascii="Times New Roman" w:eastAsia="Times New Roman" w:hAnsi="Times New Roman" w:cs="Times New Roman"/>
                <w:sz w:val="24"/>
                <w:szCs w:val="20"/>
                <w:lang w:eastAsia="ar-SA"/>
              </w:rPr>
            </w:pPr>
            <w:r w:rsidRPr="009B495A">
              <w:rPr>
                <w:rFonts w:ascii="Times New Roman" w:eastAsia="Times New Roman" w:hAnsi="Times New Roman" w:cs="Times New Roman"/>
                <w:sz w:val="24"/>
                <w:szCs w:val="20"/>
                <w:lang w:eastAsia="ar-SA"/>
              </w:rPr>
              <w:t>Data przekazania – odbioru</w:t>
            </w:r>
          </w:p>
        </w:tc>
        <w:tc>
          <w:tcPr>
            <w:tcW w:w="4605" w:type="dxa"/>
          </w:tcPr>
          <w:p w14:paraId="26D0C048" w14:textId="77777777" w:rsidR="009B495A" w:rsidRPr="009B495A" w:rsidRDefault="009B495A" w:rsidP="009B495A">
            <w:pPr>
              <w:widowControl w:val="0"/>
              <w:suppressAutoHyphens/>
              <w:spacing w:after="0" w:line="360" w:lineRule="auto"/>
              <w:ind w:right="98"/>
              <w:rPr>
                <w:rFonts w:ascii="Times New Roman" w:eastAsia="Times New Roman" w:hAnsi="Times New Roman" w:cs="Times New Roman"/>
                <w:sz w:val="24"/>
                <w:szCs w:val="20"/>
                <w:lang w:eastAsia="ar-SA"/>
              </w:rPr>
            </w:pPr>
          </w:p>
        </w:tc>
      </w:tr>
    </w:tbl>
    <w:p w14:paraId="4B576E2E" w14:textId="77777777" w:rsidR="009B495A" w:rsidRPr="009B495A" w:rsidRDefault="009B495A" w:rsidP="009B495A">
      <w:pPr>
        <w:widowControl w:val="0"/>
        <w:suppressAutoHyphens/>
        <w:spacing w:after="0" w:line="360" w:lineRule="auto"/>
        <w:ind w:right="98"/>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B495A" w:rsidRPr="009B495A" w14:paraId="6AFDCB85" w14:textId="77777777" w:rsidTr="00A16C5F">
        <w:trPr>
          <w:trHeight w:val="1500"/>
        </w:trPr>
        <w:tc>
          <w:tcPr>
            <w:tcW w:w="4606" w:type="dxa"/>
          </w:tcPr>
          <w:p w14:paraId="742AC1A9" w14:textId="77777777" w:rsidR="009B495A" w:rsidRPr="009B495A" w:rsidRDefault="009B495A" w:rsidP="009B495A">
            <w:pPr>
              <w:widowControl w:val="0"/>
              <w:suppressAutoHyphens/>
              <w:spacing w:after="0" w:line="360" w:lineRule="auto"/>
              <w:ind w:right="98"/>
              <w:rPr>
                <w:rFonts w:ascii="Times New Roman" w:eastAsia="Times New Roman" w:hAnsi="Times New Roman" w:cs="Times New Roman"/>
                <w:sz w:val="24"/>
                <w:szCs w:val="20"/>
                <w:lang w:eastAsia="ar-SA"/>
              </w:rPr>
            </w:pPr>
          </w:p>
        </w:tc>
        <w:tc>
          <w:tcPr>
            <w:tcW w:w="4606" w:type="dxa"/>
          </w:tcPr>
          <w:p w14:paraId="27546044" w14:textId="77777777" w:rsidR="009B495A" w:rsidRPr="009B495A" w:rsidRDefault="009B495A" w:rsidP="009B495A">
            <w:pPr>
              <w:widowControl w:val="0"/>
              <w:suppressAutoHyphens/>
              <w:spacing w:after="0" w:line="360" w:lineRule="auto"/>
              <w:ind w:right="98"/>
              <w:rPr>
                <w:rFonts w:ascii="Times New Roman" w:eastAsia="Times New Roman" w:hAnsi="Times New Roman" w:cs="Times New Roman"/>
                <w:sz w:val="24"/>
                <w:szCs w:val="20"/>
                <w:lang w:eastAsia="ar-SA"/>
              </w:rPr>
            </w:pPr>
          </w:p>
        </w:tc>
      </w:tr>
    </w:tbl>
    <w:p w14:paraId="25759DB6" w14:textId="77777777" w:rsidR="009B495A" w:rsidRPr="009B495A" w:rsidRDefault="009B495A" w:rsidP="009B495A">
      <w:pPr>
        <w:widowControl w:val="0"/>
        <w:suppressAutoHyphens/>
        <w:spacing w:after="0" w:line="360" w:lineRule="auto"/>
        <w:ind w:right="98"/>
        <w:rPr>
          <w:rFonts w:ascii="Times New Roman" w:eastAsia="Times New Roman" w:hAnsi="Times New Roman" w:cs="Times New Roman"/>
          <w:sz w:val="16"/>
          <w:szCs w:val="20"/>
          <w:lang w:eastAsia="ar-SA"/>
        </w:rPr>
      </w:pPr>
      <w:r w:rsidRPr="009B495A">
        <w:rPr>
          <w:rFonts w:ascii="Times New Roman" w:eastAsia="Times New Roman" w:hAnsi="Times New Roman" w:cs="Times New Roman"/>
          <w:sz w:val="16"/>
          <w:szCs w:val="20"/>
          <w:lang w:eastAsia="ar-SA"/>
        </w:rPr>
        <w:t xml:space="preserve">                                     Pieczęć Wykonawcy                                                                  Pieczęć jednostki UŁ odbierającej urządzenie</w:t>
      </w:r>
    </w:p>
    <w:p w14:paraId="2C301447" w14:textId="77777777" w:rsidR="009B495A" w:rsidRPr="009B495A" w:rsidRDefault="009B495A" w:rsidP="009B495A">
      <w:pPr>
        <w:widowControl w:val="0"/>
        <w:suppressAutoHyphens/>
        <w:spacing w:after="0" w:line="360" w:lineRule="auto"/>
        <w:ind w:right="98"/>
        <w:rPr>
          <w:rFonts w:ascii="Times New Roman" w:eastAsia="Times New Roman" w:hAnsi="Times New Roman" w:cs="Times New Roman"/>
          <w:sz w:val="24"/>
          <w:szCs w:val="20"/>
          <w:lang w:eastAsia="ar-SA"/>
        </w:rPr>
      </w:pPr>
    </w:p>
    <w:p w14:paraId="4B86B45F" w14:textId="77777777" w:rsidR="009B495A" w:rsidRPr="009B495A" w:rsidRDefault="009B495A" w:rsidP="009B495A">
      <w:pPr>
        <w:widowControl w:val="0"/>
        <w:suppressAutoHyphens/>
        <w:spacing w:after="0" w:line="360" w:lineRule="auto"/>
        <w:ind w:right="98"/>
        <w:rPr>
          <w:rFonts w:ascii="Times New Roman" w:eastAsia="Times New Roman" w:hAnsi="Times New Roman" w:cs="Times New Roman"/>
          <w:sz w:val="24"/>
          <w:szCs w:val="20"/>
          <w:lang w:eastAsia="ar-SA"/>
        </w:rPr>
      </w:pPr>
    </w:p>
    <w:p w14:paraId="09C26C6B" w14:textId="77777777" w:rsidR="009B495A" w:rsidRPr="009B495A" w:rsidRDefault="009B495A" w:rsidP="009B495A">
      <w:pPr>
        <w:widowControl w:val="0"/>
        <w:suppressAutoHyphens/>
        <w:spacing w:after="0" w:line="360" w:lineRule="auto"/>
        <w:ind w:right="98"/>
        <w:rPr>
          <w:rFonts w:ascii="Times New Roman" w:eastAsia="Times New Roman" w:hAnsi="Times New Roman" w:cs="Times New Roman"/>
          <w:sz w:val="24"/>
          <w:szCs w:val="20"/>
          <w:lang w:eastAsia="ar-SA"/>
        </w:rPr>
      </w:pPr>
      <w:r w:rsidRPr="009B495A">
        <w:rPr>
          <w:rFonts w:ascii="Times New Roman" w:eastAsia="Times New Roman" w:hAnsi="Times New Roman" w:cs="Times New Roman"/>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B495A" w:rsidRPr="009B495A" w14:paraId="214BA9A6" w14:textId="77777777" w:rsidTr="00A16C5F">
        <w:tc>
          <w:tcPr>
            <w:tcW w:w="4606" w:type="dxa"/>
          </w:tcPr>
          <w:p w14:paraId="02C5F86D" w14:textId="77777777" w:rsidR="009B495A" w:rsidRPr="009B495A" w:rsidRDefault="009B495A" w:rsidP="009B495A">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9B495A">
              <w:rPr>
                <w:rFonts w:ascii="Times New Roman" w:eastAsia="Times New Roman" w:hAnsi="Times New Roman" w:cs="Times New Roman"/>
                <w:sz w:val="16"/>
                <w:szCs w:val="20"/>
                <w:lang w:eastAsia="ar-SA"/>
              </w:rPr>
              <w:t>Czytelny podpis osoby  reprezentującej Wykonawcę</w:t>
            </w:r>
          </w:p>
        </w:tc>
        <w:tc>
          <w:tcPr>
            <w:tcW w:w="4606" w:type="dxa"/>
          </w:tcPr>
          <w:p w14:paraId="7FD81FDF" w14:textId="77777777" w:rsidR="009B495A" w:rsidRPr="009B495A" w:rsidRDefault="009B495A" w:rsidP="009B495A">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9B495A">
              <w:rPr>
                <w:rFonts w:ascii="Times New Roman" w:eastAsia="Times New Roman" w:hAnsi="Times New Roman" w:cs="Times New Roman"/>
                <w:sz w:val="16"/>
                <w:szCs w:val="20"/>
                <w:lang w:eastAsia="ar-SA"/>
              </w:rPr>
              <w:t>Czytelny podpis osoby  reprezentującej Zamawiającego</w:t>
            </w:r>
          </w:p>
        </w:tc>
      </w:tr>
    </w:tbl>
    <w:p w14:paraId="4F64FABF" w14:textId="591E9B19" w:rsidR="001B5D8D" w:rsidRDefault="001B5D8D" w:rsidP="008862B3">
      <w:pPr>
        <w:spacing w:after="0" w:line="360" w:lineRule="auto"/>
        <w:contextualSpacing/>
        <w:jc w:val="both"/>
        <w:rPr>
          <w:rFonts w:ascii="Times New Roman" w:eastAsia="Times New Roman" w:hAnsi="Times New Roman" w:cs="Times New Roman"/>
          <w:lang w:val="pl" w:eastAsia="pl-PL"/>
        </w:rPr>
      </w:pPr>
    </w:p>
    <w:p w14:paraId="06310094" w14:textId="77777777" w:rsidR="001B5D8D" w:rsidRDefault="001B5D8D">
      <w:pPr>
        <w:rPr>
          <w:rFonts w:ascii="Times New Roman" w:eastAsia="Times New Roman" w:hAnsi="Times New Roman" w:cs="Times New Roman"/>
          <w:lang w:val="pl" w:eastAsia="pl-PL"/>
        </w:rPr>
      </w:pPr>
      <w:r>
        <w:rPr>
          <w:rFonts w:ascii="Times New Roman" w:eastAsia="Times New Roman" w:hAnsi="Times New Roman" w:cs="Times New Roman"/>
          <w:lang w:val="pl" w:eastAsia="pl-PL"/>
        </w:rPr>
        <w:br w:type="page"/>
      </w:r>
    </w:p>
    <w:p w14:paraId="20EFCFDC" w14:textId="77777777" w:rsidR="001B5D8D" w:rsidRPr="001B5D8D" w:rsidRDefault="001B5D8D" w:rsidP="001B5D8D">
      <w:pPr>
        <w:spacing w:after="0" w:line="276" w:lineRule="auto"/>
        <w:ind w:right="98" w:hanging="8"/>
        <w:jc w:val="right"/>
        <w:rPr>
          <w:rFonts w:ascii="Times New Roman" w:eastAsia="Calibri" w:hAnsi="Times New Roman" w:cs="Times New Roman"/>
          <w:b/>
          <w:lang w:eastAsia="ar-SA"/>
        </w:rPr>
      </w:pPr>
      <w:r w:rsidRPr="001B5D8D">
        <w:rPr>
          <w:rFonts w:ascii="Times New Roman" w:eastAsia="Calibri" w:hAnsi="Times New Roman" w:cs="Times New Roman"/>
          <w:b/>
          <w:lang w:eastAsia="ar-SA"/>
        </w:rPr>
        <w:lastRenderedPageBreak/>
        <w:t>Załącznik nr 3 do umowy</w:t>
      </w:r>
    </w:p>
    <w:p w14:paraId="2B05F733" w14:textId="4FCBB56D" w:rsidR="001B5D8D" w:rsidRPr="001B5D8D" w:rsidRDefault="001B5D8D" w:rsidP="001B5D8D">
      <w:pPr>
        <w:spacing w:line="276" w:lineRule="auto"/>
        <w:ind w:right="98"/>
        <w:rPr>
          <w:rFonts w:ascii="Times New Roman" w:eastAsia="Calibri" w:hAnsi="Times New Roman" w:cs="Times New Roman"/>
          <w:b/>
          <w:lang w:eastAsia="ar-SA"/>
        </w:rPr>
      </w:pPr>
      <w:r w:rsidRPr="001B5D8D">
        <w:rPr>
          <w:rFonts w:ascii="Times New Roman" w:eastAsia="Calibri" w:hAnsi="Times New Roman" w:cs="Times New Roman"/>
          <w:b/>
          <w:lang w:eastAsia="ar-SA"/>
        </w:rPr>
        <w:t>Nr sprawy 1</w:t>
      </w:r>
      <w:r w:rsidR="00CF324D">
        <w:rPr>
          <w:rFonts w:ascii="Times New Roman" w:eastAsia="Calibri" w:hAnsi="Times New Roman" w:cs="Times New Roman"/>
          <w:b/>
          <w:lang w:eastAsia="ar-SA"/>
        </w:rPr>
        <w:t>6</w:t>
      </w:r>
      <w:r w:rsidRPr="001B5D8D">
        <w:rPr>
          <w:rFonts w:ascii="Times New Roman" w:eastAsia="Calibri" w:hAnsi="Times New Roman" w:cs="Times New Roman"/>
          <w:b/>
          <w:lang w:eastAsia="ar-SA"/>
        </w:rPr>
        <w:t>/ZP/202</w:t>
      </w:r>
      <w:r w:rsidR="00CF324D">
        <w:rPr>
          <w:rFonts w:ascii="Times New Roman" w:eastAsia="Calibri" w:hAnsi="Times New Roman" w:cs="Times New Roman"/>
          <w:b/>
          <w:lang w:eastAsia="ar-SA"/>
        </w:rPr>
        <w:t>1</w:t>
      </w:r>
    </w:p>
    <w:p w14:paraId="1EE935EC" w14:textId="6B8F03AC" w:rsidR="001B5D8D" w:rsidRPr="001B5D8D" w:rsidRDefault="001B5D8D" w:rsidP="001B5D8D">
      <w:pPr>
        <w:spacing w:line="276" w:lineRule="auto"/>
        <w:ind w:right="98"/>
        <w:rPr>
          <w:rFonts w:ascii="Times New Roman" w:eastAsia="Calibri" w:hAnsi="Times New Roman" w:cs="Times New Roman"/>
        </w:rPr>
      </w:pPr>
      <w:r w:rsidRPr="001B5D8D">
        <w:rPr>
          <w:rFonts w:ascii="Times New Roman" w:eastAsia="Calibri" w:hAnsi="Times New Roman" w:cs="Times New Roman"/>
          <w:b/>
          <w:lang w:eastAsia="ar-SA"/>
        </w:rPr>
        <w:t>(dotyczy części 3, 4, 5, 6, 7)</w:t>
      </w:r>
    </w:p>
    <w:p w14:paraId="73C662C4" w14:textId="77777777" w:rsidR="001B5D8D" w:rsidRPr="001B5D8D" w:rsidRDefault="001B5D8D" w:rsidP="001B5D8D">
      <w:pPr>
        <w:suppressAutoHyphens/>
        <w:spacing w:before="60"/>
        <w:rPr>
          <w:rFonts w:ascii="Times New Roman" w:eastAsia="Calibri" w:hAnsi="Times New Roman" w:cs="Times New Roman"/>
          <w:lang w:val="x-none" w:eastAsia="ar-SA"/>
        </w:rPr>
      </w:pPr>
    </w:p>
    <w:p w14:paraId="1CC7F6B6" w14:textId="77777777" w:rsidR="001B5D8D" w:rsidRPr="001B5D8D" w:rsidRDefault="001B5D8D" w:rsidP="001B5D8D">
      <w:pPr>
        <w:suppressAutoHyphens/>
        <w:spacing w:before="60"/>
        <w:rPr>
          <w:rFonts w:ascii="Times New Roman" w:eastAsia="Calibri" w:hAnsi="Times New Roman" w:cs="Times New Roman"/>
          <w:lang w:val="x-none" w:eastAsia="ar-SA"/>
        </w:rPr>
      </w:pPr>
    </w:p>
    <w:p w14:paraId="3E50612F" w14:textId="77777777" w:rsidR="001B5D8D" w:rsidRPr="001B5D8D" w:rsidRDefault="001B5D8D" w:rsidP="001B5D8D">
      <w:pPr>
        <w:suppressAutoHyphens/>
        <w:spacing w:before="60"/>
        <w:jc w:val="center"/>
        <w:rPr>
          <w:rFonts w:ascii="Times New Roman" w:eastAsia="Calibri" w:hAnsi="Times New Roman" w:cs="Times New Roman"/>
          <w:lang w:eastAsia="ar-SA"/>
        </w:rPr>
      </w:pPr>
      <w:r w:rsidRPr="001B5D8D">
        <w:rPr>
          <w:rFonts w:ascii="Times New Roman" w:eastAsia="Calibri" w:hAnsi="Times New Roman" w:cs="Times New Roman"/>
          <w:b/>
          <w:lang w:val="x-none" w:eastAsia="ar-SA"/>
        </w:rPr>
        <w:t>KLAUZULA INFORMACYJNA</w:t>
      </w:r>
      <w:r w:rsidRPr="001B5D8D">
        <w:rPr>
          <w:rFonts w:ascii="Times New Roman" w:eastAsia="Calibri" w:hAnsi="Times New Roman" w:cs="Times New Roman"/>
          <w:b/>
          <w:lang w:eastAsia="ar-SA"/>
        </w:rPr>
        <w:t xml:space="preserve"> </w:t>
      </w:r>
      <w:r w:rsidRPr="001B5D8D">
        <w:rPr>
          <w:rFonts w:ascii="Times New Roman" w:eastAsia="Calibri" w:hAnsi="Times New Roman" w:cs="Times New Roman"/>
          <w:b/>
          <w:lang w:eastAsia="ar-SA"/>
        </w:rPr>
        <w:br/>
      </w:r>
      <w:r w:rsidRPr="001B5D8D">
        <w:rPr>
          <w:rFonts w:ascii="Times New Roman" w:eastAsia="Calibri" w:hAnsi="Times New Roman" w:cs="Times New Roman"/>
          <w:lang w:eastAsia="ar-SA"/>
        </w:rPr>
        <w:t>(dla Wykonawcy wyłonionego w postępowaniu przetargowym)</w:t>
      </w:r>
    </w:p>
    <w:p w14:paraId="2CAD2357" w14:textId="77777777" w:rsidR="001B5D8D" w:rsidRPr="001B5D8D" w:rsidRDefault="001B5D8D" w:rsidP="001B5D8D">
      <w:pPr>
        <w:suppressAutoHyphens/>
        <w:spacing w:before="60"/>
        <w:rPr>
          <w:rFonts w:ascii="Times New Roman" w:eastAsia="Calibri" w:hAnsi="Times New Roman" w:cs="Times New Roman"/>
          <w:lang w:val="x-none" w:eastAsia="ar-SA"/>
        </w:rPr>
      </w:pPr>
    </w:p>
    <w:p w14:paraId="09317D3A" w14:textId="77777777" w:rsidR="001B5D8D" w:rsidRPr="001B5D8D" w:rsidRDefault="001B5D8D" w:rsidP="001B5D8D">
      <w:pPr>
        <w:spacing w:before="60" w:after="0" w:line="240" w:lineRule="auto"/>
        <w:jc w:val="both"/>
        <w:rPr>
          <w:rFonts w:ascii="Times New Roman" w:eastAsia="Times New Roman" w:hAnsi="Times New Roman" w:cs="Times New Roman"/>
          <w:lang w:eastAsia="pl-PL"/>
        </w:rPr>
      </w:pPr>
      <w:bookmarkStart w:id="37" w:name="_Hlk29970038"/>
      <w:r w:rsidRPr="001B5D8D">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p w14:paraId="4A9DCB86" w14:textId="77777777" w:rsidR="001B5D8D" w:rsidRPr="001B5D8D" w:rsidRDefault="001B5D8D" w:rsidP="001B5D8D">
      <w:pPr>
        <w:numPr>
          <w:ilvl w:val="0"/>
          <w:numId w:val="8"/>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 xml:space="preserve">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w:t>
      </w:r>
      <w:hyperlink r:id="rId30" w:history="1">
        <w:r w:rsidRPr="001B5D8D">
          <w:rPr>
            <w:rFonts w:ascii="Times New Roman" w:eastAsia="Times New Roman" w:hAnsi="Times New Roman" w:cs="Times New Roman"/>
            <w:color w:val="0000FF"/>
            <w:u w:val="single"/>
            <w:lang w:eastAsia="pl-PL"/>
          </w:rPr>
          <w:t>kancelaria@miir.gov.pl</w:t>
        </w:r>
      </w:hyperlink>
      <w:r w:rsidRPr="001B5D8D">
        <w:rPr>
          <w:rFonts w:ascii="Times New Roman" w:eastAsia="Times New Roman" w:hAnsi="Times New Roman" w:cs="Times New Roman"/>
          <w:lang w:eastAsia="pl-PL"/>
        </w:rPr>
        <w:t xml:space="preserve"> lub pisemnie przekazując korespondencję na adres siedziby Administratora. </w:t>
      </w:r>
    </w:p>
    <w:p w14:paraId="2295A906" w14:textId="77777777" w:rsidR="001B5D8D" w:rsidRPr="001B5D8D" w:rsidRDefault="001B5D8D" w:rsidP="001B5D8D">
      <w:pPr>
        <w:numPr>
          <w:ilvl w:val="0"/>
          <w:numId w:val="8"/>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 xml:space="preserve">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 </w:t>
      </w:r>
    </w:p>
    <w:p w14:paraId="628220BF" w14:textId="77777777" w:rsidR="001B5D8D" w:rsidRPr="001B5D8D" w:rsidRDefault="001B5D8D" w:rsidP="001B5D8D">
      <w:p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 xml:space="preserve">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POWR.03.01.00-00-KN53/18 poprzez email: </w:t>
      </w:r>
      <w:hyperlink r:id="rId31" w:history="1">
        <w:r w:rsidRPr="001B5D8D">
          <w:rPr>
            <w:rFonts w:ascii="Times New Roman" w:eastAsia="Times New Roman" w:hAnsi="Times New Roman" w:cs="Times New Roman"/>
            <w:color w:val="0000FF"/>
            <w:u w:val="single"/>
            <w:lang w:eastAsia="pl-PL"/>
          </w:rPr>
          <w:t>odo@uni.lodz.pl</w:t>
        </w:r>
      </w:hyperlink>
    </w:p>
    <w:p w14:paraId="352F29DC" w14:textId="77777777" w:rsidR="001B5D8D" w:rsidRPr="001B5D8D" w:rsidRDefault="001B5D8D" w:rsidP="001B5D8D">
      <w:pPr>
        <w:numPr>
          <w:ilvl w:val="0"/>
          <w:numId w:val="8"/>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 xml:space="preserve">Przetwarzanie Pani/Pana danych osobowych w ramach Programu Operacyjnego Wiedza Edukacja Rozwój 2014-2020 odbywa się na podstawie art. 6 ust. 1 pkt c oraz art. 9 ust. 2 lit. g RODO: </w:t>
      </w:r>
    </w:p>
    <w:p w14:paraId="6D65BB08" w14:textId="77777777" w:rsidR="001B5D8D" w:rsidRPr="001B5D8D" w:rsidRDefault="001B5D8D" w:rsidP="001B5D8D">
      <w:pPr>
        <w:numPr>
          <w:ilvl w:val="0"/>
          <w:numId w:val="9"/>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późn. zm.); </w:t>
      </w:r>
    </w:p>
    <w:p w14:paraId="72C50123" w14:textId="77777777" w:rsidR="001B5D8D" w:rsidRPr="001B5D8D" w:rsidRDefault="001B5D8D" w:rsidP="001B5D8D">
      <w:pPr>
        <w:numPr>
          <w:ilvl w:val="0"/>
          <w:numId w:val="9"/>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rozporządzenia Parlamentu Europejskiego i Rady (UE) NR 1304/2013 z dnia 17 grudnia 2013 r. w sprawie Europejskiego Funduszu Społecznego i uchylającego rozporządzenie Rady (WE) nr 1081/2006 (Dz.U.UE.L.2013.347.470) oraz załącznika I i II do tego rozporządzenia;</w:t>
      </w:r>
    </w:p>
    <w:p w14:paraId="0AC996D3" w14:textId="77777777" w:rsidR="001B5D8D" w:rsidRPr="001B5D8D" w:rsidRDefault="001B5D8D" w:rsidP="001B5D8D">
      <w:pPr>
        <w:numPr>
          <w:ilvl w:val="0"/>
          <w:numId w:val="9"/>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14:paraId="72ABE0E9" w14:textId="77777777" w:rsidR="001B5D8D" w:rsidRPr="001B5D8D" w:rsidRDefault="001B5D8D" w:rsidP="001B5D8D">
      <w:pPr>
        <w:numPr>
          <w:ilvl w:val="0"/>
          <w:numId w:val="9"/>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lastRenderedPageBreak/>
        <w:t xml:space="preserve">ustawy z dnia 11 lipca 2014 r. o zasadach realizacji programów w zakresie polityki spójności finansowanych w perspektywie finansowej 2014-2020. </w:t>
      </w:r>
    </w:p>
    <w:p w14:paraId="46E036B1" w14:textId="77777777" w:rsidR="001B5D8D" w:rsidRPr="001B5D8D" w:rsidRDefault="001B5D8D" w:rsidP="001B5D8D">
      <w:pPr>
        <w:numPr>
          <w:ilvl w:val="0"/>
          <w:numId w:val="8"/>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14:paraId="229EFB72" w14:textId="77777777" w:rsidR="001B5D8D" w:rsidRPr="001B5D8D" w:rsidRDefault="001B5D8D" w:rsidP="001B5D8D">
      <w:pPr>
        <w:numPr>
          <w:ilvl w:val="0"/>
          <w:numId w:val="8"/>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14:paraId="48210168" w14:textId="77777777" w:rsidR="001B5D8D" w:rsidRPr="001B5D8D" w:rsidRDefault="001B5D8D" w:rsidP="001B5D8D">
      <w:pPr>
        <w:numPr>
          <w:ilvl w:val="0"/>
          <w:numId w:val="8"/>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Pani/ Pana dane osobowe zostały powierzone Instytucji Pośredniczącej – Narodowe Centrum Badań i Rozwoju ul. Nowogrodzka 47A, 00-695 Warszawa, beneficjentowi realizującemu projekt - Uniwersytetowi Łódzkiemu,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w:t>
      </w:r>
    </w:p>
    <w:p w14:paraId="353FC714" w14:textId="77777777" w:rsidR="001B5D8D" w:rsidRPr="001B5D8D" w:rsidRDefault="001B5D8D" w:rsidP="001B5D8D">
      <w:pPr>
        <w:numPr>
          <w:ilvl w:val="0"/>
          <w:numId w:val="8"/>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 xml:space="preserve">Pani/ Pana dane osobowe mogą zostać udostępnione organom upoważnionym zgodnie z obowiązującym prawem. </w:t>
      </w:r>
    </w:p>
    <w:p w14:paraId="6AC50B00" w14:textId="77777777" w:rsidR="001B5D8D" w:rsidRPr="001B5D8D" w:rsidRDefault="001B5D8D" w:rsidP="001B5D8D">
      <w:pPr>
        <w:numPr>
          <w:ilvl w:val="0"/>
          <w:numId w:val="8"/>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 xml:space="preserve">Dane będą przechowywane przez okres niezbędny do realizacji celu, o którym mowa w pkt. 4, do momentu wygaśnięcia obowiązku przechowywania danych wynikającego z przepisów prawa. </w:t>
      </w:r>
    </w:p>
    <w:p w14:paraId="2443FCCE" w14:textId="77777777" w:rsidR="001B5D8D" w:rsidRPr="001B5D8D" w:rsidRDefault="001B5D8D" w:rsidP="001B5D8D">
      <w:pPr>
        <w:numPr>
          <w:ilvl w:val="0"/>
          <w:numId w:val="8"/>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 xml:space="preserve">W związku z przetwarzaniem Pani/Pana danych osobowych przysługują Pani/Panu następujące uprawnienia: prawo dostępu do swoich danych osobowych, prawo żądania ich sprostowania, usunięcia lub ograniczenia ich przetwarzania. </w:t>
      </w:r>
    </w:p>
    <w:p w14:paraId="5F4643C6" w14:textId="77777777" w:rsidR="001B5D8D" w:rsidRPr="001B5D8D" w:rsidRDefault="001B5D8D" w:rsidP="001B5D8D">
      <w:pPr>
        <w:numPr>
          <w:ilvl w:val="0"/>
          <w:numId w:val="8"/>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 xml:space="preserve">W przypadku powzięcia informacji o niezgodnym z prawem przetwarzaniu danych, przysługuje Pani/ Panu również prawo wniesienia skargi do organu nadzorczego zajmującego się ochroną danych osobowych, którym jest Prezes Urzędu Ochrony Danych Osobowych. </w:t>
      </w:r>
    </w:p>
    <w:p w14:paraId="25A2F413" w14:textId="77777777" w:rsidR="001B5D8D" w:rsidRPr="001B5D8D" w:rsidRDefault="001B5D8D" w:rsidP="001B5D8D">
      <w:pPr>
        <w:numPr>
          <w:ilvl w:val="0"/>
          <w:numId w:val="8"/>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 xml:space="preserve">Pani/Pana dane nie będą podlegały zautomatyzowanemu podejmowaniu decyzji i nie będą profilowane. </w:t>
      </w:r>
    </w:p>
    <w:p w14:paraId="777A3B04" w14:textId="77777777" w:rsidR="001B5D8D" w:rsidRPr="001B5D8D" w:rsidRDefault="001B5D8D" w:rsidP="001B5D8D">
      <w:pPr>
        <w:numPr>
          <w:ilvl w:val="0"/>
          <w:numId w:val="8"/>
        </w:numPr>
        <w:spacing w:before="60" w:after="0" w:line="240" w:lineRule="auto"/>
        <w:jc w:val="both"/>
        <w:rPr>
          <w:rFonts w:ascii="Times New Roman" w:eastAsia="Times New Roman" w:hAnsi="Times New Roman" w:cs="Times New Roman"/>
          <w:lang w:eastAsia="pl-PL"/>
        </w:rPr>
      </w:pPr>
      <w:r w:rsidRPr="001B5D8D">
        <w:rPr>
          <w:rFonts w:ascii="Times New Roman" w:eastAsia="Times New Roman" w:hAnsi="Times New Roman" w:cs="Times New Roman"/>
          <w:lang w:eastAsia="pl-PL"/>
        </w:rPr>
        <w:t xml:space="preserve">Pani/ Pana dane osobowe nie będą przekazywane do państwa trzeciego. </w:t>
      </w:r>
    </w:p>
    <w:p w14:paraId="2736F88C" w14:textId="77777777" w:rsidR="001B5D8D" w:rsidRPr="001B5D8D" w:rsidRDefault="001B5D8D" w:rsidP="001B5D8D">
      <w:pPr>
        <w:spacing w:before="60" w:after="0" w:line="240" w:lineRule="auto"/>
        <w:jc w:val="both"/>
        <w:rPr>
          <w:rFonts w:ascii="Times New Roman" w:eastAsia="Times New Roman" w:hAnsi="Times New Roman" w:cs="Times New Roman"/>
          <w:lang w:eastAsia="pl-PL"/>
        </w:rPr>
      </w:pPr>
    </w:p>
    <w:bookmarkEnd w:id="37"/>
    <w:p w14:paraId="02E9E283" w14:textId="77777777" w:rsidR="001B5D8D" w:rsidRPr="001B5D8D" w:rsidRDefault="001B5D8D" w:rsidP="001B5D8D">
      <w:pPr>
        <w:spacing w:before="60" w:after="0" w:line="240" w:lineRule="auto"/>
        <w:jc w:val="both"/>
        <w:rPr>
          <w:rFonts w:ascii="Times New Roman" w:eastAsia="Times New Roman" w:hAnsi="Times New Roman" w:cs="Times New Roman"/>
          <w:lang w:eastAsia="pl-PL"/>
        </w:rPr>
      </w:pPr>
    </w:p>
    <w:p w14:paraId="2598270B" w14:textId="45434CF7" w:rsidR="00A70044" w:rsidRPr="00CF324D" w:rsidRDefault="00CF324D" w:rsidP="00CF324D">
      <w:pPr>
        <w:widowControl w:val="0"/>
        <w:tabs>
          <w:tab w:val="left" w:pos="180"/>
          <w:tab w:val="left" w:pos="1068"/>
        </w:tabs>
        <w:suppressAutoHyphens/>
        <w:spacing w:after="0" w:line="360" w:lineRule="auto"/>
        <w:ind w:right="98"/>
        <w:jc w:val="center"/>
        <w:rPr>
          <w:rFonts w:ascii="Times New Roman" w:eastAsia="Times New Roman" w:hAnsi="Times New Roman" w:cs="Times New Roman"/>
          <w:snapToGrid w:val="0"/>
          <w:lang w:eastAsia="ar-SA"/>
        </w:rPr>
      </w:pPr>
      <w:r w:rsidRPr="009B495A">
        <w:rPr>
          <w:rFonts w:ascii="Times New Roman" w:eastAsia="Times New Roman" w:hAnsi="Times New Roman" w:cs="Times New Roman"/>
          <w:snapToGrid w:val="0"/>
          <w:lang w:eastAsia="ar-SA"/>
        </w:rPr>
        <w:t xml:space="preserve">Kwalifikowane podpisy elektroniczne/podpisy zaufane/osobiste </w:t>
      </w:r>
      <w:r w:rsidRPr="009B495A">
        <w:rPr>
          <w:rFonts w:ascii="Times New Roman" w:eastAsia="Times New Roman" w:hAnsi="Times New Roman" w:cs="Calibri"/>
          <w:snapToGrid w:val="0"/>
          <w:lang w:eastAsia="ar-SA"/>
        </w:rPr>
        <w:t>osób uprawnionych do występowania</w:t>
      </w:r>
      <w:r w:rsidRPr="009B495A">
        <w:rPr>
          <w:rFonts w:ascii="Times New Roman" w:eastAsia="Times New Roman" w:hAnsi="Times New Roman" w:cs="Times New Roman"/>
          <w:snapToGrid w:val="0"/>
          <w:lang w:eastAsia="ar-SA"/>
        </w:rPr>
        <w:t xml:space="preserve"> w imieniu </w:t>
      </w:r>
      <w:r w:rsidRPr="009B495A">
        <w:rPr>
          <w:rFonts w:ascii="Times New Roman" w:eastAsia="Times New Roman" w:hAnsi="Times New Roman" w:cs="Calibri"/>
          <w:snapToGrid w:val="0"/>
          <w:lang w:eastAsia="ar-SA"/>
        </w:rPr>
        <w:t>Wykonawcy</w:t>
      </w:r>
      <w:r w:rsidRPr="009B495A">
        <w:rPr>
          <w:rFonts w:ascii="Times New Roman" w:eastAsia="Times New Roman" w:hAnsi="Times New Roman" w:cs="Times New Roman"/>
          <w:snapToGrid w:val="0"/>
          <w:lang w:eastAsia="ar-SA"/>
        </w:rPr>
        <w:t xml:space="preserve"> i Zamawiającego</w:t>
      </w:r>
    </w:p>
    <w:sectPr w:rsidR="00A70044" w:rsidRPr="00CF324D">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ADC01" w14:textId="77777777" w:rsidR="009B71A6" w:rsidRDefault="009B71A6" w:rsidP="004D385D">
      <w:pPr>
        <w:spacing w:after="0" w:line="240" w:lineRule="auto"/>
      </w:pPr>
      <w:r>
        <w:separator/>
      </w:r>
    </w:p>
  </w:endnote>
  <w:endnote w:type="continuationSeparator" w:id="0">
    <w:p w14:paraId="2F05BD6E" w14:textId="77777777" w:rsidR="009B71A6" w:rsidRDefault="009B71A6" w:rsidP="004D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altName w:val="MS Gothic"/>
    <w:charset w:val="EE"/>
    <w:family w:val="swiss"/>
    <w:pitch w:val="variable"/>
    <w:sig w:usb0="00000000"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662758"/>
      <w:docPartObj>
        <w:docPartGallery w:val="Page Numbers (Bottom of Page)"/>
        <w:docPartUnique/>
      </w:docPartObj>
    </w:sdtPr>
    <w:sdtEndPr/>
    <w:sdtContent>
      <w:p w14:paraId="28B18E7F" w14:textId="2BBC2B62" w:rsidR="00742D67" w:rsidRDefault="00742D67">
        <w:pPr>
          <w:pStyle w:val="Stopka"/>
          <w:jc w:val="right"/>
        </w:pPr>
        <w:r>
          <w:fldChar w:fldCharType="begin"/>
        </w:r>
        <w:r>
          <w:instrText>PAGE   \* MERGEFORMAT</w:instrText>
        </w:r>
        <w:r>
          <w:fldChar w:fldCharType="separate"/>
        </w:r>
        <w:r>
          <w:t>2</w:t>
        </w:r>
        <w:r>
          <w:fldChar w:fldCharType="end"/>
        </w:r>
      </w:p>
    </w:sdtContent>
  </w:sdt>
  <w:p w14:paraId="53EE61EF" w14:textId="77777777" w:rsidR="00742D67" w:rsidRDefault="00742D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0D8F3" w14:textId="77777777" w:rsidR="009B71A6" w:rsidRDefault="009B71A6" w:rsidP="004D385D">
      <w:pPr>
        <w:spacing w:after="0" w:line="240" w:lineRule="auto"/>
      </w:pPr>
      <w:r>
        <w:separator/>
      </w:r>
    </w:p>
  </w:footnote>
  <w:footnote w:type="continuationSeparator" w:id="0">
    <w:p w14:paraId="44328B7D" w14:textId="77777777" w:rsidR="009B71A6" w:rsidRDefault="009B71A6" w:rsidP="004D3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9646D14"/>
    <w:multiLevelType w:val="hybridMultilevel"/>
    <w:tmpl w:val="B8CAC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6"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5755178C"/>
    <w:multiLevelType w:val="multilevel"/>
    <w:tmpl w:val="07221E3A"/>
    <w:lvl w:ilvl="0">
      <w:start w:val="1"/>
      <w:numFmt w:val="decimal"/>
      <w:lvlText w:val="%1."/>
      <w:lvlJc w:val="left"/>
      <w:pPr>
        <w:ind w:left="3054" w:hanging="360"/>
      </w:pPr>
      <w:rPr>
        <w:b w:val="0"/>
        <w:bCs/>
        <w:sz w:val="28"/>
        <w:szCs w:val="28"/>
      </w:rPr>
    </w:lvl>
    <w:lvl w:ilvl="1">
      <w:start w:val="1"/>
      <w:numFmt w:val="decimal"/>
      <w:lvlText w:val="%1.%2."/>
      <w:lvlJc w:val="left"/>
      <w:pPr>
        <w:ind w:left="1142" w:hanging="432"/>
      </w:pPr>
      <w:rPr>
        <w:b w:val="0"/>
        <w:bCs/>
        <w:color w:val="auto"/>
        <w:sz w:val="20"/>
        <w:szCs w:val="20"/>
      </w:rPr>
    </w:lvl>
    <w:lvl w:ilvl="2">
      <w:start w:val="1"/>
      <w:numFmt w:val="decimal"/>
      <w:lvlText w:val="%1.%2.%3."/>
      <w:lvlJc w:val="left"/>
      <w:pPr>
        <w:ind w:left="1355" w:hanging="504"/>
      </w:pPr>
      <w:rPr>
        <w:b w:val="0"/>
        <w:bCs/>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A6D28BC"/>
    <w:multiLevelType w:val="hybridMultilevel"/>
    <w:tmpl w:val="F354963E"/>
    <w:lvl w:ilvl="0" w:tplc="01825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CD27725"/>
    <w:multiLevelType w:val="hybridMultilevel"/>
    <w:tmpl w:val="714618E6"/>
    <w:lvl w:ilvl="0" w:tplc="281C24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abstractNumId w:val="11"/>
  </w:num>
  <w:num w:numId="2">
    <w:abstractNumId w:val="6"/>
  </w:num>
  <w:num w:numId="3">
    <w:abstractNumId w:val="7"/>
  </w:num>
  <w:num w:numId="4">
    <w:abstractNumId w:val="5"/>
  </w:num>
  <w:num w:numId="5">
    <w:abstractNumId w:val="2"/>
  </w:num>
  <w:num w:numId="6">
    <w:abstractNumId w:val="0"/>
  </w:num>
  <w:num w:numId="7">
    <w:abstractNumId w:val="4"/>
  </w:num>
  <w:num w:numId="8">
    <w:abstractNumId w:val="3"/>
  </w:num>
  <w:num w:numId="9">
    <w:abstractNumId w:val="9"/>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D8"/>
    <w:rsid w:val="00004ED1"/>
    <w:rsid w:val="00014D56"/>
    <w:rsid w:val="00015E80"/>
    <w:rsid w:val="0003224B"/>
    <w:rsid w:val="00033567"/>
    <w:rsid w:val="000409C1"/>
    <w:rsid w:val="000412C2"/>
    <w:rsid w:val="00046929"/>
    <w:rsid w:val="000571A7"/>
    <w:rsid w:val="0007033B"/>
    <w:rsid w:val="00080A32"/>
    <w:rsid w:val="00096B96"/>
    <w:rsid w:val="000A10CC"/>
    <w:rsid w:val="000B13B2"/>
    <w:rsid w:val="000B582A"/>
    <w:rsid w:val="000B7243"/>
    <w:rsid w:val="000C14DE"/>
    <w:rsid w:val="000D2B14"/>
    <w:rsid w:val="000D5660"/>
    <w:rsid w:val="000E6F86"/>
    <w:rsid w:val="000E7E74"/>
    <w:rsid w:val="000F6B2A"/>
    <w:rsid w:val="00125523"/>
    <w:rsid w:val="0013328B"/>
    <w:rsid w:val="00135862"/>
    <w:rsid w:val="00145B78"/>
    <w:rsid w:val="00147315"/>
    <w:rsid w:val="00147B0E"/>
    <w:rsid w:val="00154B75"/>
    <w:rsid w:val="00157615"/>
    <w:rsid w:val="00160983"/>
    <w:rsid w:val="00173749"/>
    <w:rsid w:val="001777AD"/>
    <w:rsid w:val="001830C5"/>
    <w:rsid w:val="001860A8"/>
    <w:rsid w:val="001932FB"/>
    <w:rsid w:val="00194481"/>
    <w:rsid w:val="001A0D33"/>
    <w:rsid w:val="001A6503"/>
    <w:rsid w:val="001B5D8D"/>
    <w:rsid w:val="001C10A3"/>
    <w:rsid w:val="001C46C6"/>
    <w:rsid w:val="001D10E3"/>
    <w:rsid w:val="001E1D78"/>
    <w:rsid w:val="001E4F53"/>
    <w:rsid w:val="001F1FA0"/>
    <w:rsid w:val="001F64C3"/>
    <w:rsid w:val="002008CA"/>
    <w:rsid w:val="0020428B"/>
    <w:rsid w:val="0021095B"/>
    <w:rsid w:val="002126A5"/>
    <w:rsid w:val="002249E0"/>
    <w:rsid w:val="00224E4E"/>
    <w:rsid w:val="0023123B"/>
    <w:rsid w:val="002320E9"/>
    <w:rsid w:val="00233022"/>
    <w:rsid w:val="00233850"/>
    <w:rsid w:val="002433E2"/>
    <w:rsid w:val="00250088"/>
    <w:rsid w:val="0025134C"/>
    <w:rsid w:val="00253D7C"/>
    <w:rsid w:val="00265545"/>
    <w:rsid w:val="00272FC9"/>
    <w:rsid w:val="00274F84"/>
    <w:rsid w:val="00275454"/>
    <w:rsid w:val="002874D7"/>
    <w:rsid w:val="00290A31"/>
    <w:rsid w:val="00293EE8"/>
    <w:rsid w:val="002B3102"/>
    <w:rsid w:val="002C0D10"/>
    <w:rsid w:val="002D14D4"/>
    <w:rsid w:val="00316C8B"/>
    <w:rsid w:val="0032689B"/>
    <w:rsid w:val="00331352"/>
    <w:rsid w:val="00341F06"/>
    <w:rsid w:val="00343A88"/>
    <w:rsid w:val="00344D1E"/>
    <w:rsid w:val="00350118"/>
    <w:rsid w:val="00372526"/>
    <w:rsid w:val="0037651F"/>
    <w:rsid w:val="00376964"/>
    <w:rsid w:val="003A2EE6"/>
    <w:rsid w:val="003A4996"/>
    <w:rsid w:val="003A69BB"/>
    <w:rsid w:val="003B6E66"/>
    <w:rsid w:val="003C5AD4"/>
    <w:rsid w:val="003E5C38"/>
    <w:rsid w:val="003F6488"/>
    <w:rsid w:val="00405877"/>
    <w:rsid w:val="004066AC"/>
    <w:rsid w:val="00406B76"/>
    <w:rsid w:val="0041095B"/>
    <w:rsid w:val="0041227F"/>
    <w:rsid w:val="00420C9A"/>
    <w:rsid w:val="0042544E"/>
    <w:rsid w:val="00431639"/>
    <w:rsid w:val="00431AD8"/>
    <w:rsid w:val="00432AF7"/>
    <w:rsid w:val="00445B3E"/>
    <w:rsid w:val="00445B8E"/>
    <w:rsid w:val="00445EF0"/>
    <w:rsid w:val="0045058E"/>
    <w:rsid w:val="0046779F"/>
    <w:rsid w:val="00492189"/>
    <w:rsid w:val="00493BC0"/>
    <w:rsid w:val="00497CE7"/>
    <w:rsid w:val="004B5476"/>
    <w:rsid w:val="004B548F"/>
    <w:rsid w:val="004C2731"/>
    <w:rsid w:val="004C7602"/>
    <w:rsid w:val="004C78C7"/>
    <w:rsid w:val="004D385D"/>
    <w:rsid w:val="004E5F5A"/>
    <w:rsid w:val="005073B1"/>
    <w:rsid w:val="0051535D"/>
    <w:rsid w:val="0051696C"/>
    <w:rsid w:val="005235B1"/>
    <w:rsid w:val="00531B92"/>
    <w:rsid w:val="00533C89"/>
    <w:rsid w:val="0054695D"/>
    <w:rsid w:val="0056486C"/>
    <w:rsid w:val="00565785"/>
    <w:rsid w:val="00565DC4"/>
    <w:rsid w:val="0056758B"/>
    <w:rsid w:val="00570601"/>
    <w:rsid w:val="00581941"/>
    <w:rsid w:val="00583678"/>
    <w:rsid w:val="005863CA"/>
    <w:rsid w:val="00592B86"/>
    <w:rsid w:val="005A51BE"/>
    <w:rsid w:val="005C1654"/>
    <w:rsid w:val="005C4CAA"/>
    <w:rsid w:val="005E6535"/>
    <w:rsid w:val="005F011B"/>
    <w:rsid w:val="005F289A"/>
    <w:rsid w:val="005F4EC9"/>
    <w:rsid w:val="006073E2"/>
    <w:rsid w:val="00633456"/>
    <w:rsid w:val="0063466F"/>
    <w:rsid w:val="00636BAC"/>
    <w:rsid w:val="00643A32"/>
    <w:rsid w:val="00650A55"/>
    <w:rsid w:val="0065477C"/>
    <w:rsid w:val="00676079"/>
    <w:rsid w:val="00686878"/>
    <w:rsid w:val="006868FE"/>
    <w:rsid w:val="006A2B82"/>
    <w:rsid w:val="006A3282"/>
    <w:rsid w:val="006A7EA4"/>
    <w:rsid w:val="006B0863"/>
    <w:rsid w:val="006B7535"/>
    <w:rsid w:val="006C3FF7"/>
    <w:rsid w:val="006C52F3"/>
    <w:rsid w:val="006E0B4B"/>
    <w:rsid w:val="00700350"/>
    <w:rsid w:val="00701710"/>
    <w:rsid w:val="007017C3"/>
    <w:rsid w:val="00712BFA"/>
    <w:rsid w:val="00713CFA"/>
    <w:rsid w:val="00724455"/>
    <w:rsid w:val="00724D93"/>
    <w:rsid w:val="00742D67"/>
    <w:rsid w:val="0075537B"/>
    <w:rsid w:val="007572B0"/>
    <w:rsid w:val="0076166A"/>
    <w:rsid w:val="00761DFD"/>
    <w:rsid w:val="00780E44"/>
    <w:rsid w:val="00782D0E"/>
    <w:rsid w:val="0079208A"/>
    <w:rsid w:val="007A4A9F"/>
    <w:rsid w:val="007B31D4"/>
    <w:rsid w:val="007B50AA"/>
    <w:rsid w:val="007B67B8"/>
    <w:rsid w:val="007C4A63"/>
    <w:rsid w:val="007C6E6D"/>
    <w:rsid w:val="007C7A9D"/>
    <w:rsid w:val="007D145D"/>
    <w:rsid w:val="007D240B"/>
    <w:rsid w:val="007D2D61"/>
    <w:rsid w:val="007D361B"/>
    <w:rsid w:val="007D5C8C"/>
    <w:rsid w:val="007E0792"/>
    <w:rsid w:val="007E5263"/>
    <w:rsid w:val="00811EC6"/>
    <w:rsid w:val="00822F01"/>
    <w:rsid w:val="00844DE4"/>
    <w:rsid w:val="0084571F"/>
    <w:rsid w:val="00850DDC"/>
    <w:rsid w:val="00852C32"/>
    <w:rsid w:val="00864B9F"/>
    <w:rsid w:val="00865896"/>
    <w:rsid w:val="00871251"/>
    <w:rsid w:val="00875CE9"/>
    <w:rsid w:val="0088426F"/>
    <w:rsid w:val="008862B3"/>
    <w:rsid w:val="00891CAE"/>
    <w:rsid w:val="008927AF"/>
    <w:rsid w:val="00892C93"/>
    <w:rsid w:val="00897DEA"/>
    <w:rsid w:val="008A1894"/>
    <w:rsid w:val="008B0972"/>
    <w:rsid w:val="008C04C5"/>
    <w:rsid w:val="008C3453"/>
    <w:rsid w:val="008C56E7"/>
    <w:rsid w:val="008D1261"/>
    <w:rsid w:val="008E2605"/>
    <w:rsid w:val="008F1EC7"/>
    <w:rsid w:val="009016DB"/>
    <w:rsid w:val="00901BAA"/>
    <w:rsid w:val="009158A9"/>
    <w:rsid w:val="009226F4"/>
    <w:rsid w:val="009252AB"/>
    <w:rsid w:val="0092798D"/>
    <w:rsid w:val="00934017"/>
    <w:rsid w:val="00935E10"/>
    <w:rsid w:val="00944AF8"/>
    <w:rsid w:val="00950BB4"/>
    <w:rsid w:val="00961A74"/>
    <w:rsid w:val="00962A42"/>
    <w:rsid w:val="00973A10"/>
    <w:rsid w:val="009877D3"/>
    <w:rsid w:val="0099493D"/>
    <w:rsid w:val="0099703F"/>
    <w:rsid w:val="009B2BF6"/>
    <w:rsid w:val="009B495A"/>
    <w:rsid w:val="009B598E"/>
    <w:rsid w:val="009B71A6"/>
    <w:rsid w:val="009C11BB"/>
    <w:rsid w:val="009C14CD"/>
    <w:rsid w:val="009D62AC"/>
    <w:rsid w:val="009F1A47"/>
    <w:rsid w:val="009F59D8"/>
    <w:rsid w:val="009F68E3"/>
    <w:rsid w:val="00A01508"/>
    <w:rsid w:val="00A02AF5"/>
    <w:rsid w:val="00A02E8E"/>
    <w:rsid w:val="00A04706"/>
    <w:rsid w:val="00A13835"/>
    <w:rsid w:val="00A45345"/>
    <w:rsid w:val="00A6179C"/>
    <w:rsid w:val="00A633D9"/>
    <w:rsid w:val="00A66CF6"/>
    <w:rsid w:val="00A673E7"/>
    <w:rsid w:val="00A6771D"/>
    <w:rsid w:val="00A70044"/>
    <w:rsid w:val="00A77849"/>
    <w:rsid w:val="00A82CCD"/>
    <w:rsid w:val="00A94428"/>
    <w:rsid w:val="00AA01D6"/>
    <w:rsid w:val="00AA173D"/>
    <w:rsid w:val="00AA6A0C"/>
    <w:rsid w:val="00AA7433"/>
    <w:rsid w:val="00AB0180"/>
    <w:rsid w:val="00AB2DA7"/>
    <w:rsid w:val="00AB4B58"/>
    <w:rsid w:val="00AB6804"/>
    <w:rsid w:val="00AC4275"/>
    <w:rsid w:val="00AC758B"/>
    <w:rsid w:val="00AE6686"/>
    <w:rsid w:val="00AF7AEC"/>
    <w:rsid w:val="00B1166F"/>
    <w:rsid w:val="00B11E2D"/>
    <w:rsid w:val="00B149E9"/>
    <w:rsid w:val="00B16280"/>
    <w:rsid w:val="00B205DA"/>
    <w:rsid w:val="00B247B0"/>
    <w:rsid w:val="00B26293"/>
    <w:rsid w:val="00B35BC9"/>
    <w:rsid w:val="00B467CA"/>
    <w:rsid w:val="00B47FCE"/>
    <w:rsid w:val="00B510CC"/>
    <w:rsid w:val="00B528D6"/>
    <w:rsid w:val="00B55AAB"/>
    <w:rsid w:val="00B634D0"/>
    <w:rsid w:val="00B737F1"/>
    <w:rsid w:val="00B738B5"/>
    <w:rsid w:val="00B7665B"/>
    <w:rsid w:val="00B83775"/>
    <w:rsid w:val="00B860A2"/>
    <w:rsid w:val="00B90A1C"/>
    <w:rsid w:val="00BA2BB1"/>
    <w:rsid w:val="00BB0B29"/>
    <w:rsid w:val="00BD4F41"/>
    <w:rsid w:val="00BD7929"/>
    <w:rsid w:val="00BE0D63"/>
    <w:rsid w:val="00BE4E8C"/>
    <w:rsid w:val="00BF490B"/>
    <w:rsid w:val="00C21939"/>
    <w:rsid w:val="00C306AF"/>
    <w:rsid w:val="00C46F25"/>
    <w:rsid w:val="00C57508"/>
    <w:rsid w:val="00C6252C"/>
    <w:rsid w:val="00C749E7"/>
    <w:rsid w:val="00C87779"/>
    <w:rsid w:val="00C97725"/>
    <w:rsid w:val="00CA2D95"/>
    <w:rsid w:val="00CA69C9"/>
    <w:rsid w:val="00CB655B"/>
    <w:rsid w:val="00CC28FE"/>
    <w:rsid w:val="00CC6C5C"/>
    <w:rsid w:val="00CD0B25"/>
    <w:rsid w:val="00CD3119"/>
    <w:rsid w:val="00CD5A98"/>
    <w:rsid w:val="00CF1217"/>
    <w:rsid w:val="00CF324D"/>
    <w:rsid w:val="00D06AE5"/>
    <w:rsid w:val="00D06F23"/>
    <w:rsid w:val="00D10EAC"/>
    <w:rsid w:val="00D21812"/>
    <w:rsid w:val="00D218F1"/>
    <w:rsid w:val="00D33079"/>
    <w:rsid w:val="00D40806"/>
    <w:rsid w:val="00D4464B"/>
    <w:rsid w:val="00D451DE"/>
    <w:rsid w:val="00D61190"/>
    <w:rsid w:val="00D75439"/>
    <w:rsid w:val="00D84F32"/>
    <w:rsid w:val="00D86422"/>
    <w:rsid w:val="00D86731"/>
    <w:rsid w:val="00DA4927"/>
    <w:rsid w:val="00DC171D"/>
    <w:rsid w:val="00DC233F"/>
    <w:rsid w:val="00DC7F6D"/>
    <w:rsid w:val="00DD73ED"/>
    <w:rsid w:val="00DE219E"/>
    <w:rsid w:val="00DE3FD2"/>
    <w:rsid w:val="00DE6025"/>
    <w:rsid w:val="00DE653D"/>
    <w:rsid w:val="00DF08FD"/>
    <w:rsid w:val="00DF14CB"/>
    <w:rsid w:val="00DF55BB"/>
    <w:rsid w:val="00DF756F"/>
    <w:rsid w:val="00E00866"/>
    <w:rsid w:val="00E2120B"/>
    <w:rsid w:val="00E246D2"/>
    <w:rsid w:val="00E2512B"/>
    <w:rsid w:val="00E26A62"/>
    <w:rsid w:val="00E324E3"/>
    <w:rsid w:val="00E6095A"/>
    <w:rsid w:val="00E626A5"/>
    <w:rsid w:val="00E72D38"/>
    <w:rsid w:val="00E828CA"/>
    <w:rsid w:val="00E871A3"/>
    <w:rsid w:val="00E87D43"/>
    <w:rsid w:val="00E96687"/>
    <w:rsid w:val="00E9678F"/>
    <w:rsid w:val="00EA3EC0"/>
    <w:rsid w:val="00EA4AAF"/>
    <w:rsid w:val="00EB15A1"/>
    <w:rsid w:val="00EB4603"/>
    <w:rsid w:val="00EC1F63"/>
    <w:rsid w:val="00EC4AC5"/>
    <w:rsid w:val="00EC51C2"/>
    <w:rsid w:val="00EC7408"/>
    <w:rsid w:val="00ED5099"/>
    <w:rsid w:val="00ED70EA"/>
    <w:rsid w:val="00EE0F9D"/>
    <w:rsid w:val="00EE26DB"/>
    <w:rsid w:val="00EE6BFC"/>
    <w:rsid w:val="00EF3330"/>
    <w:rsid w:val="00F00D8D"/>
    <w:rsid w:val="00F0328C"/>
    <w:rsid w:val="00F217AE"/>
    <w:rsid w:val="00F23FFE"/>
    <w:rsid w:val="00F335DA"/>
    <w:rsid w:val="00F34749"/>
    <w:rsid w:val="00F503D0"/>
    <w:rsid w:val="00F740B6"/>
    <w:rsid w:val="00F75DE2"/>
    <w:rsid w:val="00F818D1"/>
    <w:rsid w:val="00F81BEC"/>
    <w:rsid w:val="00F84586"/>
    <w:rsid w:val="00F85A8C"/>
    <w:rsid w:val="00F934E4"/>
    <w:rsid w:val="00FB0A2B"/>
    <w:rsid w:val="00FB668D"/>
    <w:rsid w:val="00FC3BB1"/>
    <w:rsid w:val="00FC3E15"/>
    <w:rsid w:val="00FD40F5"/>
    <w:rsid w:val="00FE505A"/>
    <w:rsid w:val="00FE6CC6"/>
    <w:rsid w:val="00FF160E"/>
    <w:rsid w:val="00FF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2DB0"/>
  <w15:chartTrackingRefBased/>
  <w15:docId w15:val="{C12ECC8B-5924-4B4F-8276-1B025038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3AD9"/>
    <w:rPr>
      <w:color w:val="0563C1" w:themeColor="hyperlink"/>
      <w:u w:val="single"/>
    </w:rPr>
  </w:style>
  <w:style w:type="character" w:styleId="Nierozpoznanawzmianka">
    <w:name w:val="Unresolved Mention"/>
    <w:basedOn w:val="Domylnaczcionkaakapitu"/>
    <w:uiPriority w:val="99"/>
    <w:semiHidden/>
    <w:unhideWhenUsed/>
    <w:rsid w:val="00FF3AD9"/>
    <w:rPr>
      <w:color w:val="605E5C"/>
      <w:shd w:val="clear" w:color="auto" w:fill="E1DFDD"/>
    </w:rPr>
  </w:style>
  <w:style w:type="paragraph" w:styleId="Tekstpodstawowy3">
    <w:name w:val="Body Text 3"/>
    <w:basedOn w:val="Normalny"/>
    <w:link w:val="Tekstpodstawowy3Znak"/>
    <w:uiPriority w:val="99"/>
    <w:semiHidden/>
    <w:unhideWhenUsed/>
    <w:rsid w:val="00865896"/>
    <w:pPr>
      <w:spacing w:after="120"/>
    </w:pPr>
    <w:rPr>
      <w:sz w:val="16"/>
      <w:szCs w:val="16"/>
    </w:rPr>
  </w:style>
  <w:style w:type="character" w:customStyle="1" w:styleId="Tekstpodstawowy3Znak">
    <w:name w:val="Tekst podstawowy 3 Znak"/>
    <w:basedOn w:val="Domylnaczcionkaakapitu"/>
    <w:link w:val="Tekstpodstawowy3"/>
    <w:uiPriority w:val="99"/>
    <w:semiHidden/>
    <w:rsid w:val="00865896"/>
    <w:rPr>
      <w:sz w:val="16"/>
      <w:szCs w:val="16"/>
    </w:rPr>
  </w:style>
  <w:style w:type="paragraph" w:styleId="Tekstpodstawowy">
    <w:name w:val="Body Text"/>
    <w:basedOn w:val="Normalny"/>
    <w:link w:val="TekstpodstawowyZnak"/>
    <w:uiPriority w:val="99"/>
    <w:semiHidden/>
    <w:unhideWhenUsed/>
    <w:rsid w:val="004E5F5A"/>
    <w:pPr>
      <w:spacing w:after="120"/>
    </w:pPr>
  </w:style>
  <w:style w:type="character" w:customStyle="1" w:styleId="TekstpodstawowyZnak">
    <w:name w:val="Tekst podstawowy Znak"/>
    <w:basedOn w:val="Domylnaczcionkaakapitu"/>
    <w:link w:val="Tekstpodstawowy"/>
    <w:uiPriority w:val="99"/>
    <w:semiHidden/>
    <w:rsid w:val="004E5F5A"/>
  </w:style>
  <w:style w:type="paragraph" w:styleId="Akapitzlist">
    <w:name w:val="List Paragraph"/>
    <w:basedOn w:val="Normalny"/>
    <w:uiPriority w:val="34"/>
    <w:qFormat/>
    <w:rsid w:val="004E5F5A"/>
    <w:pPr>
      <w:ind w:left="720"/>
      <w:contextualSpacing/>
    </w:pPr>
  </w:style>
  <w:style w:type="paragraph" w:styleId="Tekstpodstawowywcity">
    <w:name w:val="Body Text Indent"/>
    <w:basedOn w:val="Normalny"/>
    <w:link w:val="TekstpodstawowywcityZnak"/>
    <w:uiPriority w:val="99"/>
    <w:semiHidden/>
    <w:unhideWhenUsed/>
    <w:rsid w:val="00EA4AAF"/>
    <w:pPr>
      <w:spacing w:after="120"/>
      <w:ind w:left="283"/>
    </w:pPr>
  </w:style>
  <w:style w:type="character" w:customStyle="1" w:styleId="TekstpodstawowywcityZnak">
    <w:name w:val="Tekst podstawowy wcięty Znak"/>
    <w:basedOn w:val="Domylnaczcionkaakapitu"/>
    <w:link w:val="Tekstpodstawowywcity"/>
    <w:uiPriority w:val="99"/>
    <w:semiHidden/>
    <w:rsid w:val="00EA4AAF"/>
  </w:style>
  <w:style w:type="paragraph" w:styleId="Nagwek">
    <w:name w:val="header"/>
    <w:basedOn w:val="Normalny"/>
    <w:link w:val="NagwekZnak"/>
    <w:uiPriority w:val="99"/>
    <w:unhideWhenUsed/>
    <w:rsid w:val="00742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D67"/>
  </w:style>
  <w:style w:type="paragraph" w:styleId="Stopka">
    <w:name w:val="footer"/>
    <w:basedOn w:val="Normalny"/>
    <w:link w:val="StopkaZnak"/>
    <w:uiPriority w:val="99"/>
    <w:unhideWhenUsed/>
    <w:rsid w:val="00742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D67"/>
  </w:style>
  <w:style w:type="paragraph" w:styleId="Tekstpodstawowywcity2">
    <w:name w:val="Body Text Indent 2"/>
    <w:basedOn w:val="Normalny"/>
    <w:link w:val="Tekstpodstawowywcity2Znak"/>
    <w:uiPriority w:val="99"/>
    <w:semiHidden/>
    <w:unhideWhenUsed/>
    <w:rsid w:val="001E1D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E1D78"/>
  </w:style>
  <w:style w:type="character" w:styleId="Numerstrony">
    <w:name w:val="page number"/>
    <w:basedOn w:val="Domylnaczcionkaakapitu"/>
    <w:rsid w:val="009B495A"/>
  </w:style>
  <w:style w:type="table" w:styleId="Tabela-Siatka">
    <w:name w:val="Table Grid"/>
    <w:basedOn w:val="Standardowy"/>
    <w:uiPriority w:val="39"/>
    <w:rsid w:val="00CB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about:blank" TargetMode="External"/><Relationship Id="rId26" Type="http://schemas.openxmlformats.org/officeDocument/2006/relationships/hyperlink" Target="mailto:iod@uni.lodz.pl"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about:blank"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lodz.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uni.lodz" TargetMode="External"/><Relationship Id="rId23" Type="http://schemas.openxmlformats.org/officeDocument/2006/relationships/hyperlink" Target="https://platformazakupowa.pl/strona/45-instrukcje" TargetMode="External"/><Relationship Id="rId28" Type="http://schemas.openxmlformats.org/officeDocument/2006/relationships/image" Target="media/image5.emf"/><Relationship Id="rId10" Type="http://schemas.openxmlformats.org/officeDocument/2006/relationships/image" Target="media/image3.emf"/><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mailto:odo@uni.lodz.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tformazakupowa.pl/pn/uni.lodz" TargetMode="External"/><Relationship Id="rId22" Type="http://schemas.openxmlformats.org/officeDocument/2006/relationships/hyperlink" Target="https://platformazakupowa.pl/pn/uni.lodz" TargetMode="External"/><Relationship Id="rId27" Type="http://schemas.openxmlformats.org/officeDocument/2006/relationships/image" Target="media/image4.emf"/><Relationship Id="rId30" Type="http://schemas.openxmlformats.org/officeDocument/2006/relationships/hyperlink" Target="mailto:kancelaria@miir.gov.pl" TargetMode="External"/><Relationship Id="rId8"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F8BF-651A-43D3-B019-486B61EB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39</Pages>
  <Words>13264</Words>
  <Characters>79587</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Tazbir Katarzyna</dc:creator>
  <cp:keywords/>
  <dc:description/>
  <cp:lastModifiedBy>Andrzej Tazbir</cp:lastModifiedBy>
  <cp:revision>66</cp:revision>
  <cp:lastPrinted>2021-06-18T13:03:00Z</cp:lastPrinted>
  <dcterms:created xsi:type="dcterms:W3CDTF">2021-06-25T10:21:00Z</dcterms:created>
  <dcterms:modified xsi:type="dcterms:W3CDTF">2021-07-13T07:16:00Z</dcterms:modified>
</cp:coreProperties>
</file>