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24757170" w14:textId="3556B7A5" w:rsidR="001E0E25" w:rsidRPr="001E0E25" w:rsidRDefault="001E0E25" w:rsidP="008C34BA">
      <w:pPr>
        <w:jc w:val="center"/>
        <w:rPr>
          <w:b/>
          <w:color w:val="E36C0A" w:themeColor="accent6" w:themeShade="BF"/>
          <w:sz w:val="24"/>
          <w:szCs w:val="24"/>
        </w:rPr>
      </w:pPr>
      <w:r w:rsidRPr="001E0E25">
        <w:rPr>
          <w:b/>
          <w:color w:val="E36C0A" w:themeColor="accent6" w:themeShade="BF"/>
          <w:sz w:val="24"/>
          <w:szCs w:val="24"/>
        </w:rPr>
        <w:t>„</w:t>
      </w:r>
      <w:r w:rsidR="009B0C9F">
        <w:rPr>
          <w:b/>
          <w:color w:val="E36C0A" w:themeColor="accent6" w:themeShade="BF"/>
          <w:sz w:val="24"/>
          <w:szCs w:val="24"/>
        </w:rPr>
        <w:t>Wykonanie prac remontowych usuwających skut</w:t>
      </w:r>
      <w:r w:rsidR="00F81D73">
        <w:rPr>
          <w:b/>
          <w:color w:val="E36C0A" w:themeColor="accent6" w:themeShade="BF"/>
          <w:sz w:val="24"/>
          <w:szCs w:val="24"/>
        </w:rPr>
        <w:t>ki z</w:t>
      </w:r>
      <w:r w:rsidR="00C92ABD">
        <w:rPr>
          <w:b/>
          <w:color w:val="E36C0A" w:themeColor="accent6" w:themeShade="BF"/>
          <w:sz w:val="24"/>
          <w:szCs w:val="24"/>
        </w:rPr>
        <w:t>a</w:t>
      </w:r>
      <w:r w:rsidR="00F81D73">
        <w:rPr>
          <w:b/>
          <w:color w:val="E36C0A" w:themeColor="accent6" w:themeShade="BF"/>
          <w:sz w:val="24"/>
          <w:szCs w:val="24"/>
        </w:rPr>
        <w:t>l</w:t>
      </w:r>
      <w:r w:rsidR="009B0C9F">
        <w:rPr>
          <w:b/>
          <w:color w:val="E36C0A" w:themeColor="accent6" w:themeShade="BF"/>
          <w:sz w:val="24"/>
          <w:szCs w:val="24"/>
        </w:rPr>
        <w:t>ania pomieszczeń budynku stanowiącego własność Powiatu Poddębickiego, mieszczącego si</w:t>
      </w:r>
      <w:r w:rsidR="00C92ABD">
        <w:rPr>
          <w:b/>
          <w:color w:val="E36C0A" w:themeColor="accent6" w:themeShade="BF"/>
          <w:sz w:val="24"/>
          <w:szCs w:val="24"/>
        </w:rPr>
        <w:t>ę</w:t>
      </w:r>
      <w:r w:rsidR="009B0C9F">
        <w:rPr>
          <w:b/>
          <w:color w:val="E36C0A" w:themeColor="accent6" w:themeShade="BF"/>
          <w:sz w:val="24"/>
          <w:szCs w:val="24"/>
        </w:rPr>
        <w:t xml:space="preserve"> </w:t>
      </w:r>
      <w:r w:rsidR="005F11AF">
        <w:rPr>
          <w:b/>
          <w:color w:val="E36C0A" w:themeColor="accent6" w:themeShade="BF"/>
          <w:sz w:val="24"/>
          <w:szCs w:val="24"/>
        </w:rPr>
        <w:t xml:space="preserve">     </w:t>
      </w:r>
      <w:r w:rsidR="009B0C9F">
        <w:rPr>
          <w:b/>
          <w:color w:val="E36C0A" w:themeColor="accent6" w:themeShade="BF"/>
          <w:sz w:val="24"/>
          <w:szCs w:val="24"/>
        </w:rPr>
        <w:t>w Poddębicach przy ul. Polnej 9”</w:t>
      </w:r>
    </w:p>
    <w:p w14:paraId="00000010" w14:textId="77777777" w:rsidR="00BD1A7A" w:rsidRPr="00FB66DD" w:rsidRDefault="00BD1A7A">
      <w:pPr>
        <w:jc w:val="center"/>
        <w:rPr>
          <w:sz w:val="16"/>
          <w:szCs w:val="16"/>
        </w:rPr>
      </w:pPr>
    </w:p>
    <w:p w14:paraId="00000011" w14:textId="53FB3922" w:rsidR="00BD1A7A" w:rsidRPr="00FB66DD" w:rsidRDefault="00B17CED">
      <w:pPr>
        <w:jc w:val="center"/>
        <w:rPr>
          <w:b/>
          <w:color w:val="FF9900"/>
        </w:rPr>
      </w:pPr>
      <w:r w:rsidRPr="00FB66DD">
        <w:t xml:space="preserve">Nr postępowania: </w:t>
      </w:r>
      <w:r w:rsidR="001A3F15" w:rsidRPr="00FB66DD">
        <w:t>PRI.272.</w:t>
      </w:r>
      <w:r w:rsidR="008A3CD7">
        <w:t>1</w:t>
      </w:r>
      <w:r w:rsidR="00B1527F" w:rsidRPr="00FB66DD">
        <w:t>.202</w:t>
      </w:r>
      <w:r w:rsidR="009B0C9F">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0B83EF23" w:rsidR="00FB66DD" w:rsidRPr="00FB66DD" w:rsidRDefault="00B17CED" w:rsidP="00FB66DD">
      <w:pPr>
        <w:jc w:val="center"/>
        <w:rPr>
          <w:b/>
        </w:rPr>
      </w:pPr>
      <w:r w:rsidRPr="007638BD">
        <w:rPr>
          <w:b/>
          <w:color w:val="F79646" w:themeColor="accent6"/>
        </w:rPr>
        <w:t>[</w:t>
      </w:r>
      <w:r w:rsidR="009B0C9F">
        <w:rPr>
          <w:b/>
          <w:color w:val="F79646" w:themeColor="accent6"/>
        </w:rPr>
        <w:t>Luty</w:t>
      </w:r>
      <w:r w:rsidRPr="007638BD">
        <w:rPr>
          <w:b/>
          <w:color w:val="F79646" w:themeColor="accent6"/>
        </w:rPr>
        <w:t>]</w:t>
      </w:r>
      <w:r w:rsidR="00A46931" w:rsidRPr="007638BD">
        <w:rPr>
          <w:b/>
          <w:color w:val="F79646" w:themeColor="accent6"/>
        </w:rPr>
        <w:t xml:space="preserve"> </w:t>
      </w:r>
      <w:r w:rsidR="00BF7B3F">
        <w:rPr>
          <w:b/>
        </w:rPr>
        <w:t>202</w:t>
      </w:r>
      <w:r w:rsidR="009B0C9F">
        <w:rPr>
          <w:b/>
        </w:rPr>
        <w:t>2</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0000002C" w14:textId="77777777" w:rsidR="00BD1A7A" w:rsidRDefault="00B17CED">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F07D1C">
            <w:rPr>
              <w:noProof/>
            </w:rPr>
            <w:t>3</w:t>
          </w:r>
          <w:r>
            <w:rPr>
              <w:noProof/>
            </w:rPr>
            <w:fldChar w:fldCharType="end"/>
          </w:r>
        </w:p>
        <w:p w14:paraId="0000002D" w14:textId="77777777" w:rsidR="00BD1A7A" w:rsidRDefault="000A5A48">
          <w:pPr>
            <w:tabs>
              <w:tab w:val="right" w:pos="9025"/>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F07D1C">
            <w:rPr>
              <w:noProof/>
            </w:rPr>
            <w:t>3</w:t>
          </w:r>
          <w:r w:rsidR="00B17CED">
            <w:rPr>
              <w:noProof/>
            </w:rPr>
            <w:fldChar w:fldCharType="end"/>
          </w:r>
        </w:p>
        <w:p w14:paraId="0000002E" w14:textId="77777777" w:rsidR="00BD1A7A" w:rsidRDefault="000A5A48">
          <w:pPr>
            <w:tabs>
              <w:tab w:val="right" w:pos="9025"/>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F07D1C">
            <w:rPr>
              <w:noProof/>
            </w:rPr>
            <w:t>5</w:t>
          </w:r>
          <w:r w:rsidR="00B17CED">
            <w:rPr>
              <w:noProof/>
            </w:rPr>
            <w:fldChar w:fldCharType="end"/>
          </w:r>
        </w:p>
        <w:p w14:paraId="0000002F" w14:textId="77777777" w:rsidR="00BD1A7A" w:rsidRDefault="000A5A48">
          <w:pPr>
            <w:tabs>
              <w:tab w:val="right" w:pos="9025"/>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F07D1C">
            <w:rPr>
              <w:noProof/>
            </w:rPr>
            <w:t>5</w:t>
          </w:r>
          <w:r w:rsidR="00B17CED">
            <w:rPr>
              <w:noProof/>
            </w:rPr>
            <w:fldChar w:fldCharType="end"/>
          </w:r>
        </w:p>
        <w:p w14:paraId="00000030" w14:textId="77777777" w:rsidR="00BD1A7A" w:rsidRDefault="000A5A48">
          <w:pPr>
            <w:tabs>
              <w:tab w:val="right" w:pos="9025"/>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F07D1C">
            <w:rPr>
              <w:noProof/>
            </w:rPr>
            <w:t>10</w:t>
          </w:r>
          <w:r w:rsidR="00B17CED">
            <w:rPr>
              <w:noProof/>
            </w:rPr>
            <w:fldChar w:fldCharType="end"/>
          </w:r>
        </w:p>
        <w:p w14:paraId="00000031" w14:textId="77777777" w:rsidR="00BD1A7A" w:rsidRDefault="000A5A48">
          <w:pPr>
            <w:tabs>
              <w:tab w:val="right" w:pos="9025"/>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F07D1C">
            <w:rPr>
              <w:noProof/>
            </w:rPr>
            <w:t>10</w:t>
          </w:r>
          <w:r w:rsidR="00B17CED">
            <w:rPr>
              <w:noProof/>
            </w:rPr>
            <w:fldChar w:fldCharType="end"/>
          </w:r>
        </w:p>
        <w:p w14:paraId="00000032" w14:textId="77777777" w:rsidR="00BD1A7A" w:rsidRDefault="000A5A48">
          <w:pPr>
            <w:tabs>
              <w:tab w:val="right" w:pos="9025"/>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F07D1C">
            <w:rPr>
              <w:noProof/>
            </w:rPr>
            <w:t>10</w:t>
          </w:r>
          <w:r w:rsidR="00B17CED">
            <w:rPr>
              <w:noProof/>
            </w:rPr>
            <w:fldChar w:fldCharType="end"/>
          </w:r>
        </w:p>
        <w:p w14:paraId="00000033" w14:textId="77777777" w:rsidR="00BD1A7A" w:rsidRDefault="000A5A48">
          <w:pPr>
            <w:tabs>
              <w:tab w:val="right" w:pos="9025"/>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F07D1C">
            <w:rPr>
              <w:noProof/>
            </w:rPr>
            <w:t>11</w:t>
          </w:r>
          <w:r w:rsidR="00B17CED">
            <w:rPr>
              <w:noProof/>
            </w:rPr>
            <w:fldChar w:fldCharType="end"/>
          </w:r>
        </w:p>
        <w:p w14:paraId="00000034" w14:textId="77777777" w:rsidR="00BD1A7A" w:rsidRDefault="000A5A48">
          <w:pPr>
            <w:tabs>
              <w:tab w:val="right" w:pos="9025"/>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F07D1C">
            <w:rPr>
              <w:noProof/>
            </w:rPr>
            <w:t>12</w:t>
          </w:r>
          <w:r w:rsidR="00B17CED">
            <w:rPr>
              <w:noProof/>
            </w:rPr>
            <w:fldChar w:fldCharType="end"/>
          </w:r>
        </w:p>
        <w:p w14:paraId="00000035" w14:textId="77777777" w:rsidR="00BD1A7A" w:rsidRDefault="000A5A48">
          <w:pPr>
            <w:tabs>
              <w:tab w:val="right" w:pos="9025"/>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F07D1C">
            <w:rPr>
              <w:noProof/>
            </w:rPr>
            <w:t>13</w:t>
          </w:r>
          <w:r w:rsidR="00B17CED">
            <w:rPr>
              <w:noProof/>
            </w:rPr>
            <w:fldChar w:fldCharType="end"/>
          </w:r>
        </w:p>
        <w:p w14:paraId="00000036" w14:textId="77777777" w:rsidR="00BD1A7A" w:rsidRDefault="000A5A48">
          <w:pPr>
            <w:tabs>
              <w:tab w:val="right" w:pos="9025"/>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F07D1C">
            <w:rPr>
              <w:noProof/>
            </w:rPr>
            <w:t>15</w:t>
          </w:r>
          <w:r w:rsidR="00B17CED">
            <w:rPr>
              <w:noProof/>
            </w:rPr>
            <w:fldChar w:fldCharType="end"/>
          </w:r>
        </w:p>
        <w:p w14:paraId="00000037" w14:textId="77777777" w:rsidR="00BD1A7A" w:rsidRDefault="000A5A48">
          <w:pPr>
            <w:tabs>
              <w:tab w:val="right" w:pos="9025"/>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F07D1C">
            <w:rPr>
              <w:noProof/>
            </w:rPr>
            <w:t>17</w:t>
          </w:r>
          <w:r w:rsidR="00B17CED">
            <w:rPr>
              <w:noProof/>
            </w:rPr>
            <w:fldChar w:fldCharType="end"/>
          </w:r>
        </w:p>
        <w:p w14:paraId="00000038" w14:textId="77777777" w:rsidR="00BD1A7A" w:rsidRDefault="000A5A48">
          <w:pPr>
            <w:tabs>
              <w:tab w:val="right" w:pos="9025"/>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F07D1C">
            <w:rPr>
              <w:noProof/>
            </w:rPr>
            <w:t>17</w:t>
          </w:r>
          <w:r w:rsidR="00B17CED">
            <w:rPr>
              <w:noProof/>
            </w:rPr>
            <w:fldChar w:fldCharType="end"/>
          </w:r>
        </w:p>
        <w:p w14:paraId="00000039" w14:textId="77777777" w:rsidR="00BD1A7A" w:rsidRDefault="000A5A48">
          <w:pPr>
            <w:tabs>
              <w:tab w:val="right" w:pos="9025"/>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F07D1C">
            <w:rPr>
              <w:noProof/>
            </w:rPr>
            <w:t>17</w:t>
          </w:r>
          <w:r w:rsidR="00B17CED">
            <w:rPr>
              <w:noProof/>
            </w:rPr>
            <w:fldChar w:fldCharType="end"/>
          </w:r>
        </w:p>
        <w:p w14:paraId="0000003A" w14:textId="77777777" w:rsidR="00BD1A7A" w:rsidRDefault="000A5A48">
          <w:pPr>
            <w:tabs>
              <w:tab w:val="right" w:pos="9025"/>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F07D1C">
            <w:rPr>
              <w:noProof/>
            </w:rPr>
            <w:t>20</w:t>
          </w:r>
          <w:r w:rsidR="00B17CED">
            <w:rPr>
              <w:noProof/>
            </w:rPr>
            <w:fldChar w:fldCharType="end"/>
          </w:r>
        </w:p>
        <w:p w14:paraId="0000003B" w14:textId="77777777" w:rsidR="00BD1A7A" w:rsidRDefault="000A5A48">
          <w:pPr>
            <w:tabs>
              <w:tab w:val="right" w:pos="9025"/>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F07D1C">
            <w:rPr>
              <w:noProof/>
            </w:rPr>
            <w:t>23</w:t>
          </w:r>
          <w:r w:rsidR="00B17CED">
            <w:rPr>
              <w:noProof/>
            </w:rPr>
            <w:fldChar w:fldCharType="end"/>
          </w:r>
        </w:p>
        <w:p w14:paraId="0000003C" w14:textId="77777777" w:rsidR="00BD1A7A" w:rsidRDefault="000A5A48">
          <w:pPr>
            <w:tabs>
              <w:tab w:val="right" w:pos="9025"/>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F07D1C">
            <w:rPr>
              <w:noProof/>
            </w:rPr>
            <w:t>23</w:t>
          </w:r>
          <w:r w:rsidR="00B17CED">
            <w:rPr>
              <w:noProof/>
            </w:rPr>
            <w:fldChar w:fldCharType="end"/>
          </w:r>
        </w:p>
        <w:p w14:paraId="0000003D" w14:textId="77777777" w:rsidR="00BD1A7A" w:rsidRDefault="000A5A48">
          <w:pPr>
            <w:tabs>
              <w:tab w:val="right" w:pos="9025"/>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F07D1C">
            <w:rPr>
              <w:noProof/>
            </w:rPr>
            <w:t>23</w:t>
          </w:r>
          <w:r w:rsidR="00B17CED">
            <w:rPr>
              <w:noProof/>
            </w:rPr>
            <w:fldChar w:fldCharType="end"/>
          </w:r>
        </w:p>
        <w:p w14:paraId="0000003E" w14:textId="77777777" w:rsidR="00BD1A7A" w:rsidRDefault="000A5A48">
          <w:pPr>
            <w:tabs>
              <w:tab w:val="right" w:pos="9025"/>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F07D1C">
            <w:rPr>
              <w:noProof/>
            </w:rPr>
            <w:t>24</w:t>
          </w:r>
          <w:r w:rsidR="00B17CED">
            <w:rPr>
              <w:noProof/>
            </w:rPr>
            <w:fldChar w:fldCharType="end"/>
          </w:r>
        </w:p>
        <w:p w14:paraId="0000003F" w14:textId="77777777" w:rsidR="00BD1A7A" w:rsidRDefault="000A5A48">
          <w:pPr>
            <w:tabs>
              <w:tab w:val="right" w:pos="9025"/>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F07D1C">
            <w:rPr>
              <w:noProof/>
            </w:rPr>
            <w:t>25</w:t>
          </w:r>
          <w:r w:rsidR="00B17CED">
            <w:rPr>
              <w:noProof/>
            </w:rPr>
            <w:fldChar w:fldCharType="end"/>
          </w:r>
        </w:p>
        <w:p w14:paraId="00000040" w14:textId="77777777" w:rsidR="00BD1A7A" w:rsidRDefault="000A5A48">
          <w:pPr>
            <w:tabs>
              <w:tab w:val="right" w:pos="9025"/>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F07D1C">
            <w:rPr>
              <w:noProof/>
            </w:rPr>
            <w:t>25</w:t>
          </w:r>
          <w:r w:rsidR="00B17CED">
            <w:rPr>
              <w:noProof/>
            </w:rPr>
            <w:fldChar w:fldCharType="end"/>
          </w:r>
        </w:p>
        <w:p w14:paraId="00000041" w14:textId="77777777" w:rsidR="00BD1A7A" w:rsidRDefault="000A5A48">
          <w:pPr>
            <w:tabs>
              <w:tab w:val="right" w:pos="9025"/>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F07D1C">
            <w:rPr>
              <w:noProof/>
            </w:rPr>
            <w:t>27</w:t>
          </w:r>
          <w:r w:rsidR="00B17CED">
            <w:rPr>
              <w:noProof/>
            </w:rPr>
            <w:fldChar w:fldCharType="end"/>
          </w:r>
        </w:p>
        <w:p w14:paraId="00000042" w14:textId="77777777" w:rsidR="00BD1A7A" w:rsidRDefault="000A5A48">
          <w:pPr>
            <w:tabs>
              <w:tab w:val="right" w:pos="9025"/>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F07D1C">
            <w:rPr>
              <w:noProof/>
            </w:rPr>
            <w:t>28</w:t>
          </w:r>
          <w:r w:rsidR="00B17CED">
            <w:rPr>
              <w:noProof/>
            </w:rPr>
            <w:fldChar w:fldCharType="end"/>
          </w:r>
        </w:p>
        <w:p w14:paraId="00000043" w14:textId="77777777" w:rsidR="00BD1A7A" w:rsidRDefault="000A5A48">
          <w:pPr>
            <w:tabs>
              <w:tab w:val="right" w:pos="9025"/>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F07D1C">
            <w:rPr>
              <w:noProof/>
            </w:rPr>
            <w:t>28</w:t>
          </w:r>
          <w:r w:rsidR="00B17CED">
            <w:rPr>
              <w:noProof/>
            </w:rPr>
            <w:fldChar w:fldCharType="end"/>
          </w:r>
        </w:p>
        <w:p w14:paraId="00000044" w14:textId="77777777" w:rsidR="00BD1A7A" w:rsidRDefault="000A5A48">
          <w:pPr>
            <w:tabs>
              <w:tab w:val="right" w:pos="9025"/>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F07D1C">
            <w:rPr>
              <w:noProof/>
            </w:rPr>
            <w:t>29</w:t>
          </w:r>
          <w:r w:rsidR="00B17CED">
            <w:rPr>
              <w:noProof/>
            </w:rPr>
            <w:fldChar w:fldCharType="end"/>
          </w:r>
        </w:p>
        <w:p w14:paraId="00000046" w14:textId="5387792B" w:rsidR="00BD1A7A" w:rsidRPr="00954E7E" w:rsidRDefault="000A5A48" w:rsidP="00954E7E">
          <w:pPr>
            <w:tabs>
              <w:tab w:val="right" w:pos="9025"/>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F07D1C">
            <w:rPr>
              <w:noProof/>
            </w:rPr>
            <w:t>31</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4BC2EE8E" w:rsidR="0079330D" w:rsidRDefault="0079330D">
      <w:pPr>
        <w:spacing w:before="240" w:after="240"/>
        <w:rPr>
          <w:b/>
          <w:u w:val="single"/>
        </w:rPr>
      </w:pPr>
      <w:r>
        <w:rPr>
          <w:b/>
          <w:u w:val="single"/>
        </w:rPr>
        <w:t>W korespondencji należy posługiwać się tym znakiem PRI.272.</w:t>
      </w:r>
      <w:r w:rsidR="00496633">
        <w:rPr>
          <w:b/>
          <w:u w:val="single"/>
        </w:rPr>
        <w:t>1</w:t>
      </w:r>
      <w:r w:rsidR="00C41EC2">
        <w:rPr>
          <w:b/>
          <w:u w:val="single"/>
        </w:rPr>
        <w:t>.2022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5526B914" w:rsidR="0079330D" w:rsidRPr="0079330D" w:rsidRDefault="000A5A48">
      <w:pPr>
        <w:spacing w:before="240" w:after="240"/>
        <w:rPr>
          <w:b/>
          <w:color w:val="F79646" w:themeColor="accent6"/>
        </w:rPr>
      </w:pPr>
      <w:hyperlink w:history="1">
        <w:r w:rsidR="0079330D" w:rsidRPr="0079330D">
          <w:rPr>
            <w:rStyle w:val="Hipercze"/>
            <w:b/>
            <w:color w:val="F79646" w:themeColor="accent6"/>
            <w:u w:val="none"/>
          </w:rPr>
          <w:t>www.uzp.gov.pl</w:t>
        </w:r>
      </w:hyperlink>
      <w:r w:rsidR="0079330D" w:rsidRPr="0079330D">
        <w:rPr>
          <w:b/>
          <w:color w:val="F79646" w:themeColor="accent6"/>
        </w:rPr>
        <w:t xml:space="preserve"> w dniu </w:t>
      </w:r>
      <w:r w:rsidR="00143F08">
        <w:rPr>
          <w:b/>
          <w:color w:val="F79646" w:themeColor="accent6"/>
        </w:rPr>
        <w:t>02.02.2022 r.</w:t>
      </w:r>
    </w:p>
    <w:p w14:paraId="67951943" w14:textId="563ACC60" w:rsidR="0079330D" w:rsidRPr="00BF7B3F" w:rsidRDefault="0079330D">
      <w:pPr>
        <w:spacing w:before="240" w:after="240"/>
        <w:rPr>
          <w:b/>
          <w:color w:val="F79646" w:themeColor="accent6"/>
        </w:rPr>
      </w:pPr>
      <w:r w:rsidRPr="0079330D">
        <w:rPr>
          <w:b/>
          <w:color w:val="F79646" w:themeColor="accent6"/>
        </w:rPr>
        <w:t xml:space="preserve">Zamówieniu nadano numer: </w:t>
      </w:r>
      <w:r w:rsidR="00143F08">
        <w:rPr>
          <w:b/>
          <w:color w:val="F79646" w:themeColor="accent6"/>
        </w:rPr>
        <w:t>2022/BZP-00045384/01</w:t>
      </w:r>
    </w:p>
    <w:p w14:paraId="0000004F" w14:textId="77777777" w:rsidR="00BD1A7A" w:rsidRDefault="00B17CED">
      <w:pPr>
        <w:pStyle w:val="Nagwek2"/>
        <w:spacing w:before="240" w:after="240"/>
      </w:pPr>
      <w:bookmarkStart w:id="1" w:name="_qj2p3iyqlwum" w:colFirst="0" w:colLast="0"/>
      <w:bookmarkEnd w:id="1"/>
      <w:r>
        <w:t>II. Ochrona danych osobowych</w:t>
      </w:r>
    </w:p>
    <w:p w14:paraId="00000050" w14:textId="77777777" w:rsidR="00BD1A7A" w:rsidRPr="00743685" w:rsidRDefault="00B17CED" w:rsidP="00B552EA">
      <w:pPr>
        <w:numPr>
          <w:ilvl w:val="0"/>
          <w:numId w:val="26"/>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B552EA">
      <w:pPr>
        <w:numPr>
          <w:ilvl w:val="0"/>
          <w:numId w:val="11"/>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B552EA">
      <w:pPr>
        <w:numPr>
          <w:ilvl w:val="0"/>
          <w:numId w:val="11"/>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w:r w:rsidR="008F35F2" w:rsidRPr="00743685">
          <w:rPr>
            <w:rFonts w:eastAsia="Verdana"/>
            <w:b/>
            <w:color w:val="F79646" w:themeColor="accent6"/>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552EA">
      <w:pPr>
        <w:numPr>
          <w:ilvl w:val="0"/>
          <w:numId w:val="31"/>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552EA">
      <w:pPr>
        <w:numPr>
          <w:ilvl w:val="0"/>
          <w:numId w:val="31"/>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552EA">
      <w:pPr>
        <w:numPr>
          <w:ilvl w:val="0"/>
          <w:numId w:val="31"/>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epsepounxnv1" w:colFirst="0" w:colLast="0"/>
      <w:bookmarkEnd w:id="2"/>
      <w:r>
        <w:t>III. Tryb udzielania zamówienia</w:t>
      </w:r>
    </w:p>
    <w:p w14:paraId="00000063" w14:textId="77777777" w:rsidR="00BD1A7A" w:rsidRPr="00743685" w:rsidRDefault="00B17CED" w:rsidP="00B552EA">
      <w:pPr>
        <w:numPr>
          <w:ilvl w:val="0"/>
          <w:numId w:val="32"/>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B552EA">
      <w:pPr>
        <w:numPr>
          <w:ilvl w:val="0"/>
          <w:numId w:val="32"/>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B552EA">
      <w:pPr>
        <w:numPr>
          <w:ilvl w:val="0"/>
          <w:numId w:val="32"/>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B552EA">
      <w:pPr>
        <w:numPr>
          <w:ilvl w:val="0"/>
          <w:numId w:val="32"/>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3" w:name="_x24vtaagcm5x" w:colFirst="0" w:colLast="0"/>
      <w:bookmarkEnd w:id="3"/>
      <w:r>
        <w:t>IV. Opis przedmiotu zamówienia</w:t>
      </w:r>
    </w:p>
    <w:p w14:paraId="5357FA74" w14:textId="4AE53B1B" w:rsidR="008F7126" w:rsidRPr="008C34BA" w:rsidRDefault="00B17CED" w:rsidP="008C34BA">
      <w:pPr>
        <w:numPr>
          <w:ilvl w:val="0"/>
          <w:numId w:val="1"/>
        </w:numPr>
        <w:spacing w:line="240" w:lineRule="auto"/>
        <w:ind w:left="434"/>
        <w:jc w:val="both"/>
      </w:pPr>
      <w:r w:rsidRPr="008C34BA">
        <w:t>Zamawiający</w:t>
      </w:r>
      <w:r w:rsidR="004B3361" w:rsidRPr="008C34BA">
        <w:t xml:space="preserve"> </w:t>
      </w:r>
      <w:r w:rsidR="00224058">
        <w:t>nie dopuszcza składania</w:t>
      </w:r>
      <w:r w:rsidRPr="008C34BA">
        <w:t xml:space="preserve"> ofert częściowych</w:t>
      </w:r>
      <w:r w:rsidR="00224058">
        <w:t>.</w:t>
      </w:r>
    </w:p>
    <w:p w14:paraId="66B936B7" w14:textId="77777777" w:rsidR="008C34BA" w:rsidRPr="008C34BA" w:rsidRDefault="008C34BA" w:rsidP="005A2AEF">
      <w:pPr>
        <w:spacing w:line="240" w:lineRule="auto"/>
        <w:ind w:left="434"/>
        <w:jc w:val="both"/>
      </w:pPr>
    </w:p>
    <w:p w14:paraId="6A765CE1" w14:textId="77777777" w:rsidR="008C34BA" w:rsidRDefault="008C34BA" w:rsidP="005A2AEF">
      <w:pPr>
        <w:spacing w:line="240" w:lineRule="auto"/>
        <w:ind w:left="434"/>
        <w:jc w:val="both"/>
      </w:pPr>
    </w:p>
    <w:p w14:paraId="4717D219" w14:textId="6E4CF732" w:rsidR="005A2AEF" w:rsidRPr="007B2964" w:rsidRDefault="00C85431" w:rsidP="000A405A">
      <w:pPr>
        <w:spacing w:line="360" w:lineRule="auto"/>
        <w:ind w:firstLine="357"/>
        <w:jc w:val="both"/>
      </w:pPr>
      <w:r w:rsidRPr="007B2964">
        <w:t>Uzasadnienie braku podzielenia na części:</w:t>
      </w:r>
    </w:p>
    <w:p w14:paraId="358642B7" w14:textId="77777777" w:rsidR="007B2964" w:rsidRPr="007B2964" w:rsidRDefault="007B2964" w:rsidP="000A405A">
      <w:pPr>
        <w:pStyle w:val="Akapitzlist"/>
        <w:spacing w:line="360" w:lineRule="auto"/>
        <w:ind w:left="357"/>
        <w:jc w:val="both"/>
        <w:rPr>
          <w:rFonts w:eastAsia="Calibri"/>
          <w:lang w:val="pl-PL" w:eastAsia="en-US"/>
        </w:rPr>
      </w:pPr>
      <w:r w:rsidRPr="007B2964">
        <w:rPr>
          <w:rFonts w:eastAsia="Calibri"/>
          <w:lang w:val="pl-PL" w:eastAsia="en-US"/>
        </w:rPr>
        <w:t>Potrzeba koordynacji działań różnych wykonawców realizujących poszczególne części</w:t>
      </w:r>
    </w:p>
    <w:p w14:paraId="7ABA378D" w14:textId="77777777" w:rsidR="007B2964" w:rsidRPr="007B2964" w:rsidRDefault="007B2964" w:rsidP="000A405A">
      <w:pPr>
        <w:pStyle w:val="Akapitzlist"/>
        <w:spacing w:line="360" w:lineRule="auto"/>
        <w:ind w:left="357"/>
        <w:jc w:val="both"/>
        <w:rPr>
          <w:rFonts w:eastAsia="Calibri"/>
          <w:lang w:val="pl-PL" w:eastAsia="en-US"/>
        </w:rPr>
      </w:pPr>
      <w:r w:rsidRPr="007B2964">
        <w:rPr>
          <w:rFonts w:eastAsia="Calibri"/>
          <w:lang w:val="pl-PL" w:eastAsia="en-US"/>
        </w:rPr>
        <w:t>zadania może stanowić zagrożenie dla właściwego wykonania zamówienia, które obejmuje swym zakresem jedną ulicę stanowiącą całość techniczno-użytkową.</w:t>
      </w:r>
      <w:r w:rsidRPr="007B2964">
        <w:t xml:space="preserve"> </w:t>
      </w:r>
      <w:r w:rsidRPr="007B2964">
        <w:rPr>
          <w:rFonts w:eastAsia="Calibri"/>
          <w:lang w:val="pl-PL" w:eastAsia="en-US"/>
        </w:rPr>
        <w:t>Podział zamówienia na części: rozdzielenie prac i robót budowlanych spowodowałoby nadmierne trudności techniczne, a potrzeba skoordynowania działań w tym zakresie zagrażałaby prawidłowej realizacji całości zamówienia. Następstwem podziału zamówienia na części byłoby także rozmycie odpowiedzialności wśród poszczególnych Wykonawców za realizację przedmiotowego zamówienia oraz problemy w egzekwowaniu praw Zamawiającego wynikających z rękojmi i gwarancji na przedmiot zamówienia. Zamawiający dopuszcza udział podwykonawców przy realizacji przedmiotowego zamówienia, nie zastrzegając obowiązku wykonywania kluczowych części zamówienia przez jednego Wykonawcę, co w praktyce umożliwia wykonanie zamówienia w relacji generalny Wykonawca -Podwykonawcy i dopuszczenie innych podmiotów do udziału w postępowaniu. Przyjęta w postępowaniu forma organizacji zamówienia zapewni oszczędność środków i wybór optymalnych metod wykonania</w:t>
      </w:r>
    </w:p>
    <w:p w14:paraId="107B1711" w14:textId="77777777" w:rsidR="005A2AEF" w:rsidRPr="00D47557" w:rsidRDefault="005A2AEF" w:rsidP="00710DA9">
      <w:pPr>
        <w:spacing w:line="240" w:lineRule="auto"/>
        <w:jc w:val="both"/>
      </w:pPr>
    </w:p>
    <w:p w14:paraId="7C24BFD4" w14:textId="2FD206CB" w:rsidR="007B2964" w:rsidRPr="00F81D73" w:rsidRDefault="00462F9A" w:rsidP="000A405A">
      <w:pPr>
        <w:numPr>
          <w:ilvl w:val="0"/>
          <w:numId w:val="1"/>
        </w:numPr>
        <w:spacing w:line="360" w:lineRule="auto"/>
        <w:ind w:left="437" w:hanging="454"/>
        <w:jc w:val="both"/>
        <w:rPr>
          <w:rFonts w:eastAsia="Times New Roman"/>
          <w:b/>
          <w:color w:val="E36C0A" w:themeColor="accent6" w:themeShade="BF"/>
          <w:lang w:eastAsia="ar-SA"/>
        </w:rPr>
      </w:pPr>
      <w:r w:rsidRPr="00D47557">
        <w:rPr>
          <w:rFonts w:eastAsia="Verdana"/>
          <w:color w:val="000000"/>
          <w:lang w:val="pl-PL"/>
        </w:rPr>
        <w:t xml:space="preserve">Przedmiotem zamówienia </w:t>
      </w:r>
      <w:r w:rsidR="007B2964">
        <w:rPr>
          <w:rFonts w:eastAsia="Verdana"/>
          <w:color w:val="000000"/>
          <w:lang w:val="pl-PL"/>
        </w:rPr>
        <w:t>wykonanie  prac remontowych usuwających skutki zalania pomieszczeń budynku stanowiącego własność Powiatu Poddębickiego.</w:t>
      </w:r>
      <w:r w:rsidR="00710DA9">
        <w:rPr>
          <w:rFonts w:eastAsia="Verdana"/>
          <w:color w:val="000000"/>
          <w:lang w:val="pl-PL"/>
        </w:rPr>
        <w:t xml:space="preserve"> Budynek znajduje się w Poddębicach na ulicy Polnej nr 9.</w:t>
      </w:r>
    </w:p>
    <w:p w14:paraId="051953AC" w14:textId="77777777" w:rsidR="00F81D73" w:rsidRPr="005D4DBA" w:rsidRDefault="00F81D73" w:rsidP="00F81D73">
      <w:pPr>
        <w:spacing w:line="240" w:lineRule="auto"/>
        <w:ind w:left="434"/>
        <w:jc w:val="both"/>
        <w:rPr>
          <w:rFonts w:eastAsia="Times New Roman"/>
          <w:b/>
          <w:color w:val="E36C0A" w:themeColor="accent6" w:themeShade="BF"/>
          <w:lang w:eastAsia="ar-SA"/>
        </w:rPr>
      </w:pPr>
    </w:p>
    <w:p w14:paraId="37AB92A6" w14:textId="77777777" w:rsidR="00F81D73" w:rsidRPr="00F81D73" w:rsidRDefault="005D4DBA" w:rsidP="000A405A">
      <w:pPr>
        <w:numPr>
          <w:ilvl w:val="0"/>
          <w:numId w:val="1"/>
        </w:numPr>
        <w:ind w:left="434"/>
        <w:jc w:val="both"/>
        <w:rPr>
          <w:rFonts w:eastAsia="Times New Roman"/>
          <w:b/>
          <w:color w:val="E36C0A" w:themeColor="accent6" w:themeShade="BF"/>
          <w:lang w:eastAsia="ar-SA"/>
        </w:rPr>
      </w:pPr>
      <w:r>
        <w:rPr>
          <w:rFonts w:eastAsia="Verdana"/>
          <w:color w:val="000000"/>
          <w:lang w:val="pl-PL"/>
        </w:rPr>
        <w:t>Roboty remontowe mają na celu przywrócenie obiektu, pomieszczeń</w:t>
      </w:r>
      <w:r w:rsidR="00710DA9">
        <w:rPr>
          <w:rFonts w:eastAsia="Verdana"/>
          <w:color w:val="000000"/>
          <w:lang w:val="pl-PL"/>
        </w:rPr>
        <w:t xml:space="preserve"> budynku do stanu przed zalaniem</w:t>
      </w:r>
      <w:r>
        <w:rPr>
          <w:rFonts w:eastAsia="Verdana"/>
          <w:color w:val="000000"/>
          <w:lang w:val="pl-PL"/>
        </w:rPr>
        <w:t>. Zalaniu uległy pomieszczenia</w:t>
      </w:r>
      <w:r w:rsidR="003D6277">
        <w:rPr>
          <w:rFonts w:eastAsia="Verdana"/>
          <w:color w:val="000000"/>
          <w:lang w:val="pl-PL"/>
        </w:rPr>
        <w:t xml:space="preserve"> i korytarze</w:t>
      </w:r>
      <w:r>
        <w:rPr>
          <w:rFonts w:eastAsia="Verdana"/>
          <w:color w:val="000000"/>
          <w:lang w:val="pl-PL"/>
        </w:rPr>
        <w:t xml:space="preserve"> na parterze należące do Powiatowego Urzędu Pracy oraz na pozostałych piętrach do Zespołu Szkół Ponadgimnazjalnych (pomieszczenia internatu). </w:t>
      </w:r>
    </w:p>
    <w:p w14:paraId="72DE6871" w14:textId="4C25C7BD" w:rsidR="005D4DBA" w:rsidRPr="007B2964" w:rsidRDefault="005D4DBA" w:rsidP="000A405A">
      <w:pPr>
        <w:ind w:left="434"/>
        <w:jc w:val="both"/>
        <w:rPr>
          <w:rFonts w:eastAsia="Times New Roman"/>
          <w:b/>
          <w:color w:val="E36C0A" w:themeColor="accent6" w:themeShade="BF"/>
          <w:lang w:eastAsia="ar-SA"/>
        </w:rPr>
      </w:pPr>
      <w:r>
        <w:rPr>
          <w:rFonts w:eastAsia="Verdana"/>
          <w:color w:val="000000"/>
          <w:lang w:val="pl-PL"/>
        </w:rPr>
        <w:t xml:space="preserve"> </w:t>
      </w:r>
    </w:p>
    <w:p w14:paraId="65A24B6F" w14:textId="257B6FD8" w:rsidR="007B2964" w:rsidRPr="00892DCD" w:rsidRDefault="00892DCD" w:rsidP="000A405A">
      <w:pPr>
        <w:numPr>
          <w:ilvl w:val="0"/>
          <w:numId w:val="1"/>
        </w:numPr>
        <w:ind w:left="434"/>
        <w:jc w:val="both"/>
        <w:rPr>
          <w:rFonts w:eastAsia="Times New Roman"/>
          <w:lang w:eastAsia="ar-SA"/>
        </w:rPr>
      </w:pPr>
      <w:r w:rsidRPr="00892DCD">
        <w:rPr>
          <w:rFonts w:eastAsia="Times New Roman"/>
          <w:lang w:eastAsia="ar-SA"/>
        </w:rPr>
        <w:t>Zakres robót obejmuje w szczególności:</w:t>
      </w:r>
    </w:p>
    <w:p w14:paraId="75A204AC" w14:textId="14E40D50" w:rsidR="00892DCD" w:rsidRDefault="00892DCD" w:rsidP="000A405A">
      <w:pPr>
        <w:ind w:left="434"/>
        <w:jc w:val="both"/>
        <w:rPr>
          <w:rFonts w:eastAsia="Times New Roman"/>
          <w:lang w:eastAsia="ar-SA"/>
        </w:rPr>
      </w:pPr>
      <w:r w:rsidRPr="00892DCD">
        <w:rPr>
          <w:rFonts w:eastAsia="Times New Roman"/>
          <w:lang w:eastAsia="ar-SA"/>
        </w:rPr>
        <w:t xml:space="preserve">1) </w:t>
      </w:r>
      <w:r w:rsidR="003D6277">
        <w:rPr>
          <w:rFonts w:eastAsia="Times New Roman"/>
          <w:lang w:eastAsia="ar-SA"/>
        </w:rPr>
        <w:t>odbicia tynków</w:t>
      </w:r>
      <w:r w:rsidR="00895DE8">
        <w:rPr>
          <w:rFonts w:eastAsia="Times New Roman"/>
          <w:lang w:eastAsia="ar-SA"/>
        </w:rPr>
        <w:t>;</w:t>
      </w:r>
    </w:p>
    <w:p w14:paraId="63EB067A" w14:textId="27BCFD4F" w:rsidR="003D6277" w:rsidRDefault="003D6277" w:rsidP="000A405A">
      <w:pPr>
        <w:ind w:left="434"/>
        <w:jc w:val="both"/>
        <w:rPr>
          <w:rFonts w:eastAsia="Times New Roman"/>
          <w:lang w:eastAsia="ar-SA"/>
        </w:rPr>
      </w:pPr>
      <w:r>
        <w:rPr>
          <w:rFonts w:eastAsia="Times New Roman"/>
          <w:lang w:eastAsia="ar-SA"/>
        </w:rPr>
        <w:t>2) odgrzybianie</w:t>
      </w:r>
      <w:r w:rsidR="00895DE8">
        <w:rPr>
          <w:rFonts w:eastAsia="Times New Roman"/>
          <w:lang w:eastAsia="ar-SA"/>
        </w:rPr>
        <w:t xml:space="preserve"> stropów;</w:t>
      </w:r>
    </w:p>
    <w:p w14:paraId="118B03D6" w14:textId="157349B7" w:rsidR="003D6277" w:rsidRDefault="003D6277" w:rsidP="000A405A">
      <w:pPr>
        <w:ind w:left="434"/>
        <w:jc w:val="both"/>
        <w:rPr>
          <w:rFonts w:eastAsia="Times New Roman"/>
          <w:lang w:eastAsia="ar-SA"/>
        </w:rPr>
      </w:pPr>
      <w:r>
        <w:rPr>
          <w:rFonts w:eastAsia="Times New Roman"/>
          <w:lang w:eastAsia="ar-SA"/>
        </w:rPr>
        <w:t>3) uzupełnienia tynków</w:t>
      </w:r>
      <w:r w:rsidR="00895DE8">
        <w:rPr>
          <w:rFonts w:eastAsia="Times New Roman"/>
          <w:lang w:eastAsia="ar-SA"/>
        </w:rPr>
        <w:t>;</w:t>
      </w:r>
      <w:r>
        <w:rPr>
          <w:rFonts w:eastAsia="Times New Roman"/>
          <w:lang w:eastAsia="ar-SA"/>
        </w:rPr>
        <w:t xml:space="preserve"> </w:t>
      </w:r>
    </w:p>
    <w:p w14:paraId="6242D4BC" w14:textId="184E901A" w:rsidR="003D6277" w:rsidRDefault="003D6277" w:rsidP="000A405A">
      <w:pPr>
        <w:ind w:left="434"/>
        <w:jc w:val="both"/>
        <w:rPr>
          <w:rFonts w:eastAsia="Times New Roman"/>
          <w:lang w:eastAsia="ar-SA"/>
        </w:rPr>
      </w:pPr>
      <w:r>
        <w:rPr>
          <w:rFonts w:eastAsia="Times New Roman"/>
          <w:lang w:eastAsia="ar-SA"/>
        </w:rPr>
        <w:t>4) gładzie gipsowe</w:t>
      </w:r>
      <w:r w:rsidR="00895DE8">
        <w:rPr>
          <w:rFonts w:eastAsia="Times New Roman"/>
          <w:lang w:eastAsia="ar-SA"/>
        </w:rPr>
        <w:t>;</w:t>
      </w:r>
    </w:p>
    <w:p w14:paraId="0A2A699F" w14:textId="18FAE51A" w:rsidR="003D6277" w:rsidRDefault="003D6277" w:rsidP="000A405A">
      <w:pPr>
        <w:ind w:left="434"/>
        <w:jc w:val="both"/>
        <w:rPr>
          <w:rFonts w:eastAsia="Times New Roman"/>
          <w:lang w:eastAsia="ar-SA"/>
        </w:rPr>
      </w:pPr>
      <w:r>
        <w:rPr>
          <w:rFonts w:eastAsia="Times New Roman"/>
          <w:lang w:eastAsia="ar-SA"/>
        </w:rPr>
        <w:t>5) malowanie ścian i sufitów</w:t>
      </w:r>
      <w:r w:rsidR="00895DE8">
        <w:rPr>
          <w:rFonts w:eastAsia="Times New Roman"/>
          <w:lang w:eastAsia="ar-SA"/>
        </w:rPr>
        <w:t>;</w:t>
      </w:r>
    </w:p>
    <w:p w14:paraId="5A996650" w14:textId="6C33DE00" w:rsidR="00895DE8" w:rsidRDefault="003D6277" w:rsidP="000A405A">
      <w:pPr>
        <w:ind w:left="434"/>
        <w:jc w:val="both"/>
        <w:rPr>
          <w:rFonts w:eastAsia="Times New Roman"/>
          <w:lang w:eastAsia="ar-SA"/>
        </w:rPr>
      </w:pPr>
      <w:r>
        <w:rPr>
          <w:rFonts w:eastAsia="Times New Roman"/>
          <w:lang w:eastAsia="ar-SA"/>
        </w:rPr>
        <w:t>6) wylewki korygująco – wyrównujące na podłogach</w:t>
      </w:r>
      <w:r w:rsidR="00895DE8">
        <w:rPr>
          <w:rFonts w:eastAsia="Times New Roman"/>
          <w:lang w:eastAsia="ar-SA"/>
        </w:rPr>
        <w:t>;</w:t>
      </w:r>
    </w:p>
    <w:p w14:paraId="771BCD25" w14:textId="1CD891C0" w:rsidR="003D6277" w:rsidRDefault="00895DE8" w:rsidP="000A405A">
      <w:pPr>
        <w:ind w:left="434"/>
        <w:jc w:val="both"/>
        <w:rPr>
          <w:rFonts w:eastAsia="Times New Roman"/>
          <w:lang w:eastAsia="ar-SA"/>
        </w:rPr>
      </w:pPr>
      <w:r>
        <w:rPr>
          <w:rFonts w:eastAsia="Times New Roman"/>
          <w:lang w:eastAsia="ar-SA"/>
        </w:rPr>
        <w:t>7) napraw pęknięć na posadzkach;</w:t>
      </w:r>
      <w:r w:rsidR="003D6277">
        <w:rPr>
          <w:rFonts w:eastAsia="Times New Roman"/>
          <w:lang w:eastAsia="ar-SA"/>
        </w:rPr>
        <w:t xml:space="preserve"> </w:t>
      </w:r>
    </w:p>
    <w:p w14:paraId="5562C0F7" w14:textId="3B5C2E05" w:rsidR="003D6277" w:rsidRDefault="00895DE8" w:rsidP="000A405A">
      <w:pPr>
        <w:ind w:left="434"/>
        <w:jc w:val="both"/>
        <w:rPr>
          <w:rFonts w:eastAsia="Times New Roman"/>
          <w:lang w:eastAsia="ar-SA"/>
        </w:rPr>
      </w:pPr>
      <w:r>
        <w:rPr>
          <w:rFonts w:eastAsia="Times New Roman"/>
          <w:lang w:eastAsia="ar-SA"/>
        </w:rPr>
        <w:t>8</w:t>
      </w:r>
      <w:r w:rsidR="003D6277">
        <w:rPr>
          <w:rFonts w:eastAsia="Times New Roman"/>
          <w:lang w:eastAsia="ar-SA"/>
        </w:rPr>
        <w:t>) posadzki z tworzyw sztucznych (wykładziny rulonowe)</w:t>
      </w:r>
      <w:r>
        <w:rPr>
          <w:rFonts w:eastAsia="Times New Roman"/>
          <w:lang w:eastAsia="ar-SA"/>
        </w:rPr>
        <w:t>;</w:t>
      </w:r>
    </w:p>
    <w:p w14:paraId="105A2FCC" w14:textId="5A5E434A" w:rsidR="00895DE8" w:rsidRDefault="00895DE8" w:rsidP="000A405A">
      <w:pPr>
        <w:ind w:left="434"/>
        <w:jc w:val="both"/>
        <w:rPr>
          <w:rFonts w:eastAsia="Times New Roman"/>
          <w:lang w:eastAsia="ar-SA"/>
        </w:rPr>
      </w:pPr>
      <w:r>
        <w:rPr>
          <w:rFonts w:eastAsia="Times New Roman"/>
          <w:lang w:eastAsia="ar-SA"/>
        </w:rPr>
        <w:t>9) posadzki podłogowe w płytek z kamieni sztucznych;</w:t>
      </w:r>
    </w:p>
    <w:p w14:paraId="0B14BA71" w14:textId="6D48670A" w:rsidR="003D6277" w:rsidRDefault="00895DE8" w:rsidP="000A405A">
      <w:pPr>
        <w:ind w:left="434"/>
        <w:jc w:val="both"/>
        <w:rPr>
          <w:rFonts w:eastAsia="Times New Roman"/>
          <w:lang w:eastAsia="ar-SA"/>
        </w:rPr>
      </w:pPr>
      <w:r>
        <w:rPr>
          <w:rFonts w:eastAsia="Times New Roman"/>
          <w:lang w:eastAsia="ar-SA"/>
        </w:rPr>
        <w:t>10</w:t>
      </w:r>
      <w:r w:rsidR="003D6277">
        <w:rPr>
          <w:rFonts w:eastAsia="Times New Roman"/>
          <w:lang w:eastAsia="ar-SA"/>
        </w:rPr>
        <w:t>) demontaż i montaż opraw oświetleniowych</w:t>
      </w:r>
      <w:r>
        <w:rPr>
          <w:rFonts w:eastAsia="Times New Roman"/>
          <w:lang w:eastAsia="ar-SA"/>
        </w:rPr>
        <w:t>;</w:t>
      </w:r>
    </w:p>
    <w:p w14:paraId="75316158" w14:textId="0DA5DFD3" w:rsidR="003D6277" w:rsidRDefault="00895DE8" w:rsidP="000A405A">
      <w:pPr>
        <w:ind w:left="434"/>
        <w:jc w:val="both"/>
        <w:rPr>
          <w:rFonts w:eastAsia="Times New Roman"/>
          <w:lang w:eastAsia="ar-SA"/>
        </w:rPr>
      </w:pPr>
      <w:r>
        <w:rPr>
          <w:rFonts w:eastAsia="Times New Roman"/>
          <w:lang w:eastAsia="ar-SA"/>
        </w:rPr>
        <w:t>11</w:t>
      </w:r>
      <w:r w:rsidR="003D6277">
        <w:rPr>
          <w:rFonts w:eastAsia="Times New Roman"/>
          <w:lang w:eastAsia="ar-SA"/>
        </w:rPr>
        <w:t xml:space="preserve">) obudowa </w:t>
      </w:r>
      <w:r w:rsidR="00ED1629">
        <w:rPr>
          <w:rFonts w:eastAsia="Times New Roman"/>
          <w:lang w:eastAsia="ar-SA"/>
        </w:rPr>
        <w:t>rur kanalizacyjnych płytami k-g</w:t>
      </w:r>
      <w:r>
        <w:rPr>
          <w:rFonts w:eastAsia="Times New Roman"/>
          <w:lang w:eastAsia="ar-SA"/>
        </w:rPr>
        <w:t>;</w:t>
      </w:r>
    </w:p>
    <w:p w14:paraId="0D700EC3" w14:textId="1C83E000" w:rsidR="00895DE8" w:rsidRDefault="00895DE8" w:rsidP="000A405A">
      <w:pPr>
        <w:ind w:left="434"/>
        <w:jc w:val="both"/>
        <w:rPr>
          <w:rFonts w:eastAsia="Times New Roman"/>
          <w:lang w:eastAsia="ar-SA"/>
        </w:rPr>
      </w:pPr>
      <w:r>
        <w:rPr>
          <w:rFonts w:eastAsia="Times New Roman"/>
          <w:lang w:eastAsia="ar-SA"/>
        </w:rPr>
        <w:t>12) usunięcie, wywiezienie i  utylizacja gruzu</w:t>
      </w:r>
      <w:r w:rsidR="00F84465">
        <w:rPr>
          <w:rFonts w:eastAsia="Times New Roman"/>
          <w:lang w:eastAsia="ar-SA"/>
        </w:rPr>
        <w:t>.</w:t>
      </w:r>
    </w:p>
    <w:p w14:paraId="4537B9E0" w14:textId="77777777" w:rsidR="00892DCD" w:rsidRPr="00892DCD" w:rsidRDefault="00892DCD" w:rsidP="00892DCD">
      <w:pPr>
        <w:spacing w:line="240" w:lineRule="auto"/>
        <w:ind w:left="434"/>
        <w:jc w:val="both"/>
        <w:rPr>
          <w:rFonts w:eastAsia="Times New Roman"/>
          <w:lang w:eastAsia="ar-SA"/>
        </w:rPr>
      </w:pPr>
    </w:p>
    <w:p w14:paraId="05E2A5EA" w14:textId="1927191A" w:rsidR="00892DCD" w:rsidRPr="00892DCD" w:rsidRDefault="00892DCD" w:rsidP="007B2964">
      <w:pPr>
        <w:numPr>
          <w:ilvl w:val="0"/>
          <w:numId w:val="1"/>
        </w:numPr>
        <w:spacing w:line="240" w:lineRule="auto"/>
        <w:ind w:left="434"/>
        <w:jc w:val="both"/>
        <w:rPr>
          <w:rFonts w:eastAsia="Times New Roman"/>
          <w:b/>
          <w:color w:val="E36C0A" w:themeColor="accent6" w:themeShade="BF"/>
          <w:lang w:eastAsia="ar-SA"/>
        </w:rPr>
      </w:pPr>
      <w:r>
        <w:rPr>
          <w:rFonts w:eastAsia="Times New Roman"/>
          <w:b/>
          <w:color w:val="E36C0A" w:themeColor="accent6" w:themeShade="BF"/>
          <w:lang w:eastAsia="ar-SA"/>
        </w:rPr>
        <w:t xml:space="preserve">UWAGA! Roboty budowlane będą prowadzone w czynnym obiekcie. </w:t>
      </w:r>
      <w:r>
        <w:rPr>
          <w:rFonts w:eastAsia="Times New Roman"/>
          <w:lang w:eastAsia="ar-SA"/>
        </w:rPr>
        <w:t>Wykonawca zobowiązany jest do takiej organizacji i realizacji robót budowlanych, by umożliwić użytkowanie sąsiednich obiektów i pomieszczeń w sposób bezpieczny oraz ograniczyć do minimum uciążliwości wynikające z realizacji przedmiotu zamówienia (w szczególności związane z emisją kurzu i hałasu).</w:t>
      </w:r>
    </w:p>
    <w:p w14:paraId="0BFABDF6" w14:textId="77777777" w:rsidR="00892DCD" w:rsidRPr="00892DCD" w:rsidRDefault="00892DCD" w:rsidP="005D4DBA">
      <w:pPr>
        <w:spacing w:line="240" w:lineRule="auto"/>
        <w:ind w:left="434"/>
        <w:jc w:val="both"/>
        <w:rPr>
          <w:rFonts w:eastAsia="Times New Roman"/>
          <w:b/>
          <w:color w:val="E36C0A" w:themeColor="accent6" w:themeShade="BF"/>
          <w:lang w:eastAsia="ar-SA"/>
        </w:rPr>
      </w:pPr>
    </w:p>
    <w:p w14:paraId="2047D420" w14:textId="17249E6D" w:rsidR="004C7EE5" w:rsidRPr="00710DA9" w:rsidRDefault="005D4DBA" w:rsidP="007B2964">
      <w:pPr>
        <w:numPr>
          <w:ilvl w:val="0"/>
          <w:numId w:val="1"/>
        </w:numPr>
        <w:spacing w:line="240" w:lineRule="auto"/>
        <w:ind w:left="434"/>
        <w:jc w:val="both"/>
        <w:rPr>
          <w:rFonts w:eastAsia="Times New Roman"/>
          <w:b/>
          <w:color w:val="E36C0A" w:themeColor="accent6" w:themeShade="BF"/>
          <w:lang w:eastAsia="ar-SA"/>
        </w:rPr>
      </w:pPr>
      <w:r>
        <w:rPr>
          <w:rFonts w:eastAsia="Verdana"/>
        </w:rPr>
        <w:t>Szczegółowy obmiar oraz zakres znajduje się w p</w:t>
      </w:r>
      <w:r w:rsidR="004C7EE5" w:rsidRPr="00D47557">
        <w:t>rzedmiar</w:t>
      </w:r>
      <w:r>
        <w:t>ach robót</w:t>
      </w:r>
      <w:r w:rsidR="004C7EE5" w:rsidRPr="00D47557">
        <w:t xml:space="preserve"> załączony</w:t>
      </w:r>
      <w:r>
        <w:t>ch</w:t>
      </w:r>
      <w:r w:rsidR="004C7EE5" w:rsidRPr="00D47557">
        <w:t xml:space="preserve"> do postępowania</w:t>
      </w:r>
      <w:r>
        <w:t>. Załączone przedmiary maja charakter</w:t>
      </w:r>
      <w:r w:rsidR="004C7EE5" w:rsidRPr="00D47557">
        <w:t xml:space="preserve"> </w:t>
      </w:r>
      <w:r>
        <w:t>pomocniczy</w:t>
      </w:r>
      <w:r w:rsidR="004C7EE5" w:rsidRPr="00D47557">
        <w:t xml:space="preserve"> </w:t>
      </w:r>
      <w:r>
        <w:t xml:space="preserve">i stanowią </w:t>
      </w:r>
      <w:r w:rsidR="004C7EE5" w:rsidRPr="00D47557">
        <w:t xml:space="preserve">– </w:t>
      </w:r>
      <w:r w:rsidR="004C7EE5" w:rsidRPr="00D47557">
        <w:rPr>
          <w:b/>
          <w:color w:val="E36C0A" w:themeColor="accent6" w:themeShade="BF"/>
        </w:rPr>
        <w:t xml:space="preserve">złącznik nr </w:t>
      </w:r>
      <w:r w:rsidR="007B2964">
        <w:rPr>
          <w:b/>
          <w:color w:val="E36C0A" w:themeColor="accent6" w:themeShade="BF"/>
        </w:rPr>
        <w:t>2</w:t>
      </w:r>
      <w:r w:rsidR="004C7EE5" w:rsidRPr="00D47557">
        <w:rPr>
          <w:b/>
          <w:color w:val="E36C0A" w:themeColor="accent6" w:themeShade="BF"/>
        </w:rPr>
        <w:t xml:space="preserve"> do SWZ.</w:t>
      </w:r>
    </w:p>
    <w:p w14:paraId="344CE9FE" w14:textId="77777777" w:rsidR="00710DA9" w:rsidRPr="007B2964" w:rsidRDefault="00710DA9" w:rsidP="00710DA9">
      <w:pPr>
        <w:spacing w:line="240" w:lineRule="auto"/>
        <w:ind w:left="434"/>
        <w:jc w:val="both"/>
        <w:rPr>
          <w:rFonts w:eastAsia="Times New Roman"/>
          <w:b/>
          <w:color w:val="E36C0A" w:themeColor="accent6" w:themeShade="BF"/>
          <w:lang w:eastAsia="ar-SA"/>
        </w:rPr>
      </w:pPr>
    </w:p>
    <w:p w14:paraId="5AE17F1E" w14:textId="77777777" w:rsidR="00710DA9" w:rsidRPr="00710DA9" w:rsidRDefault="007B2964" w:rsidP="00710DA9">
      <w:pPr>
        <w:numPr>
          <w:ilvl w:val="0"/>
          <w:numId w:val="1"/>
        </w:numPr>
        <w:spacing w:line="240" w:lineRule="auto"/>
        <w:ind w:left="434"/>
        <w:jc w:val="both"/>
        <w:rPr>
          <w:rFonts w:eastAsia="Times New Roman"/>
          <w:b/>
          <w:color w:val="E36C0A" w:themeColor="accent6" w:themeShade="BF"/>
          <w:lang w:eastAsia="ar-SA"/>
        </w:rPr>
      </w:pPr>
      <w:r w:rsidRPr="00710DA9">
        <w:rPr>
          <w:rFonts w:eastAsia="Verdana"/>
        </w:rPr>
        <w:t>Zamawiający zaleca Wykonawcom przeprowadzenie wizji lokalnej remontowanego obiektu.</w:t>
      </w:r>
    </w:p>
    <w:p w14:paraId="05B987B3" w14:textId="77777777" w:rsidR="00710DA9" w:rsidRPr="00710DA9" w:rsidRDefault="00710DA9" w:rsidP="00710DA9">
      <w:pPr>
        <w:spacing w:line="240" w:lineRule="auto"/>
        <w:ind w:left="434"/>
        <w:jc w:val="both"/>
        <w:rPr>
          <w:rFonts w:eastAsia="Times New Roman"/>
          <w:b/>
          <w:color w:val="E36C0A" w:themeColor="accent6" w:themeShade="BF"/>
          <w:lang w:eastAsia="ar-SA"/>
        </w:rPr>
      </w:pPr>
    </w:p>
    <w:p w14:paraId="39B15AC5" w14:textId="77777777" w:rsidR="00710DA9" w:rsidRDefault="005648A5" w:rsidP="004C7EE5">
      <w:pPr>
        <w:numPr>
          <w:ilvl w:val="0"/>
          <w:numId w:val="1"/>
        </w:numPr>
        <w:spacing w:line="240" w:lineRule="auto"/>
        <w:ind w:left="434"/>
        <w:jc w:val="both"/>
        <w:rPr>
          <w:rFonts w:eastAsia="Times New Roman"/>
          <w:b/>
          <w:color w:val="E36C0A" w:themeColor="accent6" w:themeShade="BF"/>
          <w:lang w:eastAsia="ar-SA"/>
        </w:rPr>
      </w:pPr>
      <w:r w:rsidRPr="00710DA9">
        <w:rPr>
          <w:rFonts w:eastAsia="Times New Roman"/>
          <w:lang w:eastAsia="ar-SA"/>
        </w:rPr>
        <w:t xml:space="preserve">Wykonawca zobowiązuje się do wykonania przedmiotu zamówienia określonego w </w:t>
      </w:r>
      <w:r w:rsidR="00710DA9" w:rsidRPr="00710DA9">
        <w:rPr>
          <w:rFonts w:eastAsia="Times New Roman"/>
          <w:lang w:eastAsia="ar-SA"/>
        </w:rPr>
        <w:t>rozdziale IV</w:t>
      </w:r>
      <w:r w:rsidRPr="00710DA9">
        <w:rPr>
          <w:rFonts w:eastAsia="Times New Roman"/>
          <w:lang w:eastAsia="ar-SA"/>
        </w:rPr>
        <w:t xml:space="preserve"> zgodnie z dokumentacją </w:t>
      </w:r>
      <w:r w:rsidR="00710DA9" w:rsidRPr="00710DA9">
        <w:rPr>
          <w:rFonts w:eastAsia="Times New Roman"/>
          <w:lang w:eastAsia="ar-SA"/>
        </w:rPr>
        <w:t>postępowania</w:t>
      </w:r>
      <w:r w:rsidRPr="00710DA9">
        <w:rPr>
          <w:rFonts w:eastAsia="Times New Roman"/>
          <w:lang w:eastAsia="ar-SA"/>
        </w:rPr>
        <w:t>, obowiązującymi normami i zasadami wiedzy technicznej, ofertą, SWZ i zaleceniami Zamawiającego uzgodnionymi do wykonania w czasie realizacji zamówienia.</w:t>
      </w:r>
    </w:p>
    <w:p w14:paraId="26778701" w14:textId="77777777" w:rsidR="00710DA9" w:rsidRDefault="00710DA9" w:rsidP="00710DA9">
      <w:pPr>
        <w:spacing w:line="240" w:lineRule="auto"/>
        <w:ind w:left="434"/>
        <w:jc w:val="both"/>
        <w:rPr>
          <w:rFonts w:eastAsia="Times New Roman"/>
          <w:b/>
          <w:color w:val="E36C0A" w:themeColor="accent6" w:themeShade="BF"/>
          <w:lang w:eastAsia="ar-SA"/>
        </w:rPr>
      </w:pPr>
    </w:p>
    <w:p w14:paraId="22E04F22" w14:textId="77777777" w:rsidR="00710DA9" w:rsidRPr="00710DA9" w:rsidRDefault="007E7CF2" w:rsidP="004C7EE5">
      <w:pPr>
        <w:numPr>
          <w:ilvl w:val="0"/>
          <w:numId w:val="1"/>
        </w:numPr>
        <w:spacing w:line="240" w:lineRule="auto"/>
        <w:ind w:left="434"/>
        <w:jc w:val="both"/>
        <w:rPr>
          <w:rFonts w:eastAsia="Times New Roman"/>
          <w:b/>
          <w:color w:val="E36C0A" w:themeColor="accent6" w:themeShade="BF"/>
          <w:lang w:eastAsia="ar-SA"/>
        </w:rPr>
      </w:pPr>
      <w:r w:rsidRPr="00D47557">
        <w:t xml:space="preserve">Wykonawca zobowiązany jest utrzymywać porządek na terenie budowy, na bieżąco </w:t>
      </w:r>
      <w:r w:rsidRPr="00D47557">
        <w:br/>
        <w:t xml:space="preserve">i systematycznie likwidować wszelkie zagrożenia. </w:t>
      </w:r>
    </w:p>
    <w:p w14:paraId="060D7076" w14:textId="77777777" w:rsidR="00710DA9" w:rsidRDefault="00710DA9" w:rsidP="00710DA9">
      <w:pPr>
        <w:spacing w:line="240" w:lineRule="auto"/>
        <w:ind w:left="434"/>
        <w:jc w:val="both"/>
        <w:rPr>
          <w:rFonts w:eastAsia="Times New Roman"/>
          <w:b/>
          <w:color w:val="E36C0A" w:themeColor="accent6" w:themeShade="BF"/>
          <w:lang w:eastAsia="ar-SA"/>
        </w:rPr>
      </w:pPr>
    </w:p>
    <w:p w14:paraId="653B73E3" w14:textId="77777777" w:rsidR="00710DA9" w:rsidRPr="00710DA9" w:rsidRDefault="007E7CF2" w:rsidP="00462F9A">
      <w:pPr>
        <w:numPr>
          <w:ilvl w:val="0"/>
          <w:numId w:val="1"/>
        </w:numPr>
        <w:spacing w:line="240" w:lineRule="auto"/>
        <w:ind w:left="434"/>
        <w:jc w:val="both"/>
        <w:rPr>
          <w:rFonts w:eastAsia="Times New Roman"/>
          <w:b/>
          <w:color w:val="E36C0A" w:themeColor="accent6" w:themeShade="BF"/>
          <w:lang w:eastAsia="ar-SA"/>
        </w:rPr>
      </w:pPr>
      <w:r w:rsidRPr="00D47557">
        <w:t xml:space="preserve">Wykonawca zamówienia musi przewidzieć wszystkie okoliczności, które mogą wpłynąć na cenę zamówienia. W związku z powyższym wymagane jest od </w:t>
      </w:r>
      <w:r w:rsidR="007A6F06">
        <w:t>Wykonawcy</w:t>
      </w:r>
      <w:r w:rsidRPr="00D47557">
        <w:t xml:space="preserve"> bardzo szczegółowe sprawdzenie warunków wykonania zamówienia.</w:t>
      </w:r>
    </w:p>
    <w:p w14:paraId="21A0D9B8" w14:textId="77777777" w:rsidR="00710DA9" w:rsidRDefault="00710DA9" w:rsidP="00710DA9">
      <w:pPr>
        <w:spacing w:line="240" w:lineRule="auto"/>
        <w:ind w:left="434"/>
        <w:jc w:val="both"/>
        <w:rPr>
          <w:rFonts w:eastAsia="Times New Roman"/>
          <w:b/>
          <w:color w:val="E36C0A" w:themeColor="accent6" w:themeShade="BF"/>
          <w:lang w:eastAsia="ar-SA"/>
        </w:rPr>
      </w:pPr>
    </w:p>
    <w:p w14:paraId="669CFEEB" w14:textId="77777777" w:rsidR="00710DA9" w:rsidRPr="00710DA9" w:rsidRDefault="007E7CF2" w:rsidP="00462F9A">
      <w:pPr>
        <w:numPr>
          <w:ilvl w:val="0"/>
          <w:numId w:val="1"/>
        </w:numPr>
        <w:spacing w:line="240" w:lineRule="auto"/>
        <w:ind w:left="434"/>
        <w:jc w:val="both"/>
        <w:rPr>
          <w:rFonts w:eastAsia="Times New Roman"/>
          <w:b/>
          <w:color w:val="E36C0A" w:themeColor="accent6" w:themeShade="BF"/>
          <w:lang w:eastAsia="ar-SA"/>
        </w:rPr>
      </w:pPr>
      <w:r w:rsidRPr="00D47557">
        <w:t>W ramach zamówienia należy wykonać roboty budowlane określone w dokumentacji p</w:t>
      </w:r>
      <w:r w:rsidR="004C7EE5" w:rsidRPr="00D47557">
        <w:t>ostępowania</w:t>
      </w:r>
      <w:r w:rsidRPr="00D47557">
        <w:t>, pomocniczym prz</w:t>
      </w:r>
      <w:r w:rsidR="007B2964">
        <w:t>edmiarze robót</w:t>
      </w:r>
      <w:r w:rsidRPr="00D47557">
        <w:t xml:space="preserve"> oraz prace i czynności pomocnicze niezbędne do prawidłowego wykonania przedmiotu zamówienia. </w:t>
      </w:r>
    </w:p>
    <w:p w14:paraId="19955BE3" w14:textId="77777777" w:rsidR="00710DA9" w:rsidRDefault="00710DA9" w:rsidP="00710DA9">
      <w:pPr>
        <w:spacing w:line="240" w:lineRule="auto"/>
        <w:ind w:left="434"/>
        <w:jc w:val="both"/>
        <w:rPr>
          <w:rFonts w:eastAsia="Times New Roman"/>
          <w:b/>
          <w:color w:val="E36C0A" w:themeColor="accent6" w:themeShade="BF"/>
          <w:lang w:eastAsia="ar-SA"/>
        </w:rPr>
      </w:pPr>
    </w:p>
    <w:p w14:paraId="1FBB5547" w14:textId="77777777" w:rsidR="00710DA9" w:rsidRPr="00710DA9" w:rsidRDefault="00462F9A" w:rsidP="00462F9A">
      <w:pPr>
        <w:numPr>
          <w:ilvl w:val="0"/>
          <w:numId w:val="1"/>
        </w:numPr>
        <w:spacing w:line="240" w:lineRule="auto"/>
        <w:ind w:left="434"/>
        <w:jc w:val="both"/>
        <w:rPr>
          <w:rFonts w:eastAsia="Times New Roman"/>
          <w:b/>
          <w:color w:val="E36C0A" w:themeColor="accent6" w:themeShade="BF"/>
          <w:lang w:eastAsia="ar-SA"/>
        </w:rPr>
      </w:pPr>
      <w:r w:rsidRPr="00D47557">
        <w:t>R</w:t>
      </w:r>
      <w:r w:rsidR="007E7CF2" w:rsidRPr="00D47557">
        <w:t>oboty budowlane należy wykonać zgodnie z obowiązującymi normami, sztuką budowlaną, przepisami BHP, ppoż. oraz poleceniami inspektora nadzoru inwestorskiego.</w:t>
      </w:r>
    </w:p>
    <w:p w14:paraId="0E608913" w14:textId="77777777" w:rsidR="00710DA9" w:rsidRDefault="00710DA9" w:rsidP="00710DA9">
      <w:pPr>
        <w:spacing w:line="240" w:lineRule="auto"/>
        <w:ind w:left="434"/>
        <w:jc w:val="both"/>
        <w:rPr>
          <w:rFonts w:eastAsia="Times New Roman"/>
          <w:b/>
          <w:color w:val="E36C0A" w:themeColor="accent6" w:themeShade="BF"/>
          <w:lang w:eastAsia="ar-SA"/>
        </w:rPr>
      </w:pPr>
    </w:p>
    <w:p w14:paraId="41038D65" w14:textId="77777777" w:rsidR="00710DA9" w:rsidRPr="00710DA9" w:rsidRDefault="007E7CF2" w:rsidP="00462F9A">
      <w:pPr>
        <w:numPr>
          <w:ilvl w:val="0"/>
          <w:numId w:val="1"/>
        </w:numPr>
        <w:spacing w:line="240" w:lineRule="auto"/>
        <w:ind w:left="434"/>
        <w:jc w:val="both"/>
        <w:rPr>
          <w:rFonts w:eastAsia="Times New Roman"/>
          <w:b/>
          <w:color w:val="E36C0A" w:themeColor="accent6" w:themeShade="BF"/>
          <w:lang w:eastAsia="ar-SA"/>
        </w:rPr>
      </w:pPr>
      <w:r w:rsidRPr="00D47557">
        <w:t xml:space="preserve">Wykonawca zobowiązany jest dostarczyć Zamawiającemu </w:t>
      </w:r>
      <w:r w:rsidR="008F7126" w:rsidRPr="00D47557">
        <w:t xml:space="preserve">przy zawiadomieniu o gotowości </w:t>
      </w:r>
      <w:r w:rsidRPr="00D47557">
        <w:t xml:space="preserve">do odbioru </w:t>
      </w:r>
      <w:r w:rsidRPr="003528BB">
        <w:t>robót kosztorys powykonawczy</w:t>
      </w:r>
      <w:r w:rsidRPr="00D47557">
        <w:t xml:space="preserve"> z realizacji przedsięwzięcia. Kosztorys powykonawczy stanowi załącznik do protokołu odbioru końcowego przedmiotu zamówienia.</w:t>
      </w:r>
    </w:p>
    <w:p w14:paraId="7B1A829E" w14:textId="77777777" w:rsidR="00710DA9" w:rsidRDefault="00710DA9" w:rsidP="00710DA9">
      <w:pPr>
        <w:spacing w:line="240" w:lineRule="auto"/>
        <w:ind w:left="434"/>
        <w:jc w:val="both"/>
        <w:rPr>
          <w:rFonts w:eastAsia="Times New Roman"/>
          <w:b/>
          <w:color w:val="E36C0A" w:themeColor="accent6" w:themeShade="BF"/>
          <w:lang w:eastAsia="ar-SA"/>
        </w:rPr>
      </w:pPr>
    </w:p>
    <w:p w14:paraId="42B233F5" w14:textId="40543FA5" w:rsidR="007E7CF2" w:rsidRPr="00710DA9" w:rsidRDefault="007E7CF2" w:rsidP="00462F9A">
      <w:pPr>
        <w:numPr>
          <w:ilvl w:val="0"/>
          <w:numId w:val="1"/>
        </w:numPr>
        <w:spacing w:line="240" w:lineRule="auto"/>
        <w:ind w:left="434"/>
        <w:jc w:val="both"/>
        <w:rPr>
          <w:rFonts w:eastAsia="Times New Roman"/>
          <w:b/>
          <w:color w:val="E36C0A" w:themeColor="accent6" w:themeShade="BF"/>
          <w:lang w:eastAsia="ar-SA"/>
        </w:rPr>
      </w:pPr>
      <w:r w:rsidRPr="00D47557">
        <w:t xml:space="preserve">Wykonawca udzieli </w:t>
      </w:r>
      <w:r w:rsidRPr="003528BB">
        <w:t xml:space="preserve">minimum </w:t>
      </w:r>
      <w:r w:rsidR="002C3F7D" w:rsidRPr="003528BB">
        <w:t xml:space="preserve">24 </w:t>
      </w:r>
      <w:r w:rsidR="00710DA9" w:rsidRPr="003528BB">
        <w:t>miesięcznej</w:t>
      </w:r>
      <w:r w:rsidR="00710DA9">
        <w:t xml:space="preserve"> </w:t>
      </w:r>
      <w:r w:rsidRPr="00D47557">
        <w:t>gwarancji na wykonany przedmiot zamówienia. Gwarancja jest udzielana na warunkach określonych we wzorze umowy. Na okres gwarancji wykonawca wydłuża termin rękojmi.</w:t>
      </w:r>
    </w:p>
    <w:p w14:paraId="34B5D45B" w14:textId="77777777" w:rsidR="00AB43EB" w:rsidRDefault="002C3F7D" w:rsidP="00AB43EB">
      <w:pPr>
        <w:spacing w:line="240" w:lineRule="auto"/>
        <w:ind w:firstLine="434"/>
        <w:jc w:val="both"/>
        <w:rPr>
          <w:b/>
        </w:rPr>
      </w:pPr>
      <w:r w:rsidRPr="002C3F7D">
        <w:rPr>
          <w:b/>
        </w:rPr>
        <w:t>Okres gwarancji jest jednym z kryteriów oceny ofert</w:t>
      </w:r>
      <w:r w:rsidR="00710DA9">
        <w:rPr>
          <w:b/>
        </w:rPr>
        <w:t>.</w:t>
      </w:r>
    </w:p>
    <w:p w14:paraId="23492E71" w14:textId="77777777" w:rsidR="00710DA9" w:rsidRDefault="00710DA9" w:rsidP="00710DA9">
      <w:pPr>
        <w:spacing w:line="240" w:lineRule="auto"/>
        <w:jc w:val="both"/>
        <w:rPr>
          <w:b/>
        </w:rPr>
      </w:pPr>
    </w:p>
    <w:p w14:paraId="38352841" w14:textId="35FB881F" w:rsidR="00710DA9" w:rsidRDefault="00710DA9" w:rsidP="00710DA9">
      <w:pPr>
        <w:spacing w:line="240" w:lineRule="auto"/>
        <w:jc w:val="both"/>
        <w:rPr>
          <w:b/>
        </w:rPr>
      </w:pPr>
      <w:r>
        <w:rPr>
          <w:b/>
        </w:rPr>
        <w:t xml:space="preserve">15. </w:t>
      </w:r>
      <w:r w:rsidR="00E146B2" w:rsidRPr="00D47557">
        <w:rPr>
          <w:rFonts w:eastAsia="Times New Roman"/>
          <w:lang w:eastAsia="ar-SA"/>
        </w:rPr>
        <w:t>Wykonawca zapozna się ze wszystkimi warunkami, które są niezbędne do wykonania przez niego przedmiotu zamówienia, bez konieczności ponoszenia przez Zamawiającego jakichkolwiek dodatkowych kosztów</w:t>
      </w:r>
      <w:r w:rsidR="007B7489">
        <w:rPr>
          <w:rFonts w:eastAsia="Times New Roman"/>
          <w:lang w:eastAsia="ar-SA"/>
        </w:rPr>
        <w:t>.</w:t>
      </w:r>
    </w:p>
    <w:p w14:paraId="02D98FA6" w14:textId="77777777" w:rsidR="00710DA9" w:rsidRDefault="00710DA9" w:rsidP="00710DA9">
      <w:pPr>
        <w:spacing w:line="240" w:lineRule="auto"/>
        <w:jc w:val="both"/>
        <w:rPr>
          <w:rFonts w:eastAsia="Verdana"/>
          <w:b/>
          <w:color w:val="000000"/>
          <w:lang w:val="pl-PL"/>
        </w:rPr>
      </w:pPr>
    </w:p>
    <w:p w14:paraId="0E6CB916" w14:textId="6F6877F1" w:rsidR="00CF3F57" w:rsidRPr="00710DA9" w:rsidRDefault="00710DA9" w:rsidP="00710DA9">
      <w:pPr>
        <w:spacing w:line="240" w:lineRule="auto"/>
        <w:jc w:val="both"/>
        <w:rPr>
          <w:b/>
        </w:rPr>
      </w:pPr>
      <w:r>
        <w:rPr>
          <w:rFonts w:eastAsia="Verdana"/>
          <w:b/>
          <w:color w:val="000000"/>
          <w:lang w:val="pl-PL"/>
        </w:rPr>
        <w:t>16.</w:t>
      </w:r>
      <w:r w:rsidR="007F6CB2">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F3F57" w:rsidRPr="00CF3F57">
        <w:rPr>
          <w:rFonts w:eastAsia="Verdana"/>
          <w:b/>
          <w:color w:val="000000"/>
          <w:lang w:val="pl-PL"/>
        </w:rPr>
        <w:t>wzorze umowy</w:t>
      </w:r>
    </w:p>
    <w:p w14:paraId="27E930D9" w14:textId="3F19B9AD" w:rsidR="00710DA9" w:rsidRDefault="00487529" w:rsidP="00710DA9">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F3F57" w:rsidRPr="00CF3F57">
        <w:rPr>
          <w:rFonts w:eastAsia="Verdana"/>
          <w:b/>
          <w:color w:val="000000"/>
          <w:lang w:val="pl-PL"/>
        </w:rPr>
        <w:t xml:space="preserve">stanowiącym </w:t>
      </w:r>
      <w:r w:rsidR="00CF05EE">
        <w:rPr>
          <w:rFonts w:eastAsia="Verdana"/>
          <w:b/>
          <w:color w:val="E36C0A" w:themeColor="accent6" w:themeShade="BF"/>
          <w:lang w:val="pl-PL"/>
        </w:rPr>
        <w:t>Z</w:t>
      </w:r>
      <w:r w:rsidR="00CF3F57" w:rsidRPr="00CF05EE">
        <w:rPr>
          <w:rFonts w:eastAsia="Verdana"/>
          <w:b/>
          <w:color w:val="E36C0A" w:themeColor="accent6" w:themeShade="BF"/>
          <w:lang w:val="pl-PL"/>
        </w:rPr>
        <w:t xml:space="preserve">ałącznik nr </w:t>
      </w:r>
      <w:r w:rsidR="00F81D73">
        <w:rPr>
          <w:rFonts w:eastAsia="Verdana"/>
          <w:b/>
          <w:color w:val="E36C0A" w:themeColor="accent6" w:themeShade="BF"/>
          <w:lang w:val="pl-PL"/>
        </w:rPr>
        <w:t>5</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0125BBD0" w14:textId="77777777" w:rsidR="00710DA9" w:rsidRDefault="00710DA9" w:rsidP="00710DA9">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1C99901F" w14:textId="1FA2CA85" w:rsidR="00487529" w:rsidRPr="00710DA9" w:rsidRDefault="00710DA9" w:rsidP="00710DA9">
      <w:pPr>
        <w:pBdr>
          <w:top w:val="nil"/>
          <w:left w:val="nil"/>
          <w:bottom w:val="nil"/>
          <w:right w:val="nil"/>
          <w:between w:val="nil"/>
        </w:pBdr>
        <w:tabs>
          <w:tab w:val="left" w:pos="726"/>
        </w:tabs>
        <w:spacing w:line="240" w:lineRule="auto"/>
        <w:ind w:left="284" w:hanging="284"/>
        <w:jc w:val="both"/>
        <w:rPr>
          <w:rFonts w:eastAsia="Verdana"/>
          <w:color w:val="000000"/>
          <w:lang w:val="pl-PL"/>
        </w:rPr>
      </w:pPr>
      <w:r w:rsidRPr="00710DA9">
        <w:rPr>
          <w:rFonts w:eastAsia="Verdana"/>
          <w:b/>
          <w:color w:val="000000"/>
          <w:lang w:val="pl-PL"/>
        </w:rPr>
        <w:t>17.</w:t>
      </w:r>
      <w:r>
        <w:rPr>
          <w:rFonts w:eastAsia="Verdana"/>
          <w:color w:val="000000"/>
          <w:lang w:val="pl-PL"/>
        </w:rPr>
        <w:t xml:space="preserve"> </w:t>
      </w:r>
      <w:r w:rsidR="00CF2487">
        <w:t>Wspólny Słownik Zamówień CPV:</w:t>
      </w:r>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5D71B3DD" w14:textId="43D52E5D" w:rsidR="007B7489" w:rsidRPr="007B7489" w:rsidRDefault="007B7489" w:rsidP="007B7489">
      <w:pPr>
        <w:spacing w:line="240" w:lineRule="auto"/>
        <w:jc w:val="both"/>
      </w:pPr>
      <w:r w:rsidRPr="007B7489">
        <w:t>45000000-7 – Roboty budowlane;</w:t>
      </w:r>
    </w:p>
    <w:p w14:paraId="6E0E15C0" w14:textId="77777777" w:rsidR="007B7489" w:rsidRPr="007B7489" w:rsidRDefault="007B7489" w:rsidP="007B7489">
      <w:pPr>
        <w:spacing w:line="240" w:lineRule="auto"/>
        <w:jc w:val="both"/>
      </w:pPr>
      <w:r w:rsidRPr="007B7489">
        <w:t>45310000-3 – Roboty instalacyjne elektryczne;</w:t>
      </w:r>
    </w:p>
    <w:p w14:paraId="2D65593E" w14:textId="77777777" w:rsidR="007B7489" w:rsidRPr="007B7489" w:rsidRDefault="007B7489" w:rsidP="007B7489">
      <w:pPr>
        <w:spacing w:line="240" w:lineRule="auto"/>
        <w:jc w:val="both"/>
      </w:pPr>
      <w:r w:rsidRPr="007B7489">
        <w:t>45450000-6 - Roboty budowlane wykończeniowe, pozostałe;</w:t>
      </w:r>
    </w:p>
    <w:p w14:paraId="241D67FB" w14:textId="77777777" w:rsidR="007B7489" w:rsidRPr="007B7489" w:rsidRDefault="007B7489" w:rsidP="007B7489">
      <w:pPr>
        <w:spacing w:line="240" w:lineRule="auto"/>
        <w:jc w:val="both"/>
      </w:pPr>
      <w:r w:rsidRPr="007B7489">
        <w:t>45421000-4 - Roboty w zakresie stolarki budowlanej;</w:t>
      </w:r>
    </w:p>
    <w:p w14:paraId="172AD477" w14:textId="77777777" w:rsidR="007B7489" w:rsidRPr="007B7489" w:rsidRDefault="007B7489" w:rsidP="007B7489">
      <w:pPr>
        <w:spacing w:line="240" w:lineRule="auto"/>
        <w:jc w:val="both"/>
      </w:pPr>
      <w:r w:rsidRPr="007B7489">
        <w:t>45442100-8 - Roboty malarskie;</w:t>
      </w:r>
    </w:p>
    <w:p w14:paraId="61258942" w14:textId="77777777" w:rsidR="007B7489" w:rsidRPr="007B7489" w:rsidRDefault="007B7489" w:rsidP="007B7489">
      <w:pPr>
        <w:spacing w:line="240" w:lineRule="auto"/>
        <w:jc w:val="both"/>
      </w:pPr>
      <w:r w:rsidRPr="007B7489">
        <w:t>45410000-4 – Tynkowanie;</w:t>
      </w:r>
    </w:p>
    <w:p w14:paraId="780F935F" w14:textId="77777777" w:rsidR="007B7489" w:rsidRPr="007B7489" w:rsidRDefault="007B7489" w:rsidP="007B7489">
      <w:pPr>
        <w:spacing w:line="240" w:lineRule="auto"/>
        <w:jc w:val="both"/>
      </w:pPr>
      <w:r w:rsidRPr="007B7489">
        <w:t>45430000-0 - Pokrywanie podłóg i ścian;</w:t>
      </w:r>
    </w:p>
    <w:p w14:paraId="488EA80A" w14:textId="23A231A7" w:rsidR="00CF3F57" w:rsidRDefault="00CF3F57" w:rsidP="007B7489">
      <w:pPr>
        <w:tabs>
          <w:tab w:val="num" w:pos="540"/>
        </w:tabs>
        <w:spacing w:line="240" w:lineRule="auto"/>
        <w:ind w:left="360"/>
      </w:pPr>
    </w:p>
    <w:p w14:paraId="72FE2107" w14:textId="0B4E4F5F" w:rsidR="00805E12" w:rsidRDefault="00710DA9" w:rsidP="007F6CB2">
      <w:pPr>
        <w:pBdr>
          <w:top w:val="nil"/>
          <w:left w:val="nil"/>
          <w:bottom w:val="nil"/>
          <w:right w:val="nil"/>
          <w:between w:val="nil"/>
        </w:pBdr>
        <w:tabs>
          <w:tab w:val="left" w:pos="726"/>
        </w:tabs>
        <w:spacing w:line="240" w:lineRule="auto"/>
        <w:ind w:left="284" w:hanging="284"/>
        <w:jc w:val="both"/>
      </w:pPr>
      <w:r>
        <w:rPr>
          <w:b/>
        </w:rPr>
        <w:t>18</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074F8A89" w14:textId="13140ECE" w:rsidR="007E7CF2" w:rsidRPr="0002090B" w:rsidRDefault="00710DA9" w:rsidP="007E7CF2">
      <w:pPr>
        <w:tabs>
          <w:tab w:val="left" w:pos="421"/>
        </w:tabs>
        <w:jc w:val="both"/>
      </w:pPr>
      <w:r>
        <w:rPr>
          <w:b/>
        </w:rPr>
        <w:t>19</w:t>
      </w:r>
      <w:r w:rsidR="00462F9A">
        <w:rPr>
          <w:b/>
        </w:rPr>
        <w:t>.</w:t>
      </w:r>
      <w:r w:rsidR="00805E12" w:rsidRPr="0002090B">
        <w:t xml:space="preserve"> </w:t>
      </w:r>
      <w:r w:rsidR="007E7CF2" w:rsidRPr="0002090B">
        <w:t xml:space="preserve">Wymagania, o których mowa w </w:t>
      </w:r>
      <w:r w:rsidR="007E7CF2" w:rsidRPr="0002090B">
        <w:rPr>
          <w:lang w:bidi="en-US"/>
        </w:rPr>
        <w:t>art. 95</w:t>
      </w:r>
      <w:r w:rsidR="007E7CF2" w:rsidRPr="0002090B">
        <w:t xml:space="preserve"> - obowiązek zatrudnienia na podstawie umowy o pracę.</w:t>
      </w:r>
    </w:p>
    <w:p w14:paraId="11824E1D" w14:textId="4F161CDA" w:rsidR="007E7CF2" w:rsidRPr="0002090B" w:rsidRDefault="007E7CF2" w:rsidP="007E7CF2">
      <w:pPr>
        <w:numPr>
          <w:ilvl w:val="0"/>
          <w:numId w:val="44"/>
        </w:numPr>
        <w:autoSpaceDE w:val="0"/>
        <w:autoSpaceDN w:val="0"/>
        <w:adjustRightInd w:val="0"/>
        <w:jc w:val="both"/>
      </w:pPr>
      <w:r w:rsidRPr="0002090B">
        <w:t>Wykonawca oraz jego podwykonawcy w ramach realizacji niniejszego Zamówienia obejmującego wykonanie robót budowlanych są zobowiązani do zatrudnienia pracowników na podstawie umowy o pracę, których wykonywanie pracy zostało ustalone w sposób zgodny z art. 22 §1 ustawy z dnia 26 czerwca 1974r. - Kodeks pracy (Dz. U. z 2019 r. poz. 1040, 1043 i 1495). Obowiązek zatrudnienia na podstawie umowy o pracę dotyczy pracowników fizycznych wykonujących czynności związane z robotami budowalnymi</w:t>
      </w:r>
      <w:r w:rsidR="00710DA9">
        <w:t xml:space="preserve"> w pkt. 4</w:t>
      </w:r>
      <w:r w:rsidRPr="0002090B">
        <w:t>, w tym również operatorów sprzętu.</w:t>
      </w:r>
    </w:p>
    <w:p w14:paraId="4EFB65AF" w14:textId="77777777" w:rsidR="007E7CF2" w:rsidRPr="0002090B" w:rsidRDefault="007E7CF2" w:rsidP="007E7CF2">
      <w:pPr>
        <w:numPr>
          <w:ilvl w:val="0"/>
          <w:numId w:val="44"/>
        </w:numPr>
        <w:autoSpaceDE w:val="0"/>
        <w:autoSpaceDN w:val="0"/>
        <w:adjustRightInd w:val="0"/>
        <w:jc w:val="both"/>
      </w:pPr>
      <w:r w:rsidRPr="0002090B">
        <w:t xml:space="preserve">Wykonawca oraz jego Podwykonawcy, </w:t>
      </w:r>
      <w:r w:rsidRPr="0002090B">
        <w:rPr>
          <w:rFonts w:eastAsia="Times New Roman"/>
          <w:lang w:eastAsia="ar-SA"/>
        </w:rPr>
        <w:t xml:space="preserve">w dniu przekazania terenu budowy, złożą Zamawiającemu, Oświadczenia o zatrudnieniu przez Wykonawcę i/lub Podwykonawców na podstawie umowy o pracę osób (pracowników fizycznych) wykonujących </w:t>
      </w:r>
      <w:r w:rsidRPr="0002090B">
        <w:t>czynności związane z robotami budowalnymi, w tym również operatorów sprzętu.</w:t>
      </w:r>
    </w:p>
    <w:p w14:paraId="1D78B86D" w14:textId="3981A4AD" w:rsidR="007E7CF2" w:rsidRPr="0002090B" w:rsidRDefault="007E7CF2" w:rsidP="007E7CF2">
      <w:pPr>
        <w:numPr>
          <w:ilvl w:val="0"/>
          <w:numId w:val="44"/>
        </w:numPr>
        <w:autoSpaceDE w:val="0"/>
        <w:autoSpaceDN w:val="0"/>
        <w:adjustRightInd w:val="0"/>
        <w:jc w:val="both"/>
      </w:pPr>
      <w:r w:rsidRPr="0002090B">
        <w:t>Wykonawca oraz jego Podwykonawcy</w:t>
      </w:r>
      <w:r w:rsidRPr="0002090B">
        <w:rPr>
          <w:rFonts w:eastAsia="Times New Roman"/>
          <w:lang w:eastAsia="ar-SA"/>
        </w:rPr>
        <w:t>, w terminie 7 dni od dnia podpisania umowy, lub umowy</w:t>
      </w:r>
      <w:r w:rsidR="0002090B" w:rsidRPr="0002090B">
        <w:rPr>
          <w:rFonts w:eastAsia="Times New Roman"/>
          <w:lang w:eastAsia="ar-SA"/>
        </w:rPr>
        <w:t xml:space="preserve"> </w:t>
      </w:r>
      <w:r w:rsidRPr="0002090B">
        <w:rPr>
          <w:rFonts w:eastAsia="Times New Roman"/>
          <w:lang w:eastAsia="ar-SA"/>
        </w:rPr>
        <w:t>o podwykonawstwo przedłożą Zamawiającemu, wykaz osób zatrudnionych przy realizacji zamówienia na podstawie umowy o pracę wraz ze wskazaniem imion i nazwisk tych osób, czynności jakie będą wykonywali oraz rodzaju umowy o pracę. W przypadku zmian osób zatrudnionych przy realizacji zamówienia Wykonawca lub Podwykonawca obowiązany jest przedstawić Zamawiającem</w:t>
      </w:r>
      <w:r w:rsidR="00066EF1">
        <w:rPr>
          <w:rFonts w:eastAsia="Times New Roman"/>
          <w:lang w:eastAsia="ar-SA"/>
        </w:rPr>
        <w:t xml:space="preserve">u uaktualniony wykaz. Dopuszcza </w:t>
      </w:r>
      <w:r w:rsidRPr="0002090B">
        <w:rPr>
          <w:rFonts w:eastAsia="Times New Roman"/>
          <w:lang w:eastAsia="ar-SA"/>
        </w:rPr>
        <w:t>się, aby przedsiębiorcy będący osobami fizycznymi osobiście wykonywali czynności związane z przedmiotem niniejszego zamówienia.</w:t>
      </w:r>
    </w:p>
    <w:p w14:paraId="3B47FCDF" w14:textId="77777777" w:rsidR="007E7CF2" w:rsidRPr="0002090B" w:rsidRDefault="007E7CF2" w:rsidP="007E7CF2">
      <w:pPr>
        <w:numPr>
          <w:ilvl w:val="0"/>
          <w:numId w:val="44"/>
        </w:numPr>
        <w:autoSpaceDE w:val="0"/>
        <w:autoSpaceDN w:val="0"/>
        <w:adjustRightInd w:val="0"/>
        <w:jc w:val="both"/>
      </w:pPr>
      <w:r w:rsidRPr="0002090B">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53BCD798" w14:textId="71511130" w:rsidR="007E7CF2" w:rsidRPr="0002090B" w:rsidRDefault="007E7CF2" w:rsidP="007E7CF2">
      <w:pPr>
        <w:pStyle w:val="Akapitzlist"/>
        <w:numPr>
          <w:ilvl w:val="0"/>
          <w:numId w:val="46"/>
        </w:numPr>
        <w:autoSpaceDE w:val="0"/>
        <w:autoSpaceDN w:val="0"/>
        <w:adjustRightInd w:val="0"/>
        <w:jc w:val="both"/>
      </w:pPr>
      <w:r w:rsidRPr="0002090B">
        <w:t>kontroli zgodności przedstawionego przez Wykonawcę</w:t>
      </w:r>
      <w:r w:rsidR="00066EF1">
        <w:t xml:space="preserve"> lub Podwykonawcę wykazu osób </w:t>
      </w:r>
      <w:r w:rsidRPr="0002090B">
        <w:t>ze stanem faktycznym stwierdzonym na miejscu prowadzenia robót,</w:t>
      </w:r>
    </w:p>
    <w:p w14:paraId="0EA7C13B" w14:textId="723DCB42" w:rsidR="007E7CF2" w:rsidRPr="0002090B" w:rsidRDefault="007E7CF2" w:rsidP="007E7CF2">
      <w:pPr>
        <w:pStyle w:val="Akapitzlist"/>
        <w:numPr>
          <w:ilvl w:val="0"/>
          <w:numId w:val="46"/>
        </w:numPr>
        <w:autoSpaceDE w:val="0"/>
        <w:autoSpaceDN w:val="0"/>
        <w:adjustRightInd w:val="0"/>
        <w:jc w:val="both"/>
      </w:pPr>
      <w:r w:rsidRPr="0002090B">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54ACB432" w14:textId="6233A495"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poświadczonej za zgodność z oryginałem odpowiednio przez Wykonawcę lub Podwykonawcę kopii dowodu potwierdzającego zgłoszenie pracownika przez pracodawcę do ubezpieczeń, </w:t>
      </w:r>
    </w:p>
    <w:p w14:paraId="0089D21C" w14:textId="77777777"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wyjaśnień w przypadku wątpliwości </w:t>
      </w:r>
      <w:r w:rsidRPr="0002090B">
        <w:br/>
        <w:t>w zakresie potwierdzenia spełniania ww. wymogów.</w:t>
      </w:r>
    </w:p>
    <w:p w14:paraId="424E3DE2" w14:textId="77777777" w:rsidR="007E7CF2" w:rsidRPr="0002090B" w:rsidRDefault="007E7CF2" w:rsidP="007E7CF2">
      <w:pPr>
        <w:pStyle w:val="Akapitzlist"/>
        <w:numPr>
          <w:ilvl w:val="0"/>
          <w:numId w:val="46"/>
        </w:numPr>
        <w:autoSpaceDE w:val="0"/>
        <w:autoSpaceDN w:val="0"/>
        <w:adjustRightInd w:val="0"/>
        <w:jc w:val="both"/>
      </w:pPr>
      <w:r w:rsidRPr="0002090B">
        <w:t>Kontrola może być przeprowadzona bez wcześniejszego uprzedzenia Wykonawcy.</w:t>
      </w:r>
    </w:p>
    <w:p w14:paraId="4EA8EC68" w14:textId="77777777" w:rsidR="007E7CF2" w:rsidRPr="0002090B" w:rsidRDefault="007E7CF2" w:rsidP="007E7CF2">
      <w:pPr>
        <w:pStyle w:val="Akapitzlist"/>
        <w:numPr>
          <w:ilvl w:val="0"/>
          <w:numId w:val="46"/>
        </w:numPr>
        <w:autoSpaceDE w:val="0"/>
        <w:autoSpaceDN w:val="0"/>
        <w:adjustRightInd w:val="0"/>
        <w:jc w:val="both"/>
      </w:pPr>
      <w:r w:rsidRPr="0002090B">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18226E6" w14:textId="1CEBD0A3" w:rsidR="007E7CF2" w:rsidRPr="0002090B" w:rsidRDefault="007E7CF2" w:rsidP="007E7CF2">
      <w:pPr>
        <w:pStyle w:val="Akapitzlist"/>
        <w:numPr>
          <w:ilvl w:val="0"/>
          <w:numId w:val="46"/>
        </w:numPr>
        <w:autoSpaceDE w:val="0"/>
        <w:autoSpaceDN w:val="0"/>
        <w:adjustRightInd w:val="0"/>
        <w:jc w:val="both"/>
      </w:pPr>
      <w:r w:rsidRPr="0002090B">
        <w:t xml:space="preserve">Za nieprzedłożenie przez Wykonawcę dokumentu, o którym mowa w pkt. b) i c), a także uaktualnionego wykazu, o którym mowa powyżej, w terminie 7 dni od dnia złożenia żądania przez Zamawiającego, </w:t>
      </w:r>
    </w:p>
    <w:p w14:paraId="391B2C95" w14:textId="77777777" w:rsidR="007E7CF2" w:rsidRPr="0002090B" w:rsidRDefault="007E7CF2" w:rsidP="007E7CF2">
      <w:pPr>
        <w:pStyle w:val="Akapitzlist"/>
        <w:numPr>
          <w:ilvl w:val="0"/>
          <w:numId w:val="46"/>
        </w:numPr>
        <w:autoSpaceDE w:val="0"/>
        <w:autoSpaceDN w:val="0"/>
        <w:adjustRightInd w:val="0"/>
        <w:jc w:val="both"/>
      </w:pPr>
      <w:r w:rsidRPr="0002090B">
        <w:t>Wymóg ten dotyczy również podwykonawców wykonujących prace związane z przedmiotem zamówienia.</w:t>
      </w:r>
    </w:p>
    <w:p w14:paraId="51D53B58" w14:textId="46DA5E8B" w:rsidR="007E7CF2" w:rsidRPr="0002090B" w:rsidRDefault="007E7CF2" w:rsidP="007E7CF2">
      <w:pPr>
        <w:pStyle w:val="Akapitzlist"/>
        <w:numPr>
          <w:ilvl w:val="0"/>
          <w:numId w:val="46"/>
        </w:numPr>
        <w:autoSpaceDE w:val="0"/>
        <w:autoSpaceDN w:val="0"/>
        <w:adjustRightInd w:val="0"/>
        <w:jc w:val="both"/>
      </w:pPr>
      <w:r w:rsidRPr="0002090B">
        <w:t>W przypadku uzasadnionych wątpliwości co do przestrzegania prawa pracy przez Wykonawcę lub Podwykonawcę, Zamawiający może zwrócić się o przeprowadzenie kontroli przez Państwową Inspekcję Pracy.</w:t>
      </w:r>
    </w:p>
    <w:p w14:paraId="4F21244A" w14:textId="77777777" w:rsidR="009D7E61" w:rsidRPr="0002090B" w:rsidRDefault="009D7E61" w:rsidP="00805E12">
      <w:pPr>
        <w:spacing w:line="360" w:lineRule="auto"/>
        <w:jc w:val="both"/>
      </w:pPr>
    </w:p>
    <w:p w14:paraId="595784CE" w14:textId="4A5CB59E" w:rsidR="00E24A41" w:rsidRPr="00805E12" w:rsidRDefault="00710DA9" w:rsidP="009A159E">
      <w:pPr>
        <w:spacing w:line="240" w:lineRule="auto"/>
        <w:jc w:val="both"/>
        <w:rPr>
          <w:highlight w:val="yellow"/>
        </w:rPr>
      </w:pPr>
      <w:r>
        <w:rPr>
          <w:b/>
        </w:rPr>
        <w:t>20</w:t>
      </w:r>
      <w:r w:rsidR="00805E12" w:rsidRPr="00805E12">
        <w:rPr>
          <w:b/>
        </w:rPr>
        <w:t>.</w:t>
      </w:r>
      <w:r w:rsidR="00805E12">
        <w:t xml:space="preserve"> </w:t>
      </w:r>
      <w:r w:rsidR="00392338">
        <w:t>W</w:t>
      </w:r>
      <w:r w:rsidR="00E24A41" w:rsidRPr="00743685">
        <w:t>ymagania dotyczące realizacji oraz egzekwowania wymogu zatrudnienia na podstawie stosunku pracy zo</w:t>
      </w:r>
      <w:r w:rsidR="00392338">
        <w:t xml:space="preserve">stały określone we wzorze </w:t>
      </w:r>
      <w:r w:rsidR="00392338" w:rsidRPr="005E547A">
        <w:t>umowy</w:t>
      </w:r>
      <w:r w:rsidR="00CF05EE" w:rsidRPr="005E547A">
        <w:t xml:space="preserve"> (</w:t>
      </w:r>
      <w:r w:rsidR="00CF05EE" w:rsidRPr="005E547A">
        <w:rPr>
          <w:b/>
          <w:color w:val="E36C0A" w:themeColor="accent6" w:themeShade="BF"/>
        </w:rPr>
        <w:t>Z</w:t>
      </w:r>
      <w:r w:rsidR="00487529" w:rsidRPr="005E547A">
        <w:rPr>
          <w:b/>
          <w:color w:val="E36C0A" w:themeColor="accent6" w:themeShade="BF"/>
        </w:rPr>
        <w:t xml:space="preserve">ałącznik nr </w:t>
      </w:r>
      <w:r w:rsidR="00F81D73">
        <w:rPr>
          <w:b/>
          <w:color w:val="E36C0A" w:themeColor="accent6" w:themeShade="BF"/>
        </w:rPr>
        <w:t>5</w:t>
      </w:r>
      <w:r w:rsidR="00487529" w:rsidRPr="005E547A">
        <w:t>)</w:t>
      </w:r>
      <w:r w:rsidR="00392338" w:rsidRPr="005E547A">
        <w:t>.</w:t>
      </w:r>
      <w:r w:rsidR="00487529">
        <w:t xml:space="preserve"> </w:t>
      </w:r>
    </w:p>
    <w:p w14:paraId="385D59AC" w14:textId="77777777" w:rsidR="00E24A41" w:rsidRPr="00743685" w:rsidRDefault="00E24A41" w:rsidP="009A159E">
      <w:pPr>
        <w:spacing w:line="240" w:lineRule="auto"/>
        <w:ind w:left="142"/>
        <w:jc w:val="both"/>
      </w:pPr>
    </w:p>
    <w:p w14:paraId="382B22E2" w14:textId="70D4B05D" w:rsidR="009D7E61" w:rsidRPr="00743685" w:rsidRDefault="00710DA9" w:rsidP="009A159E">
      <w:pPr>
        <w:spacing w:line="240" w:lineRule="auto"/>
        <w:jc w:val="both"/>
      </w:pPr>
      <w:r>
        <w:rPr>
          <w:b/>
        </w:rPr>
        <w:t>21</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5D9ADEBA" w:rsidR="009D7E61" w:rsidRPr="00743685" w:rsidRDefault="00710DA9" w:rsidP="009A159E">
      <w:pPr>
        <w:spacing w:line="240" w:lineRule="auto"/>
        <w:jc w:val="both"/>
      </w:pPr>
      <w:r>
        <w:rPr>
          <w:b/>
        </w:rPr>
        <w:t>22</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3DF1A6F4" w:rsidR="009D7E61" w:rsidRPr="00743685" w:rsidRDefault="002D0D14" w:rsidP="009A159E">
      <w:pPr>
        <w:spacing w:line="240" w:lineRule="auto"/>
        <w:jc w:val="both"/>
      </w:pPr>
      <w:r>
        <w:rPr>
          <w:b/>
        </w:rPr>
        <w:t>2</w:t>
      </w:r>
      <w:r w:rsidR="00710DA9">
        <w:rPr>
          <w:b/>
        </w:rPr>
        <w:t>3</w:t>
      </w:r>
      <w:r w:rsidR="00805E12" w:rsidRPr="00805E12">
        <w:rPr>
          <w:b/>
        </w:rPr>
        <w:t>.</w:t>
      </w:r>
      <w:r w:rsidR="00805E12">
        <w:t xml:space="preserve"> </w:t>
      </w:r>
      <w:r w:rsidR="00B17CED" w:rsidRPr="00743685">
        <w:t xml:space="preserve">Zamawiający </w:t>
      </w:r>
      <w:r w:rsidR="00B17CED" w:rsidRPr="00805E12">
        <w:rPr>
          <w:b/>
        </w:rPr>
        <w:t>przewiduje</w:t>
      </w:r>
      <w:r w:rsidR="00B17CED" w:rsidRPr="00743685">
        <w:t xml:space="preserve"> udzielania zamówień, o których m</w:t>
      </w:r>
      <w:r w:rsidR="00710DA9">
        <w:t xml:space="preserve">owa w art. 214 ust. 1 pkt 7. </w:t>
      </w:r>
      <w:r w:rsidR="00D360BF">
        <w:t>Zamawiający przewiduje udzielić zamówienia z wolnej ręki, w</w:t>
      </w:r>
      <w:r w:rsidR="00710DA9">
        <w:t xml:space="preserve"> przypadku udzielenia w okresie 3 lat od dnia udzielenia zamówienia podstawowego, dotychczasowemu wykonawcy usług lub robót budowlanych, zamówienia  </w:t>
      </w:r>
      <w:r w:rsidR="00D360BF">
        <w:t xml:space="preserve">polegającego na powtórzeniu podobnych usług lub robót budowlanych, jeżeli będzie ono zgodne z jego przedmiotem zamówienia podstawowego. </w:t>
      </w:r>
      <w:r w:rsidR="000A5A48">
        <w:t>W przypadku pozyskania dodatkowych środków Zamawiający planuje udzielenie zamówień uzupełniających polegających na wykonaniu robót elektrycznych i towarzyszących im robót remontowo – budowlanych (wykonanie m.in. posadzek, tynków, malowania w pozostałych pomieszczeniach).</w:t>
      </w:r>
    </w:p>
    <w:p w14:paraId="4FF5DDDA" w14:textId="77777777" w:rsidR="009D7E61" w:rsidRPr="00743685" w:rsidRDefault="009D7E61" w:rsidP="009A159E">
      <w:pPr>
        <w:pStyle w:val="Akapitzlist"/>
        <w:spacing w:line="240" w:lineRule="auto"/>
      </w:pPr>
    </w:p>
    <w:p w14:paraId="0599B4E6" w14:textId="20A7D5BB" w:rsidR="009D7E61" w:rsidRPr="00743685" w:rsidRDefault="00D360BF" w:rsidP="00E84B49">
      <w:pPr>
        <w:spacing w:line="240" w:lineRule="auto"/>
        <w:jc w:val="both"/>
      </w:pPr>
      <w:r>
        <w:rPr>
          <w:b/>
        </w:rPr>
        <w:t>24</w:t>
      </w:r>
      <w:r w:rsidR="00DB13AF" w:rsidRPr="00DB13AF">
        <w:rPr>
          <w:b/>
        </w:rPr>
        <w:t>.</w:t>
      </w:r>
      <w:r w:rsidR="00DB13AF">
        <w:t xml:space="preserve"> </w:t>
      </w:r>
      <w:r w:rsidR="009D7E61" w:rsidRPr="00743685">
        <w:t>Rozliczenie prowadzone między zamawiającym a wykonawcą będzie w PLN.</w:t>
      </w:r>
    </w:p>
    <w:p w14:paraId="0C2094AF" w14:textId="201CF475" w:rsidR="00A57D6D" w:rsidRPr="00743685" w:rsidRDefault="00D360BF" w:rsidP="00E84B49">
      <w:pPr>
        <w:spacing w:line="240" w:lineRule="auto"/>
        <w:jc w:val="both"/>
      </w:pPr>
      <w:r>
        <w:rPr>
          <w:b/>
        </w:rPr>
        <w:t>25</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79C80DDC" w14:textId="33C849B7" w:rsidR="00A57D6D" w:rsidRPr="00743685" w:rsidRDefault="00D360BF" w:rsidP="00E84B49">
      <w:pPr>
        <w:spacing w:line="240" w:lineRule="auto"/>
        <w:jc w:val="both"/>
      </w:pPr>
      <w:r>
        <w:rPr>
          <w:b/>
        </w:rPr>
        <w:t>26</w:t>
      </w:r>
      <w:r w:rsidR="00DB13AF" w:rsidRPr="00DB13AF">
        <w:rPr>
          <w:b/>
        </w:rPr>
        <w:t>.</w:t>
      </w:r>
      <w:r w:rsidR="00DB13AF">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F0790F7" w14:textId="65911AC8" w:rsidR="00A57D6D" w:rsidRPr="00743685" w:rsidRDefault="00D360BF" w:rsidP="00E84B49">
      <w:pPr>
        <w:spacing w:line="240" w:lineRule="auto"/>
        <w:jc w:val="both"/>
      </w:pPr>
      <w:r>
        <w:rPr>
          <w:b/>
        </w:rPr>
        <w:t>27</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24663D7B" w14:textId="14173667" w:rsidR="00A57D6D" w:rsidRPr="00743685" w:rsidRDefault="00D360BF" w:rsidP="00E84B49">
      <w:pPr>
        <w:spacing w:line="240" w:lineRule="auto"/>
        <w:jc w:val="both"/>
      </w:pPr>
      <w:r>
        <w:rPr>
          <w:b/>
        </w:rPr>
        <w:t>28</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07088963" w14:textId="5C5E94BF" w:rsidR="00A57D6D" w:rsidRDefault="00D360BF" w:rsidP="00E84B49">
      <w:pPr>
        <w:spacing w:line="240" w:lineRule="auto"/>
        <w:jc w:val="both"/>
      </w:pPr>
      <w:r>
        <w:rPr>
          <w:b/>
        </w:rPr>
        <w:t>29</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337D3DE7" w14:textId="77777777" w:rsidR="00E84B49" w:rsidRPr="00743685" w:rsidRDefault="00E84B49" w:rsidP="00E84B49">
      <w:pPr>
        <w:spacing w:line="240" w:lineRule="auto"/>
        <w:jc w:val="both"/>
      </w:pPr>
    </w:p>
    <w:p w14:paraId="120475EA" w14:textId="6ECE4CCC" w:rsidR="00477F2B" w:rsidRDefault="00D360BF" w:rsidP="009A159E">
      <w:pPr>
        <w:spacing w:line="240" w:lineRule="auto"/>
        <w:jc w:val="both"/>
      </w:pPr>
      <w:r>
        <w:rPr>
          <w:b/>
        </w:rPr>
        <w:t>30</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7244551A" w:rsidR="00477F2B" w:rsidRPr="002E5830" w:rsidRDefault="00D360BF" w:rsidP="009A159E">
      <w:pPr>
        <w:spacing w:line="240" w:lineRule="auto"/>
        <w:jc w:val="both"/>
      </w:pPr>
      <w:r>
        <w:rPr>
          <w:b/>
        </w:rPr>
        <w:t>31</w:t>
      </w:r>
      <w:r w:rsidR="00477F2B" w:rsidRPr="00477F2B">
        <w:t xml:space="preserve">. </w:t>
      </w:r>
      <w:r w:rsidR="00477F2B" w:rsidRPr="00477F2B">
        <w:rPr>
          <w:rFonts w:eastAsia="Verdana"/>
          <w:color w:val="000000"/>
          <w:lang w:val="pl-PL"/>
        </w:rPr>
        <w:t>Wymagania jakościowe i materiałowe.</w:t>
      </w:r>
    </w:p>
    <w:p w14:paraId="1C088A03" w14:textId="77777777" w:rsidR="007F6CB2" w:rsidRPr="00477F2B" w:rsidRDefault="007F6CB2" w:rsidP="009A159E">
      <w:pPr>
        <w:spacing w:line="240" w:lineRule="auto"/>
        <w:jc w:val="both"/>
      </w:pPr>
    </w:p>
    <w:p w14:paraId="1E874D72"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Wykonawca wykona przedmiot zamówienia z użyciem materiałów i urządzeń własnych. 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7B2E029" w14:textId="4A3063E1"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344E6541"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1F67F60E" w14:textId="40073111" w:rsidR="002E5830" w:rsidRDefault="00477F2B" w:rsidP="002E5830">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4" w:name="_s0i9odf430x7" w:colFirst="0" w:colLast="0"/>
      <w:bookmarkEnd w:id="4"/>
      <w:r w:rsidR="002E5830">
        <w:rPr>
          <w:rFonts w:eastAsia="Verdana"/>
          <w:color w:val="000000"/>
          <w:lang w:val="pl-PL"/>
        </w:rPr>
        <w:t>ji</w:t>
      </w: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14E1A130" w14:textId="03F55984" w:rsidR="002E5830" w:rsidRDefault="00D360BF" w:rsidP="002E5830">
      <w:pPr>
        <w:pBdr>
          <w:top w:val="nil"/>
          <w:left w:val="nil"/>
          <w:bottom w:val="nil"/>
          <w:right w:val="nil"/>
          <w:between w:val="nil"/>
        </w:pBdr>
        <w:spacing w:line="240" w:lineRule="auto"/>
        <w:ind w:left="284" w:hanging="284"/>
        <w:jc w:val="both"/>
        <w:rPr>
          <w:rFonts w:eastAsia="Verdana"/>
          <w:color w:val="000000"/>
          <w:lang w:val="pl-PL"/>
        </w:rPr>
      </w:pPr>
      <w:r>
        <w:rPr>
          <w:rFonts w:eastAsia="Verdana"/>
          <w:b/>
          <w:color w:val="000000"/>
          <w:lang w:val="pl-PL"/>
        </w:rPr>
        <w:t>32</w:t>
      </w:r>
      <w:r w:rsidR="002E5830">
        <w:rPr>
          <w:rFonts w:eastAsia="Verdana"/>
          <w:color w:val="000000"/>
          <w:lang w:val="pl-PL"/>
        </w:rPr>
        <w:t xml:space="preserve">. Źródło finansowania: </w:t>
      </w:r>
      <w:r w:rsidR="00A06389" w:rsidRPr="00370C39">
        <w:rPr>
          <w:rFonts w:eastAsia="Verdana"/>
          <w:color w:val="000000"/>
          <w:lang w:val="pl-PL"/>
        </w:rPr>
        <w:t xml:space="preserve">środki </w:t>
      </w:r>
      <w:r w:rsidR="00370C39" w:rsidRPr="00370C39">
        <w:rPr>
          <w:rFonts w:eastAsia="Verdana"/>
          <w:color w:val="000000"/>
          <w:lang w:val="pl-PL"/>
        </w:rPr>
        <w:t>z</w:t>
      </w:r>
      <w:r w:rsidR="00370C39">
        <w:rPr>
          <w:rFonts w:eastAsia="Verdana"/>
          <w:color w:val="000000"/>
          <w:lang w:val="pl-PL"/>
        </w:rPr>
        <w:t xml:space="preserve"> Funduszu Przeciwdziałania COVID-17 dla gmin i powiatów</w:t>
      </w:r>
    </w:p>
    <w:p w14:paraId="39EEE37D" w14:textId="77777777" w:rsidR="00E20206" w:rsidRDefault="00E20206" w:rsidP="00E20206">
      <w:pPr>
        <w:pBdr>
          <w:top w:val="nil"/>
          <w:left w:val="nil"/>
          <w:bottom w:val="nil"/>
          <w:right w:val="nil"/>
          <w:between w:val="nil"/>
        </w:pBdr>
        <w:spacing w:line="240" w:lineRule="auto"/>
        <w:ind w:left="284"/>
        <w:jc w:val="both"/>
        <w:rPr>
          <w:sz w:val="32"/>
          <w:szCs w:val="32"/>
        </w:rPr>
      </w:pPr>
    </w:p>
    <w:p w14:paraId="00000078" w14:textId="133C6D01" w:rsidR="00BD1A7A" w:rsidRPr="00E20206" w:rsidRDefault="00B17CED" w:rsidP="00E20206">
      <w:pPr>
        <w:pBdr>
          <w:top w:val="nil"/>
          <w:left w:val="nil"/>
          <w:bottom w:val="nil"/>
          <w:right w:val="nil"/>
          <w:between w:val="nil"/>
        </w:pBdr>
        <w:spacing w:line="240" w:lineRule="auto"/>
        <w:ind w:left="284"/>
        <w:jc w:val="both"/>
        <w:rPr>
          <w:rFonts w:eastAsia="Verdana"/>
          <w:color w:val="000000"/>
          <w:sz w:val="32"/>
          <w:szCs w:val="32"/>
          <w:lang w:val="pl-PL"/>
        </w:rPr>
      </w:pPr>
      <w:r w:rsidRPr="00E20206">
        <w:rPr>
          <w:sz w:val="32"/>
          <w:szCs w:val="32"/>
        </w:rPr>
        <w:t>V. Wizja lokalna</w:t>
      </w:r>
    </w:p>
    <w:p w14:paraId="4802631B" w14:textId="0A73D7C9" w:rsidR="00A57D6D" w:rsidRPr="00A57D6D" w:rsidRDefault="00A57D6D" w:rsidP="00E20206">
      <w:pPr>
        <w:keepNext/>
        <w:keepLines/>
        <w:spacing w:line="240" w:lineRule="auto"/>
        <w:ind w:left="426" w:hanging="426"/>
        <w:outlineLvl w:val="1"/>
      </w:pPr>
      <w:bookmarkStart w:id="5" w:name="_l3y36xf8w2mt" w:colFirst="0" w:colLast="0"/>
      <w:bookmarkEnd w:id="5"/>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Default="00B17CED">
      <w:pPr>
        <w:pStyle w:val="Nagwek2"/>
      </w:pPr>
      <w:r>
        <w:t>VI. Podwykonawstwo</w:t>
      </w:r>
    </w:p>
    <w:p w14:paraId="06A89D29" w14:textId="77777777" w:rsidR="00087FEA" w:rsidRPr="00087FEA" w:rsidRDefault="00087FEA" w:rsidP="00B552EA">
      <w:pPr>
        <w:numPr>
          <w:ilvl w:val="0"/>
          <w:numId w:val="10"/>
        </w:numPr>
        <w:spacing w:before="240" w:line="360" w:lineRule="auto"/>
        <w:jc w:val="both"/>
      </w:pPr>
      <w:bookmarkStart w:id="6" w:name="_6katmqtjrys4" w:colFirst="0" w:colLast="0"/>
      <w:bookmarkEnd w:id="6"/>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B552EA">
      <w:pPr>
        <w:numPr>
          <w:ilvl w:val="0"/>
          <w:numId w:val="10"/>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47C34C1D" w:rsidR="00BD1A7A" w:rsidRDefault="00B17CED">
      <w:pPr>
        <w:pStyle w:val="Nagwek2"/>
      </w:pPr>
      <w:r>
        <w:t>VII. Termin wykonania zamówienia</w:t>
      </w:r>
      <w:r w:rsidR="007F6CB2">
        <w:t xml:space="preserve"> </w:t>
      </w:r>
    </w:p>
    <w:p w14:paraId="1A916E5A" w14:textId="77777777" w:rsidR="005A2AEF" w:rsidRPr="0010097E" w:rsidRDefault="008303E3" w:rsidP="005A2AEF">
      <w:pPr>
        <w:numPr>
          <w:ilvl w:val="0"/>
          <w:numId w:val="15"/>
        </w:numPr>
        <w:spacing w:before="240" w:line="360" w:lineRule="auto"/>
        <w:ind w:left="426"/>
        <w:jc w:val="both"/>
      </w:pPr>
      <w:r w:rsidRPr="0010097E">
        <w:t>T</w:t>
      </w:r>
      <w:r w:rsidR="00B17CED" w:rsidRPr="0010097E">
        <w:t>ermin realizacji zamówienia wynosi</w:t>
      </w:r>
      <w:r w:rsidR="004C6E4F" w:rsidRPr="0010097E">
        <w:t>:</w:t>
      </w:r>
    </w:p>
    <w:p w14:paraId="756A9E49" w14:textId="08493852" w:rsidR="005A2AEF" w:rsidRPr="0010097E" w:rsidRDefault="008C34BA" w:rsidP="005A2AEF">
      <w:pPr>
        <w:spacing w:before="240" w:line="360" w:lineRule="auto"/>
        <w:ind w:left="426"/>
        <w:jc w:val="both"/>
      </w:pPr>
      <w:r w:rsidRPr="0010097E">
        <w:t xml:space="preserve"> </w:t>
      </w:r>
      <w:r w:rsidR="0010097E" w:rsidRPr="0010097E">
        <w:rPr>
          <w:b/>
        </w:rPr>
        <w:t>60 dni od dnia zawarcia umowy</w:t>
      </w:r>
    </w:p>
    <w:p w14:paraId="18CBC960" w14:textId="77777777" w:rsidR="0003489C" w:rsidRPr="005E547A" w:rsidRDefault="0003489C" w:rsidP="008A4705">
      <w:pPr>
        <w:pBdr>
          <w:top w:val="nil"/>
          <w:left w:val="nil"/>
          <w:bottom w:val="nil"/>
          <w:right w:val="nil"/>
          <w:between w:val="nil"/>
        </w:pBdr>
        <w:spacing w:line="240" w:lineRule="auto"/>
        <w:jc w:val="both"/>
        <w:rPr>
          <w:rFonts w:eastAsia="Verdana"/>
          <w:color w:val="000000"/>
          <w:lang w:val="pl-PL"/>
        </w:rPr>
      </w:pPr>
    </w:p>
    <w:p w14:paraId="00000082" w14:textId="168EDB01" w:rsidR="00BD1A7A" w:rsidRDefault="00B17CED">
      <w:pPr>
        <w:pStyle w:val="Nagwek2"/>
        <w:tabs>
          <w:tab w:val="left" w:pos="0"/>
        </w:tabs>
      </w:pPr>
      <w:bookmarkStart w:id="7" w:name="_nz5qrlch0jbr" w:colFirst="0" w:colLast="0"/>
      <w:bookmarkEnd w:id="7"/>
      <w:r>
        <w:t>VIII. Warunki udziału w postępowaniu</w:t>
      </w:r>
      <w:r>
        <w:rPr>
          <w:vertAlign w:val="superscript"/>
        </w:rPr>
        <w:footnoteReference w:id="1"/>
      </w:r>
    </w:p>
    <w:p w14:paraId="00000083" w14:textId="77777777" w:rsidR="00BD1A7A" w:rsidRPr="00743685" w:rsidRDefault="00B17CED" w:rsidP="00B552EA">
      <w:pPr>
        <w:numPr>
          <w:ilvl w:val="0"/>
          <w:numId w:val="22"/>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552EA">
      <w:pPr>
        <w:numPr>
          <w:ilvl w:val="0"/>
          <w:numId w:val="22"/>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6FECDB44" w14:textId="506DAD46" w:rsidR="00FF74F8" w:rsidRPr="008C2DEE" w:rsidRDefault="00FF74F8" w:rsidP="002D2AE2">
      <w:pPr>
        <w:widowControl w:val="0"/>
        <w:pBdr>
          <w:top w:val="nil"/>
          <w:left w:val="nil"/>
          <w:bottom w:val="nil"/>
          <w:right w:val="nil"/>
          <w:between w:val="nil"/>
        </w:pBdr>
        <w:tabs>
          <w:tab w:val="left" w:pos="742"/>
          <w:tab w:val="left" w:pos="7489"/>
        </w:tabs>
        <w:spacing w:line="240" w:lineRule="auto"/>
        <w:jc w:val="both"/>
        <w:rPr>
          <w:rFonts w:eastAsia="Verdana"/>
          <w:color w:val="000000"/>
          <w:lang w:val="pl-PL"/>
        </w:rPr>
      </w:pPr>
    </w:p>
    <w:p w14:paraId="728FE63F" w14:textId="77777777" w:rsidR="00AB43EB"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r>
      <w:r w:rsidRPr="00915D79">
        <w:rPr>
          <w:rFonts w:eastAsia="Verdana"/>
          <w:color w:val="000000"/>
          <w:lang w:val="pl-PL"/>
        </w:rPr>
        <w:t>- Wykonawca skieruje do realizacji zamówienia publicznego</w:t>
      </w:r>
      <w:r w:rsidR="00AB43EB">
        <w:rPr>
          <w:rFonts w:eastAsia="Verdana"/>
          <w:color w:val="000000"/>
          <w:lang w:val="pl-PL"/>
        </w:rPr>
        <w:t>:</w:t>
      </w:r>
    </w:p>
    <w:p w14:paraId="58812A14" w14:textId="4370B2F5" w:rsidR="00E20206" w:rsidRDefault="00AB43EB"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Pr>
          <w:rFonts w:eastAsia="Verdana"/>
          <w:color w:val="000000"/>
          <w:lang w:val="pl-PL"/>
        </w:rPr>
        <w:tab/>
        <w:t xml:space="preserve">a) </w:t>
      </w:r>
      <w:r w:rsidR="00FF74F8" w:rsidRPr="00915D79">
        <w:rPr>
          <w:rFonts w:eastAsia="Verdana"/>
          <w:b/>
          <w:color w:val="000000"/>
          <w:lang w:val="pl-PL"/>
        </w:rPr>
        <w:t xml:space="preserve">osobę na stanowisko Kierownika Budowy, posiadającą uprawnienia do kierowania robotami w specjalność </w:t>
      </w:r>
      <w:r>
        <w:rPr>
          <w:rFonts w:eastAsia="Verdana"/>
          <w:b/>
          <w:color w:val="000000"/>
          <w:lang w:val="pl-PL"/>
        </w:rPr>
        <w:t>ogólnobudowlanej</w:t>
      </w:r>
      <w:r w:rsidR="00FF74F8" w:rsidRPr="00915D79">
        <w:rPr>
          <w:rFonts w:eastAsia="Verdana"/>
          <w:color w:val="000000"/>
          <w:lang w:val="pl-PL"/>
        </w:rPr>
        <w:t xml:space="preserve"> </w:t>
      </w:r>
      <w:r w:rsidR="00FF74F8" w:rsidRPr="00915D79">
        <w:rPr>
          <w:rFonts w:eastAsia="Verdana"/>
          <w:b/>
          <w:color w:val="000000"/>
          <w:lang w:val="pl-PL"/>
        </w:rPr>
        <w:t>i posiadającą</w:t>
      </w:r>
      <w:r w:rsidR="00FF74F8" w:rsidRPr="00915D79">
        <w:rPr>
          <w:rFonts w:eastAsia="Verdana"/>
          <w:color w:val="000000"/>
          <w:lang w:val="pl-PL"/>
        </w:rPr>
        <w:t xml:space="preserve"> </w:t>
      </w:r>
      <w:r w:rsidR="00FF74F8" w:rsidRPr="00915D79">
        <w:rPr>
          <w:rFonts w:eastAsia="Verdana"/>
          <w:b/>
          <w:color w:val="000000"/>
          <w:lang w:val="pl-PL"/>
        </w:rPr>
        <w:t>minimum 24 miesięczne doświadczenie zawodowe</w:t>
      </w:r>
      <w:r w:rsidR="00FF74F8" w:rsidRPr="00915D79">
        <w:rPr>
          <w:rFonts w:eastAsia="Verdana"/>
          <w:color w:val="000000"/>
          <w:lang w:val="pl-PL"/>
        </w:rPr>
        <w:t>.</w:t>
      </w:r>
    </w:p>
    <w:p w14:paraId="73136E72" w14:textId="7A5AF687" w:rsidR="00AB43EB" w:rsidRPr="00211D48" w:rsidRDefault="00AB43EB" w:rsidP="00FF74F8">
      <w:pPr>
        <w:widowControl w:val="0"/>
        <w:pBdr>
          <w:top w:val="nil"/>
          <w:left w:val="nil"/>
          <w:bottom w:val="nil"/>
          <w:right w:val="nil"/>
          <w:between w:val="nil"/>
        </w:pBdr>
        <w:tabs>
          <w:tab w:val="left" w:pos="742"/>
        </w:tabs>
        <w:spacing w:line="240" w:lineRule="auto"/>
        <w:ind w:left="709" w:hanging="720"/>
        <w:jc w:val="both"/>
        <w:rPr>
          <w:rFonts w:eastAsia="Verdana"/>
          <w:b/>
          <w:color w:val="000000"/>
          <w:lang w:val="pl-PL"/>
        </w:rPr>
      </w:pPr>
      <w:r>
        <w:rPr>
          <w:rFonts w:eastAsia="Verdana"/>
          <w:color w:val="000000"/>
          <w:lang w:val="pl-PL"/>
        </w:rPr>
        <w:tab/>
      </w:r>
      <w:r w:rsidR="00211D48">
        <w:rPr>
          <w:rFonts w:eastAsia="Verdana"/>
          <w:color w:val="000000"/>
          <w:lang w:val="pl-PL"/>
        </w:rPr>
        <w:t xml:space="preserve">b) </w:t>
      </w:r>
      <w:r w:rsidR="00211D48" w:rsidRPr="00211D48">
        <w:rPr>
          <w:rFonts w:eastAsia="Verdana"/>
          <w:b/>
          <w:bCs/>
        </w:rPr>
        <w:t>osobę na stanowisko Kierownika Budowy, posiadającą uprawnienia budowlane do kierowania robotami w specjalności instalacyjnej w zakresie sieci, instalacji i urządzeń elektrycznych i elektroenergetycznych w ograniczonym zakresie i posiadającą minimum 24 miesięczne doświadczenie zawodowe</w:t>
      </w:r>
    </w:p>
    <w:p w14:paraId="6CA4BA49" w14:textId="6E3837E0" w:rsidR="00FF74F8" w:rsidRPr="008C2DEE"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 xml:space="preserve">  </w:t>
      </w:r>
    </w:p>
    <w:p w14:paraId="541DC010" w14:textId="61669B57" w:rsidR="00FF480D" w:rsidRPr="00FF74F8" w:rsidRDefault="00FF74F8" w:rsidP="00522E9C">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BC52399" w14:textId="77777777" w:rsidR="00E45853" w:rsidRPr="00743685" w:rsidRDefault="00E45853" w:rsidP="00E20206">
      <w:pPr>
        <w:jc w:val="both"/>
      </w:pPr>
    </w:p>
    <w:p w14:paraId="0000008D" w14:textId="4DC6391F" w:rsidR="00BD1A7A" w:rsidRPr="00692AC2" w:rsidRDefault="00B17CED" w:rsidP="00B552EA">
      <w:pPr>
        <w:numPr>
          <w:ilvl w:val="0"/>
          <w:numId w:val="22"/>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B552EA">
      <w:pPr>
        <w:numPr>
          <w:ilvl w:val="0"/>
          <w:numId w:val="22"/>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1267481" w:rsidR="00BD1A7A" w:rsidRDefault="00B17CED">
      <w:pPr>
        <w:pStyle w:val="Nagwek2"/>
      </w:pPr>
      <w:bookmarkStart w:id="8" w:name="_sv3xn7chhdup" w:colFirst="0" w:colLast="0"/>
      <w:bookmarkEnd w:id="8"/>
      <w:r>
        <w:t>IX. Pod</w:t>
      </w:r>
      <w:r w:rsidR="00211D48">
        <w:t>stawy wykluczenia z postępowania</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552EA">
      <w:pPr>
        <w:numPr>
          <w:ilvl w:val="0"/>
          <w:numId w:val="23"/>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552EA">
      <w:pPr>
        <w:numPr>
          <w:ilvl w:val="0"/>
          <w:numId w:val="23"/>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9" w:name="_crlv0voso4yw" w:colFirst="0" w:colLast="0"/>
      <w:bookmarkEnd w:id="9"/>
      <w:r>
        <w:t>X. Podmiotowe środki dowodowe. Oświadczenia i dokumenty, jakie zobowiązani są dostarczyć Wykonawcy w celu potwierdzenia spełniania warunków udziału w postępowaniu oraz wyk</w:t>
      </w:r>
      <w:r w:rsidR="008C2DEE">
        <w:t>azania braku podstaw wykluczenia.</w:t>
      </w:r>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427FFB0"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CD52AE">
        <w:rPr>
          <w:b/>
          <w:color w:val="E36C0A" w:themeColor="accent6" w:themeShade="BF"/>
        </w:rPr>
        <w:t>9</w:t>
      </w:r>
      <w:r w:rsidR="003C3651" w:rsidRPr="002D2AE2">
        <w:rPr>
          <w:b/>
          <w:color w:val="E36C0A" w:themeColor="accent6" w:themeShade="BF"/>
        </w:rPr>
        <w:t xml:space="preserve">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395EEF60"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1</w:t>
      </w:r>
      <w:r w:rsidR="00CD52AE">
        <w:rPr>
          <w:b/>
          <w:color w:val="E36C0A" w:themeColor="accent6" w:themeShade="BF"/>
        </w:rPr>
        <w:t>0</w:t>
      </w:r>
      <w:r w:rsidR="003C3651" w:rsidRPr="002D2AE2">
        <w:rPr>
          <w:b/>
          <w:color w:val="E36C0A" w:themeColor="accent6" w:themeShade="BF"/>
        </w:rPr>
        <w:t xml:space="preserve">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Pr="00BB256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515F5061" w14:textId="77777777" w:rsidR="00BB2569" w:rsidRDefault="00BB2569" w:rsidP="00BB2569">
      <w:pPr>
        <w:pStyle w:val="Nagwek2"/>
        <w:spacing w:before="0" w:after="0" w:line="360" w:lineRule="auto"/>
        <w:ind w:left="284"/>
        <w:rPr>
          <w:sz w:val="22"/>
          <w:szCs w:val="22"/>
        </w:rPr>
      </w:pPr>
    </w:p>
    <w:p w14:paraId="33070633" w14:textId="717EB653" w:rsidR="00BB2569" w:rsidRPr="00BB2569" w:rsidRDefault="0050233A" w:rsidP="00BB2569">
      <w:pPr>
        <w:pStyle w:val="Nagwek2"/>
        <w:spacing w:before="0" w:after="0" w:line="360" w:lineRule="auto"/>
        <w:ind w:left="284"/>
        <w:rPr>
          <w:sz w:val="22"/>
          <w:szCs w:val="22"/>
        </w:rPr>
      </w:pPr>
      <w:r>
        <w:rPr>
          <w:sz w:val="22"/>
          <w:szCs w:val="22"/>
        </w:rPr>
        <w:t>5) o</w:t>
      </w:r>
      <w:r w:rsidR="00BB2569" w:rsidRPr="00BB2569">
        <w:rPr>
          <w:sz w:val="22"/>
          <w:szCs w:val="22"/>
        </w:rPr>
        <w:t xml:space="preserve">świadczenie Wykonawców wspólnie ubiegających się o udzielenie zamówienia na podstawie art. 117 ust 4 ustawy PZP – </w:t>
      </w:r>
      <w:r w:rsidR="00BB2569" w:rsidRPr="002D2AE2">
        <w:rPr>
          <w:b/>
          <w:color w:val="E36C0A" w:themeColor="accent6" w:themeShade="BF"/>
          <w:sz w:val="22"/>
          <w:szCs w:val="22"/>
        </w:rPr>
        <w:t xml:space="preserve">Załącznik nr </w:t>
      </w:r>
      <w:r w:rsidR="00CD52AE">
        <w:rPr>
          <w:b/>
          <w:color w:val="E36C0A" w:themeColor="accent6" w:themeShade="BF"/>
          <w:sz w:val="22"/>
          <w:szCs w:val="22"/>
        </w:rPr>
        <w:t>7</w:t>
      </w:r>
      <w:r w:rsidR="00BB2569" w:rsidRPr="002D2AE2">
        <w:rPr>
          <w:b/>
          <w:color w:val="E36C0A" w:themeColor="accent6" w:themeShade="BF"/>
          <w:sz w:val="22"/>
          <w:szCs w:val="22"/>
        </w:rPr>
        <w:t xml:space="preserve"> do SWZ</w:t>
      </w:r>
      <w:r w:rsidR="00BB2569" w:rsidRPr="002D2AE2">
        <w:rPr>
          <w:color w:val="E36C0A" w:themeColor="accent6" w:themeShade="BF"/>
          <w:sz w:val="22"/>
          <w:szCs w:val="22"/>
        </w:rPr>
        <w:t xml:space="preserve"> </w:t>
      </w:r>
      <w:r w:rsidR="00BB2569" w:rsidRPr="00BB2569">
        <w:rPr>
          <w:sz w:val="22"/>
          <w:szCs w:val="22"/>
        </w:rPr>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B53A66">
      <w:pPr>
        <w:numPr>
          <w:ilvl w:val="2"/>
          <w:numId w:val="22"/>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B552EA">
      <w:pPr>
        <w:numPr>
          <w:ilvl w:val="2"/>
          <w:numId w:val="22"/>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B552EA">
      <w:pPr>
        <w:numPr>
          <w:ilvl w:val="2"/>
          <w:numId w:val="22"/>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28B6FA24"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CD52AE">
        <w:rPr>
          <w:b/>
          <w:color w:val="E36C0A" w:themeColor="accent6" w:themeShade="BF"/>
        </w:rPr>
        <w:t>8</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7D782F40" w14:textId="5344C22D" w:rsidR="00A13A29" w:rsidRPr="005F11AF" w:rsidRDefault="00E20206" w:rsidP="00B552EA">
      <w:pPr>
        <w:numPr>
          <w:ilvl w:val="2"/>
          <w:numId w:val="22"/>
        </w:numPr>
        <w:spacing w:line="360" w:lineRule="auto"/>
        <w:ind w:left="710" w:hanging="435"/>
        <w:jc w:val="both"/>
      </w:pPr>
      <w:r w:rsidRPr="005F11AF">
        <w:t>w</w:t>
      </w:r>
      <w:r w:rsidR="00A13A29" w:rsidRPr="005F11AF">
        <w:t>ykaz osób</w:t>
      </w:r>
      <w:r w:rsidR="007638BD" w:rsidRPr="005F11AF">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F11AF">
        <w:rPr>
          <w:b/>
          <w:color w:val="E36C0A" w:themeColor="accent6" w:themeShade="BF"/>
        </w:rPr>
        <w:t xml:space="preserve">Załącznik nr </w:t>
      </w:r>
      <w:r w:rsidR="004B336E" w:rsidRPr="005F11AF">
        <w:rPr>
          <w:b/>
          <w:color w:val="E36C0A" w:themeColor="accent6" w:themeShade="BF"/>
        </w:rPr>
        <w:t>6</w:t>
      </w:r>
      <w:r w:rsidR="007638BD" w:rsidRPr="005F11AF">
        <w:rPr>
          <w:b/>
          <w:color w:val="E36C0A" w:themeColor="accent6" w:themeShade="BF"/>
        </w:rPr>
        <w:t xml:space="preserve"> </w:t>
      </w:r>
      <w:r w:rsidR="007638BD" w:rsidRPr="005F11AF">
        <w:t>do SWZ</w:t>
      </w:r>
      <w:r w:rsidR="007638BD" w:rsidRPr="005F11AF">
        <w:rPr>
          <w:b/>
        </w:rPr>
        <w:t>.</w:t>
      </w:r>
      <w:r w:rsidR="007638BD" w:rsidRPr="005F11AF">
        <w:t xml:space="preserve"> </w:t>
      </w:r>
    </w:p>
    <w:p w14:paraId="257CF61C" w14:textId="77777777" w:rsidR="00A13A29" w:rsidRPr="00650DB2" w:rsidRDefault="00A13A29" w:rsidP="002D2AE2">
      <w:pPr>
        <w:spacing w:line="360" w:lineRule="auto"/>
        <w:jc w:val="both"/>
      </w:pPr>
    </w:p>
    <w:p w14:paraId="000000A0" w14:textId="77777777" w:rsidR="00BD1A7A" w:rsidRPr="00650DB2" w:rsidRDefault="00B17CED" w:rsidP="00B552EA">
      <w:pPr>
        <w:numPr>
          <w:ilvl w:val="0"/>
          <w:numId w:val="22"/>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8"/>
      </w:r>
      <w:r w:rsidRPr="00650DB2">
        <w:t>.</w:t>
      </w:r>
    </w:p>
    <w:p w14:paraId="000000A1" w14:textId="44DFF48F" w:rsidR="00BD1A7A" w:rsidRPr="00650DB2" w:rsidRDefault="00B17CED" w:rsidP="00B552EA">
      <w:pPr>
        <w:numPr>
          <w:ilvl w:val="0"/>
          <w:numId w:val="22"/>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9"/>
      </w:r>
      <w:r w:rsidRPr="00650DB2">
        <w:t>.</w:t>
      </w:r>
    </w:p>
    <w:p w14:paraId="000000A5" w14:textId="77777777"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0" w:name="_gb4nrns0uw97" w:colFirst="0" w:colLast="0"/>
      <w:bookmarkEnd w:id="10"/>
      <w:r>
        <w:t>XI. Poleganie na zasobach innych podmiotów</w:t>
      </w:r>
      <w:r>
        <w:rPr>
          <w:vertAlign w:val="superscript"/>
        </w:rPr>
        <w:footnoteReference w:id="10"/>
      </w:r>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3E069571"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4B336E">
        <w:rPr>
          <w:b/>
          <w:color w:val="E36C0A" w:themeColor="accent6" w:themeShade="BF"/>
        </w:rPr>
        <w:t>9</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1" w:name="_lodptpqf2xh0" w:colFirst="0" w:colLast="0"/>
      <w:bookmarkEnd w:id="11"/>
      <w:r>
        <w:t>XII. Informacja dla Wykonawców wspólnie ubiegających się o udzielenie zamówienia</w:t>
      </w:r>
      <w:r w:rsidR="008D3188">
        <w:t xml:space="preserve"> (np. Spółka cywilna/Konsorcjum)</w:t>
      </w:r>
    </w:p>
    <w:p w14:paraId="000000B0" w14:textId="77777777" w:rsidR="00BD1A7A" w:rsidRPr="00650DB2" w:rsidRDefault="00B17CED" w:rsidP="00B552EA">
      <w:pPr>
        <w:numPr>
          <w:ilvl w:val="0"/>
          <w:numId w:val="19"/>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552EA">
      <w:pPr>
        <w:numPr>
          <w:ilvl w:val="0"/>
          <w:numId w:val="19"/>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B552EA">
      <w:pPr>
        <w:numPr>
          <w:ilvl w:val="0"/>
          <w:numId w:val="19"/>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F746D5">
      <w:pPr>
        <w:numPr>
          <w:ilvl w:val="0"/>
          <w:numId w:val="19"/>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1CC26BA5" w:rsidR="00F746D5" w:rsidRPr="002D2AE2" w:rsidRDefault="00F746D5" w:rsidP="00F746D5">
      <w:pPr>
        <w:numPr>
          <w:ilvl w:val="0"/>
          <w:numId w:val="19"/>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 xml:space="preserve">załącznik nr </w:t>
      </w:r>
      <w:r w:rsidR="004B336E">
        <w:rPr>
          <w:b/>
          <w:color w:val="E36C0A" w:themeColor="accent6" w:themeShade="BF"/>
          <w:shd w:val="clear" w:color="auto" w:fill="FFFFFF"/>
        </w:rPr>
        <w:t>7</w:t>
      </w:r>
      <w:r w:rsidR="002D2AE2" w:rsidRPr="002D2AE2">
        <w:rPr>
          <w:b/>
          <w:color w:val="E36C0A" w:themeColor="accent6" w:themeShade="BF"/>
          <w:shd w:val="clear" w:color="auto" w:fill="FFFFFF"/>
        </w:rPr>
        <w:t xml:space="preserve"> do SWZ</w:t>
      </w:r>
      <w:r w:rsidR="002D2AE2">
        <w:rPr>
          <w:b/>
          <w:color w:val="E36C0A" w:themeColor="accent6" w:themeShade="BF"/>
          <w:shd w:val="clear" w:color="auto" w:fill="FFFFFF"/>
        </w:rPr>
        <w:t>.</w:t>
      </w:r>
    </w:p>
    <w:p w14:paraId="7A72572B" w14:textId="52F1BC0F" w:rsidR="00F746D5" w:rsidRPr="00F746D5" w:rsidRDefault="00F746D5" w:rsidP="00F746D5">
      <w:pPr>
        <w:numPr>
          <w:ilvl w:val="0"/>
          <w:numId w:val="19"/>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2" w:name="_tp7vefgpgfgi" w:colFirst="0" w:colLast="0"/>
      <w:bookmarkEnd w:id="12"/>
      <w:r>
        <w:t>XIII. Informacje o sposobie porozumiewania się zamawiającego z Wykonawcami oraz przekazywania oświadczeń lub dokumentów</w:t>
      </w:r>
      <w:bookmarkStart w:id="13" w:name="_rq2udys4csh9" w:colFirst="0" w:colLast="0"/>
      <w:bookmarkEnd w:id="13"/>
    </w:p>
    <w:p w14:paraId="64F8EDE2" w14:textId="77777777" w:rsidR="008D3188" w:rsidRPr="008D3188" w:rsidRDefault="008D3188" w:rsidP="00B552EA">
      <w:pPr>
        <w:numPr>
          <w:ilvl w:val="0"/>
          <w:numId w:val="18"/>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552EA">
      <w:pPr>
        <w:numPr>
          <w:ilvl w:val="0"/>
          <w:numId w:val="18"/>
        </w:numPr>
        <w:spacing w:line="320" w:lineRule="auto"/>
        <w:jc w:val="both"/>
      </w:pPr>
      <w:r w:rsidRPr="008D3188">
        <w:t>Osobą uprawnioną do kontaktu z Wykonawcami jest:</w:t>
      </w:r>
    </w:p>
    <w:p w14:paraId="4EA9DD99" w14:textId="6ECF8536" w:rsidR="008D3188" w:rsidRPr="008D3188" w:rsidRDefault="008D3188" w:rsidP="00CF05EE">
      <w:pPr>
        <w:numPr>
          <w:ilvl w:val="0"/>
          <w:numId w:val="36"/>
        </w:numPr>
        <w:spacing w:line="320" w:lineRule="auto"/>
        <w:contextualSpacing/>
        <w:jc w:val="both"/>
      </w:pPr>
      <w:r w:rsidRPr="008D3188">
        <w:t>w sprawach merytorycznych – Naczelnik Wydziału</w:t>
      </w:r>
      <w:r w:rsidRPr="00650DB2">
        <w:t xml:space="preserve"> </w:t>
      </w:r>
      <w:r w:rsidR="004B336E" w:rsidRPr="000A405A">
        <w:t>Organizacyjnego</w:t>
      </w:r>
      <w:r w:rsidRPr="000A405A">
        <w:t xml:space="preserve"> – </w:t>
      </w:r>
      <w:r w:rsidR="004B336E" w:rsidRPr="000A405A">
        <w:t>Barbara</w:t>
      </w:r>
      <w:r w:rsidR="004B336E">
        <w:t xml:space="preserve"> Wabiszewska</w:t>
      </w:r>
    </w:p>
    <w:p w14:paraId="65A712AB" w14:textId="77777777" w:rsidR="008D3188" w:rsidRPr="008D3188" w:rsidRDefault="008D3188" w:rsidP="00B552EA">
      <w:pPr>
        <w:numPr>
          <w:ilvl w:val="0"/>
          <w:numId w:val="36"/>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B552EA">
      <w:pPr>
        <w:numPr>
          <w:ilvl w:val="0"/>
          <w:numId w:val="18"/>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B552EA">
      <w:pPr>
        <w:numPr>
          <w:ilvl w:val="0"/>
          <w:numId w:val="18"/>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w:r w:rsidRPr="008D3188">
          <w:rPr>
            <w:b/>
            <w:color w:val="E36C0A" w:themeColor="accent6" w:themeShade="BF"/>
          </w:rPr>
          <w:t>platformazakupowa.pl</w:t>
        </w:r>
      </w:hyperlink>
      <w:r w:rsidRPr="008D3188">
        <w:t>, tj.:</w:t>
      </w:r>
    </w:p>
    <w:p w14:paraId="5B05E76D" w14:textId="77777777" w:rsidR="008D3188" w:rsidRPr="008D3188" w:rsidRDefault="008D3188" w:rsidP="00B552EA">
      <w:pPr>
        <w:numPr>
          <w:ilvl w:val="1"/>
          <w:numId w:val="14"/>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B552EA">
      <w:pPr>
        <w:numPr>
          <w:ilvl w:val="1"/>
          <w:numId w:val="14"/>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552EA">
      <w:pPr>
        <w:numPr>
          <w:ilvl w:val="1"/>
          <w:numId w:val="14"/>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552EA">
      <w:pPr>
        <w:numPr>
          <w:ilvl w:val="1"/>
          <w:numId w:val="14"/>
        </w:numPr>
        <w:spacing w:line="320" w:lineRule="auto"/>
        <w:jc w:val="both"/>
      </w:pPr>
      <w:r w:rsidRPr="008D3188">
        <w:t>włączona obsługa JavaScript,</w:t>
      </w:r>
    </w:p>
    <w:p w14:paraId="2EE3F952" w14:textId="77777777" w:rsidR="008D3188" w:rsidRPr="008D3188" w:rsidRDefault="008D3188" w:rsidP="00B552EA">
      <w:pPr>
        <w:numPr>
          <w:ilvl w:val="1"/>
          <w:numId w:val="14"/>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B552EA">
      <w:pPr>
        <w:numPr>
          <w:ilvl w:val="1"/>
          <w:numId w:val="14"/>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B552EA">
      <w:pPr>
        <w:numPr>
          <w:ilvl w:val="1"/>
          <w:numId w:val="14"/>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w:r w:rsidRPr="008D3188">
          <w:rPr>
            <w:b/>
            <w:color w:val="E36C0A" w:themeColor="accent6" w:themeShade="BF"/>
          </w:rPr>
          <w:t>platformazakupowa.pl</w:t>
        </w:r>
      </w:hyperlink>
      <w:r w:rsidRPr="008D3188">
        <w:t xml:space="preserve"> określone w Regulaminie zamieszczonym na stronie internetowej </w:t>
      </w:r>
      <w:hyperlink>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552EA">
      <w:pPr>
        <w:numPr>
          <w:ilvl w:val="0"/>
          <w:numId w:val="18"/>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informuje, że instrukcje korzystania z </w:t>
      </w:r>
      <w:hyperlink>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w:r w:rsidRPr="008D3188">
          <w:rPr>
            <w:b/>
            <w:color w:val="E36C0A" w:themeColor="accent6" w:themeShade="BF"/>
          </w:rPr>
          <w:t>platformazakupowa.pl</w:t>
        </w:r>
      </w:hyperlink>
      <w:r w:rsidRPr="008D3188">
        <w:t xml:space="preserve"> znajdują się w zakładce „Instrukcje dla Wykonawców" na stronie internetowej pod adresem: </w:t>
      </w:r>
      <w:hyperlink>
        <w:r w:rsidRPr="008D3188">
          <w:rPr>
            <w:b/>
            <w:color w:val="E36C0A" w:themeColor="accent6" w:themeShade="BF"/>
          </w:rPr>
          <w:t>https://platformazakupowa.pl/strona/45-instrukcje</w:t>
        </w:r>
      </w:hyperlink>
    </w:p>
    <w:p w14:paraId="4AFDE6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B552EA">
      <w:pPr>
        <w:numPr>
          <w:ilvl w:val="0"/>
          <w:numId w:val="18"/>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552EA">
      <w:pPr>
        <w:numPr>
          <w:ilvl w:val="0"/>
          <w:numId w:val="18"/>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r>
        <w:t>XIV. Opis sposobu przygotowania ofert oraz dokumentów wymaganych przez Zamawiającego w SWZ</w:t>
      </w:r>
    </w:p>
    <w:p w14:paraId="572889DF" w14:textId="77777777" w:rsidR="00B53F72" w:rsidRPr="00100CC7" w:rsidRDefault="00B53F72" w:rsidP="00B552EA">
      <w:pPr>
        <w:numPr>
          <w:ilvl w:val="0"/>
          <w:numId w:val="34"/>
        </w:numPr>
        <w:jc w:val="both"/>
        <w:rPr>
          <w:rFonts w:eastAsia="Calibri"/>
          <w:b/>
          <w:color w:val="F79646" w:themeColor="accent6"/>
        </w:rPr>
      </w:pPr>
      <w:bookmarkStart w:id="14" w:name="_c8de4rg6s4kb" w:colFirst="0" w:colLast="0"/>
      <w:bookmarkEnd w:id="14"/>
      <w:r w:rsidRPr="00100CC7">
        <w:rPr>
          <w:rFonts w:eastAsia="Calibri"/>
        </w:rPr>
        <w:t>Ofertę stanowi:</w:t>
      </w:r>
    </w:p>
    <w:p w14:paraId="07730A53" w14:textId="74F87D0A" w:rsidR="00650DB2" w:rsidRPr="0039797E" w:rsidRDefault="00B53F72" w:rsidP="00B552EA">
      <w:pPr>
        <w:pStyle w:val="Akapitzlist"/>
        <w:numPr>
          <w:ilvl w:val="0"/>
          <w:numId w:val="36"/>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552EA">
      <w:pPr>
        <w:pStyle w:val="Akapitzlist"/>
        <w:numPr>
          <w:ilvl w:val="0"/>
          <w:numId w:val="36"/>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2C9388BA" w:rsidR="0039797E" w:rsidRPr="005E547A" w:rsidRDefault="0039797E" w:rsidP="00B552EA">
      <w:pPr>
        <w:pStyle w:val="Akapitzlist"/>
        <w:numPr>
          <w:ilvl w:val="0"/>
          <w:numId w:val="36"/>
        </w:numPr>
      </w:pPr>
      <w:r>
        <w:t xml:space="preserve">Zobowiązanie innego podmiotu do udostępnienia niezbędnych zasobów Wykonawcy – </w:t>
      </w:r>
      <w:r w:rsidRPr="005E547A">
        <w:rPr>
          <w:b/>
          <w:color w:val="E36C0A" w:themeColor="accent6" w:themeShade="BF"/>
        </w:rPr>
        <w:t xml:space="preserve">Załącznik nr </w:t>
      </w:r>
      <w:r w:rsidR="000A405A">
        <w:rPr>
          <w:b/>
          <w:color w:val="E36C0A" w:themeColor="accent6" w:themeShade="BF"/>
        </w:rPr>
        <w:t>9</w:t>
      </w:r>
      <w:r w:rsidRPr="005E547A">
        <w:t xml:space="preserve"> (jeżeli dotyczy)</w:t>
      </w:r>
    </w:p>
    <w:p w14:paraId="5ED6F187" w14:textId="654E4554" w:rsidR="0039797E" w:rsidRDefault="0039797E" w:rsidP="00B552EA">
      <w:pPr>
        <w:pStyle w:val="Akapitzlist"/>
        <w:numPr>
          <w:ilvl w:val="0"/>
          <w:numId w:val="36"/>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0A405A">
        <w:rPr>
          <w:b/>
          <w:color w:val="E36C0A" w:themeColor="accent6" w:themeShade="BF"/>
        </w:rPr>
        <w:t>10</w:t>
      </w:r>
      <w:r w:rsidRPr="00E70E3C">
        <w:rPr>
          <w:color w:val="E36C0A" w:themeColor="accent6" w:themeShade="BF"/>
        </w:rPr>
        <w:t xml:space="preserve"> </w:t>
      </w:r>
      <w:r>
        <w:t>(jeżeli dotyczy)</w:t>
      </w:r>
    </w:p>
    <w:p w14:paraId="297FCA80" w14:textId="0D6AAFC8" w:rsidR="0039797E" w:rsidRPr="00F746D5" w:rsidRDefault="0039797E" w:rsidP="00B552EA">
      <w:pPr>
        <w:pStyle w:val="Akapitzlist"/>
        <w:numPr>
          <w:ilvl w:val="0"/>
          <w:numId w:val="36"/>
        </w:numPr>
      </w:pPr>
      <w:r w:rsidRPr="00F746D5">
        <w:t>Pełnomocnictwo (jeżeli dotyczy)</w:t>
      </w:r>
    </w:p>
    <w:p w14:paraId="0BFB2FB3" w14:textId="086BB116" w:rsidR="00F746D5" w:rsidRPr="00F746D5" w:rsidRDefault="00F746D5" w:rsidP="00F746D5">
      <w:pPr>
        <w:pStyle w:val="Akapitzlist"/>
        <w:numPr>
          <w:ilvl w:val="0"/>
          <w:numId w:val="36"/>
        </w:numPr>
        <w:spacing w:line="240" w:lineRule="auto"/>
      </w:pPr>
      <w:r w:rsidRPr="00F746D5">
        <w:t xml:space="preserve">Oświadczenie Wykonawców wspólnie ubiegających się o udzielenie zamówienia na podstawie art. 117 ust 4 ustawy PZP </w:t>
      </w:r>
      <w:r w:rsidR="005A2AEF">
        <w:t xml:space="preserve">– </w:t>
      </w:r>
      <w:r w:rsidR="005A2AEF" w:rsidRPr="005A2AEF">
        <w:rPr>
          <w:b/>
          <w:color w:val="E36C0A" w:themeColor="accent6" w:themeShade="BF"/>
        </w:rPr>
        <w:t xml:space="preserve">Załącznik nr </w:t>
      </w:r>
      <w:r w:rsidR="000A405A">
        <w:rPr>
          <w:b/>
          <w:color w:val="E36C0A" w:themeColor="accent6" w:themeShade="BF"/>
        </w:rPr>
        <w:t>7</w:t>
      </w:r>
      <w:r w:rsidR="005A2AEF" w:rsidRPr="005A2AEF">
        <w:rPr>
          <w:color w:val="E36C0A" w:themeColor="accent6" w:themeShade="BF"/>
        </w:rPr>
        <w:t xml:space="preserve"> </w:t>
      </w:r>
      <w:r w:rsidRPr="00F746D5">
        <w:t>(jeżeli dotyczy)</w:t>
      </w:r>
    </w:p>
    <w:p w14:paraId="00ECD692" w14:textId="77777777" w:rsidR="00F52093" w:rsidRPr="00F746D5" w:rsidRDefault="00F52093" w:rsidP="00F746D5">
      <w:pPr>
        <w:pStyle w:val="Akapitzlist"/>
        <w:ind w:left="1080"/>
      </w:pPr>
    </w:p>
    <w:p w14:paraId="1CE3F1B7" w14:textId="77777777" w:rsidR="00B53F72" w:rsidRPr="00100CC7" w:rsidRDefault="00B53F72" w:rsidP="00B552EA">
      <w:pPr>
        <w:numPr>
          <w:ilvl w:val="0"/>
          <w:numId w:val="34"/>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552EA">
      <w:pPr>
        <w:numPr>
          <w:ilvl w:val="0"/>
          <w:numId w:val="34"/>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552EA">
      <w:pPr>
        <w:numPr>
          <w:ilvl w:val="0"/>
          <w:numId w:val="34"/>
        </w:numPr>
        <w:pBdr>
          <w:top w:val="nil"/>
          <w:left w:val="nil"/>
          <w:bottom w:val="nil"/>
          <w:right w:val="nil"/>
          <w:between w:val="nil"/>
        </w:pBdr>
        <w:jc w:val="both"/>
      </w:pPr>
      <w:r w:rsidRPr="00100CC7">
        <w:t>Oferta powinna być:</w:t>
      </w:r>
    </w:p>
    <w:p w14:paraId="39F6AEB5" w14:textId="77777777" w:rsidR="00B53F72" w:rsidRPr="00100CC7" w:rsidRDefault="00B53F72" w:rsidP="00B552EA">
      <w:pPr>
        <w:numPr>
          <w:ilvl w:val="1"/>
          <w:numId w:val="33"/>
        </w:numPr>
        <w:spacing w:line="320" w:lineRule="auto"/>
        <w:jc w:val="both"/>
      </w:pPr>
      <w:r w:rsidRPr="00100CC7">
        <w:t>sporządzona na podstawie załączników niniejszej SWZ w języku polskim,</w:t>
      </w:r>
    </w:p>
    <w:p w14:paraId="479928A0" w14:textId="77777777" w:rsidR="00B53F72" w:rsidRPr="00100CC7" w:rsidRDefault="00B53F72" w:rsidP="00B552EA">
      <w:pPr>
        <w:numPr>
          <w:ilvl w:val="1"/>
          <w:numId w:val="33"/>
        </w:numPr>
        <w:spacing w:line="320" w:lineRule="auto"/>
        <w:jc w:val="both"/>
      </w:pPr>
      <w:r w:rsidRPr="00100CC7">
        <w:t xml:space="preserve">złożona przy użyciu środków komunikacji elektronicznej tzn. za pośrednictwem </w:t>
      </w:r>
      <w:hyperlink>
        <w:r w:rsidRPr="00100CC7">
          <w:rPr>
            <w:b/>
            <w:color w:val="E36C0A" w:themeColor="accent6" w:themeShade="BF"/>
          </w:rPr>
          <w:t>platformazakupowa.pl</w:t>
        </w:r>
      </w:hyperlink>
      <w:r w:rsidRPr="00100CC7">
        <w:t>,</w:t>
      </w:r>
    </w:p>
    <w:p w14:paraId="59B857EB" w14:textId="77777777" w:rsidR="00B53F72" w:rsidRPr="00100CC7" w:rsidRDefault="00B53F72" w:rsidP="00B552EA">
      <w:pPr>
        <w:numPr>
          <w:ilvl w:val="1"/>
          <w:numId w:val="33"/>
        </w:numPr>
        <w:spacing w:line="320" w:lineRule="auto"/>
        <w:jc w:val="both"/>
        <w:rPr>
          <w:rFonts w:ascii="Calibri" w:eastAsia="Calibri" w:hAnsi="Calibri" w:cs="Calibri"/>
        </w:rPr>
      </w:pPr>
      <w:r w:rsidRPr="00100CC7">
        <w:t xml:space="preserve">podpisana </w:t>
      </w:r>
      <w:hyperlink>
        <w:r w:rsidRPr="00100CC7">
          <w:rPr>
            <w:b/>
            <w:color w:val="E36C0A" w:themeColor="accent6" w:themeShade="BF"/>
          </w:rPr>
          <w:t>kwalifikowanym podpisem elektronicznym</w:t>
        </w:r>
      </w:hyperlink>
      <w:r w:rsidRPr="00100CC7">
        <w:t xml:space="preserve"> lub </w:t>
      </w:r>
      <w:hyperlink>
        <w:r w:rsidRPr="00100CC7">
          <w:rPr>
            <w:b/>
            <w:color w:val="E36C0A" w:themeColor="accent6" w:themeShade="BF"/>
          </w:rPr>
          <w:t>podpisem zaufanym</w:t>
        </w:r>
      </w:hyperlink>
      <w:r w:rsidRPr="00100CC7">
        <w:t xml:space="preserve"> lub </w:t>
      </w:r>
      <w:hyperlink>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552EA">
      <w:pPr>
        <w:numPr>
          <w:ilvl w:val="0"/>
          <w:numId w:val="34"/>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B552EA">
      <w:pPr>
        <w:numPr>
          <w:ilvl w:val="0"/>
          <w:numId w:val="34"/>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B552EA">
      <w:pPr>
        <w:numPr>
          <w:ilvl w:val="0"/>
          <w:numId w:val="34"/>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552EA">
      <w:pPr>
        <w:numPr>
          <w:ilvl w:val="0"/>
          <w:numId w:val="34"/>
        </w:numPr>
        <w:pBdr>
          <w:top w:val="nil"/>
          <w:left w:val="nil"/>
          <w:bottom w:val="nil"/>
          <w:right w:val="nil"/>
          <w:between w:val="nil"/>
        </w:pBdr>
        <w:jc w:val="both"/>
      </w:pPr>
      <w:r w:rsidRPr="00100CC7">
        <w:t xml:space="preserve">Wykonawca, za pośrednictwem </w:t>
      </w:r>
      <w:hyperlink>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0A5A48" w:rsidP="00B53F72">
      <w:pPr>
        <w:spacing w:line="320" w:lineRule="auto"/>
        <w:ind w:left="720"/>
        <w:jc w:val="both"/>
        <w:rPr>
          <w:b/>
          <w:color w:val="E36C0A" w:themeColor="accent6" w:themeShade="BF"/>
        </w:rPr>
      </w:pPr>
      <w:hyperlink>
        <w:r w:rsidR="00B53F72" w:rsidRPr="00100CC7">
          <w:rPr>
            <w:b/>
            <w:color w:val="E36C0A" w:themeColor="accent6" w:themeShade="BF"/>
          </w:rPr>
          <w:t>https://platformazakupowa.pl/strona/45-instrukcje</w:t>
        </w:r>
      </w:hyperlink>
    </w:p>
    <w:p w14:paraId="5E7F2B06" w14:textId="77777777" w:rsidR="00B53F72" w:rsidRPr="00100CC7" w:rsidRDefault="00B53F72" w:rsidP="00B552EA">
      <w:pPr>
        <w:numPr>
          <w:ilvl w:val="0"/>
          <w:numId w:val="34"/>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552EA">
      <w:pPr>
        <w:numPr>
          <w:ilvl w:val="0"/>
          <w:numId w:val="34"/>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552EA">
      <w:pPr>
        <w:numPr>
          <w:ilvl w:val="0"/>
          <w:numId w:val="34"/>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552EA">
      <w:pPr>
        <w:numPr>
          <w:ilvl w:val="0"/>
          <w:numId w:val="34"/>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552EA">
      <w:pPr>
        <w:numPr>
          <w:ilvl w:val="0"/>
          <w:numId w:val="34"/>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5B741624" w:rsidR="00B53F72" w:rsidRPr="00E70E3C" w:rsidRDefault="00B53F72" w:rsidP="00B552EA">
      <w:pPr>
        <w:pStyle w:val="Nagwek2"/>
        <w:numPr>
          <w:ilvl w:val="0"/>
          <w:numId w:val="5"/>
        </w:numPr>
        <w:spacing w:before="0" w:after="0" w:line="360" w:lineRule="auto"/>
        <w:ind w:left="1026"/>
        <w:rPr>
          <w:sz w:val="22"/>
          <w:szCs w:val="22"/>
        </w:rPr>
      </w:pPr>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p>
    <w:p w14:paraId="4B20E9D5" w14:textId="6A1CDC93" w:rsidR="00B53F72" w:rsidRPr="005B55A3" w:rsidRDefault="00B53F72" w:rsidP="00B552EA">
      <w:pPr>
        <w:numPr>
          <w:ilvl w:val="0"/>
          <w:numId w:val="5"/>
        </w:numPr>
        <w:spacing w:line="360" w:lineRule="auto"/>
        <w:ind w:left="1026"/>
        <w:jc w:val="both"/>
      </w:pPr>
      <w:r w:rsidRPr="005B55A3">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738B5991" w14:textId="77777777" w:rsidR="00B53F72" w:rsidRPr="005B55A3" w:rsidRDefault="00B53F72" w:rsidP="00B552EA">
      <w:pPr>
        <w:numPr>
          <w:ilvl w:val="0"/>
          <w:numId w:val="5"/>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B552EA">
      <w:pPr>
        <w:numPr>
          <w:ilvl w:val="0"/>
          <w:numId w:val="5"/>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B552EA">
      <w:pPr>
        <w:numPr>
          <w:ilvl w:val="0"/>
          <w:numId w:val="5"/>
        </w:numPr>
        <w:spacing w:line="360" w:lineRule="auto"/>
        <w:jc w:val="both"/>
      </w:pPr>
      <w:r w:rsidRPr="005B55A3">
        <w:t>Zamawiający nie przewiduje rozliczeń w walucie obcej.</w:t>
      </w:r>
    </w:p>
    <w:p w14:paraId="637E8F12" w14:textId="77777777" w:rsidR="00B53F72" w:rsidRPr="005B55A3" w:rsidRDefault="00B53F72" w:rsidP="00B552EA">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5" w:name="_1wm6hsxsy23e" w:colFirst="0" w:colLast="0"/>
      <w:bookmarkEnd w:id="15"/>
      <w:r w:rsidRPr="005E547A">
        <w:t>XVI. Wymagania dotyczące wadium</w:t>
      </w:r>
      <w:r w:rsidR="00003104" w:rsidRPr="005E547A">
        <w:t xml:space="preserve"> </w:t>
      </w:r>
    </w:p>
    <w:p w14:paraId="65D9904F" w14:textId="1A05A789" w:rsidR="00F52093" w:rsidRPr="00F52093" w:rsidRDefault="00013A52" w:rsidP="00013A52">
      <w:pPr>
        <w:widowControl w:val="0"/>
        <w:suppressAutoHyphens/>
        <w:spacing w:line="240" w:lineRule="auto"/>
        <w:jc w:val="both"/>
        <w:rPr>
          <w:rFonts w:eastAsia="Times New Roman"/>
          <w:b/>
          <w:lang w:eastAsia="zh-CN"/>
        </w:rPr>
      </w:pPr>
      <w:r w:rsidRPr="00F52093">
        <w:rPr>
          <w:rFonts w:eastAsia="Times New Roman"/>
          <w:lang w:eastAsia="zh-CN"/>
        </w:rPr>
        <w:t>1.</w:t>
      </w:r>
      <w:r w:rsidR="00F52093" w:rsidRPr="00F52093">
        <w:rPr>
          <w:rFonts w:eastAsia="Times New Roman"/>
          <w:lang w:eastAsia="zh-CN"/>
        </w:rPr>
        <w:t xml:space="preserve"> Zamawiający nie wymaga wniesienia wadium.</w:t>
      </w:r>
      <w:r w:rsidRPr="00F52093">
        <w:rPr>
          <w:rFonts w:eastAsia="Times New Roman"/>
          <w:b/>
          <w:lang w:eastAsia="zh-CN"/>
        </w:rPr>
        <w:t xml:space="preserve"> </w:t>
      </w:r>
    </w:p>
    <w:p w14:paraId="64EA7FE4" w14:textId="77777777" w:rsidR="00013A52" w:rsidRPr="00013A52" w:rsidRDefault="00013A52" w:rsidP="00013A52"/>
    <w:p w14:paraId="000000FA" w14:textId="77777777" w:rsidR="00BD1A7A" w:rsidRDefault="00B17CED">
      <w:pPr>
        <w:pStyle w:val="Nagwek2"/>
        <w:spacing w:before="240" w:after="240"/>
      </w:pPr>
      <w:bookmarkStart w:id="16" w:name="_kraqvybbazqg" w:colFirst="0" w:colLast="0"/>
      <w:bookmarkEnd w:id="16"/>
      <w:r>
        <w:t>XVII. Termin związania ofertą</w:t>
      </w:r>
    </w:p>
    <w:p w14:paraId="000000FB" w14:textId="5B220F7A" w:rsidR="00BD1A7A" w:rsidRPr="00F07D1C" w:rsidRDefault="00B17CED" w:rsidP="00B552EA">
      <w:pPr>
        <w:numPr>
          <w:ilvl w:val="0"/>
          <w:numId w:val="35"/>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211D48" w:rsidRPr="00F07D1C">
        <w:rPr>
          <w:b/>
          <w:color w:val="E36C0A" w:themeColor="accent6" w:themeShade="BF"/>
        </w:rPr>
        <w:t>18.02</w:t>
      </w:r>
      <w:r w:rsidR="00003104" w:rsidRPr="00F07D1C">
        <w:rPr>
          <w:b/>
          <w:color w:val="E36C0A" w:themeColor="accent6" w:themeShade="BF"/>
        </w:rPr>
        <w:t>.202</w:t>
      </w:r>
      <w:r w:rsidR="00211D48" w:rsidRPr="00F07D1C">
        <w:rPr>
          <w:b/>
          <w:color w:val="E36C0A" w:themeColor="accent6" w:themeShade="BF"/>
        </w:rPr>
        <w:t>2</w:t>
      </w:r>
      <w:r w:rsidRPr="00F07D1C">
        <w:rPr>
          <w:smallCaps/>
          <w:color w:val="E36C0A" w:themeColor="accent6" w:themeShade="BF"/>
        </w:rPr>
        <w:t xml:space="preserve"> </w:t>
      </w:r>
      <w:r w:rsidRPr="00F07D1C">
        <w:t>r. Bieg terminu związania ofertą rozpoczyna się wraz z upływem terminu składania ofert.</w:t>
      </w:r>
    </w:p>
    <w:p w14:paraId="000000FC" w14:textId="226DCBD3" w:rsidR="00BD1A7A" w:rsidRPr="00F07D1C" w:rsidRDefault="00B17CED" w:rsidP="00B552EA">
      <w:pPr>
        <w:numPr>
          <w:ilvl w:val="0"/>
          <w:numId w:val="35"/>
        </w:numPr>
        <w:spacing w:line="360" w:lineRule="auto"/>
        <w:ind w:left="426"/>
        <w:jc w:val="both"/>
      </w:pPr>
      <w:r w:rsidRPr="00F07D1C">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F07D1C">
        <w:t xml:space="preserve">okres, nie dłuższy niż 30 dni. </w:t>
      </w:r>
      <w:r w:rsidRPr="00F07D1C">
        <w:t>Przedłużenie terminu związania ofertą wymaga złożenia przez wykonawcę pisemnego oświadczenia o wyrażeniu zgody na przedłużenie terminu związania ofertą.</w:t>
      </w:r>
    </w:p>
    <w:p w14:paraId="000000FD" w14:textId="1A4B5216" w:rsidR="00BD1A7A" w:rsidRPr="00F07D1C" w:rsidRDefault="00B17CED" w:rsidP="00B552EA">
      <w:pPr>
        <w:numPr>
          <w:ilvl w:val="0"/>
          <w:numId w:val="35"/>
        </w:numPr>
        <w:spacing w:line="360" w:lineRule="auto"/>
        <w:ind w:left="426"/>
        <w:jc w:val="both"/>
      </w:pPr>
      <w:r w:rsidRPr="00F07D1C">
        <w:t>Odmowa wyrażenia zgody na przedłużenie terminu związania ofertą n</w:t>
      </w:r>
      <w:r w:rsidR="00003104" w:rsidRPr="00F07D1C">
        <w:t>ie powoduje utraty wadium (jeżeli było wymagane).</w:t>
      </w:r>
    </w:p>
    <w:p w14:paraId="000000FE" w14:textId="77777777" w:rsidR="00BD1A7A" w:rsidRPr="00F07D1C" w:rsidRDefault="00B17CED">
      <w:pPr>
        <w:pStyle w:val="Nagwek2"/>
        <w:spacing w:before="240" w:after="240"/>
      </w:pPr>
      <w:bookmarkStart w:id="17" w:name="_iwk7tzonv6ne" w:colFirst="0" w:colLast="0"/>
      <w:bookmarkEnd w:id="17"/>
      <w:r w:rsidRPr="00F07D1C">
        <w:t>XVIII. Miejsce i termin składania ofert</w:t>
      </w:r>
    </w:p>
    <w:p w14:paraId="000000FF" w14:textId="787894FA" w:rsidR="00BD1A7A" w:rsidRPr="00F07D1C" w:rsidRDefault="00B17CED" w:rsidP="00B552EA">
      <w:pPr>
        <w:numPr>
          <w:ilvl w:val="0"/>
          <w:numId w:val="25"/>
        </w:numPr>
        <w:spacing w:before="240"/>
        <w:jc w:val="both"/>
      </w:pPr>
      <w:r w:rsidRPr="00F07D1C">
        <w:t xml:space="preserve">Ofertę wraz z wymaganymi dokumentami należy umieścić na </w:t>
      </w:r>
      <w:hyperlink>
        <w:r w:rsidRPr="00F07D1C">
          <w:rPr>
            <w:b/>
            <w:color w:val="E36C0A" w:themeColor="accent6" w:themeShade="BF"/>
          </w:rPr>
          <w:t>platformazakupowa.pl</w:t>
        </w:r>
      </w:hyperlink>
      <w:r w:rsidRPr="00F07D1C">
        <w:rPr>
          <w:b/>
          <w:color w:val="E36C0A" w:themeColor="accent6" w:themeShade="BF"/>
        </w:rPr>
        <w:t xml:space="preserve"> </w:t>
      </w:r>
      <w:r w:rsidRPr="00F07D1C">
        <w:t xml:space="preserve">pod adresem: </w:t>
      </w:r>
      <w:r w:rsidR="00003104" w:rsidRPr="00F07D1C">
        <w:rPr>
          <w:b/>
          <w:color w:val="E36C0A" w:themeColor="accent6" w:themeShade="BF"/>
        </w:rPr>
        <w:t>www.platformazakupowa.pl/pn/poddebicki</w:t>
      </w:r>
      <w:r w:rsidRPr="00F07D1C">
        <w:rPr>
          <w:color w:val="E36C0A" w:themeColor="accent6" w:themeShade="BF"/>
        </w:rPr>
        <w:t xml:space="preserve"> </w:t>
      </w:r>
      <w:r w:rsidRPr="00F07D1C">
        <w:t xml:space="preserve">w myśl Ustawy PZP na stronie internetowej prowadzonego postępowania  do dnia </w:t>
      </w:r>
      <w:r w:rsidR="00211D48" w:rsidRPr="00F07D1C">
        <w:rPr>
          <w:b/>
          <w:color w:val="E36C0A" w:themeColor="accent6" w:themeShade="BF"/>
        </w:rPr>
        <w:t>17.02</w:t>
      </w:r>
      <w:r w:rsidR="00003104" w:rsidRPr="00F07D1C">
        <w:rPr>
          <w:b/>
          <w:color w:val="E36C0A" w:themeColor="accent6" w:themeShade="BF"/>
        </w:rPr>
        <w:t>.202</w:t>
      </w:r>
      <w:r w:rsidR="00211D48" w:rsidRPr="00F07D1C">
        <w:rPr>
          <w:b/>
          <w:color w:val="E36C0A" w:themeColor="accent6" w:themeShade="BF"/>
        </w:rPr>
        <w:t>2</w:t>
      </w:r>
      <w:r w:rsidR="00003104" w:rsidRPr="00F07D1C">
        <w:rPr>
          <w:color w:val="E36C0A" w:themeColor="accent6" w:themeShade="BF"/>
        </w:rPr>
        <w:t xml:space="preserve"> </w:t>
      </w:r>
      <w:r w:rsidR="00003104" w:rsidRPr="00F07D1C">
        <w:t>r.</w:t>
      </w:r>
      <w:r w:rsidRPr="00F07D1C">
        <w:t xml:space="preserve"> do godziny </w:t>
      </w:r>
      <w:r w:rsidR="00211D48" w:rsidRPr="00F07D1C">
        <w:rPr>
          <w:b/>
          <w:color w:val="E36C0A" w:themeColor="accent6" w:themeShade="BF"/>
        </w:rPr>
        <w:t>10</w:t>
      </w:r>
      <w:r w:rsidR="00003104" w:rsidRPr="00F07D1C">
        <w:rPr>
          <w:b/>
          <w:color w:val="E36C0A" w:themeColor="accent6" w:themeShade="BF"/>
        </w:rPr>
        <w:t>:00</w:t>
      </w:r>
    </w:p>
    <w:p w14:paraId="00000100" w14:textId="77777777" w:rsidR="00BD1A7A" w:rsidRPr="00F07D1C" w:rsidRDefault="00B17CED" w:rsidP="00B552EA">
      <w:pPr>
        <w:numPr>
          <w:ilvl w:val="0"/>
          <w:numId w:val="25"/>
        </w:numPr>
        <w:pBdr>
          <w:top w:val="nil"/>
          <w:left w:val="nil"/>
          <w:bottom w:val="nil"/>
          <w:right w:val="nil"/>
          <w:between w:val="nil"/>
        </w:pBdr>
        <w:jc w:val="both"/>
      </w:pPr>
      <w:r w:rsidRPr="00F07D1C">
        <w:t>Do oferty należy dołączyć wszystkie wymagane w SWZ dokumenty.</w:t>
      </w:r>
    </w:p>
    <w:p w14:paraId="00000101" w14:textId="77777777" w:rsidR="00BD1A7A" w:rsidRDefault="00B17CED" w:rsidP="00B552EA">
      <w:pPr>
        <w:numPr>
          <w:ilvl w:val="0"/>
          <w:numId w:val="25"/>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B552EA">
      <w:pPr>
        <w:numPr>
          <w:ilvl w:val="0"/>
          <w:numId w:val="25"/>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B552EA">
      <w:pPr>
        <w:numPr>
          <w:ilvl w:val="0"/>
          <w:numId w:val="25"/>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B552EA">
      <w:pPr>
        <w:numPr>
          <w:ilvl w:val="0"/>
          <w:numId w:val="25"/>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8" w:name="_g4kmfra1vcqp" w:colFirst="0" w:colLast="0"/>
      <w:bookmarkEnd w:id="18"/>
      <w:r>
        <w:t>XIX. Otwarcie ofert</w:t>
      </w:r>
    </w:p>
    <w:p w14:paraId="00000106" w14:textId="76F8876D" w:rsidR="00BD1A7A" w:rsidRPr="00F07D1C" w:rsidRDefault="00B17CED">
      <w:pPr>
        <w:numPr>
          <w:ilvl w:val="0"/>
          <w:numId w:val="3"/>
        </w:numPr>
        <w:spacing w:line="320" w:lineRule="auto"/>
        <w:jc w:val="both"/>
        <w:rPr>
          <w:color w:val="E36C0A" w:themeColor="accent6" w:themeShade="BF"/>
        </w:rPr>
      </w:pPr>
      <w:r w:rsidRPr="00F07D1C">
        <w:t xml:space="preserve">Otwarcie ofert następuje niezwłocznie po upływie terminu składania ofert, nie później niż następnego dnia po dniu, w którym upłynął termin składania ofert tj. </w:t>
      </w:r>
      <w:r w:rsidR="00211D48" w:rsidRPr="00F07D1C">
        <w:rPr>
          <w:b/>
          <w:color w:val="E36C0A" w:themeColor="accent6" w:themeShade="BF"/>
        </w:rPr>
        <w:t>17.02.2022</w:t>
      </w:r>
      <w:r w:rsidR="00CE5174" w:rsidRPr="00F07D1C">
        <w:rPr>
          <w:b/>
          <w:color w:val="E36C0A" w:themeColor="accent6" w:themeShade="BF"/>
        </w:rPr>
        <w:t xml:space="preserve"> r. godz. 1</w:t>
      </w:r>
      <w:r w:rsidR="00211D48" w:rsidRPr="00F07D1C">
        <w:rPr>
          <w:b/>
          <w:color w:val="E36C0A" w:themeColor="accent6" w:themeShade="BF"/>
        </w:rPr>
        <w:t>0</w:t>
      </w:r>
      <w:r w:rsidR="00CE5174" w:rsidRPr="00F07D1C">
        <w:rPr>
          <w:b/>
          <w:color w:val="E36C0A" w:themeColor="accent6" w:themeShade="BF"/>
        </w:rPr>
        <w:t>:05</w:t>
      </w:r>
      <w:r w:rsidRPr="00F07D1C">
        <w:rPr>
          <w:b/>
          <w:color w:val="E36C0A" w:themeColor="accent6" w:themeShade="BF"/>
        </w:rPr>
        <w:t>.</w:t>
      </w:r>
    </w:p>
    <w:p w14:paraId="00000107" w14:textId="77777777" w:rsidR="00BD1A7A" w:rsidRDefault="00B17CED">
      <w:pPr>
        <w:numPr>
          <w:ilvl w:val="0"/>
          <w:numId w:val="3"/>
        </w:numPr>
        <w:pBdr>
          <w:top w:val="nil"/>
          <w:left w:val="nil"/>
          <w:bottom w:val="nil"/>
          <w:right w:val="nil"/>
          <w:between w:val="nil"/>
        </w:pBdr>
        <w:spacing w:line="320" w:lineRule="auto"/>
        <w:jc w:val="both"/>
      </w:pPr>
      <w:r w:rsidRPr="00F07D1C">
        <w:t>Jeżeli otwarcie ofert następuje przy użyciu systemu teleinformatycznego, w przypadku</w:t>
      </w:r>
      <w:bookmarkStart w:id="19" w:name="_GoBack"/>
      <w:bookmarkEnd w:id="19"/>
      <w:r>
        <w:t xml:space="preserve"> awarii tego systemu, która powoduje brak możliwości otwarcia ofert w terminie określonym przez zamawiającego, otwarcie ofert następuje niezwłocznie po usunięciu awarii.</w:t>
      </w: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E34C950" w14:textId="37704FF1" w:rsidR="00E70E3C" w:rsidRDefault="00B17CED" w:rsidP="00F52093">
      <w:pPr>
        <w:pStyle w:val="Nagwek2"/>
        <w:spacing w:line="320" w:lineRule="auto"/>
        <w:jc w:val="both"/>
      </w:pPr>
      <w:bookmarkStart w:id="20" w:name="_kc2xtpcwd955" w:colFirst="0" w:colLast="0"/>
      <w:bookmarkEnd w:id="20"/>
      <w:r>
        <w:t xml:space="preserve">XX. Opis kryteriów oceny ofert wraz z podaniem wag tych kryteriów i sposobu oceny ofert </w:t>
      </w:r>
      <w:bookmarkStart w:id="21" w:name="_jdd1gpfct9cq" w:colFirst="0" w:colLast="0"/>
      <w:bookmarkEnd w:id="21"/>
      <w:r w:rsidR="004135A6" w:rsidRPr="004135A6">
        <w:t>Przy wyborze najkorzystniejszej oferty Zamawiający będzie się kierował następującymi kryteriami oceny ofert</w:t>
      </w:r>
      <w:r w:rsidR="004135A6" w:rsidRPr="00915D79">
        <w:t>:</w:t>
      </w:r>
    </w:p>
    <w:p w14:paraId="0A1BDE3A" w14:textId="77777777" w:rsidR="00E70E3C" w:rsidRPr="00E70E3C" w:rsidRDefault="00E70E3C" w:rsidP="00E70E3C">
      <w:pPr>
        <w:spacing w:line="360" w:lineRule="auto"/>
        <w:ind w:left="924"/>
      </w:pPr>
    </w:p>
    <w:p w14:paraId="692D1006" w14:textId="77777777" w:rsidR="004135A6" w:rsidRPr="00B53A66" w:rsidRDefault="004135A6" w:rsidP="00B552EA">
      <w:pPr>
        <w:numPr>
          <w:ilvl w:val="0"/>
          <w:numId w:val="24"/>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B552EA">
      <w:pPr>
        <w:numPr>
          <w:ilvl w:val="0"/>
          <w:numId w:val="24"/>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B552EA">
      <w:pPr>
        <w:numPr>
          <w:ilvl w:val="0"/>
          <w:numId w:val="16"/>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B552EA">
      <w:pPr>
        <w:numPr>
          <w:ilvl w:val="0"/>
          <w:numId w:val="27"/>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77777777" w:rsidR="004135A6" w:rsidRPr="000C5E72" w:rsidRDefault="004135A6" w:rsidP="004135A6">
      <w:pPr>
        <w:spacing w:line="240" w:lineRule="auto"/>
        <w:ind w:left="2124"/>
        <w:jc w:val="both"/>
        <w:rPr>
          <w:color w:val="E36C0A" w:themeColor="accent6" w:themeShade="BF"/>
        </w:rPr>
      </w:pPr>
      <w:r w:rsidRPr="000C5E72">
        <w:rPr>
          <w:b/>
          <w:color w:val="E36C0A" w:themeColor="accent6" w:themeShade="BF"/>
        </w:rPr>
        <w:t>cena najniższa brutto*</w:t>
      </w:r>
    </w:p>
    <w:p w14:paraId="43AED3CE" w14:textId="352D7122" w:rsidR="004135A6" w:rsidRPr="000C5E72" w:rsidRDefault="004135A6" w:rsidP="004135A6">
      <w:pPr>
        <w:spacing w:line="240" w:lineRule="auto"/>
        <w:ind w:left="1080"/>
        <w:jc w:val="both"/>
        <w:rPr>
          <w:color w:val="E36C0A" w:themeColor="accent6" w:themeShade="BF"/>
        </w:rPr>
      </w:pPr>
      <w:r w:rsidRPr="000C5E72">
        <w:rPr>
          <w:b/>
          <w:color w:val="E36C0A" w:themeColor="accent6" w:themeShade="BF"/>
        </w:rPr>
        <w:t>C =</w:t>
      </w:r>
      <w:r w:rsidRPr="000C5E72">
        <w:rPr>
          <w:color w:val="E36C0A" w:themeColor="accent6" w:themeShade="BF"/>
        </w:rPr>
        <w:t xml:space="preserve"> </w:t>
      </w:r>
      <w:r w:rsidRPr="000C5E72">
        <w:rPr>
          <w:strike/>
          <w:color w:val="E36C0A" w:themeColor="accent6" w:themeShade="BF"/>
        </w:rPr>
        <w:t xml:space="preserve">------------------------------------------------ </w:t>
      </w:r>
      <w:r w:rsidRPr="000C5E72">
        <w:rPr>
          <w:color w:val="E36C0A" w:themeColor="accent6" w:themeShade="BF"/>
        </w:rPr>
        <w:t xml:space="preserve">  </w:t>
      </w:r>
      <w:r w:rsidR="00100CC7" w:rsidRPr="000C5E72">
        <w:rPr>
          <w:b/>
          <w:color w:val="E36C0A" w:themeColor="accent6" w:themeShade="BF"/>
        </w:rPr>
        <w:t>x 60</w:t>
      </w:r>
    </w:p>
    <w:p w14:paraId="25004C6C" w14:textId="77777777" w:rsidR="004135A6" w:rsidRPr="000C5E72" w:rsidRDefault="004135A6" w:rsidP="004135A6">
      <w:pPr>
        <w:spacing w:line="240" w:lineRule="auto"/>
        <w:ind w:left="1736"/>
        <w:jc w:val="both"/>
        <w:rPr>
          <w:color w:val="E36C0A" w:themeColor="accent6" w:themeShade="BF"/>
        </w:rPr>
      </w:pPr>
      <w:r w:rsidRPr="000C5E72">
        <w:rPr>
          <w:b/>
          <w:color w:val="E36C0A" w:themeColor="accent6" w:themeShade="BF"/>
        </w:rPr>
        <w:t>cena oferty ocenianej brutto</w:t>
      </w:r>
    </w:p>
    <w:p w14:paraId="178082C2" w14:textId="77777777" w:rsidR="004135A6" w:rsidRPr="00E70E3C" w:rsidRDefault="004135A6" w:rsidP="004135A6">
      <w:pPr>
        <w:spacing w:before="240" w:line="360" w:lineRule="auto"/>
        <w:ind w:left="372" w:firstLine="708"/>
        <w:jc w:val="both"/>
        <w:rPr>
          <w:color w:val="E36C0A" w:themeColor="accent6" w:themeShade="BF"/>
        </w:rPr>
      </w:pPr>
      <w:r w:rsidRPr="00E70E3C">
        <w:rPr>
          <w:b/>
          <w:color w:val="E36C0A" w:themeColor="accent6" w:themeShade="BF"/>
        </w:rPr>
        <w:t>* spośród wszystkich złożonych ofert niepodlegających odrzuceniu</w:t>
      </w:r>
    </w:p>
    <w:p w14:paraId="382516CE" w14:textId="77777777" w:rsidR="004135A6" w:rsidRPr="004135A6" w:rsidRDefault="004135A6" w:rsidP="00B552EA">
      <w:pPr>
        <w:numPr>
          <w:ilvl w:val="0"/>
          <w:numId w:val="28"/>
        </w:numPr>
        <w:spacing w:before="240" w:line="360" w:lineRule="auto"/>
        <w:ind w:left="1358" w:hanging="42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B552EA">
      <w:pPr>
        <w:numPr>
          <w:ilvl w:val="0"/>
          <w:numId w:val="28"/>
        </w:numPr>
        <w:spacing w:before="240" w:line="360" w:lineRule="auto"/>
        <w:ind w:left="1358" w:hanging="42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4135A6" w:rsidRDefault="002A5335" w:rsidP="00B552EA">
      <w:pPr>
        <w:numPr>
          <w:ilvl w:val="0"/>
          <w:numId w:val="27"/>
        </w:numPr>
        <w:spacing w:line="360" w:lineRule="auto"/>
        <w:ind w:left="910" w:hanging="484"/>
        <w:jc w:val="both"/>
      </w:pPr>
      <w:r>
        <w:rPr>
          <w:b/>
        </w:rPr>
        <w:t xml:space="preserve">Okres </w:t>
      </w:r>
      <w:r w:rsidR="003C3651">
        <w:rPr>
          <w:b/>
        </w:rPr>
        <w:t>Gwarancji</w:t>
      </w:r>
      <w:r>
        <w:rPr>
          <w:b/>
        </w:rPr>
        <w:t xml:space="preserve"> (O</w:t>
      </w:r>
      <w:r w:rsidR="003C3651">
        <w:rPr>
          <w:b/>
        </w:rPr>
        <w:t>G) – waga 40 % (max. 4</w:t>
      </w:r>
      <w:r w:rsidR="004135A6" w:rsidRPr="004135A6">
        <w:rPr>
          <w:b/>
        </w:rPr>
        <w:t>0 pkt.)</w:t>
      </w:r>
    </w:p>
    <w:p w14:paraId="17A51F73" w14:textId="4D919234" w:rsidR="004135A6" w:rsidRDefault="004135A6" w:rsidP="004135A6">
      <w:pPr>
        <w:spacing w:line="360" w:lineRule="auto"/>
        <w:ind w:left="910"/>
        <w:jc w:val="both"/>
      </w:pPr>
      <w:r w:rsidRPr="004135A6">
        <w:t xml:space="preserve">Ocena będzie przeprowadzona na podstawie podanego przez wykonawcę okresu </w:t>
      </w:r>
      <w:r w:rsidR="003C3651">
        <w:t>gwarancji</w:t>
      </w:r>
      <w:r w:rsidRPr="004135A6">
        <w:t xml:space="preserve"> w ofercie na w miesiącach.</w:t>
      </w:r>
    </w:p>
    <w:p w14:paraId="14307D8F" w14:textId="77777777" w:rsidR="002A5335" w:rsidRPr="004135A6" w:rsidRDefault="002A5335" w:rsidP="004135A6">
      <w:pPr>
        <w:spacing w:line="360" w:lineRule="auto"/>
        <w:ind w:left="910"/>
        <w:jc w:val="both"/>
      </w:pPr>
    </w:p>
    <w:p w14:paraId="34B448A8" w14:textId="795C484B" w:rsidR="004135A6" w:rsidRDefault="004135A6" w:rsidP="004135A6">
      <w:pPr>
        <w:spacing w:line="360" w:lineRule="auto"/>
        <w:ind w:left="910"/>
        <w:jc w:val="both"/>
      </w:pPr>
      <w:r w:rsidRPr="004135A6">
        <w:rPr>
          <w:b/>
        </w:rPr>
        <w:t xml:space="preserve">Wymagany przez Zamawiającego minimalny okres </w:t>
      </w:r>
      <w:r w:rsidR="003C3651">
        <w:rPr>
          <w:b/>
        </w:rPr>
        <w:t xml:space="preserve">gwarancji to </w:t>
      </w:r>
      <w:r w:rsidR="00211D48">
        <w:rPr>
          <w:b/>
        </w:rPr>
        <w:t>24 miesiące</w:t>
      </w:r>
      <w:r w:rsidR="002A5335">
        <w:rPr>
          <w:b/>
        </w:rPr>
        <w:t xml:space="preserve">, max. to </w:t>
      </w:r>
      <w:r w:rsidR="00211D48">
        <w:rPr>
          <w:b/>
        </w:rPr>
        <w:t>60</w:t>
      </w:r>
      <w:r w:rsidR="00B64C9D">
        <w:rPr>
          <w:b/>
        </w:rPr>
        <w:t xml:space="preserve">  </w:t>
      </w:r>
      <w:proofErr w:type="spellStart"/>
      <w:r w:rsidR="003C3651">
        <w:rPr>
          <w:b/>
        </w:rPr>
        <w:t>miesi</w:t>
      </w:r>
      <w:r w:rsidR="00211D48">
        <w:rPr>
          <w:b/>
        </w:rPr>
        <w:t>ecy</w:t>
      </w:r>
      <w:proofErr w:type="spellEnd"/>
      <w:r w:rsidRPr="004135A6">
        <w:t>.</w:t>
      </w:r>
    </w:p>
    <w:p w14:paraId="76CE94D2" w14:textId="77777777" w:rsidR="002A5335" w:rsidRPr="004135A6" w:rsidRDefault="002A5335" w:rsidP="004135A6">
      <w:pPr>
        <w:spacing w:line="360" w:lineRule="auto"/>
        <w:ind w:left="910"/>
        <w:jc w:val="both"/>
      </w:pPr>
    </w:p>
    <w:p w14:paraId="0354329F" w14:textId="77777777" w:rsidR="004135A6" w:rsidRPr="004135A6" w:rsidRDefault="004135A6" w:rsidP="004135A6">
      <w:pPr>
        <w:spacing w:line="360" w:lineRule="auto"/>
        <w:jc w:val="both"/>
        <w:rPr>
          <w:u w:val="single"/>
        </w:rPr>
      </w:pPr>
      <w:r w:rsidRPr="004135A6">
        <w:rPr>
          <w:u w:val="single"/>
        </w:rPr>
        <w:t>Sposób punktacji:</w:t>
      </w:r>
    </w:p>
    <w:p w14:paraId="5026AC37" w14:textId="5E38691A" w:rsidR="004135A6" w:rsidRPr="00C570F3" w:rsidRDefault="004135A6" w:rsidP="004135A6">
      <w:pPr>
        <w:autoSpaceDE w:val="0"/>
        <w:spacing w:line="360" w:lineRule="auto"/>
      </w:pPr>
      <w:r w:rsidRPr="00C570F3">
        <w:rPr>
          <w:color w:val="000000"/>
        </w:rPr>
        <w:t xml:space="preserve">Ocenie zostanie poddana </w:t>
      </w:r>
      <w:r w:rsidR="002A5335" w:rsidRPr="00C570F3">
        <w:rPr>
          <w:color w:val="000000"/>
        </w:rPr>
        <w:t xml:space="preserve">okres </w:t>
      </w:r>
      <w:r w:rsidR="003C3651" w:rsidRPr="00C570F3">
        <w:rPr>
          <w:color w:val="000000"/>
        </w:rPr>
        <w:t>gwarancji</w:t>
      </w:r>
      <w:r w:rsidR="002A5335" w:rsidRPr="00C570F3">
        <w:rPr>
          <w:color w:val="000000"/>
        </w:rPr>
        <w:t xml:space="preserve"> nie krótszy niż </w:t>
      </w:r>
      <w:r w:rsidR="003A5C0C" w:rsidRPr="00C570F3">
        <w:rPr>
          <w:color w:val="000000"/>
        </w:rPr>
        <w:t xml:space="preserve"> </w:t>
      </w:r>
      <w:r w:rsidR="00211D48">
        <w:rPr>
          <w:color w:val="000000"/>
        </w:rPr>
        <w:t>24 miesiące</w:t>
      </w:r>
      <w:r w:rsidRPr="00C570F3">
        <w:rPr>
          <w:color w:val="000000"/>
        </w:rPr>
        <w:t xml:space="preserve">. </w:t>
      </w:r>
    </w:p>
    <w:p w14:paraId="76A9AB7F" w14:textId="13F36CE3" w:rsidR="004135A6" w:rsidRPr="00C570F3" w:rsidRDefault="004135A6" w:rsidP="004135A6">
      <w:pPr>
        <w:autoSpaceDE w:val="0"/>
        <w:spacing w:line="360" w:lineRule="auto"/>
      </w:pPr>
      <w:r w:rsidRPr="00C570F3">
        <w:rPr>
          <w:color w:val="000000"/>
        </w:rPr>
        <w:t xml:space="preserve">Wykonawca który zaoferuje okres </w:t>
      </w:r>
      <w:r w:rsidR="003C3651" w:rsidRPr="00C570F3">
        <w:rPr>
          <w:color w:val="000000"/>
        </w:rPr>
        <w:t xml:space="preserve">gwarancji </w:t>
      </w:r>
      <w:r w:rsidR="002A5335" w:rsidRPr="00C570F3">
        <w:rPr>
          <w:color w:val="000000"/>
        </w:rPr>
        <w:t>O</w:t>
      </w:r>
      <w:r w:rsidR="003C3651" w:rsidRPr="00C570F3">
        <w:rPr>
          <w:color w:val="000000"/>
        </w:rPr>
        <w:t>G</w:t>
      </w:r>
      <w:r w:rsidR="002A5335" w:rsidRPr="00C570F3">
        <w:rPr>
          <w:color w:val="000000"/>
        </w:rPr>
        <w:t xml:space="preserve"> –krótszy niż </w:t>
      </w:r>
      <w:r w:rsidR="00F81D73">
        <w:rPr>
          <w:color w:val="000000"/>
        </w:rPr>
        <w:t>24</w:t>
      </w:r>
      <w:r w:rsidRPr="00C570F3">
        <w:rPr>
          <w:color w:val="000000"/>
        </w:rPr>
        <w:t xml:space="preserve"> miesi</w:t>
      </w:r>
      <w:r w:rsidR="00F81D73">
        <w:rPr>
          <w:color w:val="000000"/>
        </w:rPr>
        <w:t>ące</w:t>
      </w:r>
      <w:r w:rsidRPr="00C570F3">
        <w:rPr>
          <w:color w:val="000000"/>
        </w:rPr>
        <w:t xml:space="preserve">, lub nie wypełni w formularzu oferty pola określającego długość </w:t>
      </w:r>
      <w:r w:rsidR="002A5335" w:rsidRPr="00C570F3">
        <w:rPr>
          <w:color w:val="000000"/>
        </w:rPr>
        <w:t xml:space="preserve">okresu </w:t>
      </w:r>
      <w:r w:rsidR="003C3651" w:rsidRPr="00C570F3">
        <w:rPr>
          <w:color w:val="000000"/>
        </w:rPr>
        <w:t>gwarancji</w:t>
      </w:r>
      <w:r w:rsidRPr="00C570F3">
        <w:rPr>
          <w:color w:val="000000"/>
        </w:rPr>
        <w:t xml:space="preserve"> zostanie odrzucony. </w:t>
      </w:r>
    </w:p>
    <w:p w14:paraId="66251F18" w14:textId="4CD963FF" w:rsidR="004135A6" w:rsidRPr="00C570F3" w:rsidRDefault="002A5335" w:rsidP="004135A6">
      <w:pPr>
        <w:autoSpaceDE w:val="0"/>
        <w:spacing w:line="360" w:lineRule="auto"/>
      </w:pPr>
      <w:r w:rsidRPr="00C570F3">
        <w:rPr>
          <w:color w:val="000000"/>
        </w:rPr>
        <w:t xml:space="preserve">Za zaoferowanie wymaganego okresu </w:t>
      </w:r>
      <w:r w:rsidR="003C3651" w:rsidRPr="00C570F3">
        <w:rPr>
          <w:color w:val="000000"/>
        </w:rPr>
        <w:t>gwarancji</w:t>
      </w:r>
      <w:r w:rsidRPr="00C570F3">
        <w:rPr>
          <w:color w:val="000000"/>
        </w:rPr>
        <w:t xml:space="preserve"> minimalnego – tj. </w:t>
      </w:r>
      <w:r w:rsidR="00F81D73">
        <w:rPr>
          <w:color w:val="000000"/>
        </w:rPr>
        <w:t>24</w:t>
      </w:r>
      <w:r w:rsidR="004135A6" w:rsidRPr="00C570F3">
        <w:rPr>
          <w:color w:val="000000"/>
        </w:rPr>
        <w:t xml:space="preserve"> miesięcy, Wykonawca otrzyma 0,00 punktów.  </w:t>
      </w:r>
    </w:p>
    <w:p w14:paraId="3926D494" w14:textId="64393905" w:rsidR="004135A6" w:rsidRPr="00C570F3" w:rsidRDefault="004135A6" w:rsidP="004135A6">
      <w:pPr>
        <w:autoSpaceDE w:val="0"/>
        <w:spacing w:line="360" w:lineRule="auto"/>
      </w:pPr>
      <w:r w:rsidRPr="00C570F3">
        <w:rPr>
          <w:b/>
          <w:color w:val="000000"/>
        </w:rPr>
        <w:t xml:space="preserve">Za każde wydłużenie </w:t>
      </w:r>
      <w:r w:rsidR="002A5335" w:rsidRPr="00C570F3">
        <w:rPr>
          <w:b/>
          <w:color w:val="000000"/>
        </w:rPr>
        <w:t xml:space="preserve">okresu </w:t>
      </w:r>
      <w:r w:rsidR="000C5E72" w:rsidRPr="00C570F3">
        <w:rPr>
          <w:b/>
          <w:color w:val="000000"/>
        </w:rPr>
        <w:t>gwarancji</w:t>
      </w:r>
      <w:r w:rsidRPr="00C570F3">
        <w:rPr>
          <w:b/>
          <w:color w:val="000000"/>
        </w:rPr>
        <w:t xml:space="preserve"> o </w:t>
      </w:r>
      <w:r w:rsidR="002A5335" w:rsidRPr="00C570F3">
        <w:rPr>
          <w:b/>
          <w:color w:val="000000"/>
        </w:rPr>
        <w:t xml:space="preserve">kolejne miesiące </w:t>
      </w:r>
      <w:r w:rsidRPr="00C570F3">
        <w:rPr>
          <w:b/>
          <w:color w:val="000000"/>
        </w:rPr>
        <w:t>Wykonawca uzyska punkty według następującego wzoru:</w:t>
      </w:r>
    </w:p>
    <w:p w14:paraId="21B60B15" w14:textId="77777777" w:rsidR="004135A6" w:rsidRPr="00C570F3" w:rsidRDefault="004135A6" w:rsidP="004135A6">
      <w:pPr>
        <w:autoSpaceDE w:val="0"/>
        <w:spacing w:line="240" w:lineRule="auto"/>
        <w:rPr>
          <w:b/>
          <w:color w:val="000000"/>
        </w:rPr>
      </w:pPr>
    </w:p>
    <w:p w14:paraId="5FD3EBE2" w14:textId="4E124870" w:rsidR="004135A6" w:rsidRPr="00C570F3" w:rsidRDefault="002A5335" w:rsidP="004135A6">
      <w:pPr>
        <w:autoSpaceDE w:val="0"/>
        <w:spacing w:line="240" w:lineRule="auto"/>
        <w:rPr>
          <w:b/>
          <w:color w:val="E36C0A" w:themeColor="accent6" w:themeShade="BF"/>
        </w:rPr>
      </w:pPr>
      <w:r w:rsidRPr="00C570F3">
        <w:rPr>
          <w:b/>
          <w:color w:val="E36C0A" w:themeColor="accent6" w:themeShade="BF"/>
        </w:rPr>
        <w:t>O</w:t>
      </w:r>
      <w:r w:rsidR="000C5E72" w:rsidRPr="00C570F3">
        <w:rPr>
          <w:b/>
          <w:color w:val="E36C0A" w:themeColor="accent6" w:themeShade="BF"/>
        </w:rPr>
        <w:t>G</w:t>
      </w:r>
      <w:r w:rsidRPr="00C570F3">
        <w:rPr>
          <w:b/>
          <w:color w:val="E36C0A" w:themeColor="accent6" w:themeShade="BF"/>
        </w:rPr>
        <w:t xml:space="preserve"> = [(O</w:t>
      </w:r>
      <w:r w:rsidR="000C5E72" w:rsidRPr="00C570F3">
        <w:rPr>
          <w:b/>
          <w:color w:val="E36C0A" w:themeColor="accent6" w:themeShade="BF"/>
        </w:rPr>
        <w:t>G</w:t>
      </w:r>
      <w:r w:rsidR="00B53A66" w:rsidRPr="00C570F3">
        <w:rPr>
          <w:b/>
          <w:color w:val="E36C0A" w:themeColor="accent6" w:themeShade="BF"/>
        </w:rPr>
        <w:t xml:space="preserve"> </w:t>
      </w:r>
      <w:r w:rsidR="004135A6" w:rsidRPr="00C570F3">
        <w:rPr>
          <w:b/>
          <w:color w:val="E36C0A" w:themeColor="accent6" w:themeShade="BF"/>
        </w:rPr>
        <w:t xml:space="preserve">bad – </w:t>
      </w:r>
      <w:r w:rsidR="00F81D73">
        <w:rPr>
          <w:b/>
          <w:color w:val="E36C0A" w:themeColor="accent6" w:themeShade="BF"/>
        </w:rPr>
        <w:t>24</w:t>
      </w:r>
      <w:r w:rsidR="000C5E72" w:rsidRPr="00C570F3">
        <w:rPr>
          <w:b/>
          <w:color w:val="E36C0A" w:themeColor="accent6" w:themeShade="BF"/>
        </w:rPr>
        <w:t>) / (OG</w:t>
      </w:r>
      <w:r w:rsidR="00B53A66" w:rsidRPr="00C570F3">
        <w:rPr>
          <w:b/>
          <w:color w:val="E36C0A" w:themeColor="accent6" w:themeShade="BF"/>
        </w:rPr>
        <w:t xml:space="preserve"> </w:t>
      </w:r>
      <w:r w:rsidR="004135A6" w:rsidRPr="00C570F3">
        <w:rPr>
          <w:b/>
          <w:color w:val="E36C0A" w:themeColor="accent6" w:themeShade="BF"/>
        </w:rPr>
        <w:t xml:space="preserve">max- </w:t>
      </w:r>
      <w:r w:rsidR="00F81D73">
        <w:rPr>
          <w:b/>
          <w:color w:val="E36C0A" w:themeColor="accent6" w:themeShade="BF"/>
        </w:rPr>
        <w:t>24</w:t>
      </w:r>
      <w:r w:rsidRPr="00C570F3">
        <w:rPr>
          <w:b/>
          <w:color w:val="E36C0A" w:themeColor="accent6" w:themeShade="BF"/>
        </w:rPr>
        <w:t xml:space="preserve">)] x </w:t>
      </w:r>
      <w:r w:rsidR="000C5E72" w:rsidRPr="00C570F3">
        <w:rPr>
          <w:b/>
          <w:color w:val="E36C0A" w:themeColor="accent6" w:themeShade="BF"/>
        </w:rPr>
        <w:t>4</w:t>
      </w:r>
      <w:r w:rsidR="004135A6" w:rsidRPr="00C570F3">
        <w:rPr>
          <w:b/>
          <w:color w:val="E36C0A" w:themeColor="accent6" w:themeShade="BF"/>
        </w:rPr>
        <w:t>0</w:t>
      </w:r>
    </w:p>
    <w:p w14:paraId="600D3356" w14:textId="77777777" w:rsidR="004135A6" w:rsidRPr="00C570F3" w:rsidRDefault="004135A6" w:rsidP="004135A6">
      <w:pPr>
        <w:autoSpaceDE w:val="0"/>
        <w:spacing w:line="240" w:lineRule="auto"/>
        <w:rPr>
          <w:color w:val="000000"/>
        </w:rPr>
      </w:pPr>
    </w:p>
    <w:p w14:paraId="75775C35" w14:textId="10CA949D" w:rsidR="004135A6" w:rsidRPr="00C570F3" w:rsidRDefault="002A5335" w:rsidP="004135A6">
      <w:pPr>
        <w:autoSpaceDE w:val="0"/>
        <w:spacing w:line="360" w:lineRule="auto"/>
      </w:pPr>
      <w:r w:rsidRPr="00C570F3">
        <w:rPr>
          <w:color w:val="000000"/>
        </w:rPr>
        <w:t>O</w:t>
      </w:r>
      <w:r w:rsidR="000C5E72" w:rsidRPr="00C570F3">
        <w:rPr>
          <w:color w:val="000000"/>
        </w:rPr>
        <w:t>G</w:t>
      </w:r>
      <w:r w:rsidR="004135A6" w:rsidRPr="00C570F3">
        <w:rPr>
          <w:color w:val="000000"/>
        </w:rPr>
        <w:t xml:space="preserve"> – ilość punktów w kryterium </w:t>
      </w:r>
      <w:r w:rsidRPr="00C570F3">
        <w:rPr>
          <w:color w:val="000000"/>
        </w:rPr>
        <w:t xml:space="preserve">okres </w:t>
      </w:r>
      <w:r w:rsidR="000C5E72" w:rsidRPr="00C570F3">
        <w:rPr>
          <w:color w:val="000000"/>
        </w:rPr>
        <w:t>gwarancji</w:t>
      </w:r>
    </w:p>
    <w:p w14:paraId="7F1941A7" w14:textId="61A1E340"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Pr="00C570F3">
        <w:rPr>
          <w:color w:val="000000"/>
        </w:rPr>
        <w:t xml:space="preserve">bad – okres udzielonego okresu </w:t>
      </w:r>
      <w:r w:rsidR="000C5E72" w:rsidRPr="00C570F3">
        <w:rPr>
          <w:color w:val="000000"/>
        </w:rPr>
        <w:t>gwarancji</w:t>
      </w:r>
      <w:r w:rsidRPr="00C570F3">
        <w:rPr>
          <w:color w:val="000000"/>
        </w:rPr>
        <w:t xml:space="preserve"> w ofercie</w:t>
      </w:r>
      <w:r w:rsidR="004135A6" w:rsidRPr="00C570F3">
        <w:rPr>
          <w:color w:val="000000"/>
        </w:rPr>
        <w:t xml:space="preserve"> badanej</w:t>
      </w:r>
    </w:p>
    <w:p w14:paraId="06F8B329" w14:textId="44450115"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004135A6" w:rsidRPr="00C570F3">
        <w:rPr>
          <w:color w:val="000000"/>
        </w:rPr>
        <w:t>m</w:t>
      </w:r>
      <w:r w:rsidRPr="00C570F3">
        <w:rPr>
          <w:color w:val="000000"/>
        </w:rPr>
        <w:t>ax – najdłuższy okres udzielonego</w:t>
      </w:r>
      <w:r w:rsidR="004135A6" w:rsidRPr="00C570F3">
        <w:rPr>
          <w:color w:val="000000"/>
        </w:rPr>
        <w:t xml:space="preserve"> </w:t>
      </w:r>
      <w:r w:rsidRPr="00C570F3">
        <w:rPr>
          <w:color w:val="000000"/>
        </w:rPr>
        <w:t xml:space="preserve">okresu </w:t>
      </w:r>
      <w:r w:rsidR="000C5E72" w:rsidRPr="00C570F3">
        <w:rPr>
          <w:color w:val="000000"/>
        </w:rPr>
        <w:t>gwarancji</w:t>
      </w:r>
      <w:r w:rsidRPr="00C570F3">
        <w:rPr>
          <w:color w:val="000000"/>
        </w:rPr>
        <w:t xml:space="preserve"> w</w:t>
      </w:r>
      <w:r w:rsidR="004135A6" w:rsidRPr="00C570F3">
        <w:rPr>
          <w:color w:val="000000"/>
        </w:rPr>
        <w:t xml:space="preserve"> złożonych ofert</w:t>
      </w:r>
      <w:r w:rsidR="006B3F73" w:rsidRPr="00C570F3">
        <w:rPr>
          <w:color w:val="000000"/>
        </w:rPr>
        <w:t>ach</w:t>
      </w:r>
      <w:r w:rsidR="004135A6" w:rsidRPr="00C570F3">
        <w:rPr>
          <w:color w:val="000000"/>
        </w:rPr>
        <w:t xml:space="preserve"> (jednak nie dłużs</w:t>
      </w:r>
      <w:r w:rsidR="006B3F73" w:rsidRPr="00C570F3">
        <w:rPr>
          <w:color w:val="000000"/>
        </w:rPr>
        <w:t xml:space="preserve">zy niż </w:t>
      </w:r>
      <w:r w:rsidR="00F81D73">
        <w:rPr>
          <w:color w:val="000000"/>
        </w:rPr>
        <w:t>60 miesięcy</w:t>
      </w:r>
      <w:r w:rsidR="004135A6" w:rsidRPr="00C570F3">
        <w:rPr>
          <w:color w:val="000000"/>
        </w:rPr>
        <w:t>)</w:t>
      </w:r>
    </w:p>
    <w:p w14:paraId="0DFDD961" w14:textId="1D4C107D" w:rsidR="004135A6" w:rsidRPr="004135A6" w:rsidRDefault="000C5E72" w:rsidP="004135A6">
      <w:pPr>
        <w:autoSpaceDE w:val="0"/>
        <w:spacing w:line="360" w:lineRule="auto"/>
      </w:pPr>
      <w:r w:rsidRPr="00C570F3">
        <w:rPr>
          <w:color w:val="000000"/>
        </w:rPr>
        <w:t>4</w:t>
      </w:r>
      <w:r w:rsidR="004135A6" w:rsidRPr="00C570F3">
        <w:rPr>
          <w:color w:val="000000"/>
        </w:rPr>
        <w:t>0 – waga kryterium</w:t>
      </w:r>
    </w:p>
    <w:p w14:paraId="5E891B87" w14:textId="77777777" w:rsidR="004135A6" w:rsidRPr="004135A6" w:rsidRDefault="004135A6" w:rsidP="004135A6">
      <w:pPr>
        <w:autoSpaceDE w:val="0"/>
        <w:spacing w:line="360" w:lineRule="auto"/>
        <w:rPr>
          <w:color w:val="000000"/>
        </w:rPr>
      </w:pPr>
    </w:p>
    <w:p w14:paraId="4CF1FA36" w14:textId="094CCF73" w:rsidR="004135A6" w:rsidRDefault="004135A6" w:rsidP="004135A6">
      <w:pPr>
        <w:autoSpaceDE w:val="0"/>
        <w:spacing w:line="360" w:lineRule="auto"/>
      </w:pPr>
      <w:r w:rsidRPr="004135A6">
        <w:t xml:space="preserve">W </w:t>
      </w:r>
      <w:r w:rsidR="006B3F73">
        <w:t xml:space="preserve">przypadku zaoferowania okresu </w:t>
      </w:r>
      <w:r w:rsidR="000C5E72">
        <w:t xml:space="preserve">gwarancji dłuższego niż </w:t>
      </w:r>
      <w:r w:rsidR="00F81D73">
        <w:t>60</w:t>
      </w:r>
      <w:r w:rsidR="003A5C0C">
        <w:t xml:space="preserve"> miesi</w:t>
      </w:r>
      <w:r w:rsidR="00F81D73">
        <w:t>ęcy</w:t>
      </w:r>
      <w:r w:rsidRPr="004135A6">
        <w:t xml:space="preserve"> do wyliczenia punk</w:t>
      </w:r>
      <w:r w:rsidR="006B3F73">
        <w:t xml:space="preserve">tów zostanie przyjęta wartość </w:t>
      </w:r>
      <w:r w:rsidR="00F81D73">
        <w:t>60</w:t>
      </w:r>
      <w:r w:rsidRPr="004135A6">
        <w:t xml:space="preserve"> miesięcy, natomiast do umowy </w:t>
      </w:r>
      <w:r w:rsidR="006B3F73">
        <w:t xml:space="preserve">zostanie wpisany okres </w:t>
      </w:r>
      <w:r w:rsidR="000C5E72">
        <w:t>gwarancji</w:t>
      </w:r>
      <w:r w:rsidRPr="004135A6">
        <w:t xml:space="preserve"> zaproponowany przez wykonawcę. </w:t>
      </w:r>
    </w:p>
    <w:p w14:paraId="30E857F1" w14:textId="77777777" w:rsidR="006B3F73" w:rsidRDefault="006B3F73" w:rsidP="004135A6">
      <w:pPr>
        <w:autoSpaceDE w:val="0"/>
        <w:spacing w:line="360" w:lineRule="auto"/>
      </w:pPr>
    </w:p>
    <w:p w14:paraId="229396BD" w14:textId="77777777" w:rsidR="004135A6" w:rsidRPr="004135A6" w:rsidRDefault="004135A6" w:rsidP="00B552EA">
      <w:pPr>
        <w:numPr>
          <w:ilvl w:val="0"/>
          <w:numId w:val="16"/>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B552EA">
      <w:pPr>
        <w:numPr>
          <w:ilvl w:val="0"/>
          <w:numId w:val="16"/>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B552EA">
      <w:pPr>
        <w:numPr>
          <w:ilvl w:val="0"/>
          <w:numId w:val="16"/>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r w:rsidRPr="00B53A66">
        <w:t>XXI. Informacje o formalnościach, jakie powinny być dopełnione</w:t>
      </w:r>
      <w:r>
        <w:t xml:space="preserve"> po wyborze oferty w celu zawarcia umowy</w:t>
      </w:r>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EBDC181" w14:textId="460CEDB0" w:rsidR="00963C93" w:rsidRPr="007C3A1A" w:rsidRDefault="00963C93" w:rsidP="00CE4B03">
      <w:pPr>
        <w:numPr>
          <w:ilvl w:val="0"/>
          <w:numId w:val="7"/>
        </w:numPr>
        <w:spacing w:line="360" w:lineRule="auto"/>
        <w:ind w:left="462" w:hanging="426"/>
        <w:jc w:val="both"/>
      </w:pPr>
      <w:r w:rsidRPr="007C3A1A">
        <w:rPr>
          <w:rFonts w:eastAsia="Times New Roman"/>
          <w:b/>
          <w:lang w:eastAsia="zh-CN"/>
        </w:rPr>
        <w:t>Przed podpisaniem umowy na realizację niniejszego zamówienia Wykonawca zobowiązany jest dostarczyć Zamawiającemu</w:t>
      </w:r>
      <w:bookmarkStart w:id="22" w:name="_Hlk45114068"/>
      <w:r w:rsidRPr="007C3A1A">
        <w:rPr>
          <w:rFonts w:eastAsia="Times New Roman"/>
          <w:b/>
          <w:lang w:eastAsia="zh-CN"/>
        </w:rPr>
        <w:t xml:space="preserve"> kosztorys </w:t>
      </w:r>
      <w:r w:rsidR="00CE4B03" w:rsidRPr="007C3A1A">
        <w:rPr>
          <w:rFonts w:eastAsia="Times New Roman"/>
          <w:b/>
          <w:lang w:eastAsia="zh-CN"/>
        </w:rPr>
        <w:t>ofertowy</w:t>
      </w:r>
      <w:r w:rsidRPr="007C3A1A">
        <w:rPr>
          <w:b/>
        </w:rPr>
        <w:t>.</w:t>
      </w:r>
      <w:bookmarkEnd w:id="22"/>
    </w:p>
    <w:p w14:paraId="00000127" w14:textId="77777777" w:rsidR="00BD1A7A" w:rsidRDefault="00B17CED">
      <w:pPr>
        <w:pStyle w:val="Nagwek2"/>
        <w:spacing w:line="320" w:lineRule="auto"/>
        <w:jc w:val="both"/>
      </w:pPr>
      <w:bookmarkStart w:id="23" w:name="_8o16t0j5rcy" w:colFirst="0" w:colLast="0"/>
      <w:bookmarkEnd w:id="23"/>
      <w:r>
        <w:t>XXII. Wymagania dotyczące zabezpieczenia należytego wykonania umowy</w:t>
      </w:r>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308A951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5FC7FBC5"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F81D73">
        <w:rPr>
          <w:rFonts w:eastAsia="Verdana"/>
          <w:b/>
          <w:color w:val="E36C0A" w:themeColor="accent6" w:themeShade="BF"/>
          <w:lang w:val="pl-PL"/>
        </w:rPr>
        <w:t>1</w:t>
      </w:r>
      <w:r w:rsidRPr="00E70E3C">
        <w:rPr>
          <w:rFonts w:eastAsia="Verdana"/>
          <w:b/>
          <w:color w:val="E36C0A" w:themeColor="accent6" w:themeShade="BF"/>
          <w:lang w:val="pl-PL"/>
        </w:rPr>
        <w:t>.202</w:t>
      </w:r>
      <w:r w:rsidR="00F81D73">
        <w:rPr>
          <w:rFonts w:eastAsia="Verdana"/>
          <w:b/>
          <w:color w:val="E36C0A" w:themeColor="accent6" w:themeShade="BF"/>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77777777" w:rsidR="00BD1A7A" w:rsidRDefault="00B17CED">
      <w:pPr>
        <w:pStyle w:val="Nagwek2"/>
        <w:spacing w:line="320" w:lineRule="auto"/>
        <w:jc w:val="both"/>
      </w:pPr>
      <w:bookmarkStart w:id="24" w:name="_n1rtepxw0unn" w:colFirst="0" w:colLast="0"/>
      <w:bookmarkEnd w:id="24"/>
      <w:r>
        <w:t xml:space="preserve">XXIII. Informacje o treści zawieranej umowy oraz możliwości jej zmiany </w:t>
      </w:r>
    </w:p>
    <w:p w14:paraId="0000012A" w14:textId="7F9B6B63" w:rsidR="00BD1A7A" w:rsidRPr="00EE1698" w:rsidRDefault="00B17CED" w:rsidP="00B552EA">
      <w:pPr>
        <w:numPr>
          <w:ilvl w:val="3"/>
          <w:numId w:val="17"/>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5E547A">
        <w:rPr>
          <w:b/>
          <w:color w:val="E36C0A" w:themeColor="accent6" w:themeShade="BF"/>
        </w:rPr>
        <w:t xml:space="preserve">Załącznik nr </w:t>
      </w:r>
      <w:r w:rsidR="000A405A">
        <w:rPr>
          <w:b/>
          <w:color w:val="E36C0A" w:themeColor="accent6" w:themeShade="BF"/>
        </w:rPr>
        <w:t>5</w:t>
      </w:r>
      <w:r w:rsidR="00E3448A" w:rsidRPr="00B53A66">
        <w:rPr>
          <w:b/>
          <w:color w:val="E36C0A" w:themeColor="accent6" w:themeShade="BF"/>
        </w:rPr>
        <w:t xml:space="preserve"> </w:t>
      </w:r>
      <w:r w:rsidR="00E3448A" w:rsidRPr="00B53A66">
        <w:t xml:space="preserve">do </w:t>
      </w:r>
      <w:r w:rsidRPr="00B53A66">
        <w:t>SWZ</w:t>
      </w:r>
      <w:r w:rsidRPr="00EE1698">
        <w:t>.</w:t>
      </w:r>
    </w:p>
    <w:p w14:paraId="0000012B" w14:textId="77777777" w:rsidR="00BD1A7A" w:rsidRPr="00EE1698" w:rsidRDefault="00B17CED" w:rsidP="00B552EA">
      <w:pPr>
        <w:numPr>
          <w:ilvl w:val="3"/>
          <w:numId w:val="17"/>
        </w:numPr>
        <w:spacing w:line="360" w:lineRule="auto"/>
        <w:ind w:left="284"/>
        <w:jc w:val="both"/>
      </w:pPr>
      <w:r w:rsidRPr="00EE1698">
        <w:t>Zakres świadczenia Wykonawcy wynikający z umowy jest tożsamy z jego zobowiązaniem zawartym w ofercie.</w:t>
      </w:r>
    </w:p>
    <w:p w14:paraId="0000012C" w14:textId="5AF9D8C8" w:rsidR="00BD1A7A" w:rsidRPr="00EE1698" w:rsidRDefault="00B17CED" w:rsidP="00B552EA">
      <w:pPr>
        <w:numPr>
          <w:ilvl w:val="3"/>
          <w:numId w:val="17"/>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5E547A">
        <w:rPr>
          <w:b/>
          <w:color w:val="E36C0A" w:themeColor="accent6" w:themeShade="BF"/>
        </w:rPr>
        <w:t xml:space="preserve">Załącznik nr </w:t>
      </w:r>
      <w:r w:rsidR="000A405A">
        <w:rPr>
          <w:b/>
          <w:color w:val="E36C0A" w:themeColor="accent6" w:themeShade="BF"/>
        </w:rPr>
        <w:t>5</w:t>
      </w:r>
      <w:r w:rsidR="00E3448A" w:rsidRPr="005E547A">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B552EA">
      <w:pPr>
        <w:numPr>
          <w:ilvl w:val="3"/>
          <w:numId w:val="17"/>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5" w:name="_kmfqfyi30wag" w:colFirst="0" w:colLast="0"/>
      <w:bookmarkEnd w:id="25"/>
      <w:r>
        <w:t>X</w:t>
      </w:r>
      <w:r w:rsidR="00B17CED">
        <w:t>XIV. Pouczenie o środkach ochrony prawnej przysługujących Wykonawcy</w:t>
      </w:r>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6" w:name="_eieky3j3i88l" w:colFirst="0" w:colLast="0"/>
      <w:bookmarkEnd w:id="26"/>
      <w:r>
        <w:t>XXV. Zalecenia Zamawiającego</w:t>
      </w:r>
    </w:p>
    <w:p w14:paraId="00000140" w14:textId="77777777" w:rsidR="00BD1A7A" w:rsidRDefault="00B17CED" w:rsidP="00B552EA">
      <w:pPr>
        <w:numPr>
          <w:ilvl w:val="0"/>
          <w:numId w:val="20"/>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B552EA">
      <w:pPr>
        <w:numPr>
          <w:ilvl w:val="0"/>
          <w:numId w:val="20"/>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552EA">
      <w:pPr>
        <w:numPr>
          <w:ilvl w:val="1"/>
          <w:numId w:val="30"/>
        </w:numPr>
        <w:spacing w:line="320" w:lineRule="auto"/>
        <w:jc w:val="both"/>
      </w:pPr>
      <w:r>
        <w:t xml:space="preserve">.zip </w:t>
      </w:r>
    </w:p>
    <w:p w14:paraId="00000144" w14:textId="77777777" w:rsidR="00BD1A7A" w:rsidRDefault="00B17CED" w:rsidP="00B552EA">
      <w:pPr>
        <w:numPr>
          <w:ilvl w:val="1"/>
          <w:numId w:val="30"/>
        </w:numPr>
        <w:spacing w:line="320" w:lineRule="auto"/>
        <w:jc w:val="both"/>
      </w:pPr>
      <w:r>
        <w:t>.7Z</w:t>
      </w:r>
    </w:p>
    <w:p w14:paraId="00000145"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B552EA">
      <w:pPr>
        <w:numPr>
          <w:ilvl w:val="0"/>
          <w:numId w:val="20"/>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552EA">
      <w:pPr>
        <w:numPr>
          <w:ilvl w:val="0"/>
          <w:numId w:val="21"/>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B552EA">
      <w:pPr>
        <w:numPr>
          <w:ilvl w:val="0"/>
          <w:numId w:val="21"/>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B552EA">
      <w:pPr>
        <w:numPr>
          <w:ilvl w:val="0"/>
          <w:numId w:val="21"/>
        </w:numPr>
        <w:spacing w:line="320" w:lineRule="auto"/>
        <w:jc w:val="both"/>
      </w:pPr>
      <w:r>
        <w:t>Zamawiający rekomenduje wykorzystanie podpisu z kwalifikowanym znacznikiem czasu.</w:t>
      </w:r>
    </w:p>
    <w:p w14:paraId="0000014B"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552EA">
      <w:pPr>
        <w:numPr>
          <w:ilvl w:val="0"/>
          <w:numId w:val="20"/>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552EA">
      <w:pPr>
        <w:numPr>
          <w:ilvl w:val="0"/>
          <w:numId w:val="20"/>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552EA">
      <w:pPr>
        <w:numPr>
          <w:ilvl w:val="0"/>
          <w:numId w:val="20"/>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9C2D443" w14:textId="1EDF2C3B" w:rsidR="00915D79" w:rsidRDefault="00B17CED" w:rsidP="00915D79">
      <w:pPr>
        <w:numPr>
          <w:ilvl w:val="0"/>
          <w:numId w:val="20"/>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7" w:name="_uarrfy5kozla" w:colFirst="0" w:colLast="0"/>
      <w:bookmarkEnd w:id="27"/>
      <w:r>
        <w:t>XXVI. Spis załączników</w:t>
      </w:r>
    </w:p>
    <w:p w14:paraId="00000152" w14:textId="70D7D4CA" w:rsidR="00BD1A7A" w:rsidRDefault="00EE1698" w:rsidP="00B552EA">
      <w:pPr>
        <w:numPr>
          <w:ilvl w:val="0"/>
          <w:numId w:val="29"/>
        </w:numPr>
      </w:pPr>
      <w:r>
        <w:t xml:space="preserve">Formularz ofertowy – </w:t>
      </w:r>
      <w:r w:rsidR="00892460">
        <w:t>Z</w:t>
      </w:r>
      <w:r>
        <w:t>ałącznik nr 1</w:t>
      </w:r>
    </w:p>
    <w:p w14:paraId="00000153" w14:textId="08E5394C" w:rsidR="00BD1A7A" w:rsidRDefault="00EE1698" w:rsidP="00B552EA">
      <w:pPr>
        <w:numPr>
          <w:ilvl w:val="0"/>
          <w:numId w:val="29"/>
        </w:numPr>
      </w:pPr>
      <w:r w:rsidRPr="00D33424">
        <w:t>O</w:t>
      </w:r>
      <w:r w:rsidR="00E70E3C">
        <w:t xml:space="preserve">pis </w:t>
      </w:r>
      <w:r w:rsidRPr="00D33424">
        <w:t>P</w:t>
      </w:r>
      <w:r w:rsidR="00E70E3C">
        <w:t xml:space="preserve">rzedmiotu </w:t>
      </w:r>
      <w:r w:rsidRPr="00D33424">
        <w:t>Z</w:t>
      </w:r>
      <w:r w:rsidR="00E70E3C">
        <w:t>amówienia</w:t>
      </w:r>
      <w:r w:rsidR="00314284">
        <w:t>/Przedmiar robót</w:t>
      </w:r>
      <w:r>
        <w:t xml:space="preserve"> –</w:t>
      </w:r>
      <w:r w:rsidR="00892460">
        <w:t xml:space="preserve"> Z</w:t>
      </w:r>
      <w:r>
        <w:t xml:space="preserve">ałącznik nr </w:t>
      </w:r>
      <w:r w:rsidR="00F81D73">
        <w:t>2</w:t>
      </w:r>
    </w:p>
    <w:p w14:paraId="52977679" w14:textId="6B5F850D" w:rsidR="00EC2914" w:rsidRDefault="00892460" w:rsidP="00EC2914">
      <w:pPr>
        <w:numPr>
          <w:ilvl w:val="0"/>
          <w:numId w:val="29"/>
        </w:numPr>
      </w:pPr>
      <w:r>
        <w:t>Oświadczenie o braku podstaw do wykluczenia i o spełnieniu w</w:t>
      </w:r>
      <w:r w:rsidR="00EC2914">
        <w:t>arunków udziału – Załącznik nr 3</w:t>
      </w:r>
    </w:p>
    <w:p w14:paraId="4A8023DB" w14:textId="77777777" w:rsidR="00EC2914" w:rsidRDefault="00EC2914" w:rsidP="00EC2914">
      <w:pPr>
        <w:numPr>
          <w:ilvl w:val="0"/>
          <w:numId w:val="29"/>
        </w:numPr>
      </w:pPr>
      <w:r>
        <w:t>Oświadczenie o przynależności lub braku przynależności do tej samej grupy kapitałowej – Załącznik nr 4</w:t>
      </w:r>
    </w:p>
    <w:p w14:paraId="5BBEBEB3" w14:textId="44D61354" w:rsidR="00EC2914" w:rsidRDefault="00EC2914" w:rsidP="00EC2914">
      <w:pPr>
        <w:numPr>
          <w:ilvl w:val="0"/>
          <w:numId w:val="29"/>
        </w:numPr>
        <w:spacing w:line="320" w:lineRule="auto"/>
        <w:jc w:val="both"/>
      </w:pPr>
      <w:r>
        <w:t xml:space="preserve">Projekt umowy – Załącznik nr </w:t>
      </w:r>
      <w:r w:rsidR="00F81D73">
        <w:t>5</w:t>
      </w:r>
    </w:p>
    <w:p w14:paraId="7010BA05" w14:textId="7D7EC1F6" w:rsidR="00EC2914" w:rsidRPr="007C3A1A" w:rsidRDefault="00EC2914" w:rsidP="00EC2914">
      <w:pPr>
        <w:numPr>
          <w:ilvl w:val="0"/>
          <w:numId w:val="29"/>
        </w:numPr>
      </w:pPr>
      <w:r w:rsidRPr="007C3A1A">
        <w:t xml:space="preserve">Wykaz osób – Załącznik nr </w:t>
      </w:r>
      <w:r w:rsidR="00F81D73">
        <w:t>6</w:t>
      </w:r>
    </w:p>
    <w:p w14:paraId="115A511B" w14:textId="7FD6DBC9" w:rsidR="00EC2914" w:rsidRPr="007C3A1A" w:rsidRDefault="00131D6B" w:rsidP="00EC2914">
      <w:pPr>
        <w:numPr>
          <w:ilvl w:val="0"/>
          <w:numId w:val="29"/>
        </w:numPr>
      </w:pPr>
      <w:r>
        <w:t>Oświadczenie wykonawców wspólnie ubiegających się o udzielenie zamówienia na podstawie art. 117 ust 4 ustawy Pzp</w:t>
      </w:r>
      <w:r w:rsidRPr="007C3A1A">
        <w:t xml:space="preserve"> </w:t>
      </w:r>
      <w:r w:rsidR="00EC2914" w:rsidRPr="007C3A1A">
        <w:t xml:space="preserve">– Załącznik nr </w:t>
      </w:r>
      <w:r w:rsidR="00F81D73">
        <w:t>7</w:t>
      </w:r>
      <w:r w:rsidR="00EC2914" w:rsidRPr="007C3A1A">
        <w:t xml:space="preserve"> </w:t>
      </w:r>
    </w:p>
    <w:p w14:paraId="1B9644C9" w14:textId="424AE585" w:rsidR="001D5DF7" w:rsidRPr="007C3A1A" w:rsidRDefault="001D5DF7" w:rsidP="001D5DF7">
      <w:pPr>
        <w:numPr>
          <w:ilvl w:val="0"/>
          <w:numId w:val="29"/>
        </w:numPr>
      </w:pPr>
      <w:r w:rsidRPr="007C3A1A">
        <w:t xml:space="preserve">Oświadczenie Wykonawcy o aktualności informacji zawartych w oświadczeniu z art. 125 ust. 1 – Załącznik nr </w:t>
      </w:r>
      <w:r w:rsidR="00F81D73">
        <w:t>8</w:t>
      </w:r>
    </w:p>
    <w:p w14:paraId="2AE72CFF" w14:textId="07F474E9" w:rsidR="00892460" w:rsidRDefault="00892460" w:rsidP="00B552EA">
      <w:pPr>
        <w:numPr>
          <w:ilvl w:val="0"/>
          <w:numId w:val="29"/>
        </w:numPr>
      </w:pPr>
      <w:r>
        <w:t>Zobowiązanie innego podmiotu do udostępnienia niezbędnych za</w:t>
      </w:r>
      <w:r w:rsidR="00EC2914">
        <w:t xml:space="preserve">sobów Wykonawcy – Załącznik nr </w:t>
      </w:r>
      <w:r w:rsidR="00F81D73">
        <w:t>9</w:t>
      </w:r>
    </w:p>
    <w:p w14:paraId="7BBAD34F" w14:textId="750EEE5F" w:rsidR="00EC2914" w:rsidRPr="00F81D73" w:rsidRDefault="00892460" w:rsidP="00F81D73">
      <w:pPr>
        <w:numPr>
          <w:ilvl w:val="0"/>
          <w:numId w:val="29"/>
        </w:numPr>
      </w:pPr>
      <w:r>
        <w:t>Oświadczenie podmiotu udostępniającego zasoby o spełnieniu warunków oraz o niepodlega</w:t>
      </w:r>
      <w:r w:rsidR="00EC2914">
        <w:t xml:space="preserve">niu wykluczeniu – Załącznik nr </w:t>
      </w:r>
      <w:r w:rsidR="00F81D73">
        <w:t>10</w:t>
      </w:r>
    </w:p>
    <w:sectPr w:rsidR="00EC2914" w:rsidRPr="00F81D73" w:rsidSect="002C317C">
      <w:headerReference w:type="default" r:id="rId8"/>
      <w:footerReference w:type="default" r:id="rId9"/>
      <w:headerReference w:type="first" r:id="rId10"/>
      <w:pgSz w:w="11909" w:h="16834"/>
      <w:pgMar w:top="1440" w:right="1440" w:bottom="993" w:left="1440" w:header="284" w:footer="720" w:gutter="0"/>
      <w:pgNumType w:start="1"/>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6360" w16cex:dateUtc="2022-01-31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CAECF3" w16cid:durableId="25A263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78036" w14:textId="77777777" w:rsidR="000A5A48" w:rsidRDefault="000A5A48">
      <w:pPr>
        <w:spacing w:line="240" w:lineRule="auto"/>
      </w:pPr>
      <w:r>
        <w:separator/>
      </w:r>
    </w:p>
  </w:endnote>
  <w:endnote w:type="continuationSeparator" w:id="0">
    <w:p w14:paraId="29234625" w14:textId="77777777" w:rsidR="000A5A48" w:rsidRDefault="000A5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0A5A48" w:rsidRDefault="000A5A48">
    <w:pPr>
      <w:jc w:val="right"/>
    </w:pPr>
    <w:r>
      <w:fldChar w:fldCharType="begin"/>
    </w:r>
    <w:r>
      <w:instrText>PAGE</w:instrText>
    </w:r>
    <w:r>
      <w:fldChar w:fldCharType="separate"/>
    </w:r>
    <w:r w:rsidR="00F07D1C">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F4882" w14:textId="77777777" w:rsidR="000A5A48" w:rsidRDefault="000A5A48">
      <w:pPr>
        <w:spacing w:line="240" w:lineRule="auto"/>
      </w:pPr>
      <w:r>
        <w:separator/>
      </w:r>
    </w:p>
  </w:footnote>
  <w:footnote w:type="continuationSeparator" w:id="0">
    <w:p w14:paraId="4E586879" w14:textId="77777777" w:rsidR="000A5A48" w:rsidRDefault="000A5A48">
      <w:pPr>
        <w:spacing w:line="240" w:lineRule="auto"/>
      </w:pPr>
      <w:r>
        <w:continuationSeparator/>
      </w:r>
    </w:p>
  </w:footnote>
  <w:footnote w:id="1">
    <w:p w14:paraId="00000167" w14:textId="77777777" w:rsidR="000A5A48" w:rsidRDefault="000A5A48">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0A5A48" w:rsidRDefault="000A5A48">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0A5A48" w:rsidRDefault="000A5A48">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0A5A48" w:rsidRDefault="000A5A48">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0A5A48" w:rsidRDefault="000A5A48">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0A5A48" w:rsidRDefault="000A5A48">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0A5A48" w:rsidRDefault="000A5A48"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0A5A48" w:rsidRDefault="000A5A48">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0A5A48" w:rsidRDefault="000A5A48">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7777777" w:rsidR="000A5A48" w:rsidRDefault="000A5A48">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11">
    <w:p w14:paraId="00000176" w14:textId="77777777" w:rsidR="000A5A48" w:rsidRDefault="000A5A48">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0A5A48" w:rsidRDefault="000A5A48">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0A5A48" w:rsidRDefault="000A5A48">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0A5A48" w:rsidRDefault="000A5A48">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0A5A48" w:rsidRDefault="000A5A48"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2D177369" w14:textId="77777777" w:rsidR="000A5A48" w:rsidRDefault="000A5A48"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0A5A48" w:rsidRDefault="000A5A48"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71931CCC" w:rsidR="000A5A48" w:rsidRPr="00FB66DD" w:rsidRDefault="000A5A48" w:rsidP="00FB66DD">
    <w:pPr>
      <w:pStyle w:val="Nagwek"/>
      <w:pBdr>
        <w:bottom w:val="single" w:sz="6" w:space="1" w:color="auto"/>
      </w:pBdr>
      <w:tabs>
        <w:tab w:val="clear" w:pos="4536"/>
        <w:tab w:val="clear" w:pos="9072"/>
        <w:tab w:val="right" w:pos="9029"/>
      </w:tabs>
      <w:rPr>
        <w:sz w:val="18"/>
        <w:szCs w:val="18"/>
      </w:rPr>
    </w:pPr>
    <w:r>
      <w:rPr>
        <w:sz w:val="18"/>
        <w:szCs w:val="18"/>
      </w:rPr>
      <w:t>PRI.272.1</w:t>
    </w:r>
    <w:r w:rsidRPr="00FB66DD">
      <w:rPr>
        <w:sz w:val="18"/>
        <w:szCs w:val="18"/>
      </w:rPr>
      <w:t>.202</w:t>
    </w:r>
    <w:r>
      <w:rPr>
        <w:sz w:val="18"/>
        <w:szCs w:val="18"/>
      </w:rPr>
      <w:t>2</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0A5A48" w:rsidRDefault="000A5A48">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08E058BB" w:rsidR="000A5A48" w:rsidRPr="00FB66DD" w:rsidRDefault="000A5A48" w:rsidP="00FB66DD">
    <w:pPr>
      <w:pStyle w:val="Nagwek"/>
      <w:pBdr>
        <w:bottom w:val="single" w:sz="6" w:space="1" w:color="auto"/>
      </w:pBdr>
      <w:rPr>
        <w:sz w:val="18"/>
        <w:szCs w:val="18"/>
      </w:rPr>
    </w:pPr>
    <w:r>
      <w:rPr>
        <w:sz w:val="18"/>
        <w:szCs w:val="18"/>
      </w:rPr>
      <w:t>PRI.272.1.2022</w:t>
    </w:r>
  </w:p>
  <w:p w14:paraId="5E4898F4" w14:textId="77777777" w:rsidR="000A5A48" w:rsidRDefault="000A5A48">
    <w:pPr>
      <w:pStyle w:val="Nagwek"/>
    </w:pPr>
  </w:p>
  <w:p w14:paraId="67956E16" w14:textId="77777777" w:rsidR="000A5A48" w:rsidRDefault="000A5A4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7"/>
    <w:multiLevelType w:val="multilevel"/>
    <w:tmpl w:val="E26279D0"/>
    <w:lvl w:ilvl="0">
      <w:start w:val="1"/>
      <w:numFmt w:val="decimal"/>
      <w:lvlText w:val="%1)"/>
      <w:lvlJc w:val="left"/>
      <w:pPr>
        <w:tabs>
          <w:tab w:val="num" w:pos="720"/>
        </w:tabs>
        <w:ind w:left="720" w:hanging="360"/>
      </w:pPr>
      <w:rPr>
        <w:rFonts w:cs="Times New Roman"/>
        <w:color w:val="auto"/>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hint="default"/>
        <w:b w:val="0"/>
        <w:bCs w:val="0"/>
        <w:color w:val="auto"/>
      </w:rPr>
    </w:lvl>
    <w:lvl w:ilvl="3">
      <w:start w:val="1"/>
      <w:numFmt w:val="decimal"/>
      <w:lvlText w:val="%4)"/>
      <w:lvlJc w:val="left"/>
      <w:pPr>
        <w:tabs>
          <w:tab w:val="num" w:pos="1800"/>
        </w:tabs>
        <w:ind w:left="1800" w:hanging="360"/>
      </w:pPr>
      <w:rPr>
        <w:rFonts w:hint="default"/>
        <w:b w:val="0"/>
        <w:bCs w:val="0"/>
        <w:color w:val="auto"/>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E84BFE"/>
    <w:multiLevelType w:val="multilevel"/>
    <w:tmpl w:val="E5CC6C6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397" w:hanging="397"/>
      </w:pPr>
      <w:rPr>
        <w:rFonts w:hint="default"/>
        <w:b w:val="0"/>
        <w:b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74414A1"/>
    <w:multiLevelType w:val="hybridMultilevel"/>
    <w:tmpl w:val="6A4AF082"/>
    <w:lvl w:ilvl="0" w:tplc="E9F26740">
      <w:start w:val="3"/>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007471"/>
    <w:multiLevelType w:val="multilevel"/>
    <w:tmpl w:val="EB5A7246"/>
    <w:lvl w:ilvl="0">
      <w:start w:val="1"/>
      <w:numFmt w:val="bullet"/>
      <w:lvlText w:val="−"/>
      <w:lvlJc w:val="left"/>
      <w:pPr>
        <w:ind w:left="714" w:hanging="357"/>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4"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102B93"/>
    <w:multiLevelType w:val="multilevel"/>
    <w:tmpl w:val="BCF6B6F0"/>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EF21142"/>
    <w:multiLevelType w:val="hybridMultilevel"/>
    <w:tmpl w:val="E54071D0"/>
    <w:lvl w:ilvl="0" w:tplc="2C0C3042">
      <w:start w:val="1"/>
      <w:numFmt w:val="decimal"/>
      <w:lvlText w:val="%1)"/>
      <w:lvlJc w:val="left"/>
      <w:pPr>
        <w:tabs>
          <w:tab w:val="num" w:pos="720"/>
        </w:tabs>
        <w:ind w:left="720" w:hanging="360"/>
      </w:pPr>
    </w:lvl>
    <w:lvl w:ilvl="1" w:tplc="A59CE8F8">
      <w:start w:val="1"/>
      <w:numFmt w:val="decimal"/>
      <w:lvlText w:val="%2."/>
      <w:lvlJc w:val="left"/>
      <w:pPr>
        <w:tabs>
          <w:tab w:val="num" w:pos="360"/>
        </w:tabs>
        <w:ind w:left="360" w:hanging="360"/>
      </w:pPr>
      <w:rPr>
        <w:b/>
        <w:bCs/>
        <w:i w:val="0"/>
        <w:iCs/>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41383A05"/>
    <w:multiLevelType w:val="multilevel"/>
    <w:tmpl w:val="17EE4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F71176"/>
    <w:multiLevelType w:val="multilevel"/>
    <w:tmpl w:val="93B29DB8"/>
    <w:lvl w:ilvl="0">
      <w:start w:val="1"/>
      <w:numFmt w:val="decimal"/>
      <w:lvlText w:val="%1."/>
      <w:lvlJc w:val="left"/>
      <w:pPr>
        <w:ind w:left="595" w:hanging="453"/>
      </w:pPr>
      <w:rPr>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0"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2"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6"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7C7730AC"/>
    <w:multiLevelType w:val="hybridMultilevel"/>
    <w:tmpl w:val="15F00098"/>
    <w:lvl w:ilvl="0" w:tplc="166C9C0C">
      <w:start w:val="1"/>
      <w:numFmt w:val="decimal"/>
      <w:lvlText w:val="%1."/>
      <w:lvlJc w:val="left"/>
      <w:pPr>
        <w:ind w:left="357"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7"/>
  </w:num>
  <w:num w:numId="2">
    <w:abstractNumId w:val="20"/>
  </w:num>
  <w:num w:numId="3">
    <w:abstractNumId w:val="5"/>
  </w:num>
  <w:num w:numId="4">
    <w:abstractNumId w:val="8"/>
  </w:num>
  <w:num w:numId="5">
    <w:abstractNumId w:val="40"/>
  </w:num>
  <w:num w:numId="6">
    <w:abstractNumId w:val="30"/>
  </w:num>
  <w:num w:numId="7">
    <w:abstractNumId w:val="15"/>
  </w:num>
  <w:num w:numId="8">
    <w:abstractNumId w:val="45"/>
  </w:num>
  <w:num w:numId="9">
    <w:abstractNumId w:val="29"/>
  </w:num>
  <w:num w:numId="10">
    <w:abstractNumId w:val="6"/>
  </w:num>
  <w:num w:numId="11">
    <w:abstractNumId w:val="46"/>
  </w:num>
  <w:num w:numId="12">
    <w:abstractNumId w:val="21"/>
  </w:num>
  <w:num w:numId="13">
    <w:abstractNumId w:val="17"/>
  </w:num>
  <w:num w:numId="14">
    <w:abstractNumId w:val="35"/>
  </w:num>
  <w:num w:numId="15">
    <w:abstractNumId w:val="19"/>
  </w:num>
  <w:num w:numId="16">
    <w:abstractNumId w:val="32"/>
  </w:num>
  <w:num w:numId="17">
    <w:abstractNumId w:val="34"/>
  </w:num>
  <w:num w:numId="18">
    <w:abstractNumId w:val="7"/>
  </w:num>
  <w:num w:numId="19">
    <w:abstractNumId w:val="47"/>
  </w:num>
  <w:num w:numId="20">
    <w:abstractNumId w:val="24"/>
  </w:num>
  <w:num w:numId="21">
    <w:abstractNumId w:val="10"/>
  </w:num>
  <w:num w:numId="22">
    <w:abstractNumId w:val="36"/>
  </w:num>
  <w:num w:numId="23">
    <w:abstractNumId w:val="44"/>
  </w:num>
  <w:num w:numId="24">
    <w:abstractNumId w:val="31"/>
  </w:num>
  <w:num w:numId="25">
    <w:abstractNumId w:val="42"/>
  </w:num>
  <w:num w:numId="26">
    <w:abstractNumId w:val="41"/>
  </w:num>
  <w:num w:numId="27">
    <w:abstractNumId w:val="49"/>
  </w:num>
  <w:num w:numId="28">
    <w:abstractNumId w:val="37"/>
  </w:num>
  <w:num w:numId="29">
    <w:abstractNumId w:val="26"/>
  </w:num>
  <w:num w:numId="30">
    <w:abstractNumId w:val="28"/>
  </w:num>
  <w:num w:numId="31">
    <w:abstractNumId w:val="9"/>
  </w:num>
  <w:num w:numId="32">
    <w:abstractNumId w:val="33"/>
  </w:num>
  <w:num w:numId="33">
    <w:abstractNumId w:val="4"/>
  </w:num>
  <w:num w:numId="34">
    <w:abstractNumId w:val="43"/>
  </w:num>
  <w:num w:numId="35">
    <w:abstractNumId w:val="2"/>
  </w:num>
  <w:num w:numId="36">
    <w:abstractNumId w:val="3"/>
  </w:num>
  <w:num w:numId="37">
    <w:abstractNumId w:val="13"/>
  </w:num>
  <w:num w:numId="38">
    <w:abstractNumId w:val="25"/>
  </w:num>
  <w:num w:numId="39">
    <w:abstractNumId w:val="16"/>
  </w:num>
  <w:num w:numId="40">
    <w:abstractNumId w:val="0"/>
  </w:num>
  <w:num w:numId="41">
    <w:abstractNumId w:val="1"/>
  </w:num>
  <w:num w:numId="42">
    <w:abstractNumId w:val="18"/>
  </w:num>
  <w:num w:numId="43">
    <w:abstractNumId w:val="14"/>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39"/>
  </w:num>
  <w:num w:numId="47">
    <w:abstractNumId w:val="48"/>
  </w:num>
  <w:num w:numId="48">
    <w:abstractNumId w:val="1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13A52"/>
    <w:rsid w:val="0002090B"/>
    <w:rsid w:val="0003228E"/>
    <w:rsid w:val="0003489C"/>
    <w:rsid w:val="00056948"/>
    <w:rsid w:val="00066EF1"/>
    <w:rsid w:val="00073B93"/>
    <w:rsid w:val="00087FEA"/>
    <w:rsid w:val="000A235B"/>
    <w:rsid w:val="000A405A"/>
    <w:rsid w:val="000A5A48"/>
    <w:rsid w:val="000B0069"/>
    <w:rsid w:val="000B40CF"/>
    <w:rsid w:val="000C5E72"/>
    <w:rsid w:val="000D70E9"/>
    <w:rsid w:val="000E1A00"/>
    <w:rsid w:val="000E7C68"/>
    <w:rsid w:val="000F2CC8"/>
    <w:rsid w:val="0010097E"/>
    <w:rsid w:val="00100CC7"/>
    <w:rsid w:val="0011281C"/>
    <w:rsid w:val="001308AA"/>
    <w:rsid w:val="00131D6B"/>
    <w:rsid w:val="00143F08"/>
    <w:rsid w:val="001531B3"/>
    <w:rsid w:val="00163046"/>
    <w:rsid w:val="00191E23"/>
    <w:rsid w:val="00192B6A"/>
    <w:rsid w:val="001A3F15"/>
    <w:rsid w:val="001B2939"/>
    <w:rsid w:val="001D5DF7"/>
    <w:rsid w:val="001E0E25"/>
    <w:rsid w:val="001E3619"/>
    <w:rsid w:val="001E7C97"/>
    <w:rsid w:val="001F2256"/>
    <w:rsid w:val="00211D48"/>
    <w:rsid w:val="00221782"/>
    <w:rsid w:val="00224058"/>
    <w:rsid w:val="00225875"/>
    <w:rsid w:val="00230755"/>
    <w:rsid w:val="00235AFF"/>
    <w:rsid w:val="00287478"/>
    <w:rsid w:val="002A5335"/>
    <w:rsid w:val="002C317C"/>
    <w:rsid w:val="002C3F7D"/>
    <w:rsid w:val="002D0D14"/>
    <w:rsid w:val="002D1584"/>
    <w:rsid w:val="002D2AE2"/>
    <w:rsid w:val="002D61E7"/>
    <w:rsid w:val="002E5830"/>
    <w:rsid w:val="002F6689"/>
    <w:rsid w:val="002F761B"/>
    <w:rsid w:val="00311FCD"/>
    <w:rsid w:val="00314284"/>
    <w:rsid w:val="003479E1"/>
    <w:rsid w:val="003528BB"/>
    <w:rsid w:val="0035446C"/>
    <w:rsid w:val="003561C9"/>
    <w:rsid w:val="003609B3"/>
    <w:rsid w:val="00370C39"/>
    <w:rsid w:val="00380E6E"/>
    <w:rsid w:val="003917A5"/>
    <w:rsid w:val="00392338"/>
    <w:rsid w:val="0039797E"/>
    <w:rsid w:val="003A0F30"/>
    <w:rsid w:val="003A5C0C"/>
    <w:rsid w:val="003B3DE2"/>
    <w:rsid w:val="003C3651"/>
    <w:rsid w:val="003D6277"/>
    <w:rsid w:val="003E4251"/>
    <w:rsid w:val="00410535"/>
    <w:rsid w:val="004135A6"/>
    <w:rsid w:val="004422F3"/>
    <w:rsid w:val="00462F9A"/>
    <w:rsid w:val="00467CEC"/>
    <w:rsid w:val="00470802"/>
    <w:rsid w:val="00477F2B"/>
    <w:rsid w:val="0048076C"/>
    <w:rsid w:val="00487529"/>
    <w:rsid w:val="00496633"/>
    <w:rsid w:val="004B3361"/>
    <w:rsid w:val="004B336E"/>
    <w:rsid w:val="004B7AD7"/>
    <w:rsid w:val="004C6E4F"/>
    <w:rsid w:val="004C7259"/>
    <w:rsid w:val="004C7EE5"/>
    <w:rsid w:val="004E40F9"/>
    <w:rsid w:val="004F2A60"/>
    <w:rsid w:val="0050233A"/>
    <w:rsid w:val="00522E9C"/>
    <w:rsid w:val="0055787A"/>
    <w:rsid w:val="005648A5"/>
    <w:rsid w:val="00571676"/>
    <w:rsid w:val="005745D0"/>
    <w:rsid w:val="005A118C"/>
    <w:rsid w:val="005A2AEF"/>
    <w:rsid w:val="005B55A3"/>
    <w:rsid w:val="005D4DBA"/>
    <w:rsid w:val="005E547A"/>
    <w:rsid w:val="005F11AF"/>
    <w:rsid w:val="00614F0E"/>
    <w:rsid w:val="006444F6"/>
    <w:rsid w:val="00650DB2"/>
    <w:rsid w:val="00664479"/>
    <w:rsid w:val="00673158"/>
    <w:rsid w:val="00691687"/>
    <w:rsid w:val="00692AC2"/>
    <w:rsid w:val="006B29B2"/>
    <w:rsid w:val="006B3F73"/>
    <w:rsid w:val="006C74E2"/>
    <w:rsid w:val="006D5EC4"/>
    <w:rsid w:val="006D6068"/>
    <w:rsid w:val="006E6908"/>
    <w:rsid w:val="0070201F"/>
    <w:rsid w:val="00707E4A"/>
    <w:rsid w:val="00710DA9"/>
    <w:rsid w:val="007168F9"/>
    <w:rsid w:val="00743685"/>
    <w:rsid w:val="007443FA"/>
    <w:rsid w:val="007638BD"/>
    <w:rsid w:val="007736B2"/>
    <w:rsid w:val="00792982"/>
    <w:rsid w:val="0079330D"/>
    <w:rsid w:val="00794C69"/>
    <w:rsid w:val="007A6F06"/>
    <w:rsid w:val="007B2964"/>
    <w:rsid w:val="007B7489"/>
    <w:rsid w:val="007C36F2"/>
    <w:rsid w:val="007C3A1A"/>
    <w:rsid w:val="007D3347"/>
    <w:rsid w:val="007E7CF2"/>
    <w:rsid w:val="007F5233"/>
    <w:rsid w:val="007F6CB2"/>
    <w:rsid w:val="00805E12"/>
    <w:rsid w:val="00813728"/>
    <w:rsid w:val="008303E3"/>
    <w:rsid w:val="00836E40"/>
    <w:rsid w:val="0088277F"/>
    <w:rsid w:val="0088500A"/>
    <w:rsid w:val="00892460"/>
    <w:rsid w:val="008925FD"/>
    <w:rsid w:val="00892DCD"/>
    <w:rsid w:val="00895DE8"/>
    <w:rsid w:val="008A3CD7"/>
    <w:rsid w:val="008A4705"/>
    <w:rsid w:val="008C2DEE"/>
    <w:rsid w:val="008C34BA"/>
    <w:rsid w:val="008D140A"/>
    <w:rsid w:val="008D3188"/>
    <w:rsid w:val="008E63C7"/>
    <w:rsid w:val="008F26ED"/>
    <w:rsid w:val="008F35F2"/>
    <w:rsid w:val="008F7126"/>
    <w:rsid w:val="00915D79"/>
    <w:rsid w:val="009210C2"/>
    <w:rsid w:val="00924077"/>
    <w:rsid w:val="0093376D"/>
    <w:rsid w:val="00954E7E"/>
    <w:rsid w:val="00963C93"/>
    <w:rsid w:val="00971F79"/>
    <w:rsid w:val="009A159E"/>
    <w:rsid w:val="009B0C9F"/>
    <w:rsid w:val="009D3732"/>
    <w:rsid w:val="009D7E61"/>
    <w:rsid w:val="00A06389"/>
    <w:rsid w:val="00A07CE0"/>
    <w:rsid w:val="00A10B4C"/>
    <w:rsid w:val="00A12325"/>
    <w:rsid w:val="00A13A29"/>
    <w:rsid w:val="00A13E2F"/>
    <w:rsid w:val="00A4313C"/>
    <w:rsid w:val="00A46931"/>
    <w:rsid w:val="00A57D6D"/>
    <w:rsid w:val="00A86AC0"/>
    <w:rsid w:val="00AB1548"/>
    <w:rsid w:val="00AB43EB"/>
    <w:rsid w:val="00AD0330"/>
    <w:rsid w:val="00B1527F"/>
    <w:rsid w:val="00B17CED"/>
    <w:rsid w:val="00B22606"/>
    <w:rsid w:val="00B53A66"/>
    <w:rsid w:val="00B53F72"/>
    <w:rsid w:val="00B552EA"/>
    <w:rsid w:val="00B64C9D"/>
    <w:rsid w:val="00BA3259"/>
    <w:rsid w:val="00BB2569"/>
    <w:rsid w:val="00BC20A8"/>
    <w:rsid w:val="00BD1A7A"/>
    <w:rsid w:val="00BF6545"/>
    <w:rsid w:val="00BF7B3F"/>
    <w:rsid w:val="00C01FD6"/>
    <w:rsid w:val="00C3613D"/>
    <w:rsid w:val="00C41EC2"/>
    <w:rsid w:val="00C50910"/>
    <w:rsid w:val="00C51D46"/>
    <w:rsid w:val="00C570F3"/>
    <w:rsid w:val="00C83E4B"/>
    <w:rsid w:val="00C84640"/>
    <w:rsid w:val="00C85431"/>
    <w:rsid w:val="00C92ABD"/>
    <w:rsid w:val="00CB66CC"/>
    <w:rsid w:val="00CC3DA4"/>
    <w:rsid w:val="00CD52AE"/>
    <w:rsid w:val="00CD75D7"/>
    <w:rsid w:val="00CE4B03"/>
    <w:rsid w:val="00CE5174"/>
    <w:rsid w:val="00CE529A"/>
    <w:rsid w:val="00CF05EE"/>
    <w:rsid w:val="00CF2487"/>
    <w:rsid w:val="00CF3F57"/>
    <w:rsid w:val="00D06A4B"/>
    <w:rsid w:val="00D21305"/>
    <w:rsid w:val="00D21826"/>
    <w:rsid w:val="00D27415"/>
    <w:rsid w:val="00D3087C"/>
    <w:rsid w:val="00D33424"/>
    <w:rsid w:val="00D360BF"/>
    <w:rsid w:val="00D47557"/>
    <w:rsid w:val="00D64120"/>
    <w:rsid w:val="00D6441C"/>
    <w:rsid w:val="00D75561"/>
    <w:rsid w:val="00DA1B6D"/>
    <w:rsid w:val="00DA535F"/>
    <w:rsid w:val="00DB13AF"/>
    <w:rsid w:val="00DB7F9E"/>
    <w:rsid w:val="00DD610B"/>
    <w:rsid w:val="00DE35DC"/>
    <w:rsid w:val="00DE3872"/>
    <w:rsid w:val="00DF5BFC"/>
    <w:rsid w:val="00E039D1"/>
    <w:rsid w:val="00E146B2"/>
    <w:rsid w:val="00E1620B"/>
    <w:rsid w:val="00E20206"/>
    <w:rsid w:val="00E24A41"/>
    <w:rsid w:val="00E27895"/>
    <w:rsid w:val="00E3448A"/>
    <w:rsid w:val="00E45853"/>
    <w:rsid w:val="00E60E89"/>
    <w:rsid w:val="00E70E3C"/>
    <w:rsid w:val="00E77D5B"/>
    <w:rsid w:val="00E84B49"/>
    <w:rsid w:val="00EC2914"/>
    <w:rsid w:val="00ED1629"/>
    <w:rsid w:val="00ED2707"/>
    <w:rsid w:val="00ED3B45"/>
    <w:rsid w:val="00EE1698"/>
    <w:rsid w:val="00EF1C6B"/>
    <w:rsid w:val="00F074EE"/>
    <w:rsid w:val="00F07D1C"/>
    <w:rsid w:val="00F26665"/>
    <w:rsid w:val="00F30778"/>
    <w:rsid w:val="00F35377"/>
    <w:rsid w:val="00F52093"/>
    <w:rsid w:val="00F5539A"/>
    <w:rsid w:val="00F659D2"/>
    <w:rsid w:val="00F6712E"/>
    <w:rsid w:val="00F746D5"/>
    <w:rsid w:val="00F81D73"/>
    <w:rsid w:val="00F84465"/>
    <w:rsid w:val="00FB66DD"/>
    <w:rsid w:val="00FC175C"/>
    <w:rsid w:val="00FC773B"/>
    <w:rsid w:val="00FC7DBA"/>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character" w:styleId="Odwoaniedokomentarza">
    <w:name w:val="annotation reference"/>
    <w:basedOn w:val="Domylnaczcionkaakapitu"/>
    <w:uiPriority w:val="99"/>
    <w:semiHidden/>
    <w:unhideWhenUsed/>
    <w:rsid w:val="00BF6545"/>
    <w:rPr>
      <w:sz w:val="16"/>
      <w:szCs w:val="16"/>
    </w:rPr>
  </w:style>
  <w:style w:type="paragraph" w:styleId="Tekstkomentarza">
    <w:name w:val="annotation text"/>
    <w:basedOn w:val="Normalny"/>
    <w:link w:val="TekstkomentarzaZnak"/>
    <w:uiPriority w:val="99"/>
    <w:semiHidden/>
    <w:unhideWhenUsed/>
    <w:rsid w:val="00BF654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6545"/>
    <w:rPr>
      <w:sz w:val="20"/>
      <w:szCs w:val="20"/>
    </w:rPr>
  </w:style>
  <w:style w:type="paragraph" w:styleId="Tematkomentarza">
    <w:name w:val="annotation subject"/>
    <w:basedOn w:val="Tekstkomentarza"/>
    <w:next w:val="Tekstkomentarza"/>
    <w:link w:val="TematkomentarzaZnak"/>
    <w:uiPriority w:val="99"/>
    <w:semiHidden/>
    <w:unhideWhenUsed/>
    <w:rsid w:val="00BF6545"/>
    <w:rPr>
      <w:b/>
      <w:bCs/>
    </w:rPr>
  </w:style>
  <w:style w:type="character" w:customStyle="1" w:styleId="TematkomentarzaZnak">
    <w:name w:val="Temat komentarza Znak"/>
    <w:basedOn w:val="TekstkomentarzaZnak"/>
    <w:link w:val="Tematkomentarza"/>
    <w:uiPriority w:val="99"/>
    <w:semiHidden/>
    <w:rsid w:val="00BF65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778F7-84A5-47C7-9195-930DB409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10133</Words>
  <Characters>60801</Characters>
  <Application>Microsoft Office Word</Application>
  <DocSecurity>0</DocSecurity>
  <Lines>506</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10</cp:revision>
  <cp:lastPrinted>2022-02-02T15:28:00Z</cp:lastPrinted>
  <dcterms:created xsi:type="dcterms:W3CDTF">2022-01-31T13:34:00Z</dcterms:created>
  <dcterms:modified xsi:type="dcterms:W3CDTF">2022-02-02T15:29:00Z</dcterms:modified>
</cp:coreProperties>
</file>