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4C" w:rsidRPr="00106D4C" w:rsidRDefault="00106D4C" w:rsidP="0010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:rsidR="00106D4C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</w:r>
    </w:p>
    <w:p w:rsidR="00106D4C" w:rsidRPr="0091359E" w:rsidRDefault="00106D4C" w:rsidP="00106D4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 xml:space="preserve">Odpowiadając na zapytanie ofertowe: </w:t>
      </w:r>
      <w:r w:rsidR="00933612">
        <w:rPr>
          <w:rFonts w:ascii="Arial Narrow" w:hAnsi="Arial Narrow"/>
          <w:i/>
          <w:sz w:val="24"/>
          <w:szCs w:val="24"/>
        </w:rPr>
        <w:t>Opracowanie</w:t>
      </w:r>
      <w:r w:rsidR="00933612" w:rsidRPr="00933612">
        <w:rPr>
          <w:rFonts w:ascii="Arial Narrow" w:hAnsi="Arial Narrow"/>
          <w:i/>
          <w:sz w:val="24"/>
          <w:szCs w:val="24"/>
        </w:rPr>
        <w:t xml:space="preserve"> podręcznika z zakresu symulacji medycznej dla kierunku pielęgniarstwo w ramach projektu pn. „Doskonalenie procesu kształcenia praktycznego na kierunku Pielęgniarstwo PWSZ im. J.A. Komeńskiego w Lesznie przez wdrożenie programu rozwojowego podnoszącego kompetencje studentów z wykorzystaniem symulacji medycznej” współfinansowanego przez Unię Europejską ze środków Europejskiego Funduszu Społecznego w ramach Programu Oper</w:t>
      </w:r>
      <w:r w:rsidR="00933612">
        <w:rPr>
          <w:rFonts w:ascii="Arial Narrow" w:hAnsi="Arial Narrow"/>
          <w:i/>
          <w:sz w:val="24"/>
          <w:szCs w:val="24"/>
        </w:rPr>
        <w:t>acyjnego Wiedza Edukacja Rozwój,</w:t>
      </w:r>
      <w:r w:rsidR="00933612" w:rsidRPr="00933612">
        <w:rPr>
          <w:rFonts w:ascii="Arial Narrow" w:hAnsi="Arial Narrow"/>
          <w:i/>
          <w:sz w:val="24"/>
          <w:szCs w:val="24"/>
        </w:rPr>
        <w:t xml:space="preserve"> </w:t>
      </w:r>
      <w:r w:rsidRPr="0091359E">
        <w:rPr>
          <w:rFonts w:ascii="Arial Narrow" w:hAnsi="Arial Narrow"/>
          <w:sz w:val="24"/>
          <w:szCs w:val="24"/>
        </w:rPr>
        <w:t>oferujemy wykonanie przedmiotu zamówienia zgodnie z wymogami zawartymi w treści zapytania.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  <w:t xml:space="preserve">Oświadczamy, iż określone w poniższym formularzu stawki obejmują </w:t>
      </w:r>
      <w:r w:rsidRPr="0091359E">
        <w:rPr>
          <w:rFonts w:ascii="Arial Narrow" w:hAnsi="Arial Narrow"/>
          <w:b/>
          <w:sz w:val="24"/>
          <w:szCs w:val="24"/>
        </w:rPr>
        <w:t>całkowite koszty niezbędne do zrealizowania zamówienia.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  <w:t>Oświadczamy, iż wykonamy przedmiot zamówienia określony przez Zamawiającego zgodnie ze sztuką wydawniczą według poniższych stawek: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850"/>
        <w:gridCol w:w="2552"/>
        <w:gridCol w:w="992"/>
        <w:gridCol w:w="2693"/>
      </w:tblGrid>
      <w:tr w:rsidR="00933612" w:rsidRPr="0091359E" w:rsidTr="00933612">
        <w:tc>
          <w:tcPr>
            <w:tcW w:w="562" w:type="dxa"/>
          </w:tcPr>
          <w:p w:rsidR="00933612" w:rsidRPr="0091359E" w:rsidRDefault="00933612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531" w:type="dxa"/>
          </w:tcPr>
          <w:p w:rsidR="00933612" w:rsidRPr="0091359E" w:rsidRDefault="00933612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Rodzaj</w:t>
            </w:r>
          </w:p>
        </w:tc>
        <w:tc>
          <w:tcPr>
            <w:tcW w:w="850" w:type="dxa"/>
          </w:tcPr>
          <w:p w:rsidR="00933612" w:rsidRPr="0091359E" w:rsidRDefault="00933612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552" w:type="dxa"/>
          </w:tcPr>
          <w:p w:rsidR="00933612" w:rsidRPr="0091359E" w:rsidRDefault="00933612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992" w:type="dxa"/>
          </w:tcPr>
          <w:p w:rsidR="00933612" w:rsidRPr="0091359E" w:rsidRDefault="00933612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Podatek VAT w %</w:t>
            </w:r>
          </w:p>
        </w:tc>
        <w:tc>
          <w:tcPr>
            <w:tcW w:w="2693" w:type="dxa"/>
          </w:tcPr>
          <w:p w:rsidR="00933612" w:rsidRPr="0091359E" w:rsidRDefault="00933612" w:rsidP="00C15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59E">
              <w:rPr>
                <w:rFonts w:ascii="Arial Narrow" w:hAnsi="Arial Narrow"/>
                <w:b/>
                <w:sz w:val="20"/>
                <w:szCs w:val="20"/>
              </w:rPr>
              <w:t>Cena jednostkowa brutto (PLN)</w:t>
            </w:r>
          </w:p>
        </w:tc>
      </w:tr>
      <w:tr w:rsidR="00933612" w:rsidRPr="0091359E" w:rsidTr="00933612">
        <w:trPr>
          <w:trHeight w:val="545"/>
        </w:trPr>
        <w:tc>
          <w:tcPr>
            <w:tcW w:w="562" w:type="dxa"/>
          </w:tcPr>
          <w:p w:rsidR="00933612" w:rsidRPr="0091359E" w:rsidRDefault="00933612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91359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33612" w:rsidRPr="0091359E" w:rsidRDefault="00933612" w:rsidP="00C155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Podręcznik</w:t>
            </w:r>
          </w:p>
        </w:tc>
        <w:tc>
          <w:tcPr>
            <w:tcW w:w="850" w:type="dxa"/>
          </w:tcPr>
          <w:p w:rsidR="00933612" w:rsidRPr="0091359E" w:rsidRDefault="00981828" w:rsidP="00C15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 sztuk</w:t>
            </w:r>
          </w:p>
        </w:tc>
        <w:tc>
          <w:tcPr>
            <w:tcW w:w="2552" w:type="dxa"/>
          </w:tcPr>
          <w:p w:rsidR="00933612" w:rsidRPr="0091359E" w:rsidRDefault="00933612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612" w:rsidRPr="0091359E" w:rsidRDefault="00933612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3612" w:rsidRPr="0091359E" w:rsidRDefault="00933612" w:rsidP="00C1558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ab/>
        <w:t xml:space="preserve">Oświadczamy, że zapoznaliśmy się z warunkami niniejszego zapytania i nie wnosimy do niego żadnych zastrzeżeń oraz zdobyliśmy konieczne informacje do przygotowania oferty. </w:t>
      </w:r>
      <w:r w:rsidRPr="0091359E">
        <w:rPr>
          <w:rFonts w:ascii="Arial Narrow" w:hAnsi="Arial Narrow"/>
          <w:sz w:val="24"/>
          <w:szCs w:val="24"/>
        </w:rPr>
        <w:br/>
        <w:t>W przypadku uznania naszej oferty za najkorzystniejszą zobowiąz</w:t>
      </w:r>
      <w:r w:rsidR="00B03677">
        <w:rPr>
          <w:rFonts w:ascii="Arial Narrow" w:hAnsi="Arial Narrow"/>
          <w:sz w:val="24"/>
          <w:szCs w:val="24"/>
        </w:rPr>
        <w:t>ujemy się do podpisania umowy</w:t>
      </w:r>
      <w:bookmarkStart w:id="0" w:name="_GoBack"/>
      <w:bookmarkEnd w:id="0"/>
      <w:r w:rsidR="00981828">
        <w:rPr>
          <w:rFonts w:ascii="Arial Narrow" w:hAnsi="Arial Narrow"/>
          <w:sz w:val="24"/>
          <w:szCs w:val="24"/>
        </w:rPr>
        <w:t xml:space="preserve"> </w:t>
      </w:r>
      <w:r w:rsidR="00981828" w:rsidRPr="00981828">
        <w:rPr>
          <w:rFonts w:ascii="Arial Narrow" w:hAnsi="Arial Narrow"/>
          <w:sz w:val="24"/>
          <w:szCs w:val="24"/>
        </w:rPr>
        <w:t>o treści wskazanej w załączniku nr 2</w:t>
      </w:r>
      <w:r w:rsidR="00B03677">
        <w:rPr>
          <w:rFonts w:ascii="Arial Narrow" w:hAnsi="Arial Narrow"/>
          <w:sz w:val="24"/>
          <w:szCs w:val="24"/>
        </w:rPr>
        <w:t xml:space="preserve"> w </w:t>
      </w:r>
      <w:r w:rsidRPr="0091359E">
        <w:rPr>
          <w:rFonts w:ascii="Arial Narrow" w:hAnsi="Arial Narrow"/>
          <w:sz w:val="24"/>
          <w:szCs w:val="24"/>
        </w:rPr>
        <w:t>terminie i miejscu wskazanym przez Zamawiającego.</w:t>
      </w: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both"/>
        <w:rPr>
          <w:rFonts w:ascii="Arial Narrow" w:hAnsi="Arial Narrow"/>
          <w:sz w:val="24"/>
          <w:szCs w:val="24"/>
        </w:rPr>
      </w:pPr>
    </w:p>
    <w:p w:rsidR="00106D4C" w:rsidRPr="0091359E" w:rsidRDefault="00106D4C" w:rsidP="00106D4C">
      <w:pPr>
        <w:jc w:val="right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>……………………………………..</w:t>
      </w:r>
    </w:p>
    <w:p w:rsidR="00106D4C" w:rsidRPr="0091359E" w:rsidRDefault="00106D4C" w:rsidP="00106D4C">
      <w:pPr>
        <w:ind w:left="6372"/>
        <w:rPr>
          <w:rFonts w:ascii="Arial Narrow" w:hAnsi="Arial Narrow"/>
          <w:sz w:val="24"/>
          <w:szCs w:val="24"/>
        </w:rPr>
      </w:pPr>
      <w:r w:rsidRPr="0091359E">
        <w:rPr>
          <w:rFonts w:ascii="Arial Narrow" w:hAnsi="Arial Narrow"/>
          <w:sz w:val="24"/>
          <w:szCs w:val="24"/>
        </w:rPr>
        <w:t xml:space="preserve">          podpis Wykonawcy</w:t>
      </w:r>
    </w:p>
    <w:p w:rsidR="00106D4C" w:rsidRDefault="00106D4C"/>
    <w:sectPr w:rsidR="00106D4C" w:rsidSect="003B2F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6E" w:rsidRDefault="00944D6E" w:rsidP="00106D4C">
      <w:pPr>
        <w:spacing w:after="0" w:line="240" w:lineRule="auto"/>
      </w:pPr>
      <w:r>
        <w:separator/>
      </w:r>
    </w:p>
  </w:endnote>
  <w:endnote w:type="continuationSeparator" w:id="0">
    <w:p w:rsidR="00944D6E" w:rsidRDefault="00944D6E" w:rsidP="0010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45" w:rsidRPr="00ED33E1" w:rsidRDefault="00680F45" w:rsidP="00680F45">
    <w:pPr>
      <w:tabs>
        <w:tab w:val="center" w:pos="4536"/>
      </w:tabs>
      <w:spacing w:after="0" w:line="240" w:lineRule="auto"/>
      <w:ind w:right="-290"/>
      <w:jc w:val="center"/>
      <w:rPr>
        <w:rFonts w:cs="Calibri"/>
        <w:sz w:val="18"/>
        <w:szCs w:val="18"/>
        <w:highlight w:val="yellow"/>
      </w:rPr>
    </w:pPr>
    <w:r w:rsidRPr="00ED33E1">
      <w:rPr>
        <w:rFonts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680F45" w:rsidRPr="00ED33E1" w:rsidRDefault="00680F45" w:rsidP="00680F45">
    <w:pPr>
      <w:tabs>
        <w:tab w:val="center" w:pos="4536"/>
      </w:tabs>
      <w:spacing w:after="0" w:line="240" w:lineRule="auto"/>
      <w:ind w:right="-290"/>
      <w:jc w:val="center"/>
      <w:rPr>
        <w:rFonts w:cs="Calibri"/>
        <w:sz w:val="18"/>
        <w:szCs w:val="18"/>
      </w:rPr>
    </w:pPr>
    <w:r w:rsidRPr="00ED33E1">
      <w:rPr>
        <w:rFonts w:cs="Calibri"/>
        <w:sz w:val="18"/>
        <w:szCs w:val="18"/>
      </w:rPr>
      <w:t>realizowany w ramach Programu Operacyjnego Wiedza Edukacja Rozwój 2014-2020 współfinansowanego  ze środków</w:t>
    </w:r>
  </w:p>
  <w:p w:rsidR="00680F45" w:rsidRPr="00680F45" w:rsidRDefault="00680F45" w:rsidP="00680F45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/>
        <w:lang w:val="en-US"/>
      </w:rPr>
    </w:pPr>
    <w:r w:rsidRPr="00ED33E1">
      <w:rPr>
        <w:rFonts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6E" w:rsidRDefault="00944D6E" w:rsidP="00106D4C">
      <w:pPr>
        <w:spacing w:after="0" w:line="240" w:lineRule="auto"/>
      </w:pPr>
      <w:r>
        <w:separator/>
      </w:r>
    </w:p>
  </w:footnote>
  <w:footnote w:type="continuationSeparator" w:id="0">
    <w:p w:rsidR="00944D6E" w:rsidRDefault="00944D6E" w:rsidP="0010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12" w:rsidRDefault="00933612" w:rsidP="00933612">
    <w:pPr>
      <w:pStyle w:val="Nagwek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4A733A02" wp14:editId="41853F9C">
          <wp:extent cx="5761355" cy="737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3612" w:rsidRDefault="00933612" w:rsidP="00933612">
    <w:pPr>
      <w:pStyle w:val="Nagwek"/>
      <w:rPr>
        <w:rFonts w:ascii="Arial Narrow" w:hAnsi="Arial Narrow"/>
      </w:rPr>
    </w:pPr>
  </w:p>
  <w:p w:rsidR="00933612" w:rsidRDefault="00933612" w:rsidP="00933612">
    <w:pPr>
      <w:pStyle w:val="Nagwek"/>
      <w:rPr>
        <w:rFonts w:ascii="Arial Narrow" w:hAnsi="Arial Narrow"/>
      </w:rPr>
    </w:pPr>
  </w:p>
  <w:p w:rsidR="00933612" w:rsidRPr="004B07C1" w:rsidRDefault="00933612" w:rsidP="00933612">
    <w:pPr>
      <w:pStyle w:val="Nagwek"/>
      <w:rPr>
        <w:rFonts w:ascii="Arial Narrow" w:hAnsi="Arial Narrow"/>
      </w:rPr>
    </w:pPr>
    <w:r w:rsidRPr="004B07C1">
      <w:rPr>
        <w:rFonts w:ascii="Arial Narrow" w:hAnsi="Arial Narrow"/>
      </w:rPr>
      <w:t xml:space="preserve">Państwowa Wyższa Szkoła Zawodowa                                                                </w:t>
    </w:r>
    <w:r>
      <w:rPr>
        <w:rFonts w:ascii="Arial Narrow" w:hAnsi="Arial Narrow"/>
      </w:rPr>
      <w:t xml:space="preserve">                          </w:t>
    </w:r>
    <w:r w:rsidRPr="004B07C1">
      <w:rPr>
        <w:rFonts w:ascii="Arial Narrow" w:hAnsi="Arial Narrow"/>
      </w:rPr>
      <w:t xml:space="preserve">    </w:t>
    </w:r>
    <w:r>
      <w:rPr>
        <w:rFonts w:ascii="Arial Narrow" w:hAnsi="Arial Narrow"/>
      </w:rPr>
      <w:t>Załącznik nr 1</w:t>
    </w:r>
    <w:r w:rsidRPr="004B07C1">
      <w:rPr>
        <w:rFonts w:ascii="Arial Narrow" w:hAnsi="Arial Narrow"/>
      </w:rPr>
      <w:t xml:space="preserve">                         im. J. A. Komeńskiego w Lesznie                          </w:t>
    </w:r>
    <w:r w:rsidRPr="004B07C1">
      <w:rPr>
        <w:rFonts w:ascii="Arial Narrow" w:hAnsi="Arial Narrow"/>
      </w:rPr>
      <w:tab/>
    </w:r>
  </w:p>
  <w:p w:rsidR="00933612" w:rsidRPr="004B07C1" w:rsidRDefault="00933612" w:rsidP="00933612">
    <w:pPr>
      <w:pStyle w:val="Nagwek"/>
      <w:rPr>
        <w:rFonts w:ascii="Arial Narrow" w:hAnsi="Arial Narrow"/>
      </w:rPr>
    </w:pPr>
    <w:r w:rsidRPr="004B07C1">
      <w:rPr>
        <w:rFonts w:ascii="Arial Narrow" w:hAnsi="Arial Narrow"/>
      </w:rPr>
      <w:t>ul. Mickiewicza 5</w:t>
    </w:r>
  </w:p>
  <w:p w:rsidR="00933612" w:rsidRPr="004B07C1" w:rsidRDefault="00933612" w:rsidP="00933612">
    <w:pPr>
      <w:pStyle w:val="Nagwek"/>
      <w:rPr>
        <w:rFonts w:ascii="Arial Narrow" w:hAnsi="Arial Narrow"/>
      </w:rPr>
    </w:pPr>
    <w:r w:rsidRPr="004B07C1">
      <w:rPr>
        <w:rFonts w:ascii="Arial Narrow" w:hAnsi="Arial Narrow"/>
      </w:rPr>
      <w:t>64-100 Leszno</w:t>
    </w:r>
    <w:r w:rsidRPr="004B07C1">
      <w:rPr>
        <w:rFonts w:ascii="Arial Narrow" w:hAnsi="Arial Narrow"/>
      </w:rPr>
      <w:tab/>
    </w:r>
  </w:p>
  <w:p w:rsidR="00933612" w:rsidRPr="004B07C1" w:rsidRDefault="00933612" w:rsidP="00933612">
    <w:pPr>
      <w:pStyle w:val="Nagwek"/>
      <w:rPr>
        <w:rFonts w:ascii="Arial Narrow" w:hAnsi="Arial Narrow"/>
      </w:rPr>
    </w:pPr>
  </w:p>
  <w:p w:rsidR="00106D4C" w:rsidRPr="00933612" w:rsidRDefault="00933612" w:rsidP="00933612">
    <w:pPr>
      <w:pStyle w:val="Nagwek"/>
      <w:rPr>
        <w:rFonts w:ascii="Arial Narrow" w:hAnsi="Arial Narrow"/>
      </w:rPr>
    </w:pPr>
    <w:r w:rsidRPr="004B07C1">
      <w:rPr>
        <w:rFonts w:ascii="Arial Narrow" w:hAnsi="Arial Narrow"/>
        <w:b/>
      </w:rPr>
      <w:t>K-GT-43-231-</w:t>
    </w:r>
    <w:r>
      <w:rPr>
        <w:rFonts w:ascii="Arial Narrow" w:hAnsi="Arial Narrow"/>
        <w:b/>
      </w:rPr>
      <w:t>3/U</w:t>
    </w:r>
    <w:r w:rsidRPr="004B07C1">
      <w:rPr>
        <w:rFonts w:ascii="Arial Narrow" w:hAnsi="Arial Narrow"/>
        <w:b/>
      </w:rPr>
      <w:t>/202</w:t>
    </w:r>
    <w:r>
      <w:rPr>
        <w:rFonts w:ascii="Arial Narrow" w:hAnsi="Arial Narrow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4C"/>
    <w:rsid w:val="0004009C"/>
    <w:rsid w:val="00085471"/>
    <w:rsid w:val="00106D4C"/>
    <w:rsid w:val="001769B1"/>
    <w:rsid w:val="00236F62"/>
    <w:rsid w:val="003051F9"/>
    <w:rsid w:val="003B2FB7"/>
    <w:rsid w:val="003C5A30"/>
    <w:rsid w:val="00434E41"/>
    <w:rsid w:val="00601E1E"/>
    <w:rsid w:val="00653E77"/>
    <w:rsid w:val="00680F45"/>
    <w:rsid w:val="00870FA7"/>
    <w:rsid w:val="00933612"/>
    <w:rsid w:val="00944D6E"/>
    <w:rsid w:val="00981828"/>
    <w:rsid w:val="009C5F94"/>
    <w:rsid w:val="00A61AC8"/>
    <w:rsid w:val="00B03677"/>
    <w:rsid w:val="00B44640"/>
    <w:rsid w:val="00B6137B"/>
    <w:rsid w:val="00BB23DF"/>
    <w:rsid w:val="00D150EE"/>
    <w:rsid w:val="00D702F9"/>
    <w:rsid w:val="00E74F7B"/>
    <w:rsid w:val="00F1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38A5"/>
  <w15:docId w15:val="{1C898FA8-6F74-4204-A3B7-34A3364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D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6D4C"/>
  </w:style>
  <w:style w:type="paragraph" w:styleId="Stopka">
    <w:name w:val="footer"/>
    <w:basedOn w:val="Normalny"/>
    <w:link w:val="StopkaZnak"/>
    <w:uiPriority w:val="99"/>
    <w:unhideWhenUsed/>
    <w:rsid w:val="00106D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6D4C"/>
  </w:style>
  <w:style w:type="table" w:styleId="Tabela-Siatka">
    <w:name w:val="Table Grid"/>
    <w:basedOn w:val="Standardowy"/>
    <w:uiPriority w:val="39"/>
    <w:rsid w:val="001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E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0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0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4</cp:revision>
  <dcterms:created xsi:type="dcterms:W3CDTF">2021-05-05T11:10:00Z</dcterms:created>
  <dcterms:modified xsi:type="dcterms:W3CDTF">2021-05-06T07:09:00Z</dcterms:modified>
</cp:coreProperties>
</file>