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EA13AF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RIR.271.10</w:t>
      </w:r>
      <w:r w:rsidR="001B518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EA13AF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6</w:t>
      </w:r>
      <w:bookmarkStart w:id="0" w:name="_GoBack"/>
      <w:bookmarkEnd w:id="0"/>
    </w:p>
    <w:p w:rsidR="00610DB5" w:rsidRDefault="00610DB5" w:rsidP="00610DB5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610DB5" w:rsidRDefault="00610DB5" w:rsidP="00610DB5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:rsidR="00610DB5" w:rsidRDefault="00610DB5" w:rsidP="00610DB5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:rsidR="00610DB5" w:rsidRDefault="00610DB5" w:rsidP="00610DB5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159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 w:rsidRPr="00B1590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A13AF" w:rsidRPr="00EA13AF">
        <w:rPr>
          <w:rFonts w:ascii="Calibri" w:hAnsi="Calibri" w:cs="Calibri"/>
          <w:b/>
          <w:bCs/>
          <w:sz w:val="22"/>
          <w:szCs w:val="22"/>
          <w:lang w:eastAsia="ar-SA"/>
        </w:rPr>
        <w:t>Utylizacja wyrobów zawierających azbest z terenu Gminy Gołcza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”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610DB5" w:rsidRPr="00610DB5" w:rsidRDefault="00610DB5" w:rsidP="00610DB5">
      <w:pPr>
        <w:spacing w:line="276" w:lineRule="auto"/>
        <w:jc w:val="both"/>
        <w:rPr>
          <w:color w:val="C00000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     - dopasować odpowiednio</w:t>
      </w:r>
    </w:p>
    <w:p w:rsidR="00610DB5" w:rsidRP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**  -  należy dostosować do ilości Wykonawców w konsorcjum</w:t>
      </w:r>
    </w:p>
    <w:p w:rsidR="00B65F4B" w:rsidRDefault="00B65F4B" w:rsidP="00142288">
      <w:pPr>
        <w:spacing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EA13AF" w:rsidRDefault="00EA13AF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EA13AF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A9" w:rsidRDefault="000E15A9" w:rsidP="00F7637E">
      <w:r>
        <w:separator/>
      </w:r>
    </w:p>
  </w:endnote>
  <w:endnote w:type="continuationSeparator" w:id="0">
    <w:p w:rsidR="000E15A9" w:rsidRDefault="000E15A9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EA13AF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A9" w:rsidRDefault="000E15A9" w:rsidP="00F7637E">
      <w:r>
        <w:separator/>
      </w:r>
    </w:p>
  </w:footnote>
  <w:footnote w:type="continuationSeparator" w:id="0">
    <w:p w:rsidR="000E15A9" w:rsidRDefault="000E15A9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EA13AF" w:rsidP="00EA13AF">
          <w:pPr>
            <w:tabs>
              <w:tab w:val="left" w:pos="1980"/>
              <w:tab w:val="left" w:pos="3855"/>
              <w:tab w:val="center" w:pos="5173"/>
            </w:tabs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700E8FD" wp14:editId="18F6E816">
                <wp:extent cx="1183005" cy="44513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A482D">
            <w:rPr>
              <w:rFonts w:ascii="Tahoma" w:hAnsi="Tahoma" w:cs="Tahoma"/>
              <w:sz w:val="16"/>
              <w:szCs w:val="16"/>
            </w:rPr>
            <w:t xml:space="preserve">    </w:t>
          </w:r>
          <w:r w:rsidRPr="00C553EA"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 wp14:anchorId="618955D5" wp14:editId="6CAEB2CE">
                <wp:extent cx="911678" cy="425450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78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A482D">
            <w:rPr>
              <w:rFonts w:ascii="Tahoma" w:hAnsi="Tahoma" w:cs="Tahoma"/>
              <w:sz w:val="16"/>
              <w:szCs w:val="16"/>
            </w:rPr>
            <w:t xml:space="preserve">                                      </w:t>
          </w:r>
          <w:r>
            <w:rPr>
              <w:rFonts w:ascii="Tahoma" w:hAnsi="Tahoma" w:cs="Tahoma"/>
              <w:sz w:val="16"/>
              <w:szCs w:val="16"/>
            </w:rPr>
            <w:t xml:space="preserve">                     </w:t>
          </w:r>
          <w:r w:rsidR="005A482D">
            <w:rPr>
              <w:rFonts w:ascii="Tahoma" w:hAnsi="Tahoma" w:cs="Tahoma"/>
              <w:sz w:val="16"/>
              <w:szCs w:val="16"/>
            </w:rPr>
            <w:t xml:space="preserve">              </w:t>
          </w:r>
          <w:r w:rsidR="005A482D">
            <w:rPr>
              <w:rFonts w:ascii="Tahoma" w:hAnsi="Tahoma" w:cs="Tahoma"/>
              <w:sz w:val="16"/>
              <w:szCs w:val="16"/>
            </w:rPr>
            <w:tab/>
          </w:r>
          <w:r w:rsidR="005A482D">
            <w:rPr>
              <w:noProof/>
            </w:rPr>
            <w:drawing>
              <wp:inline distT="0" distB="0" distL="0" distR="0" wp14:anchorId="127A78B5" wp14:editId="7F7579C3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E15A9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B5181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A482D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9596D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633F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C6F83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C7B2D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13AF"/>
    <w:rsid w:val="00EA669E"/>
    <w:rsid w:val="00EB470B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97C1-06A5-49E0-8180-A6371EBE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8</cp:revision>
  <cp:lastPrinted>2021-03-08T11:44:00Z</cp:lastPrinted>
  <dcterms:created xsi:type="dcterms:W3CDTF">2022-12-20T10:45:00Z</dcterms:created>
  <dcterms:modified xsi:type="dcterms:W3CDTF">2023-08-03T06:07:00Z</dcterms:modified>
</cp:coreProperties>
</file>