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016" w14:textId="5E95EE4D" w:rsidR="00D73DE1" w:rsidRPr="00C10B00" w:rsidRDefault="00F83017" w:rsidP="00A82E43">
      <w:pPr>
        <w:spacing w:after="0" w:line="288" w:lineRule="auto"/>
        <w:contextualSpacing/>
        <w:jc w:val="both"/>
        <w:rPr>
          <w:rFonts w:eastAsia="Times New Roman" w:cstheme="minorHAnsi"/>
          <w:b/>
          <w:spacing w:val="-10"/>
          <w:kern w:val="28"/>
          <w:sz w:val="20"/>
          <w:szCs w:val="20"/>
          <w:lang w:eastAsia="pl-PL"/>
        </w:rPr>
      </w:pPr>
      <w:bookmarkStart w:id="0" w:name="_GoBack"/>
      <w:bookmarkEnd w:id="0"/>
      <w:r w:rsidRPr="00C10B00">
        <w:rPr>
          <w:rFonts w:eastAsia="Times New Roman" w:cstheme="minorHAnsi"/>
          <w:b/>
          <w:spacing w:val="-10"/>
          <w:kern w:val="28"/>
          <w:sz w:val="20"/>
          <w:szCs w:val="20"/>
          <w:lang w:eastAsia="pl-PL"/>
        </w:rPr>
        <w:t>Znak sprawy RGGZ.271.1</w:t>
      </w:r>
      <w:r w:rsidR="00ED6820" w:rsidRPr="00C10B00">
        <w:rPr>
          <w:rFonts w:eastAsia="Times New Roman" w:cstheme="minorHAnsi"/>
          <w:b/>
          <w:spacing w:val="-10"/>
          <w:kern w:val="28"/>
          <w:sz w:val="20"/>
          <w:szCs w:val="20"/>
          <w:lang w:eastAsia="pl-PL"/>
        </w:rPr>
        <w:t>.13</w:t>
      </w:r>
      <w:r w:rsidR="00576E44" w:rsidRPr="00C10B00">
        <w:rPr>
          <w:rFonts w:eastAsia="Times New Roman" w:cstheme="minorHAnsi"/>
          <w:b/>
          <w:spacing w:val="-10"/>
          <w:kern w:val="28"/>
          <w:sz w:val="20"/>
          <w:szCs w:val="20"/>
          <w:lang w:eastAsia="pl-PL"/>
        </w:rPr>
        <w:t>.</w:t>
      </w:r>
      <w:r w:rsidRPr="00C10B00">
        <w:rPr>
          <w:rFonts w:eastAsia="Times New Roman" w:cstheme="minorHAnsi"/>
          <w:b/>
          <w:spacing w:val="-10"/>
          <w:kern w:val="28"/>
          <w:sz w:val="20"/>
          <w:szCs w:val="20"/>
          <w:lang w:eastAsia="pl-PL"/>
        </w:rPr>
        <w:t>2024</w:t>
      </w:r>
    </w:p>
    <w:p w14:paraId="496393E2" w14:textId="1D43B765" w:rsidR="00D73DE1" w:rsidRPr="00C10B00" w:rsidRDefault="00ED6820" w:rsidP="00A82E43">
      <w:pPr>
        <w:spacing w:after="0" w:line="288" w:lineRule="auto"/>
        <w:contextualSpacing/>
        <w:jc w:val="both"/>
        <w:rPr>
          <w:rFonts w:eastAsia="Times New Roman" w:cstheme="minorHAnsi"/>
          <w:b/>
          <w:spacing w:val="-10"/>
          <w:kern w:val="28"/>
          <w:sz w:val="20"/>
          <w:szCs w:val="20"/>
          <w:lang w:eastAsia="pl-PL"/>
        </w:rPr>
      </w:pPr>
      <w:r w:rsidRPr="00C10B00">
        <w:rPr>
          <w:rFonts w:eastAsia="Times New Roman" w:cstheme="minorHAnsi"/>
          <w:b/>
          <w:spacing w:val="-10"/>
          <w:kern w:val="28"/>
          <w:sz w:val="20"/>
          <w:szCs w:val="20"/>
          <w:lang w:eastAsia="pl-PL"/>
        </w:rPr>
        <w:t>Nr przetargu 13</w:t>
      </w:r>
      <w:r w:rsidR="00F83017" w:rsidRPr="00C10B00">
        <w:rPr>
          <w:rFonts w:eastAsia="Times New Roman" w:cstheme="minorHAnsi"/>
          <w:b/>
          <w:spacing w:val="-10"/>
          <w:kern w:val="28"/>
          <w:sz w:val="20"/>
          <w:szCs w:val="20"/>
          <w:lang w:eastAsia="pl-PL"/>
        </w:rPr>
        <w:t>/2024</w:t>
      </w:r>
    </w:p>
    <w:p w14:paraId="0C2D216B" w14:textId="77777777" w:rsidR="00D73DE1" w:rsidRPr="00C10B00" w:rsidRDefault="00D73DE1" w:rsidP="00A82E43">
      <w:pPr>
        <w:spacing w:after="0" w:line="288" w:lineRule="auto"/>
        <w:jc w:val="both"/>
        <w:rPr>
          <w:rFonts w:eastAsia="Arial" w:cstheme="minorHAnsi"/>
          <w:sz w:val="20"/>
          <w:szCs w:val="20"/>
          <w:lang w:eastAsia="pl-PL"/>
        </w:rPr>
      </w:pPr>
    </w:p>
    <w:p w14:paraId="3A67B0F5" w14:textId="77777777" w:rsidR="00D73DE1" w:rsidRPr="00C10B00" w:rsidRDefault="00D73DE1" w:rsidP="00A82E43">
      <w:pPr>
        <w:spacing w:after="0" w:line="288" w:lineRule="auto"/>
        <w:contextualSpacing/>
        <w:jc w:val="both"/>
        <w:rPr>
          <w:rFonts w:eastAsia="Times New Roman" w:cstheme="minorHAnsi"/>
          <w:b/>
          <w:spacing w:val="-10"/>
          <w:kern w:val="28"/>
          <w:sz w:val="20"/>
          <w:szCs w:val="20"/>
          <w:lang w:eastAsia="pl-PL"/>
        </w:rPr>
      </w:pPr>
    </w:p>
    <w:p w14:paraId="36FC6B7D" w14:textId="77777777" w:rsidR="00D73DE1" w:rsidRPr="00C10B00" w:rsidRDefault="00D73DE1" w:rsidP="00A82E43">
      <w:pPr>
        <w:spacing w:after="0" w:line="288" w:lineRule="auto"/>
        <w:contextualSpacing/>
        <w:jc w:val="both"/>
        <w:rPr>
          <w:rFonts w:eastAsia="Times New Roman" w:cstheme="minorHAnsi"/>
          <w:b/>
          <w:spacing w:val="-10"/>
          <w:kern w:val="28"/>
          <w:sz w:val="20"/>
          <w:szCs w:val="20"/>
          <w:lang w:eastAsia="pl-PL"/>
        </w:rPr>
      </w:pPr>
    </w:p>
    <w:p w14:paraId="0CB47500" w14:textId="77777777" w:rsidR="00D73DE1" w:rsidRPr="00C10B00" w:rsidRDefault="00D73DE1" w:rsidP="00A82E43">
      <w:pPr>
        <w:spacing w:after="0" w:line="288" w:lineRule="auto"/>
        <w:contextualSpacing/>
        <w:jc w:val="both"/>
        <w:rPr>
          <w:rFonts w:eastAsia="Times New Roman" w:cstheme="minorHAnsi"/>
          <w:b/>
          <w:spacing w:val="-10"/>
          <w:kern w:val="28"/>
          <w:sz w:val="20"/>
          <w:szCs w:val="20"/>
          <w:lang w:eastAsia="pl-PL"/>
        </w:rPr>
      </w:pPr>
    </w:p>
    <w:p w14:paraId="01F94BA2" w14:textId="77777777" w:rsidR="00D73DE1" w:rsidRPr="00C10B00" w:rsidRDefault="00D73DE1" w:rsidP="00576E44">
      <w:pPr>
        <w:spacing w:after="0" w:line="288" w:lineRule="auto"/>
        <w:contextualSpacing/>
        <w:jc w:val="center"/>
        <w:rPr>
          <w:rFonts w:eastAsia="Times New Roman" w:cstheme="minorHAnsi"/>
          <w:b/>
          <w:spacing w:val="-10"/>
          <w:kern w:val="28"/>
          <w:sz w:val="20"/>
          <w:szCs w:val="20"/>
          <w:lang w:eastAsia="pl-PL"/>
        </w:rPr>
      </w:pPr>
      <w:r w:rsidRPr="00C10B00">
        <w:rPr>
          <w:rFonts w:eastAsia="Times New Roman" w:cstheme="minorHAnsi"/>
          <w:b/>
          <w:spacing w:val="-10"/>
          <w:kern w:val="28"/>
          <w:sz w:val="20"/>
          <w:szCs w:val="20"/>
          <w:lang w:eastAsia="pl-PL"/>
        </w:rPr>
        <w:t>SPECYFIKACJA WARUNKÓW ZAMÓWIENIA</w:t>
      </w:r>
    </w:p>
    <w:p w14:paraId="53D73608" w14:textId="77777777" w:rsidR="00D73DE1" w:rsidRPr="00C10B00" w:rsidRDefault="00D73DE1" w:rsidP="00576E44">
      <w:pPr>
        <w:spacing w:after="0" w:line="288" w:lineRule="auto"/>
        <w:contextualSpacing/>
        <w:jc w:val="center"/>
        <w:rPr>
          <w:rFonts w:eastAsia="Times New Roman" w:cstheme="minorHAnsi"/>
          <w:b/>
          <w:spacing w:val="-10"/>
          <w:kern w:val="28"/>
          <w:sz w:val="20"/>
          <w:szCs w:val="20"/>
          <w:lang w:eastAsia="pl-PL"/>
        </w:rPr>
      </w:pPr>
      <w:r w:rsidRPr="00C10B00">
        <w:rPr>
          <w:rFonts w:eastAsia="Times New Roman" w:cstheme="minorHAnsi"/>
          <w:b/>
          <w:spacing w:val="-10"/>
          <w:kern w:val="28"/>
          <w:sz w:val="20"/>
          <w:szCs w:val="20"/>
          <w:lang w:eastAsia="pl-PL"/>
        </w:rPr>
        <w:t>SWZ</w:t>
      </w:r>
    </w:p>
    <w:p w14:paraId="0240A2E2" w14:textId="77777777" w:rsidR="00D73DE1" w:rsidRPr="00C10B00" w:rsidRDefault="00D73DE1" w:rsidP="00576E44">
      <w:pPr>
        <w:spacing w:after="0" w:line="288" w:lineRule="auto"/>
        <w:jc w:val="center"/>
        <w:rPr>
          <w:rFonts w:eastAsia="Arial" w:cstheme="minorHAnsi"/>
          <w:sz w:val="20"/>
          <w:szCs w:val="20"/>
          <w:lang w:eastAsia="pl-PL"/>
        </w:rPr>
      </w:pPr>
    </w:p>
    <w:p w14:paraId="04B577A5" w14:textId="77777777" w:rsidR="00D73DE1" w:rsidRPr="00C10B00" w:rsidRDefault="00D73DE1" w:rsidP="00576E44">
      <w:pPr>
        <w:spacing w:after="0" w:line="288" w:lineRule="auto"/>
        <w:contextualSpacing/>
        <w:jc w:val="center"/>
        <w:rPr>
          <w:rFonts w:eastAsia="Times New Roman" w:cstheme="minorHAnsi"/>
          <w:b/>
          <w:i/>
          <w:iCs/>
          <w:spacing w:val="-10"/>
          <w:kern w:val="28"/>
          <w:sz w:val="20"/>
          <w:szCs w:val="20"/>
          <w:lang w:eastAsia="pl-PL"/>
        </w:rPr>
      </w:pPr>
      <w:r w:rsidRPr="00C10B00">
        <w:rPr>
          <w:rFonts w:eastAsia="Times New Roman" w:cstheme="minorHAnsi"/>
          <w:b/>
          <w:i/>
          <w:iCs/>
          <w:spacing w:val="-10"/>
          <w:kern w:val="28"/>
          <w:sz w:val="20"/>
          <w:szCs w:val="20"/>
          <w:lang w:eastAsia="pl-PL"/>
        </w:rPr>
        <w:t>postępowanie o udzielenie zamówienia publicznego</w:t>
      </w:r>
    </w:p>
    <w:p w14:paraId="40BBA99E" w14:textId="20328086" w:rsidR="00D73DE1" w:rsidRPr="00C10B00" w:rsidRDefault="00D73DE1" w:rsidP="00576E44">
      <w:pPr>
        <w:spacing w:after="0" w:line="288" w:lineRule="auto"/>
        <w:contextualSpacing/>
        <w:jc w:val="center"/>
        <w:rPr>
          <w:rFonts w:eastAsia="Times New Roman" w:cstheme="minorHAnsi"/>
          <w:b/>
          <w:spacing w:val="-10"/>
          <w:kern w:val="28"/>
          <w:sz w:val="20"/>
          <w:szCs w:val="20"/>
          <w:lang w:eastAsia="pl-PL"/>
        </w:rPr>
      </w:pPr>
      <w:r w:rsidRPr="00C10B00">
        <w:rPr>
          <w:rFonts w:eastAsia="Times New Roman" w:cstheme="minorHAnsi"/>
          <w:b/>
          <w:i/>
          <w:iCs/>
          <w:spacing w:val="-10"/>
          <w:kern w:val="28"/>
          <w:sz w:val="20"/>
          <w:szCs w:val="20"/>
          <w:lang w:eastAsia="pl-PL"/>
        </w:rPr>
        <w:t xml:space="preserve">prowadzone w trybie podstawowym bez przeprowadzenia negocjacji zgodnie </w:t>
      </w:r>
      <w:r w:rsidRPr="00C10B00">
        <w:rPr>
          <w:rFonts w:eastAsia="Times New Roman" w:cstheme="minorHAnsi"/>
          <w:b/>
          <w:i/>
          <w:iCs/>
          <w:spacing w:val="-10"/>
          <w:kern w:val="28"/>
          <w:sz w:val="20"/>
          <w:szCs w:val="20"/>
          <w:lang w:eastAsia="pl-PL"/>
        </w:rPr>
        <w:br/>
        <w:t>z postanowieniami art. 275 pkt. 1 ustawy z dnia 11 września 2019 r. prawo zamówień</w:t>
      </w:r>
      <w:r w:rsidR="00017BF4">
        <w:rPr>
          <w:rFonts w:eastAsia="Times New Roman" w:cstheme="minorHAnsi"/>
          <w:b/>
          <w:i/>
          <w:iCs/>
          <w:spacing w:val="-10"/>
          <w:kern w:val="28"/>
          <w:sz w:val="20"/>
          <w:szCs w:val="20"/>
          <w:lang w:eastAsia="pl-PL"/>
        </w:rPr>
        <w:t xml:space="preserve"> publicznych (t.j. Dz.U. </w:t>
      </w:r>
      <w:r w:rsidR="00ED6820" w:rsidRPr="00C10B00">
        <w:rPr>
          <w:rFonts w:eastAsia="Times New Roman" w:cstheme="minorHAnsi"/>
          <w:b/>
          <w:i/>
          <w:iCs/>
          <w:spacing w:val="-10"/>
          <w:kern w:val="28"/>
          <w:sz w:val="20"/>
          <w:szCs w:val="20"/>
          <w:lang w:eastAsia="pl-PL"/>
        </w:rPr>
        <w:t>z 2024r. poz. 1320</w:t>
      </w:r>
      <w:r w:rsidRPr="00C10B00">
        <w:rPr>
          <w:rFonts w:eastAsia="Times New Roman" w:cstheme="minorHAnsi"/>
          <w:b/>
          <w:i/>
          <w:iCs/>
          <w:spacing w:val="-10"/>
          <w:kern w:val="28"/>
          <w:sz w:val="20"/>
          <w:szCs w:val="20"/>
          <w:lang w:eastAsia="pl-PL"/>
        </w:rPr>
        <w:t xml:space="preserve">), zwanej w treści SWZ </w:t>
      </w:r>
      <w:r w:rsidRPr="00C10B00">
        <w:rPr>
          <w:rFonts w:eastAsia="Times New Roman" w:cstheme="minorHAnsi"/>
          <w:b/>
          <w:i/>
          <w:iCs/>
          <w:spacing w:val="-10"/>
          <w:kern w:val="28"/>
          <w:sz w:val="20"/>
          <w:szCs w:val="20"/>
          <w:lang w:eastAsia="pl-PL"/>
        </w:rPr>
        <w:br/>
        <w:t>„Ustawą Pzp”,</w:t>
      </w:r>
    </w:p>
    <w:p w14:paraId="7A66F777" w14:textId="77777777" w:rsidR="00D73DE1" w:rsidRPr="00C10B00" w:rsidRDefault="00D73DE1" w:rsidP="00576E44">
      <w:pPr>
        <w:spacing w:after="0" w:line="288" w:lineRule="auto"/>
        <w:jc w:val="center"/>
        <w:rPr>
          <w:rFonts w:eastAsia="Arial" w:cstheme="minorHAnsi"/>
          <w:sz w:val="20"/>
          <w:szCs w:val="20"/>
          <w:lang w:eastAsia="pl-PL"/>
        </w:rPr>
      </w:pPr>
    </w:p>
    <w:p w14:paraId="5B30826B" w14:textId="77777777" w:rsidR="00D73DE1" w:rsidRPr="00C10B00" w:rsidRDefault="00D73DE1" w:rsidP="00576E44">
      <w:pPr>
        <w:spacing w:after="0" w:line="288" w:lineRule="auto"/>
        <w:jc w:val="center"/>
        <w:rPr>
          <w:rFonts w:eastAsia="Arial" w:cstheme="minorHAnsi"/>
          <w:sz w:val="20"/>
          <w:szCs w:val="20"/>
          <w:lang w:eastAsia="pl-PL"/>
        </w:rPr>
      </w:pPr>
    </w:p>
    <w:p w14:paraId="6F083C2D" w14:textId="77777777" w:rsidR="00D73DE1" w:rsidRPr="00C10B00" w:rsidRDefault="00D73DE1" w:rsidP="00576E44">
      <w:pPr>
        <w:spacing w:after="0" w:line="288" w:lineRule="auto"/>
        <w:contextualSpacing/>
        <w:jc w:val="center"/>
        <w:rPr>
          <w:rFonts w:eastAsia="Times New Roman" w:cstheme="minorHAnsi"/>
          <w:b/>
          <w:i/>
          <w:iCs/>
          <w:spacing w:val="-10"/>
          <w:kern w:val="28"/>
          <w:sz w:val="20"/>
          <w:szCs w:val="20"/>
          <w:lang w:eastAsia="pl-PL"/>
        </w:rPr>
      </w:pPr>
      <w:r w:rsidRPr="00C10B00">
        <w:rPr>
          <w:rFonts w:eastAsia="Times New Roman" w:cstheme="minorHAnsi"/>
          <w:b/>
          <w:i/>
          <w:iCs/>
          <w:spacing w:val="-10"/>
          <w:kern w:val="28"/>
          <w:sz w:val="20"/>
          <w:szCs w:val="20"/>
          <w:lang w:eastAsia="pl-PL"/>
        </w:rPr>
        <w:t>którego przedmiotem jest:</w:t>
      </w:r>
    </w:p>
    <w:p w14:paraId="29F98D79" w14:textId="77777777" w:rsidR="00D73DE1" w:rsidRPr="00C10B00" w:rsidRDefault="00D73DE1" w:rsidP="00576E44">
      <w:pPr>
        <w:spacing w:after="0" w:line="288" w:lineRule="auto"/>
        <w:jc w:val="center"/>
        <w:rPr>
          <w:rFonts w:eastAsia="Arial" w:cstheme="minorHAnsi"/>
          <w:sz w:val="20"/>
          <w:szCs w:val="20"/>
          <w:lang w:eastAsia="pl-PL"/>
        </w:rPr>
      </w:pPr>
    </w:p>
    <w:p w14:paraId="65B53000" w14:textId="1BC99B41" w:rsidR="00D73DE1" w:rsidRPr="00C10B00" w:rsidRDefault="00D73DE1" w:rsidP="00576E44">
      <w:pPr>
        <w:spacing w:after="0" w:line="288" w:lineRule="auto"/>
        <w:contextualSpacing/>
        <w:jc w:val="center"/>
        <w:rPr>
          <w:rFonts w:eastAsia="Times New Roman" w:cstheme="minorHAnsi"/>
          <w:b/>
          <w:spacing w:val="-10"/>
          <w:kern w:val="28"/>
          <w:sz w:val="20"/>
          <w:szCs w:val="20"/>
        </w:rPr>
      </w:pPr>
      <w:r w:rsidRPr="00C10B00">
        <w:rPr>
          <w:rFonts w:eastAsia="Times New Roman" w:cstheme="minorHAnsi"/>
          <w:b/>
          <w:spacing w:val="-10"/>
          <w:kern w:val="28"/>
          <w:sz w:val="20"/>
          <w:szCs w:val="20"/>
        </w:rPr>
        <w:t>"</w:t>
      </w:r>
      <w:r w:rsidR="00ED6820" w:rsidRPr="00C10B00">
        <w:rPr>
          <w:rFonts w:eastAsia="Times New Roman" w:cstheme="minorHAnsi"/>
          <w:b/>
          <w:spacing w:val="-10"/>
          <w:kern w:val="28"/>
          <w:sz w:val="20"/>
          <w:szCs w:val="20"/>
        </w:rPr>
        <w:t>Modernizacja oświetlenia na terenie Gminy</w:t>
      </w:r>
      <w:r w:rsidR="00F83017" w:rsidRPr="00C10B00">
        <w:rPr>
          <w:rFonts w:eastAsia="Times New Roman" w:cstheme="minorHAnsi"/>
          <w:b/>
          <w:spacing w:val="-10"/>
          <w:kern w:val="28"/>
          <w:sz w:val="20"/>
          <w:szCs w:val="20"/>
        </w:rPr>
        <w:t xml:space="preserve"> Szaflary</w:t>
      </w:r>
      <w:r w:rsidRPr="00C10B00">
        <w:rPr>
          <w:rFonts w:eastAsia="Times New Roman" w:cstheme="minorHAnsi"/>
          <w:b/>
          <w:spacing w:val="-10"/>
          <w:kern w:val="28"/>
          <w:sz w:val="20"/>
          <w:szCs w:val="20"/>
        </w:rPr>
        <w:t>"</w:t>
      </w:r>
    </w:p>
    <w:p w14:paraId="72FF500E" w14:textId="77777777" w:rsidR="00D73DE1" w:rsidRPr="00C10B00" w:rsidRDefault="00D73DE1" w:rsidP="00576E44">
      <w:pPr>
        <w:spacing w:after="0" w:line="288" w:lineRule="auto"/>
        <w:jc w:val="center"/>
        <w:rPr>
          <w:rFonts w:eastAsia="Arial" w:cstheme="minorHAnsi"/>
          <w:sz w:val="20"/>
          <w:szCs w:val="20"/>
        </w:rPr>
      </w:pPr>
    </w:p>
    <w:p w14:paraId="47AF240B" w14:textId="77777777" w:rsidR="00D73DE1" w:rsidRPr="00C10B00" w:rsidRDefault="00D73DE1" w:rsidP="00576E44">
      <w:pPr>
        <w:spacing w:after="0" w:line="288" w:lineRule="auto"/>
        <w:jc w:val="center"/>
        <w:rPr>
          <w:rFonts w:eastAsia="Arial" w:cstheme="minorHAnsi"/>
          <w:sz w:val="20"/>
          <w:szCs w:val="20"/>
        </w:rPr>
      </w:pPr>
    </w:p>
    <w:p w14:paraId="47EE4B09" w14:textId="195D5DB6" w:rsidR="00057069" w:rsidRPr="00C10B00" w:rsidRDefault="00D73DE1" w:rsidP="00576E44">
      <w:pPr>
        <w:spacing w:after="0" w:line="288" w:lineRule="auto"/>
        <w:contextualSpacing/>
        <w:jc w:val="center"/>
        <w:rPr>
          <w:rFonts w:eastAsia="Calibri" w:cstheme="minorHAnsi"/>
          <w:b/>
          <w:bCs/>
          <w:sz w:val="20"/>
          <w:szCs w:val="20"/>
        </w:rPr>
      </w:pPr>
      <w:r w:rsidRPr="00C10B00">
        <w:rPr>
          <w:rFonts w:eastAsia="Calibri" w:cstheme="minorHAnsi"/>
          <w:bCs/>
          <w:sz w:val="20"/>
          <w:szCs w:val="20"/>
        </w:rPr>
        <w:t xml:space="preserve">Zadanie jest dofinansowane </w:t>
      </w:r>
      <w:r w:rsidR="00F83017" w:rsidRPr="00C10B00">
        <w:rPr>
          <w:rFonts w:eastAsia="Calibri" w:cstheme="minorHAnsi"/>
          <w:bCs/>
          <w:sz w:val="20"/>
          <w:szCs w:val="20"/>
        </w:rPr>
        <w:t>z</w:t>
      </w:r>
      <w:r w:rsidR="00057069" w:rsidRPr="00C10B00">
        <w:rPr>
          <w:rFonts w:eastAsia="Calibri" w:cstheme="minorHAnsi"/>
          <w:b/>
          <w:bCs/>
          <w:sz w:val="20"/>
          <w:szCs w:val="20"/>
        </w:rPr>
        <w:t>:</w:t>
      </w:r>
    </w:p>
    <w:p w14:paraId="09F7E2D4" w14:textId="77777777" w:rsidR="00ED6820" w:rsidRPr="00C10B00" w:rsidRDefault="00ED6820" w:rsidP="00ED6820">
      <w:pPr>
        <w:spacing w:after="0" w:line="288" w:lineRule="auto"/>
        <w:contextualSpacing/>
        <w:jc w:val="center"/>
        <w:rPr>
          <w:rFonts w:eastAsia="Calibri" w:cstheme="minorHAnsi"/>
          <w:b/>
          <w:bCs/>
          <w:sz w:val="20"/>
          <w:szCs w:val="20"/>
        </w:rPr>
      </w:pPr>
      <w:r w:rsidRPr="00C10B00">
        <w:rPr>
          <w:rFonts w:eastAsia="Calibri" w:cstheme="minorHAnsi"/>
          <w:b/>
          <w:bCs/>
          <w:sz w:val="20"/>
          <w:szCs w:val="20"/>
        </w:rPr>
        <w:t>„Programu Rządowego Polski Ład: Program Inwestycji Strategicznych”.</w:t>
      </w:r>
    </w:p>
    <w:p w14:paraId="71CE126E" w14:textId="77777777" w:rsidR="00D73DE1" w:rsidRPr="00C10B00" w:rsidRDefault="00D73DE1" w:rsidP="00576E44">
      <w:pPr>
        <w:spacing w:after="0" w:line="288" w:lineRule="auto"/>
        <w:contextualSpacing/>
        <w:jc w:val="center"/>
        <w:rPr>
          <w:rFonts w:eastAsia="Calibri" w:cstheme="minorHAnsi"/>
          <w:b/>
          <w:bCs/>
          <w:sz w:val="20"/>
          <w:szCs w:val="20"/>
        </w:rPr>
      </w:pPr>
    </w:p>
    <w:p w14:paraId="38CBBC21" w14:textId="258E0A6D" w:rsidR="00F83017" w:rsidRPr="00C10B00" w:rsidRDefault="00F83017" w:rsidP="00576E44">
      <w:pPr>
        <w:spacing w:after="0" w:line="288" w:lineRule="auto"/>
        <w:contextualSpacing/>
        <w:jc w:val="center"/>
        <w:rPr>
          <w:rFonts w:eastAsia="Times New Roman" w:cstheme="minorHAnsi"/>
          <w:b/>
          <w:bCs/>
          <w:spacing w:val="-10"/>
          <w:kern w:val="28"/>
          <w:sz w:val="20"/>
          <w:szCs w:val="20"/>
          <w:lang w:eastAsia="pl-PL"/>
        </w:rPr>
      </w:pPr>
    </w:p>
    <w:p w14:paraId="5B56E860" w14:textId="77777777" w:rsidR="00F83017" w:rsidRPr="00C10B00" w:rsidRDefault="00F83017" w:rsidP="00A82E43">
      <w:pPr>
        <w:spacing w:after="0" w:line="288" w:lineRule="auto"/>
        <w:contextualSpacing/>
        <w:jc w:val="both"/>
        <w:rPr>
          <w:rFonts w:eastAsia="Times New Roman" w:cstheme="minorHAnsi"/>
          <w:b/>
          <w:bCs/>
          <w:spacing w:val="-10"/>
          <w:kern w:val="28"/>
          <w:sz w:val="20"/>
          <w:szCs w:val="20"/>
          <w:lang w:eastAsia="pl-PL"/>
        </w:rPr>
      </w:pPr>
    </w:p>
    <w:p w14:paraId="0A3DDEAB" w14:textId="77777777" w:rsidR="00ED6820" w:rsidRPr="00C10B00" w:rsidRDefault="00ED6820" w:rsidP="00A82E43">
      <w:pPr>
        <w:spacing w:after="0" w:line="288" w:lineRule="auto"/>
        <w:contextualSpacing/>
        <w:jc w:val="both"/>
        <w:rPr>
          <w:rFonts w:eastAsia="Times New Roman" w:cstheme="minorHAnsi"/>
          <w:b/>
          <w:bCs/>
          <w:spacing w:val="-10"/>
          <w:kern w:val="28"/>
          <w:sz w:val="20"/>
          <w:szCs w:val="20"/>
          <w:lang w:eastAsia="pl-PL"/>
        </w:rPr>
      </w:pPr>
    </w:p>
    <w:p w14:paraId="09A5E892" w14:textId="07945E88" w:rsidR="00D73DE1" w:rsidRPr="00C10B00" w:rsidRDefault="00F83017" w:rsidP="00A82E43">
      <w:pPr>
        <w:spacing w:after="0" w:line="288" w:lineRule="auto"/>
        <w:contextualSpacing/>
        <w:jc w:val="both"/>
        <w:rPr>
          <w:rFonts w:eastAsia="Times New Roman" w:cstheme="minorHAnsi"/>
          <w:bCs/>
          <w:spacing w:val="-10"/>
          <w:kern w:val="28"/>
          <w:sz w:val="20"/>
          <w:szCs w:val="20"/>
          <w:lang w:eastAsia="pl-PL"/>
        </w:rPr>
      </w:pPr>
      <w:r w:rsidRPr="00C10B00">
        <w:rPr>
          <w:rFonts w:eastAsia="Times New Roman" w:cstheme="minorHAnsi"/>
          <w:b/>
          <w:bCs/>
          <w:spacing w:val="-10"/>
          <w:kern w:val="28"/>
          <w:sz w:val="20"/>
          <w:szCs w:val="20"/>
          <w:lang w:eastAsia="pl-PL"/>
        </w:rPr>
        <w:t xml:space="preserve">                                                      </w:t>
      </w:r>
      <w:r w:rsidR="00D73DE1" w:rsidRPr="00C10B00">
        <w:rPr>
          <w:rFonts w:eastAsia="Times New Roman" w:cstheme="minorHAnsi"/>
          <w:b/>
          <w:bCs/>
          <w:spacing w:val="-10"/>
          <w:kern w:val="28"/>
          <w:sz w:val="20"/>
          <w:szCs w:val="20"/>
          <w:lang w:eastAsia="pl-PL"/>
        </w:rPr>
        <w:t xml:space="preserve">  </w:t>
      </w:r>
      <w:r w:rsidR="00576E44" w:rsidRPr="00C10B00">
        <w:rPr>
          <w:rFonts w:eastAsia="Times New Roman" w:cstheme="minorHAnsi"/>
          <w:b/>
          <w:bCs/>
          <w:spacing w:val="-10"/>
          <w:kern w:val="28"/>
          <w:sz w:val="20"/>
          <w:szCs w:val="20"/>
          <w:lang w:eastAsia="pl-PL"/>
        </w:rPr>
        <w:t xml:space="preserve">                                                                                           </w:t>
      </w:r>
      <w:r w:rsidR="00D73DE1" w:rsidRPr="00C10B00">
        <w:rPr>
          <w:rFonts w:eastAsia="Times New Roman" w:cstheme="minorHAnsi"/>
          <w:b/>
          <w:bCs/>
          <w:spacing w:val="-10"/>
          <w:kern w:val="28"/>
          <w:sz w:val="20"/>
          <w:szCs w:val="20"/>
          <w:lang w:eastAsia="pl-PL"/>
        </w:rPr>
        <w:t>Zatwierdzam:</w:t>
      </w:r>
      <w:r w:rsidR="00D73DE1" w:rsidRPr="00C10B00">
        <w:rPr>
          <w:rFonts w:eastAsia="Times New Roman" w:cstheme="minorHAnsi"/>
          <w:bCs/>
          <w:spacing w:val="-10"/>
          <w:kern w:val="28"/>
          <w:sz w:val="20"/>
          <w:szCs w:val="20"/>
          <w:lang w:eastAsia="pl-PL"/>
        </w:rPr>
        <w:tab/>
      </w:r>
    </w:p>
    <w:p w14:paraId="3CD7DE04" w14:textId="77777777" w:rsidR="00D73DE1" w:rsidRPr="00C10B00" w:rsidRDefault="00D73DE1" w:rsidP="00A82E43">
      <w:pPr>
        <w:spacing w:after="0" w:line="288" w:lineRule="auto"/>
        <w:jc w:val="both"/>
        <w:rPr>
          <w:rFonts w:eastAsia="Arial" w:cstheme="minorHAnsi"/>
          <w:sz w:val="20"/>
          <w:szCs w:val="20"/>
          <w:lang w:eastAsia="pl-PL"/>
        </w:rPr>
      </w:pPr>
    </w:p>
    <w:p w14:paraId="1771A031" w14:textId="77777777" w:rsidR="00576E44" w:rsidRPr="00C10B00" w:rsidRDefault="00576E44" w:rsidP="00A82E43">
      <w:pPr>
        <w:spacing w:after="0" w:line="288" w:lineRule="auto"/>
        <w:jc w:val="both"/>
        <w:rPr>
          <w:rFonts w:eastAsia="Arial" w:cstheme="minorHAnsi"/>
          <w:sz w:val="20"/>
          <w:szCs w:val="20"/>
          <w:lang w:eastAsia="pl-PL"/>
        </w:rPr>
      </w:pPr>
    </w:p>
    <w:p w14:paraId="7D1B42CD" w14:textId="77777777" w:rsidR="00576E44" w:rsidRPr="00C10B00" w:rsidRDefault="00576E44" w:rsidP="00A82E43">
      <w:pPr>
        <w:spacing w:after="0" w:line="288" w:lineRule="auto"/>
        <w:jc w:val="both"/>
        <w:rPr>
          <w:rFonts w:eastAsia="Arial" w:cstheme="minorHAnsi"/>
          <w:sz w:val="20"/>
          <w:szCs w:val="20"/>
          <w:lang w:eastAsia="pl-PL"/>
        </w:rPr>
      </w:pPr>
    </w:p>
    <w:p w14:paraId="19DEABDC" w14:textId="77777777" w:rsidR="00576E44" w:rsidRPr="00C10B00" w:rsidRDefault="00576E44" w:rsidP="00A82E43">
      <w:pPr>
        <w:spacing w:after="0" w:line="288" w:lineRule="auto"/>
        <w:jc w:val="both"/>
        <w:rPr>
          <w:rFonts w:eastAsia="Arial" w:cstheme="minorHAnsi"/>
          <w:sz w:val="20"/>
          <w:szCs w:val="20"/>
          <w:lang w:eastAsia="pl-PL"/>
        </w:rPr>
      </w:pPr>
    </w:p>
    <w:p w14:paraId="0E73D44B" w14:textId="77777777" w:rsidR="00576E44" w:rsidRPr="00C10B00" w:rsidRDefault="00576E44" w:rsidP="00A82E43">
      <w:pPr>
        <w:spacing w:after="0" w:line="288" w:lineRule="auto"/>
        <w:jc w:val="both"/>
        <w:rPr>
          <w:rFonts w:eastAsia="Arial" w:cstheme="minorHAnsi"/>
          <w:sz w:val="20"/>
          <w:szCs w:val="20"/>
          <w:lang w:eastAsia="pl-PL"/>
        </w:rPr>
      </w:pPr>
    </w:p>
    <w:p w14:paraId="0D8BCB3A" w14:textId="77777777" w:rsidR="00576E44" w:rsidRPr="00C10B00" w:rsidRDefault="00576E44" w:rsidP="00A82E43">
      <w:pPr>
        <w:spacing w:after="0" w:line="288" w:lineRule="auto"/>
        <w:jc w:val="both"/>
        <w:rPr>
          <w:rFonts w:eastAsia="Arial" w:cstheme="minorHAnsi"/>
          <w:sz w:val="20"/>
          <w:szCs w:val="20"/>
          <w:lang w:eastAsia="pl-PL"/>
        </w:rPr>
      </w:pPr>
    </w:p>
    <w:p w14:paraId="7DA552A1" w14:textId="77777777" w:rsidR="00ED6820" w:rsidRPr="00C10B00" w:rsidRDefault="00ED6820" w:rsidP="00A82E43">
      <w:pPr>
        <w:spacing w:after="0" w:line="288" w:lineRule="auto"/>
        <w:jc w:val="both"/>
        <w:rPr>
          <w:rFonts w:eastAsia="Arial" w:cstheme="minorHAnsi"/>
          <w:sz w:val="20"/>
          <w:szCs w:val="20"/>
          <w:lang w:eastAsia="pl-PL"/>
        </w:rPr>
      </w:pPr>
    </w:p>
    <w:p w14:paraId="22B46061" w14:textId="77777777" w:rsidR="00ED6820" w:rsidRPr="00C10B00" w:rsidRDefault="00ED6820" w:rsidP="00A82E43">
      <w:pPr>
        <w:spacing w:after="0" w:line="288" w:lineRule="auto"/>
        <w:jc w:val="both"/>
        <w:rPr>
          <w:rFonts w:eastAsia="Arial" w:cstheme="minorHAnsi"/>
          <w:sz w:val="20"/>
          <w:szCs w:val="20"/>
          <w:lang w:eastAsia="pl-PL"/>
        </w:rPr>
      </w:pPr>
    </w:p>
    <w:p w14:paraId="7CE23822" w14:textId="77777777" w:rsidR="00ED6820" w:rsidRPr="00C10B00" w:rsidRDefault="00ED6820" w:rsidP="00A82E43">
      <w:pPr>
        <w:spacing w:after="0" w:line="288" w:lineRule="auto"/>
        <w:jc w:val="both"/>
        <w:rPr>
          <w:rFonts w:eastAsia="Arial" w:cstheme="minorHAnsi"/>
          <w:sz w:val="20"/>
          <w:szCs w:val="20"/>
          <w:lang w:eastAsia="pl-PL"/>
        </w:rPr>
      </w:pPr>
    </w:p>
    <w:p w14:paraId="0CA3EBA9" w14:textId="77777777" w:rsidR="00576E44" w:rsidRPr="00C10B00" w:rsidRDefault="00576E44" w:rsidP="00A82E43">
      <w:pPr>
        <w:spacing w:after="0" w:line="288" w:lineRule="auto"/>
        <w:jc w:val="both"/>
        <w:rPr>
          <w:rFonts w:eastAsia="Arial" w:cstheme="minorHAnsi"/>
          <w:sz w:val="20"/>
          <w:szCs w:val="20"/>
          <w:lang w:eastAsia="pl-PL"/>
        </w:rPr>
      </w:pPr>
    </w:p>
    <w:p w14:paraId="22CF4A4E" w14:textId="77777777" w:rsidR="00ED6820" w:rsidRPr="00C10B00" w:rsidRDefault="00ED6820" w:rsidP="00A82E43">
      <w:pPr>
        <w:spacing w:after="0" w:line="288" w:lineRule="auto"/>
        <w:jc w:val="both"/>
        <w:rPr>
          <w:rFonts w:eastAsia="Arial" w:cstheme="minorHAnsi"/>
          <w:sz w:val="20"/>
          <w:szCs w:val="20"/>
          <w:lang w:eastAsia="pl-PL"/>
        </w:rPr>
      </w:pPr>
    </w:p>
    <w:p w14:paraId="60DADBAD" w14:textId="77777777" w:rsidR="00ED6820" w:rsidRPr="00C10B00" w:rsidRDefault="00ED6820" w:rsidP="00A82E43">
      <w:pPr>
        <w:spacing w:after="0" w:line="288" w:lineRule="auto"/>
        <w:jc w:val="both"/>
        <w:rPr>
          <w:rFonts w:eastAsia="Arial" w:cstheme="minorHAnsi"/>
          <w:sz w:val="20"/>
          <w:szCs w:val="20"/>
          <w:lang w:eastAsia="pl-PL"/>
        </w:rPr>
      </w:pPr>
    </w:p>
    <w:p w14:paraId="472A7442" w14:textId="77777777" w:rsidR="00ED6820" w:rsidRPr="00C10B00" w:rsidRDefault="00ED6820" w:rsidP="00A82E43">
      <w:pPr>
        <w:spacing w:after="0" w:line="288" w:lineRule="auto"/>
        <w:jc w:val="both"/>
        <w:rPr>
          <w:rFonts w:eastAsia="Arial" w:cstheme="minorHAnsi"/>
          <w:sz w:val="20"/>
          <w:szCs w:val="20"/>
          <w:lang w:eastAsia="pl-PL"/>
        </w:rPr>
      </w:pPr>
    </w:p>
    <w:p w14:paraId="15DD8774" w14:textId="77777777" w:rsidR="00ED6820" w:rsidRPr="00C10B00" w:rsidRDefault="00ED6820" w:rsidP="00A82E43">
      <w:pPr>
        <w:spacing w:after="0" w:line="288" w:lineRule="auto"/>
        <w:jc w:val="both"/>
        <w:rPr>
          <w:rFonts w:eastAsia="Arial" w:cstheme="minorHAnsi"/>
          <w:sz w:val="20"/>
          <w:szCs w:val="20"/>
          <w:lang w:eastAsia="pl-PL"/>
        </w:rPr>
      </w:pPr>
    </w:p>
    <w:p w14:paraId="5FA3799B" w14:textId="7C172F03" w:rsidR="00B572D3" w:rsidRPr="00C10B00" w:rsidRDefault="00ED6820" w:rsidP="00576E44">
      <w:pPr>
        <w:tabs>
          <w:tab w:val="center" w:pos="4535"/>
          <w:tab w:val="left" w:pos="6240"/>
        </w:tabs>
        <w:spacing w:after="0" w:line="288" w:lineRule="auto"/>
        <w:jc w:val="center"/>
        <w:rPr>
          <w:rFonts w:eastAsia="Times New Roman" w:cstheme="minorHAnsi"/>
          <w:b/>
          <w:bCs/>
          <w:sz w:val="20"/>
          <w:szCs w:val="20"/>
          <w:lang w:eastAsia="pl-PL"/>
        </w:rPr>
      </w:pPr>
      <w:r w:rsidRPr="00C10B00">
        <w:rPr>
          <w:rFonts w:eastAsia="Times New Roman" w:cstheme="minorHAnsi"/>
          <w:b/>
          <w:bCs/>
          <w:sz w:val="20"/>
          <w:szCs w:val="20"/>
          <w:lang w:eastAsia="pl-PL"/>
        </w:rPr>
        <w:t>11</w:t>
      </w:r>
      <w:r w:rsidR="00576E44" w:rsidRPr="00C10B00">
        <w:rPr>
          <w:rFonts w:eastAsia="Times New Roman" w:cstheme="minorHAnsi"/>
          <w:b/>
          <w:bCs/>
          <w:sz w:val="20"/>
          <w:szCs w:val="20"/>
          <w:lang w:eastAsia="pl-PL"/>
        </w:rPr>
        <w:t>.0</w:t>
      </w:r>
      <w:r w:rsidR="002840E8" w:rsidRPr="00C10B00">
        <w:rPr>
          <w:rFonts w:eastAsia="Times New Roman" w:cstheme="minorHAnsi"/>
          <w:b/>
          <w:bCs/>
          <w:sz w:val="20"/>
          <w:szCs w:val="20"/>
          <w:lang w:eastAsia="pl-PL"/>
        </w:rPr>
        <w:t>9</w:t>
      </w:r>
      <w:r w:rsidR="00576E44" w:rsidRPr="00C10B00">
        <w:rPr>
          <w:rFonts w:eastAsia="Times New Roman" w:cstheme="minorHAnsi"/>
          <w:b/>
          <w:bCs/>
          <w:sz w:val="20"/>
          <w:szCs w:val="20"/>
          <w:lang w:eastAsia="pl-PL"/>
        </w:rPr>
        <w:t>.</w:t>
      </w:r>
      <w:r w:rsidR="00F83017" w:rsidRPr="00C10B00">
        <w:rPr>
          <w:rFonts w:eastAsia="Times New Roman" w:cstheme="minorHAnsi"/>
          <w:b/>
          <w:bCs/>
          <w:sz w:val="20"/>
          <w:szCs w:val="20"/>
          <w:lang w:eastAsia="pl-PL"/>
        </w:rPr>
        <w:t>2024</w:t>
      </w:r>
      <w:r w:rsidR="00D73DE1" w:rsidRPr="00C10B00">
        <w:rPr>
          <w:rFonts w:eastAsia="Times New Roman" w:cstheme="minorHAnsi"/>
          <w:b/>
          <w:bCs/>
          <w:sz w:val="20"/>
          <w:szCs w:val="20"/>
          <w:lang w:eastAsia="pl-PL"/>
        </w:rPr>
        <w:t xml:space="preserve"> r.</w:t>
      </w:r>
    </w:p>
    <w:p w14:paraId="62F66D63" w14:textId="77777777" w:rsidR="00ED6820" w:rsidRPr="00C10B00" w:rsidRDefault="00ED6820" w:rsidP="00576E44">
      <w:pPr>
        <w:tabs>
          <w:tab w:val="center" w:pos="4535"/>
          <w:tab w:val="left" w:pos="6240"/>
        </w:tabs>
        <w:spacing w:after="0" w:line="288" w:lineRule="auto"/>
        <w:jc w:val="center"/>
        <w:rPr>
          <w:rFonts w:eastAsia="Times New Roman" w:cstheme="minorHAnsi"/>
          <w:b/>
          <w:bCs/>
          <w:sz w:val="20"/>
          <w:szCs w:val="20"/>
          <w:lang w:eastAsia="pl-PL"/>
        </w:rPr>
      </w:pPr>
    </w:p>
    <w:p w14:paraId="5E45D439"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lang w:eastAsia="pl-PL"/>
        </w:rPr>
      </w:pPr>
      <w:bookmarkStart w:id="1" w:name="_Toc66364567"/>
      <w:r w:rsidRPr="00C10B00">
        <w:rPr>
          <w:rFonts w:eastAsia="Times New Roman" w:cstheme="minorHAnsi"/>
          <w:b/>
          <w:color w:val="000000"/>
          <w:sz w:val="20"/>
          <w:szCs w:val="20"/>
          <w:lang w:eastAsia="pl-PL"/>
        </w:rPr>
        <w:lastRenderedPageBreak/>
        <w:t>I. Nazwa (firma) oraz adres Zamawiającego</w:t>
      </w:r>
      <w:bookmarkEnd w:id="1"/>
    </w:p>
    <w:p w14:paraId="37EB82B2" w14:textId="77777777" w:rsidR="00D73DE1" w:rsidRPr="00C10B00" w:rsidRDefault="00D73DE1" w:rsidP="00A82E43">
      <w:pPr>
        <w:widowControl w:val="0"/>
        <w:numPr>
          <w:ilvl w:val="1"/>
          <w:numId w:val="1"/>
        </w:numPr>
        <w:tabs>
          <w:tab w:val="num" w:pos="426"/>
        </w:tabs>
        <w:suppressAutoHyphens/>
        <w:spacing w:after="0" w:line="288" w:lineRule="auto"/>
        <w:ind w:left="426" w:hanging="142"/>
        <w:jc w:val="both"/>
        <w:rPr>
          <w:rFonts w:eastAsia="Times New Roman" w:cstheme="minorHAnsi"/>
          <w:sz w:val="20"/>
          <w:szCs w:val="20"/>
          <w:lang w:eastAsia="pl-PL"/>
        </w:rPr>
      </w:pPr>
      <w:r w:rsidRPr="00C10B00">
        <w:rPr>
          <w:rFonts w:eastAsia="Times New Roman" w:cstheme="minorHAnsi"/>
          <w:b/>
          <w:sz w:val="20"/>
          <w:szCs w:val="20"/>
          <w:lang w:eastAsia="pl-PL"/>
        </w:rPr>
        <w:t>Gmina Szaflary</w:t>
      </w:r>
      <w:r w:rsidRPr="00C10B00">
        <w:rPr>
          <w:rFonts w:eastAsia="Times New Roman" w:cstheme="minorHAnsi"/>
          <w:sz w:val="20"/>
          <w:szCs w:val="20"/>
          <w:lang w:eastAsia="pl-PL"/>
        </w:rPr>
        <w:t>, ul. Zakopiańska 18, 34-424 Szaflary.</w:t>
      </w:r>
    </w:p>
    <w:p w14:paraId="6101C765" w14:textId="77777777" w:rsidR="00D73DE1" w:rsidRPr="00C10B00" w:rsidRDefault="00D73DE1" w:rsidP="00A82E43">
      <w:pPr>
        <w:widowControl w:val="0"/>
        <w:numPr>
          <w:ilvl w:val="1"/>
          <w:numId w:val="1"/>
        </w:numPr>
        <w:tabs>
          <w:tab w:val="num" w:pos="426"/>
        </w:tabs>
        <w:suppressAutoHyphens/>
        <w:spacing w:after="0" w:line="288" w:lineRule="auto"/>
        <w:ind w:left="426" w:hanging="142"/>
        <w:jc w:val="both"/>
        <w:rPr>
          <w:rFonts w:eastAsia="Times New Roman" w:cstheme="minorHAnsi"/>
          <w:sz w:val="20"/>
          <w:szCs w:val="20"/>
          <w:lang w:val="en-US" w:eastAsia="pl-PL"/>
        </w:rPr>
      </w:pPr>
      <w:r w:rsidRPr="00C10B00">
        <w:rPr>
          <w:rFonts w:eastAsia="Calibri" w:cstheme="minorHAnsi"/>
          <w:sz w:val="20"/>
          <w:szCs w:val="20"/>
        </w:rPr>
        <w:t xml:space="preserve">e-mail: </w:t>
      </w:r>
      <w:hyperlink r:id="rId8" w:history="1">
        <w:r w:rsidRPr="00C10B00">
          <w:rPr>
            <w:rFonts w:eastAsia="Calibri" w:cstheme="minorHAnsi"/>
            <w:sz w:val="20"/>
            <w:szCs w:val="20"/>
            <w:u w:val="single"/>
          </w:rPr>
          <w:t>przetargi@szaflary</w:t>
        </w:r>
        <w:r w:rsidRPr="00C10B00">
          <w:rPr>
            <w:rFonts w:eastAsia="Calibri" w:cstheme="minorHAnsi"/>
            <w:sz w:val="20"/>
            <w:szCs w:val="20"/>
            <w:u w:val="single"/>
            <w:lang w:val="en-US"/>
          </w:rPr>
          <w:t xml:space="preserve">.pl </w:t>
        </w:r>
      </w:hyperlink>
      <w:r w:rsidRPr="00C10B00">
        <w:rPr>
          <w:rFonts w:eastAsia="Calibri" w:cstheme="minorHAnsi"/>
          <w:sz w:val="20"/>
          <w:szCs w:val="20"/>
          <w:lang w:val="en-US"/>
        </w:rPr>
        <w:t xml:space="preserve"> </w:t>
      </w:r>
    </w:p>
    <w:p w14:paraId="1C4B5AA4" w14:textId="77777777" w:rsidR="00D73DE1" w:rsidRPr="00C10B00" w:rsidRDefault="00D73DE1" w:rsidP="00A82E43">
      <w:pPr>
        <w:widowControl w:val="0"/>
        <w:numPr>
          <w:ilvl w:val="1"/>
          <w:numId w:val="1"/>
        </w:numPr>
        <w:tabs>
          <w:tab w:val="num" w:pos="426"/>
        </w:tabs>
        <w:suppressAutoHyphens/>
        <w:spacing w:after="0" w:line="288" w:lineRule="auto"/>
        <w:ind w:left="426" w:hanging="142"/>
        <w:jc w:val="both"/>
        <w:rPr>
          <w:rFonts w:eastAsia="Times New Roman" w:cstheme="minorHAnsi"/>
          <w:sz w:val="20"/>
          <w:szCs w:val="20"/>
          <w:lang w:val="en-US" w:eastAsia="pl-PL"/>
        </w:rPr>
      </w:pPr>
      <w:r w:rsidRPr="00C10B00">
        <w:rPr>
          <w:rFonts w:eastAsia="Calibri" w:cstheme="minorHAnsi"/>
          <w:sz w:val="20"/>
          <w:szCs w:val="20"/>
          <w:lang w:val="en-US"/>
        </w:rPr>
        <w:t>telefon: (18) 261 23 14</w:t>
      </w:r>
    </w:p>
    <w:p w14:paraId="11E0FD1A" w14:textId="77777777" w:rsidR="00D73DE1" w:rsidRPr="00C10B00" w:rsidRDefault="00D73DE1" w:rsidP="00A82E43">
      <w:pPr>
        <w:widowControl w:val="0"/>
        <w:numPr>
          <w:ilvl w:val="1"/>
          <w:numId w:val="1"/>
        </w:numPr>
        <w:tabs>
          <w:tab w:val="num" w:pos="426"/>
        </w:tabs>
        <w:suppressAutoHyphens/>
        <w:spacing w:after="0" w:line="288" w:lineRule="auto"/>
        <w:ind w:left="426" w:hanging="142"/>
        <w:jc w:val="both"/>
        <w:rPr>
          <w:rFonts w:eastAsia="Times New Roman" w:cstheme="minorHAnsi"/>
          <w:sz w:val="20"/>
          <w:szCs w:val="20"/>
          <w:lang w:eastAsia="pl-PL"/>
        </w:rPr>
      </w:pPr>
      <w:r w:rsidRPr="00C10B00">
        <w:rPr>
          <w:rFonts w:eastAsia="Calibri" w:cstheme="minorHAnsi"/>
          <w:sz w:val="20"/>
          <w:szCs w:val="20"/>
        </w:rPr>
        <w:t xml:space="preserve">strona internetowa: </w:t>
      </w:r>
      <w:r w:rsidRPr="00C10B00">
        <w:rPr>
          <w:rFonts w:eastAsia="Calibri" w:cstheme="minorHAnsi"/>
          <w:sz w:val="20"/>
          <w:szCs w:val="20"/>
          <w:u w:val="single"/>
        </w:rPr>
        <w:t xml:space="preserve">www.szaflary.pl, </w:t>
      </w:r>
      <w:hyperlink r:id="rId9" w:history="1">
        <w:r w:rsidRPr="00C10B00">
          <w:rPr>
            <w:rFonts w:eastAsia="Calibri" w:cstheme="minorHAnsi"/>
            <w:sz w:val="20"/>
            <w:szCs w:val="20"/>
            <w:u w:val="single"/>
          </w:rPr>
          <w:t>www.bip.malopolska.pl/ugszaflary</w:t>
        </w:r>
      </w:hyperlink>
    </w:p>
    <w:p w14:paraId="7F5A98C5" w14:textId="77777777" w:rsidR="00D73DE1" w:rsidRPr="00C10B00" w:rsidRDefault="00D73DE1" w:rsidP="00A82E43">
      <w:pPr>
        <w:widowControl w:val="0"/>
        <w:numPr>
          <w:ilvl w:val="1"/>
          <w:numId w:val="1"/>
        </w:numPr>
        <w:tabs>
          <w:tab w:val="num" w:pos="426"/>
        </w:tabs>
        <w:suppressAutoHyphens/>
        <w:spacing w:after="0" w:line="288" w:lineRule="auto"/>
        <w:ind w:left="426" w:hanging="142"/>
        <w:jc w:val="both"/>
        <w:rPr>
          <w:rFonts w:eastAsia="Times New Roman" w:cstheme="minorHAnsi"/>
          <w:b/>
          <w:bCs/>
          <w:sz w:val="20"/>
          <w:szCs w:val="20"/>
          <w:lang w:eastAsia="pl-PL"/>
        </w:rPr>
      </w:pPr>
      <w:r w:rsidRPr="00C10B00">
        <w:rPr>
          <w:rFonts w:eastAsia="Calibri" w:cstheme="minorHAnsi"/>
          <w:sz w:val="20"/>
          <w:szCs w:val="20"/>
        </w:rPr>
        <w:t>adres strony internetowej prowadzonego postępowania, na której będą udostępniane</w:t>
      </w:r>
    </w:p>
    <w:p w14:paraId="608926AD" w14:textId="1D590754" w:rsidR="00F83017" w:rsidRPr="00C10B00" w:rsidRDefault="00D73DE1" w:rsidP="00A82E43">
      <w:pPr>
        <w:widowControl w:val="0"/>
        <w:tabs>
          <w:tab w:val="num" w:pos="709"/>
        </w:tabs>
        <w:suppressAutoHyphens/>
        <w:spacing w:after="0" w:line="288" w:lineRule="auto"/>
        <w:ind w:left="709"/>
        <w:jc w:val="both"/>
        <w:rPr>
          <w:rFonts w:eastAsia="Calibri" w:cstheme="minorHAnsi"/>
          <w:sz w:val="20"/>
          <w:szCs w:val="20"/>
        </w:rPr>
      </w:pPr>
      <w:r w:rsidRPr="00C10B00">
        <w:rPr>
          <w:rFonts w:eastAsia="Calibri" w:cstheme="minorHAnsi"/>
          <w:sz w:val="20"/>
          <w:szCs w:val="20"/>
        </w:rPr>
        <w:t xml:space="preserve">zmiany i wyjaśnieniá treścí SWZ oraz inne dokumenty zamówienia bezpośrednio związanę </w:t>
      </w:r>
      <w:r w:rsidR="00ED6820" w:rsidRPr="00C10B00">
        <w:rPr>
          <w:rFonts w:eastAsia="Calibri" w:cstheme="minorHAnsi"/>
          <w:sz w:val="20"/>
          <w:szCs w:val="20"/>
        </w:rPr>
        <w:br/>
      </w:r>
      <w:r w:rsidRPr="00C10B00">
        <w:rPr>
          <w:rFonts w:eastAsia="Calibri" w:cstheme="minorHAnsi"/>
          <w:sz w:val="20"/>
          <w:szCs w:val="20"/>
        </w:rPr>
        <w:t xml:space="preserve">z postepowaniem o udzielenie zamówienia </w:t>
      </w:r>
    </w:p>
    <w:p w14:paraId="12C7F3E7" w14:textId="602C44D2" w:rsidR="00D73DE1" w:rsidRPr="00C10B00" w:rsidRDefault="00576E44" w:rsidP="00A82E43">
      <w:pPr>
        <w:widowControl w:val="0"/>
        <w:tabs>
          <w:tab w:val="num" w:pos="709"/>
        </w:tabs>
        <w:suppressAutoHyphens/>
        <w:spacing w:after="0" w:line="288" w:lineRule="auto"/>
        <w:ind w:left="709"/>
        <w:jc w:val="both"/>
        <w:rPr>
          <w:rFonts w:eastAsia="Arial" w:cstheme="minorHAnsi"/>
          <w:color w:val="0000FF"/>
          <w:sz w:val="20"/>
          <w:szCs w:val="20"/>
          <w:u w:val="single"/>
        </w:rPr>
      </w:pPr>
      <w:r w:rsidRPr="00C10B00">
        <w:rPr>
          <w:rStyle w:val="Hipercze"/>
          <w:rFonts w:eastAsia="Arial" w:cstheme="minorHAnsi"/>
          <w:sz w:val="20"/>
          <w:szCs w:val="20"/>
        </w:rPr>
        <w:t>https://platfo</w:t>
      </w:r>
      <w:r w:rsidR="00ED6820" w:rsidRPr="00C10B00">
        <w:rPr>
          <w:rStyle w:val="Hipercze"/>
          <w:rFonts w:eastAsia="Arial" w:cstheme="minorHAnsi"/>
          <w:sz w:val="20"/>
          <w:szCs w:val="20"/>
        </w:rPr>
        <w:t>rmazakupowa.pl/transakcja/978417</w:t>
      </w:r>
    </w:p>
    <w:p w14:paraId="306061B5" w14:textId="77777777" w:rsidR="00576E44" w:rsidRPr="00C10B00" w:rsidRDefault="00576E44" w:rsidP="00A82E43">
      <w:pPr>
        <w:widowControl w:val="0"/>
        <w:tabs>
          <w:tab w:val="num" w:pos="709"/>
        </w:tabs>
        <w:suppressAutoHyphens/>
        <w:spacing w:after="0" w:line="288" w:lineRule="auto"/>
        <w:ind w:left="709"/>
        <w:jc w:val="both"/>
        <w:rPr>
          <w:rFonts w:eastAsia="Times New Roman" w:cstheme="minorHAnsi"/>
          <w:b/>
          <w:bCs/>
          <w:sz w:val="20"/>
          <w:szCs w:val="20"/>
          <w:lang w:eastAsia="pl-PL"/>
        </w:rPr>
      </w:pPr>
    </w:p>
    <w:p w14:paraId="1BE492ED"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lang w:eastAsia="pl-PL"/>
        </w:rPr>
      </w:pPr>
      <w:bookmarkStart w:id="2" w:name="_Toc66364568"/>
      <w:r w:rsidRPr="00C10B00">
        <w:rPr>
          <w:rFonts w:eastAsia="Times New Roman" w:cstheme="minorHAnsi"/>
          <w:b/>
          <w:color w:val="000000"/>
          <w:sz w:val="20"/>
          <w:szCs w:val="20"/>
          <w:lang w:eastAsia="pl-PL"/>
        </w:rPr>
        <w:t>II. Tryb udzielenia zamówienia</w:t>
      </w:r>
      <w:bookmarkEnd w:id="2"/>
      <w:r w:rsidRPr="00C10B00">
        <w:rPr>
          <w:rFonts w:eastAsia="Times New Roman" w:cstheme="minorHAnsi"/>
          <w:b/>
          <w:color w:val="000000"/>
          <w:sz w:val="20"/>
          <w:szCs w:val="20"/>
          <w:lang w:eastAsia="pl-PL"/>
        </w:rPr>
        <w:t xml:space="preserve"> </w:t>
      </w:r>
    </w:p>
    <w:p w14:paraId="2AE555CE" w14:textId="77777777" w:rsidR="00D73DE1" w:rsidRPr="00C10B00" w:rsidRDefault="00D73DE1" w:rsidP="00A82E43">
      <w:pPr>
        <w:widowControl w:val="0"/>
        <w:numPr>
          <w:ilvl w:val="3"/>
          <w:numId w:val="1"/>
        </w:numPr>
        <w:tabs>
          <w:tab w:val="left" w:pos="426"/>
        </w:tabs>
        <w:suppressAutoHyphens/>
        <w:spacing w:after="0" w:line="288" w:lineRule="auto"/>
        <w:ind w:left="426" w:hanging="426"/>
        <w:jc w:val="both"/>
        <w:rPr>
          <w:rFonts w:eastAsia="Times New Roman" w:cstheme="minorHAnsi"/>
          <w:sz w:val="20"/>
          <w:szCs w:val="20"/>
          <w:lang w:eastAsia="pl-PL"/>
        </w:rPr>
      </w:pPr>
      <w:r w:rsidRPr="00C10B00">
        <w:rPr>
          <w:rFonts w:eastAsia="Times New Roman" w:cstheme="minorHAnsi"/>
          <w:sz w:val="20"/>
          <w:szCs w:val="20"/>
          <w:lang w:eastAsia="pl-PL"/>
        </w:rPr>
        <w:t>Postępowanie prowadzone jest w trybie podstawowym bez możliwości negocjacji</w:t>
      </w:r>
      <w:r w:rsidRPr="00C10B00">
        <w:rPr>
          <w:rFonts w:eastAsia="Times New Roman" w:cstheme="minorHAnsi"/>
          <w:b/>
          <w:sz w:val="20"/>
          <w:szCs w:val="20"/>
          <w:lang w:eastAsia="pl-PL"/>
        </w:rPr>
        <w:t xml:space="preserve"> </w:t>
      </w:r>
      <w:r w:rsidRPr="00C10B00">
        <w:rPr>
          <w:rFonts w:eastAsia="Times New Roman" w:cstheme="minorHAnsi"/>
          <w:sz w:val="20"/>
          <w:szCs w:val="20"/>
          <w:lang w:eastAsia="pl-PL"/>
        </w:rPr>
        <w:t>na podstawie art. 275  pkt 1  Ustawy Pzp, oraz zgodnie z wymogami określonymi w niniejszej Specyfikacji Warunków Zamówienia, zwanej dalej</w:t>
      </w:r>
      <w:r w:rsidRPr="00C10B00">
        <w:rPr>
          <w:rFonts w:eastAsia="Times New Roman" w:cstheme="minorHAnsi"/>
          <w:spacing w:val="-15"/>
          <w:sz w:val="20"/>
          <w:szCs w:val="20"/>
          <w:lang w:eastAsia="pl-PL"/>
        </w:rPr>
        <w:t xml:space="preserve"> </w:t>
      </w:r>
      <w:r w:rsidRPr="00C10B00">
        <w:rPr>
          <w:rFonts w:eastAsia="Times New Roman" w:cstheme="minorHAnsi"/>
          <w:sz w:val="20"/>
          <w:szCs w:val="20"/>
          <w:lang w:eastAsia="pl-PL"/>
        </w:rPr>
        <w:t>„SWZ”.</w:t>
      </w:r>
    </w:p>
    <w:p w14:paraId="3B199328" w14:textId="1F9EA2E0" w:rsidR="00D73DE1" w:rsidRPr="00C10B00" w:rsidRDefault="00D73DE1" w:rsidP="00A82E43">
      <w:pPr>
        <w:widowControl w:val="0"/>
        <w:numPr>
          <w:ilvl w:val="3"/>
          <w:numId w:val="1"/>
        </w:numPr>
        <w:tabs>
          <w:tab w:val="left" w:pos="426"/>
        </w:tabs>
        <w:suppressAutoHyphens/>
        <w:spacing w:after="0" w:line="288" w:lineRule="auto"/>
        <w:ind w:left="426" w:hanging="426"/>
        <w:jc w:val="both"/>
        <w:rPr>
          <w:rFonts w:eastAsia="Times New Roman" w:cstheme="minorHAnsi"/>
          <w:sz w:val="20"/>
          <w:szCs w:val="20"/>
          <w:lang w:eastAsia="pl-PL"/>
        </w:rPr>
      </w:pPr>
      <w:r w:rsidRPr="00C10B00">
        <w:rPr>
          <w:rFonts w:eastAsia="Times New Roman" w:cstheme="minorHAnsi"/>
          <w:sz w:val="20"/>
          <w:szCs w:val="20"/>
          <w:lang w:eastAsia="pl-PL"/>
        </w:rPr>
        <w:t xml:space="preserve"> Do czynności podejmowanych przez Zamawiającego i Wykonawców w postępowaniu </w:t>
      </w:r>
      <w:r w:rsidRPr="00C10B00">
        <w:rPr>
          <w:rFonts w:eastAsia="Times New Roman" w:cstheme="minorHAnsi"/>
          <w:sz w:val="20"/>
          <w:szCs w:val="20"/>
          <w:lang w:eastAsia="pl-PL"/>
        </w:rPr>
        <w:br/>
        <w:t xml:space="preserve">o udzielenie zamówienia stosuje się przepisy powołanej Ustawy Pzp oraz aktów wykonawczych wydanych na jej podstawie, a w sprawach nieuregulowanych przepisy ustawy z dnia 23 kwietnia 1964 r. </w:t>
      </w:r>
      <w:r w:rsidRPr="00C10B00">
        <w:rPr>
          <w:rFonts w:eastAsia="Times New Roman" w:cstheme="minorHAnsi"/>
          <w:b/>
          <w:bCs/>
          <w:sz w:val="20"/>
          <w:szCs w:val="20"/>
          <w:lang w:eastAsia="pl-PL"/>
        </w:rPr>
        <w:t>-</w:t>
      </w:r>
      <w:r w:rsidR="00F83017" w:rsidRPr="00C10B00">
        <w:rPr>
          <w:rFonts w:eastAsia="Times New Roman" w:cstheme="minorHAnsi"/>
          <w:sz w:val="20"/>
          <w:szCs w:val="20"/>
          <w:lang w:eastAsia="pl-PL"/>
        </w:rPr>
        <w:t xml:space="preserve"> Kodeks cywilny (tj. Dz. U. 2023 r. poz. 1610</w:t>
      </w:r>
      <w:r w:rsidRPr="00C10B00">
        <w:rPr>
          <w:rFonts w:eastAsia="Times New Roman" w:cstheme="minorHAnsi"/>
          <w:sz w:val="20"/>
          <w:szCs w:val="20"/>
          <w:lang w:eastAsia="pl-PL"/>
        </w:rPr>
        <w:t>, z późn. zm.).</w:t>
      </w:r>
    </w:p>
    <w:p w14:paraId="7B7AEF96" w14:textId="77777777" w:rsidR="00ED6820" w:rsidRPr="00C10B00" w:rsidRDefault="00ED6820" w:rsidP="00ED6820">
      <w:pPr>
        <w:widowControl w:val="0"/>
        <w:tabs>
          <w:tab w:val="left" w:pos="426"/>
        </w:tabs>
        <w:suppressAutoHyphens/>
        <w:spacing w:after="0" w:line="288" w:lineRule="auto"/>
        <w:ind w:left="426"/>
        <w:jc w:val="both"/>
        <w:rPr>
          <w:rFonts w:eastAsia="Times New Roman" w:cstheme="minorHAnsi"/>
          <w:sz w:val="20"/>
          <w:szCs w:val="20"/>
          <w:lang w:eastAsia="pl-PL"/>
        </w:rPr>
      </w:pPr>
    </w:p>
    <w:p w14:paraId="5F2F3EC5"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bookmarkStart w:id="3" w:name="_Toc66364569"/>
      <w:r w:rsidRPr="00C10B00">
        <w:rPr>
          <w:rFonts w:eastAsia="Times New Roman" w:cstheme="minorHAnsi"/>
          <w:b/>
          <w:color w:val="000000"/>
          <w:sz w:val="20"/>
          <w:szCs w:val="20"/>
        </w:rPr>
        <w:t>III. Przedmiot zamówienia</w:t>
      </w:r>
      <w:bookmarkEnd w:id="3"/>
    </w:p>
    <w:p w14:paraId="6670B5C5" w14:textId="7B502B10" w:rsidR="00ED6820" w:rsidRPr="00C10B00" w:rsidRDefault="00D73DE1" w:rsidP="00ED6820">
      <w:pPr>
        <w:spacing w:after="0" w:line="288" w:lineRule="auto"/>
        <w:contextualSpacing/>
        <w:jc w:val="both"/>
        <w:rPr>
          <w:rFonts w:eastAsia="Calibri" w:cstheme="minorHAnsi"/>
          <w:bCs/>
          <w:color w:val="000000"/>
          <w:sz w:val="20"/>
          <w:szCs w:val="20"/>
        </w:rPr>
      </w:pPr>
      <w:r w:rsidRPr="00C10B00">
        <w:rPr>
          <w:rFonts w:eastAsia="Arial" w:cstheme="minorHAnsi"/>
          <w:color w:val="000000"/>
          <w:sz w:val="20"/>
          <w:szCs w:val="20"/>
        </w:rPr>
        <w:t>1.</w:t>
      </w:r>
      <w:r w:rsidRPr="00C10B00">
        <w:rPr>
          <w:rFonts w:eastAsia="Calibri" w:cstheme="minorHAnsi"/>
          <w:bCs/>
          <w:color w:val="000000"/>
          <w:sz w:val="20"/>
          <w:szCs w:val="20"/>
        </w:rPr>
        <w:t xml:space="preserve"> </w:t>
      </w:r>
      <w:r w:rsidR="00ED6820" w:rsidRPr="00C10B00">
        <w:rPr>
          <w:rFonts w:eastAsia="Calibri" w:cstheme="minorHAnsi"/>
          <w:bCs/>
          <w:color w:val="000000"/>
          <w:sz w:val="20"/>
          <w:szCs w:val="20"/>
        </w:rPr>
        <w:t xml:space="preserve">Przedmiot zamówienia obejmuje modernizację oświetlenia na terenie </w:t>
      </w:r>
      <w:r w:rsidR="001562D0" w:rsidRPr="00C10B00">
        <w:rPr>
          <w:rFonts w:eastAsia="Calibri" w:cstheme="minorHAnsi"/>
          <w:bCs/>
          <w:color w:val="000000"/>
          <w:sz w:val="20"/>
          <w:szCs w:val="20"/>
        </w:rPr>
        <w:t xml:space="preserve">Gminy </w:t>
      </w:r>
      <w:r w:rsidR="00ED6820" w:rsidRPr="00C10B00">
        <w:rPr>
          <w:rFonts w:eastAsia="Calibri" w:cstheme="minorHAnsi"/>
          <w:bCs/>
          <w:color w:val="000000"/>
          <w:sz w:val="20"/>
          <w:szCs w:val="20"/>
        </w:rPr>
        <w:t>Szaflary</w:t>
      </w:r>
      <w:r w:rsidR="005B5B51" w:rsidRPr="00C10B00">
        <w:rPr>
          <w:rFonts w:eastAsia="Calibri" w:cstheme="minorHAnsi"/>
          <w:bCs/>
          <w:color w:val="000000"/>
          <w:sz w:val="20"/>
          <w:szCs w:val="20"/>
        </w:rPr>
        <w:t>.</w:t>
      </w:r>
    </w:p>
    <w:p w14:paraId="0CFA3AC9" w14:textId="7A86B507" w:rsidR="00ED6820" w:rsidRPr="00C10B00" w:rsidRDefault="00ED6820" w:rsidP="00ED6820">
      <w:pPr>
        <w:spacing w:after="0" w:line="288" w:lineRule="auto"/>
        <w:contextualSpacing/>
        <w:jc w:val="both"/>
        <w:rPr>
          <w:rFonts w:eastAsia="Calibri" w:cstheme="minorHAnsi"/>
          <w:bCs/>
          <w:color w:val="000000"/>
          <w:sz w:val="20"/>
          <w:szCs w:val="20"/>
        </w:rPr>
      </w:pPr>
      <w:r w:rsidRPr="00C10B00">
        <w:rPr>
          <w:rFonts w:eastAsia="Calibri" w:cstheme="minorHAnsi"/>
          <w:bCs/>
          <w:color w:val="000000"/>
          <w:sz w:val="20"/>
          <w:szCs w:val="20"/>
        </w:rPr>
        <w:t>Zadanie polega na wymianie istniejących 706 nieenergooszczędnych sodowych opraw oświetleniowych na nowe energooszczędne oprawy ledow</w:t>
      </w:r>
      <w:r w:rsidR="005B5B51" w:rsidRPr="00C10B00">
        <w:rPr>
          <w:rFonts w:eastAsia="Calibri" w:cstheme="minorHAnsi"/>
          <w:bCs/>
          <w:color w:val="000000"/>
          <w:sz w:val="20"/>
          <w:szCs w:val="20"/>
        </w:rPr>
        <w:t>e. Planowane do instalacji nowe </w:t>
      </w:r>
      <w:r w:rsidRPr="00C10B00">
        <w:rPr>
          <w:rFonts w:eastAsia="Calibri" w:cstheme="minorHAnsi"/>
          <w:bCs/>
          <w:color w:val="000000"/>
          <w:sz w:val="20"/>
          <w:szCs w:val="20"/>
        </w:rPr>
        <w:t>energooszczędne oprawy oświetleniowe będą gwarantować możliwość zdalnego sterowania bez dodatkowej modyfikacji oprawy i jednocześnie posiadać łącznie certyfikaty: ENEC, ENEC+, ZD4i.</w:t>
      </w:r>
    </w:p>
    <w:p w14:paraId="1CD6890D" w14:textId="77777777" w:rsidR="00A63544" w:rsidRPr="00C10B00" w:rsidRDefault="00A63544" w:rsidP="00A82E43">
      <w:pPr>
        <w:numPr>
          <w:ilvl w:val="0"/>
          <w:numId w:val="2"/>
        </w:num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bookmarkStart w:id="4" w:name="_Toc66364570"/>
    </w:p>
    <w:p w14:paraId="7E474A41" w14:textId="2B15E8D4" w:rsidR="00D73DE1" w:rsidRPr="00C10B00" w:rsidRDefault="00136E57" w:rsidP="00A82E43">
      <w:pPr>
        <w:numPr>
          <w:ilvl w:val="0"/>
          <w:numId w:val="2"/>
        </w:num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2</w:t>
      </w:r>
      <w:r w:rsidR="00D73DE1" w:rsidRPr="00C10B00">
        <w:rPr>
          <w:rFonts w:eastAsia="Calibri" w:cstheme="minorHAnsi"/>
          <w:bCs/>
          <w:sz w:val="20"/>
          <w:szCs w:val="20"/>
        </w:rPr>
        <w:t>. Zakres robót obejmuje w szczególności:</w:t>
      </w:r>
    </w:p>
    <w:p w14:paraId="0F6A9391" w14:textId="77777777" w:rsidR="005B5B51" w:rsidRPr="00C10B00" w:rsidRDefault="00136E57" w:rsidP="00136E57">
      <w:pPr>
        <w:pStyle w:val="Akapitzlist"/>
        <w:numPr>
          <w:ilvl w:val="0"/>
          <w:numId w:val="40"/>
        </w:numPr>
        <w:spacing w:after="240"/>
        <w:jc w:val="both"/>
        <w:rPr>
          <w:rFonts w:asciiTheme="minorHAnsi" w:hAnsiTheme="minorHAnsi" w:cstheme="minorHAnsi"/>
          <w:bCs/>
          <w:sz w:val="20"/>
          <w:szCs w:val="20"/>
        </w:rPr>
      </w:pPr>
      <w:r w:rsidRPr="00C10B00">
        <w:rPr>
          <w:rFonts w:asciiTheme="minorHAnsi" w:hAnsiTheme="minorHAnsi" w:cstheme="minorHAnsi"/>
          <w:bCs/>
          <w:sz w:val="20"/>
          <w:szCs w:val="20"/>
        </w:rPr>
        <w:t>Demontaż opraw oświetleniowych i montaż w ich miejsce nowych opraw energooszczędnych LED w komplecie z nowymi przewodami zasilającymi, nowymi zabezpieczeniami i nowymi urządzeniami automatyki sterującej oświetleniem</w:t>
      </w:r>
    </w:p>
    <w:p w14:paraId="46951886" w14:textId="5CB2D3A3" w:rsidR="005B5B51" w:rsidRPr="00C10B00" w:rsidRDefault="005B5B51" w:rsidP="005B5B51">
      <w:pPr>
        <w:pStyle w:val="Akapitzlist"/>
        <w:numPr>
          <w:ilvl w:val="0"/>
          <w:numId w:val="40"/>
        </w:numPr>
        <w:spacing w:after="240"/>
        <w:jc w:val="both"/>
        <w:rPr>
          <w:rFonts w:asciiTheme="minorHAnsi" w:hAnsiTheme="minorHAnsi" w:cstheme="minorHAnsi"/>
          <w:bCs/>
          <w:sz w:val="20"/>
          <w:szCs w:val="20"/>
        </w:rPr>
      </w:pPr>
      <w:r w:rsidRPr="00C10B00">
        <w:rPr>
          <w:rFonts w:asciiTheme="minorHAnsi" w:hAnsiTheme="minorHAnsi" w:cstheme="minorHAnsi"/>
          <w:bCs/>
          <w:sz w:val="20"/>
          <w:szCs w:val="20"/>
        </w:rPr>
        <w:t>Utylizację zdemontowanych opraw oświetleniowych (po wcześniejszej akceptacji przez Zamawiającego).</w:t>
      </w:r>
    </w:p>
    <w:p w14:paraId="5A0F2D6F" w14:textId="77777777" w:rsidR="00136E57" w:rsidRPr="00C10B00" w:rsidRDefault="00136E57" w:rsidP="00136E57">
      <w:pPr>
        <w:pStyle w:val="Akapitzlist"/>
        <w:numPr>
          <w:ilvl w:val="0"/>
          <w:numId w:val="40"/>
        </w:numPr>
        <w:spacing w:after="240"/>
        <w:jc w:val="both"/>
        <w:rPr>
          <w:rFonts w:asciiTheme="minorHAnsi" w:hAnsiTheme="minorHAnsi" w:cstheme="minorHAnsi"/>
          <w:bCs/>
          <w:sz w:val="20"/>
          <w:szCs w:val="20"/>
        </w:rPr>
      </w:pPr>
      <w:r w:rsidRPr="00C10B00">
        <w:rPr>
          <w:rFonts w:asciiTheme="minorHAnsi" w:hAnsiTheme="minorHAnsi" w:cstheme="minorHAnsi"/>
          <w:bCs/>
          <w:sz w:val="20"/>
          <w:szCs w:val="20"/>
        </w:rPr>
        <w:t>Przeprowadzenie badań, prób i pomiarów</w:t>
      </w:r>
    </w:p>
    <w:p w14:paraId="134ED697" w14:textId="77777777" w:rsidR="00136E57" w:rsidRPr="00C10B00" w:rsidRDefault="00136E57" w:rsidP="00136E57">
      <w:pPr>
        <w:pStyle w:val="Akapitzlist"/>
        <w:numPr>
          <w:ilvl w:val="0"/>
          <w:numId w:val="40"/>
        </w:numPr>
        <w:spacing w:after="240"/>
        <w:jc w:val="both"/>
        <w:rPr>
          <w:rFonts w:asciiTheme="minorHAnsi" w:hAnsiTheme="minorHAnsi" w:cstheme="minorHAnsi"/>
          <w:bCs/>
          <w:sz w:val="20"/>
          <w:szCs w:val="20"/>
        </w:rPr>
      </w:pPr>
      <w:r w:rsidRPr="00C10B00">
        <w:rPr>
          <w:rFonts w:asciiTheme="minorHAnsi" w:hAnsiTheme="minorHAnsi" w:cstheme="minorHAnsi"/>
          <w:bCs/>
          <w:sz w:val="20"/>
          <w:szCs w:val="20"/>
        </w:rPr>
        <w:t>Wykonanie dokumentacji powykonawczej</w:t>
      </w:r>
    </w:p>
    <w:p w14:paraId="528B1B79" w14:textId="23612863" w:rsidR="00136E57" w:rsidRPr="00C10B00" w:rsidRDefault="00136E57" w:rsidP="00136E57">
      <w:pPr>
        <w:pStyle w:val="Akapitzlist"/>
        <w:numPr>
          <w:ilvl w:val="0"/>
          <w:numId w:val="40"/>
        </w:numPr>
        <w:spacing w:after="240"/>
        <w:jc w:val="both"/>
        <w:rPr>
          <w:rFonts w:asciiTheme="minorHAnsi" w:hAnsiTheme="minorHAnsi" w:cstheme="minorHAnsi"/>
          <w:bCs/>
          <w:sz w:val="20"/>
          <w:szCs w:val="20"/>
        </w:rPr>
      </w:pPr>
      <w:r w:rsidRPr="00C10B00">
        <w:rPr>
          <w:rFonts w:asciiTheme="minorHAnsi" w:hAnsiTheme="minorHAnsi" w:cstheme="minorHAnsi"/>
          <w:bCs/>
          <w:sz w:val="20"/>
          <w:szCs w:val="20"/>
        </w:rPr>
        <w:t>Pozostałe prace określone w dokumentacji projektowej załączonej do SWZ</w:t>
      </w:r>
      <w:r w:rsidR="00E3133E" w:rsidRPr="00C10B00">
        <w:rPr>
          <w:rFonts w:asciiTheme="minorHAnsi" w:hAnsiTheme="minorHAnsi" w:cstheme="minorHAnsi"/>
          <w:bCs/>
          <w:sz w:val="20"/>
          <w:szCs w:val="20"/>
        </w:rPr>
        <w:t>.</w:t>
      </w:r>
    </w:p>
    <w:p w14:paraId="3DA9C8C6" w14:textId="77777777" w:rsidR="00136E57" w:rsidRPr="00C10B00" w:rsidRDefault="00136E57" w:rsidP="00136E57">
      <w:pPr>
        <w:pStyle w:val="Akapitzlist"/>
        <w:suppressAutoHyphens/>
        <w:spacing w:after="0" w:line="288" w:lineRule="auto"/>
        <w:ind w:left="0"/>
        <w:jc w:val="both"/>
        <w:rPr>
          <w:rFonts w:asciiTheme="minorHAnsi" w:eastAsia="Times New Roman" w:hAnsiTheme="minorHAnsi" w:cstheme="minorHAnsi"/>
          <w:sz w:val="20"/>
          <w:szCs w:val="20"/>
          <w:lang w:eastAsia="ar-SA"/>
        </w:rPr>
      </w:pPr>
    </w:p>
    <w:p w14:paraId="47EF047E" w14:textId="06DF0EBA"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xml:space="preserve">3. Wykonawca zrealizuje dobór i obliczenia opraw bez zastosowania redukcji mocy, zgodnie z PN-EN13201:2016, przy zastosowaniu współczynnika utrzymania wartości 0,80. Sprawdzenie spełnienia wymagań będzie odbywało się na podstawie złożonych przez Wykonawcę dokumentów </w:t>
      </w:r>
      <w:r w:rsidR="001E678C" w:rsidRPr="00C10B00">
        <w:rPr>
          <w:rFonts w:eastAsia="Calibri" w:cstheme="minorHAnsi"/>
          <w:bCs/>
          <w:sz w:val="20"/>
          <w:szCs w:val="20"/>
        </w:rPr>
        <w:t xml:space="preserve">jako przedmiotowe środki dowodowe, </w:t>
      </w:r>
      <w:r w:rsidRPr="00C10B00">
        <w:rPr>
          <w:rFonts w:eastAsia="Calibri" w:cstheme="minorHAnsi"/>
          <w:bCs/>
          <w:sz w:val="20"/>
          <w:szCs w:val="20"/>
        </w:rPr>
        <w:t>w postaci kart katalogowych, certyfikatów i deklaracji, składanych wraz z ofertą:</w:t>
      </w:r>
    </w:p>
    <w:p w14:paraId="378C3409"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a)</w:t>
      </w:r>
      <w:r w:rsidRPr="00C10B00">
        <w:rPr>
          <w:rFonts w:eastAsia="Calibri" w:cstheme="minorHAnsi"/>
          <w:bCs/>
          <w:sz w:val="20"/>
          <w:szCs w:val="20"/>
        </w:rPr>
        <w:tab/>
        <w:t>karta katalogowa oferowanych opraw LED</w:t>
      </w:r>
    </w:p>
    <w:p w14:paraId="18B50414"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b)</w:t>
      </w:r>
      <w:r w:rsidRPr="00C10B00">
        <w:rPr>
          <w:rFonts w:eastAsia="Calibri" w:cstheme="minorHAnsi"/>
          <w:bCs/>
          <w:sz w:val="20"/>
          <w:szCs w:val="20"/>
        </w:rPr>
        <w:tab/>
        <w:t>certyfikaty ENEC, ENEC+ oferowanych opraw LED wraz z załącznikami oraz wskazaniem adres zakładu produkcyjnego, w którym produkowana jest certyfikowana oprawa lub równoważny</w:t>
      </w:r>
    </w:p>
    <w:p w14:paraId="736A3FB1"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c)</w:t>
      </w:r>
      <w:r w:rsidRPr="00C10B00">
        <w:rPr>
          <w:rFonts w:eastAsia="Calibri" w:cstheme="minorHAnsi"/>
          <w:bCs/>
          <w:sz w:val="20"/>
          <w:szCs w:val="20"/>
        </w:rPr>
        <w:tab/>
        <w:t>certyfikat Zhaga-D4i oferowanych opraw LED</w:t>
      </w:r>
    </w:p>
    <w:p w14:paraId="4E1A4DA1"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d)</w:t>
      </w:r>
      <w:r w:rsidRPr="00C10B00">
        <w:rPr>
          <w:rFonts w:eastAsia="Calibri" w:cstheme="minorHAnsi"/>
          <w:bCs/>
          <w:sz w:val="20"/>
          <w:szCs w:val="20"/>
        </w:rPr>
        <w:tab/>
        <w:t>deklaracja zgodności oferowanych opraw LED</w:t>
      </w:r>
    </w:p>
    <w:p w14:paraId="6220FBB8" w14:textId="642E3692"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e)</w:t>
      </w:r>
      <w:r w:rsidRPr="00C10B00">
        <w:rPr>
          <w:rFonts w:eastAsia="Calibri" w:cstheme="minorHAnsi"/>
          <w:bCs/>
          <w:sz w:val="20"/>
          <w:szCs w:val="20"/>
        </w:rPr>
        <w:tab/>
        <w:t>obliczenia fotometryczne wraz z wypełnioną Tabelą Załącznik do oferty Tabela do obliczeń fotometrycznych</w:t>
      </w:r>
      <w:r w:rsidR="008B0DAD" w:rsidRPr="00C10B00">
        <w:rPr>
          <w:rFonts w:eastAsia="Calibri" w:cstheme="minorHAnsi"/>
          <w:bCs/>
          <w:sz w:val="20"/>
          <w:szCs w:val="20"/>
        </w:rPr>
        <w:t xml:space="preserve"> – Załącznik nr 11 do SWZ</w:t>
      </w:r>
    </w:p>
    <w:p w14:paraId="2665A0B4"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f)</w:t>
      </w:r>
      <w:r w:rsidRPr="00C10B00">
        <w:rPr>
          <w:rFonts w:eastAsia="Calibri" w:cstheme="minorHAnsi"/>
          <w:bCs/>
          <w:sz w:val="20"/>
          <w:szCs w:val="20"/>
        </w:rPr>
        <w:tab/>
        <w:t>raporty z badań dla szczelności oraz odporności na uderzenia oferowanych opraw LED</w:t>
      </w:r>
    </w:p>
    <w:p w14:paraId="23D2F195"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g)</w:t>
      </w:r>
      <w:r w:rsidRPr="00C10B00">
        <w:rPr>
          <w:rFonts w:eastAsia="Calibri" w:cstheme="minorHAnsi"/>
          <w:bCs/>
          <w:sz w:val="20"/>
          <w:szCs w:val="20"/>
        </w:rPr>
        <w:tab/>
        <w:t>raport z badań dla wibracji oferowanych opraw LED</w:t>
      </w:r>
    </w:p>
    <w:p w14:paraId="6E8AB2F3"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h)</w:t>
      </w:r>
      <w:r w:rsidRPr="00C10B00">
        <w:rPr>
          <w:rFonts w:eastAsia="Calibri" w:cstheme="minorHAnsi"/>
          <w:bCs/>
          <w:sz w:val="20"/>
          <w:szCs w:val="20"/>
        </w:rPr>
        <w:tab/>
        <w:t>raport z badań dla trwałości źródeł LED,</w:t>
      </w:r>
    </w:p>
    <w:p w14:paraId="59FFFB9A"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i)</w:t>
      </w:r>
      <w:r w:rsidRPr="00C10B00">
        <w:rPr>
          <w:rFonts w:eastAsia="Calibri" w:cstheme="minorHAnsi"/>
          <w:bCs/>
          <w:sz w:val="20"/>
          <w:szCs w:val="20"/>
        </w:rPr>
        <w:tab/>
        <w:t xml:space="preserve">deklaracje środowiskowe dla oferowanych wersji opraw LED. </w:t>
      </w:r>
    </w:p>
    <w:p w14:paraId="74DD2092" w14:textId="2A5B1DD5"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lastRenderedPageBreak/>
        <w:t xml:space="preserve">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t>
      </w:r>
      <w:r w:rsidRPr="00C10B00">
        <w:rPr>
          <w:rFonts w:eastAsia="Calibri" w:cstheme="minorHAnsi"/>
          <w:bCs/>
          <w:sz w:val="20"/>
          <w:szCs w:val="20"/>
        </w:rPr>
        <w:br/>
        <w:t xml:space="preserve">w bezpłatnym ogólnodostępnym oprogramowaniu.  </w:t>
      </w:r>
    </w:p>
    <w:p w14:paraId="0715514F" w14:textId="451713B8"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i ulic, wykonanych w ogólnodostępnym programie komputerowym do wspomagania obliczeń i zawierających wszystkie elementy zawarte w obliczeniach, stanowiących załącznik do Dokumentacji Projektowej – „Referencyjne obliczenia fotometryczne". </w:t>
      </w:r>
    </w:p>
    <w:p w14:paraId="55844E2E" w14:textId="54004C8D"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w:t>
      </w:r>
      <w:r w:rsidR="00017BF4">
        <w:rPr>
          <w:rFonts w:eastAsia="Calibri" w:cstheme="minorHAnsi"/>
          <w:bCs/>
          <w:sz w:val="20"/>
          <w:szCs w:val="20"/>
        </w:rPr>
        <w:t>bliczenia fotometryczne", a ich </w:t>
      </w:r>
      <w:r w:rsidRPr="00C10B00">
        <w:rPr>
          <w:rFonts w:eastAsia="Calibri" w:cstheme="minorHAnsi"/>
          <w:bCs/>
          <w:sz w:val="20"/>
          <w:szCs w:val="20"/>
        </w:rPr>
        <w:t>wartości muszą potwierdzać spełnienie wymagań normy PN-EN13201:2016 dla przyjętych klas oświetleniowych. Różnica efektu oświetleniowego proponowanych opraw równoważnych musi być zgodna ze wskazanymi klasami oświetleniowymi i nie powinna być większa ni</w:t>
      </w:r>
      <w:r w:rsidR="00017BF4">
        <w:rPr>
          <w:rFonts w:eastAsia="Calibri" w:cstheme="minorHAnsi"/>
          <w:bCs/>
          <w:sz w:val="20"/>
          <w:szCs w:val="20"/>
        </w:rPr>
        <w:t>ż ± 15% w stosunku do </w:t>
      </w:r>
      <w:r w:rsidRPr="00C10B00">
        <w:rPr>
          <w:rFonts w:eastAsia="Calibri" w:cstheme="minorHAnsi"/>
          <w:bCs/>
          <w:sz w:val="20"/>
          <w:szCs w:val="20"/>
        </w:rPr>
        <w:t>podanych</w:t>
      </w:r>
      <w:r w:rsidR="00017BF4">
        <w:rPr>
          <w:rFonts w:eastAsia="Calibri" w:cstheme="minorHAnsi"/>
          <w:bCs/>
          <w:sz w:val="20"/>
          <w:szCs w:val="20"/>
        </w:rPr>
        <w:t xml:space="preserve"> </w:t>
      </w:r>
      <w:r w:rsidRPr="00C10B00">
        <w:rPr>
          <w:rFonts w:eastAsia="Calibri" w:cstheme="minorHAnsi"/>
          <w:bCs/>
          <w:sz w:val="20"/>
          <w:szCs w:val="20"/>
        </w:rPr>
        <w:t xml:space="preserve">w referencyjnych obliczaniach fotometrycznych dla każdego parametru. </w:t>
      </w:r>
    </w:p>
    <w:p w14:paraId="4FB815D3"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Obliczenia fotometryczne Wykonawca składa zapisane w formacie pdf i w plikach programu ogólnodostępnego jaki posłużył do obliczeń (edytowalne pliki obliczeniowe) oraz dane rozsyłu opraw zapisane w formie bazy danych umożliwiających na ich podstawie dokonanie wyliczeń parametrów oświetleniowych - pliki w formacie eulumdat (Ldt).</w:t>
      </w:r>
    </w:p>
    <w:p w14:paraId="3D68D0B9" w14:textId="336514E1"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Na podstawie obliczeń i wyznaczonych mocy opraw, należy wypełnić i załączyć Załącznik </w:t>
      </w:r>
      <w:r w:rsidR="005B5B51" w:rsidRPr="00C10B00">
        <w:rPr>
          <w:rFonts w:eastAsia="Calibri" w:cstheme="minorHAnsi"/>
          <w:bCs/>
          <w:sz w:val="20"/>
          <w:szCs w:val="20"/>
        </w:rPr>
        <w:t>– Tabela do </w:t>
      </w:r>
      <w:r w:rsidRPr="00C10B00">
        <w:rPr>
          <w:rFonts w:eastAsia="Calibri" w:cstheme="minorHAnsi"/>
          <w:bCs/>
          <w:sz w:val="20"/>
          <w:szCs w:val="20"/>
        </w:rPr>
        <w:t>obliczeń fotometrycznych wskazującą nieprzekroczenie limi</w:t>
      </w:r>
      <w:r w:rsidR="005B5B51" w:rsidRPr="00C10B00">
        <w:rPr>
          <w:rFonts w:eastAsia="Calibri" w:cstheme="minorHAnsi"/>
          <w:bCs/>
          <w:sz w:val="20"/>
          <w:szCs w:val="20"/>
        </w:rPr>
        <w:t>tu mocy zainstalowanych opraw w </w:t>
      </w:r>
      <w:r w:rsidRPr="00C10B00">
        <w:rPr>
          <w:rFonts w:eastAsia="Calibri" w:cstheme="minorHAnsi"/>
          <w:bCs/>
          <w:sz w:val="20"/>
          <w:szCs w:val="20"/>
        </w:rPr>
        <w:t>systemie.</w:t>
      </w:r>
    </w:p>
    <w:p w14:paraId="791C1DCC" w14:textId="0E71809C"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
          <w:bCs/>
          <w:sz w:val="20"/>
          <w:szCs w:val="20"/>
        </w:rPr>
      </w:pPr>
      <w:r w:rsidRPr="00C10B00">
        <w:rPr>
          <w:rFonts w:eastAsia="Calibri" w:cstheme="minorHAnsi"/>
          <w:b/>
          <w:bCs/>
          <w:sz w:val="20"/>
          <w:szCs w:val="20"/>
        </w:rPr>
        <w:t>4. Wymagania ogólne:</w:t>
      </w:r>
    </w:p>
    <w:p w14:paraId="46B01E15" w14:textId="335FA1B6" w:rsidR="00136E57"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Wykonawca ma obowiązek prowadzenia dziennika budowy - jeżeli jest wymagany. Każdy wpis </w:t>
      </w:r>
      <w:r w:rsidRPr="00C10B00">
        <w:rPr>
          <w:rFonts w:eastAsia="Calibri" w:cstheme="minorHAnsi"/>
          <w:bCs/>
          <w:sz w:val="20"/>
          <w:szCs w:val="20"/>
        </w:rPr>
        <w:br/>
        <w:t>w dzienniku musi być realizowany na bieżąco i posiadać datę, opis zdarzenia, podpis osoby dokonującej wpis wraz z jego pieczątką imienną i potwierdzeniem przez przedstawiciela Zamawiającego.</w:t>
      </w:r>
    </w:p>
    <w:p w14:paraId="21102D71" w14:textId="53A2495E" w:rsidR="00F66261" w:rsidRDefault="00F66261"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Pr>
          <w:rFonts w:eastAsia="Calibri" w:cstheme="minorHAnsi"/>
          <w:bCs/>
          <w:sz w:val="20"/>
          <w:szCs w:val="20"/>
        </w:rPr>
        <w:t xml:space="preserve">Zamawiający zastrzega możliwość zmiany lokalizacji </w:t>
      </w:r>
      <w:r w:rsidR="006A6B87">
        <w:rPr>
          <w:rFonts w:eastAsia="Calibri" w:cstheme="minorHAnsi"/>
          <w:bCs/>
          <w:sz w:val="20"/>
          <w:szCs w:val="20"/>
        </w:rPr>
        <w:t xml:space="preserve">montażu </w:t>
      </w:r>
      <w:r>
        <w:rPr>
          <w:rFonts w:eastAsia="Calibri" w:cstheme="minorHAnsi"/>
          <w:bCs/>
          <w:sz w:val="20"/>
          <w:szCs w:val="20"/>
        </w:rPr>
        <w:t>opraw oświetleniowych na terenie Gminy Szaflary</w:t>
      </w:r>
      <w:r w:rsidR="006F07A7">
        <w:rPr>
          <w:rFonts w:eastAsia="Calibri" w:cstheme="minorHAnsi"/>
          <w:bCs/>
          <w:sz w:val="20"/>
          <w:szCs w:val="20"/>
        </w:rPr>
        <w:t>.</w:t>
      </w:r>
    </w:p>
    <w:p w14:paraId="09EBDBD2" w14:textId="5D759153"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Wykonawca jest zobowiązany do utrzymania ruchu publicznego na terenie instalacji w okresie trwania realizacji kontraktu, aż do zakończenia i odbioru ostatecznego dostawy i instalacji. </w:t>
      </w:r>
    </w:p>
    <w:p w14:paraId="385CAB68" w14:textId="1C71E17D"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Przed przystąpieniem do dostawy i instalacji Wykona</w:t>
      </w:r>
      <w:r w:rsidR="005B5B51" w:rsidRPr="00C10B00">
        <w:rPr>
          <w:rFonts w:eastAsia="Calibri" w:cstheme="minorHAnsi"/>
          <w:bCs/>
          <w:sz w:val="20"/>
          <w:szCs w:val="20"/>
        </w:rPr>
        <w:t>wca przedstawi Zamawiającemu do </w:t>
      </w:r>
      <w:r w:rsidRPr="00C10B00">
        <w:rPr>
          <w:rFonts w:eastAsia="Calibri" w:cstheme="minorHAnsi"/>
          <w:bCs/>
          <w:sz w:val="20"/>
          <w:szCs w:val="20"/>
        </w:rPr>
        <w:t xml:space="preserve">zatwierdzenia uzgodniony z odpowiednim zarządem drogi i organem zarządzającym ruchem projekt organizacji ruchu i zabezpieczenia dostawy i instalacji w okresie realizacji zadania. </w:t>
      </w:r>
    </w:p>
    <w:p w14:paraId="56287D63"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 czasie wykonywania zadania Wykonawca dostarczy, zainstaluje i będzie obsługiwał wszystkie tymczasowe urządzenia zabezpieczające takie jak: zapory, znaki drogowe itp., zapewniając w ten sposób bezpieczeństwo pojazdów i pieszych.</w:t>
      </w:r>
    </w:p>
    <w:p w14:paraId="5D55C7DC" w14:textId="12D04636"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lastRenderedPageBreak/>
        <w:t>Wykonawca ma obowiązek znać i stosować w czasie prowadzenia dostawy i instalacji wszelkie przepisy dotyczące ochrony środowiska naturalnego. W okresie trwania dostawy i instalacji Wykonawca będzie:</w:t>
      </w:r>
    </w:p>
    <w:p w14:paraId="3EE12E12"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a) podejmować wszelkie uzasadnione kroki mające na celu stosowanie się do przepisów i norm dotyczących ochrony środowiska na terenie i wokół terenu instalacji,</w:t>
      </w:r>
    </w:p>
    <w:p w14:paraId="2CD6A5B9" w14:textId="2ADF5918"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xml:space="preserve">b) unikać uszkodzeń lub uciążliwości dla osób lub własności społecznej i innych, </w:t>
      </w:r>
      <w:r w:rsidR="005B5B51" w:rsidRPr="00C10B00">
        <w:rPr>
          <w:rFonts w:eastAsia="Calibri" w:cstheme="minorHAnsi"/>
          <w:bCs/>
          <w:sz w:val="20"/>
          <w:szCs w:val="20"/>
        </w:rPr>
        <w:t>a wynikających ze </w:t>
      </w:r>
      <w:r w:rsidRPr="00C10B00">
        <w:rPr>
          <w:rFonts w:eastAsia="Calibri" w:cstheme="minorHAnsi"/>
          <w:bCs/>
          <w:sz w:val="20"/>
          <w:szCs w:val="20"/>
        </w:rPr>
        <w:t>skażenia, hałasu lub innych przyczyn powstałych w następstwie jego sposobu działania.</w:t>
      </w:r>
    </w:p>
    <w:p w14:paraId="45B19523" w14:textId="1F034D5D"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br/>
        <w:t>Wykonawca odpowiada za ochronę instalacji na powierzchni ziemi i za urządzenia podziemne, takie jak rurociągi, kable, przewody itp. Wykonawca zapewni właściwe oz</w:t>
      </w:r>
      <w:r w:rsidR="00017BF4">
        <w:rPr>
          <w:rFonts w:eastAsia="Calibri" w:cstheme="minorHAnsi"/>
          <w:bCs/>
          <w:sz w:val="20"/>
          <w:szCs w:val="20"/>
        </w:rPr>
        <w:t>naczenie i zabezpieczenie przed </w:t>
      </w:r>
      <w:r w:rsidRPr="00C10B00">
        <w:rPr>
          <w:rFonts w:eastAsia="Calibri" w:cstheme="minorHAnsi"/>
          <w:bCs/>
          <w:sz w:val="20"/>
          <w:szCs w:val="20"/>
        </w:rPr>
        <w:t>uszkodzeniem tych instalacji i urządzeń w czasie trwania dostawy i instalacji.</w:t>
      </w:r>
    </w:p>
    <w:p w14:paraId="48B328EB"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Podczas realizacji dostawy i instalacji Wykonawca będzie przestrzegać przepisów dotyczących bezpieczeństwa i higieny pracy.</w:t>
      </w:r>
    </w:p>
    <w:p w14:paraId="51ECBFA3" w14:textId="6DB9DACD"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 szczególności Wykonawca ma obowiązek zadbać, aby personel nie wykonywał pracy w warunkach niebezpiecznych, szkodliwych dla zdrowia oraz niespełniających odpowiednich wymagań sanitarnych.</w:t>
      </w:r>
    </w:p>
    <w:p w14:paraId="0280BE5D" w14:textId="0E0BCA3C"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Wykonawca zapewni i będzie utrzymywał wszelkie urządzenia zabezpieczające, socjalne oraz sprzęt </w:t>
      </w:r>
      <w:r w:rsidRPr="00C10B00">
        <w:rPr>
          <w:rFonts w:eastAsia="Calibri" w:cstheme="minorHAnsi"/>
          <w:bCs/>
          <w:sz w:val="20"/>
          <w:szCs w:val="20"/>
        </w:rPr>
        <w:br/>
        <w:t>i odpowiednią odzież dla ochrony życia i zdrowia osób zatrudnionych oraz dla zapewnienia bezpieczeństwa publicznego.</w:t>
      </w:r>
    </w:p>
    <w:p w14:paraId="2013A9B6"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Uznaje się, że wszelkie koszty związane z wypełnieniem wymagań określonych powyżej nie podlegają odrębnej zapłacie i są uwzględnione w cenie.</w:t>
      </w:r>
    </w:p>
    <w:p w14:paraId="10413B6D" w14:textId="64846E2E"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Wykonawca zobowiązany jest znać wszystkie przepisy wydane przez władze centralne i miejscowe oraz inne przepisy i wytyczne, które są w jakikolwiek sposób związane z dostawą i instalacją i będzie w pełni odpowiedzialny za przestrzeganie tych praw, przepisów i wytycznych podczas prowadzenia dostawy</w:t>
      </w:r>
      <w:r w:rsidR="006F07A7">
        <w:rPr>
          <w:rFonts w:eastAsia="Calibri" w:cstheme="minorHAnsi"/>
          <w:bCs/>
          <w:sz w:val="20"/>
          <w:szCs w:val="20"/>
        </w:rPr>
        <w:t xml:space="preserve"> </w:t>
      </w:r>
      <w:r w:rsidRPr="00C10B00">
        <w:rPr>
          <w:rFonts w:eastAsia="Calibri" w:cstheme="minorHAnsi"/>
          <w:bCs/>
          <w:sz w:val="20"/>
          <w:szCs w:val="20"/>
        </w:rPr>
        <w:t>i instalacji.</w:t>
      </w:r>
    </w:p>
    <w:p w14:paraId="31917C0C" w14:textId="34724511"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Wykonawca będzie przestrzegać praw patentowych i będzie w pełni odpowiedzialny za wypełnienie wszelkich wymagań prawnych odnośnie wykorzystania opaten</w:t>
      </w:r>
      <w:r w:rsidR="005B5B51" w:rsidRPr="00C10B00">
        <w:rPr>
          <w:rFonts w:eastAsia="Calibri" w:cstheme="minorHAnsi"/>
          <w:bCs/>
          <w:sz w:val="20"/>
          <w:szCs w:val="20"/>
        </w:rPr>
        <w:t>towanych urządzeń lub metod i w </w:t>
      </w:r>
      <w:r w:rsidRPr="00C10B00">
        <w:rPr>
          <w:rFonts w:eastAsia="Calibri" w:cstheme="minorHAnsi"/>
          <w:bCs/>
          <w:sz w:val="20"/>
          <w:szCs w:val="20"/>
        </w:rPr>
        <w:t>sposób ciągły będzie informować Zamawiającego o swoich działaniach, przedstawiając kopie zezwoleń i inne odnośne dokumenty.</w:t>
      </w:r>
    </w:p>
    <w:p w14:paraId="35509BB9"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Dokumentacja, stanowiąca załączniki do niniejszej SWZ służy do ustalenia planowanych kosztów robót budowlanych oraz prawidłowego przygotowania oferty. Określa rodzaj i zakres zamówienia niezbędnego do wykonania modernizacji oświetlenia drogowego na terenie Gminy. Zamawiający udostępnia Wykonawcom będące w jego posiadaniu dokumenty, informacje i opracowania niezbędne do prawidłowego przygotowania oferty. Wykonawca winien również uwzględnić w cenie swojej oferty uzyskanie wszelkich niezbędnych pozwoleń, certyfikatów, opinii, itp.</w:t>
      </w:r>
    </w:p>
    <w:p w14:paraId="7E4906B7" w14:textId="3D068D7F"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Przedmiot zamówienia obejmuje ponadto wykonanie w ramach oferowanej ceny ofertowej wszelkich niezbędnych prac pomocniczych i towarzyszących oraz robót tymczasowych i innych, niezbędnych oraz pominiętych w wycenie i dokumentacji, jednak bez których nie będzie można ukończyć inwestycji oraz przystąpić do jego użytkowania, w szczególności:</w:t>
      </w:r>
    </w:p>
    <w:p w14:paraId="529391D7"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1)</w:t>
      </w:r>
      <w:r w:rsidRPr="00C10B00">
        <w:rPr>
          <w:rFonts w:eastAsia="Calibri" w:cstheme="minorHAnsi"/>
          <w:bCs/>
          <w:sz w:val="20"/>
          <w:szCs w:val="20"/>
        </w:rPr>
        <w:tab/>
        <w:t>Organizację, zagospodarowanie, utrzymanie i likwidację placu budowy oraz poniesienie kosztów z tym związanych,</w:t>
      </w:r>
    </w:p>
    <w:p w14:paraId="024ECC96"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2)</w:t>
      </w:r>
      <w:r w:rsidRPr="00C10B00">
        <w:rPr>
          <w:rFonts w:eastAsia="Calibri" w:cstheme="minorHAnsi"/>
          <w:bCs/>
          <w:sz w:val="20"/>
          <w:szCs w:val="20"/>
        </w:rPr>
        <w:tab/>
        <w:t>Wykonanie lub pozyskanie we własnym zakresie oraz poniesienie kosztów:</w:t>
      </w:r>
    </w:p>
    <w:p w14:paraId="240B440D" w14:textId="49690C9C"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uzgodnień, opinii, decyzji, analiz, badań, itp., niezbędnych do realizacji zadania, w tym aktualizację dokumentacji technicznej poprzez szczegółowe określenie typów i mocy opraw na każdym modernizowanym słupie zgodnie ze złożoną ofertą i uzgodnie</w:t>
      </w:r>
      <w:r w:rsidR="005B5B51" w:rsidRPr="00C10B00">
        <w:rPr>
          <w:rFonts w:eastAsia="Calibri" w:cstheme="minorHAnsi"/>
          <w:bCs/>
          <w:sz w:val="20"/>
          <w:szCs w:val="20"/>
        </w:rPr>
        <w:t>nie dokumentacji technicznej po </w:t>
      </w:r>
      <w:r w:rsidRPr="00C10B00">
        <w:rPr>
          <w:rFonts w:eastAsia="Calibri" w:cstheme="minorHAnsi"/>
          <w:bCs/>
          <w:sz w:val="20"/>
          <w:szCs w:val="20"/>
        </w:rPr>
        <w:t>aktualizacji z Tauron Nowe Technologie S.A.</w:t>
      </w:r>
    </w:p>
    <w:p w14:paraId="5F3E6AFC"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projektów zmiany organizacji ruchu na czas prowadzenia robót, uzyskanie niezbędnych opinii organów, zatwierdzenie projektu przez organ zarządzający ruchem,</w:t>
      </w:r>
    </w:p>
    <w:p w14:paraId="789B223B"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xml:space="preserve">- innych opracowań, prac i badań wymaganych dokumentacją projektowa, </w:t>
      </w:r>
    </w:p>
    <w:p w14:paraId="727D25B8"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dokumentacji powykonawczej z naniesionymi zmianami dokonanymi w trakcie budowy, potwierdzonymi przez projektanta, kierownika budowy,</w:t>
      </w:r>
    </w:p>
    <w:p w14:paraId="61A71850" w14:textId="7170812B"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zorganizowanie i przeprowadzenie niezbędnych prób, pomiarów, badań i sprawdzeń, które są niezbędne do wykonania przedmiotu zamówienia oraz poniesienia kosztów z tym związanych.</w:t>
      </w:r>
    </w:p>
    <w:p w14:paraId="15C30FFF" w14:textId="31DCFA43"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3)</w:t>
      </w:r>
      <w:r w:rsidRPr="00C10B00">
        <w:rPr>
          <w:rFonts w:eastAsia="Calibri" w:cstheme="minorHAnsi"/>
          <w:bCs/>
          <w:sz w:val="20"/>
          <w:szCs w:val="20"/>
        </w:rPr>
        <w:tab/>
        <w:t xml:space="preserve">Zabezpieczenie terenu budowy zgodnie z obowiązującymi przepisami, </w:t>
      </w:r>
    </w:p>
    <w:p w14:paraId="77495EFC"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4)</w:t>
      </w:r>
      <w:r w:rsidRPr="00C10B00">
        <w:rPr>
          <w:rFonts w:eastAsia="Calibri" w:cstheme="minorHAnsi"/>
          <w:bCs/>
          <w:sz w:val="20"/>
          <w:szCs w:val="20"/>
        </w:rPr>
        <w:tab/>
        <w:t>Wykonanie, utrzymanie i likwidację tymczasowej organizacji ruchu, uzyskanie zgód zarządców dróg na zajęcie pasa drogowego oraz poniesienie kosztów z tym związanych,</w:t>
      </w:r>
    </w:p>
    <w:p w14:paraId="54CDCFF9"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5)</w:t>
      </w:r>
      <w:r w:rsidRPr="00C10B00">
        <w:rPr>
          <w:rFonts w:eastAsia="Calibri" w:cstheme="minorHAnsi"/>
          <w:bCs/>
          <w:sz w:val="20"/>
          <w:szCs w:val="20"/>
        </w:rPr>
        <w:tab/>
        <w:t>Zapewnienie i zabezpieczenie dostępu do posesji w miejscach prowadzenia robót,</w:t>
      </w:r>
    </w:p>
    <w:p w14:paraId="76B068FB"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6)</w:t>
      </w:r>
      <w:r w:rsidRPr="00C10B00">
        <w:rPr>
          <w:rFonts w:eastAsia="Calibri" w:cstheme="minorHAnsi"/>
          <w:bCs/>
          <w:sz w:val="20"/>
          <w:szCs w:val="20"/>
        </w:rPr>
        <w:tab/>
        <w:t>Zabezpieczenie mienia Wykonawcy zgromadzonego w miejscu składowania i na terenie wykonywania robót,</w:t>
      </w:r>
    </w:p>
    <w:p w14:paraId="68B86A1B"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7)</w:t>
      </w:r>
      <w:r w:rsidRPr="00C10B00">
        <w:rPr>
          <w:rFonts w:eastAsia="Calibri" w:cstheme="minorHAnsi"/>
          <w:bCs/>
          <w:sz w:val="20"/>
          <w:szCs w:val="20"/>
        </w:rPr>
        <w:tab/>
        <w:t>Uporządkowanie terenu budowy po zakończeniu robót,</w:t>
      </w:r>
    </w:p>
    <w:p w14:paraId="05CB70A5" w14:textId="77777777"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8)</w:t>
      </w:r>
      <w:r w:rsidRPr="00C10B00">
        <w:rPr>
          <w:rFonts w:eastAsia="Calibri" w:cstheme="minorHAnsi"/>
          <w:bCs/>
          <w:sz w:val="20"/>
          <w:szCs w:val="20"/>
        </w:rPr>
        <w:tab/>
        <w:t xml:space="preserve"> Przygotowanie dokumentacji powykonawczej w tym: protokołów odbiorów technicznych, instrukcji obsługi, protokołów badań, aprobat technicznych, atestów, deklaracji zgodności, itp.</w:t>
      </w:r>
    </w:p>
    <w:p w14:paraId="68AD0D75" w14:textId="0C00400E" w:rsidR="00136E57" w:rsidRPr="00C10B00" w:rsidRDefault="00136E57" w:rsidP="00136E57">
      <w:p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9)</w:t>
      </w:r>
      <w:r w:rsidRPr="00C10B00">
        <w:rPr>
          <w:rFonts w:eastAsia="Calibri" w:cstheme="minorHAnsi"/>
          <w:bCs/>
          <w:sz w:val="20"/>
          <w:szCs w:val="20"/>
        </w:rPr>
        <w:tab/>
        <w:t xml:space="preserve"> Utrzymanie terenu budowy w stanie wolnym od przeszkód komunikacyjnych oraz usuwanie na bieżąco materiałów, odpadów i śmieci (zgodnie z przepi</w:t>
      </w:r>
      <w:r w:rsidR="00017BF4">
        <w:rPr>
          <w:rFonts w:eastAsia="Calibri" w:cstheme="minorHAnsi"/>
          <w:bCs/>
          <w:sz w:val="20"/>
          <w:szCs w:val="20"/>
        </w:rPr>
        <w:t>sami prawa w tym zakresie) oraz </w:t>
      </w:r>
      <w:r w:rsidRPr="00C10B00">
        <w:rPr>
          <w:rFonts w:eastAsia="Calibri" w:cstheme="minorHAnsi"/>
          <w:bCs/>
          <w:sz w:val="20"/>
          <w:szCs w:val="20"/>
        </w:rPr>
        <w:t>poniesienie kosztów z tym związanych.</w:t>
      </w:r>
    </w:p>
    <w:p w14:paraId="51EA1F17" w14:textId="07D1C00E"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Roboty składające się na przedmiot zamówienia muszą być wykon</w:t>
      </w:r>
      <w:r w:rsidR="00DD571F" w:rsidRPr="00C10B00">
        <w:rPr>
          <w:rFonts w:eastAsia="Calibri" w:cstheme="minorHAnsi"/>
          <w:bCs/>
          <w:sz w:val="20"/>
          <w:szCs w:val="20"/>
        </w:rPr>
        <w:t xml:space="preserve">ane zgodnie z </w:t>
      </w:r>
      <w:r w:rsidRPr="00C10B00">
        <w:rPr>
          <w:rFonts w:eastAsia="Calibri" w:cstheme="minorHAnsi"/>
          <w:bCs/>
          <w:sz w:val="20"/>
          <w:szCs w:val="20"/>
        </w:rPr>
        <w:t>obwiązującymi przepisami (w szczególności ustawy prawo budowlane, prze</w:t>
      </w:r>
      <w:r w:rsidR="00DD571F" w:rsidRPr="00C10B00">
        <w:rPr>
          <w:rFonts w:eastAsia="Calibri" w:cstheme="minorHAnsi"/>
          <w:bCs/>
          <w:sz w:val="20"/>
          <w:szCs w:val="20"/>
        </w:rPr>
        <w:t xml:space="preserve">pisami bhp </w:t>
      </w:r>
      <w:r w:rsidRPr="00C10B00">
        <w:rPr>
          <w:rFonts w:eastAsia="Calibri" w:cstheme="minorHAnsi"/>
          <w:bCs/>
          <w:sz w:val="20"/>
          <w:szCs w:val="20"/>
        </w:rPr>
        <w:t>i p.poż oraz branżowymi), jak również zgodnie z zasadami wiedzy technicznej</w:t>
      </w:r>
      <w:r w:rsidR="00DD571F" w:rsidRPr="00C10B00">
        <w:rPr>
          <w:rFonts w:eastAsia="Calibri" w:cstheme="minorHAnsi"/>
          <w:bCs/>
          <w:sz w:val="20"/>
          <w:szCs w:val="20"/>
        </w:rPr>
        <w:t xml:space="preserve">, a także </w:t>
      </w:r>
      <w:r w:rsidRPr="00C10B00">
        <w:rPr>
          <w:rFonts w:eastAsia="Calibri" w:cstheme="minorHAnsi"/>
          <w:bCs/>
          <w:sz w:val="20"/>
          <w:szCs w:val="20"/>
        </w:rPr>
        <w:t>z należytą starannością, zachowaniem właściwej organizacji pracy i zapewnieniem dobrej jakości.</w:t>
      </w:r>
    </w:p>
    <w:p w14:paraId="1DB78A2D"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Materiały stosowane przez Wykonawcę podczas realizacji przedmiotu umowy powinny być fabrycznie nowe, dopuszczone do obrotu na terenie Unii Europejskiej i odpowiadać co do jakości wymogom wyrobów dopuszczonych do obrotu i stosowania w budownictwie, zgodnie z art. 10 ustawy z dnia 7 lipca 1994r. Prawo budowlane oraz jakościowym i gatunkowym wymaganiom określonym w opisie przedmiotu zamówienia oraz udostępnionych dokumentach.</w:t>
      </w:r>
    </w:p>
    <w:p w14:paraId="253CAB81"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Wszystkie użyte materiały, wyroby oraz urządzenia muszą mieć aktualne dokumenty (atesty, aprobaty i deklaracje zgodności) dopuszczające do stosowania w budownictwie, zgodnie z przepisami obowiązującymi w tym zakresie.</w:t>
      </w:r>
    </w:p>
    <w:p w14:paraId="238C2E76"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Wykonawca robót ponosi odpowiedzialność za jakość wykonywanych robót oraz zastosowanych materiałów.</w:t>
      </w:r>
    </w:p>
    <w:p w14:paraId="53DF19FE" w14:textId="3E32C6B5"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Na każde żądanie Inspektora Nadzoru, Wykonawca zobowią</w:t>
      </w:r>
      <w:r w:rsidR="00017BF4">
        <w:rPr>
          <w:rFonts w:eastAsia="Calibri" w:cstheme="minorHAnsi"/>
          <w:bCs/>
          <w:sz w:val="20"/>
          <w:szCs w:val="20"/>
        </w:rPr>
        <w:t>zany jest okazać, w stosunku do </w:t>
      </w:r>
      <w:r w:rsidRPr="00C10B00">
        <w:rPr>
          <w:rFonts w:eastAsia="Calibri" w:cstheme="minorHAnsi"/>
          <w:bCs/>
          <w:sz w:val="20"/>
          <w:szCs w:val="20"/>
        </w:rPr>
        <w:t>wskazanych materiałów - krajowe deklaracje zgodności, aprobatę techniczną oraz wymagane atesty (kartę charakterystyki), krajową ocenę techniczną wydaną przez upoważnioną instytucję krajową.</w:t>
      </w:r>
    </w:p>
    <w:p w14:paraId="30F4F6CC"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Materiały uznane przez Zamawiającego za posiadające wady lub niezgodne ze specyfikacją techniczną wykonania i odbioru robót budowlanych muszą być niezwłocznie usunięte przez Wykonawcę z terenu budowy. Wykonawca nie ma prawa wykonywać robót z użyciem materiałów, które nie zostały zaakceptowane przez Inspektora Nadzoru.</w:t>
      </w:r>
    </w:p>
    <w:p w14:paraId="40ACBB90" w14:textId="77777777"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 xml:space="preserve">Przy dokonywaniu wyceny przedmiotu zamówienia należy uwzględnić łącznie wszystkie dane z opisu przedmiotu zamówienia zawartego w SWZ oraz w udostępnionych dokumentach. </w:t>
      </w:r>
    </w:p>
    <w:p w14:paraId="601FC138" w14:textId="577A26FD" w:rsidR="00136E57" w:rsidRPr="00C10B00" w:rsidRDefault="00136E57" w:rsidP="00136E57">
      <w:pPr>
        <w:tabs>
          <w:tab w:val="left" w:pos="0"/>
        </w:tabs>
        <w:suppressAutoHyphens/>
        <w:autoSpaceDE w:val="0"/>
        <w:autoSpaceDN w:val="0"/>
        <w:adjustRightInd w:val="0"/>
        <w:spacing w:line="288" w:lineRule="auto"/>
        <w:jc w:val="both"/>
        <w:textAlignment w:val="baseline"/>
        <w:rPr>
          <w:rFonts w:eastAsia="Calibri" w:cstheme="minorHAnsi"/>
          <w:bCs/>
          <w:sz w:val="20"/>
          <w:szCs w:val="20"/>
        </w:rPr>
      </w:pPr>
      <w:r w:rsidRPr="00C10B00">
        <w:rPr>
          <w:rFonts w:eastAsia="Calibri" w:cstheme="minorHAnsi"/>
          <w:bCs/>
          <w:sz w:val="20"/>
          <w:szCs w:val="20"/>
        </w:rPr>
        <w:t>Wszystkie elementy opisu przedmiotu zamówienia ujęte SWZ, a nie ujęte w udostępnionych dokumentach lub nie ujęte w SWZ a ujęte w udostępnionych dokumentach winny być traktowane tak, jakby były ujęte w każdym z wymienionych dokumentów.</w:t>
      </w:r>
    </w:p>
    <w:p w14:paraId="09139F74" w14:textId="7CBA9714" w:rsidR="00F90B4E" w:rsidRPr="00C10B00" w:rsidRDefault="00F90B4E" w:rsidP="00F90B4E">
      <w:pPr>
        <w:widowControl w:val="0"/>
        <w:suppressAutoHyphens/>
        <w:spacing w:after="0" w:line="240" w:lineRule="auto"/>
        <w:jc w:val="both"/>
        <w:textAlignment w:val="baseline"/>
        <w:rPr>
          <w:rFonts w:cstheme="minorHAnsi"/>
          <w:sz w:val="20"/>
          <w:szCs w:val="20"/>
        </w:rPr>
      </w:pPr>
      <w:r w:rsidRPr="00C10B00">
        <w:rPr>
          <w:rFonts w:cstheme="minorHAnsi"/>
          <w:sz w:val="20"/>
          <w:szCs w:val="20"/>
        </w:rPr>
        <w:t xml:space="preserve">5. Prace należy wykonywać zgodnie z aktualną Instrukcją organizacji bezpiecznej pracy przy urządzeniach energetycznych TAURON Dystrybucja S.A. – IB-002/TD oraz Instrukcją współpracy </w:t>
      </w:r>
      <w:r w:rsidRPr="00C10B00">
        <w:rPr>
          <w:rFonts w:cstheme="minorHAnsi"/>
          <w:sz w:val="20"/>
          <w:szCs w:val="20"/>
        </w:rPr>
        <w:br/>
        <w:t xml:space="preserve">w zakresie organizacji bezpiecznej pracy w technologii PPN pomiędzy TAURON Dystrybucja S.A. </w:t>
      </w:r>
      <w:r w:rsidRPr="00C10B00">
        <w:rPr>
          <w:rFonts w:cstheme="minorHAnsi"/>
          <w:sz w:val="20"/>
          <w:szCs w:val="20"/>
        </w:rPr>
        <w:br/>
        <w:t xml:space="preserve">a Pracodawcami zewnętrznymi, wykonującymi prace na sieci elektroenergetycznej TAURON Dystrybucja S.A. o napięciu do 1 kV – IM-016/TD – jeśli dotyczy technologii PPN. </w:t>
      </w:r>
    </w:p>
    <w:p w14:paraId="5E159323" w14:textId="77777777" w:rsidR="005B5B51" w:rsidRPr="00C10B00" w:rsidRDefault="005B5B51" w:rsidP="00F90B4E">
      <w:pPr>
        <w:widowControl w:val="0"/>
        <w:suppressAutoHyphens/>
        <w:spacing w:after="0" w:line="240" w:lineRule="auto"/>
        <w:jc w:val="both"/>
        <w:textAlignment w:val="baseline"/>
        <w:rPr>
          <w:rFonts w:cstheme="minorHAnsi"/>
          <w:sz w:val="20"/>
          <w:szCs w:val="20"/>
        </w:rPr>
      </w:pPr>
    </w:p>
    <w:p w14:paraId="507B2722" w14:textId="77777777" w:rsidR="00F90B4E" w:rsidRPr="00C10B00" w:rsidRDefault="00F90B4E" w:rsidP="00F90B4E">
      <w:pPr>
        <w:numPr>
          <w:ilvl w:val="0"/>
          <w:numId w:val="2"/>
        </w:num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p>
    <w:p w14:paraId="516FDF02" w14:textId="1D9E0809" w:rsidR="00A82E43" w:rsidRPr="00C10B00" w:rsidRDefault="00F90B4E" w:rsidP="00B572D3">
      <w:pPr>
        <w:numPr>
          <w:ilvl w:val="0"/>
          <w:numId w:val="2"/>
        </w:numPr>
        <w:tabs>
          <w:tab w:val="left" w:pos="0"/>
        </w:tabs>
        <w:suppressAutoHyphens/>
        <w:autoSpaceDE w:val="0"/>
        <w:autoSpaceDN w:val="0"/>
        <w:adjustRightInd w:val="0"/>
        <w:spacing w:after="0" w:line="288" w:lineRule="auto"/>
        <w:jc w:val="both"/>
        <w:textAlignment w:val="baseline"/>
        <w:rPr>
          <w:rFonts w:eastAsia="Calibri" w:cstheme="minorHAnsi"/>
          <w:b/>
          <w:bCs/>
          <w:sz w:val="20"/>
          <w:szCs w:val="20"/>
        </w:rPr>
      </w:pPr>
      <w:r w:rsidRPr="00C10B00">
        <w:rPr>
          <w:rFonts w:eastAsia="Calibri" w:cstheme="minorHAnsi"/>
          <w:b/>
          <w:bCs/>
          <w:sz w:val="20"/>
          <w:szCs w:val="20"/>
        </w:rPr>
        <w:t>6</w:t>
      </w:r>
      <w:r w:rsidR="00D73DE1" w:rsidRPr="00C10B00">
        <w:rPr>
          <w:rFonts w:eastAsia="Calibri" w:cstheme="minorHAnsi"/>
          <w:b/>
          <w:bCs/>
          <w:sz w:val="20"/>
          <w:szCs w:val="20"/>
        </w:rPr>
        <w:t>. Opis przedmiotu zamówienia wg kodów CPV:</w:t>
      </w:r>
    </w:p>
    <w:p w14:paraId="33A7233E" w14:textId="77777777" w:rsidR="00576E44" w:rsidRPr="00C10B00" w:rsidRDefault="00576E44" w:rsidP="00576E44">
      <w:pPr>
        <w:numPr>
          <w:ilvl w:val="0"/>
          <w:numId w:val="2"/>
        </w:numPr>
        <w:tabs>
          <w:tab w:val="left" w:pos="0"/>
        </w:tabs>
        <w:suppressAutoHyphens/>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Główny kod CPV: 45000000-7 Roboty budowlane</w:t>
      </w:r>
    </w:p>
    <w:p w14:paraId="3B7377A9" w14:textId="19F2926E" w:rsidR="00576E44" w:rsidRPr="00C10B00" w:rsidRDefault="00576E44" w:rsidP="00DD571F">
      <w:pPr>
        <w:pStyle w:val="Akapitzlist"/>
        <w:numPr>
          <w:ilvl w:val="0"/>
          <w:numId w:val="2"/>
        </w:numPr>
        <w:tabs>
          <w:tab w:val="left" w:pos="0"/>
        </w:tabs>
        <w:suppressAutoHyphens/>
        <w:spacing w:after="0" w:line="288" w:lineRule="auto"/>
        <w:ind w:left="0"/>
        <w:jc w:val="both"/>
        <w:rPr>
          <w:rFonts w:asciiTheme="minorHAnsi" w:eastAsia="Times New Roman" w:hAnsiTheme="minorHAnsi" w:cstheme="minorHAnsi"/>
          <w:sz w:val="20"/>
          <w:szCs w:val="20"/>
          <w:lang w:eastAsia="pl-PL"/>
        </w:rPr>
      </w:pPr>
      <w:r w:rsidRPr="00C10B00">
        <w:rPr>
          <w:rFonts w:asciiTheme="minorHAnsi" w:eastAsia="Times New Roman" w:hAnsiTheme="minorHAnsi" w:cstheme="minorHAnsi"/>
          <w:sz w:val="20"/>
          <w:szCs w:val="20"/>
          <w:lang w:eastAsia="pl-PL"/>
        </w:rPr>
        <w:t>Dodatkowe kody CPV:</w:t>
      </w:r>
    </w:p>
    <w:p w14:paraId="0CA81D03"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31520000-7 Lampy i oprawy oświetleniowe</w:t>
      </w:r>
    </w:p>
    <w:p w14:paraId="286DA8AD"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45316110-9 Instalowanie urządzeń oświetlenia drogowego</w:t>
      </w:r>
    </w:p>
    <w:p w14:paraId="11ECAB40"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45311200-2 Roboty w zakresie instalacji elektrycznych</w:t>
      </w:r>
    </w:p>
    <w:p w14:paraId="3F7264C8"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71355200-3 Wykonywanie badań</w:t>
      </w:r>
    </w:p>
    <w:p w14:paraId="22911EC8"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71321000-4 Usługi inżynierii projektowej dla mechanicznych i elektrycznych instalacji budowlanych</w:t>
      </w:r>
    </w:p>
    <w:p w14:paraId="34569521" w14:textId="77777777" w:rsidR="00DD571F" w:rsidRPr="00C10B00" w:rsidRDefault="00DD571F" w:rsidP="00DD571F">
      <w:pPr>
        <w:autoSpaceDE w:val="0"/>
        <w:autoSpaceDN w:val="0"/>
        <w:adjustRightInd w:val="0"/>
        <w:spacing w:after="0"/>
        <w:rPr>
          <w:rFonts w:cstheme="minorHAnsi"/>
          <w:sz w:val="20"/>
          <w:szCs w:val="20"/>
        </w:rPr>
      </w:pPr>
      <w:r w:rsidRPr="00C10B00">
        <w:rPr>
          <w:rFonts w:cstheme="minorHAnsi"/>
          <w:sz w:val="20"/>
          <w:szCs w:val="20"/>
        </w:rPr>
        <w:t>45316100-6 Instalowanie urządzeń oświetlenia zewnętrznego</w:t>
      </w:r>
    </w:p>
    <w:p w14:paraId="5653F2C1" w14:textId="77777777" w:rsidR="00DD571F" w:rsidRPr="00C10B00" w:rsidRDefault="00DD571F" w:rsidP="00A82E43">
      <w:pPr>
        <w:autoSpaceDE w:val="0"/>
        <w:adjustRightInd w:val="0"/>
        <w:spacing w:after="0" w:line="288" w:lineRule="auto"/>
        <w:jc w:val="both"/>
        <w:rPr>
          <w:rFonts w:eastAsia="Calibri" w:cstheme="minorHAnsi"/>
          <w:b/>
          <w:bCs/>
          <w:sz w:val="20"/>
          <w:szCs w:val="20"/>
          <w:u w:val="single"/>
        </w:rPr>
      </w:pPr>
    </w:p>
    <w:p w14:paraId="7521574F" w14:textId="2137AFFE" w:rsidR="00D73DE1" w:rsidRPr="00C10B00" w:rsidRDefault="00F90B4E" w:rsidP="00A82E43">
      <w:pPr>
        <w:autoSpaceDE w:val="0"/>
        <w:adjustRightInd w:val="0"/>
        <w:spacing w:after="0" w:line="288" w:lineRule="auto"/>
        <w:jc w:val="both"/>
        <w:rPr>
          <w:rFonts w:eastAsia="Calibri" w:cstheme="minorHAnsi"/>
          <w:b/>
          <w:bCs/>
          <w:sz w:val="20"/>
          <w:szCs w:val="20"/>
          <w:u w:val="single"/>
        </w:rPr>
      </w:pPr>
      <w:r w:rsidRPr="00C10B00">
        <w:rPr>
          <w:rFonts w:eastAsia="Calibri" w:cstheme="minorHAnsi"/>
          <w:b/>
          <w:bCs/>
          <w:sz w:val="20"/>
          <w:szCs w:val="20"/>
          <w:u w:val="single"/>
        </w:rPr>
        <w:t>7</w:t>
      </w:r>
      <w:r w:rsidR="00D73DE1" w:rsidRPr="00C10B00">
        <w:rPr>
          <w:rFonts w:eastAsia="Calibri" w:cstheme="minorHAnsi"/>
          <w:b/>
          <w:bCs/>
          <w:sz w:val="20"/>
          <w:szCs w:val="20"/>
          <w:u w:val="single"/>
        </w:rPr>
        <w:t>. Zamawiający informuje, że wymagana jest akceptacja przez Zamawiającego materiałów przed ich z</w:t>
      </w:r>
      <w:r w:rsidRPr="00C10B00">
        <w:rPr>
          <w:rFonts w:eastAsia="Calibri" w:cstheme="minorHAnsi"/>
          <w:b/>
          <w:bCs/>
          <w:sz w:val="20"/>
          <w:szCs w:val="20"/>
          <w:u w:val="single"/>
        </w:rPr>
        <w:t>amówieniem i wbudowaniem</w:t>
      </w:r>
      <w:r w:rsidR="009361FF" w:rsidRPr="00C10B00">
        <w:rPr>
          <w:rFonts w:eastAsia="Calibri" w:cstheme="minorHAnsi"/>
          <w:b/>
          <w:bCs/>
          <w:sz w:val="20"/>
          <w:szCs w:val="20"/>
          <w:u w:val="single"/>
        </w:rPr>
        <w:t>.</w:t>
      </w:r>
    </w:p>
    <w:p w14:paraId="68FD2805" w14:textId="77777777" w:rsidR="00F90B4E" w:rsidRPr="00C10B00" w:rsidRDefault="00F90B4E" w:rsidP="00A82E43">
      <w:pPr>
        <w:autoSpaceDE w:val="0"/>
        <w:autoSpaceDN w:val="0"/>
        <w:adjustRightInd w:val="0"/>
        <w:spacing w:after="0" w:line="288" w:lineRule="auto"/>
        <w:jc w:val="both"/>
        <w:textAlignment w:val="baseline"/>
        <w:rPr>
          <w:rFonts w:eastAsia="Calibri" w:cstheme="minorHAnsi"/>
          <w:bCs/>
          <w:sz w:val="20"/>
          <w:szCs w:val="20"/>
        </w:rPr>
      </w:pPr>
    </w:p>
    <w:p w14:paraId="51C02E5A" w14:textId="6908ED37" w:rsidR="00D73DE1" w:rsidRPr="00C10B00" w:rsidRDefault="00F90B4E" w:rsidP="00A82E43">
      <w:pPr>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8</w:t>
      </w:r>
      <w:r w:rsidR="00D73DE1" w:rsidRPr="00C10B00">
        <w:rPr>
          <w:rFonts w:eastAsia="Calibri" w:cstheme="minorHAnsi"/>
          <w:bCs/>
          <w:sz w:val="20"/>
          <w:szCs w:val="20"/>
        </w:rPr>
        <w:t>. Jeśli dokumentacja projektowa lub specyfikacja techniczna wykonania i odbioru robót wskazywałyby w odniesieniu do niektórych materiałów i urządzeń znaki towarowe lub pochodzenie, Zamawiający dopuszcza składani</w:t>
      </w:r>
      <w:r w:rsidR="00EB7BB0" w:rsidRPr="00C10B00">
        <w:rPr>
          <w:rFonts w:eastAsia="Calibri" w:cstheme="minorHAnsi"/>
          <w:bCs/>
          <w:sz w:val="20"/>
          <w:szCs w:val="20"/>
        </w:rPr>
        <w:t xml:space="preserve">e „produktów” równoważnych. </w:t>
      </w:r>
      <w:r w:rsidR="00D73DE1" w:rsidRPr="00C10B00">
        <w:rPr>
          <w:rFonts w:eastAsia="Calibri" w:cstheme="minorHAnsi"/>
          <w:bCs/>
          <w:sz w:val="20"/>
          <w:szCs w:val="20"/>
        </w:rPr>
        <w:t>Ws</w:t>
      </w:r>
      <w:r w:rsidR="00017BF4">
        <w:rPr>
          <w:rFonts w:eastAsia="Calibri" w:cstheme="minorHAnsi"/>
          <w:bCs/>
          <w:sz w:val="20"/>
          <w:szCs w:val="20"/>
        </w:rPr>
        <w:t>zelkie „produkty” pochodzące od </w:t>
      </w:r>
      <w:r w:rsidR="00D73DE1" w:rsidRPr="00C10B00">
        <w:rPr>
          <w:rFonts w:eastAsia="Calibri" w:cstheme="minorHAnsi"/>
          <w:bCs/>
          <w:sz w:val="20"/>
          <w:szCs w:val="20"/>
        </w:rPr>
        <w:t>konkretnych producentów, określają minimalne parametry jakościowe i cechy użytkowe, jakim muszą odpowiadać towary, aby spełnić wymagania stawiane przez Zamawiającego i stanowią wyłącznie wzorzec jakościowy przedmiotu zamówie</w:t>
      </w:r>
      <w:r w:rsidR="00581575" w:rsidRPr="00C10B00">
        <w:rPr>
          <w:rFonts w:eastAsia="Calibri" w:cstheme="minorHAnsi"/>
          <w:bCs/>
          <w:sz w:val="20"/>
          <w:szCs w:val="20"/>
        </w:rPr>
        <w:t xml:space="preserve">nia. </w:t>
      </w:r>
      <w:r w:rsidR="00D73DE1" w:rsidRPr="00C10B00">
        <w:rPr>
          <w:rFonts w:eastAsia="Calibri" w:cstheme="minorHAnsi"/>
          <w:bCs/>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w:t>
      </w:r>
      <w:r w:rsidR="00DE1313" w:rsidRPr="00C10B00">
        <w:rPr>
          <w:rFonts w:eastAsia="Calibri" w:cstheme="minorHAnsi"/>
          <w:bCs/>
          <w:sz w:val="20"/>
          <w:szCs w:val="20"/>
        </w:rPr>
        <w:br/>
      </w:r>
      <w:r w:rsidR="00D73DE1" w:rsidRPr="00C10B00">
        <w:rPr>
          <w:rFonts w:eastAsia="Calibri" w:cstheme="minorHAnsi"/>
          <w:bCs/>
          <w:sz w:val="20"/>
          <w:szCs w:val="20"/>
        </w:rPr>
        <w:t>(o ile występują), ma jedynie na celu doprecyzowanie poziomu oczekiwań Zamawiającego w stosunku do określonego rozwiązania. Tak, więc posługiwanie się naz</w:t>
      </w:r>
      <w:r w:rsidR="00017BF4">
        <w:rPr>
          <w:rFonts w:eastAsia="Calibri" w:cstheme="minorHAnsi"/>
          <w:bCs/>
          <w:sz w:val="20"/>
          <w:szCs w:val="20"/>
        </w:rPr>
        <w:t>wami producentów /produktów/ ma </w:t>
      </w:r>
      <w:r w:rsidR="00D73DE1" w:rsidRPr="00C10B00">
        <w:rPr>
          <w:rFonts w:eastAsia="Calibri" w:cstheme="minorHAnsi"/>
          <w:bCs/>
          <w:sz w:val="20"/>
          <w:szCs w:val="20"/>
        </w:rPr>
        <w:t xml:space="preserve">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00DE1313" w:rsidRPr="00C10B00">
        <w:rPr>
          <w:rFonts w:eastAsia="Calibri" w:cstheme="minorHAnsi"/>
          <w:bCs/>
          <w:sz w:val="20"/>
          <w:szCs w:val="20"/>
        </w:rPr>
        <w:br/>
      </w:r>
      <w:r w:rsidR="00D73DE1" w:rsidRPr="00C10B00">
        <w:rPr>
          <w:rFonts w:eastAsia="Calibri" w:cstheme="minorHAnsi"/>
          <w:b/>
          <w:bCs/>
          <w:sz w:val="20"/>
          <w:szCs w:val="20"/>
        </w:rPr>
        <w:t>W takiej sytuacji Zamawiający wymaga złożenia stosownych d</w:t>
      </w:r>
      <w:r w:rsidR="00DC2795" w:rsidRPr="00C10B00">
        <w:rPr>
          <w:rFonts w:eastAsia="Calibri" w:cstheme="minorHAnsi"/>
          <w:b/>
          <w:bCs/>
          <w:sz w:val="20"/>
          <w:szCs w:val="20"/>
        </w:rPr>
        <w:t>okumentów uwiarygodniających te </w:t>
      </w:r>
      <w:r w:rsidR="00D73DE1" w:rsidRPr="00C10B00">
        <w:rPr>
          <w:rFonts w:eastAsia="Calibri" w:cstheme="minorHAnsi"/>
          <w:b/>
          <w:bCs/>
          <w:sz w:val="20"/>
          <w:szCs w:val="20"/>
        </w:rPr>
        <w:t>materiały lub urządzenia.</w:t>
      </w:r>
      <w:r w:rsidR="00D73DE1" w:rsidRPr="00C10B00">
        <w:rPr>
          <w:rFonts w:eastAsia="Calibri" w:cstheme="minorHAnsi"/>
          <w:bCs/>
          <w:sz w:val="20"/>
          <w:szCs w:val="20"/>
        </w:rPr>
        <w:t xml:space="preserve"> Będą one podlegały ocenie autora dokumentacji projektowej, kt</w:t>
      </w:r>
      <w:r w:rsidR="00581575" w:rsidRPr="00C10B00">
        <w:rPr>
          <w:rFonts w:eastAsia="Calibri" w:cstheme="minorHAnsi"/>
          <w:bCs/>
          <w:sz w:val="20"/>
          <w:szCs w:val="20"/>
        </w:rPr>
        <w:t xml:space="preserve">óry sporządzi stosowną opinię. </w:t>
      </w:r>
      <w:r w:rsidR="00D73DE1" w:rsidRPr="00C10B00">
        <w:rPr>
          <w:rFonts w:eastAsia="Calibri" w:cstheme="minorHAnsi"/>
          <w:bCs/>
          <w:sz w:val="20"/>
          <w:szCs w:val="20"/>
        </w:rPr>
        <w:t xml:space="preserve">Opinia ta będzie podstawą do podjęcia przez Zamawiającego decyzji </w:t>
      </w:r>
      <w:r w:rsidR="00CC594C" w:rsidRPr="00C10B00">
        <w:rPr>
          <w:rFonts w:eastAsia="Calibri" w:cstheme="minorHAnsi"/>
          <w:bCs/>
          <w:sz w:val="20"/>
          <w:szCs w:val="20"/>
        </w:rPr>
        <w:br/>
      </w:r>
      <w:r w:rsidR="00D73DE1" w:rsidRPr="00C10B00">
        <w:rPr>
          <w:rFonts w:eastAsia="Calibri" w:cstheme="minorHAnsi"/>
          <w:bCs/>
          <w:sz w:val="20"/>
          <w:szCs w:val="20"/>
        </w:rPr>
        <w:t xml:space="preserve">o akceptacji produktów równoważnych lub odrzuceniu oferty </w:t>
      </w:r>
      <w:r w:rsidR="00017BF4">
        <w:rPr>
          <w:rFonts w:eastAsia="Calibri" w:cstheme="minorHAnsi"/>
          <w:bCs/>
          <w:sz w:val="20"/>
          <w:szCs w:val="20"/>
        </w:rPr>
        <w:t>z powodu braku udowodnienia ich </w:t>
      </w:r>
      <w:r w:rsidR="00D73DE1" w:rsidRPr="00C10B00">
        <w:rPr>
          <w:rFonts w:eastAsia="Calibri" w:cstheme="minorHAnsi"/>
          <w:bCs/>
          <w:sz w:val="20"/>
          <w:szCs w:val="20"/>
        </w:rPr>
        <w:t>równoważności.</w:t>
      </w:r>
    </w:p>
    <w:p w14:paraId="7CC59A7B" w14:textId="21F77637" w:rsidR="00F90B4E" w:rsidRPr="00C10B00" w:rsidRDefault="00EB7BB0" w:rsidP="00A82E43">
      <w:pPr>
        <w:autoSpaceDE w:val="0"/>
        <w:autoSpaceDN w:val="0"/>
        <w:adjustRightInd w:val="0"/>
        <w:spacing w:after="0" w:line="288" w:lineRule="auto"/>
        <w:jc w:val="both"/>
        <w:textAlignment w:val="baseline"/>
        <w:rPr>
          <w:rFonts w:eastAsia="Calibri" w:cstheme="minorHAnsi"/>
          <w:bCs/>
          <w:sz w:val="20"/>
          <w:szCs w:val="20"/>
        </w:rPr>
      </w:pPr>
      <w:r w:rsidRPr="00C10B00">
        <w:rPr>
          <w:rFonts w:eastAsia="Calibri" w:cstheme="minorHAnsi"/>
          <w:bCs/>
          <w:sz w:val="20"/>
          <w:szCs w:val="20"/>
        </w:rPr>
        <w:t xml:space="preserve">Zamawiający wskazuje, że we wszystkich miejscach w dokumentacji postępowania, gdzie dokonano opisu poprzez wskazanie na konkretne normy </w:t>
      </w:r>
      <w:r w:rsidRPr="00C10B00">
        <w:rPr>
          <w:rFonts w:eastAsia="Calibri" w:cstheme="minorHAnsi"/>
          <w:b/>
          <w:bCs/>
          <w:sz w:val="20"/>
          <w:szCs w:val="20"/>
        </w:rPr>
        <w:t>dopuszcza się rozwiązania równoważne opisywanym, i jednocześnie w każdym miejscu Zamawi</w:t>
      </w:r>
      <w:r w:rsidR="00017BF4">
        <w:rPr>
          <w:rFonts w:eastAsia="Calibri" w:cstheme="minorHAnsi"/>
          <w:b/>
          <w:bCs/>
          <w:sz w:val="20"/>
          <w:szCs w:val="20"/>
        </w:rPr>
        <w:t>ający wprowadza określenie "lub </w:t>
      </w:r>
      <w:r w:rsidRPr="00C10B00">
        <w:rPr>
          <w:rFonts w:eastAsia="Calibri" w:cstheme="minorHAnsi"/>
          <w:b/>
          <w:bCs/>
          <w:sz w:val="20"/>
          <w:szCs w:val="20"/>
        </w:rPr>
        <w:t xml:space="preserve">równoważne" </w:t>
      </w:r>
      <w:r w:rsidRPr="00C10B00">
        <w:rPr>
          <w:rFonts w:eastAsia="Calibri" w:cstheme="minorHAnsi"/>
          <w:bCs/>
          <w:sz w:val="20"/>
          <w:szCs w:val="20"/>
        </w:rPr>
        <w:t>(podstawa prawna art. 42 ust. 3 dyrektywy 2014/24/UE).</w:t>
      </w:r>
    </w:p>
    <w:p w14:paraId="2E75C767" w14:textId="77777777" w:rsidR="00EB7BB0" w:rsidRPr="00C10B00" w:rsidRDefault="00EB7BB0" w:rsidP="00A82E43">
      <w:pPr>
        <w:autoSpaceDE w:val="0"/>
        <w:adjustRightInd w:val="0"/>
        <w:spacing w:after="0" w:line="288" w:lineRule="auto"/>
        <w:jc w:val="both"/>
        <w:rPr>
          <w:rFonts w:eastAsia="Arial" w:cstheme="minorHAnsi"/>
          <w:color w:val="000000"/>
          <w:sz w:val="20"/>
          <w:szCs w:val="20"/>
        </w:rPr>
      </w:pPr>
    </w:p>
    <w:p w14:paraId="7A05E1DE" w14:textId="0D9D681F" w:rsidR="00D73DE1" w:rsidRPr="00C10B00" w:rsidRDefault="00F90B4E" w:rsidP="00A82E43">
      <w:pPr>
        <w:autoSpaceDE w:val="0"/>
        <w:adjustRightInd w:val="0"/>
        <w:spacing w:after="0" w:line="288" w:lineRule="auto"/>
        <w:jc w:val="both"/>
        <w:rPr>
          <w:rFonts w:eastAsia="Calibri" w:cstheme="minorHAnsi"/>
          <w:bCs/>
          <w:sz w:val="20"/>
          <w:szCs w:val="20"/>
        </w:rPr>
      </w:pPr>
      <w:r w:rsidRPr="00C10B00">
        <w:rPr>
          <w:rFonts w:eastAsia="Arial" w:cstheme="minorHAnsi"/>
          <w:color w:val="000000"/>
          <w:sz w:val="20"/>
          <w:szCs w:val="20"/>
        </w:rPr>
        <w:t>9</w:t>
      </w:r>
      <w:r w:rsidR="00D73DE1" w:rsidRPr="00C10B00">
        <w:rPr>
          <w:rFonts w:eastAsia="Calibri" w:cstheme="minorHAnsi"/>
          <w:bCs/>
          <w:sz w:val="20"/>
          <w:szCs w:val="20"/>
        </w:rPr>
        <w:t>. Wykonawca wraz z osobami odpowiedzialnymi za przebieg robót tj. kierownikiem budowy (kierownikami robót) będą uczestniczyć w posiedzeniach koordynacyjnych - tzw. radach budowy prowadzonych i organizowanych przez Zamawiającego, nie częściej niż raz w tygo</w:t>
      </w:r>
      <w:r w:rsidR="00017BF4">
        <w:rPr>
          <w:rFonts w:eastAsia="Calibri" w:cstheme="minorHAnsi"/>
          <w:bCs/>
          <w:sz w:val="20"/>
          <w:szCs w:val="20"/>
        </w:rPr>
        <w:t>dniu lub na </w:t>
      </w:r>
      <w:r w:rsidR="00D73DE1" w:rsidRPr="00C10B00">
        <w:rPr>
          <w:rFonts w:eastAsia="Calibri" w:cstheme="minorHAnsi"/>
          <w:bCs/>
          <w:sz w:val="20"/>
          <w:szCs w:val="20"/>
        </w:rPr>
        <w:t xml:space="preserve">wezwanie Zamawiającego. </w:t>
      </w:r>
    </w:p>
    <w:p w14:paraId="0A25F1AD" w14:textId="77777777" w:rsidR="00F90B4E" w:rsidRPr="00C10B00" w:rsidRDefault="00F90B4E" w:rsidP="00A82E43">
      <w:pPr>
        <w:autoSpaceDE w:val="0"/>
        <w:autoSpaceDN w:val="0"/>
        <w:adjustRightInd w:val="0"/>
        <w:spacing w:after="0" w:line="288" w:lineRule="auto"/>
        <w:jc w:val="both"/>
        <w:textAlignment w:val="baseline"/>
        <w:rPr>
          <w:rFonts w:eastAsia="Arial" w:cstheme="minorHAnsi"/>
          <w:color w:val="000000"/>
          <w:sz w:val="20"/>
          <w:szCs w:val="20"/>
        </w:rPr>
      </w:pPr>
    </w:p>
    <w:p w14:paraId="5CC0A619" w14:textId="600B3233" w:rsidR="00D73DE1" w:rsidRPr="00C10B00" w:rsidRDefault="007740A8" w:rsidP="00A82E43">
      <w:pPr>
        <w:autoSpaceDE w:val="0"/>
        <w:autoSpaceDN w:val="0"/>
        <w:adjustRightInd w:val="0"/>
        <w:spacing w:after="0" w:line="288" w:lineRule="auto"/>
        <w:jc w:val="both"/>
        <w:textAlignment w:val="baseline"/>
        <w:rPr>
          <w:rFonts w:eastAsia="Arial" w:cstheme="minorHAnsi"/>
          <w:color w:val="000000"/>
          <w:sz w:val="20"/>
          <w:szCs w:val="20"/>
        </w:rPr>
      </w:pPr>
      <w:r w:rsidRPr="00C10B00">
        <w:rPr>
          <w:rFonts w:eastAsia="Arial" w:cstheme="minorHAnsi"/>
          <w:color w:val="000000"/>
          <w:sz w:val="20"/>
          <w:szCs w:val="20"/>
        </w:rPr>
        <w:t>1</w:t>
      </w:r>
      <w:r w:rsidR="00F90B4E" w:rsidRPr="00C10B00">
        <w:rPr>
          <w:rFonts w:eastAsia="Arial" w:cstheme="minorHAnsi"/>
          <w:color w:val="000000"/>
          <w:sz w:val="20"/>
          <w:szCs w:val="20"/>
        </w:rPr>
        <w:t>0</w:t>
      </w:r>
      <w:r w:rsidR="00D73DE1" w:rsidRPr="00C10B00">
        <w:rPr>
          <w:rFonts w:eastAsia="Arial" w:cstheme="minorHAnsi"/>
          <w:color w:val="000000"/>
          <w:sz w:val="20"/>
          <w:szCs w:val="20"/>
        </w:rPr>
        <w:t>. Zamawiający zapewnia sprawowanie nadzoru autorskiego i inwestorskiego nad projektem.</w:t>
      </w:r>
    </w:p>
    <w:p w14:paraId="1025832C" w14:textId="77777777" w:rsidR="00F90B4E" w:rsidRPr="00C10B00" w:rsidRDefault="00F90B4E" w:rsidP="00DA1ACE">
      <w:pPr>
        <w:tabs>
          <w:tab w:val="left" w:pos="360"/>
        </w:tabs>
        <w:suppressAutoHyphens/>
        <w:autoSpaceDE w:val="0"/>
        <w:autoSpaceDN w:val="0"/>
        <w:adjustRightInd w:val="0"/>
        <w:spacing w:after="0" w:line="288" w:lineRule="auto"/>
        <w:jc w:val="both"/>
        <w:textAlignment w:val="baseline"/>
        <w:rPr>
          <w:rFonts w:eastAsia="Arial" w:cstheme="minorHAnsi"/>
          <w:color w:val="000000"/>
          <w:sz w:val="20"/>
          <w:szCs w:val="20"/>
        </w:rPr>
      </w:pPr>
    </w:p>
    <w:p w14:paraId="163B3680" w14:textId="2EE04B88" w:rsidR="00DA1ACE" w:rsidRPr="00C10B00" w:rsidRDefault="00800F69" w:rsidP="00DA1ACE">
      <w:pPr>
        <w:tabs>
          <w:tab w:val="left" w:pos="360"/>
        </w:tabs>
        <w:suppressAutoHyphens/>
        <w:autoSpaceDE w:val="0"/>
        <w:autoSpaceDN w:val="0"/>
        <w:adjustRightInd w:val="0"/>
        <w:spacing w:after="0" w:line="288" w:lineRule="auto"/>
        <w:jc w:val="both"/>
        <w:textAlignment w:val="baseline"/>
        <w:rPr>
          <w:rFonts w:eastAsia="Arial" w:cstheme="minorHAnsi"/>
          <w:color w:val="000000"/>
          <w:sz w:val="20"/>
          <w:szCs w:val="20"/>
        </w:rPr>
      </w:pPr>
      <w:r w:rsidRPr="00C10B00">
        <w:rPr>
          <w:rFonts w:eastAsia="Arial" w:cstheme="minorHAnsi"/>
          <w:color w:val="000000"/>
          <w:sz w:val="20"/>
          <w:szCs w:val="20"/>
        </w:rPr>
        <w:t>1</w:t>
      </w:r>
      <w:r w:rsidR="00F90B4E" w:rsidRPr="00C10B00">
        <w:rPr>
          <w:rFonts w:eastAsia="Arial" w:cstheme="minorHAnsi"/>
          <w:color w:val="000000"/>
          <w:sz w:val="20"/>
          <w:szCs w:val="20"/>
        </w:rPr>
        <w:t>1</w:t>
      </w:r>
      <w:r w:rsidR="00D73DE1" w:rsidRPr="00C10B00">
        <w:rPr>
          <w:rFonts w:eastAsia="Arial" w:cstheme="minorHAnsi"/>
          <w:color w:val="000000"/>
          <w:sz w:val="20"/>
          <w:szCs w:val="20"/>
        </w:rPr>
        <w:t xml:space="preserve">. Zamawiający dopuszcza możliwość ograniczenia zakresu rzeczowego przedmiotu umowy, </w:t>
      </w:r>
      <w:r w:rsidR="00D73DE1" w:rsidRPr="00C10B00">
        <w:rPr>
          <w:rFonts w:eastAsia="Arial" w:cstheme="minorHAnsi"/>
          <w:color w:val="000000"/>
          <w:sz w:val="20"/>
          <w:szCs w:val="20"/>
        </w:rPr>
        <w:br/>
        <w:t>w sytuacji gdy wykonanie danych robót będzie zbędne do prawidłowego, tj. zgodnego z zasadami wiedzy technicznej i obowiązującymi na dzień odbioru robót przepisami, wykonania przedmiotu umowy lub jeżeli zaistnieją istotne zmiany okoliczności powodujące, że wykonanie części robót nie leży w interesie Zamawiającego. Roboty te będą nazywane robotami zaniechanymi. Maksymalna wartość robót zaniechanych nie przekroczy 1</w:t>
      </w:r>
      <w:r w:rsidR="009B6571" w:rsidRPr="00C10B00">
        <w:rPr>
          <w:rFonts w:eastAsia="Arial" w:cstheme="minorHAnsi"/>
          <w:color w:val="000000"/>
          <w:sz w:val="20"/>
          <w:szCs w:val="20"/>
        </w:rPr>
        <w:t>5</w:t>
      </w:r>
      <w:r w:rsidR="00D73DE1" w:rsidRPr="00C10B00">
        <w:rPr>
          <w:rFonts w:eastAsia="Arial" w:cstheme="minorHAnsi"/>
          <w:color w:val="000000"/>
          <w:sz w:val="20"/>
          <w:szCs w:val="20"/>
        </w:rPr>
        <w:t xml:space="preserve">% wartości wynagrodzenia wykonawcy brutto. Zachowana minimalna wartość </w:t>
      </w:r>
      <w:r w:rsidR="009B6571" w:rsidRPr="00C10B00">
        <w:rPr>
          <w:rFonts w:eastAsia="Arial" w:cstheme="minorHAnsi"/>
          <w:color w:val="000000"/>
          <w:sz w:val="20"/>
          <w:szCs w:val="20"/>
        </w:rPr>
        <w:t>zamówienia wynosić będzie min. 85</w:t>
      </w:r>
      <w:r w:rsidR="00D73DE1" w:rsidRPr="00C10B00">
        <w:rPr>
          <w:rFonts w:eastAsia="Arial" w:cstheme="minorHAnsi"/>
          <w:color w:val="000000"/>
          <w:sz w:val="20"/>
          <w:szCs w:val="20"/>
        </w:rPr>
        <w:t>% wartości wynagrodzenia wykonawcy brutto.</w:t>
      </w:r>
    </w:p>
    <w:p w14:paraId="6B69D2B3" w14:textId="77777777" w:rsidR="000E10C9" w:rsidRPr="00C10B00" w:rsidRDefault="000E10C9" w:rsidP="000E10C9">
      <w:pPr>
        <w:numPr>
          <w:ilvl w:val="0"/>
          <w:numId w:val="42"/>
        </w:numPr>
        <w:tabs>
          <w:tab w:val="left" w:pos="0"/>
        </w:tabs>
        <w:suppressAutoHyphens/>
        <w:autoSpaceDE w:val="0"/>
        <w:autoSpaceDN w:val="0"/>
        <w:adjustRightInd w:val="0"/>
        <w:spacing w:after="30" w:line="254" w:lineRule="auto"/>
        <w:jc w:val="both"/>
        <w:textAlignment w:val="baseline"/>
        <w:rPr>
          <w:rFonts w:eastAsia="Calibri" w:cstheme="minorHAnsi"/>
          <w:bCs/>
          <w:color w:val="000000"/>
          <w:sz w:val="20"/>
          <w:szCs w:val="20"/>
        </w:rPr>
      </w:pPr>
      <w:r w:rsidRPr="00C10B00">
        <w:rPr>
          <w:rFonts w:eastAsia="Calibri" w:cstheme="minorHAnsi"/>
          <w:bCs/>
          <w:color w:val="000000"/>
          <w:sz w:val="20"/>
          <w:szCs w:val="20"/>
        </w:rPr>
        <w:t>W przypadku rezygnacji z wykonywania części robót przewidzianych w dokumentacji („robót zaniechanych”). Sposób obliczenia wartości tych robót, która będzie pomniejszać wartość wynagrodzenia Wykonawcy, będzie następujący:</w:t>
      </w:r>
    </w:p>
    <w:p w14:paraId="55C51CA1" w14:textId="77777777" w:rsidR="000E10C9" w:rsidRPr="00C10B00" w:rsidRDefault="000E10C9" w:rsidP="000E10C9">
      <w:pPr>
        <w:numPr>
          <w:ilvl w:val="0"/>
          <w:numId w:val="42"/>
        </w:numPr>
        <w:tabs>
          <w:tab w:val="left" w:pos="0"/>
        </w:tabs>
        <w:suppressAutoHyphens/>
        <w:autoSpaceDE w:val="0"/>
        <w:autoSpaceDN w:val="0"/>
        <w:adjustRightInd w:val="0"/>
        <w:spacing w:after="30" w:line="254" w:lineRule="auto"/>
        <w:jc w:val="both"/>
        <w:textAlignment w:val="baseline"/>
        <w:rPr>
          <w:rFonts w:eastAsia="Calibri" w:cstheme="minorHAnsi"/>
          <w:bCs/>
          <w:color w:val="000000"/>
          <w:sz w:val="20"/>
          <w:szCs w:val="20"/>
        </w:rPr>
      </w:pPr>
      <w:r w:rsidRPr="00C10B00">
        <w:rPr>
          <w:rFonts w:eastAsia="Calibri" w:cstheme="minorHAnsi"/>
          <w:bCs/>
          <w:color w:val="000000"/>
          <w:sz w:val="20"/>
          <w:szCs w:val="20"/>
        </w:rPr>
        <w:t>a/ w przypadku odstąpienia od całego elementu robót określonego w kosztorysie ofertowym nastąpi odliczenie wartości tego elementu, od ogólnej wartości przedmiotu umowy;</w:t>
      </w:r>
    </w:p>
    <w:p w14:paraId="05E83338" w14:textId="77777777" w:rsidR="000E10C9" w:rsidRPr="00C10B00" w:rsidRDefault="000E10C9" w:rsidP="000E10C9">
      <w:pPr>
        <w:numPr>
          <w:ilvl w:val="0"/>
          <w:numId w:val="42"/>
        </w:numPr>
        <w:tabs>
          <w:tab w:val="left" w:pos="0"/>
        </w:tabs>
        <w:suppressAutoHyphens/>
        <w:autoSpaceDE w:val="0"/>
        <w:autoSpaceDN w:val="0"/>
        <w:adjustRightInd w:val="0"/>
        <w:spacing w:after="30" w:line="254" w:lineRule="auto"/>
        <w:jc w:val="both"/>
        <w:textAlignment w:val="baseline"/>
        <w:rPr>
          <w:rFonts w:eastAsia="Calibri" w:cstheme="minorHAnsi"/>
          <w:bCs/>
          <w:color w:val="000000"/>
          <w:sz w:val="20"/>
          <w:szCs w:val="20"/>
        </w:rPr>
      </w:pPr>
      <w:r w:rsidRPr="00C10B00">
        <w:rPr>
          <w:rFonts w:eastAsia="Calibri" w:cstheme="minorHAnsi"/>
          <w:bCs/>
          <w:color w:val="000000"/>
          <w:sz w:val="20"/>
          <w:szCs w:val="20"/>
        </w:rPr>
        <w:t xml:space="preserve">b/ w przypadku odstąpienia od części robót z danego elementu obliczenie niewykonanej części tego elementu nastąpi poprzez ustalenie, tych robót budowlanych na podstawie cen jednostkowych zwartych w kosztorysie ofertowym. Następnie zostanie odliczona wartość niewykonanych robót od ogólnej wartości przedmiotu umowy. </w:t>
      </w:r>
    </w:p>
    <w:p w14:paraId="38019FF2" w14:textId="77777777" w:rsidR="000E10C9" w:rsidRPr="00C10B00" w:rsidRDefault="000E10C9" w:rsidP="000E10C9">
      <w:pPr>
        <w:numPr>
          <w:ilvl w:val="0"/>
          <w:numId w:val="42"/>
        </w:numPr>
        <w:tabs>
          <w:tab w:val="left" w:pos="0"/>
        </w:tabs>
        <w:suppressAutoHyphens/>
        <w:autoSpaceDE w:val="0"/>
        <w:autoSpaceDN w:val="0"/>
        <w:adjustRightInd w:val="0"/>
        <w:spacing w:after="30" w:line="254" w:lineRule="auto"/>
        <w:jc w:val="both"/>
        <w:textAlignment w:val="baseline"/>
        <w:rPr>
          <w:rFonts w:eastAsia="Calibri" w:cstheme="minorHAnsi"/>
          <w:bCs/>
          <w:color w:val="000000"/>
          <w:sz w:val="20"/>
          <w:szCs w:val="20"/>
        </w:rPr>
      </w:pPr>
      <w:r w:rsidRPr="00C10B00">
        <w:rPr>
          <w:rFonts w:eastAsia="Calibri" w:cstheme="minorHAnsi"/>
          <w:bCs/>
          <w:color w:val="000000"/>
          <w:sz w:val="20"/>
          <w:szCs w:val="20"/>
        </w:rPr>
        <w:t>Odliczenie robót zaniechanych, pomniejszających wartość wynagrodzenia Wykonawcy zostanie dokonane na podstawie obmiaru powykonawczego.</w:t>
      </w:r>
    </w:p>
    <w:p w14:paraId="3161CE06" w14:textId="77777777" w:rsidR="000E10C9" w:rsidRPr="00C10B00" w:rsidRDefault="000E10C9" w:rsidP="000E10C9">
      <w:pPr>
        <w:numPr>
          <w:ilvl w:val="0"/>
          <w:numId w:val="42"/>
        </w:numPr>
        <w:tabs>
          <w:tab w:val="left" w:pos="0"/>
        </w:tabs>
        <w:suppressAutoHyphens/>
        <w:autoSpaceDE w:val="0"/>
        <w:autoSpaceDN w:val="0"/>
        <w:adjustRightInd w:val="0"/>
        <w:spacing w:after="30" w:line="254" w:lineRule="auto"/>
        <w:jc w:val="both"/>
        <w:textAlignment w:val="baseline"/>
        <w:rPr>
          <w:rFonts w:eastAsia="Calibri" w:cstheme="minorHAnsi"/>
          <w:bCs/>
          <w:color w:val="000000"/>
          <w:sz w:val="20"/>
          <w:szCs w:val="20"/>
        </w:rPr>
      </w:pPr>
      <w:r w:rsidRPr="00C10B00">
        <w:rPr>
          <w:rFonts w:eastAsia="Calibri" w:cstheme="minorHAnsi"/>
          <w:bCs/>
          <w:color w:val="000000"/>
          <w:sz w:val="20"/>
          <w:szCs w:val="20"/>
        </w:rPr>
        <w:t>Rezygnacja z wykonania części  robót musi nastąpić na podstawie protokołu konieczności.</w:t>
      </w:r>
    </w:p>
    <w:p w14:paraId="20D1867F" w14:textId="3A5ABC5C" w:rsidR="00F90B4E" w:rsidRPr="00C10B00" w:rsidRDefault="00F90B4E" w:rsidP="00A82E43">
      <w:pPr>
        <w:keepNext/>
        <w:keepLines/>
        <w:spacing w:after="0" w:line="288" w:lineRule="auto"/>
        <w:jc w:val="both"/>
        <w:outlineLvl w:val="0"/>
        <w:rPr>
          <w:rFonts w:eastAsia="Arial" w:cstheme="minorHAnsi"/>
          <w:color w:val="000000" w:themeColor="text1"/>
          <w:sz w:val="20"/>
          <w:szCs w:val="20"/>
        </w:rPr>
      </w:pPr>
    </w:p>
    <w:p w14:paraId="21218CE8" w14:textId="7630BDE5" w:rsidR="00F90B4E" w:rsidRPr="006F07A7" w:rsidRDefault="00800F69" w:rsidP="00A82E43">
      <w:pPr>
        <w:keepNext/>
        <w:keepLines/>
        <w:spacing w:after="0" w:line="288" w:lineRule="auto"/>
        <w:jc w:val="both"/>
        <w:outlineLvl w:val="0"/>
        <w:rPr>
          <w:rFonts w:eastAsia="Arial" w:cstheme="minorHAnsi"/>
          <w:b/>
          <w:color w:val="000000" w:themeColor="text1"/>
          <w:sz w:val="20"/>
          <w:szCs w:val="20"/>
        </w:rPr>
      </w:pPr>
      <w:r w:rsidRPr="00C10B00">
        <w:rPr>
          <w:rFonts w:eastAsia="Arial" w:cstheme="minorHAnsi"/>
          <w:color w:val="000000" w:themeColor="text1"/>
          <w:sz w:val="20"/>
          <w:szCs w:val="20"/>
        </w:rPr>
        <w:t>1</w:t>
      </w:r>
      <w:r w:rsidR="00F90B4E" w:rsidRPr="00C10B00">
        <w:rPr>
          <w:rFonts w:eastAsia="Arial" w:cstheme="minorHAnsi"/>
          <w:color w:val="000000" w:themeColor="text1"/>
          <w:sz w:val="20"/>
          <w:szCs w:val="20"/>
        </w:rPr>
        <w:t>2</w:t>
      </w:r>
      <w:r w:rsidR="00D73DE1" w:rsidRPr="00C10B00">
        <w:rPr>
          <w:rFonts w:eastAsia="Arial" w:cstheme="minorHAnsi"/>
          <w:color w:val="000000" w:themeColor="text1"/>
          <w:sz w:val="20"/>
          <w:szCs w:val="20"/>
        </w:rPr>
        <w:t>. Wymagany okres gwarancji na wykonany prz</w:t>
      </w:r>
      <w:r w:rsidR="00581575" w:rsidRPr="00C10B00">
        <w:rPr>
          <w:rFonts w:eastAsia="Arial" w:cstheme="minorHAnsi"/>
          <w:color w:val="000000" w:themeColor="text1"/>
          <w:sz w:val="20"/>
          <w:szCs w:val="20"/>
        </w:rPr>
        <w:t xml:space="preserve">edmiot umowy –  </w:t>
      </w:r>
      <w:r w:rsidR="00581575" w:rsidRPr="006F07A7">
        <w:rPr>
          <w:rFonts w:eastAsia="Arial" w:cstheme="minorHAnsi"/>
          <w:b/>
          <w:color w:val="000000" w:themeColor="text1"/>
          <w:sz w:val="20"/>
          <w:szCs w:val="20"/>
        </w:rPr>
        <w:t xml:space="preserve">minimalny okres </w:t>
      </w:r>
      <w:r w:rsidR="00D73DE1" w:rsidRPr="006F07A7">
        <w:rPr>
          <w:rFonts w:eastAsia="Arial" w:cstheme="minorHAnsi"/>
          <w:b/>
          <w:color w:val="000000" w:themeColor="text1"/>
          <w:sz w:val="20"/>
          <w:szCs w:val="20"/>
        </w:rPr>
        <w:t xml:space="preserve">gwarancji to </w:t>
      </w:r>
      <w:r w:rsidR="00954F0A" w:rsidRPr="006F07A7">
        <w:rPr>
          <w:rFonts w:eastAsia="Arial" w:cstheme="minorHAnsi"/>
          <w:b/>
          <w:color w:val="000000" w:themeColor="text1"/>
          <w:sz w:val="20"/>
          <w:szCs w:val="20"/>
        </w:rPr>
        <w:t>60</w:t>
      </w:r>
      <w:r w:rsidR="00B40EA4" w:rsidRPr="006F07A7">
        <w:rPr>
          <w:rFonts w:eastAsia="Arial" w:cstheme="minorHAnsi"/>
          <w:b/>
          <w:color w:val="000000" w:themeColor="text1"/>
          <w:sz w:val="20"/>
          <w:szCs w:val="20"/>
        </w:rPr>
        <w:t xml:space="preserve"> </w:t>
      </w:r>
      <w:r w:rsidR="00017BF4" w:rsidRPr="006F07A7">
        <w:rPr>
          <w:rFonts w:eastAsia="Arial" w:cstheme="minorHAnsi"/>
          <w:b/>
          <w:color w:val="000000" w:themeColor="text1"/>
          <w:sz w:val="20"/>
          <w:szCs w:val="20"/>
        </w:rPr>
        <w:t xml:space="preserve"> m-</w:t>
      </w:r>
      <w:r w:rsidR="00954F0A" w:rsidRPr="006F07A7">
        <w:rPr>
          <w:rFonts w:eastAsia="Arial" w:cstheme="minorHAnsi"/>
          <w:b/>
          <w:color w:val="000000" w:themeColor="text1"/>
          <w:sz w:val="20"/>
          <w:szCs w:val="20"/>
        </w:rPr>
        <w:t>cy</w:t>
      </w:r>
      <w:r w:rsidR="007D4808" w:rsidRPr="006F07A7">
        <w:rPr>
          <w:rFonts w:eastAsia="Arial" w:cstheme="minorHAnsi"/>
          <w:b/>
          <w:color w:val="000000" w:themeColor="text1"/>
          <w:sz w:val="20"/>
          <w:szCs w:val="20"/>
        </w:rPr>
        <w:t xml:space="preserve">, a maksymalny </w:t>
      </w:r>
      <w:r w:rsidR="00954F0A" w:rsidRPr="006F07A7">
        <w:rPr>
          <w:rFonts w:eastAsia="Arial" w:cstheme="minorHAnsi"/>
          <w:b/>
          <w:color w:val="000000" w:themeColor="text1"/>
          <w:sz w:val="20"/>
          <w:szCs w:val="20"/>
        </w:rPr>
        <w:t>80</w:t>
      </w:r>
      <w:r w:rsidR="007D4808" w:rsidRPr="006F07A7">
        <w:rPr>
          <w:rFonts w:eastAsia="Arial" w:cstheme="minorHAnsi"/>
          <w:b/>
          <w:color w:val="000000" w:themeColor="text1"/>
          <w:sz w:val="20"/>
          <w:szCs w:val="20"/>
        </w:rPr>
        <w:t xml:space="preserve"> m-cy</w:t>
      </w:r>
      <w:r w:rsidR="00017BF4" w:rsidRPr="006F07A7">
        <w:rPr>
          <w:rFonts w:eastAsia="Arial" w:cstheme="minorHAnsi"/>
          <w:b/>
          <w:color w:val="000000" w:themeColor="text1"/>
          <w:sz w:val="20"/>
          <w:szCs w:val="20"/>
        </w:rPr>
        <w:t>.</w:t>
      </w:r>
    </w:p>
    <w:p w14:paraId="44B934A5" w14:textId="77777777" w:rsidR="00F90B4E" w:rsidRPr="00C10B00" w:rsidRDefault="00F90B4E" w:rsidP="00A82E43">
      <w:pPr>
        <w:keepNext/>
        <w:keepLines/>
        <w:spacing w:after="0" w:line="288" w:lineRule="auto"/>
        <w:jc w:val="both"/>
        <w:outlineLvl w:val="0"/>
        <w:rPr>
          <w:rFonts w:eastAsia="Times New Roman" w:cstheme="minorHAnsi"/>
          <w:b/>
          <w:color w:val="000000"/>
          <w:sz w:val="20"/>
          <w:szCs w:val="20"/>
        </w:rPr>
      </w:pPr>
    </w:p>
    <w:p w14:paraId="0AE61927"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IV. Termin wykonania zamówienia</w:t>
      </w:r>
      <w:bookmarkEnd w:id="4"/>
      <w:r w:rsidRPr="00C10B00">
        <w:rPr>
          <w:rFonts w:eastAsia="Times New Roman" w:cstheme="minorHAnsi"/>
          <w:b/>
          <w:color w:val="000000"/>
          <w:sz w:val="20"/>
          <w:szCs w:val="20"/>
        </w:rPr>
        <w:t xml:space="preserve"> </w:t>
      </w:r>
    </w:p>
    <w:p w14:paraId="37D2AB64" w14:textId="42A266D6" w:rsidR="00EC798F"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 xml:space="preserve">Termin wykonania przedmiotu umowy od dnia podpisania umowy </w:t>
      </w:r>
      <w:r w:rsidR="00075377" w:rsidRPr="00C10B00">
        <w:rPr>
          <w:rFonts w:eastAsia="Arial" w:cstheme="minorHAnsi"/>
          <w:sz w:val="20"/>
          <w:szCs w:val="20"/>
        </w:rPr>
        <w:t xml:space="preserve"> - </w:t>
      </w:r>
      <w:r w:rsidR="00E3133E" w:rsidRPr="00C10B00">
        <w:rPr>
          <w:rFonts w:eastAsia="Arial" w:cstheme="minorHAnsi"/>
          <w:b/>
          <w:sz w:val="20"/>
          <w:szCs w:val="20"/>
        </w:rPr>
        <w:t xml:space="preserve">380 </w:t>
      </w:r>
      <w:r w:rsidRPr="00C10B00">
        <w:rPr>
          <w:rFonts w:eastAsia="Arial" w:cstheme="minorHAnsi"/>
          <w:b/>
          <w:sz w:val="20"/>
          <w:szCs w:val="20"/>
        </w:rPr>
        <w:t>dni</w:t>
      </w:r>
      <w:r w:rsidRPr="00C10B00">
        <w:rPr>
          <w:rFonts w:eastAsia="Arial" w:cstheme="minorHAnsi"/>
          <w:sz w:val="20"/>
          <w:szCs w:val="20"/>
        </w:rPr>
        <w:t>.</w:t>
      </w:r>
    </w:p>
    <w:p w14:paraId="776F754F" w14:textId="77777777" w:rsidR="00EB7BB0" w:rsidRPr="00C10B00" w:rsidRDefault="00EB7BB0" w:rsidP="00A82E43">
      <w:pPr>
        <w:keepNext/>
        <w:keepLines/>
        <w:spacing w:after="0" w:line="288" w:lineRule="auto"/>
        <w:jc w:val="both"/>
        <w:outlineLvl w:val="0"/>
        <w:rPr>
          <w:rFonts w:eastAsia="Times New Roman" w:cstheme="minorHAnsi"/>
          <w:b/>
          <w:color w:val="000000"/>
          <w:sz w:val="20"/>
          <w:szCs w:val="20"/>
        </w:rPr>
      </w:pPr>
      <w:bookmarkStart w:id="5" w:name="_Toc66364571"/>
    </w:p>
    <w:p w14:paraId="624FBBE5" w14:textId="6A8C81A9" w:rsidR="00EB7BB0" w:rsidRPr="00C10B00" w:rsidRDefault="00D73DE1" w:rsidP="00EB7BB0">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V. Rozwiązania równoważne</w:t>
      </w:r>
      <w:bookmarkStart w:id="6" w:name="_Toc66364572"/>
      <w:bookmarkEnd w:id="5"/>
    </w:p>
    <w:p w14:paraId="27E836F4" w14:textId="2F9E93EA" w:rsidR="00EB7BB0" w:rsidRPr="00C10B00" w:rsidRDefault="00EB7BB0" w:rsidP="00EB7BB0">
      <w:pPr>
        <w:spacing w:after="0" w:line="288" w:lineRule="auto"/>
        <w:jc w:val="both"/>
        <w:rPr>
          <w:rFonts w:eastAsia="Arial" w:cstheme="minorHAnsi"/>
          <w:color w:val="000000"/>
          <w:sz w:val="20"/>
          <w:szCs w:val="20"/>
          <w:shd w:val="clear" w:color="auto" w:fill="FFFFFF"/>
        </w:rPr>
      </w:pPr>
      <w:r w:rsidRPr="00C10B00">
        <w:rPr>
          <w:rFonts w:eastAsia="Arial" w:cstheme="minorHAnsi"/>
          <w:color w:val="000000"/>
          <w:sz w:val="20"/>
          <w:szCs w:val="20"/>
          <w:shd w:val="clear" w:color="auto" w:fill="FFFFFF"/>
        </w:rPr>
        <w:t>1. Jeżeli Zamawiający w opisie przedmiotu zamówienia (w SWZ wraz z załącznikami) wskazał nazwy własne, znaki towarowe, patenty lub pochodzenia, źródła lub szczególny proces, który charakteryzuje produkty lub usługi dostarczane przez konkretnego wykonawcę – nie są one wiążące i dopuszcza się zaoferowanie rozwiązań równoważnych opisanym, pod warunkiem zachowania przez nie takich samych minimalnych parametrów technicznych, jakościow</w:t>
      </w:r>
      <w:r w:rsidR="00017BF4">
        <w:rPr>
          <w:rFonts w:eastAsia="Arial" w:cstheme="minorHAnsi"/>
          <w:color w:val="000000"/>
          <w:sz w:val="20"/>
          <w:szCs w:val="20"/>
          <w:shd w:val="clear" w:color="auto" w:fill="FFFFFF"/>
        </w:rPr>
        <w:t>ych oraz funkcjonalnych. (Zwrot </w:t>
      </w:r>
      <w:r w:rsidRPr="00C10B00">
        <w:rPr>
          <w:rFonts w:eastAsia="Arial" w:cstheme="minorHAnsi"/>
          <w:color w:val="000000"/>
          <w:sz w:val="20"/>
          <w:szCs w:val="20"/>
          <w:shd w:val="clear" w:color="auto" w:fill="FFFFFF"/>
        </w:rPr>
        <w:t>„równoważne” oznacza możliwość uzyskania efektu za</w:t>
      </w:r>
      <w:r w:rsidR="00017BF4">
        <w:rPr>
          <w:rFonts w:eastAsia="Arial" w:cstheme="minorHAnsi"/>
          <w:color w:val="000000"/>
          <w:sz w:val="20"/>
          <w:szCs w:val="20"/>
          <w:shd w:val="clear" w:color="auto" w:fill="FFFFFF"/>
        </w:rPr>
        <w:t>łożonego przez Zamawiającego za </w:t>
      </w:r>
      <w:r w:rsidRPr="00C10B00">
        <w:rPr>
          <w:rFonts w:eastAsia="Arial" w:cstheme="minorHAnsi"/>
          <w:color w:val="000000"/>
          <w:sz w:val="20"/>
          <w:szCs w:val="20"/>
          <w:shd w:val="clear" w:color="auto" w:fill="FFFFFF"/>
        </w:rPr>
        <w:t>pomocą innych rozwiązań technicznych).</w:t>
      </w:r>
    </w:p>
    <w:p w14:paraId="129104A9" w14:textId="7282E715" w:rsidR="00EB7BB0" w:rsidRPr="00C10B00" w:rsidRDefault="00EB7BB0" w:rsidP="00EB7BB0">
      <w:pPr>
        <w:spacing w:after="0" w:line="288" w:lineRule="auto"/>
        <w:jc w:val="both"/>
        <w:rPr>
          <w:rFonts w:eastAsia="Arial" w:cstheme="minorHAnsi"/>
          <w:color w:val="000000"/>
          <w:sz w:val="20"/>
          <w:szCs w:val="20"/>
          <w:shd w:val="clear" w:color="auto" w:fill="FFFFFF"/>
        </w:rPr>
      </w:pPr>
      <w:r w:rsidRPr="00C10B00">
        <w:rPr>
          <w:rFonts w:eastAsia="Arial" w:cstheme="minorHAnsi"/>
          <w:color w:val="000000"/>
          <w:sz w:val="20"/>
          <w:szCs w:val="20"/>
          <w:shd w:val="clear" w:color="auto" w:fill="FFFFFF"/>
        </w:rPr>
        <w:t>2. Wykonawca, który powołuje się na rozwiązania równoważn</w:t>
      </w:r>
      <w:r w:rsidR="00017BF4">
        <w:rPr>
          <w:rFonts w:eastAsia="Arial" w:cstheme="minorHAnsi"/>
          <w:color w:val="000000"/>
          <w:sz w:val="20"/>
          <w:szCs w:val="20"/>
          <w:shd w:val="clear" w:color="auto" w:fill="FFFFFF"/>
        </w:rPr>
        <w:t>e, jest zobowiązany wykazać, że </w:t>
      </w:r>
      <w:r w:rsidRPr="00C10B00">
        <w:rPr>
          <w:rFonts w:eastAsia="Arial" w:cstheme="minorHAnsi"/>
          <w:color w:val="000000"/>
          <w:sz w:val="20"/>
          <w:szCs w:val="20"/>
          <w:shd w:val="clear" w:color="auto" w:fill="FFFFFF"/>
        </w:rPr>
        <w:t xml:space="preserve">oferowane przez niego rozwiązanie spełnia wymagania określone przez Zamawiającego.  </w:t>
      </w:r>
    </w:p>
    <w:p w14:paraId="606C8EF3" w14:textId="7A314E74" w:rsidR="00EB7BB0" w:rsidRPr="00C10B00" w:rsidRDefault="00EB7BB0" w:rsidP="00EB7BB0">
      <w:pPr>
        <w:spacing w:after="0" w:line="288" w:lineRule="auto"/>
        <w:jc w:val="both"/>
        <w:rPr>
          <w:rFonts w:eastAsia="Arial" w:cstheme="minorHAnsi"/>
          <w:color w:val="000000"/>
          <w:sz w:val="20"/>
          <w:szCs w:val="20"/>
          <w:shd w:val="clear" w:color="auto" w:fill="FFFFFF"/>
        </w:rPr>
      </w:pPr>
      <w:r w:rsidRPr="00C10B00">
        <w:rPr>
          <w:rFonts w:eastAsia="Arial" w:cstheme="minorHAnsi"/>
          <w:color w:val="000000"/>
          <w:sz w:val="20"/>
          <w:szCs w:val="20"/>
          <w:shd w:val="clear" w:color="auto" w:fill="FFFFFF"/>
        </w:rPr>
        <w:t>3. W przypadku, gdy w opisie przedmiotu zamówienia znajdą się odniesienia do norm, ocen technicznych, specyfikacji technicznych i systemów referencji tech</w:t>
      </w:r>
      <w:r w:rsidR="00017BF4">
        <w:rPr>
          <w:rFonts w:eastAsia="Arial" w:cstheme="minorHAnsi"/>
          <w:color w:val="000000"/>
          <w:sz w:val="20"/>
          <w:szCs w:val="20"/>
          <w:shd w:val="clear" w:color="auto" w:fill="FFFFFF"/>
        </w:rPr>
        <w:t>nicznych, o których mowa w art. </w:t>
      </w:r>
      <w:r w:rsidRPr="00C10B00">
        <w:rPr>
          <w:rFonts w:eastAsia="Arial" w:cstheme="minorHAnsi"/>
          <w:color w:val="000000"/>
          <w:sz w:val="20"/>
          <w:szCs w:val="20"/>
          <w:shd w:val="clear" w:color="auto" w:fill="FFFFFF"/>
        </w:rPr>
        <w:t>101 ust. 1 pkt 2 oraz ust. 3 ustawy Pzp, Zamawiający dopuszcza rozwiązania równoważne.</w:t>
      </w:r>
    </w:p>
    <w:p w14:paraId="3FB4EC06" w14:textId="3B5BDC07" w:rsidR="00EB7BB0" w:rsidRPr="00C10B00" w:rsidRDefault="00EB7BB0" w:rsidP="00EB7BB0">
      <w:pPr>
        <w:spacing w:after="0" w:line="288" w:lineRule="auto"/>
        <w:jc w:val="both"/>
        <w:rPr>
          <w:rFonts w:eastAsia="Arial" w:cstheme="minorHAnsi"/>
          <w:color w:val="000000"/>
          <w:sz w:val="20"/>
          <w:szCs w:val="20"/>
          <w:shd w:val="clear" w:color="auto" w:fill="FFFFFF"/>
        </w:rPr>
      </w:pPr>
      <w:r w:rsidRPr="00C10B00">
        <w:rPr>
          <w:rFonts w:eastAsia="Arial" w:cstheme="minorHAnsi"/>
          <w:color w:val="000000"/>
          <w:sz w:val="20"/>
          <w:szCs w:val="20"/>
          <w:shd w:val="clear" w:color="auto" w:fill="FFFFFF"/>
        </w:rPr>
        <w:t xml:space="preserve">4. Użyte w dokumentach opisujących przedmiot zamówienia </w:t>
      </w:r>
      <w:r w:rsidR="00017BF4">
        <w:rPr>
          <w:rFonts w:eastAsia="Arial" w:cstheme="minorHAnsi"/>
          <w:color w:val="000000"/>
          <w:sz w:val="20"/>
          <w:szCs w:val="20"/>
          <w:shd w:val="clear" w:color="auto" w:fill="FFFFFF"/>
        </w:rPr>
        <w:t>nazwy materiałów i urządzeń lub </w:t>
      </w:r>
      <w:r w:rsidRPr="00C10B00">
        <w:rPr>
          <w:rFonts w:eastAsia="Arial" w:cstheme="minorHAnsi"/>
          <w:color w:val="000000"/>
          <w:sz w:val="20"/>
          <w:szCs w:val="20"/>
          <w:shd w:val="clear" w:color="auto" w:fill="FFFFFF"/>
        </w:rPr>
        <w:t xml:space="preserve">jakichkolwiek innych wyrobów lub produktów służą określeniu pożądanego standardu wykonania </w:t>
      </w:r>
      <w:r w:rsidRPr="00C10B00">
        <w:rPr>
          <w:rFonts w:eastAsia="Arial" w:cstheme="minorHAnsi"/>
          <w:color w:val="000000"/>
          <w:sz w:val="20"/>
          <w:szCs w:val="20"/>
          <w:shd w:val="clear" w:color="auto" w:fill="FFFFFF"/>
        </w:rPr>
        <w:br/>
        <w:t>i określenia w</w:t>
      </w:r>
      <w:r w:rsidR="00861FCF" w:rsidRPr="00C10B00">
        <w:rPr>
          <w:rFonts w:eastAsia="Arial" w:cstheme="minorHAnsi"/>
          <w:color w:val="000000"/>
          <w:sz w:val="20"/>
          <w:szCs w:val="20"/>
          <w:shd w:val="clear" w:color="auto" w:fill="FFFFFF"/>
        </w:rPr>
        <w:t xml:space="preserve">łaściwości i wymogów techniczno – </w:t>
      </w:r>
      <w:r w:rsidRPr="00C10B00">
        <w:rPr>
          <w:rFonts w:eastAsia="Arial" w:cstheme="minorHAnsi"/>
          <w:color w:val="000000"/>
          <w:sz w:val="20"/>
          <w:szCs w:val="20"/>
          <w:shd w:val="clear" w:color="auto" w:fill="FFFFFF"/>
        </w:rPr>
        <w:t>użytkowych założonych dla danego typu rozwiązań, nie są obowiązujące i należy je traktować, jako propozycje.</w:t>
      </w:r>
    </w:p>
    <w:p w14:paraId="09F44F10" w14:textId="5D11A7ED" w:rsidR="00EB7BB0" w:rsidRPr="00C10B00" w:rsidRDefault="00EB7BB0" w:rsidP="00EB7BB0">
      <w:pPr>
        <w:spacing w:after="0" w:line="288" w:lineRule="auto"/>
        <w:jc w:val="both"/>
        <w:rPr>
          <w:rFonts w:eastAsia="Arial" w:cstheme="minorHAnsi"/>
          <w:color w:val="000000"/>
          <w:sz w:val="20"/>
          <w:szCs w:val="20"/>
          <w:shd w:val="clear" w:color="auto" w:fill="FFFFFF"/>
        </w:rPr>
      </w:pPr>
      <w:r w:rsidRPr="00C10B00">
        <w:rPr>
          <w:rFonts w:eastAsia="Arial" w:cstheme="minorHAnsi"/>
          <w:color w:val="000000"/>
          <w:sz w:val="20"/>
          <w:szCs w:val="20"/>
          <w:shd w:val="clear" w:color="auto" w:fill="FFFFFF"/>
        </w:rPr>
        <w:t xml:space="preserve">5. W przypadku zastosowania rozwiązań równoważnych, Wykonawca uzyska we własnym zakresie </w:t>
      </w:r>
      <w:r w:rsidRPr="00C10B00">
        <w:rPr>
          <w:rFonts w:eastAsia="Arial" w:cstheme="minorHAnsi"/>
          <w:color w:val="000000"/>
          <w:sz w:val="20"/>
          <w:szCs w:val="20"/>
          <w:shd w:val="clear" w:color="auto" w:fill="FFFFFF"/>
        </w:rPr>
        <w:br/>
        <w:t>i na własny koszt stosowne pozwolenia oraz uzgodnienia wynikające ze</w:t>
      </w:r>
      <w:r w:rsidR="00017BF4">
        <w:rPr>
          <w:rFonts w:eastAsia="Arial" w:cstheme="minorHAnsi"/>
          <w:color w:val="000000"/>
          <w:sz w:val="20"/>
          <w:szCs w:val="20"/>
          <w:shd w:val="clear" w:color="auto" w:fill="FFFFFF"/>
        </w:rPr>
        <w:t xml:space="preserve"> zmiany na inne (np. </w:t>
      </w:r>
      <w:r w:rsidRPr="00C10B00">
        <w:rPr>
          <w:rFonts w:eastAsia="Arial" w:cstheme="minorHAnsi"/>
          <w:color w:val="000000"/>
          <w:sz w:val="20"/>
          <w:szCs w:val="20"/>
          <w:shd w:val="clear" w:color="auto" w:fill="FFFFFF"/>
        </w:rPr>
        <w:t>nowoczesne) urządzenia, materiały stanowiące rozwiązania równoważne, w tym poniesie pełne koszty wynikające z wszelkich zmian.</w:t>
      </w:r>
    </w:p>
    <w:p w14:paraId="129EFA46" w14:textId="77777777" w:rsidR="00EB7BB0" w:rsidRPr="00C10B00" w:rsidRDefault="00EB7BB0" w:rsidP="00576E44">
      <w:pPr>
        <w:spacing w:after="0" w:line="288" w:lineRule="auto"/>
        <w:jc w:val="both"/>
        <w:rPr>
          <w:rFonts w:eastAsia="Arial" w:cstheme="minorHAnsi"/>
          <w:color w:val="000000"/>
          <w:sz w:val="20"/>
          <w:szCs w:val="20"/>
        </w:rPr>
      </w:pPr>
    </w:p>
    <w:p w14:paraId="33154D50"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VI. Wizja lokalna</w:t>
      </w:r>
      <w:bookmarkEnd w:id="6"/>
      <w:r w:rsidRPr="00C10B00">
        <w:rPr>
          <w:rFonts w:eastAsia="Times New Roman" w:cstheme="minorHAnsi"/>
          <w:b/>
          <w:color w:val="000000"/>
          <w:sz w:val="20"/>
          <w:szCs w:val="20"/>
        </w:rPr>
        <w:t xml:space="preserve"> </w:t>
      </w:r>
    </w:p>
    <w:p w14:paraId="0D40018E" w14:textId="401C218D" w:rsidR="00861FCF" w:rsidRPr="00C10B00" w:rsidRDefault="00D73DE1" w:rsidP="00861FCF">
      <w:pPr>
        <w:spacing w:after="0" w:line="288" w:lineRule="auto"/>
        <w:jc w:val="both"/>
        <w:rPr>
          <w:rFonts w:eastAsia="Arial" w:cstheme="minorHAnsi"/>
          <w:sz w:val="20"/>
          <w:szCs w:val="20"/>
        </w:rPr>
      </w:pPr>
      <w:r w:rsidRPr="00C10B00">
        <w:rPr>
          <w:rFonts w:eastAsia="Arial" w:cstheme="minorHAnsi"/>
          <w:sz w:val="20"/>
          <w:szCs w:val="20"/>
        </w:rPr>
        <w:t>Zamawiający</w:t>
      </w:r>
      <w:r w:rsidR="00861FCF" w:rsidRPr="00C10B00">
        <w:rPr>
          <w:rFonts w:eastAsia="Arial" w:cstheme="minorHAnsi"/>
          <w:sz w:val="20"/>
          <w:szCs w:val="20"/>
        </w:rPr>
        <w:t xml:space="preserve"> nie wymaga</w:t>
      </w:r>
      <w:r w:rsidRPr="00C10B00">
        <w:rPr>
          <w:rFonts w:eastAsia="Arial" w:cstheme="minorHAnsi"/>
          <w:sz w:val="20"/>
          <w:szCs w:val="20"/>
        </w:rPr>
        <w:t xml:space="preserve"> odbycia przez wykonawcę wizji lokalnej terenu objętego robotami budowlanymi. </w:t>
      </w:r>
      <w:bookmarkStart w:id="7" w:name="_Toc66364573"/>
    </w:p>
    <w:p w14:paraId="0BBEB988" w14:textId="77777777" w:rsidR="00954F0A" w:rsidRPr="00C10B00" w:rsidRDefault="00954F0A" w:rsidP="00A82E43">
      <w:pPr>
        <w:keepNext/>
        <w:keepLines/>
        <w:spacing w:after="0" w:line="288" w:lineRule="auto"/>
        <w:jc w:val="both"/>
        <w:outlineLvl w:val="0"/>
        <w:rPr>
          <w:rFonts w:eastAsia="Times New Roman" w:cstheme="minorHAnsi"/>
          <w:b/>
          <w:color w:val="000000"/>
          <w:sz w:val="20"/>
          <w:szCs w:val="20"/>
        </w:rPr>
      </w:pPr>
    </w:p>
    <w:p w14:paraId="17824C75"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VII. Podział zamówienia na części</w:t>
      </w:r>
      <w:bookmarkEnd w:id="7"/>
      <w:r w:rsidRPr="00C10B00">
        <w:rPr>
          <w:rFonts w:eastAsia="Times New Roman" w:cstheme="minorHAnsi"/>
          <w:b/>
          <w:color w:val="000000"/>
          <w:sz w:val="20"/>
          <w:szCs w:val="20"/>
        </w:rPr>
        <w:t xml:space="preserve"> </w:t>
      </w:r>
    </w:p>
    <w:p w14:paraId="7CBBEDDB"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 xml:space="preserve">Zamawiający nie dokonuje podziału zamówienia na części. Tym samym zamawiający nie dopuszcza składania ofert częściowych, o których mowa w art. 7 pkt 15 ustawy Pzp. </w:t>
      </w:r>
    </w:p>
    <w:p w14:paraId="2448DF4A" w14:textId="1C0A6432" w:rsidR="00576E44" w:rsidRPr="00C10B00" w:rsidRDefault="00D73DE1" w:rsidP="00576E44">
      <w:pPr>
        <w:spacing w:after="0" w:line="288" w:lineRule="auto"/>
        <w:jc w:val="both"/>
        <w:rPr>
          <w:rFonts w:eastAsia="Arial" w:cstheme="minorHAnsi"/>
          <w:sz w:val="20"/>
          <w:szCs w:val="20"/>
        </w:rPr>
      </w:pPr>
      <w:r w:rsidRPr="00C10B00">
        <w:rPr>
          <w:rFonts w:eastAsia="Arial" w:cstheme="minorHAnsi"/>
          <w:sz w:val="20"/>
          <w:szCs w:val="20"/>
        </w:rPr>
        <w:t xml:space="preserve">Powody niedokonania podziału: Przedmiot zamówienia stanowi </w:t>
      </w:r>
      <w:r w:rsidR="00861FCF" w:rsidRPr="00C10B00">
        <w:rPr>
          <w:rFonts w:eastAsia="Arial" w:cstheme="minorHAnsi"/>
          <w:sz w:val="20"/>
          <w:szCs w:val="20"/>
        </w:rPr>
        <w:t>niepodzielną całość roboty budowlanej dla realizacji inwestycji</w:t>
      </w:r>
      <w:r w:rsidRPr="00C10B00">
        <w:rPr>
          <w:rFonts w:eastAsia="Arial" w:cstheme="minorHAnsi"/>
          <w:sz w:val="20"/>
          <w:szCs w:val="20"/>
        </w:rPr>
        <w:t>. Jest objęty jedną dokumentacją projektową. Podzielenie na części groziłoby nadmiernymi trudnościami technicznymi i kosztami wykonania zamówienia, a także potrzebą skoordynowania działań różnych wykonawców realizujących po</w:t>
      </w:r>
      <w:r w:rsidR="00017BF4">
        <w:rPr>
          <w:rFonts w:eastAsia="Arial" w:cstheme="minorHAnsi"/>
          <w:sz w:val="20"/>
          <w:szCs w:val="20"/>
        </w:rPr>
        <w:t>szczególne części zamówienia na </w:t>
      </w:r>
      <w:r w:rsidRPr="00C10B00">
        <w:rPr>
          <w:rFonts w:eastAsia="Arial" w:cstheme="minorHAnsi"/>
          <w:sz w:val="20"/>
          <w:szCs w:val="20"/>
        </w:rPr>
        <w:t>ograniczonym te</w:t>
      </w:r>
      <w:bookmarkStart w:id="8" w:name="_Toc66364574"/>
      <w:r w:rsidR="00861FCF" w:rsidRPr="00C10B00">
        <w:rPr>
          <w:rFonts w:eastAsia="Arial" w:cstheme="minorHAnsi"/>
          <w:sz w:val="20"/>
          <w:szCs w:val="20"/>
        </w:rPr>
        <w:t>renie.</w:t>
      </w:r>
    </w:p>
    <w:p w14:paraId="099CC894"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p>
    <w:p w14:paraId="1186C674"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VIII. Oferty wariantowe</w:t>
      </w:r>
      <w:bookmarkEnd w:id="8"/>
      <w:r w:rsidRPr="00C10B00">
        <w:rPr>
          <w:rFonts w:eastAsia="Times New Roman" w:cstheme="minorHAnsi"/>
          <w:b/>
          <w:color w:val="000000"/>
          <w:sz w:val="20"/>
          <w:szCs w:val="20"/>
        </w:rPr>
        <w:t xml:space="preserve"> </w:t>
      </w:r>
    </w:p>
    <w:p w14:paraId="331D0E70" w14:textId="2D81F972" w:rsidR="00576E44" w:rsidRPr="00C10B00" w:rsidRDefault="00D73DE1" w:rsidP="00576E44">
      <w:pPr>
        <w:spacing w:after="0" w:line="288" w:lineRule="auto"/>
        <w:jc w:val="both"/>
        <w:rPr>
          <w:rFonts w:eastAsia="Arial" w:cstheme="minorHAnsi"/>
          <w:sz w:val="20"/>
          <w:szCs w:val="20"/>
        </w:rPr>
      </w:pPr>
      <w:r w:rsidRPr="00C10B00">
        <w:rPr>
          <w:rFonts w:eastAsia="Arial" w:cstheme="minorHAnsi"/>
          <w:sz w:val="20"/>
          <w:szCs w:val="20"/>
        </w:rPr>
        <w:t>Zamawiający nie dopuszcza możliwości, złożenia oferty wariantowej, o której mowa w art. 92 ustawy Pzp tzn. oferty przewidującej odmienny sposób wyko</w:t>
      </w:r>
      <w:r w:rsidR="00576E44" w:rsidRPr="00C10B00">
        <w:rPr>
          <w:rFonts w:eastAsia="Arial" w:cstheme="minorHAnsi"/>
          <w:sz w:val="20"/>
          <w:szCs w:val="20"/>
        </w:rPr>
        <w:t xml:space="preserve">nania zamówienia niż określony </w:t>
      </w:r>
      <w:r w:rsidRPr="00C10B00">
        <w:rPr>
          <w:rFonts w:eastAsia="Arial" w:cstheme="minorHAnsi"/>
          <w:sz w:val="20"/>
          <w:szCs w:val="20"/>
        </w:rPr>
        <w:t>w niniejszej SWZ.</w:t>
      </w:r>
      <w:bookmarkStart w:id="9" w:name="_Toc66364575"/>
    </w:p>
    <w:p w14:paraId="0793C636"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p>
    <w:p w14:paraId="6CB62D76"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IX. Katalogi elektroniczne</w:t>
      </w:r>
      <w:bookmarkEnd w:id="9"/>
      <w:r w:rsidRPr="00C10B00">
        <w:rPr>
          <w:rFonts w:eastAsia="Times New Roman" w:cstheme="minorHAnsi"/>
          <w:b/>
          <w:color w:val="000000"/>
          <w:sz w:val="20"/>
          <w:szCs w:val="20"/>
        </w:rPr>
        <w:t xml:space="preserve"> </w:t>
      </w:r>
    </w:p>
    <w:p w14:paraId="23FAEB9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Zamawiający nie wymaga złożenia ofert w postaci katalogów elektronicznych</w:t>
      </w:r>
    </w:p>
    <w:p w14:paraId="4B27BE1D"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0" w:name="_Toc66364576"/>
    </w:p>
    <w:p w14:paraId="6C2D1D6D"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 Umowa ramowa</w:t>
      </w:r>
      <w:bookmarkEnd w:id="10"/>
      <w:r w:rsidRPr="00C10B00">
        <w:rPr>
          <w:rFonts w:eastAsia="Times New Roman" w:cstheme="minorHAnsi"/>
          <w:b/>
          <w:color w:val="000000"/>
          <w:sz w:val="20"/>
          <w:szCs w:val="20"/>
        </w:rPr>
        <w:t xml:space="preserve"> </w:t>
      </w:r>
    </w:p>
    <w:p w14:paraId="19CEDE6E"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przewiduje zawarcia umowy ramowej, o której mowa w art. 311–315 ustawy Pzp</w:t>
      </w:r>
    </w:p>
    <w:p w14:paraId="4EB536BA"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1" w:name="_Toc66364577"/>
    </w:p>
    <w:p w14:paraId="3037D0F1"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XI. Aukcja elektroniczna</w:t>
      </w:r>
      <w:bookmarkEnd w:id="11"/>
      <w:r w:rsidRPr="00C10B00">
        <w:rPr>
          <w:rFonts w:eastAsia="Times New Roman" w:cstheme="minorHAnsi"/>
          <w:b/>
          <w:color w:val="000000"/>
          <w:sz w:val="20"/>
          <w:szCs w:val="20"/>
        </w:rPr>
        <w:t xml:space="preserve"> </w:t>
      </w:r>
    </w:p>
    <w:p w14:paraId="6857831E" w14:textId="547D7B0C"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 xml:space="preserve">Zamawiający nie przewiduje przeprowadzenia aukcji elektronicznej, </w:t>
      </w:r>
      <w:r w:rsidR="00017BF4">
        <w:rPr>
          <w:rFonts w:eastAsia="Arial" w:cstheme="minorHAnsi"/>
          <w:sz w:val="20"/>
          <w:szCs w:val="20"/>
        </w:rPr>
        <w:t>o której mowa w art. 308 ust. 1 </w:t>
      </w:r>
      <w:r w:rsidRPr="00C10B00">
        <w:rPr>
          <w:rFonts w:eastAsia="Arial" w:cstheme="minorHAnsi"/>
          <w:sz w:val="20"/>
          <w:szCs w:val="20"/>
        </w:rPr>
        <w:t>ustawy Pzp.</w:t>
      </w:r>
    </w:p>
    <w:p w14:paraId="19014F65"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2" w:name="_Toc66364578"/>
    </w:p>
    <w:p w14:paraId="004E0060"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XII. Zamówienia, o których mowa w art. 214 ust. 1 pkt 7 i 8 ustawy Pzp</w:t>
      </w:r>
      <w:bookmarkEnd w:id="12"/>
      <w:r w:rsidRPr="00C10B00">
        <w:rPr>
          <w:rFonts w:eastAsia="Times New Roman" w:cstheme="minorHAnsi"/>
          <w:b/>
          <w:color w:val="000000"/>
          <w:sz w:val="20"/>
          <w:szCs w:val="20"/>
        </w:rPr>
        <w:t xml:space="preserve"> </w:t>
      </w:r>
    </w:p>
    <w:p w14:paraId="4B711A9F"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przewiduje udzielania zamówień na podstawie art. 214 ust. 1 pkt 7 i 8 ustawy Pzp polegającego na powtórzeniu podobnych usług lub robót budowlanych, zamówienia na dodatkowe dostawy.</w:t>
      </w:r>
    </w:p>
    <w:p w14:paraId="624F96A7"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3" w:name="_Toc66364579"/>
    </w:p>
    <w:p w14:paraId="4D1724FF"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XIII. Rozliczenia w walutach obcych</w:t>
      </w:r>
      <w:bookmarkEnd w:id="13"/>
      <w:r w:rsidRPr="00C10B00">
        <w:rPr>
          <w:rFonts w:eastAsia="Times New Roman" w:cstheme="minorHAnsi"/>
          <w:b/>
          <w:color w:val="000000"/>
          <w:sz w:val="20"/>
          <w:szCs w:val="20"/>
        </w:rPr>
        <w:t xml:space="preserve"> </w:t>
      </w:r>
    </w:p>
    <w:p w14:paraId="0BF32DB2"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przewiduje rozliczenia w walutach obcych.</w:t>
      </w:r>
    </w:p>
    <w:p w14:paraId="22537104"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4" w:name="_Toc66364580"/>
    </w:p>
    <w:p w14:paraId="0B2CBE17"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XIV. Zwrot kosztów udziału w postępowaniu</w:t>
      </w:r>
      <w:bookmarkEnd w:id="14"/>
      <w:r w:rsidRPr="00C10B00">
        <w:rPr>
          <w:rFonts w:eastAsia="Times New Roman" w:cstheme="minorHAnsi"/>
          <w:b/>
          <w:color w:val="000000"/>
          <w:sz w:val="20"/>
          <w:szCs w:val="20"/>
        </w:rPr>
        <w:t xml:space="preserve"> </w:t>
      </w:r>
    </w:p>
    <w:p w14:paraId="4E852337"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przewiduje zwrotu kosztów udziału w postępowaniu</w:t>
      </w:r>
    </w:p>
    <w:p w14:paraId="762372F4"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5" w:name="_Toc66364581"/>
    </w:p>
    <w:p w14:paraId="64A4CAEC"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XV. Zaliczki na poczet udzielenia zamówienia</w:t>
      </w:r>
      <w:bookmarkEnd w:id="15"/>
      <w:r w:rsidRPr="00C10B00">
        <w:rPr>
          <w:rFonts w:eastAsia="Times New Roman" w:cstheme="minorHAnsi"/>
          <w:b/>
          <w:color w:val="000000"/>
          <w:sz w:val="20"/>
          <w:szCs w:val="20"/>
        </w:rPr>
        <w:t xml:space="preserve"> </w:t>
      </w:r>
    </w:p>
    <w:p w14:paraId="2109A6B0"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przewiduje udzielenia zaliczek na poczet wykonania zamówienia.</w:t>
      </w:r>
    </w:p>
    <w:p w14:paraId="48FDE5F0" w14:textId="77777777" w:rsidR="00861FCF" w:rsidRPr="00C10B00" w:rsidRDefault="00861FCF" w:rsidP="00A82E43">
      <w:pPr>
        <w:spacing w:after="0" w:line="288" w:lineRule="auto"/>
        <w:jc w:val="both"/>
        <w:rPr>
          <w:rFonts w:eastAsia="Arial" w:cstheme="minorHAnsi"/>
          <w:b/>
          <w:sz w:val="20"/>
          <w:szCs w:val="20"/>
        </w:rPr>
      </w:pPr>
    </w:p>
    <w:p w14:paraId="0A4C7772" w14:textId="77777777" w:rsidR="00D73DE1" w:rsidRPr="00C10B00" w:rsidRDefault="00D73DE1" w:rsidP="00A82E43">
      <w:pPr>
        <w:spacing w:after="0" w:line="288" w:lineRule="auto"/>
        <w:jc w:val="both"/>
        <w:rPr>
          <w:rFonts w:eastAsia="Arial" w:cstheme="minorHAnsi"/>
          <w:b/>
          <w:sz w:val="20"/>
          <w:szCs w:val="20"/>
        </w:rPr>
      </w:pPr>
      <w:r w:rsidRPr="00C10B00">
        <w:rPr>
          <w:rFonts w:eastAsia="Arial" w:cstheme="minorHAnsi"/>
          <w:b/>
          <w:sz w:val="20"/>
          <w:szCs w:val="20"/>
        </w:rPr>
        <w:t>XVI. Płatność częściowa</w:t>
      </w:r>
    </w:p>
    <w:p w14:paraId="2112821B" w14:textId="07291245" w:rsidR="00825DFD" w:rsidRPr="00C10B00" w:rsidRDefault="00825DFD" w:rsidP="00825DFD">
      <w:pPr>
        <w:spacing w:after="0" w:line="240" w:lineRule="auto"/>
        <w:rPr>
          <w:rFonts w:eastAsia="Times New Roman" w:cstheme="minorHAnsi"/>
          <w:sz w:val="20"/>
          <w:szCs w:val="20"/>
          <w:lang w:eastAsia="pl-PL"/>
        </w:rPr>
      </w:pPr>
    </w:p>
    <w:p w14:paraId="40568320" w14:textId="5E1617C7" w:rsidR="00825DFD" w:rsidRPr="00C10B00" w:rsidRDefault="00825DFD" w:rsidP="00825DFD">
      <w:pPr>
        <w:spacing w:after="0" w:line="240" w:lineRule="auto"/>
        <w:rPr>
          <w:rFonts w:eastAsia="Arial" w:cstheme="minorHAnsi"/>
          <w:sz w:val="20"/>
          <w:szCs w:val="20"/>
        </w:rPr>
      </w:pPr>
      <w:r w:rsidRPr="00C10B00">
        <w:rPr>
          <w:rFonts w:eastAsia="Arial" w:cstheme="minorHAnsi"/>
          <w:sz w:val="20"/>
          <w:szCs w:val="20"/>
        </w:rPr>
        <w:t>Zamawiający dopuszcza płatność częściową wynagrodzenia.</w:t>
      </w:r>
    </w:p>
    <w:p w14:paraId="109B228F" w14:textId="2BBF79C1" w:rsidR="00825DFD" w:rsidRPr="00C10B00" w:rsidRDefault="00825DFD" w:rsidP="00825DFD">
      <w:pPr>
        <w:spacing w:after="0" w:line="240" w:lineRule="auto"/>
        <w:rPr>
          <w:rFonts w:eastAsia="Arial" w:cstheme="minorHAnsi"/>
          <w:sz w:val="20"/>
          <w:szCs w:val="20"/>
        </w:rPr>
      </w:pPr>
      <w:r w:rsidRPr="00C10B00">
        <w:rPr>
          <w:rFonts w:eastAsia="Arial" w:cstheme="minorHAnsi"/>
          <w:sz w:val="20"/>
          <w:szCs w:val="20"/>
        </w:rPr>
        <w:t>Wynagrodzenie płatne nie wcześniej niż w 2025 r.</w:t>
      </w:r>
    </w:p>
    <w:p w14:paraId="51F13678" w14:textId="77777777" w:rsidR="00825DFD" w:rsidRPr="00C10B00" w:rsidRDefault="00825DFD" w:rsidP="00825DFD">
      <w:pPr>
        <w:spacing w:after="0" w:line="240" w:lineRule="auto"/>
        <w:rPr>
          <w:rFonts w:eastAsia="Arial" w:cstheme="minorHAnsi"/>
          <w:sz w:val="20"/>
          <w:szCs w:val="20"/>
        </w:rPr>
      </w:pPr>
      <w:r w:rsidRPr="00C10B00">
        <w:rPr>
          <w:rFonts w:eastAsia="Arial" w:cstheme="minorHAnsi"/>
          <w:sz w:val="20"/>
          <w:szCs w:val="20"/>
        </w:rPr>
        <w:t xml:space="preserve">Zamawiający przewiduje płatność częściową do 85% wynagrodzenia. </w:t>
      </w:r>
    </w:p>
    <w:p w14:paraId="2DC37D40" w14:textId="77777777" w:rsidR="00825DFD" w:rsidRPr="00C10B00" w:rsidRDefault="00825DFD" w:rsidP="00825DFD">
      <w:pPr>
        <w:spacing w:after="0" w:line="240" w:lineRule="auto"/>
        <w:rPr>
          <w:rFonts w:eastAsia="Arial" w:cstheme="minorHAnsi"/>
          <w:sz w:val="20"/>
          <w:szCs w:val="20"/>
        </w:rPr>
      </w:pPr>
      <w:r w:rsidRPr="00C10B00">
        <w:rPr>
          <w:rFonts w:eastAsia="Arial" w:cstheme="minorHAnsi"/>
          <w:sz w:val="20"/>
          <w:szCs w:val="20"/>
        </w:rPr>
        <w:t>Suma faktur częściowych nie może przekroczyć 85%.</w:t>
      </w:r>
    </w:p>
    <w:p w14:paraId="3FA8CA0E" w14:textId="77777777" w:rsidR="00825DFD" w:rsidRPr="00C10B00" w:rsidRDefault="00825DFD" w:rsidP="00825DFD">
      <w:pPr>
        <w:autoSpaceDE w:val="0"/>
        <w:autoSpaceDN w:val="0"/>
        <w:adjustRightInd w:val="0"/>
        <w:spacing w:after="0"/>
        <w:jc w:val="both"/>
        <w:rPr>
          <w:rFonts w:cstheme="minorHAnsi"/>
          <w:sz w:val="20"/>
          <w:szCs w:val="20"/>
        </w:rPr>
      </w:pPr>
    </w:p>
    <w:p w14:paraId="495C51B4" w14:textId="77777777" w:rsidR="00825DFD" w:rsidRPr="00C10B00" w:rsidRDefault="00825DFD" w:rsidP="00825DFD">
      <w:pPr>
        <w:autoSpaceDE w:val="0"/>
        <w:autoSpaceDN w:val="0"/>
        <w:adjustRightInd w:val="0"/>
        <w:spacing w:after="0"/>
        <w:jc w:val="both"/>
        <w:rPr>
          <w:rFonts w:cstheme="minorHAnsi"/>
          <w:sz w:val="20"/>
          <w:szCs w:val="20"/>
        </w:rPr>
      </w:pPr>
      <w:r w:rsidRPr="00C10B00">
        <w:rPr>
          <w:rFonts w:cstheme="minorHAnsi"/>
          <w:sz w:val="20"/>
          <w:szCs w:val="20"/>
        </w:rPr>
        <w:t>Rozliczenie poszczególnych części wynagrodzenia, nastąpi po protokolarnym odbiorze wykonanych robót, na podstawie częściowego kosztorysu powykonawczego zatwierdzonego przez Inspektora Nadzoru Inwestorskiego.</w:t>
      </w:r>
    </w:p>
    <w:p w14:paraId="4F6B0639" w14:textId="77777777" w:rsidR="00861FCF" w:rsidRPr="00C10B00" w:rsidRDefault="00861FCF" w:rsidP="00A82E43">
      <w:pPr>
        <w:keepNext/>
        <w:keepLines/>
        <w:spacing w:after="0" w:line="288" w:lineRule="auto"/>
        <w:jc w:val="both"/>
        <w:outlineLvl w:val="0"/>
        <w:rPr>
          <w:rFonts w:eastAsia="Times New Roman" w:cstheme="minorHAnsi"/>
          <w:b/>
          <w:sz w:val="20"/>
          <w:szCs w:val="20"/>
        </w:rPr>
      </w:pPr>
      <w:bookmarkStart w:id="16" w:name="_Toc66364582"/>
    </w:p>
    <w:p w14:paraId="34ABE6F5" w14:textId="77777777" w:rsidR="00D73DE1" w:rsidRPr="00C10B00" w:rsidRDefault="00D73DE1" w:rsidP="00A82E43">
      <w:pPr>
        <w:keepNext/>
        <w:keepLines/>
        <w:spacing w:after="0" w:line="288" w:lineRule="auto"/>
        <w:jc w:val="both"/>
        <w:outlineLvl w:val="0"/>
        <w:rPr>
          <w:rFonts w:eastAsia="Times New Roman" w:cstheme="minorHAnsi"/>
          <w:b/>
          <w:sz w:val="20"/>
          <w:szCs w:val="20"/>
        </w:rPr>
      </w:pPr>
      <w:r w:rsidRPr="00C10B00">
        <w:rPr>
          <w:rFonts w:eastAsia="Times New Roman" w:cstheme="minorHAnsi"/>
          <w:b/>
          <w:sz w:val="20"/>
          <w:szCs w:val="20"/>
        </w:rPr>
        <w:t>XVII. Unieważnienie postępowania</w:t>
      </w:r>
      <w:bookmarkEnd w:id="16"/>
      <w:r w:rsidRPr="00C10B00">
        <w:rPr>
          <w:rFonts w:eastAsia="Times New Roman" w:cstheme="minorHAnsi"/>
          <w:b/>
          <w:sz w:val="20"/>
          <w:szCs w:val="20"/>
        </w:rPr>
        <w:t xml:space="preserve"> </w:t>
      </w:r>
    </w:p>
    <w:p w14:paraId="41C80E49" w14:textId="6FB433C1"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dopuszcza możliwość unieważnienia postępow</w:t>
      </w:r>
      <w:r w:rsidR="00017BF4">
        <w:rPr>
          <w:rFonts w:eastAsia="Arial" w:cstheme="minorHAnsi"/>
          <w:sz w:val="20"/>
          <w:szCs w:val="20"/>
        </w:rPr>
        <w:t>ania o udzielenie zamówienia na </w:t>
      </w:r>
      <w:r w:rsidRPr="00C10B00">
        <w:rPr>
          <w:rFonts w:eastAsia="Arial" w:cstheme="minorHAnsi"/>
          <w:sz w:val="20"/>
          <w:szCs w:val="20"/>
        </w:rPr>
        <w:t xml:space="preserve">podstawie art. 255 i 256 </w:t>
      </w:r>
      <w:r w:rsidR="00DE1313" w:rsidRPr="00C10B00">
        <w:rPr>
          <w:rFonts w:eastAsia="Arial" w:cstheme="minorHAnsi"/>
          <w:sz w:val="20"/>
          <w:szCs w:val="20"/>
        </w:rPr>
        <w:t>oraz 310</w:t>
      </w:r>
      <w:r w:rsidR="00430B11" w:rsidRPr="00C10B00">
        <w:rPr>
          <w:rFonts w:eastAsia="Arial" w:cstheme="minorHAnsi"/>
          <w:sz w:val="20"/>
          <w:szCs w:val="20"/>
        </w:rPr>
        <w:t xml:space="preserve"> </w:t>
      </w:r>
      <w:r w:rsidRPr="00C10B00">
        <w:rPr>
          <w:rFonts w:eastAsia="Arial" w:cstheme="minorHAnsi"/>
          <w:sz w:val="20"/>
          <w:szCs w:val="20"/>
        </w:rPr>
        <w:t xml:space="preserve">ustawy Pzp. </w:t>
      </w:r>
    </w:p>
    <w:p w14:paraId="57DA90F9"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7" w:name="_Toc66364583"/>
    </w:p>
    <w:p w14:paraId="32D8D2B9"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XVIII. Pouczenie o środkach ochrony prawnej</w:t>
      </w:r>
      <w:bookmarkEnd w:id="17"/>
      <w:r w:rsidRPr="00C10B00">
        <w:rPr>
          <w:rFonts w:eastAsia="Times New Roman" w:cstheme="minorHAnsi"/>
          <w:b/>
          <w:color w:val="000000"/>
          <w:sz w:val="20"/>
          <w:szCs w:val="20"/>
        </w:rPr>
        <w:t xml:space="preserve"> </w:t>
      </w:r>
    </w:p>
    <w:p w14:paraId="4318D2A2" w14:textId="395A84E5"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Wykonawcom, a także innemu podmiotowi, jeżeli ma lub miał inte</w:t>
      </w:r>
      <w:r w:rsidR="00017BF4">
        <w:rPr>
          <w:rFonts w:eastAsia="Arial" w:cstheme="minorHAnsi"/>
          <w:sz w:val="20"/>
          <w:szCs w:val="20"/>
        </w:rPr>
        <w:t>res w uzyskaniu zamówienia oraz </w:t>
      </w:r>
      <w:r w:rsidRPr="00C10B00">
        <w:rPr>
          <w:rFonts w:eastAsia="Arial" w:cstheme="minorHAnsi"/>
          <w:sz w:val="20"/>
          <w:szCs w:val="20"/>
        </w:rPr>
        <w:t>poniósł lub może ponieść szkodę w wyniku naruszenia przez zamawiającego przepisów ustawy, przysługują środki ochrony prawnej na zasadach przewidzianych w dziale IX ustawy Pzp (art. 505–590).</w:t>
      </w:r>
    </w:p>
    <w:p w14:paraId="35AEEAA4" w14:textId="77777777" w:rsidR="00954F0A" w:rsidRPr="00C10B00" w:rsidRDefault="00954F0A" w:rsidP="00A82E43">
      <w:pPr>
        <w:spacing w:after="0" w:line="288" w:lineRule="auto"/>
        <w:jc w:val="both"/>
        <w:rPr>
          <w:rFonts w:eastAsia="Arial" w:cstheme="minorHAnsi"/>
          <w:sz w:val="20"/>
          <w:szCs w:val="20"/>
        </w:rPr>
      </w:pPr>
    </w:p>
    <w:p w14:paraId="2A555902"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bookmarkStart w:id="18" w:name="_Toc66364584"/>
      <w:r w:rsidRPr="00C10B00">
        <w:rPr>
          <w:rFonts w:eastAsia="Times New Roman" w:cstheme="minorHAnsi"/>
          <w:b/>
          <w:color w:val="000000"/>
          <w:sz w:val="20"/>
          <w:szCs w:val="20"/>
        </w:rPr>
        <w:t>XIX. Ochrona danych osobowych zebranych przez zamawiającego w toku postępowania</w:t>
      </w:r>
      <w:bookmarkEnd w:id="18"/>
      <w:r w:rsidRPr="00C10B00">
        <w:rPr>
          <w:rFonts w:eastAsia="Times New Roman" w:cstheme="minorHAnsi"/>
          <w:b/>
          <w:color w:val="000000"/>
          <w:sz w:val="20"/>
          <w:szCs w:val="20"/>
        </w:rPr>
        <w:t xml:space="preserve"> </w:t>
      </w:r>
    </w:p>
    <w:p w14:paraId="2744787F" w14:textId="26E1435A"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Zamawiający oświadcza, że spełnia wymogi określone w rozporządzeniu Parlamentu Europejskiego i Rady (UE) 2016/679 z 27 kwietnia 2016 r. w s</w:t>
      </w:r>
      <w:r w:rsidR="00DE1313" w:rsidRPr="00C10B00">
        <w:rPr>
          <w:rFonts w:eastAsia="Arial" w:cstheme="minorHAnsi"/>
          <w:color w:val="000000"/>
          <w:sz w:val="20"/>
          <w:szCs w:val="20"/>
        </w:rPr>
        <w:t xml:space="preserve">prawie ochrony osób fizycznych </w:t>
      </w:r>
      <w:r w:rsidR="00954F0A" w:rsidRPr="00C10B00">
        <w:rPr>
          <w:rFonts w:eastAsia="Arial" w:cstheme="minorHAnsi"/>
          <w:color w:val="000000"/>
          <w:sz w:val="20"/>
          <w:szCs w:val="20"/>
        </w:rPr>
        <w:br/>
      </w:r>
      <w:r w:rsidRPr="00C10B00">
        <w:rPr>
          <w:rFonts w:eastAsia="Arial" w:cstheme="minorHAnsi"/>
          <w:color w:val="000000"/>
          <w:sz w:val="20"/>
          <w:szCs w:val="20"/>
        </w:rPr>
        <w:t xml:space="preserve">w związku z przetwarzaniem danych osobowych i w sprawie swobodnego przepływu takich danych oraz uchylenia dyrektywy 95/46/WE (ogólne rozporządzenie o ochronie danych) (Dz.Urz. UE L 119 </w:t>
      </w:r>
      <w:r w:rsidR="00954F0A" w:rsidRPr="00C10B00">
        <w:rPr>
          <w:rFonts w:eastAsia="Arial" w:cstheme="minorHAnsi"/>
          <w:color w:val="000000"/>
          <w:sz w:val="20"/>
          <w:szCs w:val="20"/>
        </w:rPr>
        <w:br/>
      </w:r>
      <w:r w:rsidRPr="00C10B00">
        <w:rPr>
          <w:rFonts w:eastAsia="Arial" w:cstheme="minorHAnsi"/>
          <w:color w:val="000000"/>
          <w:sz w:val="20"/>
          <w:szCs w:val="20"/>
        </w:rPr>
        <w:t xml:space="preserve">z 4 maja 2016 r.), dalej: RODO, tym samym dane osobowe podane przez wykonawcę będą przetwarzane zgodnie z RODO oraz zgodnie z przepisami krajowymi. </w:t>
      </w:r>
    </w:p>
    <w:p w14:paraId="08CF60A7" w14:textId="5DE341E6" w:rsidR="00D73DE1" w:rsidRPr="00C10B00" w:rsidRDefault="00D73DE1" w:rsidP="00A82E43">
      <w:pPr>
        <w:autoSpaceDE w:val="0"/>
        <w:autoSpaceDN w:val="0"/>
        <w:adjustRightInd w:val="0"/>
        <w:spacing w:after="0" w:line="288" w:lineRule="auto"/>
        <w:jc w:val="both"/>
        <w:rPr>
          <w:rFonts w:eastAsia="Arial" w:cstheme="minorHAnsi"/>
          <w:b/>
          <w:sz w:val="20"/>
          <w:szCs w:val="20"/>
        </w:rPr>
      </w:pPr>
      <w:r w:rsidRPr="00C10B00">
        <w:rPr>
          <w:rFonts w:eastAsia="Arial" w:cstheme="minorHAnsi"/>
          <w:sz w:val="20"/>
          <w:szCs w:val="20"/>
        </w:rPr>
        <w:t>2. Dane osobowe wykonawcy będą przetwarzane na podstawie art. 6 ust. 1 lit. c RODO w celu związanym z przedmiotowym postępowaniem o udziel</w:t>
      </w:r>
      <w:r w:rsidR="00017BF4">
        <w:rPr>
          <w:rFonts w:eastAsia="Arial" w:cstheme="minorHAnsi"/>
          <w:sz w:val="20"/>
          <w:szCs w:val="20"/>
        </w:rPr>
        <w:t>enie zamówienia publicznego pn. </w:t>
      </w:r>
      <w:r w:rsidR="00861FCF" w:rsidRPr="00C10B00">
        <w:rPr>
          <w:rFonts w:eastAsia="Arial" w:cstheme="minorHAnsi"/>
          <w:b/>
          <w:sz w:val="20"/>
          <w:szCs w:val="20"/>
        </w:rPr>
        <w:t xml:space="preserve">"Modernizacja oświetlenia na terenie </w:t>
      </w:r>
      <w:r w:rsidR="001562D0" w:rsidRPr="00C10B00">
        <w:rPr>
          <w:rFonts w:eastAsia="Arial" w:cstheme="minorHAnsi"/>
          <w:b/>
          <w:sz w:val="20"/>
          <w:szCs w:val="20"/>
        </w:rPr>
        <w:t>G</w:t>
      </w:r>
      <w:r w:rsidR="00E3133E" w:rsidRPr="00C10B00">
        <w:rPr>
          <w:rFonts w:eastAsia="Arial" w:cstheme="minorHAnsi"/>
          <w:b/>
          <w:sz w:val="20"/>
          <w:szCs w:val="20"/>
        </w:rPr>
        <w:t xml:space="preserve">miny </w:t>
      </w:r>
      <w:r w:rsidR="00861FCF" w:rsidRPr="00C10B00">
        <w:rPr>
          <w:rFonts w:eastAsia="Arial" w:cstheme="minorHAnsi"/>
          <w:b/>
          <w:sz w:val="20"/>
          <w:szCs w:val="20"/>
        </w:rPr>
        <w:t>Szaflary"</w:t>
      </w:r>
      <w:r w:rsidRPr="00C10B00">
        <w:rPr>
          <w:rFonts w:eastAsia="Arial" w:cstheme="minorHAnsi"/>
          <w:b/>
          <w:sz w:val="20"/>
          <w:szCs w:val="20"/>
        </w:rPr>
        <w:t>.</w:t>
      </w:r>
    </w:p>
    <w:p w14:paraId="16BBA935" w14:textId="101C339D"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3. Odbiorcami przekazanych przez wykonawcę danych osobowych będą osoby lub podmioty, którym zostanie udostępniona dokumentacja postępowania zgodnie z art. 8 oraz art. 96 ust. 3 ustawy Pzp, </w:t>
      </w:r>
      <w:r w:rsidR="00DE1313" w:rsidRPr="00C10B00">
        <w:rPr>
          <w:rFonts w:eastAsia="Arial" w:cstheme="minorHAnsi"/>
          <w:sz w:val="20"/>
          <w:szCs w:val="20"/>
        </w:rPr>
        <w:br/>
      </w:r>
      <w:r w:rsidRPr="00C10B00">
        <w:rPr>
          <w:rFonts w:eastAsia="Arial" w:cstheme="minorHAnsi"/>
          <w:sz w:val="20"/>
          <w:szCs w:val="20"/>
        </w:rPr>
        <w:t xml:space="preserve">a także art. 6 ustawy z 6 września 2001 r. o dostępie do informacji publicznej. </w:t>
      </w:r>
    </w:p>
    <w:p w14:paraId="3857151F" w14:textId="24F4BC45"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4. Dane osobowe wykonawcy zawarte w protokole postępowania będą przechowywane przez okres </w:t>
      </w:r>
      <w:r w:rsidR="00DE1313" w:rsidRPr="00C10B00">
        <w:rPr>
          <w:rFonts w:eastAsia="Arial" w:cstheme="minorHAnsi"/>
          <w:sz w:val="20"/>
          <w:szCs w:val="20"/>
        </w:rPr>
        <w:br/>
      </w:r>
      <w:r w:rsidRPr="00C10B00">
        <w:rPr>
          <w:rFonts w:eastAsia="Arial" w:cstheme="minorHAnsi"/>
          <w:sz w:val="20"/>
          <w:szCs w:val="20"/>
        </w:rPr>
        <w:t xml:space="preserve">4 lat, od dnia zakończenia postępowania o udzielenie zamówienia, a jeżeli czas trwania umowy przekracza 4 lata, okres przechowywania obejmuje cały czas trwania umowy. </w:t>
      </w:r>
    </w:p>
    <w:p w14:paraId="7FD208F2" w14:textId="5BE75950"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5. Klauzula informacyjna, o której mowa w art. 13 ust. 1 i 2 oraz art. 14 ust. 1 i 2 RODO znajduje się </w:t>
      </w:r>
      <w:r w:rsidR="00DE1313" w:rsidRPr="00C10B00">
        <w:rPr>
          <w:rFonts w:eastAsia="Arial" w:cstheme="minorHAnsi"/>
          <w:sz w:val="20"/>
          <w:szCs w:val="20"/>
        </w:rPr>
        <w:br/>
      </w:r>
      <w:r w:rsidRPr="00C10B00">
        <w:rPr>
          <w:rFonts w:eastAsia="Arial" w:cstheme="minorHAnsi"/>
          <w:sz w:val="20"/>
          <w:szCs w:val="20"/>
        </w:rPr>
        <w:t xml:space="preserve">w załączniku do SWZ. </w:t>
      </w:r>
    </w:p>
    <w:p w14:paraId="37AE1F14" w14:textId="72A1ECF5"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6. 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w:t>
      </w:r>
      <w:r w:rsidR="00017BF4">
        <w:rPr>
          <w:rFonts w:eastAsia="Arial" w:cstheme="minorHAnsi"/>
          <w:sz w:val="20"/>
          <w:szCs w:val="20"/>
        </w:rPr>
        <w:t>u oraz udzieli jej </w:t>
      </w:r>
      <w:r w:rsidRPr="00C10B00">
        <w:rPr>
          <w:rFonts w:eastAsia="Arial" w:cstheme="minorHAnsi"/>
          <w:sz w:val="20"/>
          <w:szCs w:val="20"/>
        </w:rPr>
        <w:t xml:space="preserve">wszelkich innych stosownych informacji, o których mowa w art. 13 ust. 2 RODO. </w:t>
      </w:r>
    </w:p>
    <w:p w14:paraId="2DEB2326" w14:textId="7D90FCF0"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7. Wykonawca jest zobowiązany, w związku z udziałem w</w:t>
      </w:r>
      <w:r w:rsidR="00017BF4">
        <w:rPr>
          <w:rFonts w:eastAsia="Arial" w:cstheme="minorHAnsi"/>
          <w:sz w:val="20"/>
          <w:szCs w:val="20"/>
        </w:rPr>
        <w:t xml:space="preserve"> przedmiotowym postępowaniu, do </w:t>
      </w:r>
      <w:r w:rsidRPr="00C10B00">
        <w:rPr>
          <w:rFonts w:eastAsia="Arial" w:cstheme="minorHAnsi"/>
          <w:sz w:val="20"/>
          <w:szCs w:val="20"/>
        </w:rPr>
        <w:t xml:space="preserve">wypełnienia wszystkich obowiązków formalno-prawnych wymaganych przez RODO </w:t>
      </w:r>
      <w:r w:rsidR="00430B11" w:rsidRPr="00C10B00">
        <w:rPr>
          <w:rFonts w:eastAsia="Arial" w:cstheme="minorHAnsi"/>
          <w:sz w:val="20"/>
          <w:szCs w:val="20"/>
        </w:rPr>
        <w:t xml:space="preserve">i związanych </w:t>
      </w:r>
      <w:r w:rsidR="00DE1313" w:rsidRPr="00C10B00">
        <w:rPr>
          <w:rFonts w:eastAsia="Arial" w:cstheme="minorHAnsi"/>
          <w:sz w:val="20"/>
          <w:szCs w:val="20"/>
        </w:rPr>
        <w:br/>
      </w:r>
      <w:r w:rsidRPr="00C10B00">
        <w:rPr>
          <w:rFonts w:eastAsia="Arial" w:cstheme="minorHAnsi"/>
          <w:sz w:val="20"/>
          <w:szCs w:val="20"/>
        </w:rPr>
        <w:t>z udziałem w przedmiotowym postępowaniu o udzielenie zamówienia. Do obowiązków tych należą:</w:t>
      </w:r>
    </w:p>
    <w:p w14:paraId="6A56EA3A" w14:textId="77777777" w:rsidR="00DE1313"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obowiązek informacyjny przewidziany w art. 13 RODO względem osób fizycznych, których dane osobowe dotyczą i od których dane te wykonawca bezpośrednio pozyskał i przekazał zamawiającemu w treści oferty lub dokumentów składa</w:t>
      </w:r>
      <w:r w:rsidR="00DE1313" w:rsidRPr="00C10B00">
        <w:rPr>
          <w:rFonts w:eastAsia="Arial" w:cstheme="minorHAnsi"/>
          <w:sz w:val="20"/>
          <w:szCs w:val="20"/>
        </w:rPr>
        <w:t xml:space="preserve">nych na żądanie zamawiającego; </w:t>
      </w:r>
    </w:p>
    <w:p w14:paraId="30B03D53" w14:textId="67D42665"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obowiązek informacyjny wynikający z art. 14 RODO względem osób fizycznych, których dane wykonawca pozyskał w sposób pośredni, a które to dane wyko</w:t>
      </w:r>
      <w:r w:rsidR="00D82A79" w:rsidRPr="00C10B00">
        <w:rPr>
          <w:rFonts w:eastAsia="Arial" w:cstheme="minorHAnsi"/>
          <w:sz w:val="20"/>
          <w:szCs w:val="20"/>
        </w:rPr>
        <w:t xml:space="preserve">nawca przekazuje zamawiającemu </w:t>
      </w:r>
      <w:r w:rsidR="00DE1313" w:rsidRPr="00C10B00">
        <w:rPr>
          <w:rFonts w:eastAsia="Arial" w:cstheme="minorHAnsi"/>
          <w:sz w:val="20"/>
          <w:szCs w:val="20"/>
        </w:rPr>
        <w:br/>
      </w:r>
      <w:r w:rsidRPr="00C10B00">
        <w:rPr>
          <w:rFonts w:eastAsia="Arial" w:cstheme="minorHAnsi"/>
          <w:sz w:val="20"/>
          <w:szCs w:val="20"/>
        </w:rPr>
        <w:t xml:space="preserve">w treści oferty lub dokumentów składanych na żądanie zamawiającego. </w:t>
      </w:r>
    </w:p>
    <w:p w14:paraId="742D6ECB" w14:textId="6241D45A"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8. W celu zapewnienia, że wykonawca wypełnił ww. obowiązki informacyjne oraz ochrony prawnie uzasadnionych interesów osoby trzeciej, której dane zostały przekazane w związku </w:t>
      </w:r>
      <w:r w:rsidR="00430B11" w:rsidRPr="00C10B00">
        <w:rPr>
          <w:rFonts w:eastAsia="Arial" w:cstheme="minorHAnsi"/>
          <w:sz w:val="20"/>
          <w:szCs w:val="20"/>
        </w:rPr>
        <w:t xml:space="preserve">z udziałem </w:t>
      </w:r>
      <w:r w:rsidR="00DE1313" w:rsidRPr="00C10B00">
        <w:rPr>
          <w:rFonts w:eastAsia="Arial" w:cstheme="minorHAnsi"/>
          <w:sz w:val="20"/>
          <w:szCs w:val="20"/>
        </w:rPr>
        <w:br/>
      </w:r>
      <w:r w:rsidRPr="00C10B00">
        <w:rPr>
          <w:rFonts w:eastAsia="Arial" w:cstheme="minorHAnsi"/>
          <w:sz w:val="20"/>
          <w:szCs w:val="20"/>
        </w:rPr>
        <w:t>w postępowaniu, wykonawca składa oświadczenia o wypełnieniu przez niego obowiązków informacyjnych przewidzianych w art. 13 lub art. 14 RODO – treś</w:t>
      </w:r>
      <w:r w:rsidR="0020585D" w:rsidRPr="00C10B00">
        <w:rPr>
          <w:rFonts w:eastAsia="Arial" w:cstheme="minorHAnsi"/>
          <w:sz w:val="20"/>
          <w:szCs w:val="20"/>
        </w:rPr>
        <w:t xml:space="preserve">ć oświadczenia została zawarta </w:t>
      </w:r>
      <w:r w:rsidR="00DE1313" w:rsidRPr="00C10B00">
        <w:rPr>
          <w:rFonts w:eastAsia="Arial" w:cstheme="minorHAnsi"/>
          <w:sz w:val="20"/>
          <w:szCs w:val="20"/>
        </w:rPr>
        <w:br/>
      </w:r>
      <w:r w:rsidRPr="00C10B00">
        <w:rPr>
          <w:rFonts w:eastAsia="Arial" w:cstheme="minorHAnsi"/>
          <w:sz w:val="20"/>
          <w:szCs w:val="20"/>
        </w:rPr>
        <w:t xml:space="preserve">w Informacje dotyczące wykonawcy. </w:t>
      </w:r>
    </w:p>
    <w:p w14:paraId="0E005331"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9. Zamawiający informuje, że: </w:t>
      </w:r>
    </w:p>
    <w:p w14:paraId="3D843294"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 Zamawiający udostępnia dane osobowe, o których mowa w art. 10 RODO (dane osobowe dotyczące wyroków skazujących i czynów zabronionych) w celu umożliwienia korzystania ze środków ochrony prawnej, o których mowa w dziale IX ustawy Pzp, do upływu terminu na ich wniesienie. </w:t>
      </w:r>
    </w:p>
    <w:p w14:paraId="13951EF3" w14:textId="3728402C"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Udostępnianie protokołu i załączników do protokołu ma zastosowanie do wszystkich danych osobowych, z wyjątkiem tych, o których mowa w art. 9 ust. 1 RODO (tj. danych osobowych ujawniających pochodzenie rasowe lub etniczne, poglądy polity</w:t>
      </w:r>
      <w:r w:rsidR="00017BF4">
        <w:rPr>
          <w:rFonts w:eastAsia="Arial" w:cstheme="minorHAnsi"/>
          <w:sz w:val="20"/>
          <w:szCs w:val="20"/>
        </w:rPr>
        <w:t>czne, przekonania religijne lub </w:t>
      </w:r>
      <w:r w:rsidRPr="00C10B00">
        <w:rPr>
          <w:rFonts w:eastAsia="Arial" w:cstheme="minorHAnsi"/>
          <w:sz w:val="20"/>
          <w:szCs w:val="20"/>
        </w:rPr>
        <w:t>światopoglądowe, przynależność do związków zawodowych oraz przetwarzania danych genetycznych, danych biometrycznych w celu jednoznacznego ziden</w:t>
      </w:r>
      <w:r w:rsidR="00017BF4">
        <w:rPr>
          <w:rFonts w:eastAsia="Arial" w:cstheme="minorHAnsi"/>
          <w:sz w:val="20"/>
          <w:szCs w:val="20"/>
        </w:rPr>
        <w:t>tyfikowania osoby fizycznej lub </w:t>
      </w:r>
      <w:r w:rsidRPr="00C10B00">
        <w:rPr>
          <w:rFonts w:eastAsia="Arial" w:cstheme="minorHAnsi"/>
          <w:sz w:val="20"/>
          <w:szCs w:val="20"/>
        </w:rPr>
        <w:t xml:space="preserve">danych dotyczących zdrowia, seksualności lub orientacji seksualnej tej osoby), zebranych w toku postępowania o udzielenie zamówienia. </w:t>
      </w:r>
    </w:p>
    <w:p w14:paraId="5AD1192E" w14:textId="107814DB"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W przypadku korzystania przez osobę, której dane osobowe są przetwarzane przez zamawiającego, z uprawnienia, o którym mowa w art. 15 ust. 1–3 RODO (z</w:t>
      </w:r>
      <w:r w:rsidR="00017BF4">
        <w:rPr>
          <w:rFonts w:eastAsia="Arial" w:cstheme="minorHAnsi"/>
          <w:sz w:val="20"/>
          <w:szCs w:val="20"/>
        </w:rPr>
        <w:t>wiązanych z prawem wykonawcy do </w:t>
      </w:r>
      <w:r w:rsidRPr="00C10B00">
        <w:rPr>
          <w:rFonts w:eastAsia="Arial" w:cstheme="minorHAnsi"/>
          <w:sz w:val="20"/>
          <w:szCs w:val="20"/>
        </w:rPr>
        <w:t xml:space="preserve">uzyskania od administratora potwierdzenia, czy przetwarzane są dane osobowe jego dotyczące, prawem wykonawcy do bycia poinformowanym o </w:t>
      </w:r>
      <w:r w:rsidR="00D82A79" w:rsidRPr="00C10B00">
        <w:rPr>
          <w:rFonts w:eastAsia="Arial" w:cstheme="minorHAnsi"/>
          <w:sz w:val="20"/>
          <w:szCs w:val="20"/>
        </w:rPr>
        <w:t xml:space="preserve">odpowiednich zabezpieczeniach, </w:t>
      </w:r>
      <w:r w:rsidRPr="00C10B00">
        <w:rPr>
          <w:rFonts w:eastAsia="Arial" w:cstheme="minorHAnsi"/>
          <w:sz w:val="20"/>
          <w:szCs w:val="20"/>
        </w:rPr>
        <w:t xml:space="preserve">o których mowa </w:t>
      </w:r>
      <w:r w:rsidR="00DE1313" w:rsidRPr="00C10B00">
        <w:rPr>
          <w:rFonts w:eastAsia="Arial" w:cstheme="minorHAnsi"/>
          <w:sz w:val="20"/>
          <w:szCs w:val="20"/>
        </w:rPr>
        <w:br/>
      </w:r>
      <w:r w:rsidRPr="00C10B00">
        <w:rPr>
          <w:rFonts w:eastAsia="Arial" w:cstheme="minorHAnsi"/>
          <w:sz w:val="20"/>
          <w:szCs w:val="20"/>
        </w:rPr>
        <w:t>w art. 46 RODO, związanych z przekazaniem jego danych oso</w:t>
      </w:r>
      <w:r w:rsidR="00017BF4">
        <w:rPr>
          <w:rFonts w:eastAsia="Arial" w:cstheme="minorHAnsi"/>
          <w:sz w:val="20"/>
          <w:szCs w:val="20"/>
        </w:rPr>
        <w:t>bowych do państwa trzeciego lub </w:t>
      </w:r>
      <w:r w:rsidRPr="00C10B00">
        <w:rPr>
          <w:rFonts w:eastAsia="Arial" w:cstheme="minorHAnsi"/>
          <w:sz w:val="20"/>
          <w:szCs w:val="20"/>
        </w:rPr>
        <w:t xml:space="preserve">organizacji międzynarodowej oraz prawem otrzymania przez wykonawcę od administratora kopii danych osobowych podlegających przetwarzaniu), zamawiający może żądać od osoby występującej </w:t>
      </w:r>
      <w:r w:rsidR="008B0DAD" w:rsidRPr="00C10B00">
        <w:rPr>
          <w:rFonts w:eastAsia="Arial" w:cstheme="minorHAnsi"/>
          <w:sz w:val="20"/>
          <w:szCs w:val="20"/>
        </w:rPr>
        <w:br/>
      </w:r>
      <w:r w:rsidRPr="00C10B00">
        <w:rPr>
          <w:rFonts w:eastAsia="Arial" w:cstheme="minorHAnsi"/>
          <w:sz w:val="20"/>
          <w:szCs w:val="20"/>
        </w:rPr>
        <w:t xml:space="preserve">z żądaniem wskazania dodatkowych informacji, mających na celu sprecyzowanie nazwy lub daty zakończonego postępowania o udzielenie zamówienia. </w:t>
      </w:r>
    </w:p>
    <w:p w14:paraId="22BFEFCD" w14:textId="286FA244"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Skorzystanie przez osobę, której dane osobowe dotyczą</w:t>
      </w:r>
      <w:r w:rsidR="00DE1313" w:rsidRPr="00C10B00">
        <w:rPr>
          <w:rFonts w:eastAsia="Arial" w:cstheme="minorHAnsi"/>
          <w:sz w:val="20"/>
          <w:szCs w:val="20"/>
        </w:rPr>
        <w:t xml:space="preserve">, z uprawnienia, o którym mowa </w:t>
      </w:r>
      <w:r w:rsidRPr="00C10B00">
        <w:rPr>
          <w:rFonts w:eastAsia="Arial" w:cstheme="minorHAnsi"/>
          <w:sz w:val="20"/>
          <w:szCs w:val="20"/>
        </w:rPr>
        <w:t>w art. 16 RODO (z uprawnienia do sprostowania lub u</w:t>
      </w:r>
      <w:r w:rsidR="00DE1313" w:rsidRPr="00C10B00">
        <w:rPr>
          <w:rFonts w:eastAsia="Arial" w:cstheme="minorHAnsi"/>
          <w:sz w:val="20"/>
          <w:szCs w:val="20"/>
        </w:rPr>
        <w:t xml:space="preserve">zupełnienia danych osobowych), </w:t>
      </w:r>
      <w:r w:rsidRPr="00C10B00">
        <w:rPr>
          <w:rFonts w:eastAsia="Arial" w:cstheme="minorHAnsi"/>
          <w:sz w:val="20"/>
          <w:szCs w:val="20"/>
        </w:rPr>
        <w:t xml:space="preserve">nie może naruszać integralności protokołu postępowania oraz jego załączników. </w:t>
      </w:r>
    </w:p>
    <w:p w14:paraId="385F4924"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 W postępowaniu o udzielenie zamówienia zgłoszenie żądania ograniczenia przetwarzania, </w:t>
      </w:r>
      <w:r w:rsidRPr="00C10B00">
        <w:rPr>
          <w:rFonts w:eastAsia="Arial" w:cstheme="minorHAnsi"/>
          <w:sz w:val="20"/>
          <w:szCs w:val="20"/>
        </w:rPr>
        <w:br/>
        <w:t xml:space="preserve">o którym mowa w art. 18 ust. 1 RODO, nie ogranicza przetwarzania danych osobowych do czasu zakończenia tego postępowania. </w:t>
      </w:r>
    </w:p>
    <w:p w14:paraId="35CBA1CC" w14:textId="222233AD"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W przypadku gdy wniesienie żądania dotyczącego prawa, o którym mowa w art. 18 ust. 1 RODO spowoduje ograniczenie przetwarzania danych osobowych zawarty</w:t>
      </w:r>
      <w:r w:rsidR="00C44068">
        <w:rPr>
          <w:rFonts w:eastAsia="Arial" w:cstheme="minorHAnsi"/>
          <w:sz w:val="20"/>
          <w:szCs w:val="20"/>
        </w:rPr>
        <w:t>ch w protokole postępowania lub </w:t>
      </w:r>
      <w:r w:rsidRPr="00C10B00">
        <w:rPr>
          <w:rFonts w:eastAsia="Arial" w:cstheme="minorHAnsi"/>
          <w:sz w:val="20"/>
          <w:szCs w:val="20"/>
        </w:rPr>
        <w:t xml:space="preserve">załącznikach do tego protokołu, od dnia zakończenia postępowania o udzielenie zamówienia zamawiający nie udostępnia tych danych, chyba że zachodzą przesłanki, o których mowa w art. 18 ust. 2 rozporządzenia 2016/679. </w:t>
      </w:r>
    </w:p>
    <w:p w14:paraId="21A94C53"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19" w:name="_Toc66364585"/>
    </w:p>
    <w:p w14:paraId="1DBCE245"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 Wykonawcy/podwykonawcy/podmioty trzecie udostępniające wykonawcy swój potencjał</w:t>
      </w:r>
      <w:bookmarkEnd w:id="19"/>
      <w:r w:rsidRPr="00C10B00">
        <w:rPr>
          <w:rFonts w:eastAsia="Times New Roman" w:cstheme="minorHAnsi"/>
          <w:b/>
          <w:color w:val="000000"/>
          <w:sz w:val="20"/>
          <w:szCs w:val="20"/>
        </w:rPr>
        <w:t xml:space="preserve"> </w:t>
      </w:r>
    </w:p>
    <w:p w14:paraId="4B8AB2FB" w14:textId="6126D36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Wykonawca to osoba fizyczna, osoba prawna albo jednostka organizacyjna nieposiadająca osobowości prawnej, która oferuje na rynku wykonanie robót budowlanych lub obiektu budowlanego, dostawę produktów lub świadczenie usług lub ubiega się o udzielenie zamówien</w:t>
      </w:r>
      <w:r w:rsidR="00C44068">
        <w:rPr>
          <w:rFonts w:eastAsia="Arial" w:cstheme="minorHAnsi"/>
          <w:color w:val="000000"/>
          <w:sz w:val="20"/>
          <w:szCs w:val="20"/>
        </w:rPr>
        <w:t>ia, złożyła ofertę lub </w:t>
      </w:r>
      <w:r w:rsidRPr="00C10B00">
        <w:rPr>
          <w:rFonts w:eastAsia="Arial" w:cstheme="minorHAnsi"/>
          <w:color w:val="000000"/>
          <w:sz w:val="20"/>
          <w:szCs w:val="20"/>
        </w:rPr>
        <w:t xml:space="preserve">zawarła umowę w sprawie zamówienia publicznego. </w:t>
      </w:r>
    </w:p>
    <w:p w14:paraId="7FE6579F" w14:textId="740824D6"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2. Zamawiający nie zastrzega możliwości ubiegania się o udziel</w:t>
      </w:r>
      <w:r w:rsidR="00C44068">
        <w:rPr>
          <w:rFonts w:eastAsia="Arial" w:cstheme="minorHAnsi"/>
          <w:color w:val="000000"/>
          <w:sz w:val="20"/>
          <w:szCs w:val="20"/>
        </w:rPr>
        <w:t>enie zamówienia wyłącznie przez </w:t>
      </w:r>
      <w:r w:rsidRPr="00C10B00">
        <w:rPr>
          <w:rFonts w:eastAsia="Arial" w:cstheme="minorHAnsi"/>
          <w:color w:val="000000"/>
          <w:sz w:val="20"/>
          <w:szCs w:val="20"/>
        </w:rPr>
        <w:t xml:space="preserve">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2BC63E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3. Zamówienie może zostać udzielone wykonawcy, który: </w:t>
      </w:r>
    </w:p>
    <w:p w14:paraId="50505E9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a) spełnia warunki udziału w postępowaniu opisane w pkt XXIV w SWZ, </w:t>
      </w:r>
    </w:p>
    <w:p w14:paraId="364AAFDC"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b) nie podlega wykluczeniu na podstawie art. 108 ust. 1 oraz art. 109 ust. 1 pkt 1 i 4 ustawy Pzp,</w:t>
      </w:r>
    </w:p>
    <w:p w14:paraId="6A496A4E" w14:textId="7D9BE1B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c) nie podlega wykluczeniu na podstawie  art. 7 ust. 1 ustawy z dnia 13 kwietnia 2022 r. </w:t>
      </w:r>
      <w:r w:rsidR="00C44068">
        <w:rPr>
          <w:rFonts w:eastAsia="Arial" w:cstheme="minorHAnsi"/>
          <w:color w:val="000000"/>
          <w:sz w:val="20"/>
          <w:szCs w:val="20"/>
        </w:rPr>
        <w:t>(tj. Dz.U. z </w:t>
      </w:r>
      <w:r w:rsidR="00D82A79" w:rsidRPr="00C10B00">
        <w:rPr>
          <w:rFonts w:eastAsia="Arial" w:cstheme="minorHAnsi"/>
          <w:color w:val="000000"/>
          <w:sz w:val="20"/>
          <w:szCs w:val="20"/>
        </w:rPr>
        <w:t>2024 r. poz. 507)</w:t>
      </w:r>
      <w:r w:rsidRPr="00C10B00">
        <w:rPr>
          <w:rFonts w:eastAsia="Arial" w:cstheme="minorHAnsi"/>
          <w:color w:val="000000"/>
          <w:sz w:val="20"/>
          <w:szCs w:val="20"/>
        </w:rPr>
        <w:t xml:space="preserve"> o szczególnych rozwiązaniach w zakresie przeciw</w:t>
      </w:r>
      <w:r w:rsidR="00C44068">
        <w:rPr>
          <w:rFonts w:eastAsia="Arial" w:cstheme="minorHAnsi"/>
          <w:color w:val="000000"/>
          <w:sz w:val="20"/>
          <w:szCs w:val="20"/>
        </w:rPr>
        <w:t>działania wspieraniu agresji na </w:t>
      </w:r>
      <w:r w:rsidRPr="00C10B00">
        <w:rPr>
          <w:rFonts w:eastAsia="Arial" w:cstheme="minorHAnsi"/>
          <w:color w:val="000000"/>
          <w:sz w:val="20"/>
          <w:szCs w:val="20"/>
        </w:rPr>
        <w:t>Ukrainę oraz służących ochronie bezpieczeństwa narodowego,</w:t>
      </w:r>
    </w:p>
    <w:p w14:paraId="55B03CE3" w14:textId="3C59F9CD"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d) złożył ofertę niepodlegającą odrzuceniu na podstawie art. 226 ust. 1 ustawy Pzp.</w:t>
      </w:r>
    </w:p>
    <w:p w14:paraId="1A284835" w14:textId="44A1DBE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Wykonawcy mogą wspólnie ubiegać się o udzielenie zamówienia. W takim przypadku: </w:t>
      </w:r>
      <w:r w:rsidR="0020585D" w:rsidRPr="00C10B00">
        <w:rPr>
          <w:rFonts w:eastAsia="Arial" w:cstheme="minorHAnsi"/>
          <w:color w:val="000000"/>
          <w:sz w:val="20"/>
          <w:szCs w:val="20"/>
        </w:rPr>
        <w:br/>
      </w:r>
      <w:r w:rsidRPr="00C10B00">
        <w:rPr>
          <w:rFonts w:eastAsia="Arial" w:cstheme="minorHAnsi"/>
          <w:color w:val="000000"/>
          <w:sz w:val="20"/>
          <w:szCs w:val="20"/>
        </w:rPr>
        <w:t xml:space="preserve">a) Wykonawcy występujący wspólnie są zobowiązani </w:t>
      </w:r>
      <w:r w:rsidR="00C44068">
        <w:rPr>
          <w:rFonts w:eastAsia="Arial" w:cstheme="minorHAnsi"/>
          <w:color w:val="000000"/>
          <w:sz w:val="20"/>
          <w:szCs w:val="20"/>
        </w:rPr>
        <w:t>do ustanowienia pełnomocnika do </w:t>
      </w:r>
      <w:r w:rsidRPr="00C10B00">
        <w:rPr>
          <w:rFonts w:eastAsia="Arial" w:cstheme="minorHAnsi"/>
          <w:color w:val="000000"/>
          <w:sz w:val="20"/>
          <w:szCs w:val="20"/>
        </w:rPr>
        <w:t xml:space="preserve">reprezentowania ich w postępowaniu albo do reprezentowania ich w postępowaniu i zawarcia umowy w sprawie przedmiotowego zamówienia publicznego. </w:t>
      </w:r>
    </w:p>
    <w:p w14:paraId="002ADAB9" w14:textId="09572B2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b) Wszelka korespondencja będzie prowadzona przez zamawiającego wyłącznie z pełnomocnikiem. </w:t>
      </w:r>
    </w:p>
    <w:p w14:paraId="62DD181A" w14:textId="01FBD11F"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5. Potencjał podmiotu trzeciego. W celu potwierdzenia spełnienia warunków udziału </w:t>
      </w:r>
      <w:r w:rsidRPr="00C10B00">
        <w:rPr>
          <w:rFonts w:eastAsia="Arial" w:cstheme="minorHAnsi"/>
          <w:color w:val="000000"/>
          <w:sz w:val="20"/>
          <w:szCs w:val="20"/>
        </w:rPr>
        <w:br/>
        <w:t>w postępowaniu, wykonawca może polegać na potencjale podmiotu trzeciego na zasadach opisanych w art. 118– 123 ustawy Pzp. Podmiot trzeci, na potencjał którego wykonawca powołuje się w celu wykazania spełnienia warunków udziału w postępowaniu, n</w:t>
      </w:r>
      <w:r w:rsidR="00C44068">
        <w:rPr>
          <w:rFonts w:eastAsia="Arial" w:cstheme="minorHAnsi"/>
          <w:color w:val="000000"/>
          <w:sz w:val="20"/>
          <w:szCs w:val="20"/>
        </w:rPr>
        <w:t>ie może podlegać wykluczeniu na </w:t>
      </w:r>
      <w:r w:rsidRPr="00C10B00">
        <w:rPr>
          <w:rFonts w:eastAsia="Arial" w:cstheme="minorHAnsi"/>
          <w:color w:val="000000"/>
          <w:sz w:val="20"/>
          <w:szCs w:val="20"/>
        </w:rPr>
        <w:t xml:space="preserve">podstawie art. 108 ust. 1 oraz art. 109 ust. 1 pkt 1 i 4  ustawy Pzp  oraz nie może podlegać wykluczeniu na podstawie  art. 7 ust. 1 ustawy z dnia 13 kwietnia 2022 r. </w:t>
      </w:r>
      <w:r w:rsidR="00D82A79" w:rsidRPr="00C10B00">
        <w:rPr>
          <w:rFonts w:eastAsia="Arial" w:cstheme="minorHAnsi"/>
          <w:color w:val="000000"/>
          <w:sz w:val="20"/>
          <w:szCs w:val="20"/>
        </w:rPr>
        <w:t xml:space="preserve">(tj. Dz.U. z 2024 r. poz. 507) </w:t>
      </w:r>
      <w:r w:rsidRPr="00C10B00">
        <w:rPr>
          <w:rFonts w:eastAsia="Arial" w:cstheme="minorHAnsi"/>
          <w:color w:val="000000"/>
          <w:sz w:val="20"/>
          <w:szCs w:val="20"/>
        </w:rPr>
        <w:t>o szczególnych rozwiązaniach w zakresie przeciwdziałania wsp</w:t>
      </w:r>
      <w:r w:rsidR="00C44068">
        <w:rPr>
          <w:rFonts w:eastAsia="Arial" w:cstheme="minorHAnsi"/>
          <w:color w:val="000000"/>
          <w:sz w:val="20"/>
          <w:szCs w:val="20"/>
        </w:rPr>
        <w:t>ieraniu agresji na Ukrainę oraz </w:t>
      </w:r>
      <w:r w:rsidRPr="00C10B00">
        <w:rPr>
          <w:rFonts w:eastAsia="Arial" w:cstheme="minorHAnsi"/>
          <w:color w:val="000000"/>
          <w:sz w:val="20"/>
          <w:szCs w:val="20"/>
        </w:rPr>
        <w:t>służących ochr</w:t>
      </w:r>
      <w:r w:rsidR="00861FCF" w:rsidRPr="00C10B00">
        <w:rPr>
          <w:rFonts w:eastAsia="Arial" w:cstheme="minorHAnsi"/>
          <w:color w:val="000000"/>
          <w:sz w:val="20"/>
          <w:szCs w:val="20"/>
        </w:rPr>
        <w:t>onie bezpieczeństwa narodowego.</w:t>
      </w:r>
    </w:p>
    <w:p w14:paraId="56F27972" w14:textId="77777777" w:rsidR="00D73DE1" w:rsidRPr="00C10B00" w:rsidRDefault="00D73DE1" w:rsidP="00A82E43">
      <w:pPr>
        <w:autoSpaceDE w:val="0"/>
        <w:autoSpaceDN w:val="0"/>
        <w:adjustRightInd w:val="0"/>
        <w:spacing w:after="0" w:line="288" w:lineRule="auto"/>
        <w:jc w:val="both"/>
        <w:rPr>
          <w:rFonts w:eastAsia="Arial" w:cstheme="minorHAnsi"/>
          <w:strike/>
          <w:color w:val="000000"/>
          <w:sz w:val="20"/>
          <w:szCs w:val="20"/>
        </w:rPr>
      </w:pPr>
      <w:r w:rsidRPr="00C10B00">
        <w:rPr>
          <w:rFonts w:eastAsia="Arial" w:cstheme="minorHAnsi"/>
          <w:color w:val="000000"/>
          <w:sz w:val="20"/>
          <w:szCs w:val="20"/>
        </w:rPr>
        <w:t xml:space="preserve">6. Podwykonawstwo. Zamawiający nie zastrzega obowiązku osobistego wykonania przez wykonawcę kluczowych zadań. </w:t>
      </w:r>
    </w:p>
    <w:p w14:paraId="2F29FD6E" w14:textId="1420604E"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bookmarkStart w:id="20" w:name="_Toc66364586"/>
      <w:r w:rsidRPr="00C10B00">
        <w:rPr>
          <w:rFonts w:eastAsia="Times New Roman" w:cstheme="minorHAnsi"/>
          <w:b/>
          <w:color w:val="000000"/>
          <w:sz w:val="20"/>
          <w:szCs w:val="20"/>
        </w:rPr>
        <w:t>XXI. Wymagania w zakresie zatrudniania przez wyk</w:t>
      </w:r>
      <w:r w:rsidR="00C44068">
        <w:rPr>
          <w:rFonts w:eastAsia="Times New Roman" w:cstheme="minorHAnsi"/>
          <w:b/>
          <w:color w:val="000000"/>
          <w:sz w:val="20"/>
          <w:szCs w:val="20"/>
        </w:rPr>
        <w:t>onawcę lub podwykonawcę osób na </w:t>
      </w:r>
      <w:r w:rsidRPr="00C10B00">
        <w:rPr>
          <w:rFonts w:eastAsia="Times New Roman" w:cstheme="minorHAnsi"/>
          <w:b/>
          <w:color w:val="000000"/>
          <w:sz w:val="20"/>
          <w:szCs w:val="20"/>
        </w:rPr>
        <w:t>podstawie stosunku pracy</w:t>
      </w:r>
      <w:bookmarkEnd w:id="20"/>
      <w:r w:rsidRPr="00C10B00">
        <w:rPr>
          <w:rFonts w:eastAsia="Times New Roman" w:cstheme="minorHAnsi"/>
          <w:b/>
          <w:color w:val="000000"/>
          <w:sz w:val="20"/>
          <w:szCs w:val="20"/>
        </w:rPr>
        <w:t xml:space="preserve"> </w:t>
      </w:r>
    </w:p>
    <w:p w14:paraId="78EC37D4" w14:textId="5AFFB011"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stawia wymóg w zakresie zatrudnienia prze</w:t>
      </w:r>
      <w:r w:rsidR="00C44068">
        <w:rPr>
          <w:rFonts w:eastAsia="Arial" w:cstheme="minorHAnsi"/>
          <w:sz w:val="20"/>
          <w:szCs w:val="20"/>
        </w:rPr>
        <w:t>z wykonawcę lub podwykonawcę na </w:t>
      </w:r>
      <w:r w:rsidRPr="00C10B00">
        <w:rPr>
          <w:rFonts w:eastAsia="Arial" w:cstheme="minorHAnsi"/>
          <w:sz w:val="20"/>
          <w:szCs w:val="20"/>
        </w:rPr>
        <w:t xml:space="preserve">podstawie stosunku pracy osób wykonujących niżej wskazane czynności w zakresie realizacji zamówienia. </w:t>
      </w:r>
      <w:r w:rsidRPr="00C10B00">
        <w:rPr>
          <w:rFonts w:eastAsia="Arial" w:cstheme="minorHAnsi"/>
          <w:sz w:val="20"/>
          <w:szCs w:val="20"/>
        </w:rPr>
        <w:br/>
        <w:t>Rodzaj czynności niezbędnych do realizacji zamówienia, których do</w:t>
      </w:r>
      <w:r w:rsidR="00C44068">
        <w:rPr>
          <w:rFonts w:eastAsia="Arial" w:cstheme="minorHAnsi"/>
          <w:sz w:val="20"/>
          <w:szCs w:val="20"/>
        </w:rPr>
        <w:t>tyczą wymagania zatrudnienia na </w:t>
      </w:r>
      <w:r w:rsidRPr="00C10B00">
        <w:rPr>
          <w:rFonts w:eastAsia="Arial" w:cstheme="minorHAnsi"/>
          <w:sz w:val="20"/>
          <w:szCs w:val="20"/>
        </w:rPr>
        <w:t>podstawie stosunku pracy przez wykonawcę lub podwykonaw</w:t>
      </w:r>
      <w:r w:rsidR="0020585D" w:rsidRPr="00C10B00">
        <w:rPr>
          <w:rFonts w:eastAsia="Arial" w:cstheme="minorHAnsi"/>
          <w:sz w:val="20"/>
          <w:szCs w:val="20"/>
        </w:rPr>
        <w:t xml:space="preserve">cę osób wykonujących czynności </w:t>
      </w:r>
      <w:r w:rsidR="00DE1313" w:rsidRPr="00C10B00">
        <w:rPr>
          <w:rFonts w:eastAsia="Arial" w:cstheme="minorHAnsi"/>
          <w:sz w:val="20"/>
          <w:szCs w:val="20"/>
        </w:rPr>
        <w:br/>
      </w:r>
      <w:r w:rsidRPr="00C10B00">
        <w:rPr>
          <w:rFonts w:eastAsia="Arial" w:cstheme="minorHAnsi"/>
          <w:sz w:val="20"/>
          <w:szCs w:val="20"/>
        </w:rPr>
        <w:t xml:space="preserve">w trakcie realizacji zamówienia: </w:t>
      </w:r>
    </w:p>
    <w:p w14:paraId="1926BC2D" w14:textId="6BC626D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w:t>
      </w:r>
      <w:r w:rsidR="0020585D" w:rsidRPr="00C10B00">
        <w:rPr>
          <w:rFonts w:eastAsia="Arial" w:cstheme="minorHAnsi"/>
          <w:sz w:val="20"/>
          <w:szCs w:val="20"/>
        </w:rPr>
        <w:t xml:space="preserve"> Kodeks Pracy (tj. Dz. U. z 2023 r. poz. 1465</w:t>
      </w:r>
      <w:r w:rsidRPr="00C10B00">
        <w:rPr>
          <w:rFonts w:eastAsia="Arial" w:cstheme="minorHAnsi"/>
          <w:sz w:val="20"/>
          <w:szCs w:val="20"/>
        </w:rPr>
        <w:t xml:space="preserve">). </w:t>
      </w:r>
    </w:p>
    <w:p w14:paraId="7E0DBD12" w14:textId="772CFA66"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W</w:t>
      </w:r>
      <w:r w:rsidR="00AC4B80" w:rsidRPr="00C10B00">
        <w:rPr>
          <w:rFonts w:eastAsia="Arial" w:cstheme="minorHAnsi"/>
          <w:sz w:val="20"/>
          <w:szCs w:val="20"/>
        </w:rPr>
        <w:t>ymóg ten nie dotyczy m.in. osób</w:t>
      </w:r>
      <w:r w:rsidRPr="00C10B00">
        <w:rPr>
          <w:rFonts w:eastAsia="Arial" w:cstheme="minorHAnsi"/>
          <w:sz w:val="20"/>
          <w:szCs w:val="20"/>
        </w:rPr>
        <w:t xml:space="preserve"> sprawujących samodzielne funkcje techniczne w budownictwie.</w:t>
      </w:r>
    </w:p>
    <w:p w14:paraId="701B5A9D" w14:textId="23048C55"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 xml:space="preserve">Uprawnienia zamawiającego w zakresie kontroli spełniania przez wykonawcę wymagań związanych </w:t>
      </w:r>
      <w:r w:rsidR="00DE1313" w:rsidRPr="00C10B00">
        <w:rPr>
          <w:rFonts w:eastAsia="Arial" w:cstheme="minorHAnsi"/>
          <w:sz w:val="20"/>
          <w:szCs w:val="20"/>
        </w:rPr>
        <w:br/>
      </w:r>
      <w:r w:rsidRPr="00C10B00">
        <w:rPr>
          <w:rFonts w:eastAsia="Arial" w:cstheme="minorHAnsi"/>
          <w:sz w:val="20"/>
          <w:szCs w:val="20"/>
        </w:rPr>
        <w:t>z zatrudnianiem osób: Celem zweryfikowania niniejszego Zamawiający wymaga złożenie oświadczenia przez wykonawcę o spełnieniu w/w warunku. Zamaw</w:t>
      </w:r>
      <w:r w:rsidR="00C44068">
        <w:rPr>
          <w:rFonts w:eastAsia="Arial" w:cstheme="minorHAnsi"/>
          <w:sz w:val="20"/>
          <w:szCs w:val="20"/>
        </w:rPr>
        <w:t>iający zastrzega sobie prawo do </w:t>
      </w:r>
      <w:r w:rsidRPr="00C10B00">
        <w:rPr>
          <w:rFonts w:eastAsia="Arial" w:cstheme="minorHAnsi"/>
          <w:sz w:val="20"/>
          <w:szCs w:val="20"/>
        </w:rPr>
        <w:t xml:space="preserve">ponownego złożenia aktualnego oświadczenia przez Wykonawcę na każdym etapie realizacji przedmiotu zamówienia. </w:t>
      </w:r>
    </w:p>
    <w:p w14:paraId="64703BA2"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5B5ED023"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21" w:name="_Toc66364587"/>
    </w:p>
    <w:p w14:paraId="40ACA6C5"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XXII. Wymagania w zakresie zatrudnienia osób, o których mowa w art. 96 ust. 2 pkt 2 ustawy Pzp</w:t>
      </w:r>
      <w:bookmarkEnd w:id="21"/>
      <w:r w:rsidRPr="00C10B00">
        <w:rPr>
          <w:rFonts w:eastAsia="Times New Roman" w:cstheme="minorHAnsi"/>
          <w:b/>
          <w:color w:val="000000"/>
          <w:sz w:val="20"/>
          <w:szCs w:val="20"/>
        </w:rPr>
        <w:t xml:space="preserve"> </w:t>
      </w:r>
    </w:p>
    <w:p w14:paraId="3A86A324"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nie stawia wymagań w zakresie zatrudnienia osób, o których mowa w art. 96 ust. 2 pkt 2 ustawy Pzp.</w:t>
      </w:r>
    </w:p>
    <w:p w14:paraId="5F63BE0F" w14:textId="77777777" w:rsidR="00861FCF" w:rsidRPr="00C10B00" w:rsidRDefault="00861FCF" w:rsidP="00A82E43">
      <w:pPr>
        <w:keepNext/>
        <w:keepLines/>
        <w:spacing w:after="0" w:line="288" w:lineRule="auto"/>
        <w:jc w:val="both"/>
        <w:outlineLvl w:val="0"/>
        <w:rPr>
          <w:rFonts w:eastAsia="Times New Roman" w:cstheme="minorHAnsi"/>
          <w:b/>
          <w:color w:val="000000"/>
          <w:sz w:val="20"/>
          <w:szCs w:val="20"/>
        </w:rPr>
      </w:pPr>
      <w:bookmarkStart w:id="22" w:name="_Toc66364588"/>
    </w:p>
    <w:p w14:paraId="716AD573" w14:textId="68658205" w:rsidR="00BC05B5" w:rsidRPr="00C10B00" w:rsidRDefault="00D73DE1" w:rsidP="00A82E43">
      <w:pPr>
        <w:keepNext/>
        <w:keepLines/>
        <w:spacing w:after="0" w:line="288" w:lineRule="auto"/>
        <w:jc w:val="both"/>
        <w:outlineLvl w:val="0"/>
        <w:rPr>
          <w:rFonts w:eastAsia="Arial" w:cstheme="minorHAnsi"/>
          <w:sz w:val="20"/>
          <w:szCs w:val="20"/>
        </w:rPr>
      </w:pPr>
      <w:r w:rsidRPr="00C10B00">
        <w:rPr>
          <w:rFonts w:eastAsia="Times New Roman" w:cstheme="minorHAnsi"/>
          <w:b/>
          <w:color w:val="000000"/>
          <w:sz w:val="20"/>
          <w:szCs w:val="20"/>
        </w:rPr>
        <w:t>XXIII. Informacja o przedmiotowych środkach dowodowych</w:t>
      </w:r>
      <w:bookmarkEnd w:id="22"/>
      <w:r w:rsidRPr="00C10B00">
        <w:rPr>
          <w:rFonts w:eastAsia="Times New Roman" w:cstheme="minorHAnsi"/>
          <w:b/>
          <w:color w:val="000000"/>
          <w:sz w:val="20"/>
          <w:szCs w:val="20"/>
        </w:rPr>
        <w:t xml:space="preserve"> </w:t>
      </w:r>
      <w:bookmarkStart w:id="23" w:name="_Toc66364589"/>
    </w:p>
    <w:p w14:paraId="2619FFDC" w14:textId="46422145" w:rsidR="00437992" w:rsidRPr="00C10B00" w:rsidRDefault="00437992" w:rsidP="00EF3C01">
      <w:pPr>
        <w:keepNext/>
        <w:keepLines/>
        <w:spacing w:after="0" w:line="240" w:lineRule="auto"/>
        <w:jc w:val="both"/>
        <w:outlineLvl w:val="0"/>
        <w:rPr>
          <w:rFonts w:eastAsia="Arial" w:cstheme="minorHAnsi"/>
          <w:b/>
          <w:sz w:val="20"/>
          <w:szCs w:val="20"/>
        </w:rPr>
      </w:pPr>
      <w:r w:rsidRPr="00C10B00">
        <w:rPr>
          <w:rFonts w:eastAsia="Arial" w:cstheme="minorHAnsi"/>
          <w:b/>
          <w:sz w:val="20"/>
          <w:szCs w:val="20"/>
        </w:rPr>
        <w:t>1.</w:t>
      </w:r>
      <w:r w:rsidRPr="00C10B00">
        <w:rPr>
          <w:rFonts w:eastAsia="Arial" w:cstheme="minorHAnsi"/>
          <w:sz w:val="20"/>
          <w:szCs w:val="20"/>
        </w:rPr>
        <w:t xml:space="preserve"> </w:t>
      </w:r>
      <w:r w:rsidRPr="00C10B00">
        <w:rPr>
          <w:rFonts w:eastAsia="Arial" w:cstheme="minorHAnsi"/>
          <w:b/>
          <w:sz w:val="20"/>
          <w:szCs w:val="20"/>
        </w:rPr>
        <w:t xml:space="preserve">Zamawiający żąda, by wykonawca złożył wraz </w:t>
      </w:r>
      <w:r w:rsidR="00954F0A" w:rsidRPr="00C10B00">
        <w:rPr>
          <w:rFonts w:eastAsia="Arial" w:cstheme="minorHAnsi"/>
          <w:b/>
          <w:sz w:val="20"/>
          <w:szCs w:val="20"/>
        </w:rPr>
        <w:t>z ofertą następujące przedmiotowe środki dowodowe</w:t>
      </w:r>
      <w:r w:rsidRPr="00C10B00">
        <w:rPr>
          <w:rFonts w:eastAsia="Arial" w:cstheme="minorHAnsi"/>
          <w:b/>
          <w:sz w:val="20"/>
          <w:szCs w:val="20"/>
        </w:rPr>
        <w:t>:</w:t>
      </w:r>
      <w:r w:rsidRPr="00C10B00">
        <w:rPr>
          <w:rFonts w:eastAsia="Arial" w:cstheme="minorHAnsi"/>
          <w:sz w:val="20"/>
          <w:szCs w:val="20"/>
        </w:rPr>
        <w:br/>
      </w:r>
      <w:r w:rsidR="00EF3C01" w:rsidRPr="00C10B00">
        <w:rPr>
          <w:rFonts w:eastAsia="Arial" w:cstheme="minorHAnsi"/>
          <w:b/>
          <w:sz w:val="20"/>
          <w:szCs w:val="20"/>
        </w:rPr>
        <w:t>a)</w:t>
      </w:r>
      <w:r w:rsidRPr="00C10B00">
        <w:rPr>
          <w:rFonts w:eastAsia="Arial" w:cstheme="minorHAnsi"/>
          <w:sz w:val="20"/>
          <w:szCs w:val="20"/>
        </w:rPr>
        <w:t xml:space="preserve"> </w:t>
      </w:r>
      <w:r w:rsidRPr="00C10B00">
        <w:rPr>
          <w:rFonts w:eastAsia="Arial" w:cstheme="minorHAnsi"/>
          <w:b/>
          <w:bCs/>
          <w:sz w:val="20"/>
          <w:szCs w:val="20"/>
        </w:rPr>
        <w:t>K</w:t>
      </w:r>
      <w:r w:rsidR="006C24A9" w:rsidRPr="00C10B00">
        <w:rPr>
          <w:rFonts w:eastAsia="Arial" w:cstheme="minorHAnsi"/>
          <w:b/>
          <w:bCs/>
          <w:sz w:val="20"/>
          <w:szCs w:val="20"/>
        </w:rPr>
        <w:t>osztorys ofertowy</w:t>
      </w:r>
      <w:r w:rsidRPr="00C10B00">
        <w:rPr>
          <w:rFonts w:eastAsia="Arial" w:cstheme="minorHAnsi"/>
          <w:b/>
          <w:bCs/>
          <w:sz w:val="20"/>
          <w:szCs w:val="20"/>
        </w:rPr>
        <w:t xml:space="preserve"> </w:t>
      </w:r>
      <w:r w:rsidRPr="00C10B00">
        <w:rPr>
          <w:rFonts w:eastAsia="Arial" w:cstheme="minorHAnsi"/>
          <w:bCs/>
          <w:sz w:val="20"/>
          <w:szCs w:val="20"/>
        </w:rPr>
        <w:t xml:space="preserve">przygotowany na </w:t>
      </w:r>
      <w:r w:rsidRPr="00C10B00">
        <w:rPr>
          <w:rFonts w:eastAsia="Arial" w:cstheme="minorHAnsi"/>
          <w:bCs/>
          <w:sz w:val="20"/>
          <w:szCs w:val="20"/>
          <w:u w:val="single"/>
        </w:rPr>
        <w:t>podstawie</w:t>
      </w:r>
      <w:r w:rsidRPr="00C10B00">
        <w:rPr>
          <w:rFonts w:eastAsia="Arial" w:cstheme="minorHAnsi"/>
          <w:sz w:val="20"/>
          <w:szCs w:val="20"/>
          <w:u w:val="single"/>
        </w:rPr>
        <w:t xml:space="preserve"> przedmiarów robót stanowiących  Załącznik nr 7 do SWZ.</w:t>
      </w:r>
    </w:p>
    <w:p w14:paraId="50DEA472" w14:textId="7A7879FE" w:rsidR="00437992" w:rsidRPr="00C10B00" w:rsidRDefault="00EF3C01" w:rsidP="00EF3C01">
      <w:pPr>
        <w:keepNext/>
        <w:keepLines/>
        <w:spacing w:after="0" w:line="240" w:lineRule="auto"/>
        <w:jc w:val="both"/>
        <w:outlineLvl w:val="0"/>
        <w:rPr>
          <w:rFonts w:eastAsia="Arial" w:cstheme="minorHAnsi"/>
          <w:sz w:val="20"/>
          <w:szCs w:val="20"/>
        </w:rPr>
      </w:pPr>
      <w:r w:rsidRPr="00C10B00">
        <w:rPr>
          <w:rFonts w:eastAsia="Arial" w:cstheme="minorHAnsi"/>
          <w:b/>
          <w:sz w:val="20"/>
          <w:szCs w:val="20"/>
        </w:rPr>
        <w:t>b)</w:t>
      </w:r>
      <w:r w:rsidR="00437992" w:rsidRPr="00C10B00">
        <w:rPr>
          <w:rFonts w:eastAsia="Arial" w:cstheme="minorHAnsi"/>
          <w:sz w:val="20"/>
          <w:szCs w:val="20"/>
        </w:rPr>
        <w:t xml:space="preserve"> </w:t>
      </w:r>
      <w:r w:rsidR="00437992" w:rsidRPr="00C10B00">
        <w:rPr>
          <w:rFonts w:eastAsia="Arial" w:cstheme="minorHAnsi"/>
          <w:b/>
          <w:sz w:val="20"/>
          <w:szCs w:val="20"/>
        </w:rPr>
        <w:t>Tabelę z wyliczeniami fotometrycznymi</w:t>
      </w:r>
      <w:r w:rsidR="00437992" w:rsidRPr="00C10B00">
        <w:rPr>
          <w:rFonts w:eastAsia="Arial" w:cstheme="minorHAnsi"/>
          <w:sz w:val="20"/>
          <w:szCs w:val="20"/>
        </w:rPr>
        <w:t xml:space="preserve"> przygotowaną na podstawie tabeli do obliczeń fotometrycznych stanowiącej Załącznik nr 11 do SWZ.</w:t>
      </w:r>
    </w:p>
    <w:p w14:paraId="52689A5D" w14:textId="77777777" w:rsidR="00EF3C01" w:rsidRPr="00C10B00" w:rsidRDefault="00EF3C01" w:rsidP="00EF3C01">
      <w:pPr>
        <w:keepNext/>
        <w:keepLines/>
        <w:spacing w:after="0" w:line="240" w:lineRule="auto"/>
        <w:jc w:val="both"/>
        <w:outlineLvl w:val="0"/>
        <w:rPr>
          <w:rFonts w:eastAsia="Arial" w:cstheme="minorHAnsi"/>
          <w:sz w:val="20"/>
          <w:szCs w:val="20"/>
        </w:rPr>
      </w:pPr>
    </w:p>
    <w:p w14:paraId="3BDCE117" w14:textId="2FBD40A5" w:rsidR="00EF3C01" w:rsidRPr="00C10B00" w:rsidRDefault="00EF3C01" w:rsidP="00EF3C01">
      <w:pPr>
        <w:keepNext/>
        <w:keepLines/>
        <w:spacing w:after="0" w:line="240" w:lineRule="auto"/>
        <w:jc w:val="both"/>
        <w:outlineLvl w:val="0"/>
        <w:rPr>
          <w:rFonts w:eastAsia="Arial" w:cstheme="minorHAnsi"/>
          <w:b/>
          <w:sz w:val="20"/>
          <w:szCs w:val="20"/>
        </w:rPr>
      </w:pPr>
      <w:r w:rsidRPr="00C10B00">
        <w:rPr>
          <w:rFonts w:eastAsia="Arial" w:cstheme="minorHAnsi"/>
          <w:sz w:val="20"/>
          <w:szCs w:val="20"/>
        </w:rPr>
        <w:t>W przypadku niezłożenia przedmiotowych środków dowodowych wraz z ofertą lub złożenia dokumentó</w:t>
      </w:r>
      <w:r w:rsidR="006C24A9" w:rsidRPr="00C10B00">
        <w:rPr>
          <w:rFonts w:eastAsia="Arial" w:cstheme="minorHAnsi"/>
          <w:sz w:val="20"/>
          <w:szCs w:val="20"/>
        </w:rPr>
        <w:t>w niezgodnych z wymaganiami SWZ.</w:t>
      </w:r>
      <w:r w:rsidRPr="00C10B00">
        <w:rPr>
          <w:rFonts w:eastAsia="Arial" w:cstheme="minorHAnsi"/>
          <w:sz w:val="20"/>
          <w:szCs w:val="20"/>
        </w:rPr>
        <w:t xml:space="preserve"> </w:t>
      </w:r>
      <w:r w:rsidRPr="00C10B00">
        <w:rPr>
          <w:rFonts w:eastAsia="Arial" w:cstheme="minorHAnsi"/>
          <w:b/>
          <w:sz w:val="20"/>
          <w:szCs w:val="20"/>
          <w:u w:val="single"/>
        </w:rPr>
        <w:t xml:space="preserve">Zamawiający </w:t>
      </w:r>
      <w:r w:rsidRPr="00840CF7">
        <w:rPr>
          <w:rFonts w:eastAsia="Arial" w:cstheme="minorHAnsi"/>
          <w:b/>
          <w:sz w:val="24"/>
          <w:szCs w:val="24"/>
          <w:u w:val="single"/>
        </w:rPr>
        <w:t>nie przewiduje</w:t>
      </w:r>
      <w:r w:rsidR="00840CF7">
        <w:rPr>
          <w:rFonts w:eastAsia="Arial" w:cstheme="minorHAnsi"/>
          <w:b/>
          <w:sz w:val="20"/>
          <w:szCs w:val="20"/>
          <w:u w:val="single"/>
        </w:rPr>
        <w:t xml:space="preserve"> uzupełnienia</w:t>
      </w:r>
      <w:r w:rsidRPr="00C10B00">
        <w:rPr>
          <w:rFonts w:eastAsia="Arial" w:cstheme="minorHAnsi"/>
          <w:b/>
          <w:sz w:val="20"/>
          <w:szCs w:val="20"/>
          <w:u w:val="single"/>
        </w:rPr>
        <w:t xml:space="preserve"> przedmiotowych środków dowodowych</w:t>
      </w:r>
      <w:r w:rsidR="00840CF7">
        <w:rPr>
          <w:rFonts w:eastAsia="Arial" w:cstheme="minorHAnsi"/>
          <w:b/>
          <w:sz w:val="20"/>
          <w:szCs w:val="20"/>
          <w:u w:val="single"/>
        </w:rPr>
        <w:t xml:space="preserve"> wymienionych w pkt. 1</w:t>
      </w:r>
      <w:r w:rsidRPr="00C10B00">
        <w:rPr>
          <w:rFonts w:eastAsia="Arial" w:cstheme="minorHAnsi"/>
          <w:b/>
          <w:sz w:val="20"/>
          <w:szCs w:val="20"/>
          <w:u w:val="single"/>
        </w:rPr>
        <w:t>, a oferta zostanie odrzucona.</w:t>
      </w:r>
    </w:p>
    <w:p w14:paraId="44A2D948" w14:textId="77777777" w:rsidR="00EF3C01" w:rsidRPr="00C10B00" w:rsidRDefault="00EF3C01" w:rsidP="00437992">
      <w:pPr>
        <w:keepNext/>
        <w:keepLines/>
        <w:spacing w:after="0" w:line="288" w:lineRule="auto"/>
        <w:jc w:val="both"/>
        <w:outlineLvl w:val="0"/>
        <w:rPr>
          <w:rFonts w:eastAsia="Arial" w:cstheme="minorHAnsi"/>
          <w:sz w:val="20"/>
          <w:szCs w:val="20"/>
        </w:rPr>
      </w:pPr>
    </w:p>
    <w:p w14:paraId="0280CFC1" w14:textId="77777777" w:rsidR="00437992" w:rsidRPr="00C10B00" w:rsidRDefault="00437992" w:rsidP="00A82E43">
      <w:pPr>
        <w:keepNext/>
        <w:keepLines/>
        <w:spacing w:after="0" w:line="288" w:lineRule="auto"/>
        <w:jc w:val="both"/>
        <w:outlineLvl w:val="0"/>
        <w:rPr>
          <w:rFonts w:eastAsia="Arial" w:cstheme="minorHAnsi"/>
          <w:sz w:val="20"/>
          <w:szCs w:val="20"/>
        </w:rPr>
      </w:pPr>
    </w:p>
    <w:p w14:paraId="25932A7D" w14:textId="513F8EAE" w:rsidR="00861FCF" w:rsidRPr="00C10B00" w:rsidRDefault="00437992" w:rsidP="00EF3C01">
      <w:pPr>
        <w:keepNext/>
        <w:keepLines/>
        <w:spacing w:after="0" w:line="240" w:lineRule="auto"/>
        <w:jc w:val="both"/>
        <w:outlineLvl w:val="0"/>
        <w:rPr>
          <w:rFonts w:eastAsia="Times New Roman" w:cstheme="minorHAnsi"/>
          <w:b/>
          <w:color w:val="000000"/>
          <w:sz w:val="20"/>
          <w:szCs w:val="20"/>
        </w:rPr>
      </w:pPr>
      <w:r w:rsidRPr="00C10B00">
        <w:rPr>
          <w:rFonts w:eastAsia="Arial" w:cstheme="minorHAnsi"/>
          <w:b/>
          <w:sz w:val="20"/>
          <w:szCs w:val="20"/>
        </w:rPr>
        <w:t>2.</w:t>
      </w:r>
      <w:r w:rsidRPr="00C10B00">
        <w:rPr>
          <w:rFonts w:eastAsia="Arial" w:cstheme="minorHAnsi"/>
          <w:sz w:val="20"/>
          <w:szCs w:val="20"/>
        </w:rPr>
        <w:t xml:space="preserve"> </w:t>
      </w:r>
      <w:r w:rsidR="00861FCF" w:rsidRPr="00C10B00">
        <w:rPr>
          <w:rFonts w:eastAsia="Arial" w:cstheme="minorHAnsi"/>
          <w:b/>
          <w:sz w:val="20"/>
          <w:szCs w:val="20"/>
        </w:rPr>
        <w:t>Zamawiający żąda, by Wykonawca złożył wraz z ofertą następujące przedmiotowe środki dowodowe:</w:t>
      </w:r>
    </w:p>
    <w:p w14:paraId="7DB94606" w14:textId="7156F24F" w:rsidR="008F011A" w:rsidRPr="00C10B00" w:rsidRDefault="00EF3C01"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a)</w:t>
      </w:r>
      <w:r w:rsidR="008F011A" w:rsidRPr="00C10B00">
        <w:rPr>
          <w:rFonts w:asciiTheme="minorHAnsi" w:hAnsiTheme="minorHAnsi" w:cstheme="minorHAnsi"/>
          <w:b w:val="0"/>
          <w:sz w:val="20"/>
          <w:szCs w:val="20"/>
        </w:rPr>
        <w:t xml:space="preserve"> karta katalogowa oferowanych opraw LED</w:t>
      </w:r>
    </w:p>
    <w:p w14:paraId="47C050EF" w14:textId="3C22A148" w:rsidR="008F011A" w:rsidRPr="00C10B00" w:rsidRDefault="008F011A"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b)</w:t>
      </w:r>
      <w:r w:rsidRPr="00C10B00">
        <w:rPr>
          <w:rFonts w:asciiTheme="minorHAnsi" w:hAnsiTheme="minorHAnsi" w:cstheme="minorHAnsi"/>
          <w:b w:val="0"/>
          <w:sz w:val="20"/>
          <w:szCs w:val="20"/>
        </w:rPr>
        <w:t xml:space="preserve"> certyfikaty ENEC, ENEC+ oferowanych opraw LED wraz z załącznikami oraz wskazaniem adres zakładu produkcyjnego, w którym produkowana jest certyfikowana oprawa lub równoważny</w:t>
      </w:r>
    </w:p>
    <w:p w14:paraId="37EDCB4C" w14:textId="5A8D3961" w:rsidR="008F011A" w:rsidRPr="00C10B00" w:rsidRDefault="008F011A"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c)</w:t>
      </w:r>
      <w:r w:rsidRPr="00C10B00">
        <w:rPr>
          <w:rFonts w:asciiTheme="minorHAnsi" w:hAnsiTheme="minorHAnsi" w:cstheme="minorHAnsi"/>
          <w:b w:val="0"/>
          <w:sz w:val="20"/>
          <w:szCs w:val="20"/>
        </w:rPr>
        <w:t xml:space="preserve"> certyfikat Zhaga-D4i oferowanych opraw LED</w:t>
      </w:r>
    </w:p>
    <w:p w14:paraId="389D00B8" w14:textId="68A2BDD0" w:rsidR="008F011A" w:rsidRPr="00C10B00" w:rsidRDefault="008F011A"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d)</w:t>
      </w:r>
      <w:r w:rsidRPr="00C10B00">
        <w:rPr>
          <w:rFonts w:asciiTheme="minorHAnsi" w:hAnsiTheme="minorHAnsi" w:cstheme="minorHAnsi"/>
          <w:b w:val="0"/>
          <w:sz w:val="20"/>
          <w:szCs w:val="20"/>
        </w:rPr>
        <w:t xml:space="preserve"> deklaracja zgodności oferowanych opraw LED</w:t>
      </w:r>
    </w:p>
    <w:p w14:paraId="55F23DEF" w14:textId="44A6EC85" w:rsidR="008F011A" w:rsidRPr="00C10B00" w:rsidRDefault="00BC05B5"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e</w:t>
      </w:r>
      <w:r w:rsidR="008F011A" w:rsidRPr="00C10B00">
        <w:rPr>
          <w:rFonts w:asciiTheme="minorHAnsi" w:hAnsiTheme="minorHAnsi" w:cstheme="minorHAnsi"/>
          <w:sz w:val="20"/>
          <w:szCs w:val="20"/>
        </w:rPr>
        <w:t>)</w:t>
      </w:r>
      <w:r w:rsidR="008F011A" w:rsidRPr="00C10B00">
        <w:rPr>
          <w:rFonts w:asciiTheme="minorHAnsi" w:hAnsiTheme="minorHAnsi" w:cstheme="minorHAnsi"/>
          <w:b w:val="0"/>
          <w:sz w:val="20"/>
          <w:szCs w:val="20"/>
        </w:rPr>
        <w:t xml:space="preserve"> raporty z badań dla szczelności oraz odporności na uderzenia oferowanych opraw LED</w:t>
      </w:r>
    </w:p>
    <w:p w14:paraId="493EDD8E" w14:textId="52CC82F5" w:rsidR="008F011A" w:rsidRPr="00C10B00" w:rsidRDefault="00BC05B5"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f</w:t>
      </w:r>
      <w:r w:rsidR="008F011A" w:rsidRPr="00C10B00">
        <w:rPr>
          <w:rFonts w:asciiTheme="minorHAnsi" w:hAnsiTheme="minorHAnsi" w:cstheme="minorHAnsi"/>
          <w:sz w:val="20"/>
          <w:szCs w:val="20"/>
        </w:rPr>
        <w:t>)</w:t>
      </w:r>
      <w:r w:rsidR="008F011A" w:rsidRPr="00C10B00">
        <w:rPr>
          <w:rFonts w:asciiTheme="minorHAnsi" w:hAnsiTheme="minorHAnsi" w:cstheme="minorHAnsi"/>
          <w:b w:val="0"/>
          <w:sz w:val="20"/>
          <w:szCs w:val="20"/>
        </w:rPr>
        <w:t xml:space="preserve"> raport z badań dla wibracji oferowanych opraw LED</w:t>
      </w:r>
    </w:p>
    <w:p w14:paraId="0BC6615D" w14:textId="0AC8C647" w:rsidR="008F011A" w:rsidRPr="00C10B00" w:rsidRDefault="00BC05B5"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g</w:t>
      </w:r>
      <w:r w:rsidR="008F011A" w:rsidRPr="00C10B00">
        <w:rPr>
          <w:rFonts w:asciiTheme="minorHAnsi" w:hAnsiTheme="minorHAnsi" w:cstheme="minorHAnsi"/>
          <w:sz w:val="20"/>
          <w:szCs w:val="20"/>
        </w:rPr>
        <w:t>)</w:t>
      </w:r>
      <w:r w:rsidR="008F011A" w:rsidRPr="00C10B00">
        <w:rPr>
          <w:rFonts w:asciiTheme="minorHAnsi" w:hAnsiTheme="minorHAnsi" w:cstheme="minorHAnsi"/>
          <w:b w:val="0"/>
          <w:sz w:val="20"/>
          <w:szCs w:val="20"/>
        </w:rPr>
        <w:t xml:space="preserve"> raport z badań dla trwałości źródeł LED</w:t>
      </w:r>
    </w:p>
    <w:p w14:paraId="5491D8EB" w14:textId="536B3A07" w:rsidR="008F011A" w:rsidRPr="00C10B00" w:rsidRDefault="00BC05B5" w:rsidP="006C24A9">
      <w:pPr>
        <w:pStyle w:val="Bezodstpw"/>
        <w:spacing w:before="0" w:after="0"/>
        <w:jc w:val="both"/>
        <w:rPr>
          <w:rFonts w:asciiTheme="minorHAnsi" w:hAnsiTheme="minorHAnsi" w:cstheme="minorHAnsi"/>
          <w:b w:val="0"/>
          <w:sz w:val="20"/>
          <w:szCs w:val="20"/>
        </w:rPr>
      </w:pPr>
      <w:r w:rsidRPr="00C10B00">
        <w:rPr>
          <w:rFonts w:asciiTheme="minorHAnsi" w:hAnsiTheme="minorHAnsi" w:cstheme="minorHAnsi"/>
          <w:sz w:val="20"/>
          <w:szCs w:val="20"/>
        </w:rPr>
        <w:t>h</w:t>
      </w:r>
      <w:r w:rsidR="008F011A" w:rsidRPr="00C10B00">
        <w:rPr>
          <w:rFonts w:asciiTheme="minorHAnsi" w:hAnsiTheme="minorHAnsi" w:cstheme="minorHAnsi"/>
          <w:sz w:val="20"/>
          <w:szCs w:val="20"/>
        </w:rPr>
        <w:t>)</w:t>
      </w:r>
      <w:r w:rsidR="008F011A" w:rsidRPr="00C10B00">
        <w:rPr>
          <w:rFonts w:asciiTheme="minorHAnsi" w:hAnsiTheme="minorHAnsi" w:cstheme="minorHAnsi"/>
          <w:b w:val="0"/>
          <w:sz w:val="20"/>
          <w:szCs w:val="20"/>
        </w:rPr>
        <w:t xml:space="preserve"> deklaracje środowiskowe dla oferowanych wersji opraw LED. </w:t>
      </w:r>
    </w:p>
    <w:p w14:paraId="11F6CD89" w14:textId="77777777" w:rsidR="00EF3C01" w:rsidRPr="00C10B00" w:rsidRDefault="00EF3C01" w:rsidP="00EF3C01">
      <w:pPr>
        <w:spacing w:after="0" w:line="240" w:lineRule="auto"/>
        <w:jc w:val="both"/>
        <w:rPr>
          <w:rFonts w:eastAsia="Times New Roman" w:cstheme="minorHAnsi"/>
          <w:sz w:val="20"/>
          <w:szCs w:val="20"/>
          <w:lang w:eastAsia="pl-PL"/>
          <w14:ligatures w14:val="standardContextual"/>
        </w:rPr>
      </w:pPr>
    </w:p>
    <w:p w14:paraId="049BFA49" w14:textId="4686DBF8" w:rsidR="00BC05B5" w:rsidRPr="00C10B00" w:rsidRDefault="00BC05B5" w:rsidP="00840CF7">
      <w:pPr>
        <w:spacing w:after="0" w:line="240" w:lineRule="auto"/>
        <w:jc w:val="both"/>
        <w:rPr>
          <w:rFonts w:eastAsia="Times New Roman" w:cstheme="minorHAnsi"/>
          <w:b/>
          <w:color w:val="000000"/>
          <w:sz w:val="20"/>
          <w:szCs w:val="20"/>
        </w:rPr>
      </w:pPr>
      <w:r w:rsidRPr="00C10B00">
        <w:rPr>
          <w:rFonts w:eastAsia="Times New Roman" w:cstheme="minorHAnsi"/>
          <w:sz w:val="20"/>
          <w:szCs w:val="20"/>
          <w:lang w:eastAsia="pl-PL"/>
          <w14:ligatures w14:val="standardContextual"/>
        </w:rPr>
        <w:t>W przypadku niezłożenia przedmiotowych środków dowodowych wraz z ofertą lub złożenia dokumentó</w:t>
      </w:r>
      <w:r w:rsidR="006C24A9" w:rsidRPr="00C10B00">
        <w:rPr>
          <w:rFonts w:eastAsia="Times New Roman" w:cstheme="minorHAnsi"/>
          <w:sz w:val="20"/>
          <w:szCs w:val="20"/>
          <w:lang w:eastAsia="pl-PL"/>
          <w14:ligatures w14:val="standardContextual"/>
        </w:rPr>
        <w:t>w niezgodnych z wymaganiami SWZ.</w:t>
      </w:r>
      <w:r w:rsidRPr="00C10B00">
        <w:rPr>
          <w:rFonts w:eastAsia="Times New Roman" w:cstheme="minorHAnsi"/>
          <w:sz w:val="20"/>
          <w:szCs w:val="20"/>
          <w:lang w:eastAsia="pl-PL"/>
          <w14:ligatures w14:val="standardContextual"/>
        </w:rPr>
        <w:t xml:space="preserve"> </w:t>
      </w:r>
      <w:r w:rsidR="00840CF7" w:rsidRPr="00840CF7">
        <w:rPr>
          <w:rFonts w:eastAsia="Times New Roman" w:cstheme="minorHAnsi"/>
          <w:b/>
          <w:sz w:val="20"/>
          <w:szCs w:val="20"/>
          <w:u w:val="single"/>
          <w:lang w:eastAsia="pl-PL"/>
          <w14:ligatures w14:val="standardContextual"/>
        </w:rPr>
        <w:t>Zamawiający przewiduje uzupełnienie przedmiotowych środków dowodowych wymienionych w pkt. 2.</w:t>
      </w:r>
    </w:p>
    <w:p w14:paraId="6EDD65E2" w14:textId="77777777" w:rsidR="00BC05B5" w:rsidRPr="00C10B00" w:rsidRDefault="00BC05B5" w:rsidP="00A82E43">
      <w:pPr>
        <w:keepNext/>
        <w:keepLines/>
        <w:spacing w:after="0" w:line="288" w:lineRule="auto"/>
        <w:jc w:val="both"/>
        <w:outlineLvl w:val="0"/>
        <w:rPr>
          <w:rFonts w:eastAsia="Times New Roman" w:cstheme="minorHAnsi"/>
          <w:b/>
          <w:color w:val="000000"/>
          <w:sz w:val="20"/>
          <w:szCs w:val="20"/>
        </w:rPr>
      </w:pPr>
    </w:p>
    <w:p w14:paraId="3B28F2DA"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XXIV. Informacja o warunkach udziału w postępowaniu o udzielenie zamówienia</w:t>
      </w:r>
      <w:bookmarkEnd w:id="23"/>
      <w:r w:rsidRPr="00C10B00">
        <w:rPr>
          <w:rFonts w:eastAsia="Times New Roman" w:cstheme="minorHAnsi"/>
          <w:b/>
          <w:color w:val="000000"/>
          <w:sz w:val="20"/>
          <w:szCs w:val="20"/>
        </w:rPr>
        <w:t xml:space="preserve"> </w:t>
      </w:r>
    </w:p>
    <w:p w14:paraId="7959101A" w14:textId="741E2468"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Na podstawie art. 112 ustawy Pzp, zamawiający określa warunki udziału w postępowaniu dotyczące: </w:t>
      </w:r>
    </w:p>
    <w:p w14:paraId="68CBA23D" w14:textId="2191A79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Zdolności do występowania w obrocie gospodarczym</w:t>
      </w:r>
      <w:r w:rsidR="00311C9B" w:rsidRPr="00C10B00">
        <w:rPr>
          <w:rFonts w:eastAsia="Arial" w:cstheme="minorHAnsi"/>
          <w:color w:val="000000"/>
          <w:sz w:val="20"/>
          <w:szCs w:val="20"/>
        </w:rPr>
        <w:t>.</w:t>
      </w:r>
      <w:r w:rsidRPr="00C10B00">
        <w:rPr>
          <w:rFonts w:eastAsia="Arial" w:cstheme="minorHAnsi"/>
          <w:color w:val="000000"/>
          <w:sz w:val="20"/>
          <w:szCs w:val="20"/>
        </w:rPr>
        <w:t xml:space="preserve"> </w:t>
      </w:r>
    </w:p>
    <w:p w14:paraId="367E9887" w14:textId="4367AB1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Zamawiający nie określa warunku w tym zakresie. </w:t>
      </w:r>
    </w:p>
    <w:p w14:paraId="31AE5354" w14:textId="45A2D89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 Uprawnień do prowadzenia określonej działalności gospodarczej lub zawodowej, </w:t>
      </w:r>
      <w:r w:rsidR="00C44068">
        <w:rPr>
          <w:rFonts w:eastAsia="Arial" w:cstheme="minorHAnsi"/>
          <w:color w:val="000000"/>
          <w:sz w:val="20"/>
          <w:szCs w:val="20"/>
        </w:rPr>
        <w:t>o ile wynika to z </w:t>
      </w:r>
      <w:r w:rsidRPr="00C10B00">
        <w:rPr>
          <w:rFonts w:eastAsia="Arial" w:cstheme="minorHAnsi"/>
          <w:color w:val="000000"/>
          <w:sz w:val="20"/>
          <w:szCs w:val="20"/>
        </w:rPr>
        <w:t>odrębnych przepisów</w:t>
      </w:r>
      <w:r w:rsidR="00311C9B" w:rsidRPr="00C10B00">
        <w:rPr>
          <w:rFonts w:eastAsia="Arial" w:cstheme="minorHAnsi"/>
          <w:color w:val="000000"/>
          <w:sz w:val="20"/>
          <w:szCs w:val="20"/>
        </w:rPr>
        <w:t>.</w:t>
      </w:r>
      <w:r w:rsidRPr="00C10B00">
        <w:rPr>
          <w:rFonts w:eastAsia="Arial" w:cstheme="minorHAnsi"/>
          <w:color w:val="000000"/>
          <w:sz w:val="20"/>
          <w:szCs w:val="20"/>
        </w:rPr>
        <w:t xml:space="preserve"> </w:t>
      </w:r>
    </w:p>
    <w:p w14:paraId="58B756EA" w14:textId="7B1C186D"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Zamawiający nie</w:t>
      </w:r>
      <w:r w:rsidR="00311C9B" w:rsidRPr="00C10B00">
        <w:rPr>
          <w:rFonts w:eastAsia="Arial" w:cstheme="minorHAnsi"/>
          <w:color w:val="000000"/>
          <w:sz w:val="20"/>
          <w:szCs w:val="20"/>
        </w:rPr>
        <w:t xml:space="preserve"> określa warunku w tym zakresie.</w:t>
      </w:r>
    </w:p>
    <w:p w14:paraId="55C046F8" w14:textId="11085469" w:rsidR="001E678C" w:rsidRPr="00C10B00" w:rsidRDefault="00D73DE1" w:rsidP="001E678C">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3. Sytuacji ekonomicznej lub finansowej</w:t>
      </w:r>
      <w:r w:rsidR="00311C9B" w:rsidRPr="00C10B00">
        <w:rPr>
          <w:rFonts w:eastAsia="Arial" w:cstheme="minorHAnsi"/>
          <w:color w:val="000000"/>
          <w:sz w:val="20"/>
          <w:szCs w:val="20"/>
        </w:rPr>
        <w:t>.</w:t>
      </w:r>
      <w:r w:rsidRPr="00C10B00">
        <w:rPr>
          <w:rFonts w:eastAsia="Arial" w:cstheme="minorHAnsi"/>
          <w:color w:val="000000"/>
          <w:sz w:val="20"/>
          <w:szCs w:val="20"/>
        </w:rPr>
        <w:t xml:space="preserve"> </w:t>
      </w:r>
    </w:p>
    <w:p w14:paraId="40FE5016" w14:textId="77777777" w:rsidR="00EF3C01" w:rsidRPr="00C10B00" w:rsidRDefault="00EF3C01" w:rsidP="00EF3C01">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Zamawiający nie określa warunku w tym zakresie.</w:t>
      </w:r>
    </w:p>
    <w:p w14:paraId="06B2B79A" w14:textId="3EA464B6" w:rsidR="00D73DE1" w:rsidRPr="00C10B00" w:rsidRDefault="00D73DE1" w:rsidP="001E678C">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4. Zdolności technicznej lub zawodowej</w:t>
      </w:r>
      <w:r w:rsidR="00311C9B" w:rsidRPr="00C10B00">
        <w:rPr>
          <w:rFonts w:eastAsia="Arial" w:cstheme="minorHAnsi"/>
          <w:color w:val="000000"/>
          <w:sz w:val="20"/>
          <w:szCs w:val="20"/>
        </w:rPr>
        <w:t>.</w:t>
      </w:r>
      <w:r w:rsidRPr="00C10B00">
        <w:rPr>
          <w:rFonts w:eastAsia="Arial" w:cstheme="minorHAnsi"/>
          <w:color w:val="000000"/>
          <w:sz w:val="20"/>
          <w:szCs w:val="20"/>
        </w:rPr>
        <w:t xml:space="preserve"> </w:t>
      </w:r>
    </w:p>
    <w:p w14:paraId="113A5156" w14:textId="77777777"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Zamawiający uzna, że wykonawca spełnia warunek w zakresie zdolności zawodowej, jeżeli:</w:t>
      </w:r>
    </w:p>
    <w:p w14:paraId="054F012D" w14:textId="0591A78D" w:rsidR="00D73DE1" w:rsidRPr="00C10B00" w:rsidRDefault="00D73DE1" w:rsidP="00A82E43">
      <w:pPr>
        <w:spacing w:after="0" w:line="288" w:lineRule="auto"/>
        <w:jc w:val="both"/>
        <w:rPr>
          <w:rFonts w:eastAsia="Arial" w:cstheme="minorHAnsi"/>
          <w:sz w:val="20"/>
          <w:szCs w:val="20"/>
        </w:rPr>
      </w:pPr>
      <w:r w:rsidRPr="00C10B00">
        <w:rPr>
          <w:rFonts w:eastAsia="Arial" w:cstheme="minorHAnsi"/>
          <w:sz w:val="20"/>
          <w:szCs w:val="20"/>
        </w:rPr>
        <w:t xml:space="preserve">4.1. Wykonawca wykaże wykonanie (roboty budowlane zakończone) </w:t>
      </w:r>
      <w:r w:rsidRPr="00C10B00">
        <w:rPr>
          <w:rFonts w:eastAsia="Arial" w:cstheme="minorHAnsi"/>
          <w:b/>
          <w:sz w:val="20"/>
          <w:szCs w:val="20"/>
        </w:rPr>
        <w:t>w okresie</w:t>
      </w:r>
      <w:r w:rsidRPr="00C10B00">
        <w:rPr>
          <w:rFonts w:eastAsia="Arial" w:cstheme="minorHAnsi"/>
          <w:sz w:val="20"/>
          <w:szCs w:val="20"/>
        </w:rPr>
        <w:t xml:space="preserve"> </w:t>
      </w:r>
      <w:r w:rsidRPr="00C10B00">
        <w:rPr>
          <w:rFonts w:eastAsia="Arial" w:cstheme="minorHAnsi"/>
          <w:b/>
          <w:sz w:val="20"/>
          <w:szCs w:val="20"/>
        </w:rPr>
        <w:t>ostatnich 5 lat</w:t>
      </w:r>
      <w:r w:rsidRPr="00C10B00">
        <w:rPr>
          <w:rFonts w:eastAsia="Arial" w:cstheme="minorHAnsi"/>
          <w:sz w:val="20"/>
          <w:szCs w:val="20"/>
        </w:rPr>
        <w:t xml:space="preserve"> przed, upływem terminu składania ofert, a jeżeli okres prowadzenia działalności jest krótszy - w tym okresie, </w:t>
      </w:r>
      <w:r w:rsidR="00CA4475" w:rsidRPr="00C10B00">
        <w:rPr>
          <w:rFonts w:eastAsia="Arial" w:cstheme="minorHAnsi"/>
          <w:sz w:val="20"/>
          <w:szCs w:val="20"/>
        </w:rPr>
        <w:t>w </w:t>
      </w:r>
      <w:r w:rsidRPr="00C10B00">
        <w:rPr>
          <w:rFonts w:eastAsia="Arial" w:cstheme="minorHAnsi"/>
          <w:sz w:val="20"/>
          <w:szCs w:val="20"/>
        </w:rPr>
        <w:t>ilości, co najmniej:</w:t>
      </w:r>
    </w:p>
    <w:p w14:paraId="3E14A144" w14:textId="76C688C2" w:rsidR="00CB49B7" w:rsidRPr="00C10B00" w:rsidRDefault="00CB49B7" w:rsidP="00CB49B7">
      <w:pPr>
        <w:autoSpaceDE w:val="0"/>
        <w:autoSpaceDN w:val="0"/>
        <w:adjustRightInd w:val="0"/>
        <w:spacing w:after="0" w:line="288" w:lineRule="auto"/>
        <w:jc w:val="both"/>
        <w:rPr>
          <w:rFonts w:eastAsia="Arial" w:cstheme="minorHAnsi"/>
          <w:b/>
          <w:sz w:val="20"/>
          <w:szCs w:val="20"/>
        </w:rPr>
      </w:pPr>
      <w:r w:rsidRPr="00C10B00">
        <w:rPr>
          <w:rFonts w:eastAsia="Arial" w:cstheme="minorHAnsi"/>
          <w:sz w:val="20"/>
          <w:szCs w:val="20"/>
        </w:rPr>
        <w:t xml:space="preserve">- wykonał należycie co najmniej </w:t>
      </w:r>
      <w:r w:rsidRPr="00C10B00">
        <w:rPr>
          <w:rFonts w:eastAsia="Arial" w:cstheme="minorHAnsi"/>
          <w:b/>
          <w:sz w:val="20"/>
          <w:szCs w:val="20"/>
        </w:rPr>
        <w:t>dwie roboty</w:t>
      </w:r>
      <w:r w:rsidRPr="00C10B00">
        <w:rPr>
          <w:rFonts w:eastAsia="Arial" w:cstheme="minorHAnsi"/>
          <w:sz w:val="20"/>
          <w:szCs w:val="20"/>
        </w:rPr>
        <w:t xml:space="preserve"> budowlane o podobnym do przedmiotu zamówienia charakterze polegające na  budowie, remoncie, przebudowie  oświetlenia ulicznego, wymianie opraw oświetlenia ulicznego o wartości minimum  </w:t>
      </w:r>
      <w:r w:rsidRPr="00C10B00">
        <w:rPr>
          <w:rFonts w:eastAsia="Arial" w:cstheme="minorHAnsi"/>
          <w:b/>
          <w:sz w:val="20"/>
          <w:szCs w:val="20"/>
        </w:rPr>
        <w:t>300 000,00 złotych brutto</w:t>
      </w:r>
      <w:r w:rsidRPr="00C10B00">
        <w:rPr>
          <w:rFonts w:eastAsia="Arial" w:cstheme="minorHAnsi"/>
          <w:sz w:val="20"/>
          <w:szCs w:val="20"/>
        </w:rPr>
        <w:t xml:space="preserve">  (słownie: trzysta tysięcy złotych), </w:t>
      </w:r>
      <w:r w:rsidRPr="00C10B00">
        <w:rPr>
          <w:rFonts w:eastAsia="Arial" w:cstheme="minorHAnsi"/>
          <w:b/>
          <w:sz w:val="20"/>
          <w:szCs w:val="20"/>
        </w:rPr>
        <w:t>każda robota.</w:t>
      </w:r>
    </w:p>
    <w:p w14:paraId="02B3AE5F" w14:textId="365AD6EB" w:rsidR="001E678C" w:rsidRPr="00C10B00" w:rsidRDefault="00D73DE1" w:rsidP="001E678C">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4.2. </w:t>
      </w:r>
      <w:bookmarkStart w:id="24" w:name="_Toc66364590"/>
      <w:r w:rsidR="001E678C" w:rsidRPr="00C10B00">
        <w:rPr>
          <w:rFonts w:eastAsia="Arial" w:cstheme="minorHAnsi"/>
          <w:color w:val="000000"/>
          <w:sz w:val="20"/>
          <w:szCs w:val="20"/>
        </w:rPr>
        <w:t>Wykonawca spełni warunek dotyczący zdolności zawodowej</w:t>
      </w:r>
      <w:r w:rsidR="00C44068">
        <w:rPr>
          <w:rFonts w:eastAsia="Arial" w:cstheme="minorHAnsi"/>
          <w:color w:val="000000"/>
          <w:sz w:val="20"/>
          <w:szCs w:val="20"/>
        </w:rPr>
        <w:t xml:space="preserve"> jeśli wykaże, że dysponuje lub </w:t>
      </w:r>
      <w:r w:rsidR="001E678C" w:rsidRPr="00C10B00">
        <w:rPr>
          <w:rFonts w:eastAsia="Arial" w:cstheme="minorHAnsi"/>
          <w:color w:val="000000"/>
          <w:sz w:val="20"/>
          <w:szCs w:val="20"/>
        </w:rPr>
        <w:t>będzie dysponował kierownikiem robót, który winien pos</w:t>
      </w:r>
      <w:r w:rsidR="00C44068">
        <w:rPr>
          <w:rFonts w:eastAsia="Arial" w:cstheme="minorHAnsi"/>
          <w:color w:val="000000"/>
          <w:sz w:val="20"/>
          <w:szCs w:val="20"/>
        </w:rPr>
        <w:t>iadać uprawnienia budowlane bez </w:t>
      </w:r>
      <w:r w:rsidR="001E678C" w:rsidRPr="00C10B00">
        <w:rPr>
          <w:rFonts w:eastAsia="Arial" w:cstheme="minorHAnsi"/>
          <w:color w:val="000000"/>
          <w:sz w:val="20"/>
          <w:szCs w:val="20"/>
        </w:rPr>
        <w:t>ogranicz</w:t>
      </w:r>
      <w:r w:rsidR="00C44068">
        <w:rPr>
          <w:rFonts w:eastAsia="Arial" w:cstheme="minorHAnsi"/>
          <w:color w:val="000000"/>
          <w:sz w:val="20"/>
          <w:szCs w:val="20"/>
        </w:rPr>
        <w:t xml:space="preserve">eń </w:t>
      </w:r>
      <w:r w:rsidR="001E678C" w:rsidRPr="00C10B00">
        <w:rPr>
          <w:rFonts w:eastAsia="Arial" w:cstheme="minorHAnsi"/>
          <w:color w:val="000000"/>
          <w:sz w:val="20"/>
          <w:szCs w:val="20"/>
        </w:rPr>
        <w:t>w specjalności instalacyjnej w zakresie sieci elektrycznych i elektroenergetycznych oraz posiadającego co najmniej trzyletnie doświadczenie zawodowe, który w dniu podpisania umowy będzie członkiem właściwej izby samorządu zawodowego, zgodnie z ustawą Prawo</w:t>
      </w:r>
      <w:r w:rsidR="001E678C" w:rsidRPr="00C10B00">
        <w:rPr>
          <w:rFonts w:cstheme="minorHAnsi"/>
          <w:color w:val="000000"/>
          <w:sz w:val="20"/>
          <w:szCs w:val="20"/>
        </w:rPr>
        <w:t xml:space="preserve"> </w:t>
      </w:r>
      <w:r w:rsidR="001E678C" w:rsidRPr="00C10B00">
        <w:rPr>
          <w:rFonts w:eastAsia="Arial" w:cstheme="minorHAnsi"/>
          <w:color w:val="000000"/>
          <w:sz w:val="20"/>
          <w:szCs w:val="20"/>
        </w:rPr>
        <w:t xml:space="preserve">budowlane oraz ustawą o samorządach zawodowych architektów, inżynierów budownictwa oraz urbanistów. </w:t>
      </w:r>
    </w:p>
    <w:p w14:paraId="05B91247" w14:textId="42352B3C" w:rsidR="001E678C" w:rsidRPr="00C10B00" w:rsidRDefault="001E678C" w:rsidP="001E678C">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i/>
          <w:iCs/>
          <w:color w:val="000000"/>
          <w:sz w:val="20"/>
          <w:szCs w:val="20"/>
        </w:rPr>
        <w:t>Przez uprawnienia budowlane Zamawiający rozumie uprawnienia wydane zgodnie z ustawą z dnia 7 lipca 1994 roku Prawo budowlane Dz.U. 1994 Nr 89, poz. 414 t.j. Dz.U. z 2020 r. poz. 1333 lub odpowiadające im ważne uprawnienia wydane na podstawie wcześniej obowiązujących przepisów, lub odpowiadające im ważne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 r., poz. 65 tj. Dz.U. z 2020 r. poz. 220).</w:t>
      </w:r>
    </w:p>
    <w:p w14:paraId="22646586" w14:textId="77777777" w:rsidR="001E678C" w:rsidRPr="00C10B00" w:rsidRDefault="001E678C" w:rsidP="001E678C">
      <w:pPr>
        <w:autoSpaceDE w:val="0"/>
        <w:autoSpaceDN w:val="0"/>
        <w:adjustRightInd w:val="0"/>
        <w:spacing w:after="0" w:line="288" w:lineRule="auto"/>
        <w:jc w:val="both"/>
        <w:rPr>
          <w:rFonts w:eastAsia="Arial" w:cstheme="minorHAnsi"/>
          <w:color w:val="000000"/>
          <w:sz w:val="20"/>
          <w:szCs w:val="20"/>
        </w:rPr>
      </w:pPr>
    </w:p>
    <w:p w14:paraId="75C595F3" w14:textId="27FEE2D8" w:rsidR="00D73DE1" w:rsidRPr="00C10B00" w:rsidRDefault="00D73DE1" w:rsidP="001E678C">
      <w:pPr>
        <w:autoSpaceDE w:val="0"/>
        <w:autoSpaceDN w:val="0"/>
        <w:adjustRightInd w:val="0"/>
        <w:spacing w:after="0" w:line="288" w:lineRule="auto"/>
        <w:jc w:val="both"/>
        <w:rPr>
          <w:rFonts w:eastAsia="Times New Roman" w:cstheme="minorHAnsi"/>
          <w:b/>
          <w:color w:val="000000"/>
          <w:sz w:val="20"/>
          <w:szCs w:val="20"/>
        </w:rPr>
      </w:pPr>
      <w:r w:rsidRPr="00C10B00">
        <w:rPr>
          <w:rFonts w:eastAsia="Times New Roman" w:cstheme="minorHAnsi"/>
          <w:b/>
          <w:color w:val="000000"/>
          <w:sz w:val="20"/>
          <w:szCs w:val="20"/>
        </w:rPr>
        <w:t>XXV. Podstawy wykluczenia</w:t>
      </w:r>
      <w:bookmarkEnd w:id="24"/>
      <w:r w:rsidRPr="00C10B00">
        <w:rPr>
          <w:rFonts w:eastAsia="Times New Roman" w:cstheme="minorHAnsi"/>
          <w:b/>
          <w:color w:val="000000"/>
          <w:sz w:val="20"/>
          <w:szCs w:val="20"/>
        </w:rPr>
        <w:t xml:space="preserve"> </w:t>
      </w:r>
    </w:p>
    <w:p w14:paraId="38166FFB"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Zamawiający wykluczy z postępowania wykonawców, wobec których zachodzą podstawy wykluczenia, o których mowa w art. 108 ust. 1 Ustawy Pzp, tj. wykluczy:</w:t>
      </w:r>
    </w:p>
    <w:p w14:paraId="4FD2CED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1.1 Wykonawcę będącego osobą fizyczną, którego prawomocnie skazano za przestępstwo: </w:t>
      </w:r>
    </w:p>
    <w:p w14:paraId="65551193" w14:textId="2458C38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a) udziału w zorganizowanej grupie przestępczej albo związku mającym na celu popełnienie przestępstwa lub przestępstwa skarbowego, o którym mowa w art. 258 ustawy z dnia 6 czerwca 1997 r. Kodeks </w:t>
      </w:r>
      <w:r w:rsidR="00D82A79" w:rsidRPr="00C10B00">
        <w:rPr>
          <w:rFonts w:eastAsia="Arial" w:cstheme="minorHAnsi"/>
          <w:color w:val="000000"/>
          <w:sz w:val="20"/>
          <w:szCs w:val="20"/>
        </w:rPr>
        <w:t>karny (tj. Dz. U. z 2024 r. poz. 17 z późn. zm.</w:t>
      </w:r>
      <w:r w:rsidRPr="00C10B00">
        <w:rPr>
          <w:rFonts w:eastAsia="Arial" w:cstheme="minorHAnsi"/>
          <w:color w:val="000000"/>
          <w:sz w:val="20"/>
          <w:szCs w:val="20"/>
        </w:rPr>
        <w:t xml:space="preserve">) zwany w dalszej części KK, </w:t>
      </w:r>
    </w:p>
    <w:p w14:paraId="0B90129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b) handlu ludźmi, o którym mowa w art. 189a KK, </w:t>
      </w:r>
    </w:p>
    <w:p w14:paraId="16A97F37" w14:textId="427946CD"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c) </w:t>
      </w:r>
      <w:r w:rsidR="00BE60DC" w:rsidRPr="00C10B00">
        <w:rPr>
          <w:rFonts w:eastAsia="Arial" w:cstheme="minorHAnsi"/>
          <w:color w:val="000000"/>
          <w:sz w:val="20"/>
          <w:szCs w:val="20"/>
        </w:rPr>
        <w:t xml:space="preserve">o którym mowa w art. 228-230a, art. 250a Kodeksu karnego, w art. 46-48 ustawy z dnia 25 czerwca 2010 r. o sporcie (tj. Dz.U. z 2023 r. poz. 2048) lub w art. 54 ust. 1-4 ustawy z dnia 12 maja 2011 r. </w:t>
      </w:r>
      <w:r w:rsidR="00DE1313" w:rsidRPr="00C10B00">
        <w:rPr>
          <w:rFonts w:eastAsia="Arial" w:cstheme="minorHAnsi"/>
          <w:color w:val="000000"/>
          <w:sz w:val="20"/>
          <w:szCs w:val="20"/>
        </w:rPr>
        <w:br/>
      </w:r>
      <w:r w:rsidR="00BE60DC" w:rsidRPr="00C10B00">
        <w:rPr>
          <w:rFonts w:eastAsia="Arial" w:cstheme="minorHAnsi"/>
          <w:color w:val="000000"/>
          <w:sz w:val="20"/>
          <w:szCs w:val="20"/>
        </w:rPr>
        <w:t>o refundacji leków, środków spożywczych specjalnego przeznaczenia żywieniowego oraz wyrobów medycznych (tj. Dz.U. z 2023 r. poz. 826 z późn. zm.),</w:t>
      </w:r>
      <w:r w:rsidRPr="00C10B00">
        <w:rPr>
          <w:rFonts w:eastAsia="Arial" w:cstheme="minorHAnsi"/>
          <w:color w:val="000000"/>
          <w:sz w:val="20"/>
          <w:szCs w:val="20"/>
        </w:rPr>
        <w:t xml:space="preserve">d) finansowania przestępstwa o charakterze terrorystycznym, o którym mowa w art. 165a KK, lub przestępstwo udaremniania lub utrudniania stwierdzenia przestępnego pochodzenia pieniędzy lub ukrywania ich pochodzenia, o którym mowa </w:t>
      </w:r>
      <w:r w:rsidR="00DE1313" w:rsidRPr="00C10B00">
        <w:rPr>
          <w:rFonts w:eastAsia="Arial" w:cstheme="minorHAnsi"/>
          <w:color w:val="000000"/>
          <w:sz w:val="20"/>
          <w:szCs w:val="20"/>
        </w:rPr>
        <w:br/>
      </w:r>
      <w:r w:rsidRPr="00C10B00">
        <w:rPr>
          <w:rFonts w:eastAsia="Arial" w:cstheme="minorHAnsi"/>
          <w:color w:val="000000"/>
          <w:sz w:val="20"/>
          <w:szCs w:val="20"/>
        </w:rPr>
        <w:t xml:space="preserve">w art. 299 KK, </w:t>
      </w:r>
    </w:p>
    <w:p w14:paraId="7F821E9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e) o charakterze terrorystycznym, o którym mowa w art. 115 § 20 KK, lub mające na celu popełnienie tego przestępstwa, </w:t>
      </w:r>
    </w:p>
    <w:p w14:paraId="3DDBACB8" w14:textId="4E3A2595"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f) pracy małoletnich cudzoziemców, o którym mowa w art. 9 ust. 2 ustawy z dnia 15 czerwca 2012 r. </w:t>
      </w:r>
      <w:r w:rsidR="00DE1313" w:rsidRPr="00C10B00">
        <w:rPr>
          <w:rFonts w:eastAsia="Arial" w:cstheme="minorHAnsi"/>
          <w:color w:val="000000"/>
          <w:sz w:val="20"/>
          <w:szCs w:val="20"/>
        </w:rPr>
        <w:br/>
      </w:r>
      <w:r w:rsidRPr="00C10B00">
        <w:rPr>
          <w:rFonts w:eastAsia="Arial" w:cstheme="minorHAnsi"/>
          <w:color w:val="000000"/>
          <w:sz w:val="20"/>
          <w:szCs w:val="20"/>
        </w:rPr>
        <w:t>o skutkach powierzania wykonywania pracy cudzoziemcom p</w:t>
      </w:r>
      <w:r w:rsidR="00C44068">
        <w:rPr>
          <w:rFonts w:eastAsia="Arial" w:cstheme="minorHAnsi"/>
          <w:color w:val="000000"/>
          <w:sz w:val="20"/>
          <w:szCs w:val="20"/>
        </w:rPr>
        <w:t>rzebywającym wbrew przepisom na </w:t>
      </w:r>
      <w:r w:rsidRPr="00C10B00">
        <w:rPr>
          <w:rFonts w:eastAsia="Arial" w:cstheme="minorHAnsi"/>
          <w:color w:val="000000"/>
          <w:sz w:val="20"/>
          <w:szCs w:val="20"/>
        </w:rPr>
        <w:t>terytorium Rzecz</w:t>
      </w:r>
      <w:r w:rsidR="00A738B2" w:rsidRPr="00C10B00">
        <w:rPr>
          <w:rFonts w:eastAsia="Arial" w:cstheme="minorHAnsi"/>
          <w:color w:val="000000"/>
          <w:sz w:val="20"/>
          <w:szCs w:val="20"/>
        </w:rPr>
        <w:t>ypospolitej Polskiej (tj</w:t>
      </w:r>
      <w:r w:rsidRPr="00C10B00">
        <w:rPr>
          <w:rFonts w:eastAsia="Arial" w:cstheme="minorHAnsi"/>
          <w:color w:val="000000"/>
          <w:sz w:val="20"/>
          <w:szCs w:val="20"/>
        </w:rPr>
        <w:t xml:space="preserve">. Dz. U. z 2021 r. poz. 1745), </w:t>
      </w:r>
    </w:p>
    <w:p w14:paraId="2F7DD50E" w14:textId="6848205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g) przeciwko obrotowi gospodarczemu, o których mowa w art. 296-307 KK, przestępstwo oszustwa, </w:t>
      </w:r>
      <w:r w:rsidR="00DE1313" w:rsidRPr="00C10B00">
        <w:rPr>
          <w:rFonts w:eastAsia="Arial" w:cstheme="minorHAnsi"/>
          <w:color w:val="000000"/>
          <w:sz w:val="20"/>
          <w:szCs w:val="20"/>
        </w:rPr>
        <w:br/>
      </w:r>
      <w:r w:rsidRPr="00C10B00">
        <w:rPr>
          <w:rFonts w:eastAsia="Arial" w:cstheme="minorHAnsi"/>
          <w:color w:val="000000"/>
          <w:sz w:val="20"/>
          <w:szCs w:val="20"/>
        </w:rPr>
        <w:t xml:space="preserve">o którym mowa w art. 286 KK, przestępstwo przeciwko wiarygodności dokumentów, o których mowa </w:t>
      </w:r>
      <w:r w:rsidR="00DE1313" w:rsidRPr="00C10B00">
        <w:rPr>
          <w:rFonts w:eastAsia="Arial" w:cstheme="minorHAnsi"/>
          <w:color w:val="000000"/>
          <w:sz w:val="20"/>
          <w:szCs w:val="20"/>
        </w:rPr>
        <w:br/>
      </w:r>
      <w:r w:rsidRPr="00C10B00">
        <w:rPr>
          <w:rFonts w:eastAsia="Arial" w:cstheme="minorHAnsi"/>
          <w:color w:val="000000"/>
          <w:sz w:val="20"/>
          <w:szCs w:val="20"/>
        </w:rPr>
        <w:t xml:space="preserve">w art. 270-277d KK, lub przestępstwo skarbowe, </w:t>
      </w:r>
    </w:p>
    <w:p w14:paraId="09633522"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DFA11EC"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lub za odpowiedni czyn zabroniony określony w przepisach prawa obcego; </w:t>
      </w:r>
    </w:p>
    <w:p w14:paraId="3D8E69E5" w14:textId="22A0DFD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1.2 Wykonawcę, jeżeli urzędującego członka jego organu zarządzającego lub nadzorczego, wspólnika spółki w spółce jawnej lub partnerskiej albo komplementariusza w spółce ko</w:t>
      </w:r>
      <w:r w:rsidR="00C44068">
        <w:rPr>
          <w:rFonts w:eastAsia="Arial" w:cstheme="minorHAnsi"/>
          <w:color w:val="000000"/>
          <w:sz w:val="20"/>
          <w:szCs w:val="20"/>
        </w:rPr>
        <w:t>mandytowej lub </w:t>
      </w:r>
      <w:r w:rsidRPr="00C10B00">
        <w:rPr>
          <w:rFonts w:eastAsia="Arial" w:cstheme="minorHAnsi"/>
          <w:color w:val="000000"/>
          <w:sz w:val="20"/>
          <w:szCs w:val="20"/>
        </w:rPr>
        <w:t>komandytowo-akcyjnej lub pro</w:t>
      </w:r>
      <w:r w:rsidR="00C76FF5" w:rsidRPr="00C10B00">
        <w:rPr>
          <w:rFonts w:eastAsia="Arial" w:cstheme="minorHAnsi"/>
          <w:color w:val="000000"/>
          <w:sz w:val="20"/>
          <w:szCs w:val="20"/>
        </w:rPr>
        <w:t xml:space="preserve">kurenta prawomocnie </w:t>
      </w:r>
      <w:r w:rsidRPr="00C10B00">
        <w:rPr>
          <w:rFonts w:eastAsia="Arial" w:cstheme="minorHAnsi"/>
          <w:color w:val="000000"/>
          <w:sz w:val="20"/>
          <w:szCs w:val="20"/>
        </w:rPr>
        <w:t xml:space="preserve">skazano </w:t>
      </w:r>
      <w:r w:rsidR="00311C9B" w:rsidRPr="00C10B00">
        <w:rPr>
          <w:rFonts w:eastAsia="Arial" w:cstheme="minorHAnsi"/>
          <w:color w:val="000000"/>
          <w:sz w:val="20"/>
          <w:szCs w:val="20"/>
        </w:rPr>
        <w:t xml:space="preserve">za przestępstwo, o którym mowa </w:t>
      </w:r>
      <w:r w:rsidR="00C44068">
        <w:rPr>
          <w:rFonts w:eastAsia="Arial" w:cstheme="minorHAnsi"/>
          <w:color w:val="000000"/>
          <w:sz w:val="20"/>
          <w:szCs w:val="20"/>
        </w:rPr>
        <w:t>w </w:t>
      </w:r>
      <w:r w:rsidRPr="00C10B00">
        <w:rPr>
          <w:rFonts w:eastAsia="Arial" w:cstheme="minorHAnsi"/>
          <w:color w:val="000000"/>
          <w:sz w:val="20"/>
          <w:szCs w:val="20"/>
        </w:rPr>
        <w:t xml:space="preserve">art. 108 ust. 1 pkt 1) Ustawy Pzp; </w:t>
      </w:r>
    </w:p>
    <w:p w14:paraId="1B8143E5" w14:textId="275C296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1.3 Wykonawcę, wobec którego wydano prawomocny wyrok sądu lub ostateczną decyzję administracyjną o zaleganiu z uiszczeniem podatków, opłat lub składek na ubezpieczenie społeczne lub zdrowotne, chyba że Wykonawca odpowiednio przed upływem </w:t>
      </w:r>
      <w:r w:rsidR="00C76FF5" w:rsidRPr="00C10B00">
        <w:rPr>
          <w:rFonts w:eastAsia="Arial" w:cstheme="minorHAnsi"/>
          <w:color w:val="000000"/>
          <w:sz w:val="20"/>
          <w:szCs w:val="20"/>
        </w:rPr>
        <w:t xml:space="preserve">terminu do składania wniosków </w:t>
      </w:r>
      <w:r w:rsidR="00DE1313" w:rsidRPr="00C10B00">
        <w:rPr>
          <w:rFonts w:eastAsia="Arial" w:cstheme="minorHAnsi"/>
          <w:color w:val="000000"/>
          <w:sz w:val="20"/>
          <w:szCs w:val="20"/>
        </w:rPr>
        <w:br/>
      </w:r>
      <w:r w:rsidRPr="00C10B00">
        <w:rPr>
          <w:rFonts w:eastAsia="Arial" w:cstheme="minorHAnsi"/>
          <w:color w:val="000000"/>
          <w:sz w:val="20"/>
          <w:szCs w:val="20"/>
        </w:rPr>
        <w:t>o dopuszczenie do udziału w postępowaniu albo przed upływem terminu składania ofert dokonał płatności należnych podatków, opłat lub składek na ubezpieczeni</w:t>
      </w:r>
      <w:r w:rsidR="00C44068">
        <w:rPr>
          <w:rFonts w:eastAsia="Arial" w:cstheme="minorHAnsi"/>
          <w:color w:val="000000"/>
          <w:sz w:val="20"/>
          <w:szCs w:val="20"/>
        </w:rPr>
        <w:t>e społeczne lub zdrowotne wraz </w:t>
      </w:r>
      <w:r w:rsidR="00DE1313" w:rsidRPr="00C10B00">
        <w:rPr>
          <w:rFonts w:eastAsia="Arial" w:cstheme="minorHAnsi"/>
          <w:color w:val="000000"/>
          <w:sz w:val="20"/>
          <w:szCs w:val="20"/>
        </w:rPr>
        <w:br/>
      </w:r>
      <w:r w:rsidRPr="00C10B00">
        <w:rPr>
          <w:rFonts w:eastAsia="Arial" w:cstheme="minorHAnsi"/>
          <w:color w:val="000000"/>
          <w:sz w:val="20"/>
          <w:szCs w:val="20"/>
        </w:rPr>
        <w:t xml:space="preserve">z odsetkami lub grzywnami lub zawarł wiążące porozumienie w sprawie spłaty tych należności; </w:t>
      </w:r>
    </w:p>
    <w:p w14:paraId="4916698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1.4 Wykonawcę, wobec którego orzeczono zakaz ubiegania się o zamówienia publiczne; </w:t>
      </w:r>
    </w:p>
    <w:p w14:paraId="7BDB48DD" w14:textId="6B8C882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1.5 Wykonawcę, jeżeli Zamawiający może stwierdzić, na podsta</w:t>
      </w:r>
      <w:r w:rsidR="00C44068">
        <w:rPr>
          <w:rFonts w:eastAsia="Arial" w:cstheme="minorHAnsi"/>
          <w:color w:val="000000"/>
          <w:sz w:val="20"/>
          <w:szCs w:val="20"/>
        </w:rPr>
        <w:t>wie wiarygodnych przesłanek, że </w:t>
      </w:r>
      <w:r w:rsidRPr="00C10B00">
        <w:rPr>
          <w:rFonts w:eastAsia="Arial" w:cstheme="minorHAnsi"/>
          <w:color w:val="000000"/>
          <w:sz w:val="20"/>
          <w:szCs w:val="20"/>
        </w:rPr>
        <w:t>Wykonawca zawarł z innymi wykonawcami porozumienie mające n</w:t>
      </w:r>
      <w:r w:rsidR="00C76FF5" w:rsidRPr="00C10B00">
        <w:rPr>
          <w:rFonts w:eastAsia="Arial" w:cstheme="minorHAnsi"/>
          <w:color w:val="000000"/>
          <w:sz w:val="20"/>
          <w:szCs w:val="20"/>
        </w:rPr>
        <w:t xml:space="preserve">a celu zakłócenie konkurencji, </w:t>
      </w:r>
      <w:r w:rsidR="00DE1313" w:rsidRPr="00C10B00">
        <w:rPr>
          <w:rFonts w:eastAsia="Arial" w:cstheme="minorHAnsi"/>
          <w:color w:val="000000"/>
          <w:sz w:val="20"/>
          <w:szCs w:val="20"/>
        </w:rPr>
        <w:br/>
      </w:r>
      <w:r w:rsidRPr="00C10B00">
        <w:rPr>
          <w:rFonts w:eastAsia="Arial" w:cstheme="minorHAnsi"/>
          <w:color w:val="000000"/>
          <w:sz w:val="20"/>
          <w:szCs w:val="20"/>
        </w:rPr>
        <w:t>w szczególności jeżeli należąc do tej samej grupy kapitałowej w rozumieniu ustawy z dnia 16 lutego 2007 r. o ochronie konkurencji i konsumentów</w:t>
      </w:r>
      <w:r w:rsidR="00A738B2" w:rsidRPr="00C10B00">
        <w:rPr>
          <w:rFonts w:eastAsia="Arial" w:cstheme="minorHAnsi"/>
          <w:color w:val="000000"/>
          <w:sz w:val="20"/>
          <w:szCs w:val="20"/>
        </w:rPr>
        <w:t xml:space="preserve"> (tj. Dz. U. z 2024 r. poz. 594)</w:t>
      </w:r>
      <w:r w:rsidRPr="00C10B00">
        <w:rPr>
          <w:rFonts w:eastAsia="Arial" w:cstheme="minorHAnsi"/>
          <w:color w:val="000000"/>
          <w:sz w:val="20"/>
          <w:szCs w:val="20"/>
        </w:rPr>
        <w:t>, złożyli odrębne oferty</w:t>
      </w:r>
      <w:r w:rsidR="00C76FF5" w:rsidRPr="00C10B00">
        <w:rPr>
          <w:rFonts w:eastAsia="Arial" w:cstheme="minorHAnsi"/>
          <w:color w:val="000000"/>
          <w:sz w:val="20"/>
          <w:szCs w:val="20"/>
        </w:rPr>
        <w:t xml:space="preserve">, oferty częściowe lub wnioski </w:t>
      </w:r>
      <w:r w:rsidRPr="00C10B00">
        <w:rPr>
          <w:rFonts w:eastAsia="Arial" w:cstheme="minorHAnsi"/>
          <w:color w:val="000000"/>
          <w:sz w:val="20"/>
          <w:szCs w:val="20"/>
        </w:rPr>
        <w:t>o dopuszczenie do udziału w po</w:t>
      </w:r>
      <w:r w:rsidR="00C44068">
        <w:rPr>
          <w:rFonts w:eastAsia="Arial" w:cstheme="minorHAnsi"/>
          <w:color w:val="000000"/>
          <w:sz w:val="20"/>
          <w:szCs w:val="20"/>
        </w:rPr>
        <w:t>stępowaniu, chyba że wykażą, że </w:t>
      </w:r>
      <w:r w:rsidRPr="00C10B00">
        <w:rPr>
          <w:rFonts w:eastAsia="Arial" w:cstheme="minorHAnsi"/>
          <w:color w:val="000000"/>
          <w:sz w:val="20"/>
          <w:szCs w:val="20"/>
        </w:rPr>
        <w:t xml:space="preserve">przygotowali te oferty lub wnioski niezależnie od siebie; </w:t>
      </w:r>
    </w:p>
    <w:p w14:paraId="2F51939A" w14:textId="43513866"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1.6 Wykonawcę, jeżeli, w przypadkach, o których mowa w art. </w:t>
      </w:r>
      <w:r w:rsidR="00C44068">
        <w:rPr>
          <w:rFonts w:eastAsia="Arial" w:cstheme="minorHAnsi"/>
          <w:color w:val="000000"/>
          <w:sz w:val="20"/>
          <w:szCs w:val="20"/>
        </w:rPr>
        <w:t>85 ust. 1 Ustawy Pzp, doszło do </w:t>
      </w:r>
      <w:r w:rsidRPr="00C10B00">
        <w:rPr>
          <w:rFonts w:eastAsia="Arial" w:cstheme="minorHAnsi"/>
          <w:color w:val="000000"/>
          <w:sz w:val="20"/>
          <w:szCs w:val="20"/>
        </w:rPr>
        <w:t>zakłócenia konkurencji wynikającego z wcześniejszego z</w:t>
      </w:r>
      <w:r w:rsidR="00C44068">
        <w:rPr>
          <w:rFonts w:eastAsia="Arial" w:cstheme="minorHAnsi"/>
          <w:color w:val="000000"/>
          <w:sz w:val="20"/>
          <w:szCs w:val="20"/>
        </w:rPr>
        <w:t>aangażowania tego wykonawcy lub </w:t>
      </w:r>
      <w:r w:rsidRPr="00C10B00">
        <w:rPr>
          <w:rFonts w:eastAsia="Arial" w:cstheme="minorHAnsi"/>
          <w:color w:val="000000"/>
          <w:sz w:val="20"/>
          <w:szCs w:val="20"/>
        </w:rPr>
        <w:t xml:space="preserve">podmiotu, który należy z Wykonawcą do tej samej grupy kapitałowej w rozumieniu ustawy z dnia 16 lutego 2007 r. o ochronie konkurencji </w:t>
      </w:r>
      <w:r w:rsidR="00A738B2" w:rsidRPr="00C10B00">
        <w:rPr>
          <w:rFonts w:eastAsia="Arial" w:cstheme="minorHAnsi"/>
          <w:color w:val="000000"/>
          <w:sz w:val="20"/>
          <w:szCs w:val="20"/>
        </w:rPr>
        <w:t>i konsumentów (tj. Dz. U. z 2024 r. poz. 594</w:t>
      </w:r>
      <w:r w:rsidR="00C44068">
        <w:rPr>
          <w:rFonts w:eastAsia="Arial" w:cstheme="minorHAnsi"/>
          <w:color w:val="000000"/>
          <w:sz w:val="20"/>
          <w:szCs w:val="20"/>
        </w:rPr>
        <w:t>), chyba że </w:t>
      </w:r>
      <w:r w:rsidRPr="00C10B00">
        <w:rPr>
          <w:rFonts w:eastAsia="Arial" w:cstheme="minorHAnsi"/>
          <w:color w:val="000000"/>
          <w:sz w:val="20"/>
          <w:szCs w:val="20"/>
        </w:rPr>
        <w:t>spowodowane tym zakłócenie konkurencji może być wyeliminowane w inny sposób niż przez wykluczenie Wykonawcy z udziału w postępowaniu o udzielenie zamówienia.</w:t>
      </w:r>
    </w:p>
    <w:p w14:paraId="5A0D93C9" w14:textId="74F8FEE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bCs/>
          <w:color w:val="000000"/>
          <w:sz w:val="20"/>
          <w:szCs w:val="20"/>
        </w:rPr>
        <w:t xml:space="preserve">2. </w:t>
      </w:r>
      <w:r w:rsidRPr="00C10B00">
        <w:rPr>
          <w:rFonts w:eastAsia="Arial" w:cstheme="minorHAnsi"/>
          <w:color w:val="000000"/>
          <w:sz w:val="20"/>
          <w:szCs w:val="20"/>
        </w:rPr>
        <w:t>Zamawiający wykluczy z postępowania wykonawców, wobec których zachodzą podstawy wykluczenia, o których mowa w art. 109 ust. 1 pkt 1 i pkt 4 Ustawy Pzp, tj. wykluczy wykonawcę:</w:t>
      </w:r>
    </w:p>
    <w:p w14:paraId="55EB68ED" w14:textId="357EF2F8" w:rsidR="00D73DE1" w:rsidRPr="00C10B00" w:rsidRDefault="00D73DE1" w:rsidP="00A82E43">
      <w:pPr>
        <w:shd w:val="clear" w:color="auto" w:fill="FFFFFF"/>
        <w:spacing w:after="0" w:line="288" w:lineRule="auto"/>
        <w:jc w:val="both"/>
        <w:rPr>
          <w:rFonts w:eastAsia="Times New Roman" w:cstheme="minorHAnsi"/>
          <w:bCs/>
          <w:sz w:val="20"/>
          <w:szCs w:val="20"/>
          <w:lang w:eastAsia="pl-PL"/>
        </w:rPr>
      </w:pPr>
      <w:r w:rsidRPr="00C10B00">
        <w:rPr>
          <w:rFonts w:eastAsia="Times New Roman" w:cstheme="minorHAnsi"/>
          <w:bCs/>
          <w:sz w:val="20"/>
          <w:szCs w:val="20"/>
          <w:lang w:eastAsia="pl-PL"/>
        </w:rPr>
        <w:t>2.1.</w:t>
      </w:r>
      <w:r w:rsidR="00C76FF5" w:rsidRPr="00C10B00">
        <w:rPr>
          <w:rFonts w:eastAsia="Times New Roman" w:cstheme="minorHAnsi"/>
          <w:bCs/>
          <w:sz w:val="20"/>
          <w:szCs w:val="20"/>
          <w:lang w:eastAsia="pl-PL"/>
        </w:rPr>
        <w:t xml:space="preserve"> </w:t>
      </w:r>
      <w:r w:rsidRPr="00C10B00">
        <w:rPr>
          <w:rFonts w:eastAsia="Times New Roman" w:cstheme="minorHAnsi"/>
          <w:bCs/>
          <w:sz w:val="20"/>
          <w:szCs w:val="2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DE1313" w:rsidRPr="00C10B00">
        <w:rPr>
          <w:rFonts w:eastAsia="Times New Roman" w:cstheme="minorHAnsi"/>
          <w:bCs/>
          <w:sz w:val="20"/>
          <w:szCs w:val="20"/>
          <w:lang w:eastAsia="pl-PL"/>
        </w:rPr>
        <w:br/>
      </w:r>
      <w:r w:rsidRPr="00C10B00">
        <w:rPr>
          <w:rFonts w:eastAsia="Times New Roman" w:cstheme="minorHAnsi"/>
          <w:bCs/>
          <w:sz w:val="20"/>
          <w:szCs w:val="20"/>
          <w:lang w:eastAsia="pl-PL"/>
        </w:rPr>
        <w:t>w postępowaniu albo przed upływem terminu składania ofert dokonał płatności należnych podatków, opłat lub składek na ubezpieczenia społeczne lub zdrowotne wra</w:t>
      </w:r>
      <w:r w:rsidR="00C44068">
        <w:rPr>
          <w:rFonts w:eastAsia="Times New Roman" w:cstheme="minorHAnsi"/>
          <w:bCs/>
          <w:sz w:val="20"/>
          <w:szCs w:val="20"/>
          <w:lang w:eastAsia="pl-PL"/>
        </w:rPr>
        <w:t>z z odsetkami lub grzywnami lub </w:t>
      </w:r>
      <w:r w:rsidRPr="00C10B00">
        <w:rPr>
          <w:rFonts w:eastAsia="Times New Roman" w:cstheme="minorHAnsi"/>
          <w:bCs/>
          <w:sz w:val="20"/>
          <w:szCs w:val="20"/>
          <w:lang w:eastAsia="pl-PL"/>
        </w:rPr>
        <w:t>zawarł wiążące porozumienie w sprawie spłaty tych należności;</w:t>
      </w:r>
    </w:p>
    <w:p w14:paraId="01D44962" w14:textId="44EAF6EE" w:rsidR="00D73DE1" w:rsidRPr="00C10B00" w:rsidRDefault="00D73DE1" w:rsidP="00A82E43">
      <w:pPr>
        <w:shd w:val="clear" w:color="auto" w:fill="FFFFFF"/>
        <w:spacing w:after="0" w:line="288" w:lineRule="auto"/>
        <w:jc w:val="both"/>
        <w:rPr>
          <w:rFonts w:eastAsia="Times New Roman" w:cstheme="minorHAnsi"/>
          <w:b/>
          <w:bCs/>
          <w:sz w:val="20"/>
          <w:szCs w:val="20"/>
          <w:lang w:eastAsia="pl-PL"/>
        </w:rPr>
      </w:pPr>
      <w:bookmarkStart w:id="25" w:name="mip51080606"/>
      <w:bookmarkEnd w:id="25"/>
      <w:r w:rsidRPr="00C10B00">
        <w:rPr>
          <w:rFonts w:eastAsia="Times New Roman" w:cstheme="minorHAnsi"/>
          <w:bCs/>
          <w:sz w:val="20"/>
          <w:szCs w:val="20"/>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w:t>
      </w:r>
      <w:r w:rsidR="00C76FF5" w:rsidRPr="00C10B00">
        <w:rPr>
          <w:rFonts w:eastAsia="Times New Roman" w:cstheme="minorHAnsi"/>
          <w:bCs/>
          <w:sz w:val="20"/>
          <w:szCs w:val="20"/>
          <w:lang w:eastAsia="pl-PL"/>
        </w:rPr>
        <w:t xml:space="preserve">dobnej procedury przewidzianej </w:t>
      </w:r>
      <w:r w:rsidR="00DE1313" w:rsidRPr="00C10B00">
        <w:rPr>
          <w:rFonts w:eastAsia="Times New Roman" w:cstheme="minorHAnsi"/>
          <w:bCs/>
          <w:sz w:val="20"/>
          <w:szCs w:val="20"/>
          <w:lang w:eastAsia="pl-PL"/>
        </w:rPr>
        <w:br/>
      </w:r>
      <w:r w:rsidRPr="00C10B00">
        <w:rPr>
          <w:rFonts w:eastAsia="Times New Roman" w:cstheme="minorHAnsi"/>
          <w:bCs/>
          <w:sz w:val="20"/>
          <w:szCs w:val="20"/>
          <w:lang w:eastAsia="pl-PL"/>
        </w:rPr>
        <w:t>w przepisach miejsca wszczęcia tej procedury;</w:t>
      </w:r>
    </w:p>
    <w:p w14:paraId="2494E0F6" w14:textId="7DDAF9A1" w:rsidR="00D73DE1" w:rsidRPr="00C10B00" w:rsidRDefault="00D73DE1" w:rsidP="00A82E43">
      <w:pPr>
        <w:shd w:val="clear" w:color="auto" w:fill="FFFFFF"/>
        <w:spacing w:after="0" w:line="288" w:lineRule="auto"/>
        <w:jc w:val="both"/>
        <w:rPr>
          <w:rFonts w:eastAsia="Times New Roman" w:cstheme="minorHAnsi"/>
          <w:sz w:val="20"/>
          <w:szCs w:val="20"/>
          <w:lang w:eastAsia="pl-PL"/>
        </w:rPr>
      </w:pPr>
      <w:r w:rsidRPr="00C10B00">
        <w:rPr>
          <w:rFonts w:eastAsia="Times New Roman" w:cstheme="minorHAnsi"/>
          <w:sz w:val="20"/>
          <w:szCs w:val="20"/>
          <w:lang w:eastAsia="pl-PL"/>
        </w:rPr>
        <w:t>3. Zamawiający wykluczy z postępowania wykonawców, wobec których zachodzą podstawy wykluczenia, o których mowa w art. 7 ust. 1 ustawy z dnia 13 kwietnia 2022 r</w:t>
      </w:r>
      <w:r w:rsidR="00C44068">
        <w:rPr>
          <w:rFonts w:eastAsia="Times New Roman" w:cstheme="minorHAnsi"/>
          <w:color w:val="000000"/>
          <w:sz w:val="20"/>
          <w:szCs w:val="20"/>
          <w:lang w:eastAsia="pl-PL"/>
        </w:rPr>
        <w:t>. (tj. Dz.U. z 2024 r. poz. </w:t>
      </w:r>
      <w:r w:rsidR="00C76FF5" w:rsidRPr="00C10B00">
        <w:rPr>
          <w:rFonts w:eastAsia="Times New Roman" w:cstheme="minorHAnsi"/>
          <w:color w:val="000000"/>
          <w:sz w:val="20"/>
          <w:szCs w:val="20"/>
          <w:lang w:eastAsia="pl-PL"/>
        </w:rPr>
        <w:t>507</w:t>
      </w:r>
      <w:r w:rsidRPr="00C10B00">
        <w:rPr>
          <w:rFonts w:eastAsia="Times New Roman" w:cstheme="minorHAnsi"/>
          <w:color w:val="000000"/>
          <w:sz w:val="20"/>
          <w:szCs w:val="20"/>
          <w:lang w:eastAsia="pl-PL"/>
        </w:rPr>
        <w:t xml:space="preserve">) o szczególnych rozwiązaniach w zakresie przeciwdziałania </w:t>
      </w:r>
      <w:r w:rsidRPr="00C10B00">
        <w:rPr>
          <w:rFonts w:eastAsia="Times New Roman" w:cstheme="minorHAnsi"/>
          <w:sz w:val="20"/>
          <w:szCs w:val="20"/>
          <w:lang w:eastAsia="pl-PL"/>
        </w:rPr>
        <w:t>wspieraniu agresji na Ukrainę oraz służących ochronie bezpieczeństwa narodowego, zw</w:t>
      </w:r>
      <w:r w:rsidR="00C44068">
        <w:rPr>
          <w:rFonts w:eastAsia="Times New Roman" w:cstheme="minorHAnsi"/>
          <w:sz w:val="20"/>
          <w:szCs w:val="20"/>
          <w:lang w:eastAsia="pl-PL"/>
        </w:rPr>
        <w:t>anej dalej „ustawą sankcyjną” z </w:t>
      </w:r>
      <w:r w:rsidRPr="00C10B00">
        <w:rPr>
          <w:rFonts w:eastAsia="Times New Roman" w:cstheme="minorHAnsi"/>
          <w:sz w:val="20"/>
          <w:szCs w:val="20"/>
          <w:lang w:eastAsia="pl-PL"/>
        </w:rPr>
        <w:t xml:space="preserve">postępowania </w:t>
      </w:r>
      <w:r w:rsidR="00DE1313" w:rsidRPr="00C10B00">
        <w:rPr>
          <w:rFonts w:eastAsia="Times New Roman" w:cstheme="minorHAnsi"/>
          <w:sz w:val="20"/>
          <w:szCs w:val="20"/>
          <w:lang w:eastAsia="pl-PL"/>
        </w:rPr>
        <w:br/>
      </w:r>
      <w:r w:rsidRPr="00C10B00">
        <w:rPr>
          <w:rFonts w:eastAsia="Times New Roman" w:cstheme="minorHAnsi"/>
          <w:sz w:val="20"/>
          <w:szCs w:val="20"/>
          <w:lang w:eastAsia="pl-PL"/>
        </w:rPr>
        <w:t>o udzielenie zamówienia publicznego lub konkursu prowadzonego na podstawie ustawy Pzp wyklucza się:</w:t>
      </w:r>
    </w:p>
    <w:p w14:paraId="7E86FA5B" w14:textId="0A3D9651" w:rsidR="00D73DE1" w:rsidRPr="00C10B00" w:rsidRDefault="00D73DE1" w:rsidP="00A82E43">
      <w:pPr>
        <w:shd w:val="clear" w:color="auto" w:fill="FFFFFF"/>
        <w:spacing w:after="0" w:line="288" w:lineRule="auto"/>
        <w:ind w:left="360" w:hanging="360"/>
        <w:jc w:val="both"/>
        <w:rPr>
          <w:rFonts w:eastAsia="Times New Roman" w:cstheme="minorHAnsi"/>
          <w:sz w:val="20"/>
          <w:szCs w:val="20"/>
          <w:lang w:eastAsia="pl-PL"/>
        </w:rPr>
      </w:pPr>
      <w:r w:rsidRPr="00C10B00">
        <w:rPr>
          <w:rFonts w:eastAsia="Times New Roman" w:cstheme="minorHAnsi"/>
          <w:sz w:val="20"/>
          <w:szCs w:val="20"/>
          <w:lang w:eastAsia="pl-PL"/>
        </w:rPr>
        <w:t xml:space="preserve">1) wykonawcę oraz uczestnika konkursu wymienionego w wykazach określonych w rozporządzeniu 765/2006 i rozporządzeniu 269/2014 albo </w:t>
      </w:r>
      <w:r w:rsidR="00DE1313" w:rsidRPr="00C10B00">
        <w:rPr>
          <w:rFonts w:eastAsia="Times New Roman" w:cstheme="minorHAnsi"/>
          <w:sz w:val="20"/>
          <w:szCs w:val="20"/>
          <w:lang w:eastAsia="pl-PL"/>
        </w:rPr>
        <w:t xml:space="preserve">wpisanego na listę na podstawie </w:t>
      </w:r>
      <w:r w:rsidRPr="00C10B00">
        <w:rPr>
          <w:rFonts w:eastAsia="Times New Roman" w:cstheme="minorHAnsi"/>
          <w:sz w:val="20"/>
          <w:szCs w:val="20"/>
          <w:lang w:eastAsia="pl-PL"/>
        </w:rPr>
        <w:t>decyzji w sprawie wpisu na listę rozstrzygającej o zastosowaniu środka,  o którym mowa w art. 1 pkt 3 ustawy sankcyjnej;</w:t>
      </w:r>
    </w:p>
    <w:p w14:paraId="1B3F6FB8" w14:textId="5F7B6656" w:rsidR="00D73DE1" w:rsidRPr="00C10B00" w:rsidRDefault="00D73DE1" w:rsidP="00A82E43">
      <w:pPr>
        <w:shd w:val="clear" w:color="auto" w:fill="FFFFFF"/>
        <w:spacing w:after="0" w:line="288" w:lineRule="auto"/>
        <w:ind w:left="360" w:hanging="360"/>
        <w:jc w:val="both"/>
        <w:rPr>
          <w:rFonts w:eastAsia="Times New Roman" w:cstheme="minorHAnsi"/>
          <w:sz w:val="20"/>
          <w:szCs w:val="20"/>
          <w:lang w:eastAsia="pl-PL"/>
        </w:rPr>
      </w:pPr>
      <w:r w:rsidRPr="00C10B00">
        <w:rPr>
          <w:rFonts w:eastAsia="Times New Roman" w:cstheme="minorHAnsi"/>
          <w:sz w:val="20"/>
          <w:szCs w:val="20"/>
          <w:lang w:eastAsia="pl-PL"/>
        </w:rPr>
        <w:t xml:space="preserve">2) wykonawcę oraz uczestnika konkursu, którego beneficjentem rzeczywistym w rozumieniu ustawy </w:t>
      </w:r>
      <w:r w:rsidR="00DE1313" w:rsidRPr="00C10B00">
        <w:rPr>
          <w:rFonts w:eastAsia="Times New Roman" w:cstheme="minorHAnsi"/>
          <w:sz w:val="20"/>
          <w:szCs w:val="20"/>
          <w:lang w:eastAsia="pl-PL"/>
        </w:rPr>
        <w:br/>
      </w:r>
      <w:r w:rsidRPr="00C10B00">
        <w:rPr>
          <w:rFonts w:eastAsia="Times New Roman" w:cstheme="minorHAnsi"/>
          <w:sz w:val="20"/>
          <w:szCs w:val="20"/>
          <w:lang w:eastAsia="pl-PL"/>
        </w:rPr>
        <w:t>z dnia 1 marca 2018 r. o przeciwdziałaniu praniu pieniędzy oraz finans</w:t>
      </w:r>
      <w:r w:rsidR="00C76FF5" w:rsidRPr="00C10B00">
        <w:rPr>
          <w:rFonts w:eastAsia="Times New Roman" w:cstheme="minorHAnsi"/>
          <w:sz w:val="20"/>
          <w:szCs w:val="20"/>
          <w:lang w:eastAsia="pl-PL"/>
        </w:rPr>
        <w:t>owaniu terroryzmu (tj. Dz. U. z 2023 r. poz. 1124 z póź. zm.</w:t>
      </w:r>
      <w:r w:rsidRPr="00C10B00">
        <w:rPr>
          <w:rFonts w:eastAsia="Times New Roman" w:cstheme="minorHAnsi"/>
          <w:sz w:val="20"/>
          <w:szCs w:val="20"/>
          <w:lang w:eastAsia="pl-PL"/>
        </w:rPr>
        <w:t xml:space="preserve">) jest osoba wymieniona w wykazach określonych </w:t>
      </w:r>
      <w:r w:rsidR="00954F0A" w:rsidRPr="00C10B00">
        <w:rPr>
          <w:rFonts w:eastAsia="Times New Roman" w:cstheme="minorHAnsi"/>
          <w:sz w:val="20"/>
          <w:szCs w:val="20"/>
          <w:lang w:eastAsia="pl-PL"/>
        </w:rPr>
        <w:br/>
      </w:r>
      <w:r w:rsidRPr="00C10B00">
        <w:rPr>
          <w:rFonts w:eastAsia="Times New Roman" w:cstheme="minorHAnsi"/>
          <w:sz w:val="20"/>
          <w:szCs w:val="20"/>
          <w:lang w:eastAsia="pl-PL"/>
        </w:rPr>
        <w:t>w rozporządzeniu 765/2006 i rozporządzeniu 269/2014 albo wpisana na listę lub będąca takim beneficjentem rzeczywistym od dnia 24 lutego 2022 r., o ile została wpisana</w:t>
      </w:r>
      <w:r w:rsidR="00C76FF5" w:rsidRPr="00C10B00">
        <w:rPr>
          <w:rFonts w:eastAsia="Times New Roman" w:cstheme="minorHAnsi"/>
          <w:sz w:val="20"/>
          <w:szCs w:val="20"/>
          <w:lang w:eastAsia="pl-PL"/>
        </w:rPr>
        <w:t xml:space="preserve"> na listę na podstawie decyzji </w:t>
      </w:r>
      <w:r w:rsidRPr="00C10B00">
        <w:rPr>
          <w:rFonts w:eastAsia="Times New Roman" w:cstheme="minorHAnsi"/>
          <w:sz w:val="20"/>
          <w:szCs w:val="20"/>
          <w:lang w:eastAsia="pl-PL"/>
        </w:rPr>
        <w:t>w sprawie wpisu na listę rozstrzygającej o zastosowaniu</w:t>
      </w:r>
      <w:r w:rsidR="00C44068">
        <w:rPr>
          <w:rFonts w:eastAsia="Times New Roman" w:cstheme="minorHAnsi"/>
          <w:sz w:val="20"/>
          <w:szCs w:val="20"/>
          <w:lang w:eastAsia="pl-PL"/>
        </w:rPr>
        <w:t xml:space="preserve"> środka, o którym mowa w art. 1 </w:t>
      </w:r>
      <w:r w:rsidRPr="00C10B00">
        <w:rPr>
          <w:rFonts w:eastAsia="Times New Roman" w:cstheme="minorHAnsi"/>
          <w:sz w:val="20"/>
          <w:szCs w:val="20"/>
          <w:lang w:eastAsia="pl-PL"/>
        </w:rPr>
        <w:t>pkt 3 ustawy sankcyjnej;</w:t>
      </w:r>
    </w:p>
    <w:p w14:paraId="7FDF5970" w14:textId="0DE39176" w:rsidR="00D73DE1" w:rsidRPr="00C10B00" w:rsidRDefault="00D73DE1" w:rsidP="00A82E43">
      <w:pPr>
        <w:shd w:val="clear" w:color="auto" w:fill="FFFFFF"/>
        <w:spacing w:after="0" w:line="288" w:lineRule="auto"/>
        <w:ind w:left="360" w:hanging="360"/>
        <w:jc w:val="both"/>
        <w:rPr>
          <w:rFonts w:eastAsia="Times New Roman" w:cstheme="minorHAnsi"/>
          <w:sz w:val="20"/>
          <w:szCs w:val="20"/>
          <w:lang w:eastAsia="pl-PL"/>
        </w:rPr>
      </w:pPr>
      <w:r w:rsidRPr="00C10B00">
        <w:rPr>
          <w:rFonts w:eastAsia="Times New Roman" w:cstheme="minorHAnsi"/>
          <w:sz w:val="20"/>
          <w:szCs w:val="20"/>
          <w:lang w:eastAsia="pl-PL"/>
        </w:rPr>
        <w:t>3) wykonawcę oraz uczestnika konkursu, którego jednostką dominującą w rozumieniu art. 3 ust. 1 pkt 37 ustawy z dnia 29 września 1994 r. o rachunkowości (</w:t>
      </w:r>
      <w:r w:rsidR="00C76FF5" w:rsidRPr="00C10B00">
        <w:rPr>
          <w:rFonts w:eastAsia="Times New Roman" w:cstheme="minorHAnsi"/>
          <w:sz w:val="20"/>
          <w:szCs w:val="20"/>
          <w:lang w:eastAsia="pl-PL"/>
        </w:rPr>
        <w:t xml:space="preserve">tj. </w:t>
      </w:r>
      <w:r w:rsidRPr="00C10B00">
        <w:rPr>
          <w:rFonts w:eastAsia="Times New Roman" w:cstheme="minorHAnsi"/>
          <w:sz w:val="20"/>
          <w:szCs w:val="20"/>
          <w:lang w:eastAsia="pl-PL"/>
        </w:rPr>
        <w:t>D</w:t>
      </w:r>
      <w:r w:rsidR="00C76FF5" w:rsidRPr="00C10B00">
        <w:rPr>
          <w:rFonts w:eastAsia="Times New Roman" w:cstheme="minorHAnsi"/>
          <w:sz w:val="20"/>
          <w:szCs w:val="20"/>
          <w:lang w:eastAsia="pl-PL"/>
        </w:rPr>
        <w:t>z. U. z 2023 r. poz. 120 z późn. zm.</w:t>
      </w:r>
      <w:r w:rsidRPr="00C10B00">
        <w:rPr>
          <w:rFonts w:eastAsia="Times New Roman" w:cstheme="minorHAnsi"/>
          <w:sz w:val="20"/>
          <w:szCs w:val="20"/>
          <w:lang w:eastAsia="pl-PL"/>
        </w:rPr>
        <w:t>), jest podmiot wymieniony w wykazach określo</w:t>
      </w:r>
      <w:r w:rsidR="00C76FF5" w:rsidRPr="00C10B00">
        <w:rPr>
          <w:rFonts w:eastAsia="Times New Roman" w:cstheme="minorHAnsi"/>
          <w:sz w:val="20"/>
          <w:szCs w:val="20"/>
          <w:lang w:eastAsia="pl-PL"/>
        </w:rPr>
        <w:t xml:space="preserve">nych w rozporządzeniu 765/2006 </w:t>
      </w:r>
      <w:r w:rsidRPr="00C10B00">
        <w:rPr>
          <w:rFonts w:eastAsia="Times New Roman" w:cstheme="minorHAnsi"/>
          <w:sz w:val="20"/>
          <w:szCs w:val="20"/>
          <w:lang w:eastAsia="pl-PL"/>
        </w:rPr>
        <w:t xml:space="preserve">i rozporządzeniu 269/2014 albo wpisany na listę lub będący taką jednostką dominującą od dnia 24 lutego 2022 r., </w:t>
      </w:r>
      <w:r w:rsidR="008557CE" w:rsidRPr="00C10B00">
        <w:rPr>
          <w:rFonts w:eastAsia="Times New Roman" w:cstheme="minorHAnsi"/>
          <w:sz w:val="20"/>
          <w:szCs w:val="20"/>
          <w:lang w:eastAsia="pl-PL"/>
        </w:rPr>
        <w:br/>
      </w:r>
      <w:r w:rsidRPr="00C10B00">
        <w:rPr>
          <w:rFonts w:eastAsia="Times New Roman" w:cstheme="minorHAnsi"/>
          <w:sz w:val="20"/>
          <w:szCs w:val="20"/>
          <w:lang w:eastAsia="pl-PL"/>
        </w:rPr>
        <w:t xml:space="preserve">o ile został wpisany na listę na podstawie decyzji w sprawie wpisu na listę rozstrzygającej </w:t>
      </w:r>
      <w:r w:rsidR="008557CE" w:rsidRPr="00C10B00">
        <w:rPr>
          <w:rFonts w:eastAsia="Times New Roman" w:cstheme="minorHAnsi"/>
          <w:sz w:val="20"/>
          <w:szCs w:val="20"/>
          <w:lang w:eastAsia="pl-PL"/>
        </w:rPr>
        <w:br/>
      </w:r>
      <w:r w:rsidRPr="00C10B00">
        <w:rPr>
          <w:rFonts w:eastAsia="Times New Roman" w:cstheme="minorHAnsi"/>
          <w:sz w:val="20"/>
          <w:szCs w:val="20"/>
          <w:lang w:eastAsia="pl-PL"/>
        </w:rPr>
        <w:t xml:space="preserve">o zastosowaniu środka, o którym mowa w </w:t>
      </w:r>
      <w:r w:rsidR="00C76FF5" w:rsidRPr="00C10B00">
        <w:rPr>
          <w:rFonts w:eastAsia="Times New Roman" w:cstheme="minorHAnsi"/>
          <w:sz w:val="20"/>
          <w:szCs w:val="20"/>
          <w:lang w:eastAsia="pl-PL"/>
        </w:rPr>
        <w:t>art. 1 pkt 3 ustawy sankcyjnej.</w:t>
      </w:r>
    </w:p>
    <w:p w14:paraId="61A1F73C" w14:textId="77777777" w:rsidR="00451F9C" w:rsidRPr="00C10B00" w:rsidRDefault="00451F9C" w:rsidP="00A82E43">
      <w:pPr>
        <w:keepNext/>
        <w:keepLines/>
        <w:spacing w:after="0" w:line="288" w:lineRule="auto"/>
        <w:jc w:val="both"/>
        <w:outlineLvl w:val="0"/>
        <w:rPr>
          <w:rFonts w:eastAsia="Times New Roman" w:cstheme="minorHAnsi"/>
          <w:b/>
          <w:color w:val="000000"/>
          <w:sz w:val="20"/>
          <w:szCs w:val="20"/>
        </w:rPr>
      </w:pPr>
      <w:bookmarkStart w:id="26" w:name="_Toc66364591"/>
    </w:p>
    <w:p w14:paraId="367718CC"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XXVI. Wykaz podmiotowych środków dowodowych</w:t>
      </w:r>
      <w:bookmarkEnd w:id="26"/>
      <w:r w:rsidRPr="00C10B00">
        <w:rPr>
          <w:rFonts w:eastAsia="Times New Roman" w:cstheme="minorHAnsi"/>
          <w:b/>
          <w:color w:val="000000"/>
          <w:sz w:val="20"/>
          <w:szCs w:val="20"/>
        </w:rPr>
        <w:t xml:space="preserve"> </w:t>
      </w:r>
    </w:p>
    <w:p w14:paraId="11FF0E5F" w14:textId="77777777" w:rsidR="00D73DE1" w:rsidRPr="00C10B00" w:rsidRDefault="00D73DE1" w:rsidP="00A82E43">
      <w:pPr>
        <w:keepNext/>
        <w:keepLines/>
        <w:numPr>
          <w:ilvl w:val="6"/>
          <w:numId w:val="1"/>
        </w:numPr>
        <w:spacing w:after="0" w:line="288" w:lineRule="auto"/>
        <w:jc w:val="both"/>
        <w:outlineLvl w:val="1"/>
        <w:rPr>
          <w:rFonts w:eastAsia="Times New Roman" w:cstheme="minorHAnsi"/>
          <w:b/>
          <w:sz w:val="20"/>
          <w:szCs w:val="20"/>
        </w:rPr>
      </w:pPr>
      <w:bookmarkStart w:id="27" w:name="_Toc66364592"/>
      <w:r w:rsidRPr="00C10B00">
        <w:rPr>
          <w:rFonts w:eastAsia="Times New Roman" w:cstheme="minorHAnsi"/>
          <w:b/>
          <w:sz w:val="20"/>
          <w:szCs w:val="20"/>
        </w:rPr>
        <w:t>Dokumenty składane razem z ofertą</w:t>
      </w:r>
      <w:bookmarkEnd w:id="27"/>
    </w:p>
    <w:p w14:paraId="00D71833"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1.1 Oferta (na formularzu stanowiącym </w:t>
      </w:r>
      <w:r w:rsidRPr="00C10B00">
        <w:rPr>
          <w:rFonts w:eastAsia="Arial" w:cstheme="minorHAnsi"/>
          <w:b/>
          <w:bCs/>
          <w:color w:val="000000"/>
          <w:sz w:val="20"/>
          <w:szCs w:val="20"/>
        </w:rPr>
        <w:t>Załącznik nr 1 do SWZ</w:t>
      </w:r>
      <w:r w:rsidRPr="00C10B00">
        <w:rPr>
          <w:rFonts w:eastAsia="Arial" w:cstheme="minorHAnsi"/>
          <w:color w:val="000000"/>
          <w:sz w:val="20"/>
          <w:szCs w:val="20"/>
        </w:rPr>
        <w:t xml:space="preserve">) </w:t>
      </w:r>
      <w:r w:rsidRPr="00C10B00">
        <w:rPr>
          <w:rFonts w:eastAsia="Arial" w:cstheme="minorHAnsi"/>
          <w:b/>
          <w:color w:val="000000"/>
          <w:sz w:val="20"/>
          <w:szCs w:val="20"/>
          <w:u w:val="single"/>
        </w:rPr>
        <w:t xml:space="preserve">składana jest pod rygorem nieważności w formie elektronicznej </w:t>
      </w:r>
      <w:r w:rsidRPr="00C10B00">
        <w:rPr>
          <w:rFonts w:eastAsia="Arial" w:cstheme="minorHAnsi"/>
          <w:color w:val="000000"/>
          <w:sz w:val="20"/>
          <w:szCs w:val="20"/>
        </w:rPr>
        <w:t xml:space="preserve">(złożenie oświadczenia woli w postaci elektronicznej opatrzonego kwalifikowanym podpisem elektronicznym) </w:t>
      </w:r>
      <w:r w:rsidRPr="00C10B00">
        <w:rPr>
          <w:rFonts w:eastAsia="Arial" w:cstheme="minorHAnsi"/>
          <w:b/>
          <w:color w:val="000000"/>
          <w:sz w:val="20"/>
          <w:szCs w:val="20"/>
          <w:u w:val="single"/>
        </w:rPr>
        <w:t>lub w postaci elektronicznej</w:t>
      </w:r>
      <w:r w:rsidRPr="00C10B00">
        <w:rPr>
          <w:rFonts w:eastAsia="Arial" w:cstheme="minorHAnsi"/>
          <w:color w:val="000000"/>
          <w:sz w:val="20"/>
          <w:szCs w:val="20"/>
        </w:rPr>
        <w:t xml:space="preserve"> opatrzonej podpisem zaufanym lub podpisem osobistym. </w:t>
      </w:r>
    </w:p>
    <w:p w14:paraId="1BCB6CBC" w14:textId="77777777" w:rsidR="006C24A9" w:rsidRPr="00C10B00" w:rsidRDefault="00D73DE1" w:rsidP="00A82E43">
      <w:pPr>
        <w:spacing w:after="0" w:line="288" w:lineRule="auto"/>
        <w:jc w:val="both"/>
        <w:rPr>
          <w:rFonts w:eastAsia="Arial" w:cstheme="minorHAnsi"/>
          <w:b/>
          <w:bCs/>
          <w:sz w:val="20"/>
          <w:szCs w:val="20"/>
        </w:rPr>
      </w:pPr>
      <w:r w:rsidRPr="00C10B00">
        <w:rPr>
          <w:rFonts w:eastAsia="Arial" w:cstheme="minorHAnsi"/>
          <w:sz w:val="20"/>
          <w:szCs w:val="20"/>
        </w:rPr>
        <w:t>Zamawiający żąda, by wykonawca złożył wraz z ofertą,</w:t>
      </w:r>
      <w:r w:rsidRPr="00C10B00">
        <w:rPr>
          <w:rFonts w:eastAsia="Arial" w:cstheme="minorHAnsi"/>
          <w:b/>
          <w:bCs/>
          <w:sz w:val="20"/>
          <w:szCs w:val="20"/>
        </w:rPr>
        <w:t xml:space="preserve"> </w:t>
      </w:r>
    </w:p>
    <w:p w14:paraId="56C80D28" w14:textId="239EFDEB" w:rsidR="00D73DE1" w:rsidRPr="00C10B00" w:rsidRDefault="006C24A9" w:rsidP="00A82E43">
      <w:pPr>
        <w:spacing w:after="0" w:line="288" w:lineRule="auto"/>
        <w:jc w:val="both"/>
        <w:rPr>
          <w:rFonts w:eastAsia="Arial" w:cstheme="minorHAnsi"/>
          <w:b/>
          <w:sz w:val="20"/>
          <w:szCs w:val="20"/>
        </w:rPr>
      </w:pPr>
      <w:r w:rsidRPr="00C10B00">
        <w:rPr>
          <w:rFonts w:eastAsia="Arial" w:cstheme="minorHAnsi"/>
          <w:b/>
          <w:bCs/>
          <w:sz w:val="20"/>
          <w:szCs w:val="20"/>
        </w:rPr>
        <w:t xml:space="preserve">- </w:t>
      </w:r>
      <w:r w:rsidR="00E3133E" w:rsidRPr="00C10B00">
        <w:rPr>
          <w:rFonts w:eastAsia="Arial" w:cstheme="minorHAnsi"/>
          <w:b/>
          <w:sz w:val="20"/>
          <w:szCs w:val="20"/>
        </w:rPr>
        <w:t>kosztorys ofertowy</w:t>
      </w:r>
      <w:r w:rsidR="00656C7E" w:rsidRPr="00C10B00">
        <w:rPr>
          <w:rFonts w:eastAsia="Arial" w:cstheme="minorHAnsi"/>
          <w:b/>
          <w:sz w:val="20"/>
          <w:szCs w:val="20"/>
        </w:rPr>
        <w:t xml:space="preserve"> </w:t>
      </w:r>
      <w:r w:rsidR="00656C7E" w:rsidRPr="00C10B00">
        <w:rPr>
          <w:rFonts w:eastAsia="Arial" w:cstheme="minorHAnsi"/>
          <w:bCs/>
          <w:sz w:val="20"/>
          <w:szCs w:val="20"/>
        </w:rPr>
        <w:t>przygotowany na podstawie</w:t>
      </w:r>
      <w:r w:rsidR="00656C7E" w:rsidRPr="00C10B00">
        <w:rPr>
          <w:rFonts w:eastAsia="Arial" w:cstheme="minorHAnsi"/>
          <w:sz w:val="20"/>
          <w:szCs w:val="20"/>
        </w:rPr>
        <w:t xml:space="preserve"> przedmiaru robót stanowiących  </w:t>
      </w:r>
      <w:r w:rsidR="00D73DE1" w:rsidRPr="00C10B00">
        <w:rPr>
          <w:rFonts w:eastAsia="Arial" w:cstheme="minorHAnsi"/>
          <w:sz w:val="20"/>
          <w:szCs w:val="20"/>
        </w:rPr>
        <w:t xml:space="preserve">- </w:t>
      </w:r>
      <w:r w:rsidR="00D73DE1" w:rsidRPr="00C10B00">
        <w:rPr>
          <w:rFonts w:eastAsia="Arial" w:cstheme="minorHAnsi"/>
          <w:b/>
          <w:sz w:val="20"/>
          <w:szCs w:val="20"/>
        </w:rPr>
        <w:t>Załącznik nr 7 do SWZ.</w:t>
      </w:r>
    </w:p>
    <w:p w14:paraId="65473D97" w14:textId="3346E066" w:rsidR="006C24A9" w:rsidRPr="00C10B00" w:rsidRDefault="006C24A9" w:rsidP="006C24A9">
      <w:pPr>
        <w:keepNext/>
        <w:keepLines/>
        <w:spacing w:after="0" w:line="240" w:lineRule="auto"/>
        <w:jc w:val="both"/>
        <w:outlineLvl w:val="0"/>
        <w:rPr>
          <w:rFonts w:eastAsia="Arial" w:cstheme="minorHAnsi"/>
          <w:sz w:val="20"/>
          <w:szCs w:val="20"/>
        </w:rPr>
      </w:pPr>
      <w:r w:rsidRPr="00C10B00">
        <w:rPr>
          <w:rFonts w:eastAsia="Arial" w:cstheme="minorHAnsi"/>
          <w:b/>
          <w:sz w:val="20"/>
          <w:szCs w:val="20"/>
        </w:rPr>
        <w:t>- tabelę z wyliczeniami fotometrycznymi</w:t>
      </w:r>
      <w:r w:rsidRPr="00C10B00">
        <w:rPr>
          <w:rFonts w:eastAsia="Arial" w:cstheme="minorHAnsi"/>
          <w:sz w:val="20"/>
          <w:szCs w:val="20"/>
        </w:rPr>
        <w:t xml:space="preserve"> przygotowaną na podstawie tabeli do obliczeń fotometrycznych stanowiącej - </w:t>
      </w:r>
      <w:r w:rsidRPr="00C10B00">
        <w:rPr>
          <w:rFonts w:eastAsia="Arial" w:cstheme="minorHAnsi"/>
          <w:b/>
          <w:sz w:val="20"/>
          <w:szCs w:val="20"/>
        </w:rPr>
        <w:t>Załącznik nr 11 do SWZ.</w:t>
      </w:r>
    </w:p>
    <w:p w14:paraId="5095BEF4" w14:textId="77777777" w:rsidR="006C24A9" w:rsidRPr="00C10B00" w:rsidRDefault="006C24A9" w:rsidP="00A82E43">
      <w:pPr>
        <w:spacing w:after="0" w:line="288" w:lineRule="auto"/>
        <w:jc w:val="both"/>
        <w:rPr>
          <w:rFonts w:eastAsia="Arial" w:cstheme="minorHAnsi"/>
          <w:b/>
          <w:sz w:val="20"/>
          <w:szCs w:val="20"/>
        </w:rPr>
      </w:pPr>
    </w:p>
    <w:p w14:paraId="44052E47" w14:textId="37FC9282" w:rsidR="00D73DE1" w:rsidRPr="00C10B00" w:rsidRDefault="00D73DE1" w:rsidP="00A82E43">
      <w:pPr>
        <w:autoSpaceDE w:val="0"/>
        <w:autoSpaceDN w:val="0"/>
        <w:adjustRightInd w:val="0"/>
        <w:spacing w:after="0" w:line="288" w:lineRule="auto"/>
        <w:jc w:val="both"/>
        <w:rPr>
          <w:rFonts w:eastAsia="Times New Roman" w:cstheme="minorHAnsi"/>
          <w:color w:val="000000"/>
          <w:sz w:val="20"/>
          <w:szCs w:val="20"/>
          <w:lang w:eastAsia="pl-PL"/>
        </w:rPr>
      </w:pPr>
      <w:r w:rsidRPr="00C10B00">
        <w:rPr>
          <w:rFonts w:eastAsia="Arial" w:cstheme="minorHAnsi"/>
          <w:sz w:val="20"/>
          <w:szCs w:val="20"/>
        </w:rPr>
        <w:t xml:space="preserve">1.2. </w:t>
      </w:r>
      <w:r w:rsidRPr="00C10B00">
        <w:rPr>
          <w:rFonts w:eastAsia="Times New Roman" w:cstheme="minorHAnsi"/>
          <w:color w:val="000000"/>
          <w:sz w:val="20"/>
          <w:szCs w:val="20"/>
          <w:lang w:eastAsia="pl-PL"/>
        </w:rPr>
        <w:t>Wykonawca dołącza do oferty wstępne oświadczenie o</w:t>
      </w:r>
      <w:r w:rsidR="00C44068">
        <w:rPr>
          <w:rFonts w:eastAsia="Times New Roman" w:cstheme="minorHAnsi"/>
          <w:color w:val="000000"/>
          <w:sz w:val="20"/>
          <w:szCs w:val="20"/>
          <w:lang w:eastAsia="pl-PL"/>
        </w:rPr>
        <w:t xml:space="preserve"> niepodleganiu wykluczeniu oraz </w:t>
      </w:r>
      <w:r w:rsidRPr="00C10B00">
        <w:rPr>
          <w:rFonts w:eastAsia="Times New Roman" w:cstheme="minorHAnsi"/>
          <w:color w:val="000000"/>
          <w:sz w:val="20"/>
          <w:szCs w:val="20"/>
          <w:lang w:eastAsia="pl-PL"/>
        </w:rPr>
        <w:t xml:space="preserve">spełnianiu warunków udziału w postępowaniu w zakresie wskazanym w SWZ – </w:t>
      </w:r>
      <w:r w:rsidRPr="00C10B00">
        <w:rPr>
          <w:rFonts w:eastAsia="Times New Roman" w:cstheme="minorHAnsi"/>
          <w:b/>
          <w:color w:val="000000"/>
          <w:sz w:val="20"/>
          <w:szCs w:val="20"/>
          <w:lang w:eastAsia="pl-PL"/>
        </w:rPr>
        <w:t xml:space="preserve">Załącznik </w:t>
      </w:r>
      <w:r w:rsidR="00C44068">
        <w:rPr>
          <w:rFonts w:eastAsia="Times New Roman" w:cstheme="minorHAnsi"/>
          <w:b/>
          <w:color w:val="000000"/>
          <w:sz w:val="20"/>
          <w:szCs w:val="20"/>
          <w:lang w:eastAsia="pl-PL"/>
        </w:rPr>
        <w:t>nr 2 do </w:t>
      </w:r>
      <w:r w:rsidRPr="00C10B00">
        <w:rPr>
          <w:rFonts w:eastAsia="Times New Roman" w:cstheme="minorHAnsi"/>
          <w:b/>
          <w:color w:val="000000"/>
          <w:sz w:val="20"/>
          <w:szCs w:val="20"/>
          <w:lang w:eastAsia="pl-PL"/>
        </w:rPr>
        <w:t>SWZ</w:t>
      </w:r>
      <w:r w:rsidRPr="00C10B00">
        <w:rPr>
          <w:rFonts w:eastAsia="Times New Roman" w:cstheme="minorHAnsi"/>
          <w:color w:val="000000"/>
          <w:sz w:val="20"/>
          <w:szCs w:val="2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C10B00">
        <w:rPr>
          <w:rFonts w:eastAsia="Times New Roman" w:cstheme="minorHAnsi"/>
          <w:b/>
          <w:color w:val="000000"/>
          <w:sz w:val="20"/>
          <w:szCs w:val="20"/>
          <w:u w:val="single"/>
          <w:lang w:eastAsia="pl-PL"/>
        </w:rPr>
        <w:t>składa się w formie elektronicznej</w:t>
      </w:r>
      <w:r w:rsidRPr="00C10B00">
        <w:rPr>
          <w:rFonts w:eastAsia="Times New Roman" w:cstheme="minorHAnsi"/>
          <w:color w:val="000000"/>
          <w:sz w:val="20"/>
          <w:szCs w:val="20"/>
          <w:lang w:eastAsia="pl-PL"/>
        </w:rPr>
        <w:t xml:space="preserve"> </w:t>
      </w:r>
      <w:r w:rsidRPr="00C10B00">
        <w:rPr>
          <w:rFonts w:eastAsia="Times New Roman" w:cstheme="minorHAnsi"/>
          <w:b/>
          <w:color w:val="000000"/>
          <w:sz w:val="20"/>
          <w:szCs w:val="20"/>
          <w:u w:val="single"/>
          <w:lang w:eastAsia="pl-PL"/>
        </w:rPr>
        <w:t>lub w postaci elektronicznej</w:t>
      </w:r>
      <w:r w:rsidRPr="00C10B00">
        <w:rPr>
          <w:rFonts w:eastAsia="Times New Roman" w:cstheme="minorHAnsi"/>
          <w:color w:val="000000"/>
          <w:sz w:val="20"/>
          <w:szCs w:val="20"/>
          <w:lang w:eastAsia="pl-PL"/>
        </w:rPr>
        <w:t xml:space="preserve"> opatrzonej podpisem </w:t>
      </w:r>
      <w:r w:rsidR="008557CE" w:rsidRPr="00C10B00">
        <w:rPr>
          <w:rFonts w:eastAsia="Times New Roman" w:cstheme="minorHAnsi"/>
          <w:color w:val="000000"/>
          <w:sz w:val="20"/>
          <w:szCs w:val="20"/>
          <w:lang w:eastAsia="pl-PL"/>
        </w:rPr>
        <w:t>zaufanym lub podpisem osobistym</w:t>
      </w:r>
    </w:p>
    <w:p w14:paraId="7F317EEC" w14:textId="6E500959" w:rsidR="00D82A79" w:rsidRPr="00C10B00" w:rsidRDefault="00D73DE1" w:rsidP="00A82E43">
      <w:pPr>
        <w:spacing w:after="0" w:line="288" w:lineRule="auto"/>
        <w:jc w:val="both"/>
        <w:rPr>
          <w:rFonts w:eastAsia="Times New Roman" w:cstheme="minorHAnsi"/>
          <w:sz w:val="20"/>
          <w:szCs w:val="20"/>
          <w:lang w:eastAsia="pl-PL"/>
        </w:rPr>
      </w:pPr>
      <w:r w:rsidRPr="00C10B00">
        <w:rPr>
          <w:rFonts w:eastAsia="Arial" w:cstheme="minorHAnsi"/>
          <w:sz w:val="20"/>
          <w:szCs w:val="20"/>
        </w:rPr>
        <w:t xml:space="preserve">1.3. </w:t>
      </w:r>
      <w:r w:rsidRPr="00C10B00">
        <w:rPr>
          <w:rFonts w:eastAsia="Times New Roman" w:cstheme="minorHAnsi"/>
          <w:color w:val="000000"/>
          <w:sz w:val="20"/>
          <w:szCs w:val="20"/>
          <w:lang w:eastAsia="pl-PL"/>
        </w:rPr>
        <w:t xml:space="preserve">Wykonawca dołącza do oferty wstępne oświadczenie </w:t>
      </w:r>
      <w:r w:rsidRPr="00C10B00">
        <w:rPr>
          <w:rFonts w:eastAsia="Times New Roman" w:cstheme="minorHAnsi"/>
          <w:sz w:val="20"/>
          <w:szCs w:val="20"/>
          <w:lang w:eastAsia="pl-PL"/>
        </w:rPr>
        <w:t xml:space="preserve">- </w:t>
      </w:r>
      <w:r w:rsidRPr="00C10B00">
        <w:rPr>
          <w:rFonts w:eastAsia="Times New Roman" w:cstheme="minorHAnsi"/>
          <w:sz w:val="20"/>
          <w:szCs w:val="20"/>
          <w:u w:val="single"/>
          <w:lang w:eastAsia="pl-PL"/>
        </w:rPr>
        <w:t>podmiotu trzeciego</w:t>
      </w:r>
      <w:r w:rsidRPr="00C10B00">
        <w:rPr>
          <w:rFonts w:eastAsia="Times New Roman" w:cstheme="minorHAnsi"/>
          <w:sz w:val="20"/>
          <w:szCs w:val="20"/>
          <w:lang w:eastAsia="pl-PL"/>
        </w:rPr>
        <w:t xml:space="preserve">, na którego potencjał powołuje się wykonawca celem potwierdzenia spełnienia </w:t>
      </w:r>
      <w:r w:rsidRPr="00C10B00">
        <w:rPr>
          <w:rFonts w:eastAsia="Times New Roman" w:cstheme="minorHAnsi"/>
          <w:b/>
          <w:sz w:val="20"/>
          <w:szCs w:val="20"/>
          <w:lang w:eastAsia="pl-PL"/>
        </w:rPr>
        <w:t>warunków udziału w postępowaniu</w:t>
      </w:r>
      <w:r w:rsidRPr="00C10B00">
        <w:rPr>
          <w:rFonts w:eastAsia="Times New Roman" w:cstheme="minorHAnsi"/>
          <w:sz w:val="20"/>
          <w:szCs w:val="20"/>
          <w:lang w:eastAsia="pl-PL"/>
        </w:rPr>
        <w:t>.</w:t>
      </w:r>
    </w:p>
    <w:p w14:paraId="7B6F8281" w14:textId="7ED527BD" w:rsidR="00D73DE1" w:rsidRPr="00C10B00" w:rsidRDefault="00D73DE1" w:rsidP="00451F9C">
      <w:pPr>
        <w:spacing w:after="0" w:line="288" w:lineRule="auto"/>
        <w:jc w:val="both"/>
        <w:rPr>
          <w:rFonts w:eastAsia="Times New Roman" w:cstheme="minorHAnsi"/>
          <w:sz w:val="20"/>
          <w:szCs w:val="20"/>
          <w:lang w:eastAsia="pl-PL"/>
        </w:rPr>
      </w:pPr>
      <w:r w:rsidRPr="00C10B00">
        <w:rPr>
          <w:rFonts w:eastAsia="Times New Roman" w:cstheme="minorHAnsi"/>
          <w:sz w:val="20"/>
          <w:szCs w:val="20"/>
          <w:lang w:eastAsia="pl-PL"/>
        </w:rPr>
        <w:t xml:space="preserve">W takim przypadku oświadczenie potwierdza brak podstaw wykluczenia podmiotu oraz spełnianie warunków udziału w postępowaniu w zakresie, w jakim podmiot udostępnia swoje zasoby wykonawcy </w:t>
      </w:r>
      <w:r w:rsidRPr="00C10B00">
        <w:rPr>
          <w:rFonts w:eastAsia="Times New Roman" w:cstheme="minorHAnsi"/>
          <w:color w:val="000000"/>
          <w:sz w:val="20"/>
          <w:szCs w:val="20"/>
          <w:lang w:eastAsia="pl-PL"/>
        </w:rPr>
        <w:t xml:space="preserve">– </w:t>
      </w:r>
      <w:r w:rsidRPr="00C10B00">
        <w:rPr>
          <w:rFonts w:eastAsia="Times New Roman" w:cstheme="minorHAnsi"/>
          <w:b/>
          <w:color w:val="000000"/>
          <w:sz w:val="20"/>
          <w:szCs w:val="20"/>
          <w:lang w:eastAsia="pl-PL"/>
        </w:rPr>
        <w:t>Załącznik nr 2a do SWZ</w:t>
      </w:r>
      <w:r w:rsidRPr="00C10B00">
        <w:rPr>
          <w:rFonts w:eastAsia="Times New Roman" w:cstheme="minorHAnsi"/>
          <w:color w:val="000000"/>
          <w:sz w:val="20"/>
          <w:szCs w:val="20"/>
          <w:lang w:eastAsia="pl-PL"/>
        </w:rPr>
        <w:t xml:space="preserve">. Oświadczenia </w:t>
      </w:r>
      <w:r w:rsidRPr="00C10B00">
        <w:rPr>
          <w:rFonts w:eastAsia="Times New Roman" w:cstheme="minorHAnsi"/>
          <w:b/>
          <w:color w:val="000000"/>
          <w:sz w:val="20"/>
          <w:szCs w:val="20"/>
          <w:u w:val="single"/>
          <w:lang w:eastAsia="pl-PL"/>
        </w:rPr>
        <w:t>składa się w formie elektronicznej</w:t>
      </w:r>
      <w:r w:rsidRPr="00C10B00">
        <w:rPr>
          <w:rFonts w:eastAsia="Times New Roman" w:cstheme="minorHAnsi"/>
          <w:color w:val="000000"/>
          <w:sz w:val="20"/>
          <w:szCs w:val="20"/>
          <w:lang w:eastAsia="pl-PL"/>
        </w:rPr>
        <w:t xml:space="preserve"> </w:t>
      </w:r>
      <w:r w:rsidR="00D82A79" w:rsidRPr="00C10B00">
        <w:rPr>
          <w:rFonts w:eastAsia="Times New Roman" w:cstheme="minorHAnsi"/>
          <w:b/>
          <w:color w:val="000000"/>
          <w:sz w:val="20"/>
          <w:szCs w:val="20"/>
          <w:u w:val="single"/>
          <w:lang w:eastAsia="pl-PL"/>
        </w:rPr>
        <w:t xml:space="preserve">lub </w:t>
      </w:r>
      <w:r w:rsidRPr="00C10B00">
        <w:rPr>
          <w:rFonts w:eastAsia="Times New Roman" w:cstheme="minorHAnsi"/>
          <w:b/>
          <w:color w:val="000000"/>
          <w:sz w:val="20"/>
          <w:szCs w:val="20"/>
          <w:u w:val="single"/>
          <w:lang w:eastAsia="pl-PL"/>
        </w:rPr>
        <w:t>w postaci elektronicznej</w:t>
      </w:r>
      <w:r w:rsidRPr="00C10B00">
        <w:rPr>
          <w:rFonts w:eastAsia="Times New Roman" w:cstheme="minorHAnsi"/>
          <w:color w:val="000000"/>
          <w:sz w:val="20"/>
          <w:szCs w:val="20"/>
          <w:lang w:eastAsia="pl-PL"/>
        </w:rPr>
        <w:t xml:space="preserve"> opatrzonej podpisem zaufanym lub podpisem osobistym</w:t>
      </w:r>
    </w:p>
    <w:p w14:paraId="7FEE9A00" w14:textId="110A1CF6"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1.4. Do oferty wykonawca zobowiązany jest dołączyć aktualne na dzień składania ofert oświadczenie dotyczące art. 7 ust. 1 ustawy z 13 kwietnia 2022 r. </w:t>
      </w:r>
      <w:r w:rsidR="00D82A79" w:rsidRPr="00C10B00">
        <w:rPr>
          <w:rFonts w:eastAsia="Arial" w:cstheme="minorHAnsi"/>
          <w:color w:val="000000"/>
          <w:sz w:val="20"/>
          <w:szCs w:val="20"/>
        </w:rPr>
        <w:t>(tj. Dz.U. z 2024 r. poz. 507)</w:t>
      </w:r>
      <w:r w:rsidRPr="00C10B00">
        <w:rPr>
          <w:rFonts w:eastAsia="Arial" w:cstheme="minorHAnsi"/>
          <w:color w:val="000000"/>
          <w:sz w:val="20"/>
          <w:szCs w:val="20"/>
        </w:rPr>
        <w:t xml:space="preserve">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5E9CB234" w14:textId="2D99AA39"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Do oferty wykonawca jest zobowiązany dołączyć oświadczenie – </w:t>
      </w:r>
      <w:r w:rsidRPr="00C10B00">
        <w:rPr>
          <w:rFonts w:eastAsia="Arial" w:cstheme="minorHAnsi"/>
          <w:color w:val="000000"/>
          <w:sz w:val="20"/>
          <w:szCs w:val="20"/>
          <w:u w:val="single"/>
        </w:rPr>
        <w:t>podmiotu trzeciego</w:t>
      </w:r>
      <w:r w:rsidRPr="00C10B00">
        <w:rPr>
          <w:rFonts w:eastAsia="Arial" w:cstheme="minorHAnsi"/>
          <w:color w:val="000000"/>
          <w:sz w:val="20"/>
          <w:szCs w:val="20"/>
        </w:rPr>
        <w:t xml:space="preserve"> na którego potencjał powołuje się wykonawca celem potwierdzenia spełnienia </w:t>
      </w:r>
      <w:r w:rsidR="00D82A79" w:rsidRPr="00C10B00">
        <w:rPr>
          <w:rFonts w:eastAsia="Arial" w:cstheme="minorHAnsi"/>
          <w:b/>
          <w:color w:val="000000"/>
          <w:sz w:val="20"/>
          <w:szCs w:val="20"/>
        </w:rPr>
        <w:t xml:space="preserve">warunków udziału </w:t>
      </w:r>
      <w:r w:rsidR="008557CE" w:rsidRPr="00C10B00">
        <w:rPr>
          <w:rFonts w:eastAsia="Arial" w:cstheme="minorHAnsi"/>
          <w:b/>
          <w:color w:val="000000"/>
          <w:sz w:val="20"/>
          <w:szCs w:val="20"/>
        </w:rPr>
        <w:br/>
      </w:r>
      <w:r w:rsidRPr="00C10B00">
        <w:rPr>
          <w:rFonts w:eastAsia="Arial" w:cstheme="minorHAnsi"/>
          <w:b/>
          <w:color w:val="000000"/>
          <w:sz w:val="20"/>
          <w:szCs w:val="20"/>
        </w:rPr>
        <w:t>w postępowaniu</w:t>
      </w:r>
      <w:r w:rsidRPr="00C10B00">
        <w:rPr>
          <w:rFonts w:eastAsia="Arial" w:cstheme="minorHAnsi"/>
          <w:color w:val="000000"/>
          <w:sz w:val="20"/>
          <w:szCs w:val="20"/>
        </w:rPr>
        <w:t xml:space="preserve">, dotyczące art. 7 ust. 1 ustawy z 13 kwietnia 2022 r. </w:t>
      </w:r>
      <w:r w:rsidR="00D82A79" w:rsidRPr="00C10B00">
        <w:rPr>
          <w:rFonts w:eastAsia="Arial" w:cstheme="minorHAnsi"/>
          <w:color w:val="000000"/>
          <w:sz w:val="20"/>
          <w:szCs w:val="20"/>
        </w:rPr>
        <w:t xml:space="preserve">(tj. Dz.U. </w:t>
      </w:r>
      <w:r w:rsidR="00D82A79" w:rsidRPr="00C10B00">
        <w:rPr>
          <w:rFonts w:eastAsia="Arial" w:cstheme="minorHAnsi"/>
          <w:color w:val="000000"/>
          <w:sz w:val="20"/>
          <w:szCs w:val="20"/>
        </w:rPr>
        <w:br/>
        <w:t>z 2024 r. poz. 507)</w:t>
      </w:r>
      <w:r w:rsidRPr="00C10B00">
        <w:rPr>
          <w:rFonts w:eastAsia="Arial" w:cstheme="minorHAnsi"/>
          <w:color w:val="000000"/>
          <w:sz w:val="20"/>
          <w:szCs w:val="20"/>
        </w:rPr>
        <w:t xml:space="preserve"> o szczególnych rozwiązaniach w zakresie przeciwdziałania wspieraniu agresji na Ukrainę oraz służących ochronie bezpieczeństwa narodowego, potwierdzające brak przesłanek wykluczenia z postępowania </w:t>
      </w:r>
      <w:r w:rsidRPr="00C10B00">
        <w:rPr>
          <w:rFonts w:eastAsia="Arial" w:cstheme="minorHAnsi"/>
          <w:b/>
          <w:color w:val="000000"/>
          <w:sz w:val="20"/>
          <w:szCs w:val="20"/>
        </w:rPr>
        <w:t>- Załącznik nr 2b do SWZ.</w:t>
      </w:r>
    </w:p>
    <w:p w14:paraId="3C6D565F"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1.5. Oświadczenia wymienione w pkt. 1.2. i 1.4. składają odrębnie: </w:t>
      </w:r>
    </w:p>
    <w:p w14:paraId="4F5A9D8C" w14:textId="7532815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wykonawca/każdy spośród wykonawców wspólnie ubiegających się o udzielenie zamówienia. </w:t>
      </w:r>
      <w:r w:rsidRPr="00C10B00">
        <w:rPr>
          <w:rFonts w:eastAsia="Arial" w:cstheme="minorHAnsi"/>
          <w:color w:val="000000"/>
          <w:sz w:val="20"/>
          <w:szCs w:val="20"/>
        </w:rPr>
        <w:br/>
        <w:t>W takim przypadku oświadczenie potwierdza brak podstaw wykluczenia wykonawcy oraz spełnianie warunków udziału w postępowaniu w zakresie, w jakim każdy z wykonawców wykazuje spełnianie wa</w:t>
      </w:r>
      <w:r w:rsidR="008557CE" w:rsidRPr="00C10B00">
        <w:rPr>
          <w:rFonts w:eastAsia="Arial" w:cstheme="minorHAnsi"/>
          <w:color w:val="000000"/>
          <w:sz w:val="20"/>
          <w:szCs w:val="20"/>
        </w:rPr>
        <w:t xml:space="preserve">runków udziału w postępowaniu; </w:t>
      </w:r>
    </w:p>
    <w:p w14:paraId="625AD1EF"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1.6. Samooczyszczenie – w okolicznościach określonych w art. 108 ust. 1 pkt 1, 2, 5 i 6 ustawy Pzp, wykonawca nie podlega wykluczeniu jeżeli udowodni zamawiającemu, że spełnił łącznie następujące przesłanki: </w:t>
      </w:r>
    </w:p>
    <w:p w14:paraId="5134A20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1.6.1 naprawił lub zobowiązał się do naprawienia szkody wyrządzonej przestępstwem, wykroczeniem lub swoim nieprawidłowym postępowaniem, w tym poprzez zadośćuczynienie pieniężne; </w:t>
      </w:r>
    </w:p>
    <w:p w14:paraId="6B37D49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33843" w14:textId="7B2413A9"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1.6.3 podjął konkretne środki techniczne, organizacyjne i kadrowe, odpowiednie dla zapobiegania dalszym przestępstwom, wykroczeniom lub nieprawidłowemu postępowaniu, w szczególności: </w:t>
      </w:r>
    </w:p>
    <w:p w14:paraId="42F23DFA"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a) zerwał wszelkie powiązania z osobami lub podmiotami odpowiedzialnymi za nieprawidłowe postępowanie wykonawcy, </w:t>
      </w:r>
    </w:p>
    <w:p w14:paraId="62407F4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b) zreorganizował personel, </w:t>
      </w:r>
    </w:p>
    <w:p w14:paraId="5F5FB05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c) wdrożył system sprawozdawczości i kontroli, </w:t>
      </w:r>
    </w:p>
    <w:p w14:paraId="74FDDD5D"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d) utworzył struktury audytu wewnętrznego do monitorowania przestrzegania przepisów, wewnętrznych regulacji lub standardów, </w:t>
      </w:r>
    </w:p>
    <w:p w14:paraId="4A22231C" w14:textId="3ED37E49"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e) wprowadził wewnętrzne regulacje dotyczące odp</w:t>
      </w:r>
      <w:r w:rsidR="00C44068">
        <w:rPr>
          <w:rFonts w:eastAsia="Arial" w:cstheme="minorHAnsi"/>
          <w:color w:val="000000"/>
          <w:sz w:val="20"/>
          <w:szCs w:val="20"/>
        </w:rPr>
        <w:t>owiedzialności i odszkodowań za </w:t>
      </w:r>
      <w:r w:rsidRPr="00C10B00">
        <w:rPr>
          <w:rFonts w:eastAsia="Arial" w:cstheme="minorHAnsi"/>
          <w:color w:val="000000"/>
          <w:sz w:val="20"/>
          <w:szCs w:val="20"/>
        </w:rPr>
        <w:t xml:space="preserve">nieprzestrzeganie przepisów, wewnętrznych regulacji lub standardów. </w:t>
      </w:r>
    </w:p>
    <w:p w14:paraId="7C3B2C50" w14:textId="26CFF08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Zamawiający oceni, czy podjęte przez wykonawcę czynności są wystarczające do wykazania jego rzetelności, uwzględniając wagę i szczególne okoliczności czynu wykonawcy, a jeżeli uzna, że nie są wys</w:t>
      </w:r>
      <w:r w:rsidR="008557CE" w:rsidRPr="00C10B00">
        <w:rPr>
          <w:rFonts w:eastAsia="Arial" w:cstheme="minorHAnsi"/>
          <w:color w:val="000000"/>
          <w:sz w:val="20"/>
          <w:szCs w:val="20"/>
        </w:rPr>
        <w:t>tarczające, wyklucza wykonawcę.</w:t>
      </w:r>
    </w:p>
    <w:p w14:paraId="051FEF3A" w14:textId="77777777" w:rsidR="00D73DE1" w:rsidRPr="00C10B00" w:rsidRDefault="00D73DE1" w:rsidP="00A82E43">
      <w:pPr>
        <w:keepNext/>
        <w:keepLines/>
        <w:spacing w:after="0" w:line="288" w:lineRule="auto"/>
        <w:jc w:val="both"/>
        <w:outlineLvl w:val="1"/>
        <w:rPr>
          <w:rFonts w:eastAsia="Times New Roman" w:cstheme="minorHAnsi"/>
          <w:b/>
          <w:sz w:val="20"/>
          <w:szCs w:val="20"/>
        </w:rPr>
      </w:pPr>
      <w:bookmarkStart w:id="28" w:name="_Toc66364593"/>
      <w:r w:rsidRPr="00C10B00">
        <w:rPr>
          <w:rFonts w:eastAsia="Times New Roman" w:cstheme="minorHAnsi"/>
          <w:b/>
          <w:sz w:val="20"/>
          <w:szCs w:val="20"/>
        </w:rPr>
        <w:t>2. Do oferty wykonawca załącza również:</w:t>
      </w:r>
      <w:bookmarkEnd w:id="28"/>
      <w:r w:rsidRPr="00C10B00">
        <w:rPr>
          <w:rFonts w:eastAsia="Times New Roman" w:cstheme="minorHAnsi"/>
          <w:b/>
          <w:sz w:val="20"/>
          <w:szCs w:val="20"/>
        </w:rPr>
        <w:t xml:space="preserve"> </w:t>
      </w:r>
    </w:p>
    <w:p w14:paraId="352948C8"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bookmarkStart w:id="29" w:name="_Toc66364594"/>
      <w:r w:rsidRPr="00C10B00">
        <w:rPr>
          <w:rFonts w:eastAsia="Times New Roman" w:cstheme="minorHAnsi"/>
          <w:b/>
          <w:iCs/>
          <w:sz w:val="20"/>
          <w:szCs w:val="20"/>
        </w:rPr>
        <w:t>2.1. Pełnomocnictwo</w:t>
      </w:r>
      <w:bookmarkEnd w:id="29"/>
      <w:r w:rsidRPr="00C10B00">
        <w:rPr>
          <w:rFonts w:eastAsia="Times New Roman" w:cstheme="minorHAnsi"/>
          <w:b/>
          <w:iCs/>
          <w:sz w:val="20"/>
          <w:szCs w:val="20"/>
        </w:rPr>
        <w:t xml:space="preserve"> </w:t>
      </w:r>
    </w:p>
    <w:p w14:paraId="0BD9E9CA" w14:textId="74E023C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Gdy umocowanie osoby składającej ofertę nie wynika z dokumentów rejestrowych, wykonawca, który składa ofertę za pośrednictwem pełnomocnika, powinien dołączyć do oferty dokument pełnomocnictwa obejmujący swym zakresem umocowanie do złożenia</w:t>
      </w:r>
      <w:r w:rsidR="002D0CF5" w:rsidRPr="00C10B00">
        <w:rPr>
          <w:rFonts w:eastAsia="Arial" w:cstheme="minorHAnsi"/>
          <w:color w:val="000000"/>
          <w:sz w:val="20"/>
          <w:szCs w:val="20"/>
        </w:rPr>
        <w:t xml:space="preserve"> oferty lub do złożenia oferty </w:t>
      </w:r>
      <w:r w:rsidR="00C44068">
        <w:rPr>
          <w:rFonts w:eastAsia="Arial" w:cstheme="minorHAnsi"/>
          <w:color w:val="000000"/>
          <w:sz w:val="20"/>
          <w:szCs w:val="20"/>
        </w:rPr>
        <w:t>i </w:t>
      </w:r>
      <w:r w:rsidRPr="00C10B00">
        <w:rPr>
          <w:rFonts w:eastAsia="Arial" w:cstheme="minorHAnsi"/>
          <w:color w:val="000000"/>
          <w:sz w:val="20"/>
          <w:szCs w:val="20"/>
        </w:rPr>
        <w:t xml:space="preserve">podpisania umowy. </w:t>
      </w:r>
    </w:p>
    <w:p w14:paraId="41EAA8A6" w14:textId="196F2428"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2D0CF5" w:rsidRPr="00C10B00">
        <w:rPr>
          <w:rFonts w:eastAsia="Arial" w:cstheme="minorHAnsi"/>
          <w:color w:val="000000"/>
          <w:sz w:val="20"/>
          <w:szCs w:val="20"/>
        </w:rPr>
        <w:t xml:space="preserve">owinno być załączone do oferty </w:t>
      </w:r>
      <w:r w:rsidRPr="00C10B00">
        <w:rPr>
          <w:rFonts w:eastAsia="Arial" w:cstheme="minorHAnsi"/>
          <w:color w:val="000000"/>
          <w:sz w:val="20"/>
          <w:szCs w:val="20"/>
        </w:rPr>
        <w:t xml:space="preserve">i powinno zawierać </w:t>
      </w:r>
      <w:r w:rsidR="008557CE" w:rsidRPr="00C10B00">
        <w:rPr>
          <w:rFonts w:eastAsia="Arial" w:cstheme="minorHAnsi"/>
          <w:color w:val="000000"/>
          <w:sz w:val="20"/>
          <w:szCs w:val="20"/>
        </w:rPr>
        <w:br/>
      </w:r>
      <w:r w:rsidRPr="00C10B00">
        <w:rPr>
          <w:rFonts w:eastAsia="Arial" w:cstheme="minorHAnsi"/>
          <w:color w:val="000000"/>
          <w:sz w:val="20"/>
          <w:szCs w:val="20"/>
        </w:rPr>
        <w:t xml:space="preserve">w szczególności wskazanie: </w:t>
      </w:r>
    </w:p>
    <w:p w14:paraId="6254BFF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postępowania o zamówienie publiczne, którego dotyczy, </w:t>
      </w:r>
    </w:p>
    <w:p w14:paraId="68557ADD" w14:textId="39E064C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wszystkich wykonawców ubiegających się wspólnie o udzi</w:t>
      </w:r>
      <w:r w:rsidR="00CE044F" w:rsidRPr="00C10B00">
        <w:rPr>
          <w:rFonts w:eastAsia="Arial" w:cstheme="minorHAnsi"/>
          <w:color w:val="000000"/>
          <w:sz w:val="20"/>
          <w:szCs w:val="20"/>
        </w:rPr>
        <w:t xml:space="preserve">elenie zamówienia wymienionych </w:t>
      </w:r>
      <w:r w:rsidRPr="00C10B00">
        <w:rPr>
          <w:rFonts w:eastAsia="Arial" w:cstheme="minorHAnsi"/>
          <w:color w:val="000000"/>
          <w:sz w:val="20"/>
          <w:szCs w:val="20"/>
        </w:rPr>
        <w:t xml:space="preserve">z nazwy z określeniem adresu siedziby, </w:t>
      </w:r>
    </w:p>
    <w:p w14:paraId="32574E1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ustanowionego pełnomocnika oraz zakresu jego umocowania. </w:t>
      </w:r>
    </w:p>
    <w:p w14:paraId="5A5BD87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u w:val="single"/>
        </w:rPr>
        <w:t>Wymagana forma:</w:t>
      </w:r>
      <w:r w:rsidRPr="00C10B00">
        <w:rPr>
          <w:rFonts w:eastAsia="Arial" w:cstheme="minorHAnsi"/>
          <w:color w:val="000000"/>
          <w:sz w:val="20"/>
          <w:szCs w:val="20"/>
        </w:rPr>
        <w:t xml:space="preserve"> </w:t>
      </w:r>
    </w:p>
    <w:p w14:paraId="108B4C35" w14:textId="0DACB8CE"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Pełnomocnictwo powinno zostać złożone w formie elektronicznej lub w postaci elektronicznej opatrzonej podpisem zaufanym, lub podpisem osobistym. Dopuszcza się również przedłożenie elektronicznej kopii dokumentu poświadczonej za zgodność z o</w:t>
      </w:r>
      <w:r w:rsidR="00C44068">
        <w:rPr>
          <w:rFonts w:eastAsia="Arial" w:cstheme="minorHAnsi"/>
          <w:color w:val="000000"/>
          <w:sz w:val="20"/>
          <w:szCs w:val="20"/>
        </w:rPr>
        <w:t>ryginałem przez notariusza, tj. </w:t>
      </w:r>
      <w:r w:rsidRPr="00C10B00">
        <w:rPr>
          <w:rFonts w:eastAsia="Arial" w:cstheme="minorHAnsi"/>
          <w:color w:val="000000"/>
          <w:sz w:val="20"/>
          <w:szCs w:val="20"/>
        </w:rPr>
        <w:t xml:space="preserve">podpisanej kwalifikowanym podpisem elektronicznym osoby posiadającej uprawnienia notariusza. </w:t>
      </w:r>
    </w:p>
    <w:p w14:paraId="4AF748F9"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bookmarkStart w:id="30" w:name="_Toc66364595"/>
      <w:r w:rsidRPr="00C10B00">
        <w:rPr>
          <w:rFonts w:eastAsia="Times New Roman" w:cstheme="minorHAnsi"/>
          <w:b/>
          <w:iCs/>
          <w:sz w:val="20"/>
          <w:szCs w:val="20"/>
        </w:rPr>
        <w:t>2.2 Oświadczenie wykonawców wspólnie ubiegających się o udzielenie zamówienia</w:t>
      </w:r>
      <w:bookmarkEnd w:id="30"/>
      <w:r w:rsidRPr="00C10B00">
        <w:rPr>
          <w:rFonts w:eastAsia="Times New Roman" w:cstheme="minorHAnsi"/>
          <w:b/>
          <w:iCs/>
          <w:sz w:val="20"/>
          <w:szCs w:val="20"/>
        </w:rPr>
        <w:t xml:space="preserve"> </w:t>
      </w:r>
    </w:p>
    <w:p w14:paraId="0BB74962" w14:textId="1AD8985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Wykonawcy wspólnie ubiegający się o udzielenie zamówienia, spośród których tylko jeden spełnia warunek dotyczący uprawnień, </w:t>
      </w:r>
      <w:r w:rsidRPr="00C10B00">
        <w:rPr>
          <w:rFonts w:eastAsia="Arial" w:cstheme="minorHAnsi"/>
          <w:b/>
          <w:color w:val="000000"/>
          <w:sz w:val="20"/>
          <w:szCs w:val="20"/>
        </w:rPr>
        <w:t>są zobowiązani do</w:t>
      </w:r>
      <w:r w:rsidR="008557CE" w:rsidRPr="00C10B00">
        <w:rPr>
          <w:rFonts w:eastAsia="Arial" w:cstheme="minorHAnsi"/>
          <w:b/>
          <w:color w:val="000000"/>
          <w:sz w:val="20"/>
          <w:szCs w:val="20"/>
        </w:rPr>
        <w:t xml:space="preserve">łączyć do oferty oświadczenie, </w:t>
      </w:r>
      <w:r w:rsidRPr="00C10B00">
        <w:rPr>
          <w:rFonts w:eastAsia="Arial" w:cstheme="minorHAnsi"/>
          <w:b/>
          <w:color w:val="000000"/>
          <w:sz w:val="20"/>
          <w:szCs w:val="20"/>
        </w:rPr>
        <w:t>z którego wynika, które roboty budowlane, dostawy lub usługi wykonają poszczególni wykonawcy</w:t>
      </w:r>
      <w:r w:rsidRPr="00C10B00">
        <w:rPr>
          <w:rFonts w:eastAsia="Arial" w:cstheme="minorHAnsi"/>
          <w:color w:val="000000"/>
          <w:sz w:val="20"/>
          <w:szCs w:val="20"/>
        </w:rPr>
        <w:t xml:space="preserve">. </w:t>
      </w:r>
    </w:p>
    <w:p w14:paraId="007F0D90" w14:textId="5876517B"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r w:rsidRPr="00C10B00">
        <w:rPr>
          <w:rFonts w:eastAsia="Arial" w:cstheme="minorHAnsi"/>
          <w:color w:val="000000"/>
          <w:sz w:val="20"/>
          <w:szCs w:val="20"/>
        </w:rPr>
        <w:t xml:space="preserve">• Wykonawcy wspólnie ubiegający się o udzielenie zamówienia mogą polegać na zdolnościach tych </w:t>
      </w:r>
      <w:r w:rsidR="008557CE" w:rsidRPr="00C10B00">
        <w:rPr>
          <w:rFonts w:eastAsia="Arial" w:cstheme="minorHAnsi"/>
          <w:color w:val="000000"/>
          <w:sz w:val="20"/>
          <w:szCs w:val="20"/>
        </w:rPr>
        <w:br/>
      </w:r>
      <w:r w:rsidRPr="00C10B00">
        <w:rPr>
          <w:rFonts w:eastAsia="Arial" w:cstheme="minorHAnsi"/>
          <w:color w:val="000000"/>
          <w:sz w:val="20"/>
          <w:szCs w:val="20"/>
        </w:rPr>
        <w:t xml:space="preserve">z wykonawców, którzy wykonają roboty budowlane lub usługi, do realizacji których te zdolności są wymagane. </w:t>
      </w:r>
      <w:r w:rsidRPr="00C10B00">
        <w:rPr>
          <w:rFonts w:eastAsia="Arial" w:cstheme="minorHAnsi"/>
          <w:b/>
          <w:color w:val="000000"/>
          <w:sz w:val="20"/>
          <w:szCs w:val="20"/>
          <w:u w:val="single"/>
        </w:rPr>
        <w:t>W takiej sytuacji wykonawcy są zobowiązani do</w:t>
      </w:r>
      <w:r w:rsidR="002D0CF5" w:rsidRPr="00C10B00">
        <w:rPr>
          <w:rFonts w:eastAsia="Arial" w:cstheme="minorHAnsi"/>
          <w:b/>
          <w:color w:val="000000"/>
          <w:sz w:val="20"/>
          <w:szCs w:val="20"/>
          <w:u w:val="single"/>
        </w:rPr>
        <w:t xml:space="preserve">łączyć do oferty oświadczenie, </w:t>
      </w:r>
      <w:r w:rsidR="008557CE" w:rsidRPr="00C10B00">
        <w:rPr>
          <w:rFonts w:eastAsia="Arial" w:cstheme="minorHAnsi"/>
          <w:b/>
          <w:color w:val="000000"/>
          <w:sz w:val="20"/>
          <w:szCs w:val="20"/>
          <w:u w:val="single"/>
        </w:rPr>
        <w:br/>
      </w:r>
      <w:r w:rsidRPr="00C10B00">
        <w:rPr>
          <w:rFonts w:eastAsia="Arial" w:cstheme="minorHAnsi"/>
          <w:b/>
          <w:color w:val="000000"/>
          <w:sz w:val="20"/>
          <w:szCs w:val="20"/>
          <w:u w:val="single"/>
        </w:rPr>
        <w:t>z którego wynika, które roboty budowlane, dostawy lub usługi wykonają poszczególni wykonawcy.</w:t>
      </w:r>
      <w:r w:rsidR="006C24A9" w:rsidRPr="00C10B00">
        <w:rPr>
          <w:rFonts w:eastAsia="Arial" w:cstheme="minorHAnsi"/>
          <w:color w:val="000000"/>
          <w:sz w:val="20"/>
          <w:szCs w:val="20"/>
          <w:u w:val="single"/>
        </w:rPr>
        <w:t xml:space="preserve"> </w:t>
      </w:r>
    </w:p>
    <w:p w14:paraId="2537EEF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u w:val="single"/>
        </w:rPr>
        <w:t>Wymagana forma:</w:t>
      </w:r>
      <w:r w:rsidRPr="00C10B00">
        <w:rPr>
          <w:rFonts w:eastAsia="Arial" w:cstheme="minorHAnsi"/>
          <w:color w:val="000000"/>
          <w:sz w:val="20"/>
          <w:szCs w:val="20"/>
        </w:rPr>
        <w:t xml:space="preserve"> </w:t>
      </w:r>
    </w:p>
    <w:p w14:paraId="6DD6F5D5" w14:textId="0A99A4E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Wykonawcy składają oświadczenia w formie elektronicznej lub w postaci elektronicznej opatrzonej podpisem zaufanym, lub podpise</w:t>
      </w:r>
      <w:r w:rsidR="002D0CF5" w:rsidRPr="00C10B00">
        <w:rPr>
          <w:rFonts w:eastAsia="Arial" w:cstheme="minorHAnsi"/>
          <w:color w:val="000000"/>
          <w:sz w:val="20"/>
          <w:szCs w:val="20"/>
        </w:rPr>
        <w:t xml:space="preserve">m osobistym osoby upoważnionej </w:t>
      </w:r>
      <w:r w:rsidRPr="00C10B00">
        <w:rPr>
          <w:rFonts w:eastAsia="Arial" w:cstheme="minorHAnsi"/>
          <w:color w:val="000000"/>
          <w:sz w:val="20"/>
          <w:szCs w:val="20"/>
        </w:rPr>
        <w:t xml:space="preserve">do reprezentowania wykonawców zgodnie z formą reprezentacji określoną w dokumencie rejestrowym właściwym dla formy organizacyjnej lub innym dokumencie. </w:t>
      </w:r>
    </w:p>
    <w:p w14:paraId="4E20CA0D" w14:textId="77777777" w:rsidR="006C24A9" w:rsidRPr="00C10B00" w:rsidRDefault="006C24A9" w:rsidP="00A82E43">
      <w:pPr>
        <w:keepNext/>
        <w:keepLines/>
        <w:spacing w:after="0" w:line="288" w:lineRule="auto"/>
        <w:jc w:val="both"/>
        <w:outlineLvl w:val="2"/>
        <w:rPr>
          <w:rFonts w:eastAsia="Times New Roman" w:cstheme="minorHAnsi"/>
          <w:b/>
          <w:iCs/>
          <w:sz w:val="20"/>
          <w:szCs w:val="20"/>
        </w:rPr>
      </w:pPr>
      <w:bookmarkStart w:id="31" w:name="_Toc66364597"/>
    </w:p>
    <w:p w14:paraId="6AA1E6FF"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r w:rsidRPr="00C10B00">
        <w:rPr>
          <w:rFonts w:eastAsia="Times New Roman" w:cstheme="minorHAnsi"/>
          <w:b/>
          <w:iCs/>
          <w:sz w:val="20"/>
          <w:szCs w:val="20"/>
        </w:rPr>
        <w:t>2.3. Zobowiązanie podmiotu trzeciego</w:t>
      </w:r>
      <w:bookmarkEnd w:id="31"/>
      <w:r w:rsidRPr="00C10B00">
        <w:rPr>
          <w:rFonts w:eastAsia="Times New Roman" w:cstheme="minorHAnsi"/>
          <w:b/>
          <w:iCs/>
          <w:sz w:val="20"/>
          <w:szCs w:val="20"/>
        </w:rPr>
        <w:t xml:space="preserve"> </w:t>
      </w:r>
    </w:p>
    <w:p w14:paraId="6027BB8C"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6F52CDD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zakres dostępnych wykonawcy zasobów podmiotu udostępniającego zasoby; </w:t>
      </w:r>
    </w:p>
    <w:p w14:paraId="56AE8A3D"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sposób i okres udostępnienia wykonawcy i wykorzystania przez niego zasobów podmiotu udostępniającego te zasoby przy wykonywaniu zamówienia;</w:t>
      </w:r>
    </w:p>
    <w:p w14:paraId="00FA32BC" w14:textId="572D2A87"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rPr>
      </w:pPr>
      <w:r w:rsidRPr="00C10B00">
        <w:rPr>
          <w:rFonts w:eastAsia="Arial" w:cstheme="minorHAnsi"/>
          <w:color w:val="000000"/>
          <w:sz w:val="20"/>
          <w:szCs w:val="20"/>
        </w:rPr>
        <w:t xml:space="preserve">- czy i w jakim zakresie podmiot udostępniający zasoby, na zdolnościach którego wykonawca polega </w:t>
      </w:r>
      <w:r w:rsidR="008557CE" w:rsidRPr="00C10B00">
        <w:rPr>
          <w:rFonts w:eastAsia="Arial" w:cstheme="minorHAnsi"/>
          <w:color w:val="000000"/>
          <w:sz w:val="20"/>
          <w:szCs w:val="20"/>
        </w:rPr>
        <w:br/>
      </w:r>
      <w:r w:rsidRPr="00C10B00">
        <w:rPr>
          <w:rFonts w:eastAsia="Arial" w:cstheme="minorHAnsi"/>
          <w:color w:val="000000"/>
          <w:sz w:val="20"/>
          <w:szCs w:val="20"/>
        </w:rPr>
        <w:t xml:space="preserve">w odniesieniu do warunków udziału w postępowaniu dotyczących wykształcenia, kwalifikacji zawodowych lub doświadczenia, zrealizuje roboty budowlane lub usługi, których wskazane zdolności dotyczą – </w:t>
      </w:r>
      <w:r w:rsidRPr="00C10B00">
        <w:rPr>
          <w:rFonts w:eastAsia="Arial" w:cstheme="minorHAnsi"/>
          <w:b/>
          <w:color w:val="000000"/>
          <w:sz w:val="20"/>
          <w:szCs w:val="20"/>
        </w:rPr>
        <w:t>Załącznik nr 10 do SWZ.</w:t>
      </w:r>
    </w:p>
    <w:p w14:paraId="1979115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r w:rsidRPr="00C10B00">
        <w:rPr>
          <w:rFonts w:eastAsia="Arial" w:cstheme="minorHAnsi"/>
          <w:color w:val="000000"/>
          <w:sz w:val="20"/>
          <w:szCs w:val="20"/>
          <w:u w:val="single"/>
        </w:rPr>
        <w:t xml:space="preserve">Wymagana forma: </w:t>
      </w:r>
    </w:p>
    <w:p w14:paraId="549B158A" w14:textId="55BC25EA"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Zobowiązanie musi być złożone w formie </w:t>
      </w:r>
      <w:r w:rsidRPr="00C10B00">
        <w:rPr>
          <w:rFonts w:eastAsia="Arial" w:cstheme="minorHAnsi"/>
          <w:b/>
          <w:color w:val="000000"/>
          <w:sz w:val="20"/>
          <w:szCs w:val="20"/>
          <w:u w:val="single"/>
        </w:rPr>
        <w:t>elektronicznej lub w postaci elektronicznej opatrzonej podpisem zaufanym, lub podpisem osobistym osoby</w:t>
      </w:r>
      <w:r w:rsidRPr="00C10B00">
        <w:rPr>
          <w:rFonts w:eastAsia="Arial" w:cstheme="minorHAnsi"/>
          <w:color w:val="000000"/>
          <w:sz w:val="20"/>
          <w:szCs w:val="20"/>
        </w:rPr>
        <w:t xml:space="preserve"> upoważnionej do reprezentowania wykonawców zgodnie z formą reprezentacji określoną w dokum</w:t>
      </w:r>
      <w:r w:rsidR="00C44068">
        <w:rPr>
          <w:rFonts w:eastAsia="Arial" w:cstheme="minorHAnsi"/>
          <w:color w:val="000000"/>
          <w:sz w:val="20"/>
          <w:szCs w:val="20"/>
        </w:rPr>
        <w:t>encie rejestrowym właściwym dla </w:t>
      </w:r>
      <w:r w:rsidRPr="00C10B00">
        <w:rPr>
          <w:rFonts w:eastAsia="Arial" w:cstheme="minorHAnsi"/>
          <w:color w:val="000000"/>
          <w:sz w:val="20"/>
          <w:szCs w:val="20"/>
        </w:rPr>
        <w:t>formy organizacyjnej lub innym dokumencie.</w:t>
      </w:r>
    </w:p>
    <w:p w14:paraId="5AF443EA" w14:textId="77777777" w:rsidR="006C24A9" w:rsidRPr="00C10B00" w:rsidRDefault="006C24A9" w:rsidP="00A82E43">
      <w:pPr>
        <w:keepNext/>
        <w:keepLines/>
        <w:spacing w:after="0" w:line="288" w:lineRule="auto"/>
        <w:jc w:val="both"/>
        <w:outlineLvl w:val="2"/>
        <w:rPr>
          <w:rFonts w:eastAsia="Times New Roman" w:cstheme="minorHAnsi"/>
          <w:b/>
          <w:iCs/>
          <w:sz w:val="20"/>
          <w:szCs w:val="20"/>
        </w:rPr>
      </w:pPr>
      <w:bookmarkStart w:id="32" w:name="_Toc66364598"/>
    </w:p>
    <w:p w14:paraId="5C9639CB"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r w:rsidRPr="00C10B00">
        <w:rPr>
          <w:rFonts w:eastAsia="Times New Roman" w:cstheme="minorHAnsi"/>
          <w:b/>
          <w:iCs/>
          <w:sz w:val="20"/>
          <w:szCs w:val="20"/>
        </w:rPr>
        <w:t>2.4 Wadium</w:t>
      </w:r>
      <w:bookmarkEnd w:id="32"/>
      <w:r w:rsidRPr="00C10B00">
        <w:rPr>
          <w:rFonts w:eastAsia="Times New Roman" w:cstheme="minorHAnsi"/>
          <w:b/>
          <w:iCs/>
          <w:sz w:val="20"/>
          <w:szCs w:val="20"/>
        </w:rPr>
        <w:t xml:space="preserve"> </w:t>
      </w:r>
    </w:p>
    <w:p w14:paraId="0A33FD10" w14:textId="72A40698"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u w:val="single"/>
        </w:rPr>
      </w:pPr>
      <w:r w:rsidRPr="00C10B00">
        <w:rPr>
          <w:rFonts w:eastAsia="Arial" w:cstheme="minorHAnsi"/>
          <w:color w:val="000000"/>
          <w:sz w:val="20"/>
          <w:szCs w:val="20"/>
        </w:rPr>
        <w:t xml:space="preserve">Przystępując do niniejszego zamówienia każdy Wykonawca zobowiązany jest wnieść wadium </w:t>
      </w:r>
      <w:r w:rsidRPr="00C10B00">
        <w:rPr>
          <w:rFonts w:eastAsia="Arial" w:cstheme="minorHAnsi"/>
          <w:color w:val="000000"/>
          <w:sz w:val="20"/>
          <w:szCs w:val="20"/>
        </w:rPr>
        <w:br/>
      </w:r>
      <w:r w:rsidRPr="00C10B00">
        <w:rPr>
          <w:rFonts w:eastAsia="Arial" w:cstheme="minorHAnsi"/>
          <w:b/>
          <w:color w:val="000000"/>
          <w:sz w:val="20"/>
          <w:szCs w:val="20"/>
          <w:u w:val="single"/>
        </w:rPr>
        <w:t xml:space="preserve">w </w:t>
      </w:r>
      <w:r w:rsidR="00451F9C" w:rsidRPr="00C10B00">
        <w:rPr>
          <w:rFonts w:eastAsia="Arial" w:cstheme="minorHAnsi"/>
          <w:b/>
          <w:color w:val="000000"/>
          <w:sz w:val="20"/>
          <w:szCs w:val="20"/>
          <w:u w:val="single"/>
        </w:rPr>
        <w:t>wysokości 15 000,00 zł (słownie: piętnaście</w:t>
      </w:r>
      <w:r w:rsidRPr="00C10B00">
        <w:rPr>
          <w:rFonts w:eastAsia="Arial" w:cstheme="minorHAnsi"/>
          <w:b/>
          <w:color w:val="000000"/>
          <w:sz w:val="20"/>
          <w:szCs w:val="20"/>
          <w:u w:val="single"/>
        </w:rPr>
        <w:t xml:space="preserve"> tysięcy złotych 00/100). </w:t>
      </w:r>
    </w:p>
    <w:p w14:paraId="077FF9E6"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r w:rsidRPr="00C10B00">
        <w:rPr>
          <w:rFonts w:eastAsia="Arial" w:cstheme="minorHAnsi"/>
          <w:color w:val="000000"/>
          <w:sz w:val="20"/>
          <w:szCs w:val="20"/>
          <w:u w:val="single"/>
        </w:rPr>
        <w:t xml:space="preserve">Wymagana forma: </w:t>
      </w:r>
    </w:p>
    <w:p w14:paraId="53A2B10A"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Wniesienie wadium w poręczeniach lub gwarancjach powinno obejmować przekazanie tego dokumentu w takiej formie, w jakiej został on ustanowiony przez gwaranta,</w:t>
      </w:r>
    </w:p>
    <w:p w14:paraId="236EA73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r w:rsidRPr="00C10B00">
        <w:rPr>
          <w:rFonts w:eastAsia="Arial" w:cstheme="minorHAnsi"/>
          <w:color w:val="000000"/>
          <w:sz w:val="20"/>
          <w:szCs w:val="20"/>
        </w:rPr>
        <w:t xml:space="preserve">• </w:t>
      </w:r>
      <w:r w:rsidRPr="00C10B00">
        <w:rPr>
          <w:rFonts w:eastAsia="Arial" w:cstheme="minorHAnsi"/>
          <w:color w:val="000000"/>
          <w:sz w:val="20"/>
          <w:szCs w:val="20"/>
          <w:u w:val="single"/>
        </w:rPr>
        <w:t xml:space="preserve">Zamawiający zaleca załączenie do oferty dokumentu potwierdzającego wniesienie wadium </w:t>
      </w:r>
      <w:r w:rsidRPr="00C10B00">
        <w:rPr>
          <w:rFonts w:eastAsia="Arial" w:cstheme="minorHAnsi"/>
          <w:color w:val="000000"/>
          <w:sz w:val="20"/>
          <w:szCs w:val="20"/>
          <w:u w:val="single"/>
        </w:rPr>
        <w:br/>
        <w:t xml:space="preserve">w pieniądzu na rachunek bankowy zamawiającego. Czynność ta skróci czas badania ofert. </w:t>
      </w:r>
    </w:p>
    <w:p w14:paraId="67DE5720" w14:textId="77777777" w:rsidR="006C24A9" w:rsidRPr="00C10B00" w:rsidRDefault="006C24A9" w:rsidP="00A82E43">
      <w:pPr>
        <w:keepNext/>
        <w:keepLines/>
        <w:spacing w:after="0" w:line="288" w:lineRule="auto"/>
        <w:jc w:val="both"/>
        <w:outlineLvl w:val="2"/>
        <w:rPr>
          <w:rFonts w:eastAsia="Times New Roman" w:cstheme="minorHAnsi"/>
          <w:b/>
          <w:iCs/>
          <w:sz w:val="20"/>
          <w:szCs w:val="20"/>
        </w:rPr>
      </w:pPr>
      <w:bookmarkStart w:id="33" w:name="_Toc66364599"/>
    </w:p>
    <w:p w14:paraId="67120055"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r w:rsidRPr="00C10B00">
        <w:rPr>
          <w:rFonts w:eastAsia="Times New Roman" w:cstheme="minorHAnsi"/>
          <w:b/>
          <w:iCs/>
          <w:sz w:val="20"/>
          <w:szCs w:val="20"/>
        </w:rPr>
        <w:t>2.5 Wykaz rozwiązań równoważnych</w:t>
      </w:r>
      <w:bookmarkEnd w:id="33"/>
      <w:r w:rsidRPr="00C10B00">
        <w:rPr>
          <w:rFonts w:eastAsia="Times New Roman" w:cstheme="minorHAnsi"/>
          <w:b/>
          <w:iCs/>
          <w:sz w:val="20"/>
          <w:szCs w:val="20"/>
        </w:rPr>
        <w:t xml:space="preserve"> </w:t>
      </w:r>
    </w:p>
    <w:p w14:paraId="38A3B9C9" w14:textId="4D9FED3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Wykonawca, który powołuje się na rozwiązania równoważne, jest zobowiązany wykazać, </w:t>
      </w:r>
      <w:r w:rsidRPr="00C10B00">
        <w:rPr>
          <w:rFonts w:eastAsia="Arial" w:cstheme="minorHAnsi"/>
          <w:color w:val="000000"/>
          <w:sz w:val="20"/>
          <w:szCs w:val="20"/>
        </w:rPr>
        <w:br/>
        <w:t xml:space="preserve">że oferowane przez niego rozwiązanie spełnia wymagania określone przez zamawiającego. </w:t>
      </w:r>
      <w:r w:rsidRPr="00C10B00">
        <w:rPr>
          <w:rFonts w:eastAsia="Arial" w:cstheme="minorHAnsi"/>
          <w:color w:val="000000"/>
          <w:sz w:val="20"/>
          <w:szCs w:val="20"/>
        </w:rPr>
        <w:br/>
        <w:t>W takim przypadku wykonawca załącza do oferty wykaz rozwiązań</w:t>
      </w:r>
      <w:r w:rsidR="00C44068">
        <w:rPr>
          <w:rFonts w:eastAsia="Arial" w:cstheme="minorHAnsi"/>
          <w:color w:val="000000"/>
          <w:sz w:val="20"/>
          <w:szCs w:val="20"/>
        </w:rPr>
        <w:t xml:space="preserve"> równoważnych z jego opisem lub </w:t>
      </w:r>
      <w:r w:rsidRPr="00C10B00">
        <w:rPr>
          <w:rFonts w:eastAsia="Arial" w:cstheme="minorHAnsi"/>
          <w:color w:val="000000"/>
          <w:sz w:val="20"/>
          <w:szCs w:val="20"/>
        </w:rPr>
        <w:t xml:space="preserve">normami. </w:t>
      </w:r>
    </w:p>
    <w:p w14:paraId="7C1B25FD"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u w:val="single"/>
        </w:rPr>
        <w:t>Wymagana forma:</w:t>
      </w:r>
      <w:r w:rsidRPr="00C10B00">
        <w:rPr>
          <w:rFonts w:eastAsia="Arial" w:cstheme="minorHAnsi"/>
          <w:color w:val="000000"/>
          <w:sz w:val="20"/>
          <w:szCs w:val="20"/>
        </w:rPr>
        <w:t xml:space="preserve"> </w:t>
      </w:r>
    </w:p>
    <w:p w14:paraId="388D502C" w14:textId="13A5A98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Wykaz musi być złożony w formie elektronicznej lub w postaci elektronicznej opatrzonej podpisem zaufanym, lub podpisem osobistym osoby upoważnionej do reprezentowania wykonawców zgodnie z</w:t>
      </w:r>
      <w:r w:rsidR="00C44068">
        <w:rPr>
          <w:rFonts w:eastAsia="Arial" w:cstheme="minorHAnsi"/>
          <w:color w:val="000000"/>
          <w:sz w:val="20"/>
          <w:szCs w:val="20"/>
        </w:rPr>
        <w:t> </w:t>
      </w:r>
      <w:r w:rsidRPr="00C10B00">
        <w:rPr>
          <w:rFonts w:eastAsia="Arial" w:cstheme="minorHAnsi"/>
          <w:color w:val="000000"/>
          <w:sz w:val="20"/>
          <w:szCs w:val="20"/>
        </w:rPr>
        <w:t>formą reprezentacji określoną w dokumencie rejestrowym właściw</w:t>
      </w:r>
      <w:r w:rsidR="00C44068">
        <w:rPr>
          <w:rFonts w:eastAsia="Arial" w:cstheme="minorHAnsi"/>
          <w:color w:val="000000"/>
          <w:sz w:val="20"/>
          <w:szCs w:val="20"/>
        </w:rPr>
        <w:t>ym dla formy organizacyjnej lub </w:t>
      </w:r>
      <w:r w:rsidRPr="00C10B00">
        <w:rPr>
          <w:rFonts w:eastAsia="Arial" w:cstheme="minorHAnsi"/>
          <w:color w:val="000000"/>
          <w:sz w:val="20"/>
          <w:szCs w:val="20"/>
        </w:rPr>
        <w:t xml:space="preserve">innym dokumencie. </w:t>
      </w:r>
    </w:p>
    <w:p w14:paraId="20498C2A"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bookmarkStart w:id="34" w:name="_Toc66364600"/>
      <w:r w:rsidRPr="00C10B00">
        <w:rPr>
          <w:rFonts w:eastAsia="Times New Roman" w:cstheme="minorHAnsi"/>
          <w:b/>
          <w:iCs/>
          <w:sz w:val="20"/>
          <w:szCs w:val="20"/>
        </w:rPr>
        <w:t>2.6 Zastrzeżenie tajemnicy przedsiębiorstwa</w:t>
      </w:r>
      <w:bookmarkEnd w:id="34"/>
      <w:r w:rsidRPr="00C10B00">
        <w:rPr>
          <w:rFonts w:eastAsia="Times New Roman" w:cstheme="minorHAnsi"/>
          <w:b/>
          <w:iCs/>
          <w:sz w:val="20"/>
          <w:szCs w:val="20"/>
        </w:rPr>
        <w:t xml:space="preserve"> </w:t>
      </w:r>
    </w:p>
    <w:p w14:paraId="4092FB7A" w14:textId="249BB929"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8557CE" w:rsidRPr="00C10B00">
        <w:rPr>
          <w:rFonts w:eastAsia="Arial" w:cstheme="minorHAnsi"/>
          <w:color w:val="000000"/>
          <w:sz w:val="20"/>
          <w:szCs w:val="20"/>
        </w:rPr>
        <w:br/>
      </w:r>
      <w:r w:rsidRPr="00C10B00">
        <w:rPr>
          <w:rFonts w:eastAsia="Arial" w:cstheme="minorHAnsi"/>
          <w:color w:val="000000"/>
          <w:sz w:val="20"/>
          <w:szCs w:val="20"/>
        </w:rPr>
        <w:t>w rozumieniu przepis</w:t>
      </w:r>
      <w:r w:rsidR="002D0CF5" w:rsidRPr="00C10B00">
        <w:rPr>
          <w:rFonts w:eastAsia="Arial" w:cstheme="minorHAnsi"/>
          <w:color w:val="000000"/>
          <w:sz w:val="20"/>
          <w:szCs w:val="20"/>
        </w:rPr>
        <w:t xml:space="preserve">ów ustawy z 16 kwietnia 1993 r. </w:t>
      </w:r>
      <w:hyperlink r:id="rId10" w:history="1"/>
      <w:r w:rsidR="008557CE" w:rsidRPr="00C10B00">
        <w:rPr>
          <w:rFonts w:eastAsia="Arial" w:cstheme="minorHAnsi"/>
          <w:color w:val="000000"/>
          <w:sz w:val="20"/>
          <w:szCs w:val="20"/>
        </w:rPr>
        <w:t xml:space="preserve">(tj. Dz.U. </w:t>
      </w:r>
      <w:r w:rsidR="002D0CF5" w:rsidRPr="00C10B00">
        <w:rPr>
          <w:rFonts w:eastAsia="Arial" w:cstheme="minorHAnsi"/>
          <w:color w:val="000000"/>
          <w:sz w:val="20"/>
          <w:szCs w:val="20"/>
        </w:rPr>
        <w:t xml:space="preserve">z 2022 r. poz. 1233) </w:t>
      </w:r>
      <w:r w:rsidRPr="00C10B00">
        <w:rPr>
          <w:rFonts w:eastAsia="Arial" w:cstheme="minorHAnsi"/>
          <w:color w:val="000000"/>
          <w:sz w:val="20"/>
          <w:szCs w:val="20"/>
        </w:rPr>
        <w:t xml:space="preserve">o zwalczaniu nieuczciwej konkurencji. </w:t>
      </w:r>
    </w:p>
    <w:p w14:paraId="61C6577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u w:val="single"/>
        </w:rPr>
        <w:t>Wymagana forma:</w:t>
      </w:r>
      <w:r w:rsidRPr="00C10B00">
        <w:rPr>
          <w:rFonts w:eastAsia="Arial" w:cstheme="minorHAnsi"/>
          <w:color w:val="000000"/>
          <w:sz w:val="20"/>
          <w:szCs w:val="20"/>
        </w:rPr>
        <w:t xml:space="preserve"> </w:t>
      </w:r>
    </w:p>
    <w:p w14:paraId="1115D8B5" w14:textId="43329B5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Dokument musi być złożony w formie elektronicznej lub w postaci elektronicznej opatrzonej podpisem zaufanym, lub podpisem osobistym osoby upoważnionej do reprezentowania wykonawców zgodnie </w:t>
      </w:r>
      <w:r w:rsidR="008557CE" w:rsidRPr="00C10B00">
        <w:rPr>
          <w:rFonts w:eastAsia="Arial" w:cstheme="minorHAnsi"/>
          <w:color w:val="000000"/>
          <w:sz w:val="20"/>
          <w:szCs w:val="20"/>
        </w:rPr>
        <w:br/>
      </w:r>
      <w:r w:rsidRPr="00C10B00">
        <w:rPr>
          <w:rFonts w:eastAsia="Arial" w:cstheme="minorHAnsi"/>
          <w:color w:val="000000"/>
          <w:sz w:val="20"/>
          <w:szCs w:val="20"/>
        </w:rPr>
        <w:t>z formą reprezentacji określoną w dokumencie rejestrowym właściw</w:t>
      </w:r>
      <w:r w:rsidR="00C44068">
        <w:rPr>
          <w:rFonts w:eastAsia="Arial" w:cstheme="minorHAnsi"/>
          <w:color w:val="000000"/>
          <w:sz w:val="20"/>
          <w:szCs w:val="20"/>
        </w:rPr>
        <w:t>ym dla formy organizacyjnej lub </w:t>
      </w:r>
      <w:r w:rsidRPr="00C10B00">
        <w:rPr>
          <w:rFonts w:eastAsia="Arial" w:cstheme="minorHAnsi"/>
          <w:color w:val="000000"/>
          <w:sz w:val="20"/>
          <w:szCs w:val="20"/>
        </w:rPr>
        <w:t>innym dokumencie.</w:t>
      </w:r>
    </w:p>
    <w:p w14:paraId="57C14EC6" w14:textId="77777777" w:rsidR="006C24A9" w:rsidRPr="00C10B00" w:rsidRDefault="006C24A9" w:rsidP="00A82E43">
      <w:pPr>
        <w:keepNext/>
        <w:keepLines/>
        <w:spacing w:after="0" w:line="288" w:lineRule="auto"/>
        <w:jc w:val="both"/>
        <w:outlineLvl w:val="1"/>
        <w:rPr>
          <w:rFonts w:eastAsia="Times New Roman" w:cstheme="minorHAnsi"/>
          <w:b/>
          <w:sz w:val="20"/>
          <w:szCs w:val="20"/>
          <w:u w:val="single"/>
        </w:rPr>
      </w:pPr>
      <w:bookmarkStart w:id="35" w:name="_Toc66364601"/>
    </w:p>
    <w:p w14:paraId="0E2749E2" w14:textId="77777777" w:rsidR="00D73DE1" w:rsidRPr="00C10B00" w:rsidRDefault="00D73DE1" w:rsidP="00A82E43">
      <w:pPr>
        <w:keepNext/>
        <w:keepLines/>
        <w:spacing w:after="0" w:line="288" w:lineRule="auto"/>
        <w:jc w:val="both"/>
        <w:outlineLvl w:val="1"/>
        <w:rPr>
          <w:rFonts w:eastAsia="Times New Roman" w:cstheme="minorHAnsi"/>
          <w:b/>
          <w:sz w:val="20"/>
          <w:szCs w:val="20"/>
          <w:u w:val="single"/>
        </w:rPr>
      </w:pPr>
      <w:r w:rsidRPr="00C10B00">
        <w:rPr>
          <w:rFonts w:eastAsia="Times New Roman" w:cstheme="minorHAnsi"/>
          <w:b/>
          <w:sz w:val="20"/>
          <w:szCs w:val="20"/>
          <w:u w:val="single"/>
        </w:rPr>
        <w:t>3. Dokumenty składane na wezwanie</w:t>
      </w:r>
      <w:bookmarkEnd w:id="35"/>
      <w:r w:rsidRPr="00C10B00">
        <w:rPr>
          <w:rFonts w:eastAsia="Times New Roman" w:cstheme="minorHAnsi"/>
          <w:b/>
          <w:sz w:val="20"/>
          <w:szCs w:val="20"/>
          <w:u w:val="single"/>
        </w:rPr>
        <w:t xml:space="preserve"> </w:t>
      </w:r>
    </w:p>
    <w:p w14:paraId="144A2A7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Wykaz podmiotowych środków dowodowych </w:t>
      </w:r>
    </w:p>
    <w:p w14:paraId="7C4ABB2A" w14:textId="15AEF7F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Zgodnie z art. 274 ust. 1 ustawy Pzp, zamawiający przed wyborem najkorzystniejszej oferty wezwie wykonawcę, którego oferta została najwyżej oceniona, do złoże</w:t>
      </w:r>
      <w:r w:rsidR="00C44068">
        <w:rPr>
          <w:rFonts w:eastAsia="Arial" w:cstheme="minorHAnsi"/>
          <w:color w:val="000000"/>
          <w:sz w:val="20"/>
          <w:szCs w:val="20"/>
        </w:rPr>
        <w:t>nia w wyznaczonym terminie, nie </w:t>
      </w:r>
      <w:r w:rsidRPr="00C10B00">
        <w:rPr>
          <w:rFonts w:eastAsia="Arial" w:cstheme="minorHAnsi"/>
          <w:color w:val="000000"/>
          <w:sz w:val="20"/>
          <w:szCs w:val="20"/>
        </w:rPr>
        <w:t xml:space="preserve">krótszym niż 5 dni, aktualnych na dzień złożenia, następujących podmiotowych środków dowodowych: </w:t>
      </w:r>
    </w:p>
    <w:p w14:paraId="2DF7EE34" w14:textId="77777777" w:rsidR="006C24A9" w:rsidRPr="00C10B00" w:rsidRDefault="006C24A9" w:rsidP="00A82E43">
      <w:pPr>
        <w:keepNext/>
        <w:keepLines/>
        <w:spacing w:after="0" w:line="288" w:lineRule="auto"/>
        <w:jc w:val="both"/>
        <w:outlineLvl w:val="2"/>
        <w:rPr>
          <w:rFonts w:eastAsia="Times New Roman" w:cstheme="minorHAnsi"/>
          <w:b/>
          <w:iCs/>
          <w:sz w:val="20"/>
          <w:szCs w:val="20"/>
        </w:rPr>
      </w:pPr>
      <w:bookmarkStart w:id="36" w:name="_Toc66364602"/>
    </w:p>
    <w:p w14:paraId="59FB281A"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r w:rsidRPr="00C10B00">
        <w:rPr>
          <w:rFonts w:eastAsia="Times New Roman" w:cstheme="minorHAnsi"/>
          <w:b/>
          <w:iCs/>
          <w:sz w:val="20"/>
          <w:szCs w:val="20"/>
        </w:rPr>
        <w:t>3.1 Wykaz wykonanych (zakończonych) robót</w:t>
      </w:r>
      <w:bookmarkEnd w:id="36"/>
      <w:r w:rsidRPr="00C10B00">
        <w:rPr>
          <w:rFonts w:eastAsia="Times New Roman" w:cstheme="minorHAnsi"/>
          <w:b/>
          <w:iCs/>
          <w:sz w:val="20"/>
          <w:szCs w:val="20"/>
        </w:rPr>
        <w:t xml:space="preserve"> </w:t>
      </w:r>
    </w:p>
    <w:p w14:paraId="133E5260" w14:textId="583E41FA"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r w:rsidRPr="00C10B00">
        <w:rPr>
          <w:rFonts w:eastAsia="Arial" w:cstheme="minorHAnsi"/>
          <w:color w:val="000000"/>
          <w:sz w:val="20"/>
          <w:szCs w:val="20"/>
        </w:rPr>
        <w:t xml:space="preserve">W okresie ostatnich 5 lat przed, upływem terminu składania ofert a jeżeli okres prowadzenia działalności jest krótszy - w tym okresie, zgodnie z </w:t>
      </w:r>
      <w:r w:rsidRPr="00C10B00">
        <w:rPr>
          <w:rFonts w:eastAsia="Arial" w:cstheme="minorHAnsi"/>
          <w:b/>
          <w:bCs/>
          <w:color w:val="000000"/>
          <w:sz w:val="20"/>
          <w:szCs w:val="20"/>
        </w:rPr>
        <w:t xml:space="preserve">Załącznikiem nr 4 do SWZ </w:t>
      </w:r>
      <w:r w:rsidR="008557CE" w:rsidRPr="00C10B00">
        <w:rPr>
          <w:rFonts w:eastAsia="Arial" w:cstheme="minorHAnsi"/>
          <w:color w:val="000000"/>
          <w:sz w:val="20"/>
          <w:szCs w:val="20"/>
          <w:u w:val="single"/>
        </w:rPr>
        <w:t xml:space="preserve">wraz </w:t>
      </w:r>
      <w:r w:rsidRPr="00C10B00">
        <w:rPr>
          <w:rFonts w:eastAsia="Arial" w:cstheme="minorHAnsi"/>
          <w:color w:val="000000"/>
          <w:sz w:val="20"/>
          <w:szCs w:val="20"/>
          <w:u w:val="single"/>
        </w:rPr>
        <w:t>z dokumentami potwierdzającymi, że wykazane roboty wykonane zostały w sposób należyty.</w:t>
      </w:r>
    </w:p>
    <w:p w14:paraId="58EAFA0D"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p>
    <w:p w14:paraId="4987A202" w14:textId="77777777" w:rsidR="00D73DE1" w:rsidRPr="00C10B00" w:rsidRDefault="00D73DE1" w:rsidP="00A82E43">
      <w:pPr>
        <w:keepNext/>
        <w:keepLines/>
        <w:spacing w:after="0" w:line="288" w:lineRule="auto"/>
        <w:jc w:val="both"/>
        <w:outlineLvl w:val="2"/>
        <w:rPr>
          <w:rFonts w:eastAsia="Times New Roman" w:cstheme="minorHAnsi"/>
          <w:b/>
          <w:iCs/>
          <w:sz w:val="20"/>
          <w:szCs w:val="20"/>
        </w:rPr>
      </w:pPr>
      <w:bookmarkStart w:id="37" w:name="_Toc66364603"/>
      <w:r w:rsidRPr="00C10B00">
        <w:rPr>
          <w:rFonts w:eastAsia="Times New Roman" w:cstheme="minorHAnsi"/>
          <w:b/>
          <w:iCs/>
          <w:sz w:val="20"/>
          <w:szCs w:val="20"/>
        </w:rPr>
        <w:t>3.2 Wykaz osób skierowanych przez Wykonawcę do realizacji zamówienia publicznego, które będą pełnić funkcje zgodnie z Załącznikiem nr 5 do SWZ:</w:t>
      </w:r>
      <w:bookmarkEnd w:id="37"/>
    </w:p>
    <w:p w14:paraId="735F0608" w14:textId="259882DE" w:rsidR="00D73DE1" w:rsidRPr="00C10B00" w:rsidRDefault="00D73DE1" w:rsidP="00A82E43">
      <w:pPr>
        <w:autoSpaceDE w:val="0"/>
        <w:autoSpaceDN w:val="0"/>
        <w:adjustRightInd w:val="0"/>
        <w:spacing w:after="0" w:line="288" w:lineRule="auto"/>
        <w:jc w:val="both"/>
        <w:rPr>
          <w:rFonts w:eastAsia="Arial" w:cstheme="minorHAnsi"/>
          <w:b/>
          <w:bCs/>
          <w:color w:val="000000"/>
          <w:sz w:val="20"/>
          <w:szCs w:val="20"/>
        </w:rPr>
      </w:pPr>
      <w:r w:rsidRPr="00C10B00">
        <w:rPr>
          <w:rFonts w:eastAsia="Arial" w:cstheme="minorHAnsi"/>
          <w:color w:val="000000"/>
          <w:sz w:val="20"/>
          <w:szCs w:val="20"/>
        </w:rPr>
        <w:t xml:space="preserve">Kierownik budowy w specjalności </w:t>
      </w:r>
      <w:r w:rsidR="007F3CB2" w:rsidRPr="00C10B00">
        <w:rPr>
          <w:rFonts w:eastAsia="Arial" w:cstheme="minorHAnsi"/>
          <w:color w:val="000000"/>
          <w:sz w:val="20"/>
          <w:szCs w:val="20"/>
        </w:rPr>
        <w:t>instalacyjnej w zakresie sieci elektrycznych i elektroenergetycznych oraz posiadającego co najmniej trzyletnie doświadczenie zawodowe, który w dniu podpisania umowy będzie członkiem właściwej izby samorządu zawodowego, zgodnie z ustawą Prawo</w:t>
      </w:r>
      <w:r w:rsidR="007F3CB2" w:rsidRPr="00C10B00">
        <w:rPr>
          <w:rFonts w:cstheme="minorHAnsi"/>
          <w:color w:val="000000"/>
          <w:sz w:val="20"/>
          <w:szCs w:val="20"/>
        </w:rPr>
        <w:t xml:space="preserve"> </w:t>
      </w:r>
      <w:r w:rsidR="00C44068">
        <w:rPr>
          <w:rFonts w:eastAsia="Arial" w:cstheme="minorHAnsi"/>
          <w:color w:val="000000"/>
          <w:sz w:val="20"/>
          <w:szCs w:val="20"/>
        </w:rPr>
        <w:t>budowlane oraz </w:t>
      </w:r>
      <w:r w:rsidR="007F3CB2" w:rsidRPr="00C10B00">
        <w:rPr>
          <w:rFonts w:eastAsia="Arial" w:cstheme="minorHAnsi"/>
          <w:color w:val="000000"/>
          <w:sz w:val="20"/>
          <w:szCs w:val="20"/>
        </w:rPr>
        <w:t xml:space="preserve">ustawą </w:t>
      </w:r>
      <w:r w:rsidR="007F3CB2" w:rsidRPr="00C10B00">
        <w:rPr>
          <w:rFonts w:eastAsia="Arial" w:cstheme="minorHAnsi"/>
          <w:color w:val="000000"/>
          <w:sz w:val="20"/>
          <w:szCs w:val="20"/>
        </w:rPr>
        <w:br/>
      </w:r>
    </w:p>
    <w:p w14:paraId="1F7762E9" w14:textId="77777777" w:rsidR="00D73DE1" w:rsidRPr="00C10B00" w:rsidRDefault="00D73DE1" w:rsidP="00A82E43">
      <w:pPr>
        <w:keepNext/>
        <w:keepLines/>
        <w:spacing w:after="0" w:line="288" w:lineRule="auto"/>
        <w:jc w:val="both"/>
        <w:outlineLvl w:val="2"/>
        <w:rPr>
          <w:rFonts w:eastAsia="Times New Roman" w:cstheme="minorHAnsi"/>
          <w:bCs/>
          <w:iCs/>
          <w:sz w:val="20"/>
          <w:szCs w:val="20"/>
        </w:rPr>
      </w:pPr>
      <w:bookmarkStart w:id="38" w:name="_Toc66364604"/>
      <w:r w:rsidRPr="00C10B00">
        <w:rPr>
          <w:rFonts w:eastAsia="Times New Roman" w:cstheme="minorHAnsi"/>
          <w:b/>
          <w:bCs/>
          <w:sz w:val="20"/>
          <w:szCs w:val="20"/>
        </w:rPr>
        <w:t xml:space="preserve">3.3 </w:t>
      </w:r>
      <w:bookmarkStart w:id="39" w:name="_Hlk66361253"/>
      <w:r w:rsidRPr="00C10B00">
        <w:rPr>
          <w:rFonts w:eastAsia="Times New Roman" w:cstheme="minorHAnsi"/>
          <w:b/>
          <w:bCs/>
          <w:sz w:val="20"/>
          <w:szCs w:val="20"/>
        </w:rPr>
        <w:t xml:space="preserve">Oświadczenie wykonawcy, </w:t>
      </w:r>
      <w:bookmarkEnd w:id="39"/>
      <w:r w:rsidRPr="00C10B00">
        <w:rPr>
          <w:rFonts w:eastAsia="Times New Roman" w:cstheme="minorHAnsi"/>
          <w:b/>
          <w:bCs/>
          <w:sz w:val="20"/>
          <w:szCs w:val="20"/>
        </w:rPr>
        <w:t>w zakresie art. 108 ust. 1 pkt 5 ustawy Pzp</w:t>
      </w:r>
      <w:bookmarkEnd w:id="38"/>
      <w:r w:rsidRPr="00C10B00">
        <w:rPr>
          <w:rFonts w:eastAsia="Times New Roman" w:cstheme="minorHAnsi"/>
          <w:bCs/>
          <w:iCs/>
          <w:sz w:val="20"/>
          <w:szCs w:val="20"/>
        </w:rPr>
        <w:t xml:space="preserve"> </w:t>
      </w:r>
    </w:p>
    <w:p w14:paraId="4EE1EFE7" w14:textId="02EE8D63" w:rsidR="00D73DE1" w:rsidRPr="00C10B00" w:rsidRDefault="00D73DE1" w:rsidP="00A82E43">
      <w:pPr>
        <w:autoSpaceDE w:val="0"/>
        <w:autoSpaceDN w:val="0"/>
        <w:adjustRightInd w:val="0"/>
        <w:spacing w:after="0" w:line="288" w:lineRule="auto"/>
        <w:jc w:val="both"/>
        <w:rPr>
          <w:rFonts w:eastAsia="Arial" w:cstheme="minorHAnsi"/>
          <w:b/>
          <w:bCs/>
          <w:color w:val="000000"/>
          <w:sz w:val="20"/>
          <w:szCs w:val="20"/>
        </w:rPr>
      </w:pPr>
      <w:r w:rsidRPr="00C10B00">
        <w:rPr>
          <w:rFonts w:eastAsia="Arial" w:cstheme="minorHAnsi"/>
          <w:color w:val="000000"/>
          <w:sz w:val="20"/>
          <w:szCs w:val="20"/>
        </w:rPr>
        <w:t xml:space="preserve">Oświadczenie wykonawcy, o braku przynależności do tej samej grupy kapitałowej w rozumieniu ustawy z dnia 16 lutego 2007 r. o ochronie konkurencji </w:t>
      </w:r>
      <w:r w:rsidR="00F856F2" w:rsidRPr="00C10B00">
        <w:rPr>
          <w:rFonts w:eastAsia="Arial" w:cstheme="minorHAnsi"/>
          <w:color w:val="000000"/>
          <w:sz w:val="20"/>
          <w:szCs w:val="20"/>
        </w:rPr>
        <w:t>i konsumentów (tj. Dz. U. z 2024 r. poz. 594</w:t>
      </w:r>
      <w:r w:rsidR="00C44068">
        <w:rPr>
          <w:rFonts w:eastAsia="Arial" w:cstheme="minorHAnsi"/>
          <w:color w:val="000000"/>
          <w:sz w:val="20"/>
          <w:szCs w:val="20"/>
        </w:rPr>
        <w:t>), z </w:t>
      </w:r>
      <w:r w:rsidRPr="00C10B00">
        <w:rPr>
          <w:rFonts w:eastAsia="Arial" w:cstheme="minorHAnsi"/>
          <w:color w:val="000000"/>
          <w:sz w:val="20"/>
          <w:szCs w:val="20"/>
        </w:rPr>
        <w:t>innym wykonawcą, który złożył odrębną ofertę, ofertę częściow</w:t>
      </w:r>
      <w:r w:rsidR="00C44068">
        <w:rPr>
          <w:rFonts w:eastAsia="Arial" w:cstheme="minorHAnsi"/>
          <w:color w:val="000000"/>
          <w:sz w:val="20"/>
          <w:szCs w:val="20"/>
        </w:rPr>
        <w:t>ą lub wniosek o dopuszczenie do </w:t>
      </w:r>
      <w:r w:rsidRPr="00C10B00">
        <w:rPr>
          <w:rFonts w:eastAsia="Arial" w:cstheme="minorHAnsi"/>
          <w:color w:val="000000"/>
          <w:sz w:val="20"/>
          <w:szCs w:val="20"/>
        </w:rPr>
        <w:t>udziału w postępowaniu albo oświadczenie o przynależności do te</w:t>
      </w:r>
      <w:r w:rsidR="00F856F2" w:rsidRPr="00C10B00">
        <w:rPr>
          <w:rFonts w:eastAsia="Arial" w:cstheme="minorHAnsi"/>
          <w:color w:val="000000"/>
          <w:sz w:val="20"/>
          <w:szCs w:val="20"/>
        </w:rPr>
        <w:t xml:space="preserve">j samej grupy kapitałowej wraz </w:t>
      </w:r>
      <w:r w:rsidR="008557CE" w:rsidRPr="00C10B00">
        <w:rPr>
          <w:rFonts w:eastAsia="Arial" w:cstheme="minorHAnsi"/>
          <w:color w:val="000000"/>
          <w:sz w:val="20"/>
          <w:szCs w:val="20"/>
        </w:rPr>
        <w:br/>
      </w:r>
      <w:r w:rsidRPr="00C10B00">
        <w:rPr>
          <w:rFonts w:eastAsia="Arial" w:cstheme="minorHAnsi"/>
          <w:color w:val="000000"/>
          <w:sz w:val="20"/>
          <w:szCs w:val="20"/>
        </w:rPr>
        <w:t>z dokumentami lub informacjami potwierdzającymi przygotowani</w:t>
      </w:r>
      <w:r w:rsidR="00C44068">
        <w:rPr>
          <w:rFonts w:eastAsia="Arial" w:cstheme="minorHAnsi"/>
          <w:color w:val="000000"/>
          <w:sz w:val="20"/>
          <w:szCs w:val="20"/>
        </w:rPr>
        <w:t>e oferty, oferty częściowej lub </w:t>
      </w:r>
      <w:r w:rsidRPr="00C10B00">
        <w:rPr>
          <w:rFonts w:eastAsia="Arial" w:cstheme="minorHAnsi"/>
          <w:color w:val="000000"/>
          <w:sz w:val="20"/>
          <w:szCs w:val="20"/>
        </w:rPr>
        <w:t xml:space="preserve">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C10B00">
        <w:rPr>
          <w:rFonts w:eastAsia="Arial" w:cstheme="minorHAnsi"/>
          <w:color w:val="000000"/>
          <w:sz w:val="20"/>
          <w:szCs w:val="20"/>
          <w:u w:val="single"/>
        </w:rPr>
        <w:t>podmiot trzeci</w:t>
      </w:r>
      <w:r w:rsidRPr="00C10B00">
        <w:rPr>
          <w:rFonts w:eastAsia="Arial" w:cstheme="minorHAnsi"/>
          <w:color w:val="000000"/>
          <w:sz w:val="20"/>
          <w:szCs w:val="20"/>
        </w:rPr>
        <w:t xml:space="preserve"> na którego potencjał powołuje się wykonawca celem potwierdzenia spełnienia </w:t>
      </w:r>
      <w:r w:rsidRPr="00C10B00">
        <w:rPr>
          <w:rFonts w:eastAsia="Arial" w:cstheme="minorHAnsi"/>
          <w:b/>
          <w:color w:val="000000"/>
          <w:sz w:val="20"/>
          <w:szCs w:val="20"/>
        </w:rPr>
        <w:t>warunków udziału w postępowaniu,</w:t>
      </w:r>
      <w:r w:rsidR="008557CE" w:rsidRPr="00C10B00">
        <w:rPr>
          <w:rFonts w:eastAsia="Arial" w:cstheme="minorHAnsi"/>
          <w:color w:val="000000"/>
          <w:sz w:val="20"/>
          <w:szCs w:val="20"/>
        </w:rPr>
        <w:t xml:space="preserve"> zgodnie </w:t>
      </w:r>
      <w:r w:rsidRPr="00C10B00">
        <w:rPr>
          <w:rFonts w:eastAsia="Arial" w:cstheme="minorHAnsi"/>
          <w:color w:val="000000"/>
          <w:sz w:val="20"/>
          <w:szCs w:val="20"/>
        </w:rPr>
        <w:t xml:space="preserve">z </w:t>
      </w:r>
      <w:r w:rsidR="008557CE" w:rsidRPr="00C10B00">
        <w:rPr>
          <w:rFonts w:eastAsia="Arial" w:cstheme="minorHAnsi"/>
          <w:b/>
          <w:bCs/>
          <w:color w:val="000000"/>
          <w:sz w:val="20"/>
          <w:szCs w:val="20"/>
        </w:rPr>
        <w:t xml:space="preserve">Załącznikiem nr 6 do SWZ </w:t>
      </w:r>
    </w:p>
    <w:p w14:paraId="4CBD5B9E" w14:textId="0258B24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Wykonawca nie jest zobowiązany do złożenia podmiotowych środków dowodowych, które zamawiający posiada, jeżeli wykonawca wskaże te środki or</w:t>
      </w:r>
      <w:r w:rsidR="008557CE" w:rsidRPr="00C10B00">
        <w:rPr>
          <w:rFonts w:eastAsia="Arial" w:cstheme="minorHAnsi"/>
          <w:color w:val="000000"/>
          <w:sz w:val="20"/>
          <w:szCs w:val="20"/>
        </w:rPr>
        <w:t xml:space="preserve">az potwierdzi ich prawidłowość </w:t>
      </w:r>
      <w:r w:rsidR="00C44068">
        <w:rPr>
          <w:rFonts w:eastAsia="Arial" w:cstheme="minorHAnsi"/>
          <w:color w:val="000000"/>
          <w:sz w:val="20"/>
          <w:szCs w:val="20"/>
        </w:rPr>
        <w:t>i </w:t>
      </w:r>
      <w:r w:rsidRPr="00C10B00">
        <w:rPr>
          <w:rFonts w:eastAsia="Arial" w:cstheme="minorHAnsi"/>
          <w:color w:val="000000"/>
          <w:sz w:val="20"/>
          <w:szCs w:val="20"/>
        </w:rPr>
        <w:t xml:space="preserve">aktualność. </w:t>
      </w:r>
    </w:p>
    <w:p w14:paraId="1770890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Wykonawca składa podmiotowe środki dowodowe aktualne na dzień ich złożenia.</w:t>
      </w:r>
    </w:p>
    <w:p w14:paraId="3C0AC007" w14:textId="77777777" w:rsidR="00EF3C01" w:rsidRPr="00C10B00" w:rsidRDefault="00EF3C01" w:rsidP="00A82E43">
      <w:pPr>
        <w:keepNext/>
        <w:keepLines/>
        <w:spacing w:after="0" w:line="288" w:lineRule="auto"/>
        <w:jc w:val="both"/>
        <w:outlineLvl w:val="0"/>
        <w:rPr>
          <w:rFonts w:eastAsia="Times New Roman" w:cstheme="minorHAnsi"/>
          <w:b/>
          <w:color w:val="000000"/>
          <w:sz w:val="20"/>
          <w:szCs w:val="20"/>
        </w:rPr>
      </w:pPr>
      <w:bookmarkStart w:id="40" w:name="_Toc66364606"/>
    </w:p>
    <w:p w14:paraId="53468A98"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XXVII. Wymagania dotyczące wadium</w:t>
      </w:r>
      <w:bookmarkEnd w:id="40"/>
    </w:p>
    <w:p w14:paraId="543FBF03" w14:textId="2B344664"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rPr>
      </w:pPr>
      <w:r w:rsidRPr="00C10B00">
        <w:rPr>
          <w:rFonts w:eastAsia="Arial" w:cstheme="minorHAnsi"/>
          <w:color w:val="000000"/>
          <w:sz w:val="20"/>
          <w:szCs w:val="20"/>
        </w:rPr>
        <w:t>1. Wykonawca przystępujący do postępowania jest zobowiązany, przed upływem terminu składania o</w:t>
      </w:r>
      <w:r w:rsidR="00451F9C" w:rsidRPr="00C10B00">
        <w:rPr>
          <w:rFonts w:eastAsia="Arial" w:cstheme="minorHAnsi"/>
          <w:color w:val="000000"/>
          <w:sz w:val="20"/>
          <w:szCs w:val="20"/>
        </w:rPr>
        <w:t xml:space="preserve">fert, wnieść wadium w kwocie: </w:t>
      </w:r>
      <w:r w:rsidR="00451F9C" w:rsidRPr="00C10B00">
        <w:rPr>
          <w:rFonts w:eastAsia="Arial" w:cstheme="minorHAnsi"/>
          <w:b/>
          <w:color w:val="000000"/>
          <w:sz w:val="20"/>
          <w:szCs w:val="20"/>
        </w:rPr>
        <w:t>15 000,00 (słownie: piętnaście</w:t>
      </w:r>
      <w:r w:rsidRPr="00C10B00">
        <w:rPr>
          <w:rFonts w:eastAsia="Arial" w:cstheme="minorHAnsi"/>
          <w:b/>
          <w:color w:val="000000"/>
          <w:sz w:val="20"/>
          <w:szCs w:val="20"/>
        </w:rPr>
        <w:t xml:space="preserve"> tysięcy złotych 00/100). </w:t>
      </w:r>
    </w:p>
    <w:p w14:paraId="2C8FAF1B"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 Wadium musi obejmować pełen okres związania </w:t>
      </w:r>
      <w:r w:rsidRPr="00C10B00">
        <w:rPr>
          <w:rFonts w:eastAsia="Arial" w:cstheme="minorHAnsi"/>
          <w:sz w:val="20"/>
          <w:szCs w:val="20"/>
        </w:rPr>
        <w:t>ofertą</w:t>
      </w:r>
      <w:r w:rsidRPr="00C10B00">
        <w:rPr>
          <w:rFonts w:eastAsia="Arial" w:cstheme="minorHAnsi"/>
          <w:b/>
          <w:bCs/>
          <w:sz w:val="20"/>
          <w:szCs w:val="20"/>
        </w:rPr>
        <w:t xml:space="preserve"> </w:t>
      </w:r>
    </w:p>
    <w:p w14:paraId="1F3D708F"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3. Wadium może być wniesione w jednej lub kilku formach wskazanych w art. 97 ust. 7 Ustawy Pzp. </w:t>
      </w:r>
    </w:p>
    <w:p w14:paraId="7B502904" w14:textId="1B7A066D"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Wadium wnoszone w pieniądzu należy wpłacić przelewem na </w:t>
      </w:r>
      <w:r w:rsidR="00F856F2" w:rsidRPr="00C10B00">
        <w:rPr>
          <w:rFonts w:eastAsia="Arial" w:cstheme="minorHAnsi"/>
          <w:color w:val="000000"/>
          <w:sz w:val="20"/>
          <w:szCs w:val="20"/>
        </w:rPr>
        <w:t xml:space="preserve">rachunek bankowy Zamawiającego </w:t>
      </w:r>
      <w:r w:rsidRPr="00C10B00">
        <w:rPr>
          <w:rFonts w:eastAsia="Arial" w:cstheme="minorHAnsi"/>
          <w:b/>
          <w:color w:val="000000"/>
          <w:sz w:val="20"/>
          <w:szCs w:val="20"/>
        </w:rPr>
        <w:t>nr 04 88120005 0000 0000 2134 0009</w:t>
      </w:r>
      <w:r w:rsidRPr="00C10B00">
        <w:rPr>
          <w:rFonts w:eastAsia="Arial" w:cstheme="minorHAnsi"/>
          <w:color w:val="000000"/>
          <w:sz w:val="20"/>
          <w:szCs w:val="20"/>
        </w:rPr>
        <w:t xml:space="preserve"> wadium w formie pieniądza należy wnieść na rachunek bankowy Zamawiającego w tytule umieszczając Znak sprawy </w:t>
      </w:r>
      <w:r w:rsidR="00451F9C" w:rsidRPr="00C10B00">
        <w:rPr>
          <w:rFonts w:eastAsia="Arial" w:cstheme="minorHAnsi"/>
          <w:color w:val="000000"/>
          <w:sz w:val="20"/>
          <w:szCs w:val="20"/>
        </w:rPr>
        <w:t>RGGZ.271.1.13.2024, nr przetargu 13</w:t>
      </w:r>
      <w:r w:rsidR="00F856F2" w:rsidRPr="00C10B00">
        <w:rPr>
          <w:rFonts w:eastAsia="Arial" w:cstheme="minorHAnsi"/>
          <w:color w:val="000000"/>
          <w:sz w:val="20"/>
          <w:szCs w:val="20"/>
        </w:rPr>
        <w:t>/2024</w:t>
      </w:r>
      <w:r w:rsidRPr="00C10B00">
        <w:rPr>
          <w:rFonts w:eastAsia="Arial" w:cstheme="minorHAnsi"/>
          <w:color w:val="000000"/>
          <w:sz w:val="20"/>
          <w:szCs w:val="20"/>
        </w:rPr>
        <w:t xml:space="preserve">, z adnotacją „wadium”. Wadium musi wpłynąć na wskazany rachunek bankowy zamawiającego najpóźniej przed upływem terminu składania ofert (decyduje data wpływu na rachunek bankowy zamawiającego). </w:t>
      </w:r>
    </w:p>
    <w:p w14:paraId="4D4270F1" w14:textId="00C25BC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5. Wadium wnoszone w poręczeniach lub gwarancjach należy załączyć do oferty w oryginale </w:t>
      </w:r>
      <w:r w:rsidRPr="00C10B00">
        <w:rPr>
          <w:rFonts w:eastAsia="Arial" w:cstheme="minorHAnsi"/>
          <w:color w:val="000000"/>
          <w:sz w:val="20"/>
          <w:szCs w:val="20"/>
        </w:rPr>
        <w:br/>
        <w:t>w postaci dokumentu elektronicznego podpisanego kwalifikowany</w:t>
      </w:r>
      <w:r w:rsidR="00C44068">
        <w:rPr>
          <w:rFonts w:eastAsia="Arial" w:cstheme="minorHAnsi"/>
          <w:color w:val="000000"/>
          <w:sz w:val="20"/>
          <w:szCs w:val="20"/>
        </w:rPr>
        <w:t>m podpisem elektronicznym przez </w:t>
      </w:r>
      <w:r w:rsidRPr="00C10B00">
        <w:rPr>
          <w:rFonts w:eastAsia="Arial" w:cstheme="minorHAnsi"/>
          <w:color w:val="000000"/>
          <w:sz w:val="20"/>
          <w:szCs w:val="20"/>
        </w:rPr>
        <w:t xml:space="preserve">wystawcę dokumentu i powinno zawierać następujące elementy: </w:t>
      </w:r>
    </w:p>
    <w:p w14:paraId="08F3BC60" w14:textId="79D86409"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nazwę dającego zlecenie (wykonawcy), beneficjenta gwarancji (zamawiającego), gwaranta</w:t>
      </w:r>
      <w:r w:rsidR="008557CE" w:rsidRPr="00C10B00">
        <w:rPr>
          <w:rFonts w:eastAsia="Arial" w:cstheme="minorHAnsi"/>
          <w:color w:val="000000"/>
          <w:sz w:val="20"/>
          <w:szCs w:val="20"/>
        </w:rPr>
        <w:t xml:space="preserve"> </w:t>
      </w:r>
      <w:r w:rsidRPr="00C10B00">
        <w:rPr>
          <w:rFonts w:eastAsia="Arial" w:cstheme="minorHAnsi"/>
          <w:color w:val="000000"/>
          <w:sz w:val="20"/>
          <w:szCs w:val="20"/>
        </w:rPr>
        <w:t xml:space="preserve">/poręczyciela oraz wskazanie ich siedzib. </w:t>
      </w:r>
    </w:p>
    <w:p w14:paraId="098E54CB"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określenie wierzytelności, która ma być zabezpieczona gwarancją/poręczeniem, </w:t>
      </w:r>
    </w:p>
    <w:p w14:paraId="34579FC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kwotę gwarancji/poręczenia, </w:t>
      </w:r>
    </w:p>
    <w:p w14:paraId="2099595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termin ważności gwarancji/poręczenia, </w:t>
      </w:r>
    </w:p>
    <w:p w14:paraId="3604C2A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zobowiązanie gwaranta do zapłacenia kwoty gwarancji/poręczenia bezwarunkowo, na pierwsze pisemne żądanie zamawiającego, w sytuacjach określonych w art. 98 ust. 6 Ustawy Pzp.</w:t>
      </w:r>
    </w:p>
    <w:p w14:paraId="6FAC8A62" w14:textId="4B39CC2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6. W przypadku, gdy wykonawca nie wniósł wadium lub wniósł</w:t>
      </w:r>
      <w:r w:rsidR="00C44068">
        <w:rPr>
          <w:rFonts w:eastAsia="Arial" w:cstheme="minorHAnsi"/>
          <w:color w:val="000000"/>
          <w:sz w:val="20"/>
          <w:szCs w:val="20"/>
        </w:rPr>
        <w:t xml:space="preserve"> w sposób nieprawidłowy lub nie </w:t>
      </w:r>
      <w:r w:rsidRPr="00C10B00">
        <w:rPr>
          <w:rFonts w:eastAsia="Arial" w:cstheme="minorHAnsi"/>
          <w:color w:val="000000"/>
          <w:sz w:val="20"/>
          <w:szCs w:val="20"/>
        </w:rPr>
        <w:t>utrzymywał wadium nieprzerwanie do upływu terminu związa</w:t>
      </w:r>
      <w:r w:rsidR="00C44068">
        <w:rPr>
          <w:rFonts w:eastAsia="Arial" w:cstheme="minorHAnsi"/>
          <w:color w:val="000000"/>
          <w:sz w:val="20"/>
          <w:szCs w:val="20"/>
        </w:rPr>
        <w:t>nia ofertą lub złożył wniosek o </w:t>
      </w:r>
      <w:r w:rsidRPr="00C10B00">
        <w:rPr>
          <w:rFonts w:eastAsia="Arial" w:cstheme="minorHAnsi"/>
          <w:color w:val="000000"/>
          <w:sz w:val="20"/>
          <w:szCs w:val="20"/>
        </w:rPr>
        <w:t>zwrot wadium, w przypadku o któr</w:t>
      </w:r>
      <w:r w:rsidR="00833F9E" w:rsidRPr="00C10B00">
        <w:rPr>
          <w:rFonts w:eastAsia="Arial" w:cstheme="minorHAnsi"/>
          <w:color w:val="000000"/>
          <w:sz w:val="20"/>
          <w:szCs w:val="20"/>
        </w:rPr>
        <w:t>ym mowa w art. 98 ust. 2 pkt 3 U</w:t>
      </w:r>
      <w:r w:rsidRPr="00C10B00">
        <w:rPr>
          <w:rFonts w:eastAsia="Arial" w:cstheme="minorHAnsi"/>
          <w:color w:val="000000"/>
          <w:sz w:val="20"/>
          <w:szCs w:val="20"/>
        </w:rPr>
        <w:t>stawy Pzp, zamawiający odrzuci ofertę na po</w:t>
      </w:r>
      <w:r w:rsidR="00833F9E" w:rsidRPr="00C10B00">
        <w:rPr>
          <w:rFonts w:eastAsia="Arial" w:cstheme="minorHAnsi"/>
          <w:color w:val="000000"/>
          <w:sz w:val="20"/>
          <w:szCs w:val="20"/>
        </w:rPr>
        <w:t>dstawie art. 226 ust. 1 pkt 14 U</w:t>
      </w:r>
      <w:r w:rsidRPr="00C10B00">
        <w:rPr>
          <w:rFonts w:eastAsia="Arial" w:cstheme="minorHAnsi"/>
          <w:color w:val="000000"/>
          <w:sz w:val="20"/>
          <w:szCs w:val="20"/>
        </w:rPr>
        <w:t xml:space="preserve">stawy Pzp. </w:t>
      </w:r>
    </w:p>
    <w:p w14:paraId="4945CC42" w14:textId="316496D3"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7. Zamawiający dokona zwrotu wadium na zasadach </w:t>
      </w:r>
      <w:r w:rsidR="00833F9E" w:rsidRPr="00C10B00">
        <w:rPr>
          <w:rFonts w:eastAsia="Arial" w:cstheme="minorHAnsi"/>
          <w:color w:val="000000"/>
          <w:sz w:val="20"/>
          <w:szCs w:val="20"/>
        </w:rPr>
        <w:t>określonych w art. 98 ust.1-5 U</w:t>
      </w:r>
      <w:r w:rsidRPr="00C10B00">
        <w:rPr>
          <w:rFonts w:eastAsia="Arial" w:cstheme="minorHAnsi"/>
          <w:color w:val="000000"/>
          <w:sz w:val="20"/>
          <w:szCs w:val="20"/>
        </w:rPr>
        <w:t xml:space="preserve">stawy Pzp. </w:t>
      </w:r>
    </w:p>
    <w:p w14:paraId="15B9E728" w14:textId="17D88A53"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8. Zamawiający zatrzymuje wadium wraz z odsetka</w:t>
      </w:r>
      <w:r w:rsidR="00833F9E" w:rsidRPr="00C10B00">
        <w:rPr>
          <w:rFonts w:eastAsia="Arial" w:cstheme="minorHAnsi"/>
          <w:color w:val="000000"/>
          <w:sz w:val="20"/>
          <w:szCs w:val="20"/>
        </w:rPr>
        <w:t>mi na podstawie art. 98 ust. 6 U</w:t>
      </w:r>
      <w:r w:rsidRPr="00C10B00">
        <w:rPr>
          <w:rFonts w:eastAsia="Arial" w:cstheme="minorHAnsi"/>
          <w:color w:val="000000"/>
          <w:sz w:val="20"/>
          <w:szCs w:val="20"/>
        </w:rPr>
        <w:t xml:space="preserve">stawy Pzp. </w:t>
      </w:r>
    </w:p>
    <w:p w14:paraId="37EE2CF6" w14:textId="77777777" w:rsidR="00451F9C" w:rsidRPr="00C10B00" w:rsidRDefault="00451F9C" w:rsidP="00A82E43">
      <w:pPr>
        <w:keepNext/>
        <w:keepLines/>
        <w:spacing w:after="0" w:line="288" w:lineRule="auto"/>
        <w:jc w:val="both"/>
        <w:outlineLvl w:val="0"/>
        <w:rPr>
          <w:rFonts w:eastAsia="Times New Roman" w:cstheme="minorHAnsi"/>
          <w:b/>
          <w:color w:val="000000"/>
          <w:sz w:val="20"/>
          <w:szCs w:val="20"/>
        </w:rPr>
      </w:pPr>
      <w:bookmarkStart w:id="41" w:name="_Toc66364607"/>
    </w:p>
    <w:p w14:paraId="17E5A195"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XXVIII. Sposób przygotowania ofert</w:t>
      </w:r>
      <w:bookmarkEnd w:id="41"/>
    </w:p>
    <w:p w14:paraId="5F747F82" w14:textId="5D109F71" w:rsidR="00D73DE1" w:rsidRPr="00C10B00" w:rsidRDefault="00D73DE1" w:rsidP="00A82E43">
      <w:pPr>
        <w:numPr>
          <w:ilvl w:val="0"/>
          <w:numId w:val="25"/>
        </w:numPr>
        <w:spacing w:after="0" w:line="288" w:lineRule="auto"/>
        <w:ind w:left="0" w:firstLine="0"/>
        <w:contextualSpacing/>
        <w:jc w:val="both"/>
        <w:rPr>
          <w:rFonts w:eastAsia="Arial" w:cstheme="minorHAnsi"/>
          <w:sz w:val="20"/>
          <w:szCs w:val="20"/>
          <w:lang w:val="pl" w:eastAsia="pl-PL"/>
        </w:rPr>
      </w:pPr>
      <w:bookmarkStart w:id="42" w:name="_Toc66364608"/>
      <w:r w:rsidRPr="00C10B00">
        <w:rPr>
          <w:rFonts w:eastAsia="Calibri" w:cstheme="minorHAnsi"/>
          <w:sz w:val="20"/>
          <w:szCs w:val="20"/>
          <w:lang w:val="pl" w:eastAsia="pl-PL"/>
        </w:rPr>
        <w:t xml:space="preserve">Oferta, wniosek oraz przedmiotowe środki dowodowe (jeżeli były wymagane) składane elektronicznie muszą zostać podpisane </w:t>
      </w:r>
      <w:r w:rsidRPr="00C10B00">
        <w:rPr>
          <w:rFonts w:eastAsia="Calibri" w:cstheme="minorHAnsi"/>
          <w:b/>
          <w:sz w:val="20"/>
          <w:szCs w:val="20"/>
          <w:lang w:val="pl" w:eastAsia="pl-PL"/>
        </w:rPr>
        <w:t>elektronicznym kwalifikowanym podpisem</w:t>
      </w:r>
      <w:r w:rsidRPr="00C10B00">
        <w:rPr>
          <w:rFonts w:eastAsia="Calibri" w:cstheme="minorHAnsi"/>
          <w:sz w:val="20"/>
          <w:szCs w:val="20"/>
          <w:lang w:val="pl" w:eastAsia="pl-PL"/>
        </w:rPr>
        <w:t xml:space="preserve"> lub </w:t>
      </w:r>
      <w:r w:rsidRPr="00C10B00">
        <w:rPr>
          <w:rFonts w:eastAsia="Calibri" w:cstheme="minorHAnsi"/>
          <w:b/>
          <w:sz w:val="20"/>
          <w:szCs w:val="20"/>
          <w:lang w:val="pl" w:eastAsia="pl-PL"/>
        </w:rPr>
        <w:t>podpisem zaufanym</w:t>
      </w:r>
      <w:r w:rsidRPr="00C10B00">
        <w:rPr>
          <w:rFonts w:eastAsia="Calibri" w:cstheme="minorHAnsi"/>
          <w:sz w:val="20"/>
          <w:szCs w:val="20"/>
          <w:lang w:val="pl" w:eastAsia="pl-PL"/>
        </w:rPr>
        <w:t xml:space="preserve"> lub </w:t>
      </w:r>
      <w:r w:rsidRPr="00C10B00">
        <w:rPr>
          <w:rFonts w:eastAsia="Calibri" w:cstheme="minorHAnsi"/>
          <w:b/>
          <w:sz w:val="20"/>
          <w:szCs w:val="20"/>
          <w:lang w:val="pl" w:eastAsia="pl-PL"/>
        </w:rPr>
        <w:t>podpisem osobistym</w:t>
      </w:r>
      <w:r w:rsidRPr="00C10B00">
        <w:rPr>
          <w:rFonts w:eastAsia="Calibri" w:cstheme="minorHAnsi"/>
          <w:sz w:val="20"/>
          <w:szCs w:val="20"/>
          <w:lang w:val="pl" w:eastAsia="pl-PL"/>
        </w:rPr>
        <w:t xml:space="preserve">. W procesie składania oferty, wniosku w tym przedmiotowych środków dowodowych na platformie, </w:t>
      </w:r>
      <w:r w:rsidRPr="00C10B00">
        <w:rPr>
          <w:rFonts w:eastAsia="Calibri" w:cstheme="minorHAnsi"/>
          <w:b/>
          <w:sz w:val="20"/>
          <w:szCs w:val="20"/>
          <w:lang w:val="pl" w:eastAsia="pl-PL"/>
        </w:rPr>
        <w:t>kwalifikowany podpis elektroniczny</w:t>
      </w:r>
      <w:r w:rsidRPr="00C10B00">
        <w:rPr>
          <w:rFonts w:eastAsia="Calibri" w:cstheme="minorHAnsi"/>
          <w:sz w:val="20"/>
          <w:szCs w:val="20"/>
          <w:lang w:val="pl" w:eastAsia="pl-PL"/>
        </w:rPr>
        <w:t xml:space="preserve"> lub </w:t>
      </w:r>
      <w:r w:rsidRPr="00C10B00">
        <w:rPr>
          <w:rFonts w:eastAsia="Calibri" w:cstheme="minorHAnsi"/>
          <w:b/>
          <w:sz w:val="20"/>
          <w:szCs w:val="20"/>
          <w:lang w:val="pl" w:eastAsia="pl-PL"/>
        </w:rPr>
        <w:t>podpis zaufany</w:t>
      </w:r>
      <w:r w:rsidR="00C44068">
        <w:rPr>
          <w:rFonts w:eastAsia="Calibri" w:cstheme="minorHAnsi"/>
          <w:sz w:val="20"/>
          <w:szCs w:val="20"/>
          <w:lang w:val="pl" w:eastAsia="pl-PL"/>
        </w:rPr>
        <w:t xml:space="preserve"> lub </w:t>
      </w:r>
      <w:r w:rsidRPr="00C10B00">
        <w:rPr>
          <w:rFonts w:eastAsia="Calibri" w:cstheme="minorHAnsi"/>
          <w:b/>
          <w:sz w:val="20"/>
          <w:szCs w:val="20"/>
          <w:lang w:val="pl" w:eastAsia="pl-PL"/>
        </w:rPr>
        <w:t>podpis osobisty</w:t>
      </w:r>
      <w:r w:rsidRPr="00C10B00">
        <w:rPr>
          <w:rFonts w:eastAsia="Calibri" w:cstheme="minorHAnsi"/>
          <w:sz w:val="20"/>
          <w:szCs w:val="20"/>
          <w:lang w:val="pl" w:eastAsia="pl-PL"/>
        </w:rPr>
        <w:t xml:space="preserve"> Wykonawca składa bezpośrednio na dokumenci</w:t>
      </w:r>
      <w:r w:rsidR="00C44068">
        <w:rPr>
          <w:rFonts w:eastAsia="Calibri" w:cstheme="minorHAnsi"/>
          <w:sz w:val="20"/>
          <w:szCs w:val="20"/>
          <w:lang w:val="pl" w:eastAsia="pl-PL"/>
        </w:rPr>
        <w:t>e, który następnie przesyła do </w:t>
      </w:r>
      <w:r w:rsidRPr="00C10B00">
        <w:rPr>
          <w:rFonts w:eastAsia="Calibri" w:cstheme="minorHAnsi"/>
          <w:sz w:val="20"/>
          <w:szCs w:val="20"/>
          <w:lang w:val="pl" w:eastAsia="pl-PL"/>
        </w:rPr>
        <w:t>systemu.</w:t>
      </w:r>
    </w:p>
    <w:p w14:paraId="134C88C7" w14:textId="45B95AE3" w:rsidR="00D73DE1" w:rsidRPr="00C10B00" w:rsidRDefault="00D73DE1" w:rsidP="00A82E43">
      <w:pPr>
        <w:numPr>
          <w:ilvl w:val="0"/>
          <w:numId w:val="25"/>
        </w:numPr>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 xml:space="preserve">Poświadczenia za zgodność z oryginałem </w:t>
      </w:r>
      <w:r w:rsidR="00833F9E" w:rsidRPr="00C10B00">
        <w:rPr>
          <w:rFonts w:eastAsia="Calibri" w:cstheme="minorHAnsi"/>
          <w:sz w:val="20"/>
          <w:szCs w:val="20"/>
          <w:lang w:eastAsia="pl-PL"/>
        </w:rPr>
        <w:t xml:space="preserve">dokonuje odpowiednio </w:t>
      </w:r>
      <w:r w:rsidR="00C44068">
        <w:rPr>
          <w:rFonts w:eastAsia="Calibri" w:cstheme="minorHAnsi"/>
          <w:sz w:val="20"/>
          <w:szCs w:val="20"/>
          <w:lang w:eastAsia="pl-PL"/>
        </w:rPr>
        <w:t>wykonawca, podmiot, na </w:t>
      </w:r>
      <w:r w:rsidRPr="00C10B00">
        <w:rPr>
          <w:rFonts w:eastAsia="Calibri" w:cstheme="minorHAnsi"/>
          <w:sz w:val="20"/>
          <w:szCs w:val="20"/>
          <w:lang w:eastAsia="pl-PL"/>
        </w:rPr>
        <w:t>którego zdolnościach lub sytuacji polega wykonawca, wyk</w:t>
      </w:r>
      <w:r w:rsidR="00833F9E" w:rsidRPr="00C10B00">
        <w:rPr>
          <w:rFonts w:eastAsia="Calibri" w:cstheme="minorHAnsi"/>
          <w:sz w:val="20"/>
          <w:szCs w:val="20"/>
          <w:lang w:eastAsia="pl-PL"/>
        </w:rPr>
        <w:t xml:space="preserve">onawcy wspólnie ubiegający się </w:t>
      </w:r>
      <w:r w:rsidR="00EF3C01" w:rsidRPr="00C10B00">
        <w:rPr>
          <w:rFonts w:eastAsia="Calibri" w:cstheme="minorHAnsi"/>
          <w:sz w:val="20"/>
          <w:szCs w:val="20"/>
          <w:lang w:eastAsia="pl-PL"/>
        </w:rPr>
        <w:br/>
      </w:r>
      <w:r w:rsidRPr="00C10B00">
        <w:rPr>
          <w:rFonts w:eastAsia="Calibri" w:cstheme="minorHAnsi"/>
          <w:sz w:val="20"/>
          <w:szCs w:val="20"/>
          <w:lang w:eastAsia="pl-PL"/>
        </w:rPr>
        <w:t>o udzielenie zamówienia publicznego albo podwykonawca, w zakr</w:t>
      </w:r>
      <w:r w:rsidR="00833F9E" w:rsidRPr="00C10B00">
        <w:rPr>
          <w:rFonts w:eastAsia="Calibri" w:cstheme="minorHAnsi"/>
          <w:sz w:val="20"/>
          <w:szCs w:val="20"/>
          <w:lang w:eastAsia="pl-PL"/>
        </w:rPr>
        <w:t xml:space="preserve">esie dokumentów, które każdego </w:t>
      </w:r>
      <w:r w:rsidR="00EF3C01" w:rsidRPr="00C10B00">
        <w:rPr>
          <w:rFonts w:eastAsia="Calibri" w:cstheme="minorHAnsi"/>
          <w:sz w:val="20"/>
          <w:szCs w:val="20"/>
          <w:lang w:eastAsia="pl-PL"/>
        </w:rPr>
        <w:br/>
      </w:r>
      <w:r w:rsidRPr="00C10B00">
        <w:rPr>
          <w:rFonts w:eastAsia="Calibri" w:cstheme="minorHAnsi"/>
          <w:sz w:val="20"/>
          <w:szCs w:val="20"/>
          <w:lang w:eastAsia="pl-PL"/>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w:t>
      </w:r>
      <w:r w:rsidR="00833F9E" w:rsidRPr="00C10B00">
        <w:rPr>
          <w:rFonts w:eastAsia="Calibri" w:cstheme="minorHAnsi"/>
          <w:sz w:val="20"/>
          <w:szCs w:val="20"/>
          <w:lang w:eastAsia="pl-PL"/>
        </w:rPr>
        <w:t xml:space="preserve">sem elektronicznym lub podpisem </w:t>
      </w:r>
      <w:r w:rsidR="00C44068">
        <w:rPr>
          <w:rFonts w:eastAsia="Calibri" w:cstheme="minorHAnsi"/>
          <w:sz w:val="20"/>
          <w:szCs w:val="20"/>
          <w:lang w:eastAsia="pl-PL"/>
        </w:rPr>
        <w:t>zaufanym lub </w:t>
      </w:r>
      <w:r w:rsidRPr="00C10B00">
        <w:rPr>
          <w:rFonts w:eastAsia="Calibri" w:cstheme="minorHAnsi"/>
          <w:sz w:val="20"/>
          <w:szCs w:val="20"/>
          <w:lang w:eastAsia="pl-PL"/>
        </w:rPr>
        <w:t xml:space="preserve">podpisem osobistym przez osobę/osoby upoważnioną/upoważnione. </w:t>
      </w:r>
    </w:p>
    <w:p w14:paraId="7A27F901" w14:textId="77777777" w:rsidR="00D73DE1" w:rsidRPr="00C10B00" w:rsidRDefault="00D73DE1" w:rsidP="00A82E43">
      <w:pPr>
        <w:numPr>
          <w:ilvl w:val="0"/>
          <w:numId w:val="25"/>
        </w:numPr>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Oferta powinna być:</w:t>
      </w:r>
    </w:p>
    <w:p w14:paraId="6A889CD6" w14:textId="77777777" w:rsidR="00D73DE1" w:rsidRPr="00C10B00" w:rsidRDefault="00D73DE1" w:rsidP="00A82E43">
      <w:pPr>
        <w:numPr>
          <w:ilvl w:val="1"/>
          <w:numId w:val="25"/>
        </w:numPr>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sporządzona na podstawie załączników niniejszej SWZ w języku polskim,</w:t>
      </w:r>
    </w:p>
    <w:p w14:paraId="15F5B927" w14:textId="77777777" w:rsidR="00D73DE1" w:rsidRPr="00C10B00" w:rsidRDefault="00D73DE1" w:rsidP="00A82E43">
      <w:pPr>
        <w:numPr>
          <w:ilvl w:val="1"/>
          <w:numId w:val="25"/>
        </w:numPr>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 xml:space="preserve">złożona przy użyciu środków komunikacji elektronicznej tzn. za pośrednictwem </w:t>
      </w:r>
      <w:hyperlink r:id="rId11">
        <w:r w:rsidRPr="00C10B00">
          <w:rPr>
            <w:rFonts w:eastAsia="Calibri" w:cstheme="minorHAnsi"/>
            <w:color w:val="1155CC"/>
            <w:sz w:val="20"/>
            <w:szCs w:val="20"/>
            <w:u w:val="single"/>
            <w:lang w:eastAsia="pl-PL"/>
          </w:rPr>
          <w:t>platformazakupowa.pl</w:t>
        </w:r>
      </w:hyperlink>
      <w:r w:rsidRPr="00C10B00">
        <w:rPr>
          <w:rFonts w:eastAsia="Calibri" w:cstheme="minorHAnsi"/>
          <w:sz w:val="20"/>
          <w:szCs w:val="20"/>
          <w:lang w:eastAsia="pl-PL"/>
        </w:rPr>
        <w:t>,</w:t>
      </w:r>
    </w:p>
    <w:p w14:paraId="0ECCC6DE" w14:textId="77777777" w:rsidR="00D73DE1" w:rsidRPr="00C10B00" w:rsidRDefault="00D73DE1" w:rsidP="00A82E43">
      <w:pPr>
        <w:numPr>
          <w:ilvl w:val="1"/>
          <w:numId w:val="25"/>
        </w:numPr>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podpisana kwalifikowanym podpisem elektronicznym lub podpisem zaufanym lub podpisem osobistym przez osobę/osoby upoważnioną/upoważnione</w:t>
      </w:r>
    </w:p>
    <w:p w14:paraId="60F5E0E1" w14:textId="77777777" w:rsidR="00D73DE1" w:rsidRPr="00C10B00" w:rsidRDefault="00D73DE1" w:rsidP="00A82E43">
      <w:pPr>
        <w:numPr>
          <w:ilvl w:val="0"/>
          <w:numId w:val="25"/>
        </w:numPr>
        <w:tabs>
          <w:tab w:val="left" w:pos="0"/>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C0F459" w14:textId="6D792F22" w:rsidR="00D73DE1" w:rsidRPr="00C10B00" w:rsidRDefault="00D73DE1" w:rsidP="00A82E43">
      <w:pPr>
        <w:numPr>
          <w:ilvl w:val="0"/>
          <w:numId w:val="25"/>
        </w:numPr>
        <w:tabs>
          <w:tab w:val="left" w:pos="0"/>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W przypadku wykorzystania formatu podpisu XAdES zewnętrzny. Zamawiający wymaga dołączenia odpowiedniej ilości plików tj. podpisywanych plikó</w:t>
      </w:r>
      <w:r w:rsidR="00833F9E" w:rsidRPr="00C10B00">
        <w:rPr>
          <w:rFonts w:eastAsia="Calibri" w:cstheme="minorHAnsi"/>
          <w:sz w:val="20"/>
          <w:szCs w:val="20"/>
          <w:lang w:eastAsia="pl-PL"/>
        </w:rPr>
        <w:t xml:space="preserve">w z danymi oraz plików podpisu </w:t>
      </w:r>
      <w:r w:rsidR="00C44068">
        <w:rPr>
          <w:rFonts w:eastAsia="Calibri" w:cstheme="minorHAnsi"/>
          <w:sz w:val="20"/>
          <w:szCs w:val="20"/>
          <w:lang w:eastAsia="pl-PL"/>
        </w:rPr>
        <w:t>w </w:t>
      </w:r>
      <w:r w:rsidRPr="00C10B00">
        <w:rPr>
          <w:rFonts w:eastAsia="Calibri" w:cstheme="minorHAnsi"/>
          <w:sz w:val="20"/>
          <w:szCs w:val="20"/>
          <w:lang w:eastAsia="pl-PL"/>
        </w:rPr>
        <w:t>formacie XAdES.</w:t>
      </w:r>
    </w:p>
    <w:p w14:paraId="2C6AE7A7" w14:textId="1489AA17" w:rsidR="00D73DE1" w:rsidRPr="00C10B00" w:rsidRDefault="00D73DE1" w:rsidP="00A82E43">
      <w:pPr>
        <w:numPr>
          <w:ilvl w:val="0"/>
          <w:numId w:val="25"/>
        </w:numPr>
        <w:tabs>
          <w:tab w:val="left" w:pos="0"/>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w:t>
      </w:r>
      <w:r w:rsidR="00C44068">
        <w:rPr>
          <w:rFonts w:eastAsia="Calibri" w:cstheme="minorHAnsi"/>
          <w:sz w:val="20"/>
          <w:szCs w:val="20"/>
          <w:lang w:eastAsia="pl-PL"/>
        </w:rPr>
        <w:t>przedsiębiorstwa. Wykonawca nie </w:t>
      </w:r>
      <w:r w:rsidRPr="00C10B00">
        <w:rPr>
          <w:rFonts w:eastAsia="Calibri" w:cstheme="minorHAnsi"/>
          <w:sz w:val="20"/>
          <w:szCs w:val="20"/>
          <w:lang w:eastAsia="pl-PL"/>
        </w:rPr>
        <w:t xml:space="preserve">może zastrzec informacji, o których mowa w art. 222 ust. 5 ustawy Pzp. </w:t>
      </w:r>
    </w:p>
    <w:p w14:paraId="3CB12AFE" w14:textId="56367006" w:rsidR="00D73DE1" w:rsidRPr="00C10B00" w:rsidRDefault="00D73DE1" w:rsidP="00A82E43">
      <w:pPr>
        <w:numPr>
          <w:ilvl w:val="0"/>
          <w:numId w:val="25"/>
        </w:numPr>
        <w:tabs>
          <w:tab w:val="left" w:pos="0"/>
          <w:tab w:val="left" w:pos="142"/>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 xml:space="preserve">Wykonawca, za pośrednictwem </w:t>
      </w:r>
      <w:hyperlink r:id="rId12">
        <w:r w:rsidRPr="00C10B00">
          <w:rPr>
            <w:rFonts w:eastAsia="Calibri" w:cstheme="minorHAnsi"/>
            <w:color w:val="1155CC"/>
            <w:sz w:val="20"/>
            <w:szCs w:val="20"/>
            <w:u w:val="single"/>
            <w:lang w:eastAsia="pl-PL"/>
          </w:rPr>
          <w:t>platformazakupowa.pl</w:t>
        </w:r>
      </w:hyperlink>
      <w:r w:rsidR="00C44068">
        <w:rPr>
          <w:rFonts w:eastAsia="Calibri" w:cstheme="minorHAnsi"/>
          <w:sz w:val="20"/>
          <w:szCs w:val="20"/>
          <w:lang w:eastAsia="pl-PL"/>
        </w:rPr>
        <w:t xml:space="preserve"> może przed upływem terminu do </w:t>
      </w:r>
      <w:r w:rsidRPr="00C10B00">
        <w:rPr>
          <w:rFonts w:eastAsia="Calibri" w:cstheme="minorHAnsi"/>
          <w:sz w:val="20"/>
          <w:szCs w:val="20"/>
          <w:lang w:eastAsia="pl-PL"/>
        </w:rPr>
        <w:t>składania wycofać ofertę. Sposób dokonywania wycofania oferty zamieszczono w instrukcji zamieszczonej na stronie internetowej pod adresem:</w:t>
      </w:r>
      <w:r w:rsidR="002E33B9" w:rsidRPr="00C10B00">
        <w:rPr>
          <w:rFonts w:eastAsia="Calibri" w:cstheme="minorHAnsi"/>
          <w:color w:val="1155CC"/>
          <w:sz w:val="20"/>
          <w:szCs w:val="20"/>
          <w:lang w:eastAsia="pl-PL"/>
        </w:rPr>
        <w:t xml:space="preserve">   </w:t>
      </w:r>
      <w:hyperlink r:id="rId13">
        <w:r w:rsidRPr="00C10B00">
          <w:rPr>
            <w:rFonts w:eastAsia="Calibri" w:cstheme="minorHAnsi"/>
            <w:color w:val="1155CC"/>
            <w:sz w:val="20"/>
            <w:szCs w:val="20"/>
            <w:u w:val="single"/>
            <w:lang w:eastAsia="pl-PL"/>
          </w:rPr>
          <w:t>https://platformazakupowa.pl/strona/45-instrukcje</w:t>
        </w:r>
      </w:hyperlink>
    </w:p>
    <w:p w14:paraId="73CB352D" w14:textId="77777777" w:rsidR="00D73DE1" w:rsidRPr="00C10B00" w:rsidRDefault="00D73DE1" w:rsidP="00A82E43">
      <w:pPr>
        <w:numPr>
          <w:ilvl w:val="0"/>
          <w:numId w:val="25"/>
        </w:numPr>
        <w:tabs>
          <w:tab w:val="left" w:pos="0"/>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Każdy z wykonawców może złożyć tylko jedną ofertę. Złożenie większej liczby ofert lub oferty zawierającej propozycje wariantowe spowoduje podlegać będzie odrzuceniu.</w:t>
      </w:r>
    </w:p>
    <w:p w14:paraId="55C3F68F" w14:textId="51142D2C" w:rsidR="00D73DE1" w:rsidRPr="00C10B00" w:rsidRDefault="00D73DE1" w:rsidP="00A82E43">
      <w:pPr>
        <w:numPr>
          <w:ilvl w:val="0"/>
          <w:numId w:val="25"/>
        </w:numPr>
        <w:tabs>
          <w:tab w:val="left" w:pos="0"/>
        </w:tabs>
        <w:spacing w:after="0" w:line="288" w:lineRule="auto"/>
        <w:ind w:left="0" w:firstLine="0"/>
        <w:jc w:val="both"/>
        <w:rPr>
          <w:rFonts w:eastAsia="Calibri" w:cstheme="minorHAnsi"/>
          <w:sz w:val="20"/>
          <w:szCs w:val="20"/>
          <w:lang w:eastAsia="pl-PL"/>
        </w:rPr>
      </w:pPr>
      <w:r w:rsidRPr="00C10B00">
        <w:rPr>
          <w:rFonts w:eastAsia="Calibri" w:cstheme="minorHAnsi"/>
          <w:sz w:val="20"/>
          <w:szCs w:val="20"/>
          <w:lang w:eastAsia="pl-PL"/>
        </w:rPr>
        <w:t>Ceny oferty muszą zawierać wszystkie koszty, ja</w:t>
      </w:r>
      <w:r w:rsidR="00C44068">
        <w:rPr>
          <w:rFonts w:eastAsia="Calibri" w:cstheme="minorHAnsi"/>
          <w:sz w:val="20"/>
          <w:szCs w:val="20"/>
          <w:lang w:eastAsia="pl-PL"/>
        </w:rPr>
        <w:t>kie musi ponieść wykonawca, aby </w:t>
      </w:r>
      <w:r w:rsidRPr="00C10B00">
        <w:rPr>
          <w:rFonts w:eastAsia="Calibri" w:cstheme="minorHAnsi"/>
          <w:sz w:val="20"/>
          <w:szCs w:val="20"/>
          <w:lang w:eastAsia="pl-PL"/>
        </w:rPr>
        <w:t>zrealizować zamówienie z najwyższą starannością oraz ewentualne rabaty.</w:t>
      </w:r>
    </w:p>
    <w:p w14:paraId="59D6A57D" w14:textId="77777777" w:rsidR="00D73DE1" w:rsidRPr="00C10B00" w:rsidRDefault="00D73DE1" w:rsidP="00A82E43">
      <w:pPr>
        <w:numPr>
          <w:ilvl w:val="0"/>
          <w:numId w:val="25"/>
        </w:numPr>
        <w:tabs>
          <w:tab w:val="left" w:pos="426"/>
        </w:tabs>
        <w:spacing w:after="0" w:line="288" w:lineRule="auto"/>
        <w:ind w:left="0" w:firstLine="0"/>
        <w:jc w:val="both"/>
        <w:rPr>
          <w:rFonts w:eastAsia="Arial" w:cstheme="minorHAnsi"/>
          <w:sz w:val="20"/>
          <w:szCs w:val="20"/>
          <w:lang w:val="pl" w:eastAsia="pl-PL"/>
        </w:rPr>
      </w:pPr>
      <w:r w:rsidRPr="00C10B00">
        <w:rPr>
          <w:rFonts w:eastAsia="Arial" w:cstheme="minorHAnsi"/>
          <w:sz w:val="20"/>
          <w:szCs w:val="20"/>
          <w:lang w:val="pl" w:eastAsia="pl-PL"/>
        </w:rPr>
        <w:t>Dokumenty i oświadczenia składane przez wykonawcę powinny być w języku polskim.</w:t>
      </w:r>
    </w:p>
    <w:p w14:paraId="1A978893" w14:textId="640CD396" w:rsidR="00D73DE1" w:rsidRPr="00C10B00" w:rsidRDefault="00D73DE1" w:rsidP="00A82E43">
      <w:pPr>
        <w:tabs>
          <w:tab w:val="left" w:pos="0"/>
        </w:tabs>
        <w:spacing w:after="0" w:line="288" w:lineRule="auto"/>
        <w:jc w:val="both"/>
        <w:rPr>
          <w:rFonts w:eastAsia="Arial" w:cstheme="minorHAnsi"/>
          <w:sz w:val="20"/>
          <w:szCs w:val="20"/>
          <w:lang w:val="pl" w:eastAsia="pl-PL"/>
        </w:rPr>
      </w:pPr>
      <w:r w:rsidRPr="00C10B00">
        <w:rPr>
          <w:rFonts w:eastAsia="Arial" w:cstheme="minorHAnsi"/>
          <w:sz w:val="20"/>
          <w:szCs w:val="20"/>
          <w:lang w:val="pl" w:eastAsia="pl-PL"/>
        </w:rPr>
        <w:t xml:space="preserve">W przypadku  załączenia dokumentów sporządzonych </w:t>
      </w:r>
      <w:r w:rsidR="002E33B9" w:rsidRPr="00C10B00">
        <w:rPr>
          <w:rFonts w:eastAsia="Arial" w:cstheme="minorHAnsi"/>
          <w:sz w:val="20"/>
          <w:szCs w:val="20"/>
          <w:lang w:val="pl" w:eastAsia="pl-PL"/>
        </w:rPr>
        <w:t>w innym języku niż</w:t>
      </w:r>
      <w:r w:rsidR="00C148A1" w:rsidRPr="00C10B00">
        <w:rPr>
          <w:rFonts w:eastAsia="Arial" w:cstheme="minorHAnsi"/>
          <w:sz w:val="20"/>
          <w:szCs w:val="20"/>
          <w:lang w:val="pl" w:eastAsia="pl-PL"/>
        </w:rPr>
        <w:t xml:space="preserve"> </w:t>
      </w:r>
      <w:r w:rsidR="002E33B9" w:rsidRPr="00C10B00">
        <w:rPr>
          <w:rFonts w:eastAsia="Arial" w:cstheme="minorHAnsi"/>
          <w:sz w:val="20"/>
          <w:szCs w:val="20"/>
          <w:lang w:val="pl" w:eastAsia="pl-PL"/>
        </w:rPr>
        <w:t>dopuszczony,</w:t>
      </w:r>
      <w:r w:rsidRPr="00C10B00">
        <w:rPr>
          <w:rFonts w:eastAsia="Arial" w:cstheme="minorHAnsi"/>
          <w:sz w:val="20"/>
          <w:szCs w:val="20"/>
          <w:lang w:val="pl" w:eastAsia="pl-PL"/>
        </w:rPr>
        <w:t xml:space="preserve"> wykonawca zobowiązany jest załączyć tłumaczenie na język polski.</w:t>
      </w:r>
    </w:p>
    <w:p w14:paraId="425F32EA" w14:textId="7086195A" w:rsidR="00D73DE1" w:rsidRPr="00C10B00" w:rsidRDefault="00D73DE1" w:rsidP="00A82E43">
      <w:pPr>
        <w:numPr>
          <w:ilvl w:val="0"/>
          <w:numId w:val="25"/>
        </w:numPr>
        <w:tabs>
          <w:tab w:val="left" w:pos="426"/>
        </w:tabs>
        <w:spacing w:after="0" w:line="288" w:lineRule="auto"/>
        <w:ind w:left="0" w:firstLine="0"/>
        <w:jc w:val="both"/>
        <w:rPr>
          <w:rFonts w:eastAsia="Arial" w:cstheme="minorHAnsi"/>
          <w:sz w:val="20"/>
          <w:szCs w:val="20"/>
          <w:lang w:val="pl" w:eastAsia="pl-PL"/>
        </w:rPr>
      </w:pPr>
      <w:r w:rsidRPr="00C10B00">
        <w:rPr>
          <w:rFonts w:eastAsia="Arial" w:cstheme="minorHAnsi"/>
          <w:sz w:val="20"/>
          <w:szCs w:val="20"/>
          <w:lang w:val="pl" w:eastAsia="pl-PL"/>
        </w:rPr>
        <w:t>Zgodnie z definicją dokumentu elektronicznego z art. 3 ustęp 2 Ustawy o informatyzacji działalności podmiotów realizujących zada</w:t>
      </w:r>
      <w:r w:rsidR="002E33B9" w:rsidRPr="00C10B00">
        <w:rPr>
          <w:rFonts w:eastAsia="Arial" w:cstheme="minorHAnsi"/>
          <w:sz w:val="20"/>
          <w:szCs w:val="20"/>
          <w:lang w:val="pl" w:eastAsia="pl-PL"/>
        </w:rPr>
        <w:t>nia publiczne (t.j. Dz.U. z 2024 r. poz. 307</w:t>
      </w:r>
      <w:r w:rsidRPr="00C10B00">
        <w:rPr>
          <w:rFonts w:eastAsia="Arial" w:cstheme="minorHAnsi"/>
          <w:sz w:val="20"/>
          <w:szCs w:val="20"/>
          <w:lang w:val="pl" w:eastAsia="pl-PL"/>
        </w:rPr>
        <w:t xml:space="preserve">), opatrzenie pliku zawierającego skompresowane dane kwalifikowanym podpisem elektronicznym jest jednoznaczne </w:t>
      </w:r>
      <w:r w:rsidR="00CE044F" w:rsidRPr="00C10B00">
        <w:rPr>
          <w:rFonts w:eastAsia="Arial" w:cstheme="minorHAnsi"/>
          <w:sz w:val="20"/>
          <w:szCs w:val="20"/>
          <w:lang w:val="pl" w:eastAsia="pl-PL"/>
        </w:rPr>
        <w:br/>
      </w:r>
      <w:r w:rsidRPr="00C10B00">
        <w:rPr>
          <w:rFonts w:eastAsia="Arial" w:cstheme="minorHAnsi"/>
          <w:sz w:val="20"/>
          <w:szCs w:val="20"/>
          <w:lang w:val="pl"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107BC" w14:textId="1F5B70A3" w:rsidR="00D73DE1" w:rsidRPr="00C10B00" w:rsidRDefault="00D73DE1" w:rsidP="00A82E43">
      <w:pPr>
        <w:numPr>
          <w:ilvl w:val="0"/>
          <w:numId w:val="25"/>
        </w:numPr>
        <w:tabs>
          <w:tab w:val="left" w:pos="426"/>
        </w:tabs>
        <w:spacing w:after="0" w:line="288" w:lineRule="auto"/>
        <w:ind w:left="0" w:firstLine="0"/>
        <w:jc w:val="both"/>
        <w:rPr>
          <w:rFonts w:eastAsia="Arial" w:cstheme="minorHAnsi"/>
          <w:sz w:val="20"/>
          <w:szCs w:val="20"/>
          <w:lang w:val="pl" w:eastAsia="pl-PL"/>
        </w:rPr>
      </w:pPr>
      <w:r w:rsidRPr="00C10B00">
        <w:rPr>
          <w:rFonts w:eastAsia="Arial" w:cstheme="minorHAnsi"/>
          <w:sz w:val="20"/>
          <w:szCs w:val="20"/>
          <w:lang w:val="pl" w:eastAsia="pl-PL"/>
        </w:rPr>
        <w:t>Maksymalny rozmiar jednego pliku przesyłanego za pośrednictwem dedykowanych formularzy do: złożenia, zmiany, wycofania oferty wynosi 150 MB natomiast prz</w:t>
      </w:r>
      <w:r w:rsidR="00C44068">
        <w:rPr>
          <w:rFonts w:eastAsia="Arial" w:cstheme="minorHAnsi"/>
          <w:sz w:val="20"/>
          <w:szCs w:val="20"/>
          <w:lang w:val="pl" w:eastAsia="pl-PL"/>
        </w:rPr>
        <w:t>y komunikacji wielkość pliku to </w:t>
      </w:r>
      <w:r w:rsidRPr="00C10B00">
        <w:rPr>
          <w:rFonts w:eastAsia="Arial" w:cstheme="minorHAnsi"/>
          <w:sz w:val="20"/>
          <w:szCs w:val="20"/>
          <w:lang w:val="pl" w:eastAsia="pl-PL"/>
        </w:rPr>
        <w:t>maksymalnie 500 MB.</w:t>
      </w:r>
    </w:p>
    <w:p w14:paraId="473FA006" w14:textId="77777777" w:rsidR="00451F9C" w:rsidRPr="00C10B00" w:rsidRDefault="00451F9C" w:rsidP="00A82E43">
      <w:pPr>
        <w:keepNext/>
        <w:keepLines/>
        <w:spacing w:after="0" w:line="288" w:lineRule="auto"/>
        <w:jc w:val="both"/>
        <w:outlineLvl w:val="0"/>
        <w:rPr>
          <w:rFonts w:eastAsia="Times New Roman" w:cstheme="minorHAnsi"/>
          <w:b/>
          <w:color w:val="000000"/>
          <w:sz w:val="20"/>
          <w:szCs w:val="20"/>
        </w:rPr>
      </w:pPr>
    </w:p>
    <w:p w14:paraId="49029123"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XXIX. Opis sposobu obliczenia ceny (przykład z formularzem cenowym)</w:t>
      </w:r>
      <w:bookmarkEnd w:id="42"/>
    </w:p>
    <w:p w14:paraId="0286BD64" w14:textId="0955B3CF"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W celu obliczenia ceny ofer</w:t>
      </w:r>
      <w:r w:rsidR="006C24A9" w:rsidRPr="00C10B00">
        <w:rPr>
          <w:rFonts w:eastAsia="Arial" w:cstheme="minorHAnsi"/>
          <w:color w:val="000000"/>
          <w:sz w:val="20"/>
          <w:szCs w:val="20"/>
        </w:rPr>
        <w:t>ty, wykonawca wypełnia przedmiar robót</w:t>
      </w:r>
      <w:r w:rsidRPr="00C10B00">
        <w:rPr>
          <w:rFonts w:eastAsia="Arial" w:cstheme="minorHAnsi"/>
          <w:color w:val="000000"/>
          <w:sz w:val="20"/>
          <w:szCs w:val="20"/>
        </w:rPr>
        <w:t xml:space="preserve">, stanowiący </w:t>
      </w:r>
      <w:r w:rsidR="00C44068">
        <w:rPr>
          <w:rFonts w:eastAsia="Arial" w:cstheme="minorHAnsi"/>
          <w:b/>
          <w:bCs/>
          <w:color w:val="000000"/>
          <w:sz w:val="20"/>
          <w:szCs w:val="20"/>
        </w:rPr>
        <w:t>z</w:t>
      </w:r>
      <w:r w:rsidR="006C24A9" w:rsidRPr="00C10B00">
        <w:rPr>
          <w:rFonts w:eastAsia="Arial" w:cstheme="minorHAnsi"/>
          <w:b/>
          <w:bCs/>
          <w:color w:val="000000"/>
          <w:sz w:val="20"/>
          <w:szCs w:val="20"/>
        </w:rPr>
        <w:t>ałącznik nr 7</w:t>
      </w:r>
      <w:r w:rsidR="00C44068">
        <w:rPr>
          <w:rFonts w:eastAsia="Arial" w:cstheme="minorHAnsi"/>
          <w:b/>
          <w:bCs/>
          <w:color w:val="000000"/>
          <w:sz w:val="20"/>
          <w:szCs w:val="20"/>
        </w:rPr>
        <w:t xml:space="preserve"> do </w:t>
      </w:r>
      <w:r w:rsidRPr="00C10B00">
        <w:rPr>
          <w:rFonts w:eastAsia="Arial" w:cstheme="minorHAnsi"/>
          <w:b/>
          <w:bCs/>
          <w:color w:val="000000"/>
          <w:sz w:val="20"/>
          <w:szCs w:val="20"/>
        </w:rPr>
        <w:t xml:space="preserve">SWZ </w:t>
      </w:r>
    </w:p>
    <w:p w14:paraId="3DAB7D44" w14:textId="77777777" w:rsidR="00656C7E" w:rsidRPr="00C10B00" w:rsidRDefault="00656C7E" w:rsidP="00656C7E">
      <w:pPr>
        <w:autoSpaceDE w:val="0"/>
        <w:autoSpaceDN w:val="0"/>
        <w:adjustRightInd w:val="0"/>
        <w:spacing w:after="18"/>
        <w:jc w:val="both"/>
        <w:rPr>
          <w:rFonts w:eastAsia="Arial" w:cstheme="minorHAnsi"/>
          <w:sz w:val="20"/>
          <w:szCs w:val="20"/>
        </w:rPr>
      </w:pPr>
      <w:r w:rsidRPr="00C10B00">
        <w:rPr>
          <w:rFonts w:eastAsia="Arial" w:cstheme="minorHAnsi"/>
          <w:sz w:val="20"/>
          <w:szCs w:val="20"/>
        </w:rPr>
        <w:t xml:space="preserve">2. Wykonawca wskazuje w formularzu cenowym: </w:t>
      </w:r>
    </w:p>
    <w:p w14:paraId="548BE08D" w14:textId="3F5B164B" w:rsidR="00656C7E" w:rsidRPr="00C10B00" w:rsidRDefault="00656C7E" w:rsidP="00954F0A">
      <w:pPr>
        <w:autoSpaceDE w:val="0"/>
        <w:autoSpaceDN w:val="0"/>
        <w:adjustRightInd w:val="0"/>
        <w:spacing w:after="18"/>
        <w:jc w:val="both"/>
        <w:rPr>
          <w:rFonts w:eastAsia="Arial" w:cstheme="minorHAnsi"/>
          <w:sz w:val="20"/>
          <w:szCs w:val="20"/>
        </w:rPr>
      </w:pPr>
      <w:r w:rsidRPr="00C10B00">
        <w:rPr>
          <w:rFonts w:eastAsia="Arial" w:cstheme="minorHAnsi"/>
          <w:sz w:val="20"/>
          <w:szCs w:val="20"/>
        </w:rPr>
        <w:t xml:space="preserve">Wykonawca określi </w:t>
      </w:r>
      <w:r w:rsidRPr="00C10B00">
        <w:rPr>
          <w:rFonts w:eastAsia="Arial" w:cstheme="minorHAnsi"/>
          <w:b/>
          <w:sz w:val="20"/>
          <w:szCs w:val="20"/>
        </w:rPr>
        <w:t>cenę oferty brutto</w:t>
      </w:r>
      <w:r w:rsidRPr="00C10B00">
        <w:rPr>
          <w:rFonts w:eastAsia="Arial" w:cstheme="minorHAnsi"/>
          <w:sz w:val="20"/>
          <w:szCs w:val="20"/>
        </w:rPr>
        <w:t xml:space="preserve">, która stanowić będzie </w:t>
      </w:r>
      <w:r w:rsidRPr="00C10B00">
        <w:rPr>
          <w:rFonts w:eastAsia="Arial" w:cstheme="minorHAnsi"/>
          <w:b/>
          <w:sz w:val="20"/>
          <w:szCs w:val="20"/>
          <w:u w:val="single"/>
        </w:rPr>
        <w:t>wynagrodzenie kosztorysowe</w:t>
      </w:r>
      <w:r w:rsidR="00C44068">
        <w:rPr>
          <w:rFonts w:eastAsia="Arial" w:cstheme="minorHAnsi"/>
          <w:sz w:val="20"/>
          <w:szCs w:val="20"/>
        </w:rPr>
        <w:t xml:space="preserve"> za </w:t>
      </w:r>
      <w:r w:rsidRPr="00C10B00">
        <w:rPr>
          <w:rFonts w:eastAsia="Arial" w:cstheme="minorHAnsi"/>
          <w:sz w:val="20"/>
          <w:szCs w:val="20"/>
        </w:rPr>
        <w:t xml:space="preserve">realizację przedmiotu zamówienia. W ten sposób obliczona cena brutto podana w złotych  </w:t>
      </w:r>
      <w:r w:rsidR="00C44068">
        <w:rPr>
          <w:rFonts w:eastAsia="Arial" w:cstheme="minorHAnsi"/>
          <w:sz w:val="20"/>
          <w:szCs w:val="20"/>
          <w:u w:val="single"/>
        </w:rPr>
        <w:t>z </w:t>
      </w:r>
      <w:r w:rsidRPr="00C10B00">
        <w:rPr>
          <w:rFonts w:eastAsia="Arial" w:cstheme="minorHAnsi"/>
          <w:sz w:val="20"/>
          <w:szCs w:val="20"/>
          <w:u w:val="single"/>
        </w:rPr>
        <w:t>dokładnością do dwóch miejsc</w:t>
      </w:r>
      <w:r w:rsidRPr="00C10B00">
        <w:rPr>
          <w:rFonts w:eastAsia="Arial" w:cstheme="minorHAnsi"/>
          <w:sz w:val="20"/>
          <w:szCs w:val="20"/>
        </w:rPr>
        <w:t xml:space="preserve"> po przecinku jest uważana za c</w:t>
      </w:r>
      <w:r w:rsidR="00C44068">
        <w:rPr>
          <w:rFonts w:eastAsia="Arial" w:cstheme="minorHAnsi"/>
          <w:sz w:val="20"/>
          <w:szCs w:val="20"/>
        </w:rPr>
        <w:t>enę ofertową i będzie brana pod </w:t>
      </w:r>
      <w:r w:rsidRPr="00C10B00">
        <w:rPr>
          <w:rFonts w:eastAsia="Arial" w:cstheme="minorHAnsi"/>
          <w:sz w:val="20"/>
          <w:szCs w:val="20"/>
        </w:rPr>
        <w:t xml:space="preserve">uwagę przy ocenie ofert. </w:t>
      </w:r>
    </w:p>
    <w:p w14:paraId="41B1F844" w14:textId="12A1CC68"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3. Rozliczenia będą prowadzone w złotych polskich z dokładnością do dwóch miejsc po przecinku. UWAGA! Jeden grosz jest najmniejszą jednostką monetarną w systemie pieniężnym RP i nie jest możliwe wyliczenie ceny końcowej, jeśli komponenty ceny (ce</w:t>
      </w:r>
      <w:r w:rsidR="00C44068">
        <w:rPr>
          <w:rFonts w:eastAsia="Arial" w:cstheme="minorHAnsi"/>
          <w:color w:val="000000"/>
          <w:sz w:val="20"/>
          <w:szCs w:val="20"/>
        </w:rPr>
        <w:t>ny jednostkowe) są określone za </w:t>
      </w:r>
      <w:r w:rsidRPr="00C10B00">
        <w:rPr>
          <w:rFonts w:eastAsia="Arial" w:cstheme="minorHAnsi"/>
          <w:color w:val="000000"/>
          <w:sz w:val="20"/>
          <w:szCs w:val="20"/>
        </w:rPr>
        <w:t xml:space="preserve">pomocą wielkości mniejszych niż 1 grosz. Wartości kwotowe ujęte jako wielkości matematyczne znajdujące się na trzecim i kolejnym miejscu po </w:t>
      </w:r>
      <w:r w:rsidRPr="00C10B00">
        <w:rPr>
          <w:rFonts w:eastAsia="Arial" w:cstheme="minorHAnsi"/>
          <w:sz w:val="20"/>
          <w:szCs w:val="20"/>
        </w:rPr>
        <w:t>przecinku, w odniesieni</w:t>
      </w:r>
      <w:r w:rsidR="00C44068">
        <w:rPr>
          <w:rFonts w:eastAsia="Arial" w:cstheme="minorHAnsi"/>
          <w:sz w:val="20"/>
          <w:szCs w:val="20"/>
        </w:rPr>
        <w:t>u do nieistniejącej wielkości w </w:t>
      </w:r>
      <w:r w:rsidRPr="00C10B00">
        <w:rPr>
          <w:rFonts w:eastAsia="Arial" w:cstheme="minorHAnsi"/>
          <w:sz w:val="20"/>
          <w:szCs w:val="20"/>
        </w:rPr>
        <w:t>polskim systemie monetarnym powodują, że tak wyrażona cena usługi dla powszechnego obrotu gospodarczego jest niemożliwa do wypłacenia. Nie można kogoś r</w:t>
      </w:r>
      <w:r w:rsidR="00C44068">
        <w:rPr>
          <w:rFonts w:eastAsia="Arial" w:cstheme="minorHAnsi"/>
          <w:sz w:val="20"/>
          <w:szCs w:val="20"/>
        </w:rPr>
        <w:t>ealnie zobowiązać do zapłaty na </w:t>
      </w:r>
      <w:r w:rsidRPr="00C10B00">
        <w:rPr>
          <w:rFonts w:eastAsia="Arial" w:cstheme="minorHAnsi"/>
          <w:sz w:val="20"/>
          <w:szCs w:val="20"/>
        </w:rPr>
        <w:t>jego rzecz kwoty niższej niż jeden grosz. Tym samym, ceny jedn</w:t>
      </w:r>
      <w:r w:rsidR="00C44068">
        <w:rPr>
          <w:rFonts w:eastAsia="Arial" w:cstheme="minorHAnsi"/>
          <w:sz w:val="20"/>
          <w:szCs w:val="20"/>
        </w:rPr>
        <w:t>ostkowe, stanowiące podstawę do </w:t>
      </w:r>
      <w:r w:rsidRPr="00C10B00">
        <w:rPr>
          <w:rFonts w:eastAsia="Arial" w:cstheme="minorHAnsi"/>
          <w:sz w:val="20"/>
          <w:szCs w:val="20"/>
        </w:rPr>
        <w:t>obliczenia ceny oferty, muszą być podane z dokładnością do dwóch miejsc po przecinku. Jeżeli oferta będzie zawierała ceny jednostkowe wyrażone jako wielkości</w:t>
      </w:r>
      <w:r w:rsidR="00C44068">
        <w:rPr>
          <w:rFonts w:eastAsia="Arial" w:cstheme="minorHAnsi"/>
          <w:sz w:val="20"/>
          <w:szCs w:val="20"/>
        </w:rPr>
        <w:t xml:space="preserve"> matematyczne znajdujące się na </w:t>
      </w:r>
      <w:r w:rsidRPr="00C10B00">
        <w:rPr>
          <w:rFonts w:eastAsia="Arial" w:cstheme="minorHAnsi"/>
          <w:sz w:val="20"/>
          <w:szCs w:val="20"/>
        </w:rPr>
        <w:t xml:space="preserve">trzecim i kolejnym miejscu po przecinku, zostanie poprawiona przez Zamawiającego do dwóch miejsc po przecinku </w:t>
      </w:r>
      <w:r w:rsidR="002E33B9" w:rsidRPr="00C10B00">
        <w:rPr>
          <w:rFonts w:eastAsia="Arial" w:cstheme="minorHAnsi"/>
          <w:sz w:val="20"/>
          <w:szCs w:val="20"/>
        </w:rPr>
        <w:t>na podstawie art. 233 U</w:t>
      </w:r>
      <w:r w:rsidRPr="00C10B00">
        <w:rPr>
          <w:rFonts w:eastAsia="Arial" w:cstheme="minorHAnsi"/>
          <w:sz w:val="20"/>
          <w:szCs w:val="20"/>
        </w:rPr>
        <w:t>stawy Pzp.</w:t>
      </w:r>
    </w:p>
    <w:p w14:paraId="638E22B8" w14:textId="3F256079"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4. Wykonawca zobowiązany jest zastosować stawkę VAT zgodnie z obowiązującymi przepisami ustawy z 11 marca 2004 r. o podatku od to</w:t>
      </w:r>
      <w:r w:rsidR="002E33B9" w:rsidRPr="00C10B00">
        <w:rPr>
          <w:rFonts w:eastAsia="Arial" w:cstheme="minorHAnsi"/>
          <w:sz w:val="20"/>
          <w:szCs w:val="20"/>
        </w:rPr>
        <w:t>warów i usług (tj. Dz. U. z 2024 r. poz. 361</w:t>
      </w:r>
      <w:r w:rsidRPr="00C10B00">
        <w:rPr>
          <w:rFonts w:eastAsia="Arial" w:cstheme="minorHAnsi"/>
          <w:sz w:val="20"/>
          <w:szCs w:val="20"/>
        </w:rPr>
        <w:t xml:space="preserve">). </w:t>
      </w:r>
    </w:p>
    <w:p w14:paraId="5ED6D3DE"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 specyfikacji technicznych wykonania i odbioru robót, uzgodnień, opinii, postanowień zawartych we wzorze umowy. </w:t>
      </w:r>
    </w:p>
    <w:p w14:paraId="728AE27B" w14:textId="5A82574E"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6. Cena ofertowa muszą obejmować wszystkie koszty związane z realizacją przedmiotu zamówienia, wszystkie inne koszty oraz ewentualne upusty i rabaty a także wszystkie potencjalne ryzyka ekonomiczne, jakie mogą wystąpić przy realizacj</w:t>
      </w:r>
      <w:r w:rsidR="002E33B9" w:rsidRPr="00C10B00">
        <w:rPr>
          <w:rFonts w:eastAsia="Arial" w:cstheme="minorHAnsi"/>
          <w:sz w:val="20"/>
          <w:szCs w:val="20"/>
        </w:rPr>
        <w:t xml:space="preserve">i przedmiotu umowy, wynikające </w:t>
      </w:r>
      <w:r w:rsidRPr="00C10B00">
        <w:rPr>
          <w:rFonts w:eastAsia="Arial" w:cstheme="minorHAnsi"/>
          <w:sz w:val="20"/>
          <w:szCs w:val="20"/>
        </w:rPr>
        <w:t xml:space="preserve">z okoliczności, których nie można było przewidzieć w chwili zawierania umowy. </w:t>
      </w:r>
    </w:p>
    <w:p w14:paraId="551F8C08"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7. Wykonawcy ponoszą wszelkie koszty związane z przygotowaniem i złożeniem oferty. </w:t>
      </w:r>
    </w:p>
    <w:p w14:paraId="364BF8C8"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1B93DD63" w14:textId="6C8F5148"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9. Z</w:t>
      </w:r>
      <w:r w:rsidR="002E33B9" w:rsidRPr="00C10B00">
        <w:rPr>
          <w:rFonts w:eastAsia="Arial" w:cstheme="minorHAnsi"/>
          <w:sz w:val="20"/>
          <w:szCs w:val="20"/>
        </w:rPr>
        <w:t>godnie z art. 225 U</w:t>
      </w:r>
      <w:r w:rsidRPr="00C10B00">
        <w:rPr>
          <w:rFonts w:eastAsia="Arial" w:cstheme="minorHAnsi"/>
          <w:sz w:val="20"/>
          <w:szCs w:val="20"/>
        </w:rPr>
        <w:t xml:space="preserve">stawy Pzp jeżeli została złożona oferta, której wybór prowadziłby </w:t>
      </w:r>
      <w:r w:rsidRPr="00C10B00">
        <w:rPr>
          <w:rFonts w:eastAsia="Arial" w:cstheme="minorHAnsi"/>
          <w:sz w:val="20"/>
          <w:szCs w:val="20"/>
        </w:rPr>
        <w:br/>
        <w:t>do powstania u zamawiającego obowiązku podatkowego zgodn</w:t>
      </w:r>
      <w:r w:rsidR="002E33B9" w:rsidRPr="00C10B00">
        <w:rPr>
          <w:rFonts w:eastAsia="Arial" w:cstheme="minorHAnsi"/>
          <w:sz w:val="20"/>
          <w:szCs w:val="20"/>
        </w:rPr>
        <w:t xml:space="preserve">ie z ustawą z 11 marca 2004 r. </w:t>
      </w:r>
      <w:r w:rsidR="008557CE" w:rsidRPr="00C10B00">
        <w:rPr>
          <w:rFonts w:eastAsia="Arial" w:cstheme="minorHAnsi"/>
          <w:sz w:val="20"/>
          <w:szCs w:val="20"/>
        </w:rPr>
        <w:br/>
      </w:r>
      <w:r w:rsidRPr="00C10B00">
        <w:rPr>
          <w:rFonts w:eastAsia="Arial" w:cstheme="minorHAnsi"/>
          <w:sz w:val="20"/>
          <w:szCs w:val="20"/>
        </w:rPr>
        <w:t xml:space="preserve">o podatku </w:t>
      </w:r>
      <w:r w:rsidR="002E33B9" w:rsidRPr="00C10B00">
        <w:rPr>
          <w:rFonts w:eastAsia="Arial" w:cstheme="minorHAnsi"/>
          <w:sz w:val="20"/>
          <w:szCs w:val="20"/>
        </w:rPr>
        <w:t>od towarów i usług (Dz.U. z 2024 r., poz. 361</w:t>
      </w:r>
      <w:r w:rsidRPr="00C10B00">
        <w:rPr>
          <w:rFonts w:eastAsia="Arial" w:cstheme="minorHAnsi"/>
          <w:sz w:val="20"/>
          <w:szCs w:val="20"/>
        </w:rPr>
        <w:t xml:space="preserve">), dla celów zastosowania kryterium ceny lub kosztu zamawiający dolicza do przedstawionej w tej ofercie ceny kwotę podatku od towarów i usług, którą miałby obowiązek rozliczyć. W takiej sytuacji wykonawca ma obowiązek: </w:t>
      </w:r>
    </w:p>
    <w:p w14:paraId="12A0D272"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9.1 poinformowania zamawiającego, że wybór jego oferty będzie prowadził do powstania </w:t>
      </w:r>
      <w:r w:rsidRPr="00C10B00">
        <w:rPr>
          <w:rFonts w:eastAsia="Arial" w:cstheme="minorHAnsi"/>
          <w:sz w:val="20"/>
          <w:szCs w:val="20"/>
        </w:rPr>
        <w:br/>
        <w:t xml:space="preserve">u zamawiającego obowiązku podatkowego; </w:t>
      </w:r>
    </w:p>
    <w:p w14:paraId="3EB60AB9"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9.2 wskazania nazwy (rodzaju) towaru lub usługi, których dostawa lub świadczenie będą prowadziły do powstania obowiązku podatkowego; </w:t>
      </w:r>
    </w:p>
    <w:p w14:paraId="68C63498" w14:textId="129D16C5"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9.3 wskazania wartości towaru lub usługi objętego obowiązkie</w:t>
      </w:r>
      <w:r w:rsidR="00C44068">
        <w:rPr>
          <w:rFonts w:eastAsia="Arial" w:cstheme="minorHAnsi"/>
          <w:sz w:val="20"/>
          <w:szCs w:val="20"/>
        </w:rPr>
        <w:t>m podatkowym zamawiającego, bez </w:t>
      </w:r>
      <w:r w:rsidRPr="00C10B00">
        <w:rPr>
          <w:rFonts w:eastAsia="Arial" w:cstheme="minorHAnsi"/>
          <w:sz w:val="20"/>
          <w:szCs w:val="20"/>
        </w:rPr>
        <w:t xml:space="preserve">kwoty podatku; </w:t>
      </w:r>
    </w:p>
    <w:p w14:paraId="16DC9FCF"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sz w:val="20"/>
          <w:szCs w:val="20"/>
        </w:rPr>
        <w:t>9.4 wskazania stawki podatku od towarów i usług, która zgodnie z wiedzą wykonawcy, będzie miała zastosowanie.</w:t>
      </w:r>
    </w:p>
    <w:p w14:paraId="28EB93F4" w14:textId="512E2334"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10. Informację w powyższym zakresie wykonawca składa w </w:t>
      </w:r>
      <w:r w:rsidRPr="00C10B00">
        <w:rPr>
          <w:rFonts w:eastAsia="Arial" w:cstheme="minorHAnsi"/>
          <w:b/>
          <w:bCs/>
          <w:sz w:val="20"/>
          <w:szCs w:val="20"/>
        </w:rPr>
        <w:t xml:space="preserve">załączniku nr 1 do SWZ </w:t>
      </w:r>
      <w:r w:rsidRPr="00C10B00">
        <w:rPr>
          <w:rFonts w:eastAsia="Arial" w:cstheme="minorHAnsi"/>
          <w:sz w:val="20"/>
          <w:szCs w:val="20"/>
        </w:rPr>
        <w:t>Informa</w:t>
      </w:r>
      <w:r w:rsidR="002E33B9" w:rsidRPr="00C10B00">
        <w:rPr>
          <w:rFonts w:eastAsia="Arial" w:cstheme="minorHAnsi"/>
          <w:sz w:val="20"/>
          <w:szCs w:val="20"/>
        </w:rPr>
        <w:t xml:space="preserve">cja </w:t>
      </w:r>
      <w:r w:rsidR="008557CE" w:rsidRPr="00C10B00">
        <w:rPr>
          <w:rFonts w:eastAsia="Arial" w:cstheme="minorHAnsi"/>
          <w:sz w:val="20"/>
          <w:szCs w:val="20"/>
        </w:rPr>
        <w:br/>
      </w:r>
      <w:r w:rsidRPr="00C10B00">
        <w:rPr>
          <w:rFonts w:eastAsia="Arial" w:cstheme="minorHAnsi"/>
          <w:sz w:val="20"/>
          <w:szCs w:val="20"/>
        </w:rPr>
        <w:t xml:space="preserve">o wykonawcy. </w:t>
      </w:r>
    </w:p>
    <w:p w14:paraId="7097C39E"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p>
    <w:p w14:paraId="09386549" w14:textId="761B2BAA" w:rsidR="00D73DE1" w:rsidRPr="00C10B00" w:rsidRDefault="00D73DE1" w:rsidP="00A82E43">
      <w:pPr>
        <w:keepNext/>
        <w:keepLines/>
        <w:spacing w:after="0" w:line="288" w:lineRule="auto"/>
        <w:jc w:val="both"/>
        <w:outlineLvl w:val="0"/>
        <w:rPr>
          <w:rFonts w:eastAsia="Times New Roman" w:cstheme="minorHAnsi"/>
          <w:b/>
          <w:color w:val="000000"/>
          <w:sz w:val="20"/>
          <w:szCs w:val="20"/>
          <w:lang w:val="pl"/>
        </w:rPr>
      </w:pPr>
      <w:bookmarkStart w:id="43" w:name="_Toc66364609"/>
      <w:r w:rsidRPr="00C10B00">
        <w:rPr>
          <w:rFonts w:eastAsia="Times New Roman" w:cstheme="minorHAnsi"/>
          <w:b/>
          <w:color w:val="000000"/>
          <w:sz w:val="20"/>
          <w:szCs w:val="20"/>
        </w:rPr>
        <w:t>XXX.</w:t>
      </w:r>
      <w:bookmarkEnd w:id="43"/>
      <w:r w:rsidRPr="00C10B00">
        <w:rPr>
          <w:rFonts w:eastAsia="Times New Roman" w:cstheme="minorHAnsi"/>
          <w:b/>
          <w:color w:val="000000"/>
          <w:sz w:val="20"/>
          <w:szCs w:val="20"/>
        </w:rPr>
        <w:t xml:space="preserve"> Informacje o sposobie porozumiewania się z</w:t>
      </w:r>
      <w:r w:rsidR="00C44068">
        <w:rPr>
          <w:rFonts w:eastAsia="Times New Roman" w:cstheme="minorHAnsi"/>
          <w:b/>
          <w:color w:val="000000"/>
          <w:sz w:val="20"/>
          <w:szCs w:val="20"/>
        </w:rPr>
        <w:t>amawiającego z wykonawcami oraz </w:t>
      </w:r>
      <w:r w:rsidRPr="00C10B00">
        <w:rPr>
          <w:rFonts w:eastAsia="Times New Roman" w:cstheme="minorHAnsi"/>
          <w:b/>
          <w:color w:val="000000"/>
          <w:sz w:val="20"/>
          <w:szCs w:val="20"/>
        </w:rPr>
        <w:t>przekazywania oświadczeń lub dokumentów</w:t>
      </w:r>
      <w:r w:rsidRPr="00C10B00">
        <w:rPr>
          <w:rFonts w:eastAsia="Times New Roman" w:cstheme="minorHAnsi"/>
          <w:b/>
          <w:color w:val="000000"/>
          <w:sz w:val="20"/>
          <w:szCs w:val="20"/>
          <w:lang w:val="pl"/>
        </w:rPr>
        <w:t xml:space="preserve"> </w:t>
      </w:r>
    </w:p>
    <w:p w14:paraId="53924FC0" w14:textId="77777777" w:rsidR="00D73DE1" w:rsidRPr="00C10B00" w:rsidRDefault="00D73DE1" w:rsidP="00A82E43">
      <w:pPr>
        <w:keepNext/>
        <w:keepLines/>
        <w:spacing w:after="0" w:line="288" w:lineRule="auto"/>
        <w:jc w:val="both"/>
        <w:outlineLvl w:val="0"/>
        <w:rPr>
          <w:rFonts w:eastAsia="Calibri" w:cstheme="minorHAnsi"/>
          <w:color w:val="000000"/>
          <w:sz w:val="20"/>
          <w:szCs w:val="20"/>
          <w:lang w:val="pl" w:eastAsia="pl-PL"/>
        </w:rPr>
      </w:pPr>
      <w:r w:rsidRPr="00C10B00">
        <w:rPr>
          <w:rFonts w:eastAsia="Calibri" w:cstheme="minorHAnsi"/>
          <w:color w:val="000000"/>
          <w:sz w:val="20"/>
          <w:szCs w:val="20"/>
          <w:lang w:val="pl" w:eastAsia="pl-PL"/>
        </w:rPr>
        <w:t xml:space="preserve">1. Osobą uprawnioną do kontaktu z Wykonawcami jest: </w:t>
      </w:r>
    </w:p>
    <w:p w14:paraId="2F0A555D" w14:textId="77777777" w:rsidR="00D73DE1" w:rsidRPr="00C10B00" w:rsidRDefault="00D73DE1" w:rsidP="00A82E43">
      <w:p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         w zakresie dotyczącym przedmiotu zamówienia Pani Aneta Sarnecka Grzybała</w:t>
      </w:r>
    </w:p>
    <w:p w14:paraId="3A7997BE" w14:textId="77777777" w:rsidR="00D73DE1" w:rsidRPr="00C10B00" w:rsidRDefault="00D73DE1" w:rsidP="00A82E43">
      <w:p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         w zakresie dotyczącym zagadnień formalno-prawnych Pan Jakub Gasik</w:t>
      </w:r>
    </w:p>
    <w:p w14:paraId="65BF2E63" w14:textId="2C210BA3" w:rsidR="00D73DE1" w:rsidRPr="00C10B00" w:rsidRDefault="00D73DE1" w:rsidP="00A82E43">
      <w:pPr>
        <w:spacing w:after="0" w:line="288" w:lineRule="auto"/>
        <w:jc w:val="both"/>
        <w:rPr>
          <w:rFonts w:eastAsia="Calibri" w:cstheme="minorHAnsi"/>
          <w:b/>
          <w:bCs/>
          <w:color w:val="0000FF" w:themeColor="hyperlink"/>
          <w:sz w:val="20"/>
          <w:szCs w:val="20"/>
          <w:u w:val="single"/>
          <w:lang w:eastAsia="pl-PL"/>
        </w:rPr>
      </w:pPr>
      <w:r w:rsidRPr="00C10B00">
        <w:rPr>
          <w:rFonts w:eastAsia="Calibri" w:cstheme="minorHAnsi"/>
          <w:sz w:val="20"/>
          <w:szCs w:val="20"/>
          <w:lang w:val="pl" w:eastAsia="pl-PL"/>
        </w:rPr>
        <w:t xml:space="preserve">2. Postępowanie prowadzone jest w języku polskim za pośrednictwem </w:t>
      </w:r>
      <w:hyperlink r:id="rId14">
        <w:r w:rsidRPr="00C10B00">
          <w:rPr>
            <w:rFonts w:eastAsia="Calibri" w:cstheme="minorHAnsi"/>
            <w:sz w:val="20"/>
            <w:szCs w:val="20"/>
            <w:u w:val="single"/>
            <w:lang w:val="pl" w:eastAsia="pl-PL"/>
          </w:rPr>
          <w:t>platformazakupowa.pl</w:t>
        </w:r>
      </w:hyperlink>
      <w:r w:rsidR="00C44068">
        <w:rPr>
          <w:rFonts w:eastAsia="Calibri" w:cstheme="minorHAnsi"/>
          <w:sz w:val="20"/>
          <w:szCs w:val="20"/>
          <w:lang w:val="pl" w:eastAsia="pl-PL"/>
        </w:rPr>
        <w:t xml:space="preserve"> pod </w:t>
      </w:r>
      <w:r w:rsidRPr="00C10B00">
        <w:rPr>
          <w:rFonts w:eastAsia="Calibri" w:cstheme="minorHAnsi"/>
          <w:sz w:val="20"/>
          <w:szCs w:val="20"/>
          <w:lang w:val="pl" w:eastAsia="pl-PL"/>
        </w:rPr>
        <w:t>adresem:</w:t>
      </w:r>
      <w:r w:rsidRPr="00C10B00">
        <w:rPr>
          <w:rFonts w:eastAsia="Times New Roman" w:cstheme="minorHAnsi"/>
          <w:b/>
          <w:bCs/>
          <w:sz w:val="20"/>
          <w:szCs w:val="20"/>
          <w:lang w:eastAsia="pl-PL"/>
        </w:rPr>
        <w:t xml:space="preserve"> </w:t>
      </w:r>
      <w:hyperlink r:id="rId15" w:history="1">
        <w:hyperlink r:id="rId16" w:history="1">
          <w:r w:rsidR="008557CE" w:rsidRPr="00C10B00">
            <w:rPr>
              <w:rStyle w:val="Hipercze"/>
              <w:rFonts w:eastAsia="Calibri" w:cstheme="minorHAnsi"/>
              <w:b/>
              <w:bCs/>
              <w:sz w:val="20"/>
              <w:szCs w:val="20"/>
              <w:lang w:eastAsia="pl-PL"/>
            </w:rPr>
            <w:t>https://platformazakupowa.pl/transakcja/</w:t>
          </w:r>
          <w:hyperlink r:id="rId17" w:history="1">
            <w:r w:rsidR="00451F9C" w:rsidRPr="00C10B00">
              <w:rPr>
                <w:rStyle w:val="Hipercze"/>
                <w:rFonts w:eastAsia="Calibri" w:cstheme="minorHAnsi"/>
                <w:b/>
                <w:bCs/>
                <w:sz w:val="20"/>
                <w:szCs w:val="20"/>
                <w:lang w:eastAsia="pl-PL"/>
              </w:rPr>
              <w:t xml:space="preserve">978417 </w:t>
            </w:r>
          </w:hyperlink>
        </w:hyperlink>
        <w:r w:rsidR="000D7194" w:rsidRPr="00C10B00">
          <w:rPr>
            <w:rStyle w:val="Hipercze"/>
            <w:rFonts w:eastAsia="Calibri" w:cstheme="minorHAnsi"/>
            <w:b/>
            <w:bCs/>
            <w:sz w:val="20"/>
            <w:szCs w:val="20"/>
            <w:lang w:eastAsia="pl-PL"/>
          </w:rPr>
          <w:t xml:space="preserve"> </w:t>
        </w:r>
      </w:hyperlink>
    </w:p>
    <w:p w14:paraId="7263680D" w14:textId="6FB88FA0"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3. W celu skrócenia czasu udzielenia odpowiedzi na pytania k</w:t>
      </w:r>
      <w:r w:rsidR="000D7194" w:rsidRPr="00C10B00">
        <w:rPr>
          <w:rFonts w:eastAsia="Calibri" w:cstheme="minorHAnsi"/>
          <w:sz w:val="20"/>
          <w:szCs w:val="20"/>
          <w:lang w:val="pl" w:eastAsia="pl-PL"/>
        </w:rPr>
        <w:t xml:space="preserve">omunikacja między zamawiającym </w:t>
      </w:r>
      <w:r w:rsidR="008557CE" w:rsidRPr="00C10B00">
        <w:rPr>
          <w:rFonts w:eastAsia="Calibri" w:cstheme="minorHAnsi"/>
          <w:sz w:val="20"/>
          <w:szCs w:val="20"/>
          <w:lang w:val="pl" w:eastAsia="pl-PL"/>
        </w:rPr>
        <w:br/>
      </w:r>
      <w:r w:rsidRPr="00C10B00">
        <w:rPr>
          <w:rFonts w:eastAsia="Calibri" w:cstheme="minorHAnsi"/>
          <w:sz w:val="20"/>
          <w:szCs w:val="20"/>
          <w:lang w:val="pl" w:eastAsia="pl-PL"/>
        </w:rPr>
        <w:t>a wykonawcami w zakresie:</w:t>
      </w:r>
    </w:p>
    <w:p w14:paraId="6A9B9DA0" w14:textId="77777777"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Zamawiającemu pytań do treści SWZ;</w:t>
      </w:r>
    </w:p>
    <w:p w14:paraId="6EFAFA55" w14:textId="77777777"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odpowiedzi na wezwanie Zamawiającego do złożenia podmiotowych środków dowodowych;</w:t>
      </w:r>
    </w:p>
    <w:p w14:paraId="2D628EB5" w14:textId="0240920F"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odpowi</w:t>
      </w:r>
      <w:r w:rsidR="000D7194" w:rsidRPr="00C10B00">
        <w:rPr>
          <w:rFonts w:eastAsia="Calibri" w:cstheme="minorHAnsi"/>
          <w:sz w:val="20"/>
          <w:szCs w:val="20"/>
          <w:highlight w:val="white"/>
          <w:lang w:val="pl" w:eastAsia="pl-PL"/>
        </w:rPr>
        <w:t xml:space="preserve">edzi na wezwanie Zamawiającego </w:t>
      </w:r>
      <w:r w:rsidR="00451F9C" w:rsidRPr="00C10B00">
        <w:rPr>
          <w:rFonts w:eastAsia="Calibri" w:cstheme="minorHAnsi"/>
          <w:sz w:val="20"/>
          <w:szCs w:val="20"/>
          <w:highlight w:val="white"/>
          <w:lang w:val="pl" w:eastAsia="pl-PL"/>
        </w:rPr>
        <w:t>do złożenia /poprawienia</w:t>
      </w:r>
      <w:r w:rsidRPr="00C10B00">
        <w:rPr>
          <w:rFonts w:eastAsia="Calibri" w:cstheme="minorHAnsi"/>
          <w:sz w:val="20"/>
          <w:szCs w:val="20"/>
          <w:highlight w:val="white"/>
          <w:lang w:val="pl" w:eastAsia="pl-PL"/>
        </w:rPr>
        <w:t xml:space="preserve">/uzupełnienia oświadczenia, </w:t>
      </w:r>
      <w:r w:rsidR="000D7194" w:rsidRPr="00C10B00">
        <w:rPr>
          <w:rFonts w:eastAsia="Calibri" w:cstheme="minorHAnsi"/>
          <w:sz w:val="20"/>
          <w:szCs w:val="20"/>
          <w:highlight w:val="white"/>
          <w:lang w:val="pl" w:eastAsia="pl-PL"/>
        </w:rPr>
        <w:t>o którym m</w:t>
      </w:r>
      <w:r w:rsidR="0088475F" w:rsidRPr="00C10B00">
        <w:rPr>
          <w:rFonts w:eastAsia="Calibri" w:cstheme="minorHAnsi"/>
          <w:sz w:val="20"/>
          <w:szCs w:val="20"/>
          <w:highlight w:val="white"/>
          <w:lang w:val="pl" w:eastAsia="pl-PL"/>
        </w:rPr>
        <w:t>owa w art. 125 ust. 1 Ustawy Pzp,</w:t>
      </w:r>
      <w:r w:rsidRPr="00C10B00">
        <w:rPr>
          <w:rFonts w:eastAsia="Calibri" w:cstheme="minorHAnsi"/>
          <w:sz w:val="20"/>
          <w:szCs w:val="20"/>
          <w:highlight w:val="white"/>
          <w:lang w:val="pl" w:eastAsia="pl-PL"/>
        </w:rPr>
        <w:t xml:space="preserve"> podmiotowych środków dowodowych, innych dokumentów lub oświadczeń składanych w postępowaniu;</w:t>
      </w:r>
    </w:p>
    <w:p w14:paraId="39098B19" w14:textId="12B375D2"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odpowiedzi na wezwanie Zamawiającego do złożenia wyjaśnień dotyczących treści oświadczenia, o którym mowa w art. 125 ust. 1</w:t>
      </w:r>
      <w:r w:rsidR="006C24A9" w:rsidRPr="00C10B00">
        <w:rPr>
          <w:rFonts w:eastAsia="Calibri" w:cstheme="minorHAnsi"/>
          <w:sz w:val="20"/>
          <w:szCs w:val="20"/>
          <w:highlight w:val="white"/>
          <w:lang w:val="pl" w:eastAsia="pl-PL"/>
        </w:rPr>
        <w:t xml:space="preserve"> </w:t>
      </w:r>
      <w:r w:rsidR="0088475F" w:rsidRPr="00C10B00">
        <w:rPr>
          <w:rFonts w:eastAsia="Calibri" w:cstheme="minorHAnsi"/>
          <w:sz w:val="20"/>
          <w:szCs w:val="20"/>
          <w:highlight w:val="white"/>
          <w:lang w:val="pl" w:eastAsia="pl-PL"/>
        </w:rPr>
        <w:t>Ustawy Pzp</w:t>
      </w:r>
      <w:r w:rsidRPr="00C10B00">
        <w:rPr>
          <w:rFonts w:eastAsia="Calibri" w:cstheme="minorHAnsi"/>
          <w:sz w:val="20"/>
          <w:szCs w:val="20"/>
          <w:highlight w:val="white"/>
          <w:lang w:val="pl" w:eastAsia="pl-PL"/>
        </w:rPr>
        <w:t xml:space="preserve"> lub złożonych podmiotowych środków dowodowych lub innych dokumentów lub oświadczeń składanych w postępowaniu;</w:t>
      </w:r>
    </w:p>
    <w:p w14:paraId="3E2A13A7" w14:textId="77777777"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odpowiedzi na wezwanie Zamawiającego do złożenia wyjaśnień dot. treści przedmiotowych środków dowodowych;</w:t>
      </w:r>
    </w:p>
    <w:p w14:paraId="6F40B1C6" w14:textId="77777777"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przesłania odpowiedzi na inne wezwania Zamawiającego wynikające z ustawy - Prawo zamówień publicznych;</w:t>
      </w:r>
    </w:p>
    <w:p w14:paraId="1FF0FD68" w14:textId="77777777" w:rsidR="00D73DE1" w:rsidRPr="00C10B00" w:rsidRDefault="00D73DE1" w:rsidP="00A82E43">
      <w:pPr>
        <w:spacing w:after="0" w:line="288" w:lineRule="auto"/>
        <w:jc w:val="both"/>
        <w:rPr>
          <w:rFonts w:eastAsia="Calibri" w:cstheme="minorHAnsi"/>
          <w:sz w:val="20"/>
          <w:szCs w:val="20"/>
          <w:highlight w:val="white"/>
          <w:lang w:val="pl" w:eastAsia="pl-PL"/>
        </w:rPr>
      </w:pPr>
      <w:r w:rsidRPr="00C10B00">
        <w:rPr>
          <w:rFonts w:eastAsia="Calibri" w:cstheme="minorHAnsi"/>
          <w:sz w:val="20"/>
          <w:szCs w:val="20"/>
          <w:highlight w:val="white"/>
          <w:lang w:val="pl" w:eastAsia="pl-PL"/>
        </w:rPr>
        <w:t>- przesyłania wniosków, informacji, oświadczeń Wykonawcy;</w:t>
      </w:r>
    </w:p>
    <w:p w14:paraId="7B3637A6" w14:textId="77777777"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highlight w:val="white"/>
          <w:lang w:val="pl" w:eastAsia="pl-PL"/>
        </w:rPr>
        <w:t>- przesyłania odwołania/inne</w:t>
      </w:r>
      <w:r w:rsidRPr="00C10B00">
        <w:rPr>
          <w:rFonts w:eastAsia="Calibri" w:cstheme="minorHAnsi"/>
          <w:sz w:val="20"/>
          <w:szCs w:val="20"/>
          <w:lang w:val="pl" w:eastAsia="pl-PL"/>
        </w:rPr>
        <w:t xml:space="preserve"> odbywa się za pośrednictwem </w:t>
      </w:r>
      <w:hyperlink r:id="rId18">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i formularza „Wyślij wiadomość do zamawiającego”. </w:t>
      </w:r>
    </w:p>
    <w:p w14:paraId="6A01D656" w14:textId="4922996C"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 xml:space="preserve">         Za datę przekazania (wpływu) oświadczeń, wniosków, zawiadomień oraz informacji przyjmuje się datę ich przesłania za pośrednictwem </w:t>
      </w:r>
      <w:hyperlink r:id="rId19">
        <w:r w:rsidRPr="00C10B00">
          <w:rPr>
            <w:rFonts w:eastAsia="Calibri" w:cstheme="minorHAnsi"/>
            <w:color w:val="1155CC"/>
            <w:sz w:val="20"/>
            <w:szCs w:val="20"/>
            <w:u w:val="single"/>
            <w:lang w:val="pl" w:eastAsia="pl-PL"/>
          </w:rPr>
          <w:t>platformazakupowa.pl</w:t>
        </w:r>
      </w:hyperlink>
      <w:r w:rsidR="0088475F" w:rsidRPr="00C10B00">
        <w:rPr>
          <w:rFonts w:eastAsia="Calibri" w:cstheme="minorHAnsi"/>
          <w:sz w:val="20"/>
          <w:szCs w:val="20"/>
          <w:lang w:val="pl" w:eastAsia="pl-PL"/>
        </w:rPr>
        <w:t xml:space="preserve"> poprzez kliknięcie przycisku</w:t>
      </w:r>
      <w:r w:rsidRPr="00C10B00">
        <w:rPr>
          <w:rFonts w:eastAsia="Calibri" w:cstheme="minorHAnsi"/>
          <w:sz w:val="20"/>
          <w:szCs w:val="20"/>
          <w:lang w:val="pl" w:eastAsia="pl-PL"/>
        </w:rPr>
        <w:t xml:space="preserve"> „Wyślij wiadomość do zamawiającego” po których pojawi się komunikat, </w:t>
      </w:r>
      <w:r w:rsidR="00C44068">
        <w:rPr>
          <w:rFonts w:eastAsia="Calibri" w:cstheme="minorHAnsi"/>
          <w:sz w:val="20"/>
          <w:szCs w:val="20"/>
          <w:lang w:val="pl" w:eastAsia="pl-PL"/>
        </w:rPr>
        <w:t>że wiadomość została wysłana do </w:t>
      </w:r>
      <w:r w:rsidRPr="00C10B00">
        <w:rPr>
          <w:rFonts w:eastAsia="Calibri" w:cstheme="minorHAnsi"/>
          <w:sz w:val="20"/>
          <w:szCs w:val="20"/>
          <w:lang w:val="pl" w:eastAsia="pl-PL"/>
        </w:rPr>
        <w:t>zamawiającego.</w:t>
      </w:r>
    </w:p>
    <w:p w14:paraId="638884F8" w14:textId="166AE204"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 xml:space="preserve">4. Zamawiający będzie przekazywał wykonawcom informacje za pośrednictwem </w:t>
      </w:r>
      <w:hyperlink r:id="rId20">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do konkretnego wykonawcy.</w:t>
      </w:r>
    </w:p>
    <w:p w14:paraId="0762153C" w14:textId="0B237257"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5. Wykonawca jako podmiot profesjonalny ma obo</w:t>
      </w:r>
      <w:r w:rsidR="008557CE" w:rsidRPr="00C10B00">
        <w:rPr>
          <w:rFonts w:eastAsia="Calibri" w:cstheme="minorHAnsi"/>
          <w:sz w:val="20"/>
          <w:szCs w:val="20"/>
          <w:lang w:val="pl" w:eastAsia="pl-PL"/>
        </w:rPr>
        <w:t xml:space="preserve">wiązek sprawdzania komunikatów </w:t>
      </w:r>
      <w:r w:rsidRPr="00C10B00">
        <w:rPr>
          <w:rFonts w:eastAsia="Calibri" w:cstheme="minorHAnsi"/>
          <w:sz w:val="20"/>
          <w:szCs w:val="20"/>
          <w:lang w:val="pl" w:eastAsia="pl-PL"/>
        </w:rPr>
        <w:t>i wiadomości bezpośrednio na platformazakupowa.pl przesłanych przez zamawiającego, gdyż system powiadomień może ulec awarii lub powiadomienie może trafić do folderu SPAM.</w:t>
      </w:r>
    </w:p>
    <w:p w14:paraId="58D54AEE" w14:textId="0632AF92"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 xml:space="preserve">6. Zamawiający, zgodnie z Rozporządzeniem </w:t>
      </w:r>
      <w:r w:rsidRPr="00C10B00">
        <w:rPr>
          <w:rFonts w:eastAsia="Roboto" w:cstheme="minorHAnsi"/>
          <w:sz w:val="20"/>
          <w:szCs w:val="20"/>
          <w:shd w:val="clear" w:color="auto" w:fill="F8F9FA"/>
          <w:lang w:val="pl" w:eastAsia="pl-PL"/>
        </w:rPr>
        <w:t>Prezesa Rady Mini</w:t>
      </w:r>
      <w:r w:rsidR="0088475F" w:rsidRPr="00C10B00">
        <w:rPr>
          <w:rFonts w:eastAsia="Roboto" w:cstheme="minorHAnsi"/>
          <w:sz w:val="20"/>
          <w:szCs w:val="20"/>
          <w:shd w:val="clear" w:color="auto" w:fill="F8F9FA"/>
          <w:lang w:val="pl" w:eastAsia="pl-PL"/>
        </w:rPr>
        <w:t xml:space="preserve">strów z dnia 31 grudnia 2020r. </w:t>
      </w:r>
      <w:r w:rsidR="008557CE" w:rsidRPr="00C10B00">
        <w:rPr>
          <w:rFonts w:eastAsia="Roboto" w:cstheme="minorHAnsi"/>
          <w:sz w:val="20"/>
          <w:szCs w:val="20"/>
          <w:shd w:val="clear" w:color="auto" w:fill="F8F9FA"/>
          <w:lang w:val="pl" w:eastAsia="pl-PL"/>
        </w:rPr>
        <w:br/>
      </w:r>
      <w:r w:rsidRPr="00C10B00">
        <w:rPr>
          <w:rFonts w:eastAsia="Roboto" w:cstheme="minorHAnsi"/>
          <w:sz w:val="20"/>
          <w:szCs w:val="20"/>
          <w:shd w:val="clear" w:color="auto" w:fill="F8F9FA"/>
          <w:lang w:val="pl" w:eastAsia="pl-PL"/>
        </w:rPr>
        <w:t>w sprawie sposobu sporządzania i przekazywania informacj</w:t>
      </w:r>
      <w:r w:rsidR="00C44068">
        <w:rPr>
          <w:rFonts w:eastAsia="Roboto" w:cstheme="minorHAnsi"/>
          <w:sz w:val="20"/>
          <w:szCs w:val="20"/>
          <w:shd w:val="clear" w:color="auto" w:fill="F8F9FA"/>
          <w:lang w:val="pl" w:eastAsia="pl-PL"/>
        </w:rPr>
        <w:t>i oraz wymagań technicznych dla </w:t>
      </w:r>
      <w:r w:rsidRPr="00C10B00">
        <w:rPr>
          <w:rFonts w:eastAsia="Roboto" w:cstheme="minorHAnsi"/>
          <w:sz w:val="20"/>
          <w:szCs w:val="20"/>
          <w:shd w:val="clear" w:color="auto" w:fill="F8F9FA"/>
          <w:lang w:val="pl" w:eastAsia="pl-PL"/>
        </w:rPr>
        <w:t>dokumentów elektronicznych oraz środków komunikacji elektronicznej w postępowaniu o udzielenie zamówienia publicznego lub konkursie (Dz. U. z 2020r. poz. 2452)</w:t>
      </w:r>
      <w:r w:rsidRPr="00C10B00">
        <w:rPr>
          <w:rFonts w:eastAsia="Calibri" w:cstheme="minorHAnsi"/>
          <w:sz w:val="20"/>
          <w:szCs w:val="20"/>
          <w:lang w:val="pl" w:eastAsia="pl-PL"/>
        </w:rPr>
        <w:t xml:space="preserve">, określa niezbędne wymagania sprzętowo - aplikacyjne umożliwiające pracę na </w:t>
      </w:r>
      <w:hyperlink r:id="rId22">
        <w:r w:rsidRPr="00C10B00">
          <w:rPr>
            <w:rFonts w:eastAsia="Calibri" w:cstheme="minorHAnsi"/>
            <w:sz w:val="20"/>
            <w:szCs w:val="20"/>
            <w:u w:val="single"/>
            <w:lang w:val="pl" w:eastAsia="pl-PL"/>
          </w:rPr>
          <w:t>platformazakupowa.pl</w:t>
        </w:r>
      </w:hyperlink>
      <w:r w:rsidRPr="00C10B00">
        <w:rPr>
          <w:rFonts w:eastAsia="Calibri" w:cstheme="minorHAnsi"/>
          <w:sz w:val="20"/>
          <w:szCs w:val="20"/>
          <w:lang w:val="pl" w:eastAsia="pl-PL"/>
        </w:rPr>
        <w:t>, tj.:</w:t>
      </w:r>
    </w:p>
    <w:p w14:paraId="09A865C7"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stały dostęp do sieci Internet o gwarantowanej przepustowości nie mniejszej niż 512 kb/s,</w:t>
      </w:r>
    </w:p>
    <w:p w14:paraId="1C554A8D"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0F19D319"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zainstalowana dowolna przeglądarka internetowa, w przypadku Internet Explorer minimalnie   wersja 10.0,</w:t>
      </w:r>
    </w:p>
    <w:p w14:paraId="6CC431AF"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włączona obsługa JavaScript,</w:t>
      </w:r>
    </w:p>
    <w:p w14:paraId="3DB2EAFB"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zainstalowany program Adobe Acrobat Reader lub inny obsługujący format plików .pdf,</w:t>
      </w:r>
    </w:p>
    <w:p w14:paraId="13ED61F3"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Szyfrowanie na platformazakupowa.pl odbywa się za pomocą protokołu TLS 1.3.</w:t>
      </w:r>
    </w:p>
    <w:p w14:paraId="14D354B0" w14:textId="3B55B993"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Oznaczenie czasu odbioru danych przez platformę zakupową stanowi datę oraz dokł</w:t>
      </w:r>
      <w:r w:rsidR="0088475F" w:rsidRPr="00C10B00">
        <w:rPr>
          <w:rFonts w:eastAsia="Calibri" w:cstheme="minorHAnsi"/>
          <w:sz w:val="20"/>
          <w:szCs w:val="20"/>
          <w:lang w:val="pl" w:eastAsia="pl-PL"/>
        </w:rPr>
        <w:t xml:space="preserve">adny czas (hh:mm:ss) generowany </w:t>
      </w:r>
      <w:r w:rsidRPr="00C10B00">
        <w:rPr>
          <w:rFonts w:eastAsia="Calibri" w:cstheme="minorHAnsi"/>
          <w:sz w:val="20"/>
          <w:szCs w:val="20"/>
          <w:lang w:val="pl" w:eastAsia="pl-PL"/>
        </w:rPr>
        <w:t>wg. czasu lokalnego serwera synchronizowanego z zegarem Głównego Urzędu Miar.</w:t>
      </w:r>
    </w:p>
    <w:p w14:paraId="0A649A44" w14:textId="77777777" w:rsidR="00D73DE1" w:rsidRPr="00C10B00" w:rsidRDefault="00D73DE1" w:rsidP="00A82E43">
      <w:pPr>
        <w:numPr>
          <w:ilvl w:val="0"/>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Wykonawca, przystępując do niniejszego postępowania o udzielenie zamówienia publicznego:</w:t>
      </w:r>
    </w:p>
    <w:p w14:paraId="507ECA44" w14:textId="23F203CC"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akceptuje warunki korzystania z </w:t>
      </w:r>
      <w:hyperlink r:id="rId23">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określone w Regulaminie zamieszczonym na stronie internetowej </w:t>
      </w:r>
      <w:hyperlink r:id="rId24">
        <w:r w:rsidRPr="00C10B00">
          <w:rPr>
            <w:rFonts w:eastAsia="Calibri" w:cstheme="minorHAnsi"/>
            <w:sz w:val="20"/>
            <w:szCs w:val="20"/>
            <w:lang w:val="pl" w:eastAsia="pl-PL"/>
          </w:rPr>
          <w:t>pod linkiem</w:t>
        </w:r>
      </w:hyperlink>
      <w:r w:rsidRPr="00C10B00">
        <w:rPr>
          <w:rFonts w:eastAsia="Calibri" w:cstheme="minorHAnsi"/>
          <w:sz w:val="20"/>
          <w:szCs w:val="20"/>
          <w:lang w:val="pl" w:eastAsia="pl-PL"/>
        </w:rPr>
        <w:t xml:space="preserve">  w zakładc</w:t>
      </w:r>
      <w:r w:rsidR="00C44068">
        <w:rPr>
          <w:rFonts w:eastAsia="Calibri" w:cstheme="minorHAnsi"/>
          <w:sz w:val="20"/>
          <w:szCs w:val="20"/>
          <w:lang w:val="pl" w:eastAsia="pl-PL"/>
        </w:rPr>
        <w:t>e „Regulamin" oraz uznaje go za </w:t>
      </w:r>
      <w:r w:rsidRPr="00C10B00">
        <w:rPr>
          <w:rFonts w:eastAsia="Calibri" w:cstheme="minorHAnsi"/>
          <w:sz w:val="20"/>
          <w:szCs w:val="20"/>
          <w:lang w:val="pl" w:eastAsia="pl-PL"/>
        </w:rPr>
        <w:t>wiążący,</w:t>
      </w:r>
    </w:p>
    <w:p w14:paraId="2B2268F2" w14:textId="77777777" w:rsidR="00D73DE1" w:rsidRPr="00C10B00" w:rsidRDefault="00D73DE1" w:rsidP="00A82E43">
      <w:pPr>
        <w:numPr>
          <w:ilvl w:val="1"/>
          <w:numId w:val="27"/>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zapoznał i stosuje się do Instrukcji składania ofert/wniosków dostępnej </w:t>
      </w:r>
      <w:hyperlink r:id="rId25">
        <w:r w:rsidRPr="00C10B00">
          <w:rPr>
            <w:rFonts w:eastAsia="Calibri" w:cstheme="minorHAnsi"/>
            <w:sz w:val="20"/>
            <w:szCs w:val="20"/>
            <w:lang w:val="pl" w:eastAsia="pl-PL"/>
          </w:rPr>
          <w:t>pod linkiem</w:t>
        </w:r>
      </w:hyperlink>
      <w:r w:rsidRPr="00C10B00">
        <w:rPr>
          <w:rFonts w:eastAsia="Calibri" w:cstheme="minorHAnsi"/>
          <w:sz w:val="20"/>
          <w:szCs w:val="20"/>
          <w:lang w:val="pl" w:eastAsia="pl-PL"/>
        </w:rPr>
        <w:t xml:space="preserve"> </w:t>
      </w:r>
      <w:hyperlink r:id="rId26" w:history="1">
        <w:r w:rsidRPr="00C10B00">
          <w:rPr>
            <w:rFonts w:eastAsia="Calibri" w:cstheme="minorHAnsi"/>
            <w:color w:val="0000FF"/>
            <w:sz w:val="20"/>
            <w:szCs w:val="20"/>
            <w:u w:val="single"/>
            <w:lang w:val="pl" w:eastAsia="pl-PL"/>
          </w:rPr>
          <w:t>https://drive.google.com/file/d/1Kd1DttbBeiNWt4q4slS4t76lZVKPbkyD/view</w:t>
        </w:r>
      </w:hyperlink>
    </w:p>
    <w:p w14:paraId="6220E860" w14:textId="77777777" w:rsidR="00D73DE1" w:rsidRPr="00C10B00" w:rsidRDefault="00D73DE1" w:rsidP="00A82E43">
      <w:pPr>
        <w:spacing w:after="0" w:line="288" w:lineRule="auto"/>
        <w:ind w:left="567" w:hanging="567"/>
        <w:jc w:val="both"/>
        <w:rPr>
          <w:rFonts w:eastAsia="Calibri" w:cstheme="minorHAnsi"/>
          <w:sz w:val="20"/>
          <w:szCs w:val="20"/>
          <w:lang w:val="pl" w:eastAsia="pl-PL"/>
        </w:rPr>
      </w:pPr>
    </w:p>
    <w:p w14:paraId="237F8A43" w14:textId="0C9D8818"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b/>
          <w:sz w:val="20"/>
          <w:szCs w:val="20"/>
          <w:lang w:val="pl" w:eastAsia="pl-PL"/>
        </w:rPr>
        <w:t xml:space="preserve">7. Zamawiający nie ponosi odpowiedzialności za złożenie oferty w sposób niezgodny </w:t>
      </w:r>
      <w:r w:rsidRPr="00C10B00">
        <w:rPr>
          <w:rFonts w:eastAsia="Calibri" w:cstheme="minorHAnsi"/>
          <w:b/>
          <w:sz w:val="20"/>
          <w:szCs w:val="20"/>
          <w:lang w:val="pl" w:eastAsia="pl-PL"/>
        </w:rPr>
        <w:br/>
        <w:t xml:space="preserve">z Instrukcją korzystania z </w:t>
      </w:r>
      <w:hyperlink r:id="rId27">
        <w:r w:rsidRPr="00C10B00">
          <w:rPr>
            <w:rFonts w:eastAsia="Calibri" w:cstheme="minorHAnsi"/>
            <w:b/>
            <w:color w:val="1155CC"/>
            <w:sz w:val="20"/>
            <w:szCs w:val="20"/>
            <w:u w:val="single"/>
            <w:lang w:val="pl" w:eastAsia="pl-PL"/>
          </w:rPr>
          <w:t>platformazakupowa.pl</w:t>
        </w:r>
      </w:hyperlink>
      <w:r w:rsidRPr="00C10B00">
        <w:rPr>
          <w:rFonts w:eastAsia="Calibri" w:cstheme="minorHAnsi"/>
          <w:sz w:val="20"/>
          <w:szCs w:val="20"/>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88475F" w:rsidRPr="00C10B00">
        <w:rPr>
          <w:rFonts w:eastAsia="Calibri" w:cstheme="minorHAnsi"/>
          <w:sz w:val="20"/>
          <w:szCs w:val="20"/>
          <w:lang w:val="pl" w:eastAsia="pl-PL"/>
        </w:rPr>
        <w:t>obowiązek narzucony w art. 221 U</w:t>
      </w:r>
      <w:r w:rsidRPr="00C10B00">
        <w:rPr>
          <w:rFonts w:eastAsia="Calibri" w:cstheme="minorHAnsi"/>
          <w:sz w:val="20"/>
          <w:szCs w:val="20"/>
          <w:lang w:val="pl" w:eastAsia="pl-PL"/>
        </w:rPr>
        <w:t>stawy Pzp.</w:t>
      </w:r>
    </w:p>
    <w:p w14:paraId="6EE7E894" w14:textId="77777777"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sz w:val="20"/>
          <w:szCs w:val="20"/>
          <w:lang w:val="pl" w:eastAsia="pl-PL"/>
        </w:rPr>
        <w:t xml:space="preserve">8. Zamawiający informuje, że instrukcje korzystania z </w:t>
      </w:r>
      <w:hyperlink r:id="rId28">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dotyczące </w:t>
      </w:r>
      <w:r w:rsidRPr="00C10B00">
        <w:rPr>
          <w:rFonts w:eastAsia="Calibri" w:cstheme="minorHAnsi"/>
          <w:sz w:val="20"/>
          <w:szCs w:val="20"/>
          <w:lang w:val="pl" w:eastAsia="pl-PL"/>
        </w:rPr>
        <w:br/>
        <w:t xml:space="preserve">w szczególności logowania, składania wniosków o wyjaśnienie treści SWZ, składania ofert oraz innych czynności podejmowanych w niniejszym postępowaniu przy użyciu </w:t>
      </w:r>
      <w:hyperlink r:id="rId29">
        <w:r w:rsidRPr="00C10B00">
          <w:rPr>
            <w:rFonts w:eastAsia="Calibri" w:cstheme="minorHAnsi"/>
            <w:color w:val="1155CC"/>
            <w:sz w:val="20"/>
            <w:szCs w:val="20"/>
            <w:u w:val="single"/>
            <w:lang w:val="pl" w:eastAsia="pl-PL"/>
          </w:rPr>
          <w:t>platformazakupowa.pl</w:t>
        </w:r>
      </w:hyperlink>
      <w:r w:rsidRPr="00C10B00">
        <w:rPr>
          <w:rFonts w:eastAsia="Calibri" w:cstheme="minorHAnsi"/>
          <w:sz w:val="20"/>
          <w:szCs w:val="20"/>
          <w:lang w:val="pl" w:eastAsia="pl-PL"/>
        </w:rPr>
        <w:t xml:space="preserve"> znajdują się w zakładce „Instrukcje dla Wykonawców" na stronie internetowej pod adresem: </w:t>
      </w:r>
      <w:hyperlink r:id="rId30">
        <w:r w:rsidRPr="00C10B00">
          <w:rPr>
            <w:rFonts w:eastAsia="Calibri" w:cstheme="minorHAnsi"/>
            <w:color w:val="1155CC"/>
            <w:sz w:val="20"/>
            <w:szCs w:val="20"/>
            <w:u w:val="single"/>
            <w:lang w:val="pl" w:eastAsia="pl-PL"/>
          </w:rPr>
          <w:t>https://platformazakupowa.pl/strona/45-instrukcje</w:t>
        </w:r>
      </w:hyperlink>
    </w:p>
    <w:p w14:paraId="51D27777" w14:textId="0A18D24C" w:rsidR="00D73DE1" w:rsidRPr="00C10B00" w:rsidRDefault="00D73DE1" w:rsidP="00A82E43">
      <w:pPr>
        <w:spacing w:after="0" w:line="288" w:lineRule="auto"/>
        <w:jc w:val="both"/>
        <w:rPr>
          <w:rFonts w:eastAsia="Calibri" w:cstheme="minorHAnsi"/>
          <w:sz w:val="20"/>
          <w:szCs w:val="20"/>
          <w:lang w:eastAsia="pl-PL"/>
        </w:rPr>
      </w:pPr>
      <w:r w:rsidRPr="00C10B00">
        <w:rPr>
          <w:rFonts w:eastAsia="Calibri" w:cstheme="minorHAnsi"/>
          <w:sz w:val="20"/>
          <w:szCs w:val="20"/>
          <w:lang w:eastAsia="pl-PL"/>
        </w:rPr>
        <w:t>9. Zamawiający nie przewiduje sposobu komunikowania się z wykonawcami w inny sposób ni</w:t>
      </w:r>
      <w:r w:rsidR="00C44068">
        <w:rPr>
          <w:rFonts w:eastAsia="Calibri" w:cstheme="minorHAnsi"/>
          <w:sz w:val="20"/>
          <w:szCs w:val="20"/>
          <w:lang w:eastAsia="pl-PL"/>
        </w:rPr>
        <w:t>ż przy </w:t>
      </w:r>
      <w:r w:rsidRPr="00C10B00">
        <w:rPr>
          <w:rFonts w:eastAsia="Calibri" w:cstheme="minorHAnsi"/>
          <w:sz w:val="20"/>
          <w:szCs w:val="20"/>
          <w:lang w:eastAsia="pl-PL"/>
        </w:rPr>
        <w:t>użyciu środków komunikacji elektronicznej, wskazanych w SWZ.</w:t>
      </w:r>
    </w:p>
    <w:p w14:paraId="123DFA42" w14:textId="77777777" w:rsidR="00D73DE1" w:rsidRPr="00C10B00" w:rsidRDefault="00D73DE1" w:rsidP="00A82E43">
      <w:pPr>
        <w:keepNext/>
        <w:keepLines/>
        <w:spacing w:after="0" w:line="288" w:lineRule="auto"/>
        <w:ind w:left="567" w:hanging="567"/>
        <w:jc w:val="both"/>
        <w:outlineLvl w:val="0"/>
        <w:rPr>
          <w:rFonts w:eastAsia="Calibri" w:cstheme="minorHAnsi"/>
          <w:b/>
          <w:sz w:val="20"/>
          <w:szCs w:val="20"/>
          <w:lang w:val="pl" w:eastAsia="pl-PL"/>
        </w:rPr>
      </w:pPr>
      <w:bookmarkStart w:id="44" w:name="_wp2umuqo1p7z" w:colFirst="0" w:colLast="0"/>
      <w:bookmarkEnd w:id="44"/>
      <w:r w:rsidRPr="00C10B00">
        <w:rPr>
          <w:rFonts w:eastAsia="Calibri" w:cstheme="minorHAnsi"/>
          <w:b/>
          <w:sz w:val="20"/>
          <w:szCs w:val="20"/>
          <w:lang w:val="pl" w:eastAsia="pl-PL"/>
        </w:rPr>
        <w:t>Zalecenia</w:t>
      </w:r>
    </w:p>
    <w:p w14:paraId="6EB66A46" w14:textId="61403C52" w:rsidR="00D73DE1" w:rsidRPr="00C10B00" w:rsidRDefault="00D73DE1" w:rsidP="00A82E43">
      <w:pPr>
        <w:spacing w:after="0" w:line="288" w:lineRule="auto"/>
        <w:jc w:val="both"/>
        <w:rPr>
          <w:rFonts w:eastAsia="Calibri" w:cstheme="minorHAnsi"/>
          <w:sz w:val="20"/>
          <w:szCs w:val="20"/>
          <w:lang w:val="pl" w:eastAsia="pl-PL"/>
        </w:rPr>
      </w:pPr>
      <w:r w:rsidRPr="00C10B00">
        <w:rPr>
          <w:rFonts w:eastAsia="Calibri" w:cstheme="minorHAnsi"/>
          <w:b/>
          <w:sz w:val="20"/>
          <w:szCs w:val="20"/>
          <w:lang w:val="pl" w:eastAsia="pl-PL"/>
        </w:rPr>
        <w:t>Formaty plików wykorzystywanych przez</w:t>
      </w:r>
      <w:r w:rsidR="00451F9C" w:rsidRPr="00C10B00">
        <w:rPr>
          <w:rFonts w:eastAsia="Calibri" w:cstheme="minorHAnsi"/>
          <w:b/>
          <w:sz w:val="20"/>
          <w:szCs w:val="20"/>
          <w:lang w:val="pl" w:eastAsia="pl-PL"/>
        </w:rPr>
        <w:t xml:space="preserve"> wykonawców powinny być zgodne </w:t>
      </w:r>
      <w:r w:rsidR="00451F9C" w:rsidRPr="00C10B00">
        <w:rPr>
          <w:rFonts w:eastAsia="Calibri" w:cstheme="minorHAnsi"/>
          <w:b/>
          <w:sz w:val="20"/>
          <w:szCs w:val="20"/>
          <w:lang w:val="pl" w:eastAsia="pl-PL"/>
        </w:rPr>
        <w:br/>
      </w:r>
      <w:r w:rsidRPr="00C10B00">
        <w:rPr>
          <w:rFonts w:eastAsia="Calibri" w:cstheme="minorHAnsi"/>
          <w:b/>
          <w:sz w:val="20"/>
          <w:szCs w:val="20"/>
          <w:lang w:val="pl" w:eastAsia="pl-PL"/>
        </w:rPr>
        <w:t>z</w:t>
      </w:r>
      <w:r w:rsidRPr="00C10B00">
        <w:rPr>
          <w:rFonts w:eastAsia="Calibri" w:cstheme="minorHAnsi"/>
          <w:sz w:val="20"/>
          <w:szCs w:val="20"/>
          <w:lang w:val="pl" w:eastAsia="pl-PL"/>
        </w:rPr>
        <w:t xml:space="preserve"> “ROZPORZĄDZENIEM PREZESA RADY MINISTRÓW z dnia 9 listopada 2017 r. </w:t>
      </w:r>
      <w:r w:rsidRPr="00C10B00">
        <w:rPr>
          <w:rFonts w:eastAsia="Calibri" w:cstheme="minorHAnsi"/>
          <w:sz w:val="20"/>
          <w:szCs w:val="20"/>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17F763"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Zamawiający rekomenduje wykorzystanie formatów: .pdf .doc .xls .jpg (.jpeg) </w:t>
      </w:r>
      <w:r w:rsidRPr="00C10B00">
        <w:rPr>
          <w:rFonts w:eastAsia="Calibri" w:cstheme="minorHAnsi"/>
          <w:b/>
          <w:sz w:val="20"/>
          <w:szCs w:val="20"/>
          <w:lang w:val="pl" w:eastAsia="pl-PL"/>
        </w:rPr>
        <w:t>ze szczególnym wskazaniem na .pdf</w:t>
      </w:r>
    </w:p>
    <w:p w14:paraId="1D7A89D4" w14:textId="5C347AE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W celu ewentualnej kompresji danych Zamawiający rek</w:t>
      </w:r>
      <w:r w:rsidR="0088475F" w:rsidRPr="00C10B00">
        <w:rPr>
          <w:rFonts w:eastAsia="Calibri" w:cstheme="minorHAnsi"/>
          <w:sz w:val="20"/>
          <w:szCs w:val="20"/>
          <w:lang w:val="pl" w:eastAsia="pl-PL"/>
        </w:rPr>
        <w:t xml:space="preserve">omenduje wykorzystanie jednego </w:t>
      </w:r>
      <w:r w:rsidR="008557CE" w:rsidRPr="00C10B00">
        <w:rPr>
          <w:rFonts w:eastAsia="Calibri" w:cstheme="minorHAnsi"/>
          <w:sz w:val="20"/>
          <w:szCs w:val="20"/>
          <w:lang w:val="pl" w:eastAsia="pl-PL"/>
        </w:rPr>
        <w:br/>
      </w:r>
      <w:r w:rsidRPr="00C10B00">
        <w:rPr>
          <w:rFonts w:eastAsia="Calibri" w:cstheme="minorHAnsi"/>
          <w:sz w:val="20"/>
          <w:szCs w:val="20"/>
          <w:lang w:val="pl" w:eastAsia="pl-PL"/>
        </w:rPr>
        <w:t>z formatów:</w:t>
      </w:r>
    </w:p>
    <w:p w14:paraId="01063CF9" w14:textId="77777777" w:rsidR="00D73DE1" w:rsidRPr="00C10B00" w:rsidRDefault="00D73DE1" w:rsidP="00A82E43">
      <w:pPr>
        <w:numPr>
          <w:ilvl w:val="1"/>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.zip </w:t>
      </w:r>
    </w:p>
    <w:p w14:paraId="675DBD59" w14:textId="77777777" w:rsidR="00D73DE1" w:rsidRPr="00C10B00" w:rsidRDefault="00D73DE1" w:rsidP="00A82E43">
      <w:pPr>
        <w:numPr>
          <w:ilvl w:val="1"/>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.7Z</w:t>
      </w:r>
    </w:p>
    <w:p w14:paraId="1235F593" w14:textId="16CFAB4F" w:rsidR="00D73DE1" w:rsidRPr="00C10B00" w:rsidRDefault="00D73DE1" w:rsidP="00A82E43">
      <w:pPr>
        <w:numPr>
          <w:ilvl w:val="0"/>
          <w:numId w:val="26"/>
        </w:numPr>
        <w:spacing w:after="0" w:line="288" w:lineRule="auto"/>
        <w:ind w:left="567" w:hanging="567"/>
        <w:jc w:val="both"/>
        <w:rPr>
          <w:rFonts w:eastAsia="Calibri" w:cstheme="minorHAnsi"/>
          <w:b/>
          <w:sz w:val="20"/>
          <w:szCs w:val="20"/>
          <w:lang w:val="pl" w:eastAsia="pl-PL"/>
        </w:rPr>
      </w:pPr>
      <w:r w:rsidRPr="00C10B00">
        <w:rPr>
          <w:rFonts w:eastAsia="Calibri" w:cstheme="minorHAnsi"/>
          <w:sz w:val="20"/>
          <w:szCs w:val="20"/>
          <w:lang w:val="pl" w:eastAsia="pl-PL"/>
        </w:rPr>
        <w:t xml:space="preserve">Wśród formatów powszechnych a </w:t>
      </w:r>
      <w:r w:rsidRPr="00C10B00">
        <w:rPr>
          <w:rFonts w:eastAsia="Calibri" w:cstheme="minorHAnsi"/>
          <w:b/>
          <w:sz w:val="20"/>
          <w:szCs w:val="20"/>
          <w:lang w:val="pl" w:eastAsia="pl-PL"/>
        </w:rPr>
        <w:t>NIE występujących</w:t>
      </w:r>
      <w:r w:rsidRPr="00C10B00">
        <w:rPr>
          <w:rFonts w:eastAsia="Calibri" w:cstheme="minorHAnsi"/>
          <w:sz w:val="20"/>
          <w:szCs w:val="20"/>
          <w:lang w:val="pl" w:eastAsia="pl-PL"/>
        </w:rPr>
        <w:t xml:space="preserve"> w rozporządzeniu występują: .rar .gif .bmp .numbers .pages. </w:t>
      </w:r>
      <w:r w:rsidRPr="00C10B00">
        <w:rPr>
          <w:rFonts w:eastAsia="Calibri" w:cstheme="minorHAnsi"/>
          <w:b/>
          <w:sz w:val="20"/>
          <w:szCs w:val="20"/>
          <w:lang w:val="pl" w:eastAsia="pl-PL"/>
        </w:rPr>
        <w:t>Dokumenty złożone w takich plikach zostaną uznane za złożone nieskutecznie, a oferta zostanie odrzucona na po</w:t>
      </w:r>
      <w:r w:rsidR="0088475F" w:rsidRPr="00C10B00">
        <w:rPr>
          <w:rFonts w:eastAsia="Calibri" w:cstheme="minorHAnsi"/>
          <w:b/>
          <w:sz w:val="20"/>
          <w:szCs w:val="20"/>
          <w:lang w:val="pl" w:eastAsia="pl-PL"/>
        </w:rPr>
        <w:t>dstawie art. 226 ust. 1 pkt. 6 U</w:t>
      </w:r>
      <w:r w:rsidRPr="00C10B00">
        <w:rPr>
          <w:rFonts w:eastAsia="Calibri" w:cstheme="minorHAnsi"/>
          <w:b/>
          <w:sz w:val="20"/>
          <w:szCs w:val="20"/>
          <w:lang w:val="pl" w:eastAsia="pl-PL"/>
        </w:rPr>
        <w:t>stawy Pzp.</w:t>
      </w:r>
    </w:p>
    <w:p w14:paraId="3B1AB91B" w14:textId="09BBA7AC"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Zamawiający zwraca uwagę na ograniczenia wielkości plików podpisywanych profilem zaufanym, który wynosi max 10MB, oraz na ograniczenie </w:t>
      </w:r>
      <w:r w:rsidR="0088475F" w:rsidRPr="00C10B00">
        <w:rPr>
          <w:rFonts w:eastAsia="Calibri" w:cstheme="minorHAnsi"/>
          <w:sz w:val="20"/>
          <w:szCs w:val="20"/>
          <w:lang w:val="pl" w:eastAsia="pl-PL"/>
        </w:rPr>
        <w:t xml:space="preserve">wielkości plików podpisywanych </w:t>
      </w:r>
      <w:r w:rsidR="006C24A9" w:rsidRPr="00C10B00">
        <w:rPr>
          <w:rFonts w:eastAsia="Calibri" w:cstheme="minorHAnsi"/>
          <w:sz w:val="20"/>
          <w:szCs w:val="20"/>
          <w:lang w:val="pl" w:eastAsia="pl-PL"/>
        </w:rPr>
        <w:br/>
      </w:r>
      <w:r w:rsidRPr="00C10B00">
        <w:rPr>
          <w:rFonts w:eastAsia="Calibri" w:cstheme="minorHAnsi"/>
          <w:sz w:val="20"/>
          <w:szCs w:val="20"/>
          <w:lang w:val="pl" w:eastAsia="pl-PL"/>
        </w:rPr>
        <w:t>w aplikacji eDoApp służącej do składania podpisu osobistego, który wynosi max 5MB.</w:t>
      </w:r>
    </w:p>
    <w:p w14:paraId="0B3C1D33"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C38DF95" w14:textId="645BDE5C"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Pliki w innych formatach niż PDF zaleca się opatrzyć zewnętrznym podpisem XAdES. Wykonawca powinien pamiętać, aby plik z podpisem przekazywać łącznie z dokumentem podpisywanym.</w:t>
      </w:r>
    </w:p>
    <w:p w14:paraId="4CE6177E"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Zamawiający zaleca aby w przypadku podpisywania pliku przez kilka osób, stosować podpisy tego samego rodzaju. Podpisywanie różnymi rodzajami podpisów np. osobistym </w:t>
      </w:r>
      <w:r w:rsidRPr="00C10B00">
        <w:rPr>
          <w:rFonts w:eastAsia="Calibri" w:cstheme="minorHAnsi"/>
          <w:sz w:val="20"/>
          <w:szCs w:val="20"/>
          <w:lang w:val="pl" w:eastAsia="pl-PL"/>
        </w:rPr>
        <w:br/>
        <w:t xml:space="preserve">i kwalifikowanym może doprowadzić do problemów w weryfikacji plików. </w:t>
      </w:r>
    </w:p>
    <w:p w14:paraId="322017BD"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Zamawiający zaleca, aby Wykonawca z odpowiednim wyprzedzeniem przetestował możliwość prawidłowego wykorzystania wybranej metody podpisania plików oferty.</w:t>
      </w:r>
    </w:p>
    <w:p w14:paraId="143B74C5" w14:textId="49FD26E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Zaleca się, aby komunikacja z wykonawcami odbywała się tylko na Platfor</w:t>
      </w:r>
      <w:r w:rsidR="00C44068">
        <w:rPr>
          <w:rFonts w:eastAsia="Calibri" w:cstheme="minorHAnsi"/>
          <w:sz w:val="20"/>
          <w:szCs w:val="20"/>
          <w:lang w:val="pl" w:eastAsia="pl-PL"/>
        </w:rPr>
        <w:t>mie za </w:t>
      </w:r>
      <w:r w:rsidR="0088475F" w:rsidRPr="00C10B00">
        <w:rPr>
          <w:rFonts w:eastAsia="Calibri" w:cstheme="minorHAnsi"/>
          <w:sz w:val="20"/>
          <w:szCs w:val="20"/>
          <w:lang w:val="pl" w:eastAsia="pl-PL"/>
        </w:rPr>
        <w:t xml:space="preserve">pośrednictwem formularza </w:t>
      </w:r>
      <w:r w:rsidRPr="00C10B00">
        <w:rPr>
          <w:rFonts w:eastAsia="Calibri" w:cstheme="minorHAnsi"/>
          <w:sz w:val="20"/>
          <w:szCs w:val="20"/>
          <w:lang w:val="pl" w:eastAsia="pl-PL"/>
        </w:rPr>
        <w:t>“Wyśl</w:t>
      </w:r>
      <w:r w:rsidR="0088475F" w:rsidRPr="00C10B00">
        <w:rPr>
          <w:rFonts w:eastAsia="Calibri" w:cstheme="minorHAnsi"/>
          <w:sz w:val="20"/>
          <w:szCs w:val="20"/>
          <w:lang w:val="pl" w:eastAsia="pl-PL"/>
        </w:rPr>
        <w:t xml:space="preserve">ij wiadomość do zamawiającego”, </w:t>
      </w:r>
      <w:r w:rsidRPr="00C10B00">
        <w:rPr>
          <w:rFonts w:eastAsia="Calibri" w:cstheme="minorHAnsi"/>
          <w:sz w:val="20"/>
          <w:szCs w:val="20"/>
          <w:lang w:val="pl" w:eastAsia="pl-PL"/>
        </w:rPr>
        <w:t>nie za pośrednictwem adresu email.</w:t>
      </w:r>
    </w:p>
    <w:p w14:paraId="47FB6B81"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Osobą składającą ofertę powinna być osoba kontaktowa podawana w dokumentacji.</w:t>
      </w:r>
    </w:p>
    <w:p w14:paraId="135807B6" w14:textId="2D3BF021"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Ofertę należy przygotować z należytą starannością</w:t>
      </w:r>
      <w:r w:rsidR="008557CE" w:rsidRPr="00C10B00">
        <w:rPr>
          <w:rFonts w:eastAsia="Calibri" w:cstheme="minorHAnsi"/>
          <w:sz w:val="20"/>
          <w:szCs w:val="20"/>
          <w:lang w:val="pl" w:eastAsia="pl-PL"/>
        </w:rPr>
        <w:t xml:space="preserve"> dla podmiotu ubiegającego się </w:t>
      </w:r>
      <w:r w:rsidRPr="00C10B00">
        <w:rPr>
          <w:rFonts w:eastAsia="Calibri" w:cstheme="minorHAnsi"/>
          <w:sz w:val="20"/>
          <w:szCs w:val="20"/>
          <w:lang w:val="pl" w:eastAsia="pl-PL"/>
        </w:rPr>
        <w:t>o udzielenie zamówienia publicznego i zachowaniem odpowiedniego odstępu czasu do zakończenia przyjmowania ofert/wniosków. Sugerujemy złożenie oferty na 24 godziny przed terminem składania ofert/wniosków.</w:t>
      </w:r>
    </w:p>
    <w:p w14:paraId="332C8E69"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Podczas podpisywania plików zaleca się stosowanie algorytmu skrótu SHA2 zamiast SHA1.  </w:t>
      </w:r>
    </w:p>
    <w:p w14:paraId="4F601BF3"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Jeśli wykonawca kompresuje dokumenty np. w plik ZIP zalecamy wcześniejsze podpisanie każdego ze skompresowanych plików. </w:t>
      </w:r>
    </w:p>
    <w:p w14:paraId="351D0FE5"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Zamawiający rekomenduje wykorzystanie podpisu z kwalifikowanym znacznikiem czasu.</w:t>
      </w:r>
    </w:p>
    <w:p w14:paraId="36F79D22" w14:textId="1697E409" w:rsidR="00D73DE1" w:rsidRPr="00C10B00" w:rsidRDefault="00D73DE1" w:rsidP="00A82E43">
      <w:pPr>
        <w:numPr>
          <w:ilvl w:val="0"/>
          <w:numId w:val="26"/>
        </w:numPr>
        <w:spacing w:after="0" w:line="288" w:lineRule="auto"/>
        <w:ind w:left="567" w:hanging="567"/>
        <w:jc w:val="both"/>
        <w:rPr>
          <w:rFonts w:eastAsia="Calibri" w:cstheme="minorHAnsi"/>
          <w:sz w:val="20"/>
          <w:szCs w:val="20"/>
          <w:lang w:val="pl" w:eastAsia="pl-PL"/>
        </w:rPr>
      </w:pPr>
      <w:r w:rsidRPr="00C10B00">
        <w:rPr>
          <w:rFonts w:eastAsia="Calibri" w:cstheme="minorHAnsi"/>
          <w:sz w:val="20"/>
          <w:szCs w:val="20"/>
          <w:lang w:val="pl" w:eastAsia="pl-PL"/>
        </w:rPr>
        <w:t xml:space="preserve">Zamawiający zaleca aby </w:t>
      </w:r>
      <w:r w:rsidRPr="00C10B00">
        <w:rPr>
          <w:rFonts w:eastAsia="Calibri" w:cstheme="minorHAnsi"/>
          <w:sz w:val="20"/>
          <w:szCs w:val="20"/>
          <w:u w:val="single"/>
          <w:lang w:val="pl" w:eastAsia="pl-PL"/>
        </w:rPr>
        <w:t>nie</w:t>
      </w:r>
      <w:r w:rsidRPr="00C10B00">
        <w:rPr>
          <w:rFonts w:eastAsia="Calibri" w:cstheme="minorHAnsi"/>
          <w:sz w:val="20"/>
          <w:szCs w:val="20"/>
          <w:lang w:val="pl" w:eastAsia="pl-PL"/>
        </w:rPr>
        <w:t xml:space="preserve"> wprowadzać jakichkolwiek zm</w:t>
      </w:r>
      <w:r w:rsidR="00C44068">
        <w:rPr>
          <w:rFonts w:eastAsia="Calibri" w:cstheme="minorHAnsi"/>
          <w:sz w:val="20"/>
          <w:szCs w:val="20"/>
          <w:lang w:val="pl" w:eastAsia="pl-PL"/>
        </w:rPr>
        <w:t>ian w plikach po podpisaniu ich </w:t>
      </w:r>
      <w:r w:rsidRPr="00C10B00">
        <w:rPr>
          <w:rFonts w:eastAsia="Calibri" w:cstheme="minorHAnsi"/>
          <w:sz w:val="20"/>
          <w:szCs w:val="20"/>
          <w:lang w:val="pl" w:eastAsia="pl-PL"/>
        </w:rPr>
        <w:t>podpisem kwalifikowanym. Może to skutkować naru</w:t>
      </w:r>
      <w:r w:rsidR="00C44068">
        <w:rPr>
          <w:rFonts w:eastAsia="Calibri" w:cstheme="minorHAnsi"/>
          <w:sz w:val="20"/>
          <w:szCs w:val="20"/>
          <w:lang w:val="pl" w:eastAsia="pl-PL"/>
        </w:rPr>
        <w:t>szeniem integralności plików co </w:t>
      </w:r>
      <w:r w:rsidRPr="00C10B00">
        <w:rPr>
          <w:rFonts w:eastAsia="Calibri" w:cstheme="minorHAnsi"/>
          <w:sz w:val="20"/>
          <w:szCs w:val="20"/>
          <w:lang w:val="pl" w:eastAsia="pl-PL"/>
        </w:rPr>
        <w:t>równoważne będzie z koniecznością odrzucenia oferty w postępowaniu.</w:t>
      </w:r>
    </w:p>
    <w:p w14:paraId="5453EC21" w14:textId="2746FB93" w:rsidR="00D73DE1" w:rsidRPr="00C10B00" w:rsidRDefault="00D73DE1" w:rsidP="00A82E43">
      <w:pPr>
        <w:numPr>
          <w:ilvl w:val="0"/>
          <w:numId w:val="26"/>
        </w:numPr>
        <w:spacing w:after="0" w:line="288" w:lineRule="auto"/>
        <w:ind w:left="567" w:hanging="567"/>
        <w:jc w:val="both"/>
        <w:rPr>
          <w:rFonts w:eastAsia="Calibri" w:cstheme="minorHAnsi"/>
          <w:sz w:val="20"/>
          <w:szCs w:val="20"/>
          <w:lang w:eastAsia="pl-PL"/>
        </w:rPr>
      </w:pPr>
      <w:r w:rsidRPr="00C10B00">
        <w:rPr>
          <w:rFonts w:eastAsia="Calibri" w:cstheme="minorHAnsi"/>
          <w:sz w:val="20"/>
          <w:szCs w:val="20"/>
          <w:lang w:eastAsia="pl-PL"/>
        </w:rPr>
        <w:t>W sytuacjach awaryjnych np. w przypadku przerwy w funkcjonowaniu lub awarii lub niedziałania Platformy zakupowej zamawiający dopuszcza komunikację z wykonawcami za pomocą poczty elektronicznej, na adres przetargi@szaflary</w:t>
      </w:r>
      <w:r w:rsidR="0088475F" w:rsidRPr="00C10B00">
        <w:rPr>
          <w:rFonts w:eastAsia="Calibri" w:cstheme="minorHAnsi"/>
          <w:sz w:val="20"/>
          <w:szCs w:val="20"/>
          <w:lang w:eastAsia="pl-PL"/>
        </w:rPr>
        <w:t xml:space="preserve">.pl, z zastrzeżeniem że ofertę </w:t>
      </w:r>
      <w:r w:rsidRPr="00C10B00">
        <w:rPr>
          <w:rFonts w:eastAsia="Calibri" w:cstheme="minorHAnsi"/>
          <w:sz w:val="20"/>
          <w:szCs w:val="20"/>
          <w:lang w:eastAsia="pl-PL"/>
        </w:rPr>
        <w:t>(w szczególności formularz oferty i załączniki do oferty) wykonawca może złożyć wyłącznie za pośrednictwem Platformy zakupowej.</w:t>
      </w:r>
    </w:p>
    <w:p w14:paraId="32969278" w14:textId="77777777" w:rsidR="00D73DE1" w:rsidRPr="00C10B00" w:rsidRDefault="00D73DE1" w:rsidP="00A82E43">
      <w:pPr>
        <w:numPr>
          <w:ilvl w:val="0"/>
          <w:numId w:val="26"/>
        </w:numPr>
        <w:spacing w:after="0" w:line="288" w:lineRule="auto"/>
        <w:ind w:left="567" w:hanging="567"/>
        <w:jc w:val="both"/>
        <w:rPr>
          <w:rFonts w:eastAsia="Calibri" w:cstheme="minorHAnsi"/>
          <w:sz w:val="20"/>
          <w:szCs w:val="20"/>
          <w:lang w:eastAsia="pl-PL"/>
        </w:rPr>
      </w:pPr>
      <w:r w:rsidRPr="00C10B00">
        <w:rPr>
          <w:rFonts w:eastAsia="Calibri" w:cstheme="minorHAnsi"/>
          <w:sz w:val="20"/>
          <w:szCs w:val="20"/>
          <w:lang w:eastAsia="pl-PL"/>
        </w:rPr>
        <w:t>Korzystanie z Platformy jest bezpłatne.</w:t>
      </w:r>
    </w:p>
    <w:p w14:paraId="7856EF7D" w14:textId="77777777" w:rsidR="00451F9C" w:rsidRPr="00C10B00" w:rsidRDefault="00451F9C" w:rsidP="00A82E43">
      <w:pPr>
        <w:keepNext/>
        <w:keepLines/>
        <w:spacing w:after="0" w:line="288" w:lineRule="auto"/>
        <w:jc w:val="both"/>
        <w:outlineLvl w:val="0"/>
        <w:rPr>
          <w:rFonts w:eastAsia="Times New Roman" w:cstheme="minorHAnsi"/>
          <w:b/>
          <w:sz w:val="20"/>
          <w:szCs w:val="20"/>
        </w:rPr>
      </w:pPr>
      <w:bookmarkStart w:id="45" w:name="_Toc66364611"/>
    </w:p>
    <w:p w14:paraId="557DCF52" w14:textId="77777777" w:rsidR="00D73DE1" w:rsidRPr="00C10B00" w:rsidRDefault="00D73DE1" w:rsidP="00A82E43">
      <w:pPr>
        <w:keepNext/>
        <w:keepLines/>
        <w:spacing w:after="0" w:line="288" w:lineRule="auto"/>
        <w:jc w:val="both"/>
        <w:outlineLvl w:val="0"/>
        <w:rPr>
          <w:rFonts w:eastAsia="Times New Roman" w:cstheme="minorHAnsi"/>
          <w:b/>
          <w:sz w:val="20"/>
          <w:szCs w:val="20"/>
        </w:rPr>
      </w:pPr>
      <w:r w:rsidRPr="00C10B00">
        <w:rPr>
          <w:rFonts w:eastAsia="Times New Roman" w:cstheme="minorHAnsi"/>
          <w:b/>
          <w:sz w:val="20"/>
          <w:szCs w:val="20"/>
        </w:rPr>
        <w:t>XXXI. Miejsce i termin składania ofert oraz otwarcia ofert</w:t>
      </w:r>
    </w:p>
    <w:p w14:paraId="5A1E2DF4" w14:textId="74939CA2" w:rsidR="008557CE" w:rsidRPr="00C10B00" w:rsidRDefault="00D73DE1" w:rsidP="008557CE">
      <w:pPr>
        <w:numPr>
          <w:ilvl w:val="0"/>
          <w:numId w:val="28"/>
        </w:numPr>
        <w:spacing w:after="0" w:line="288" w:lineRule="auto"/>
        <w:jc w:val="both"/>
        <w:rPr>
          <w:rFonts w:eastAsia="Arial" w:cstheme="minorHAnsi"/>
          <w:color w:val="0000FF" w:themeColor="hyperlink"/>
          <w:sz w:val="20"/>
          <w:szCs w:val="20"/>
          <w:u w:val="single"/>
        </w:rPr>
      </w:pPr>
      <w:r w:rsidRPr="00C10B00">
        <w:rPr>
          <w:rFonts w:eastAsia="Calibri" w:cstheme="minorHAnsi"/>
          <w:sz w:val="20"/>
          <w:szCs w:val="20"/>
          <w:lang w:val="pl"/>
        </w:rPr>
        <w:t xml:space="preserve">Ofertę wraz z wymaganymi dokumentami należy złożyć za pośrednictwem </w:t>
      </w:r>
      <w:hyperlink r:id="rId31">
        <w:r w:rsidRPr="00C10B00">
          <w:rPr>
            <w:rFonts w:eastAsia="Calibri" w:cstheme="minorHAnsi"/>
            <w:sz w:val="20"/>
            <w:szCs w:val="20"/>
            <w:u w:val="single"/>
            <w:lang w:val="pl"/>
          </w:rPr>
          <w:t>platformazakupowa.pl</w:t>
        </w:r>
      </w:hyperlink>
      <w:r w:rsidRPr="00C10B00">
        <w:rPr>
          <w:rFonts w:eastAsia="Calibri" w:cstheme="minorHAnsi"/>
          <w:sz w:val="20"/>
          <w:szCs w:val="20"/>
          <w:lang w:val="pl"/>
        </w:rPr>
        <w:t xml:space="preserve"> na stronie: </w:t>
      </w:r>
      <w:r w:rsidR="008557CE" w:rsidRPr="00C10B00">
        <w:rPr>
          <w:rStyle w:val="Hipercze"/>
          <w:rFonts w:eastAsia="Arial" w:cstheme="minorHAnsi"/>
          <w:sz w:val="20"/>
          <w:szCs w:val="20"/>
        </w:rPr>
        <w:t>https://platfo</w:t>
      </w:r>
      <w:r w:rsidR="00451F9C" w:rsidRPr="00C10B00">
        <w:rPr>
          <w:rStyle w:val="Hipercze"/>
          <w:rFonts w:eastAsia="Arial" w:cstheme="minorHAnsi"/>
          <w:sz w:val="20"/>
          <w:szCs w:val="20"/>
        </w:rPr>
        <w:t>rmazakupowa.pl/transakcja/</w:t>
      </w:r>
      <w:hyperlink r:id="rId32" w:history="1">
        <w:r w:rsidR="00451F9C" w:rsidRPr="00C10B00">
          <w:rPr>
            <w:rStyle w:val="Hipercze"/>
            <w:rFonts w:eastAsia="Arial" w:cstheme="minorHAnsi"/>
            <w:sz w:val="20"/>
            <w:szCs w:val="20"/>
          </w:rPr>
          <w:t xml:space="preserve">978417 </w:t>
        </w:r>
      </w:hyperlink>
    </w:p>
    <w:p w14:paraId="568772CD" w14:textId="1134F67E" w:rsidR="00D73DE1" w:rsidRPr="00C10B00" w:rsidRDefault="00451F9C" w:rsidP="008557CE">
      <w:pPr>
        <w:spacing w:after="0" w:line="288" w:lineRule="auto"/>
        <w:ind w:left="720"/>
        <w:jc w:val="both"/>
        <w:rPr>
          <w:rFonts w:eastAsia="Calibri" w:cstheme="minorHAnsi"/>
          <w:b/>
          <w:sz w:val="20"/>
          <w:szCs w:val="20"/>
          <w:lang w:val="pl"/>
        </w:rPr>
      </w:pPr>
      <w:r w:rsidRPr="00C10B00">
        <w:rPr>
          <w:rFonts w:eastAsia="Calibri" w:cstheme="minorHAnsi"/>
          <w:b/>
          <w:sz w:val="20"/>
          <w:szCs w:val="20"/>
          <w:lang w:val="pl"/>
        </w:rPr>
        <w:t>do dnia 26.09</w:t>
      </w:r>
      <w:r w:rsidR="00A243E6" w:rsidRPr="00C10B00">
        <w:rPr>
          <w:rFonts w:eastAsia="Calibri" w:cstheme="minorHAnsi"/>
          <w:b/>
          <w:sz w:val="20"/>
          <w:szCs w:val="20"/>
          <w:lang w:val="pl"/>
        </w:rPr>
        <w:t>.</w:t>
      </w:r>
      <w:r w:rsidR="0088475F" w:rsidRPr="00C10B00">
        <w:rPr>
          <w:rFonts w:eastAsia="Calibri" w:cstheme="minorHAnsi"/>
          <w:b/>
          <w:sz w:val="20"/>
          <w:szCs w:val="20"/>
          <w:lang w:val="pl"/>
        </w:rPr>
        <w:t>2024</w:t>
      </w:r>
      <w:r w:rsidR="00D73DE1" w:rsidRPr="00C10B00">
        <w:rPr>
          <w:rFonts w:eastAsia="Calibri" w:cstheme="minorHAnsi"/>
          <w:b/>
          <w:sz w:val="20"/>
          <w:szCs w:val="20"/>
          <w:lang w:val="pl"/>
        </w:rPr>
        <w:t xml:space="preserve">r. do godziny 10:00 </w:t>
      </w:r>
    </w:p>
    <w:p w14:paraId="254BFF89" w14:textId="72D5AEB2" w:rsidR="00D73DE1" w:rsidRPr="00C10B00" w:rsidRDefault="00D73DE1" w:rsidP="00A82E43">
      <w:pPr>
        <w:numPr>
          <w:ilvl w:val="0"/>
          <w:numId w:val="28"/>
        </w:numPr>
        <w:spacing w:after="0" w:line="288" w:lineRule="auto"/>
        <w:jc w:val="both"/>
        <w:rPr>
          <w:rFonts w:eastAsia="Calibri" w:cstheme="minorHAnsi"/>
          <w:sz w:val="20"/>
          <w:szCs w:val="20"/>
          <w:lang w:val="pl"/>
        </w:rPr>
      </w:pPr>
      <w:r w:rsidRPr="00C10B00">
        <w:rPr>
          <w:rFonts w:eastAsia="Calibri" w:cstheme="minorHAnsi"/>
          <w:sz w:val="20"/>
          <w:szCs w:val="20"/>
          <w:lang w:val="pl"/>
        </w:rPr>
        <w:t>Do oferty należy dołączyć wszystkie wymagan</w:t>
      </w:r>
      <w:r w:rsidR="00C44068">
        <w:rPr>
          <w:rFonts w:eastAsia="Calibri" w:cstheme="minorHAnsi"/>
          <w:sz w:val="20"/>
          <w:szCs w:val="20"/>
          <w:lang w:val="pl"/>
        </w:rPr>
        <w:t>e w SWZ dokumenty składane wraz </w:t>
      </w:r>
      <w:r w:rsidR="0088475F" w:rsidRPr="00C10B00">
        <w:rPr>
          <w:rFonts w:eastAsia="Calibri" w:cstheme="minorHAnsi"/>
          <w:sz w:val="20"/>
          <w:szCs w:val="20"/>
          <w:lang w:val="pl"/>
        </w:rPr>
        <w:br/>
      </w:r>
      <w:r w:rsidRPr="00C10B00">
        <w:rPr>
          <w:rFonts w:eastAsia="Calibri" w:cstheme="minorHAnsi"/>
          <w:sz w:val="20"/>
          <w:szCs w:val="20"/>
          <w:lang w:val="pl"/>
        </w:rPr>
        <w:t>z ofertą.</w:t>
      </w:r>
    </w:p>
    <w:p w14:paraId="6F96F52C" w14:textId="7843C632" w:rsidR="00D73DE1" w:rsidRPr="00C10B00" w:rsidRDefault="00D73DE1" w:rsidP="00A82E43">
      <w:pPr>
        <w:numPr>
          <w:ilvl w:val="0"/>
          <w:numId w:val="28"/>
        </w:numPr>
        <w:spacing w:after="0" w:line="288" w:lineRule="auto"/>
        <w:jc w:val="both"/>
        <w:rPr>
          <w:rFonts w:eastAsia="Calibri" w:cstheme="minorHAnsi"/>
          <w:sz w:val="20"/>
          <w:szCs w:val="20"/>
          <w:lang w:val="pl"/>
        </w:rPr>
      </w:pPr>
      <w:r w:rsidRPr="00C10B00">
        <w:rPr>
          <w:rFonts w:eastAsia="Calibri" w:cstheme="minorHAnsi"/>
          <w:sz w:val="20"/>
          <w:szCs w:val="20"/>
          <w:lang w:val="pl"/>
        </w:rPr>
        <w:t>Po wypełnieniu Formularza składania o</w:t>
      </w:r>
      <w:r w:rsidR="006C24A9" w:rsidRPr="00C10B00">
        <w:rPr>
          <w:rFonts w:eastAsia="Calibri" w:cstheme="minorHAnsi"/>
          <w:sz w:val="20"/>
          <w:szCs w:val="20"/>
          <w:lang w:val="pl"/>
        </w:rPr>
        <w:t xml:space="preserve">ferty lub wniosku i dołączenia </w:t>
      </w:r>
      <w:r w:rsidRPr="00C10B00">
        <w:rPr>
          <w:rFonts w:eastAsia="Calibri" w:cstheme="minorHAnsi"/>
          <w:sz w:val="20"/>
          <w:szCs w:val="20"/>
          <w:lang w:val="pl"/>
        </w:rPr>
        <w:t>wszystkich wymaganych załączników należy kliknąć przycisk „Przejdź do podsumowania”.</w:t>
      </w:r>
    </w:p>
    <w:p w14:paraId="0D4880FD" w14:textId="1C42232C" w:rsidR="00D73DE1" w:rsidRPr="00C10B00" w:rsidRDefault="00D73DE1" w:rsidP="00A82E43">
      <w:pPr>
        <w:numPr>
          <w:ilvl w:val="0"/>
          <w:numId w:val="28"/>
        </w:numPr>
        <w:spacing w:after="0" w:line="288" w:lineRule="auto"/>
        <w:jc w:val="both"/>
        <w:rPr>
          <w:rFonts w:eastAsia="Calibri" w:cstheme="minorHAnsi"/>
          <w:sz w:val="20"/>
          <w:szCs w:val="20"/>
          <w:lang w:val="pl"/>
        </w:rPr>
      </w:pPr>
      <w:r w:rsidRPr="00C10B00">
        <w:rPr>
          <w:rFonts w:eastAsia="Calibri" w:cstheme="minorHAnsi"/>
          <w:sz w:val="20"/>
          <w:szCs w:val="20"/>
          <w:lang w:val="pl"/>
        </w:rPr>
        <w:t>Oferta lub wniosek składana elektronicznie musi zostać podpisana elektronicznym podpisem kwalifikowanym, podpisem zaufanym lub podpisem osobistym.</w:t>
      </w:r>
      <w:r w:rsidR="00C44068">
        <w:rPr>
          <w:rFonts w:eastAsia="Calibri" w:cstheme="minorHAnsi"/>
          <w:sz w:val="20"/>
          <w:szCs w:val="20"/>
          <w:lang w:val="pl"/>
        </w:rPr>
        <w:t xml:space="preserve"> W procesie składania oferty za </w:t>
      </w:r>
      <w:r w:rsidRPr="00C10B00">
        <w:rPr>
          <w:rFonts w:eastAsia="Calibri" w:cstheme="minorHAnsi"/>
          <w:sz w:val="20"/>
          <w:szCs w:val="20"/>
          <w:lang w:val="pl"/>
        </w:rPr>
        <w:t xml:space="preserve">pośrednictwem </w:t>
      </w:r>
      <w:hyperlink r:id="rId33">
        <w:r w:rsidRPr="00C10B00">
          <w:rPr>
            <w:rFonts w:eastAsia="Calibri" w:cstheme="minorHAnsi"/>
            <w:color w:val="1155CC"/>
            <w:sz w:val="20"/>
            <w:szCs w:val="20"/>
            <w:u w:val="single"/>
            <w:lang w:val="pl"/>
          </w:rPr>
          <w:t>platformazakupowa.pl</w:t>
        </w:r>
      </w:hyperlink>
      <w:r w:rsidRPr="00C10B00">
        <w:rPr>
          <w:rFonts w:eastAsia="Calibri" w:cstheme="minorHAnsi"/>
          <w:sz w:val="20"/>
          <w:szCs w:val="20"/>
          <w:lang w:val="pl"/>
        </w:rPr>
        <w:t xml:space="preserve">, wykonawca powinien złożyć podpis bezpośrednio na dokumentach przesłanych za pośrednictwem </w:t>
      </w:r>
      <w:hyperlink r:id="rId34">
        <w:r w:rsidRPr="00C10B00">
          <w:rPr>
            <w:rFonts w:eastAsia="Calibri" w:cstheme="minorHAnsi"/>
            <w:color w:val="1155CC"/>
            <w:sz w:val="20"/>
            <w:szCs w:val="20"/>
            <w:u w:val="single"/>
            <w:lang w:val="pl"/>
          </w:rPr>
          <w:t>platformazakupowa.pl</w:t>
        </w:r>
      </w:hyperlink>
      <w:r w:rsidRPr="00C10B00">
        <w:rPr>
          <w:rFonts w:eastAsia="Calibri" w:cstheme="minorHAnsi"/>
          <w:sz w:val="20"/>
          <w:szCs w:val="20"/>
          <w:lang w:val="pl"/>
        </w:rPr>
        <w:t xml:space="preserve">. Zalecamy stosowanie podpisu na każdym załączonym pliku osobno, w szczególności wskazanych w art. 63 ust 1 oraz ust. 2  ustawy Pzp, gdzie zaznaczono, iż oferty, wnioski o dopuszczenie do udziału </w:t>
      </w:r>
      <w:r w:rsidR="00A243E6" w:rsidRPr="00C10B00">
        <w:rPr>
          <w:rFonts w:eastAsia="Calibri" w:cstheme="minorHAnsi"/>
          <w:sz w:val="20"/>
          <w:szCs w:val="20"/>
          <w:lang w:val="pl"/>
        </w:rPr>
        <w:br/>
      </w:r>
      <w:r w:rsidRPr="00C10B00">
        <w:rPr>
          <w:rFonts w:eastAsia="Calibri" w:cstheme="minorHAnsi"/>
          <w:sz w:val="20"/>
          <w:szCs w:val="20"/>
          <w:lang w:val="pl"/>
        </w:rPr>
        <w:t xml:space="preserve">w postępowaniu oraz oświadczenie, o którym mowa w art. 125 ust.1 sporządza się, pod rygorem nieważności, w postaci lub formie elektronicznej i opatruje się odpowiednio </w:t>
      </w:r>
      <w:r w:rsidRPr="00C10B00">
        <w:rPr>
          <w:rFonts w:eastAsia="Calibri" w:cstheme="minorHAnsi"/>
          <w:sz w:val="20"/>
          <w:szCs w:val="20"/>
          <w:lang w:val="pl"/>
        </w:rPr>
        <w:br/>
        <w:t>w odniesieniu do wartości postępowania kwalifikowanym podpisem elektronicznym, podpisem zaufanym lub podpisem osobistym.</w:t>
      </w:r>
    </w:p>
    <w:p w14:paraId="318921E2" w14:textId="2CD8E192" w:rsidR="00D73DE1" w:rsidRPr="00C10B00" w:rsidRDefault="00D73DE1" w:rsidP="00A82E43">
      <w:pPr>
        <w:numPr>
          <w:ilvl w:val="0"/>
          <w:numId w:val="28"/>
        </w:numPr>
        <w:spacing w:after="0" w:line="288" w:lineRule="auto"/>
        <w:jc w:val="both"/>
        <w:rPr>
          <w:rFonts w:eastAsia="Calibri" w:cstheme="minorHAnsi"/>
          <w:sz w:val="20"/>
          <w:szCs w:val="20"/>
          <w:lang w:val="pl"/>
        </w:rPr>
      </w:pPr>
      <w:r w:rsidRPr="00C10B00">
        <w:rPr>
          <w:rFonts w:eastAsia="Calibri" w:cstheme="minorHAnsi"/>
          <w:sz w:val="20"/>
          <w:szCs w:val="20"/>
          <w:lang w:val="pl"/>
        </w:rPr>
        <w:t xml:space="preserve">Za datę złożenia oferty przyjmuje się datę jej przekazania w systemie (platformie) </w:t>
      </w:r>
      <w:r w:rsidRPr="00C10B00">
        <w:rPr>
          <w:rFonts w:eastAsia="Calibri" w:cstheme="minorHAnsi"/>
          <w:sz w:val="20"/>
          <w:szCs w:val="20"/>
          <w:lang w:val="pl"/>
        </w:rPr>
        <w:br/>
        <w:t>w drugim kroku składania oferty poprzez klik</w:t>
      </w:r>
      <w:r w:rsidR="006C24A9" w:rsidRPr="00C10B00">
        <w:rPr>
          <w:rFonts w:eastAsia="Calibri" w:cstheme="minorHAnsi"/>
          <w:sz w:val="20"/>
          <w:szCs w:val="20"/>
          <w:lang w:val="pl"/>
        </w:rPr>
        <w:t xml:space="preserve">nięcie przycisku “Złóż ofertę” </w:t>
      </w:r>
      <w:r w:rsidRPr="00C10B00">
        <w:rPr>
          <w:rFonts w:eastAsia="Calibri" w:cstheme="minorHAnsi"/>
          <w:sz w:val="20"/>
          <w:szCs w:val="20"/>
          <w:lang w:val="pl"/>
        </w:rPr>
        <w:t>i wyświetlenie się komunikatu, że oferta została zaszyfrowana i złożona.</w:t>
      </w:r>
    </w:p>
    <w:p w14:paraId="74E5A8E0" w14:textId="77777777" w:rsidR="00D73DE1" w:rsidRPr="00C10B00" w:rsidRDefault="00D73DE1" w:rsidP="00A82E43">
      <w:pPr>
        <w:numPr>
          <w:ilvl w:val="0"/>
          <w:numId w:val="28"/>
        </w:numPr>
        <w:spacing w:after="0" w:line="288" w:lineRule="auto"/>
        <w:jc w:val="both"/>
        <w:rPr>
          <w:rFonts w:eastAsia="Calibri" w:cstheme="minorHAnsi"/>
          <w:sz w:val="20"/>
          <w:szCs w:val="20"/>
          <w:lang w:val="pl"/>
        </w:rPr>
      </w:pPr>
      <w:r w:rsidRPr="00C10B00">
        <w:rPr>
          <w:rFonts w:eastAsia="Calibri" w:cstheme="minorHAnsi"/>
          <w:sz w:val="20"/>
          <w:szCs w:val="20"/>
          <w:lang w:val="pl"/>
        </w:rPr>
        <w:t xml:space="preserve">Szczegółowa instrukcja dla Wykonawców dotycząca złożenia, zmiany i wycofania oferty znajduje się na stronie internetowej pod adresem:  </w:t>
      </w:r>
      <w:hyperlink r:id="rId35">
        <w:r w:rsidRPr="00C10B00">
          <w:rPr>
            <w:rFonts w:eastAsia="Calibri" w:cstheme="minorHAnsi"/>
            <w:color w:val="1155CC"/>
            <w:sz w:val="20"/>
            <w:szCs w:val="20"/>
            <w:u w:val="single"/>
            <w:lang w:val="pl"/>
          </w:rPr>
          <w:t>https://platformazakupowa.pl/strona/45-instrukcje</w:t>
        </w:r>
      </w:hyperlink>
    </w:p>
    <w:p w14:paraId="298C880C" w14:textId="77777777" w:rsidR="00D73DE1" w:rsidRPr="00C10B00" w:rsidRDefault="00D73DE1" w:rsidP="00A82E43">
      <w:pPr>
        <w:keepNext/>
        <w:keepLines/>
        <w:spacing w:after="0" w:line="288" w:lineRule="auto"/>
        <w:jc w:val="both"/>
        <w:outlineLvl w:val="0"/>
        <w:rPr>
          <w:rFonts w:eastAsia="Calibri" w:cstheme="minorHAnsi"/>
          <w:b/>
          <w:sz w:val="20"/>
          <w:szCs w:val="20"/>
          <w:lang w:val="pl"/>
        </w:rPr>
      </w:pPr>
      <w:bookmarkStart w:id="46" w:name="_1fob9te" w:colFirst="0" w:colLast="0"/>
      <w:bookmarkEnd w:id="46"/>
      <w:r w:rsidRPr="00C10B00">
        <w:rPr>
          <w:rFonts w:eastAsia="Calibri" w:cstheme="minorHAnsi"/>
          <w:b/>
          <w:sz w:val="20"/>
          <w:szCs w:val="20"/>
          <w:lang w:val="pl"/>
        </w:rPr>
        <w:t>Otwarcie ofert</w:t>
      </w:r>
    </w:p>
    <w:p w14:paraId="0F4BF2C7" w14:textId="041CFD21"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 xml:space="preserve">1. Otwarcie ofert następuje w </w:t>
      </w:r>
      <w:r w:rsidR="00451F9C" w:rsidRPr="00C10B00">
        <w:rPr>
          <w:rFonts w:eastAsia="Calibri" w:cstheme="minorHAnsi"/>
          <w:b/>
          <w:sz w:val="20"/>
          <w:szCs w:val="20"/>
          <w:lang w:val="pl"/>
        </w:rPr>
        <w:t>dniu 26.09</w:t>
      </w:r>
      <w:r w:rsidR="00A243E6" w:rsidRPr="00C10B00">
        <w:rPr>
          <w:rFonts w:eastAsia="Calibri" w:cstheme="minorHAnsi"/>
          <w:b/>
          <w:sz w:val="20"/>
          <w:szCs w:val="20"/>
          <w:lang w:val="pl"/>
        </w:rPr>
        <w:t>.</w:t>
      </w:r>
      <w:r w:rsidR="0088475F" w:rsidRPr="00C10B00">
        <w:rPr>
          <w:rFonts w:eastAsia="Calibri" w:cstheme="minorHAnsi"/>
          <w:b/>
          <w:sz w:val="20"/>
          <w:szCs w:val="20"/>
          <w:lang w:val="pl"/>
        </w:rPr>
        <w:t>2024</w:t>
      </w:r>
      <w:r w:rsidRPr="00C10B00">
        <w:rPr>
          <w:rFonts w:eastAsia="Calibri" w:cstheme="minorHAnsi"/>
          <w:b/>
          <w:sz w:val="20"/>
          <w:szCs w:val="20"/>
          <w:lang w:val="pl"/>
        </w:rPr>
        <w:t>r. o godzinie 10:30</w:t>
      </w:r>
      <w:r w:rsidRPr="00C10B00">
        <w:rPr>
          <w:rFonts w:eastAsia="Calibri" w:cstheme="minorHAnsi"/>
          <w:sz w:val="20"/>
          <w:szCs w:val="20"/>
          <w:lang w:val="pl"/>
        </w:rPr>
        <w:t>, tj. niezwłocznie po upływie terminu składania ofert, nie później niż następnego dnia po dniu, w którym upłynął termin</w:t>
      </w:r>
      <w:r w:rsidR="0088475F" w:rsidRPr="00C10B00">
        <w:rPr>
          <w:rFonts w:eastAsia="Calibri" w:cstheme="minorHAnsi"/>
          <w:sz w:val="20"/>
          <w:szCs w:val="20"/>
          <w:lang w:val="pl"/>
        </w:rPr>
        <w:t xml:space="preserve"> składa</w:t>
      </w:r>
      <w:r w:rsidR="00C44068">
        <w:rPr>
          <w:rFonts w:eastAsia="Calibri" w:cstheme="minorHAnsi"/>
          <w:sz w:val="20"/>
          <w:szCs w:val="20"/>
          <w:lang w:val="pl"/>
        </w:rPr>
        <w:t>nia ofert tj.  </w:t>
      </w:r>
      <w:r w:rsidR="00451F9C" w:rsidRPr="00C10B00">
        <w:rPr>
          <w:rFonts w:eastAsia="Calibri" w:cstheme="minorHAnsi"/>
          <w:sz w:val="20"/>
          <w:szCs w:val="20"/>
          <w:lang w:val="pl"/>
        </w:rPr>
        <w:t>26.09</w:t>
      </w:r>
      <w:r w:rsidR="00A243E6" w:rsidRPr="00C10B00">
        <w:rPr>
          <w:rFonts w:eastAsia="Calibri" w:cstheme="minorHAnsi"/>
          <w:sz w:val="20"/>
          <w:szCs w:val="20"/>
          <w:lang w:val="pl"/>
        </w:rPr>
        <w:t>.</w:t>
      </w:r>
      <w:r w:rsidR="0088475F" w:rsidRPr="00C10B00">
        <w:rPr>
          <w:rFonts w:eastAsia="Calibri" w:cstheme="minorHAnsi"/>
          <w:sz w:val="20"/>
          <w:szCs w:val="20"/>
          <w:lang w:val="pl"/>
        </w:rPr>
        <w:t>2024</w:t>
      </w:r>
      <w:r w:rsidRPr="00C10B00">
        <w:rPr>
          <w:rFonts w:eastAsia="Calibri" w:cstheme="minorHAnsi"/>
          <w:sz w:val="20"/>
          <w:szCs w:val="20"/>
          <w:lang w:val="pl"/>
        </w:rPr>
        <w:t xml:space="preserve">r. o godzinie 10:00. </w:t>
      </w:r>
    </w:p>
    <w:p w14:paraId="6FAD7B88" w14:textId="77777777" w:rsidR="00D73DE1" w:rsidRPr="00C10B00" w:rsidRDefault="00D73DE1" w:rsidP="00A82E43">
      <w:pPr>
        <w:shd w:val="clear" w:color="auto" w:fill="FFFFFF"/>
        <w:spacing w:after="0" w:line="288" w:lineRule="auto"/>
        <w:jc w:val="both"/>
        <w:rPr>
          <w:rFonts w:eastAsia="Calibri" w:cstheme="minorHAnsi"/>
          <w:sz w:val="20"/>
          <w:szCs w:val="20"/>
          <w:u w:val="single"/>
          <w:lang w:val="pl"/>
        </w:rPr>
      </w:pPr>
      <w:r w:rsidRPr="00C10B00">
        <w:rPr>
          <w:rFonts w:eastAsia="Calibri" w:cstheme="minorHAnsi"/>
          <w:sz w:val="20"/>
          <w:szCs w:val="20"/>
          <w:lang w:val="pl"/>
        </w:rPr>
        <w:t xml:space="preserve">Otwarcie ofert na </w:t>
      </w:r>
      <w:r w:rsidRPr="00C10B00">
        <w:rPr>
          <w:rFonts w:eastAsia="Calibri" w:cstheme="minorHAnsi"/>
          <w:sz w:val="20"/>
          <w:szCs w:val="20"/>
          <w:u w:val="single"/>
          <w:lang w:val="pl"/>
        </w:rPr>
        <w:t>platformazakupowa.pl</w:t>
      </w:r>
      <w:r w:rsidRPr="00C10B00">
        <w:rPr>
          <w:rFonts w:eastAsia="Calibri" w:cstheme="minorHAnsi"/>
          <w:sz w:val="20"/>
          <w:szCs w:val="20"/>
          <w:lang w:val="pl"/>
        </w:rPr>
        <w:t xml:space="preserve"> dokonane jest poprzez kliknięcie przycisku „Odszyfruj oferty”.</w:t>
      </w:r>
    </w:p>
    <w:p w14:paraId="6D68F5EF"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FB075"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3.  Zamawiający poinformuje o zmianie terminu otwarcia ofert na stronie internetowej prowadzonego postępowania.</w:t>
      </w:r>
    </w:p>
    <w:p w14:paraId="6511623A"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4.  Zamawiający, najpóźniej przed otwarciem ofert, udostępnia na stronie internetowej prowadzonego postępowania informację o kwocie, jaką zamierza przeznaczyć na sfinansowanie zamówienia.</w:t>
      </w:r>
    </w:p>
    <w:p w14:paraId="66F2304C"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5.  Zamawiający, niezwłocznie po otwarciu ofert, udostępnia na stronie internetowej prowadzonego postępowania informacje o:</w:t>
      </w:r>
    </w:p>
    <w:p w14:paraId="7433BCA8"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1) nazwach albo imionach i nazwiskach oraz siedzibach lub miejscach prowadzonej działalności gospodarczej albo miejscach zamieszkania wykonawców, których oferty zostały otwarte;</w:t>
      </w:r>
    </w:p>
    <w:p w14:paraId="7FD96C31"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2) cenach lub kosztach zawartych w ofertach.</w:t>
      </w:r>
    </w:p>
    <w:p w14:paraId="53189B0C" w14:textId="07ADD725"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Informacja zostanie opublikowana na stronie postępowania na</w:t>
      </w:r>
      <w:hyperlink r:id="rId36">
        <w:r w:rsidRPr="00C10B00">
          <w:rPr>
            <w:rFonts w:eastAsia="Calibri" w:cstheme="minorHAnsi"/>
            <w:color w:val="1155CC"/>
            <w:sz w:val="20"/>
            <w:szCs w:val="20"/>
            <w:lang w:val="pl"/>
          </w:rPr>
          <w:t xml:space="preserve"> </w:t>
        </w:r>
        <w:r w:rsidRPr="00C10B00">
          <w:rPr>
            <w:rFonts w:eastAsia="Calibri" w:cstheme="minorHAnsi"/>
            <w:color w:val="1155CC"/>
            <w:sz w:val="20"/>
            <w:szCs w:val="20"/>
            <w:u w:val="single"/>
            <w:lang w:val="pl"/>
          </w:rPr>
          <w:t>platformazakupowa.pl</w:t>
        </w:r>
      </w:hyperlink>
      <w:r w:rsidR="00F9291A" w:rsidRPr="00C10B00">
        <w:rPr>
          <w:rFonts w:eastAsia="Calibri" w:cstheme="minorHAnsi"/>
          <w:sz w:val="20"/>
          <w:szCs w:val="20"/>
          <w:lang w:val="pl"/>
        </w:rPr>
        <w:t xml:space="preserve"> w sekcji „</w:t>
      </w:r>
      <w:r w:rsidRPr="00C10B00">
        <w:rPr>
          <w:rFonts w:eastAsia="Calibri" w:cstheme="minorHAnsi"/>
          <w:sz w:val="20"/>
          <w:szCs w:val="20"/>
          <w:lang w:val="pl"/>
        </w:rPr>
        <w:t>Komunikaty” .</w:t>
      </w:r>
    </w:p>
    <w:p w14:paraId="7200EFF3"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 xml:space="preserve">6.  W przypadku ofert, które podlegają negocjacjom, zamawiający udostępnia informacje, </w:t>
      </w:r>
      <w:r w:rsidRPr="00C10B00">
        <w:rPr>
          <w:rFonts w:eastAsia="Calibri" w:cstheme="minorHAnsi"/>
          <w:sz w:val="20"/>
          <w:szCs w:val="20"/>
          <w:lang w:val="pl"/>
        </w:rPr>
        <w:br/>
        <w:t>o których mowa w ust. 5 pkt 2, niezwłocznie po otwarciu ofert ostatecznych albo unieważnieniu postępowania.</w:t>
      </w:r>
    </w:p>
    <w:p w14:paraId="29024041" w14:textId="77777777" w:rsidR="00D73DE1" w:rsidRPr="00C10B00" w:rsidRDefault="00D73DE1" w:rsidP="00A82E43">
      <w:pPr>
        <w:shd w:val="clear" w:color="auto" w:fill="FFFFFF"/>
        <w:spacing w:after="0" w:line="288" w:lineRule="auto"/>
        <w:jc w:val="both"/>
        <w:rPr>
          <w:rFonts w:eastAsia="Calibri" w:cstheme="minorHAnsi"/>
          <w:sz w:val="20"/>
          <w:szCs w:val="20"/>
          <w:lang w:val="pl"/>
        </w:rPr>
      </w:pPr>
      <w:r w:rsidRPr="00C10B00">
        <w:rPr>
          <w:rFonts w:eastAsia="Calibri" w:cstheme="minorHAnsi"/>
          <w:sz w:val="20"/>
          <w:szCs w:val="20"/>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3235D97" w14:textId="77777777" w:rsidR="00F9291A" w:rsidRPr="00C10B00" w:rsidRDefault="00F9291A" w:rsidP="00A82E43">
      <w:pPr>
        <w:keepNext/>
        <w:keepLines/>
        <w:spacing w:after="0" w:line="288" w:lineRule="auto"/>
        <w:jc w:val="both"/>
        <w:outlineLvl w:val="0"/>
        <w:rPr>
          <w:rFonts w:eastAsia="Times New Roman" w:cstheme="minorHAnsi"/>
          <w:b/>
          <w:sz w:val="20"/>
          <w:szCs w:val="20"/>
          <w:lang w:eastAsia="pl-PL"/>
        </w:rPr>
      </w:pPr>
      <w:bookmarkStart w:id="47" w:name="_Toc66364612"/>
      <w:bookmarkEnd w:id="45"/>
    </w:p>
    <w:p w14:paraId="5667C492" w14:textId="77777777" w:rsidR="00D73DE1" w:rsidRPr="00C10B00" w:rsidRDefault="00D73DE1" w:rsidP="00A82E43">
      <w:pPr>
        <w:keepNext/>
        <w:keepLines/>
        <w:spacing w:after="0" w:line="288" w:lineRule="auto"/>
        <w:jc w:val="both"/>
        <w:outlineLvl w:val="0"/>
        <w:rPr>
          <w:rFonts w:eastAsia="Times New Roman" w:cstheme="minorHAnsi"/>
          <w:b/>
          <w:sz w:val="20"/>
          <w:szCs w:val="20"/>
          <w:lang w:eastAsia="pl-PL"/>
        </w:rPr>
      </w:pPr>
      <w:r w:rsidRPr="00C10B00">
        <w:rPr>
          <w:rFonts w:eastAsia="Times New Roman" w:cstheme="minorHAnsi"/>
          <w:b/>
          <w:sz w:val="20"/>
          <w:szCs w:val="20"/>
          <w:lang w:eastAsia="pl-PL"/>
        </w:rPr>
        <w:t>XXXII. Termin związania ofert</w:t>
      </w:r>
    </w:p>
    <w:p w14:paraId="65ECEF67" w14:textId="541862BC" w:rsidR="00D73DE1" w:rsidRPr="00C10B00" w:rsidRDefault="00D73DE1" w:rsidP="00A82E43">
      <w:pPr>
        <w:numPr>
          <w:ilvl w:val="0"/>
          <w:numId w:val="15"/>
        </w:numPr>
        <w:tabs>
          <w:tab w:val="num" w:pos="284"/>
        </w:tabs>
        <w:spacing w:after="0" w:line="288" w:lineRule="auto"/>
        <w:ind w:left="284" w:hanging="284"/>
        <w:jc w:val="both"/>
        <w:rPr>
          <w:rFonts w:eastAsia="Times New Roman" w:cstheme="minorHAnsi"/>
          <w:b/>
          <w:bCs/>
          <w:sz w:val="20"/>
          <w:szCs w:val="20"/>
          <w:lang w:eastAsia="pl-PL"/>
        </w:rPr>
      </w:pPr>
      <w:r w:rsidRPr="00C10B00">
        <w:rPr>
          <w:rFonts w:eastAsia="Times New Roman" w:cstheme="minorHAnsi"/>
          <w:bCs/>
          <w:sz w:val="20"/>
          <w:szCs w:val="20"/>
          <w:lang w:eastAsia="pl-PL"/>
        </w:rPr>
        <w:t xml:space="preserve">Wykonawca jest związany złożoną ofertą przez okres 30 dni od dnia upływu terminu składania ofert </w:t>
      </w:r>
      <w:r w:rsidR="00A243E6" w:rsidRPr="00C10B00">
        <w:rPr>
          <w:rFonts w:eastAsia="Times New Roman" w:cstheme="minorHAnsi"/>
          <w:b/>
          <w:bCs/>
          <w:sz w:val="20"/>
          <w:szCs w:val="20"/>
          <w:lang w:eastAsia="pl-PL"/>
        </w:rPr>
        <w:t xml:space="preserve">do </w:t>
      </w:r>
      <w:r w:rsidR="00F9291A" w:rsidRPr="00C10B00">
        <w:rPr>
          <w:rFonts w:eastAsia="Times New Roman" w:cstheme="minorHAnsi"/>
          <w:b/>
          <w:bCs/>
          <w:sz w:val="20"/>
          <w:szCs w:val="20"/>
          <w:lang w:eastAsia="pl-PL"/>
        </w:rPr>
        <w:t>końca dnia 25.10</w:t>
      </w:r>
      <w:r w:rsidR="00A243E6" w:rsidRPr="00C10B00">
        <w:rPr>
          <w:rFonts w:eastAsia="Times New Roman" w:cstheme="minorHAnsi"/>
          <w:b/>
          <w:bCs/>
          <w:sz w:val="20"/>
          <w:szCs w:val="20"/>
          <w:lang w:eastAsia="pl-PL"/>
        </w:rPr>
        <w:t>.</w:t>
      </w:r>
      <w:r w:rsidR="0088475F" w:rsidRPr="00C10B00">
        <w:rPr>
          <w:rFonts w:eastAsia="Times New Roman" w:cstheme="minorHAnsi"/>
          <w:b/>
          <w:bCs/>
          <w:sz w:val="20"/>
          <w:szCs w:val="20"/>
          <w:lang w:eastAsia="pl-PL"/>
        </w:rPr>
        <w:t>2024</w:t>
      </w:r>
      <w:r w:rsidRPr="00C10B00">
        <w:rPr>
          <w:rFonts w:eastAsia="Times New Roman" w:cstheme="minorHAnsi"/>
          <w:b/>
          <w:bCs/>
          <w:sz w:val="20"/>
          <w:szCs w:val="20"/>
          <w:lang w:eastAsia="pl-PL"/>
        </w:rPr>
        <w:t>r.</w:t>
      </w:r>
    </w:p>
    <w:p w14:paraId="4DA91E81" w14:textId="77777777" w:rsidR="00D73DE1" w:rsidRPr="00C10B00" w:rsidRDefault="00D73DE1" w:rsidP="00A82E43">
      <w:pPr>
        <w:spacing w:after="0" w:line="288" w:lineRule="auto"/>
        <w:ind w:left="284" w:hanging="284"/>
        <w:jc w:val="both"/>
        <w:rPr>
          <w:rFonts w:eastAsia="Times New Roman" w:cstheme="minorHAnsi"/>
          <w:bCs/>
          <w:sz w:val="20"/>
          <w:szCs w:val="20"/>
          <w:lang w:eastAsia="pl-PL"/>
        </w:rPr>
      </w:pPr>
      <w:r w:rsidRPr="00C10B00">
        <w:rPr>
          <w:rFonts w:eastAsia="Times New Roman" w:cstheme="minorHAnsi"/>
          <w:bCs/>
          <w:sz w:val="20"/>
          <w:szCs w:val="20"/>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041DC4" w14:textId="7E80A54B" w:rsidR="00D73DE1" w:rsidRPr="00C10B00" w:rsidRDefault="00D73DE1" w:rsidP="00A82E43">
      <w:pPr>
        <w:autoSpaceDE w:val="0"/>
        <w:autoSpaceDN w:val="0"/>
        <w:adjustRightInd w:val="0"/>
        <w:spacing w:after="0" w:line="288" w:lineRule="auto"/>
        <w:jc w:val="both"/>
        <w:rPr>
          <w:rFonts w:eastAsia="Times New Roman" w:cstheme="minorHAnsi"/>
          <w:bCs/>
          <w:sz w:val="20"/>
          <w:szCs w:val="20"/>
          <w:lang w:eastAsia="pl-PL"/>
        </w:rPr>
      </w:pPr>
      <w:r w:rsidRPr="00C10B00">
        <w:rPr>
          <w:rFonts w:eastAsia="Times New Roman" w:cstheme="minorHAnsi"/>
          <w:bCs/>
          <w:sz w:val="20"/>
          <w:szCs w:val="20"/>
          <w:lang w:eastAsia="pl-PL"/>
        </w:rPr>
        <w:t>3. Przedłużenie terminu związania ofertą, o którym mowa w ust. 2, wymaga złożenia przez</w:t>
      </w:r>
      <w:r w:rsidRPr="00C10B00">
        <w:rPr>
          <w:rFonts w:eastAsia="Times New Roman" w:cstheme="minorHAnsi"/>
          <w:bCs/>
          <w:sz w:val="20"/>
          <w:szCs w:val="20"/>
          <w:lang w:eastAsia="pl-PL"/>
        </w:rPr>
        <w:br/>
        <w:t xml:space="preserve">     Wykonawcę pisemneg</w:t>
      </w:r>
      <w:r w:rsidR="0088475F" w:rsidRPr="00C10B00">
        <w:rPr>
          <w:rFonts w:eastAsia="Times New Roman" w:cstheme="minorHAnsi"/>
          <w:bCs/>
          <w:sz w:val="20"/>
          <w:szCs w:val="20"/>
          <w:lang w:eastAsia="pl-PL"/>
        </w:rPr>
        <w:t xml:space="preserve">o oświadczenia lub oświadczenia </w:t>
      </w:r>
      <w:r w:rsidRPr="00C10B00">
        <w:rPr>
          <w:rFonts w:eastAsia="Arial" w:cstheme="minorHAnsi"/>
          <w:sz w:val="20"/>
          <w:szCs w:val="20"/>
          <w:lang w:eastAsia="pl-PL"/>
        </w:rPr>
        <w:t>w postaci elektronicznej</w:t>
      </w:r>
      <w:r w:rsidRPr="00C10B00">
        <w:rPr>
          <w:rFonts w:eastAsia="Arial" w:cstheme="minorHAnsi"/>
          <w:sz w:val="20"/>
          <w:szCs w:val="20"/>
          <w:lang w:eastAsia="pl-PL"/>
        </w:rPr>
        <w:br/>
        <w:t xml:space="preserve">     podpisanego kwalifik</w:t>
      </w:r>
      <w:r w:rsidR="0088475F" w:rsidRPr="00C10B00">
        <w:rPr>
          <w:rFonts w:eastAsia="Arial" w:cstheme="minorHAnsi"/>
          <w:sz w:val="20"/>
          <w:szCs w:val="20"/>
          <w:lang w:eastAsia="pl-PL"/>
        </w:rPr>
        <w:t xml:space="preserve">owanym podpisem elektronicznym, </w:t>
      </w:r>
      <w:r w:rsidRPr="00C10B00">
        <w:rPr>
          <w:rFonts w:eastAsia="Arial" w:cstheme="minorHAnsi"/>
          <w:sz w:val="20"/>
          <w:szCs w:val="20"/>
          <w:lang w:eastAsia="pl-PL"/>
        </w:rPr>
        <w:t>podpisem osobistym lub</w:t>
      </w:r>
      <w:r w:rsidR="0088475F" w:rsidRPr="00C10B00">
        <w:rPr>
          <w:rFonts w:eastAsia="Arial" w:cstheme="minorHAnsi"/>
          <w:sz w:val="20"/>
          <w:szCs w:val="20"/>
          <w:lang w:eastAsia="pl-PL"/>
        </w:rPr>
        <w:br/>
        <w:t xml:space="preserve">     podpisem </w:t>
      </w:r>
      <w:r w:rsidRPr="00C10B00">
        <w:rPr>
          <w:rFonts w:eastAsia="Arial" w:cstheme="minorHAnsi"/>
          <w:sz w:val="20"/>
          <w:szCs w:val="20"/>
          <w:lang w:eastAsia="pl-PL"/>
        </w:rPr>
        <w:t xml:space="preserve">zaufanym pod rygorem nieważności, o </w:t>
      </w:r>
      <w:r w:rsidRPr="00C10B00">
        <w:rPr>
          <w:rFonts w:eastAsia="Times New Roman" w:cstheme="minorHAnsi"/>
          <w:bCs/>
          <w:sz w:val="20"/>
          <w:szCs w:val="20"/>
          <w:lang w:eastAsia="pl-PL"/>
        </w:rPr>
        <w:t>wyrażeniu zgody na prze</w:t>
      </w:r>
      <w:r w:rsidR="0088475F" w:rsidRPr="00C10B00">
        <w:rPr>
          <w:rFonts w:eastAsia="Times New Roman" w:cstheme="minorHAnsi"/>
          <w:bCs/>
          <w:sz w:val="20"/>
          <w:szCs w:val="20"/>
          <w:lang w:eastAsia="pl-PL"/>
        </w:rPr>
        <w:t>dłużenie terminu</w:t>
      </w:r>
      <w:r w:rsidR="0088475F" w:rsidRPr="00C10B00">
        <w:rPr>
          <w:rFonts w:eastAsia="Times New Roman" w:cstheme="minorHAnsi"/>
          <w:bCs/>
          <w:sz w:val="20"/>
          <w:szCs w:val="20"/>
          <w:lang w:eastAsia="pl-PL"/>
        </w:rPr>
        <w:br/>
        <w:t xml:space="preserve">     związania </w:t>
      </w:r>
      <w:r w:rsidRPr="00C10B00">
        <w:rPr>
          <w:rFonts w:eastAsia="Times New Roman" w:cstheme="minorHAnsi"/>
          <w:bCs/>
          <w:sz w:val="20"/>
          <w:szCs w:val="20"/>
          <w:lang w:eastAsia="pl-PL"/>
        </w:rPr>
        <w:t>ofertą.</w:t>
      </w:r>
    </w:p>
    <w:p w14:paraId="18314667" w14:textId="77777777" w:rsidR="00EF3C01" w:rsidRPr="00C10B00" w:rsidRDefault="00EF3C01" w:rsidP="00A82E43">
      <w:pPr>
        <w:keepNext/>
        <w:keepLines/>
        <w:spacing w:after="0" w:line="288" w:lineRule="auto"/>
        <w:jc w:val="both"/>
        <w:outlineLvl w:val="0"/>
        <w:rPr>
          <w:rFonts w:eastAsia="Times New Roman" w:cstheme="minorHAnsi"/>
          <w:b/>
          <w:color w:val="000000"/>
          <w:sz w:val="20"/>
          <w:szCs w:val="20"/>
        </w:rPr>
      </w:pPr>
    </w:p>
    <w:p w14:paraId="74F6DF69"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lang w:eastAsia="pl-PL"/>
        </w:rPr>
      </w:pPr>
      <w:r w:rsidRPr="00C10B00">
        <w:rPr>
          <w:rFonts w:eastAsia="Times New Roman" w:cstheme="minorHAnsi"/>
          <w:b/>
          <w:color w:val="000000"/>
          <w:sz w:val="20"/>
          <w:szCs w:val="20"/>
        </w:rPr>
        <w:t>XXXIII. Opis kryteriów oceny ofert wraz z podaniem wag tych kryteriów i sposobu oceny ofert</w:t>
      </w:r>
      <w:bookmarkEnd w:id="47"/>
    </w:p>
    <w:p w14:paraId="3DE5BF0C"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 Przy wyborze ofert Zamawiający będzie się kierował następującymi kryteriami oceny ofert: </w:t>
      </w:r>
    </w:p>
    <w:p w14:paraId="31DF0B9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1.1. Cena –max. 60 %, tj. 60 pkt.</w:t>
      </w:r>
    </w:p>
    <w:p w14:paraId="4C97A96B" w14:textId="19024BA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w:t>
      </w:r>
      <w:r w:rsidR="00A107E4" w:rsidRPr="00C10B00">
        <w:rPr>
          <w:rFonts w:eastAsia="Arial" w:cstheme="minorHAnsi"/>
          <w:color w:val="000000"/>
          <w:sz w:val="20"/>
          <w:szCs w:val="20"/>
        </w:rPr>
        <w:t>2</w:t>
      </w:r>
      <w:r w:rsidRPr="00C10B00">
        <w:rPr>
          <w:rFonts w:eastAsia="Arial" w:cstheme="minorHAnsi"/>
          <w:color w:val="000000"/>
          <w:sz w:val="20"/>
          <w:szCs w:val="20"/>
        </w:rPr>
        <w:t xml:space="preserve">. Okres gwarancji na wykonane roboty– max. </w:t>
      </w:r>
      <w:r w:rsidR="00802E98" w:rsidRPr="00C10B00">
        <w:rPr>
          <w:rFonts w:eastAsia="Arial" w:cstheme="minorHAnsi"/>
          <w:color w:val="000000"/>
          <w:sz w:val="20"/>
          <w:szCs w:val="20"/>
        </w:rPr>
        <w:t>4</w:t>
      </w:r>
      <w:r w:rsidRPr="00C10B00">
        <w:rPr>
          <w:rFonts w:eastAsia="Arial" w:cstheme="minorHAnsi"/>
          <w:color w:val="000000"/>
          <w:sz w:val="20"/>
          <w:szCs w:val="20"/>
        </w:rPr>
        <w:t xml:space="preserve">0%, tj. </w:t>
      </w:r>
      <w:r w:rsidR="00954F0A" w:rsidRPr="00C10B00">
        <w:rPr>
          <w:rFonts w:eastAsia="Arial" w:cstheme="minorHAnsi"/>
          <w:color w:val="000000"/>
          <w:sz w:val="20"/>
          <w:szCs w:val="20"/>
        </w:rPr>
        <w:t>4</w:t>
      </w:r>
      <w:r w:rsidRPr="00C10B00">
        <w:rPr>
          <w:rFonts w:eastAsia="Arial" w:cstheme="minorHAnsi"/>
          <w:color w:val="000000"/>
          <w:sz w:val="20"/>
          <w:szCs w:val="20"/>
        </w:rPr>
        <w:t>0 pkt.</w:t>
      </w:r>
    </w:p>
    <w:p w14:paraId="714B481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p>
    <w:p w14:paraId="70194224" w14:textId="08603595"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Całkowita liczba punktów, jaką otrzyma dana oferta, zostanie obliczona wg wzoru: </w:t>
      </w:r>
      <w:r w:rsidRPr="00C10B00">
        <w:rPr>
          <w:rFonts w:eastAsia="Arial" w:cstheme="minorHAnsi"/>
          <w:b/>
          <w:bCs/>
          <w:color w:val="000000"/>
          <w:sz w:val="20"/>
          <w:szCs w:val="20"/>
        </w:rPr>
        <w:t xml:space="preserve">L =C + </w:t>
      </w:r>
      <w:r w:rsidR="00A107E4" w:rsidRPr="00C10B00">
        <w:rPr>
          <w:rFonts w:eastAsia="Arial" w:cstheme="minorHAnsi"/>
          <w:b/>
          <w:bCs/>
          <w:color w:val="000000"/>
          <w:sz w:val="20"/>
          <w:szCs w:val="20"/>
        </w:rPr>
        <w:t>G</w:t>
      </w:r>
      <w:r w:rsidRPr="00C10B00">
        <w:rPr>
          <w:rFonts w:eastAsia="Arial" w:cstheme="minorHAnsi"/>
          <w:b/>
          <w:bCs/>
          <w:color w:val="000000"/>
          <w:sz w:val="20"/>
          <w:szCs w:val="20"/>
        </w:rPr>
        <w:t xml:space="preserve"> </w:t>
      </w:r>
    </w:p>
    <w:p w14:paraId="140B4A4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gdzie:</w:t>
      </w:r>
    </w:p>
    <w:p w14:paraId="102E431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b/>
          <w:bCs/>
          <w:color w:val="000000"/>
          <w:sz w:val="20"/>
          <w:szCs w:val="20"/>
        </w:rPr>
        <w:t>L</w:t>
      </w:r>
      <w:r w:rsidRPr="00C10B00">
        <w:rPr>
          <w:rFonts w:eastAsia="Arial" w:cstheme="minorHAnsi"/>
          <w:color w:val="000000"/>
          <w:sz w:val="20"/>
          <w:szCs w:val="20"/>
        </w:rPr>
        <w:t>–całkowita liczba punktów</w:t>
      </w:r>
    </w:p>
    <w:p w14:paraId="59D192E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b/>
          <w:bCs/>
          <w:color w:val="000000"/>
          <w:sz w:val="20"/>
          <w:szCs w:val="20"/>
        </w:rPr>
        <w:t>C</w:t>
      </w:r>
      <w:r w:rsidRPr="00C10B00">
        <w:rPr>
          <w:rFonts w:eastAsia="Arial" w:cstheme="minorHAnsi"/>
          <w:color w:val="000000"/>
          <w:sz w:val="20"/>
          <w:szCs w:val="20"/>
        </w:rPr>
        <w:t>-liczba punktów uzyskana w kryterium „</w:t>
      </w:r>
      <w:r w:rsidRPr="00C10B00">
        <w:rPr>
          <w:rFonts w:eastAsia="Arial" w:cstheme="minorHAnsi"/>
          <w:b/>
          <w:bCs/>
          <w:color w:val="000000"/>
          <w:sz w:val="20"/>
          <w:szCs w:val="20"/>
        </w:rPr>
        <w:t xml:space="preserve">Cena ofertowa brutto </w:t>
      </w:r>
      <w:r w:rsidRPr="00C10B00">
        <w:rPr>
          <w:rFonts w:eastAsia="Arial" w:cstheme="minorHAnsi"/>
          <w:color w:val="000000"/>
          <w:sz w:val="20"/>
          <w:szCs w:val="20"/>
        </w:rPr>
        <w:t>”</w:t>
      </w:r>
    </w:p>
    <w:p w14:paraId="2153D15E" w14:textId="77777777"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rPr>
      </w:pPr>
      <w:r w:rsidRPr="00C10B00">
        <w:rPr>
          <w:rFonts w:eastAsia="Arial" w:cstheme="minorHAnsi"/>
          <w:b/>
          <w:color w:val="000000"/>
          <w:sz w:val="20"/>
          <w:szCs w:val="20"/>
        </w:rPr>
        <w:t>G-</w:t>
      </w:r>
      <w:r w:rsidRPr="00C10B00">
        <w:rPr>
          <w:rFonts w:eastAsia="Arial" w:cstheme="minorHAnsi"/>
          <w:color w:val="000000"/>
          <w:sz w:val="20"/>
          <w:szCs w:val="20"/>
        </w:rPr>
        <w:t xml:space="preserve">liczba punktów uzyskano w kryterium </w:t>
      </w:r>
      <w:r w:rsidRPr="00C10B00">
        <w:rPr>
          <w:rFonts w:eastAsia="Arial" w:cstheme="minorHAnsi"/>
          <w:b/>
          <w:color w:val="000000"/>
          <w:sz w:val="20"/>
          <w:szCs w:val="20"/>
        </w:rPr>
        <w:t>„Gwarancja na wykonane roboty”</w:t>
      </w:r>
    </w:p>
    <w:p w14:paraId="2793B43A" w14:textId="77777777"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u w:val="single"/>
        </w:rPr>
      </w:pPr>
    </w:p>
    <w:p w14:paraId="6875EDEF" w14:textId="77777777"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u w:val="single"/>
        </w:rPr>
      </w:pPr>
    </w:p>
    <w:p w14:paraId="0F35D400" w14:textId="77777777" w:rsidR="00D73DE1" w:rsidRPr="00C10B00" w:rsidRDefault="00D73DE1" w:rsidP="00A82E43">
      <w:pPr>
        <w:autoSpaceDE w:val="0"/>
        <w:autoSpaceDN w:val="0"/>
        <w:adjustRightInd w:val="0"/>
        <w:spacing w:after="0" w:line="288" w:lineRule="auto"/>
        <w:jc w:val="both"/>
        <w:rPr>
          <w:rFonts w:eastAsia="Arial" w:cstheme="minorHAnsi"/>
          <w:b/>
          <w:color w:val="000000"/>
          <w:sz w:val="20"/>
          <w:szCs w:val="20"/>
          <w:u w:val="single"/>
        </w:rPr>
      </w:pPr>
      <w:r w:rsidRPr="00C10B00">
        <w:rPr>
          <w:rFonts w:eastAsia="Arial" w:cstheme="minorHAnsi"/>
          <w:b/>
          <w:color w:val="000000"/>
          <w:sz w:val="20"/>
          <w:szCs w:val="20"/>
          <w:u w:val="single"/>
        </w:rPr>
        <w:t>Ad. 1.1. Ocena oferty w kryterium cena (C):</w:t>
      </w:r>
    </w:p>
    <w:p w14:paraId="1F12C63D"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p>
    <w:p w14:paraId="2E4BDB8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cena minimalna</w:t>
      </w:r>
    </w:p>
    <w:p w14:paraId="2F312A2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C = --------------------------------x 60 pkt</w:t>
      </w:r>
    </w:p>
    <w:p w14:paraId="0C29D8E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                                                          cena badanej oferty</w:t>
      </w:r>
    </w:p>
    <w:p w14:paraId="460AE58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u w:val="single"/>
        </w:rPr>
      </w:pPr>
    </w:p>
    <w:p w14:paraId="1AC65DD9" w14:textId="77777777" w:rsidR="00D73DE1" w:rsidRPr="00C10B00" w:rsidRDefault="00D73DE1" w:rsidP="00A82E43">
      <w:pPr>
        <w:autoSpaceDE w:val="0"/>
        <w:autoSpaceDN w:val="0"/>
        <w:adjustRightInd w:val="0"/>
        <w:spacing w:after="0" w:line="288" w:lineRule="auto"/>
        <w:jc w:val="both"/>
        <w:rPr>
          <w:rFonts w:eastAsia="Arial" w:cstheme="minorHAnsi"/>
          <w:b/>
          <w:bCs/>
          <w:color w:val="000000"/>
          <w:sz w:val="20"/>
          <w:szCs w:val="20"/>
        </w:rPr>
      </w:pPr>
      <w:bookmarkStart w:id="48" w:name="_Toc66364613"/>
    </w:p>
    <w:p w14:paraId="470B0FFE" w14:textId="32FF0E3D" w:rsidR="00D73DE1" w:rsidRPr="00C10B00" w:rsidRDefault="00D73DE1" w:rsidP="00A82E43">
      <w:pPr>
        <w:autoSpaceDE w:val="0"/>
        <w:autoSpaceDN w:val="0"/>
        <w:adjustRightInd w:val="0"/>
        <w:spacing w:after="0" w:line="288" w:lineRule="auto"/>
        <w:jc w:val="both"/>
        <w:rPr>
          <w:rFonts w:eastAsia="Arial" w:cstheme="minorHAnsi"/>
          <w:b/>
          <w:bCs/>
          <w:sz w:val="20"/>
          <w:szCs w:val="20"/>
          <w:u w:val="single"/>
        </w:rPr>
      </w:pPr>
      <w:r w:rsidRPr="00C10B00">
        <w:rPr>
          <w:rFonts w:eastAsia="Arial" w:cstheme="minorHAnsi"/>
          <w:b/>
          <w:bCs/>
          <w:sz w:val="20"/>
          <w:szCs w:val="20"/>
          <w:u w:val="single"/>
        </w:rPr>
        <w:t>Ad. 1.</w:t>
      </w:r>
      <w:r w:rsidR="00A107E4" w:rsidRPr="00C10B00">
        <w:rPr>
          <w:rFonts w:eastAsia="Arial" w:cstheme="minorHAnsi"/>
          <w:b/>
          <w:bCs/>
          <w:sz w:val="20"/>
          <w:szCs w:val="20"/>
          <w:u w:val="single"/>
        </w:rPr>
        <w:t>2</w:t>
      </w:r>
      <w:r w:rsidRPr="00C10B00">
        <w:rPr>
          <w:rFonts w:eastAsia="Arial" w:cstheme="minorHAnsi"/>
          <w:b/>
          <w:bCs/>
          <w:sz w:val="20"/>
          <w:szCs w:val="20"/>
          <w:u w:val="single"/>
        </w:rPr>
        <w:t>. Ocena oferty w kryterium „Gwarancja na wykonane roboty”</w:t>
      </w:r>
    </w:p>
    <w:p w14:paraId="0E716C07" w14:textId="77777777" w:rsidR="00D73DE1" w:rsidRPr="00C10B00" w:rsidRDefault="00D73DE1" w:rsidP="00A82E43">
      <w:pPr>
        <w:autoSpaceDE w:val="0"/>
        <w:autoSpaceDN w:val="0"/>
        <w:adjustRightInd w:val="0"/>
        <w:spacing w:after="0" w:line="288" w:lineRule="auto"/>
        <w:jc w:val="both"/>
        <w:rPr>
          <w:rFonts w:eastAsia="Arial" w:cstheme="minorHAnsi"/>
          <w:b/>
          <w:bCs/>
          <w:color w:val="FF0000"/>
          <w:sz w:val="20"/>
          <w:szCs w:val="20"/>
        </w:rPr>
      </w:pPr>
    </w:p>
    <w:p w14:paraId="3049F979" w14:textId="7B48483C" w:rsidR="00D73DE1" w:rsidRPr="00C10B00" w:rsidRDefault="00A107E4" w:rsidP="00A82E43">
      <w:pPr>
        <w:tabs>
          <w:tab w:val="left" w:pos="284"/>
        </w:tabs>
        <w:spacing w:after="0" w:line="288" w:lineRule="auto"/>
        <w:jc w:val="both"/>
        <w:rPr>
          <w:rFonts w:eastAsia="Arial" w:cstheme="minorHAnsi"/>
          <w:bCs/>
          <w:sz w:val="20"/>
          <w:szCs w:val="20"/>
          <w:u w:val="single"/>
        </w:rPr>
      </w:pPr>
      <w:r w:rsidRPr="00C10B00">
        <w:rPr>
          <w:rFonts w:eastAsia="Arial" w:cstheme="minorHAnsi"/>
          <w:bCs/>
          <w:sz w:val="20"/>
          <w:szCs w:val="20"/>
        </w:rPr>
        <w:t>Ocena</w:t>
      </w:r>
      <w:r w:rsidR="00A243E6" w:rsidRPr="00C10B00">
        <w:rPr>
          <w:rFonts w:eastAsia="Arial" w:cstheme="minorHAnsi"/>
          <w:bCs/>
          <w:sz w:val="20"/>
          <w:szCs w:val="20"/>
        </w:rPr>
        <w:t xml:space="preserve"> </w:t>
      </w:r>
      <w:r w:rsidR="00D73DE1" w:rsidRPr="00C10B00">
        <w:rPr>
          <w:rFonts w:eastAsia="Arial" w:cstheme="minorHAnsi"/>
          <w:bCs/>
          <w:sz w:val="20"/>
          <w:szCs w:val="20"/>
        </w:rPr>
        <w:t xml:space="preserve">ofert będzie dokonana w oparciu o </w:t>
      </w:r>
      <w:r w:rsidR="00A243E6" w:rsidRPr="00C10B00">
        <w:rPr>
          <w:rFonts w:eastAsia="Arial" w:cstheme="minorHAnsi"/>
          <w:bCs/>
          <w:sz w:val="20"/>
          <w:szCs w:val="20"/>
        </w:rPr>
        <w:t xml:space="preserve">oświadczenie wykonawcy złożone </w:t>
      </w:r>
      <w:r w:rsidR="00D73DE1" w:rsidRPr="00C10B00">
        <w:rPr>
          <w:rFonts w:eastAsia="Arial" w:cstheme="minorHAnsi"/>
          <w:bCs/>
          <w:sz w:val="20"/>
          <w:szCs w:val="20"/>
        </w:rPr>
        <w:t xml:space="preserve">w druku oferty. Zamawiający informuje, że okres gwarancji musi się mieścić w przedziale od </w:t>
      </w:r>
      <w:r w:rsidR="00CC198A" w:rsidRPr="00C10B00">
        <w:rPr>
          <w:rFonts w:eastAsia="Arial" w:cstheme="minorHAnsi"/>
          <w:bCs/>
          <w:sz w:val="20"/>
          <w:szCs w:val="20"/>
        </w:rPr>
        <w:t>60</w:t>
      </w:r>
      <w:r w:rsidR="00766BC6" w:rsidRPr="00C10B00">
        <w:rPr>
          <w:rFonts w:eastAsia="Arial" w:cstheme="minorHAnsi"/>
          <w:bCs/>
          <w:sz w:val="20"/>
          <w:szCs w:val="20"/>
        </w:rPr>
        <w:t xml:space="preserve"> </w:t>
      </w:r>
      <w:r w:rsidR="00D73DE1" w:rsidRPr="00C10B00">
        <w:rPr>
          <w:rFonts w:eastAsia="Arial" w:cstheme="minorHAnsi"/>
          <w:bCs/>
          <w:sz w:val="20"/>
          <w:szCs w:val="20"/>
        </w:rPr>
        <w:t xml:space="preserve">do </w:t>
      </w:r>
      <w:r w:rsidR="00CC198A" w:rsidRPr="00C10B00">
        <w:rPr>
          <w:rFonts w:eastAsia="Arial" w:cstheme="minorHAnsi"/>
          <w:bCs/>
          <w:sz w:val="20"/>
          <w:szCs w:val="20"/>
        </w:rPr>
        <w:t>80</w:t>
      </w:r>
      <w:r w:rsidR="00766BC6" w:rsidRPr="00C10B00">
        <w:rPr>
          <w:rFonts w:eastAsia="Arial" w:cstheme="minorHAnsi"/>
          <w:bCs/>
          <w:sz w:val="20"/>
          <w:szCs w:val="20"/>
        </w:rPr>
        <w:t xml:space="preserve"> </w:t>
      </w:r>
      <w:r w:rsidR="00D73DE1" w:rsidRPr="00C10B00">
        <w:rPr>
          <w:rFonts w:eastAsia="Arial" w:cstheme="minorHAnsi"/>
          <w:bCs/>
          <w:sz w:val="20"/>
          <w:szCs w:val="20"/>
        </w:rPr>
        <w:t>miesięcy. Wykonawca</w:t>
      </w:r>
      <w:r w:rsidR="00766BC6" w:rsidRPr="00C10B00">
        <w:rPr>
          <w:rFonts w:eastAsia="Arial" w:cstheme="minorHAnsi"/>
          <w:bCs/>
          <w:sz w:val="20"/>
          <w:szCs w:val="20"/>
        </w:rPr>
        <w:t>,</w:t>
      </w:r>
      <w:r w:rsidR="00D73DE1" w:rsidRPr="00C10B00">
        <w:rPr>
          <w:rFonts w:eastAsia="Arial" w:cstheme="minorHAnsi"/>
          <w:bCs/>
          <w:sz w:val="20"/>
          <w:szCs w:val="20"/>
        </w:rPr>
        <w:t xml:space="preserve"> który zaproponuje wymagany przez zamawiającego </w:t>
      </w:r>
      <w:r w:rsidR="00CC198A" w:rsidRPr="00C10B00">
        <w:rPr>
          <w:rFonts w:eastAsia="Arial" w:cstheme="minorHAnsi"/>
          <w:bCs/>
          <w:sz w:val="20"/>
          <w:szCs w:val="20"/>
        </w:rPr>
        <w:t>60</w:t>
      </w:r>
      <w:r w:rsidR="00766BC6" w:rsidRPr="00C10B00">
        <w:rPr>
          <w:rFonts w:eastAsia="Arial" w:cstheme="minorHAnsi"/>
          <w:bCs/>
          <w:sz w:val="20"/>
          <w:szCs w:val="20"/>
        </w:rPr>
        <w:t xml:space="preserve"> </w:t>
      </w:r>
      <w:r w:rsidR="007D4808" w:rsidRPr="00C10B00">
        <w:rPr>
          <w:rFonts w:eastAsia="Arial" w:cstheme="minorHAnsi"/>
          <w:bCs/>
          <w:sz w:val="20"/>
          <w:szCs w:val="20"/>
        </w:rPr>
        <w:t xml:space="preserve"> </w:t>
      </w:r>
      <w:r w:rsidR="00D73DE1" w:rsidRPr="00C10B00">
        <w:rPr>
          <w:rFonts w:eastAsia="Arial" w:cstheme="minorHAnsi"/>
          <w:bCs/>
          <w:sz w:val="20"/>
          <w:szCs w:val="20"/>
        </w:rPr>
        <w:t>miesięczny okres gwarancji otrzyma 0 punktów, wykonawca który zaproponuje termin gwarancji dłuższy niż</w:t>
      </w:r>
      <w:r w:rsidR="00766BC6" w:rsidRPr="00C10B00">
        <w:rPr>
          <w:rFonts w:eastAsia="Arial" w:cstheme="minorHAnsi"/>
          <w:bCs/>
          <w:sz w:val="20"/>
          <w:szCs w:val="20"/>
        </w:rPr>
        <w:t xml:space="preserve"> </w:t>
      </w:r>
      <w:r w:rsidR="00CC198A" w:rsidRPr="00C10B00">
        <w:rPr>
          <w:rFonts w:eastAsia="Arial" w:cstheme="minorHAnsi"/>
          <w:bCs/>
          <w:sz w:val="20"/>
          <w:szCs w:val="20"/>
        </w:rPr>
        <w:t>80</w:t>
      </w:r>
      <w:r w:rsidR="00D73DE1" w:rsidRPr="00C10B00">
        <w:rPr>
          <w:rFonts w:eastAsia="Arial" w:cstheme="minorHAnsi"/>
          <w:bCs/>
          <w:sz w:val="20"/>
          <w:szCs w:val="20"/>
        </w:rPr>
        <w:t xml:space="preserve"> miesięcy otrzyma ilość punktów jak dla okresu </w:t>
      </w:r>
      <w:r w:rsidR="00CC198A" w:rsidRPr="00C10B00">
        <w:rPr>
          <w:rFonts w:eastAsia="Arial" w:cstheme="minorHAnsi"/>
          <w:bCs/>
          <w:sz w:val="20"/>
          <w:szCs w:val="20"/>
        </w:rPr>
        <w:t>80</w:t>
      </w:r>
      <w:r w:rsidR="007D4808" w:rsidRPr="00C10B00">
        <w:rPr>
          <w:rFonts w:eastAsia="Arial" w:cstheme="minorHAnsi"/>
          <w:bCs/>
          <w:sz w:val="20"/>
          <w:szCs w:val="20"/>
        </w:rPr>
        <w:t xml:space="preserve"> </w:t>
      </w:r>
      <w:r w:rsidR="00D73DE1" w:rsidRPr="00C10B00">
        <w:rPr>
          <w:rFonts w:eastAsia="Arial" w:cstheme="minorHAnsi"/>
          <w:bCs/>
          <w:sz w:val="20"/>
          <w:szCs w:val="20"/>
        </w:rPr>
        <w:t xml:space="preserve">miesięcznego. Oferta wykonawcy który nie zaproponuje żadnego okresu gwarancji lub zaproponowany okres gwarancji będzie krótszy niż </w:t>
      </w:r>
      <w:r w:rsidR="00CC198A" w:rsidRPr="00C10B00">
        <w:rPr>
          <w:rFonts w:eastAsia="Arial" w:cstheme="minorHAnsi"/>
          <w:bCs/>
          <w:sz w:val="20"/>
          <w:szCs w:val="20"/>
        </w:rPr>
        <w:t>60</w:t>
      </w:r>
      <w:r w:rsidR="00766BC6" w:rsidRPr="00C10B00">
        <w:rPr>
          <w:rFonts w:eastAsia="Arial" w:cstheme="minorHAnsi"/>
          <w:bCs/>
          <w:sz w:val="20"/>
          <w:szCs w:val="20"/>
        </w:rPr>
        <w:t xml:space="preserve"> miesiące</w:t>
      </w:r>
      <w:r w:rsidR="00D73DE1" w:rsidRPr="00C10B00">
        <w:rPr>
          <w:rFonts w:eastAsia="Arial" w:cstheme="minorHAnsi"/>
          <w:bCs/>
          <w:sz w:val="20"/>
          <w:szCs w:val="20"/>
        </w:rPr>
        <w:t xml:space="preserve">, </w:t>
      </w:r>
      <w:r w:rsidR="00D73DE1" w:rsidRPr="00C10B00">
        <w:rPr>
          <w:rFonts w:eastAsia="Arial" w:cstheme="minorHAnsi"/>
          <w:bCs/>
          <w:sz w:val="20"/>
          <w:szCs w:val="20"/>
          <w:u w:val="single"/>
        </w:rPr>
        <w:t>będzie odrzucona jako niezgodna z treścią SWZ.</w:t>
      </w:r>
    </w:p>
    <w:p w14:paraId="03444E35" w14:textId="77777777" w:rsidR="00CC198A" w:rsidRPr="00C10B00" w:rsidRDefault="00CC198A" w:rsidP="00A82E43">
      <w:pPr>
        <w:tabs>
          <w:tab w:val="left" w:pos="284"/>
        </w:tabs>
        <w:spacing w:after="0" w:line="288" w:lineRule="auto"/>
        <w:jc w:val="both"/>
        <w:rPr>
          <w:rFonts w:eastAsia="Arial" w:cstheme="minorHAnsi"/>
          <w:b/>
          <w:bCs/>
          <w:sz w:val="20"/>
          <w:szCs w:val="20"/>
          <w:u w:val="single"/>
        </w:rPr>
      </w:pPr>
    </w:p>
    <w:p w14:paraId="20F461E3" w14:textId="3521CF3E" w:rsidR="00D73DE1" w:rsidRPr="00C10B00" w:rsidRDefault="00D73DE1" w:rsidP="00A82E43">
      <w:pPr>
        <w:tabs>
          <w:tab w:val="left" w:pos="284"/>
        </w:tabs>
        <w:autoSpaceDE w:val="0"/>
        <w:autoSpaceDN w:val="0"/>
        <w:adjustRightInd w:val="0"/>
        <w:spacing w:after="0" w:line="288" w:lineRule="auto"/>
        <w:jc w:val="both"/>
        <w:rPr>
          <w:rFonts w:eastAsia="Times New Roman" w:cstheme="minorHAnsi"/>
          <w:bCs/>
          <w:sz w:val="20"/>
          <w:szCs w:val="20"/>
          <w:lang w:eastAsia="pl-PL"/>
        </w:rPr>
      </w:pPr>
      <w:r w:rsidRPr="00C10B00">
        <w:rPr>
          <w:rFonts w:eastAsia="Times New Roman" w:cstheme="minorHAnsi"/>
          <w:bCs/>
          <w:sz w:val="20"/>
          <w:szCs w:val="20"/>
          <w:lang w:eastAsia="pl-PL"/>
        </w:rPr>
        <w:t xml:space="preserve">Gwarancja obliczana będzie następująco: </w:t>
      </w:r>
      <w:r w:rsidR="00CC198A" w:rsidRPr="00C10B00">
        <w:rPr>
          <w:rFonts w:eastAsia="Times New Roman" w:cstheme="minorHAnsi"/>
          <w:bCs/>
          <w:sz w:val="20"/>
          <w:szCs w:val="20"/>
          <w:lang w:eastAsia="pl-PL"/>
        </w:rPr>
        <w:t>60</w:t>
      </w:r>
      <w:r w:rsidR="00766BC6" w:rsidRPr="00C10B00">
        <w:rPr>
          <w:rFonts w:eastAsia="Times New Roman" w:cstheme="minorHAnsi"/>
          <w:bCs/>
          <w:sz w:val="20"/>
          <w:szCs w:val="20"/>
          <w:lang w:eastAsia="pl-PL"/>
        </w:rPr>
        <w:t xml:space="preserve"> miesięc</w:t>
      </w:r>
      <w:r w:rsidR="00CC198A" w:rsidRPr="00C10B00">
        <w:rPr>
          <w:rFonts w:eastAsia="Times New Roman" w:cstheme="minorHAnsi"/>
          <w:bCs/>
          <w:sz w:val="20"/>
          <w:szCs w:val="20"/>
          <w:lang w:eastAsia="pl-PL"/>
        </w:rPr>
        <w:t>y</w:t>
      </w:r>
      <w:r w:rsidR="00766BC6" w:rsidRPr="00C10B00">
        <w:rPr>
          <w:rFonts w:eastAsia="Times New Roman" w:cstheme="minorHAnsi"/>
          <w:bCs/>
          <w:sz w:val="20"/>
          <w:szCs w:val="20"/>
          <w:lang w:eastAsia="pl-PL"/>
        </w:rPr>
        <w:t xml:space="preserve"> </w:t>
      </w:r>
      <w:r w:rsidRPr="00C10B00">
        <w:rPr>
          <w:rFonts w:eastAsia="Times New Roman" w:cstheme="minorHAnsi"/>
          <w:bCs/>
          <w:sz w:val="20"/>
          <w:szCs w:val="20"/>
          <w:lang w:eastAsia="pl-PL"/>
        </w:rPr>
        <w:t xml:space="preserve">– 0 pkt, każdy następny miesiąc udzielonej gwarancji – </w:t>
      </w:r>
      <w:r w:rsidR="00CC198A" w:rsidRPr="00C10B00">
        <w:rPr>
          <w:rFonts w:eastAsia="Times New Roman" w:cstheme="minorHAnsi"/>
          <w:bCs/>
          <w:sz w:val="20"/>
          <w:szCs w:val="20"/>
          <w:lang w:eastAsia="pl-PL"/>
        </w:rPr>
        <w:t>2</w:t>
      </w:r>
      <w:r w:rsidRPr="00C10B00">
        <w:rPr>
          <w:rFonts w:eastAsia="Times New Roman" w:cstheme="minorHAnsi"/>
          <w:bCs/>
          <w:sz w:val="20"/>
          <w:szCs w:val="20"/>
          <w:lang w:eastAsia="pl-PL"/>
        </w:rPr>
        <w:t xml:space="preserve"> pkt, aż do </w:t>
      </w:r>
      <w:r w:rsidR="00CC198A" w:rsidRPr="00C10B00">
        <w:rPr>
          <w:rFonts w:eastAsia="Times New Roman" w:cstheme="minorHAnsi"/>
          <w:bCs/>
          <w:sz w:val="20"/>
          <w:szCs w:val="20"/>
          <w:lang w:eastAsia="pl-PL"/>
        </w:rPr>
        <w:t>80</w:t>
      </w:r>
      <w:r w:rsidR="00766BC6" w:rsidRPr="00C10B00">
        <w:rPr>
          <w:rFonts w:eastAsia="Times New Roman" w:cstheme="minorHAnsi"/>
          <w:bCs/>
          <w:sz w:val="20"/>
          <w:szCs w:val="20"/>
          <w:lang w:eastAsia="pl-PL"/>
        </w:rPr>
        <w:t xml:space="preserve"> </w:t>
      </w:r>
      <w:r w:rsidR="007D4808" w:rsidRPr="00C10B00">
        <w:rPr>
          <w:rFonts w:eastAsia="Times New Roman" w:cstheme="minorHAnsi"/>
          <w:bCs/>
          <w:sz w:val="20"/>
          <w:szCs w:val="20"/>
          <w:lang w:eastAsia="pl-PL"/>
        </w:rPr>
        <w:t xml:space="preserve"> </w:t>
      </w:r>
      <w:r w:rsidRPr="00C10B00">
        <w:rPr>
          <w:rFonts w:eastAsia="Times New Roman" w:cstheme="minorHAnsi"/>
          <w:bCs/>
          <w:sz w:val="20"/>
          <w:szCs w:val="20"/>
          <w:lang w:eastAsia="pl-PL"/>
        </w:rPr>
        <w:t xml:space="preserve">miesięcy za które uzyska się </w:t>
      </w:r>
      <w:r w:rsidR="00CC198A" w:rsidRPr="00C10B00">
        <w:rPr>
          <w:rFonts w:eastAsia="Times New Roman" w:cstheme="minorHAnsi"/>
          <w:bCs/>
          <w:sz w:val="20"/>
          <w:szCs w:val="20"/>
          <w:lang w:eastAsia="pl-PL"/>
        </w:rPr>
        <w:t>4</w:t>
      </w:r>
      <w:r w:rsidRPr="00C10B00">
        <w:rPr>
          <w:rFonts w:eastAsia="Times New Roman" w:cstheme="minorHAnsi"/>
          <w:bCs/>
          <w:sz w:val="20"/>
          <w:szCs w:val="20"/>
          <w:lang w:eastAsia="pl-PL"/>
        </w:rPr>
        <w:t xml:space="preserve">0 pkt. </w:t>
      </w:r>
    </w:p>
    <w:p w14:paraId="5A5C0D84" w14:textId="6D185B2E" w:rsidR="00D73DE1" w:rsidRPr="00C10B00" w:rsidRDefault="00D73DE1" w:rsidP="00A82E43">
      <w:pPr>
        <w:tabs>
          <w:tab w:val="left" w:pos="284"/>
        </w:tabs>
        <w:autoSpaceDE w:val="0"/>
        <w:autoSpaceDN w:val="0"/>
        <w:adjustRightInd w:val="0"/>
        <w:spacing w:after="0" w:line="288" w:lineRule="auto"/>
        <w:jc w:val="both"/>
        <w:rPr>
          <w:rFonts w:eastAsia="Times New Roman" w:cstheme="minorHAnsi"/>
          <w:bCs/>
          <w:sz w:val="20"/>
          <w:szCs w:val="20"/>
          <w:lang w:eastAsia="pl-PL"/>
        </w:rPr>
      </w:pPr>
      <w:r w:rsidRPr="00C10B00">
        <w:rPr>
          <w:rFonts w:eastAsia="Times New Roman" w:cstheme="minorHAnsi"/>
          <w:bCs/>
          <w:sz w:val="20"/>
          <w:szCs w:val="20"/>
          <w:lang w:eastAsia="pl-PL"/>
        </w:rPr>
        <w:t xml:space="preserve">Kryterium gwarancji może uzyskać max </w:t>
      </w:r>
      <w:r w:rsidR="00CC198A" w:rsidRPr="00C10B00">
        <w:rPr>
          <w:rFonts w:eastAsia="Times New Roman" w:cstheme="minorHAnsi"/>
          <w:bCs/>
          <w:sz w:val="20"/>
          <w:szCs w:val="20"/>
          <w:lang w:eastAsia="pl-PL"/>
        </w:rPr>
        <w:t>4</w:t>
      </w:r>
      <w:r w:rsidRPr="00C10B00">
        <w:rPr>
          <w:rFonts w:eastAsia="Times New Roman" w:cstheme="minorHAnsi"/>
          <w:bCs/>
          <w:sz w:val="20"/>
          <w:szCs w:val="20"/>
          <w:lang w:eastAsia="pl-PL"/>
        </w:rPr>
        <w:t>0,00 pkt.</w:t>
      </w:r>
    </w:p>
    <w:p w14:paraId="187F68CE" w14:textId="7E8FBE98" w:rsidR="00D73DE1" w:rsidRPr="00C10B00" w:rsidRDefault="00D73DE1" w:rsidP="00A82E43">
      <w:pPr>
        <w:tabs>
          <w:tab w:val="left" w:pos="284"/>
        </w:tabs>
        <w:autoSpaceDE w:val="0"/>
        <w:autoSpaceDN w:val="0"/>
        <w:adjustRightInd w:val="0"/>
        <w:spacing w:after="0" w:line="288" w:lineRule="auto"/>
        <w:jc w:val="both"/>
        <w:rPr>
          <w:rFonts w:eastAsia="Times New Roman" w:cstheme="minorHAnsi"/>
          <w:bCs/>
          <w:sz w:val="20"/>
          <w:szCs w:val="20"/>
          <w:lang w:eastAsia="pl-PL"/>
        </w:rPr>
      </w:pPr>
      <w:r w:rsidRPr="00C10B00">
        <w:rPr>
          <w:rFonts w:eastAsia="Times New Roman" w:cstheme="minorHAnsi"/>
          <w:bCs/>
          <w:sz w:val="20"/>
          <w:szCs w:val="20"/>
          <w:lang w:eastAsia="pl-PL"/>
        </w:rPr>
        <w:t xml:space="preserve">Okres gwarancji </w:t>
      </w:r>
      <w:r w:rsidR="00A107E4" w:rsidRPr="00C10B00">
        <w:rPr>
          <w:rFonts w:eastAsia="Times New Roman" w:cstheme="minorHAnsi"/>
          <w:bCs/>
          <w:sz w:val="20"/>
          <w:szCs w:val="20"/>
          <w:lang w:eastAsia="pl-PL"/>
        </w:rPr>
        <w:t>ma być</w:t>
      </w:r>
      <w:r w:rsidRPr="00C10B00">
        <w:rPr>
          <w:rFonts w:eastAsia="Times New Roman" w:cstheme="minorHAnsi"/>
          <w:bCs/>
          <w:sz w:val="20"/>
          <w:szCs w:val="20"/>
          <w:lang w:eastAsia="pl-PL"/>
        </w:rPr>
        <w:t xml:space="preserve"> podany w miesiącach.</w:t>
      </w:r>
    </w:p>
    <w:p w14:paraId="6ECA37B4" w14:textId="77777777" w:rsidR="00F9291A" w:rsidRPr="00C10B00" w:rsidRDefault="00F9291A" w:rsidP="00A82E43">
      <w:pPr>
        <w:keepNext/>
        <w:keepLines/>
        <w:spacing w:after="0" w:line="288" w:lineRule="auto"/>
        <w:jc w:val="both"/>
        <w:outlineLvl w:val="0"/>
        <w:rPr>
          <w:rFonts w:eastAsia="Times New Roman" w:cstheme="minorHAnsi"/>
          <w:b/>
          <w:color w:val="000000"/>
          <w:sz w:val="20"/>
          <w:szCs w:val="20"/>
        </w:rPr>
      </w:pPr>
    </w:p>
    <w:p w14:paraId="6AE4773B"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XXXIV. Projektowane postanowienia umowy w sprawie zamówienia publicznego, które zostaną wprowadzone do umowy w sprawie zamówienia publicznego.</w:t>
      </w:r>
      <w:bookmarkEnd w:id="48"/>
    </w:p>
    <w:p w14:paraId="11A82F7C" w14:textId="7D0FED09" w:rsidR="00D73DE1" w:rsidRPr="00C10B00" w:rsidRDefault="00A243E6" w:rsidP="00A82E43">
      <w:pPr>
        <w:autoSpaceDE w:val="0"/>
        <w:autoSpaceDN w:val="0"/>
        <w:adjustRightInd w:val="0"/>
        <w:spacing w:after="0" w:line="288" w:lineRule="auto"/>
        <w:jc w:val="both"/>
        <w:rPr>
          <w:rFonts w:eastAsia="Arial" w:cstheme="minorHAnsi"/>
          <w:b/>
          <w:color w:val="000000"/>
          <w:sz w:val="20"/>
          <w:szCs w:val="20"/>
          <w:u w:val="single"/>
        </w:rPr>
      </w:pPr>
      <w:r w:rsidRPr="00C10B00">
        <w:rPr>
          <w:rFonts w:eastAsia="Arial" w:cstheme="minorHAnsi"/>
          <w:b/>
          <w:color w:val="000000"/>
          <w:sz w:val="20"/>
          <w:szCs w:val="20"/>
          <w:u w:val="single"/>
        </w:rPr>
        <w:t>Kary umowne</w:t>
      </w:r>
    </w:p>
    <w:p w14:paraId="7C326D6D" w14:textId="741D3FE6"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1.Wykonawca zapłaci Zamawiającemu karę umowną w wysokości 5% wartości wynagrodzenia brutto, określonego w § 19 ust. 1 w przypadku odstąpienia przez Zamawiającego od Umow</w:t>
      </w:r>
      <w:r w:rsidR="0088475F" w:rsidRPr="00C10B00">
        <w:rPr>
          <w:rFonts w:eastAsia="Arial" w:cstheme="minorHAnsi"/>
          <w:color w:val="000000"/>
          <w:sz w:val="20"/>
          <w:szCs w:val="20"/>
        </w:rPr>
        <w:t xml:space="preserve">y </w:t>
      </w:r>
      <w:r w:rsidRPr="00C10B00">
        <w:rPr>
          <w:rFonts w:eastAsia="Arial" w:cstheme="minorHAnsi"/>
          <w:color w:val="000000"/>
          <w:sz w:val="20"/>
          <w:szCs w:val="20"/>
        </w:rPr>
        <w:t xml:space="preserve">z przyczyn leżących po stronie Wykonawcy. </w:t>
      </w:r>
    </w:p>
    <w:p w14:paraId="359CF672"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 Wykonawca zapłaci Zamawiającemu karę umowną w wysokości 0,02 % wartości wynagrodzenia brutto z Umowy, za każdy dzień zwłoki, któregokolwiek terminu wskazanego w § 14 Umowy. </w:t>
      </w:r>
    </w:p>
    <w:p w14:paraId="61A73307" w14:textId="4BB0C80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3. Wykonawca zapłaci Zamawiającemu karę umowną w wysokości 0,02 % wartości wynagrodzenia brutto, za każdy dzień zwłoki w usunięciu wad stwierdzonych w okre</w:t>
      </w:r>
      <w:r w:rsidR="00C44068">
        <w:rPr>
          <w:rFonts w:eastAsia="Arial" w:cstheme="minorHAnsi"/>
          <w:color w:val="000000"/>
          <w:sz w:val="20"/>
          <w:szCs w:val="20"/>
        </w:rPr>
        <w:t>sie obowiązywania gwarancji lub </w:t>
      </w:r>
      <w:r w:rsidRPr="00C10B00">
        <w:rPr>
          <w:rFonts w:eastAsia="Arial" w:cstheme="minorHAnsi"/>
          <w:color w:val="000000"/>
          <w:sz w:val="20"/>
          <w:szCs w:val="20"/>
        </w:rPr>
        <w:t xml:space="preserve">rękojmi danego zadania, liczony od upływu terminu wyznaczonego na ich usunięcie. </w:t>
      </w:r>
    </w:p>
    <w:p w14:paraId="665D758C" w14:textId="67057578"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w:t>
      </w:r>
      <w:r w:rsidR="0088475F" w:rsidRPr="00C10B00">
        <w:rPr>
          <w:rFonts w:eastAsia="Arial" w:cstheme="minorHAnsi"/>
          <w:color w:val="000000"/>
          <w:sz w:val="20"/>
          <w:szCs w:val="20"/>
        </w:rPr>
        <w:t xml:space="preserve">strony Zamawiającego lub jego </w:t>
      </w:r>
      <w:r w:rsidRPr="00C10B00">
        <w:rPr>
          <w:rFonts w:eastAsia="Arial" w:cstheme="minorHAnsi"/>
          <w:color w:val="000000"/>
          <w:sz w:val="20"/>
          <w:szCs w:val="20"/>
        </w:rPr>
        <w:t xml:space="preserve">przedstawicieli z zastrzeżeniem ust. 5. </w:t>
      </w:r>
    </w:p>
    <w:p w14:paraId="2A736C2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5. Wykonawca zapłaci każdorazowo karę umowną w wysokości 5 000,00 PLN za: </w:t>
      </w:r>
    </w:p>
    <w:p w14:paraId="2909DEE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 brak zapłaty lub nieterminową zapłatę Podwykonawcy </w:t>
      </w:r>
    </w:p>
    <w:p w14:paraId="2958BCEE" w14:textId="3EE92E6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2) nieprzedłożenie do zaakceptowania przez Zamawiająceg</w:t>
      </w:r>
      <w:r w:rsidR="00A243E6" w:rsidRPr="00C10B00">
        <w:rPr>
          <w:rFonts w:eastAsia="Arial" w:cstheme="minorHAnsi"/>
          <w:color w:val="000000"/>
          <w:sz w:val="20"/>
          <w:szCs w:val="20"/>
        </w:rPr>
        <w:t xml:space="preserve">o projektu umowy </w:t>
      </w:r>
      <w:r w:rsidRPr="00C10B00">
        <w:rPr>
          <w:rFonts w:eastAsia="Arial" w:cstheme="minorHAnsi"/>
          <w:color w:val="000000"/>
          <w:sz w:val="20"/>
          <w:szCs w:val="20"/>
        </w:rPr>
        <w:t>o podwykonawstwo, której przedmiotem są roboty budowlane lub jej zmiany</w:t>
      </w:r>
      <w:r w:rsidR="0088475F" w:rsidRPr="00C10B00">
        <w:rPr>
          <w:rFonts w:eastAsia="Arial" w:cstheme="minorHAnsi"/>
          <w:color w:val="000000"/>
          <w:sz w:val="20"/>
          <w:szCs w:val="20"/>
        </w:rPr>
        <w:t>.</w:t>
      </w:r>
      <w:r w:rsidRPr="00C10B00">
        <w:rPr>
          <w:rFonts w:eastAsia="Arial" w:cstheme="minorHAnsi"/>
          <w:color w:val="000000"/>
          <w:sz w:val="20"/>
          <w:szCs w:val="20"/>
        </w:rPr>
        <w:t xml:space="preserve"> </w:t>
      </w:r>
    </w:p>
    <w:p w14:paraId="4C54AD8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3) nieprzedłożenie w terminie 7 dni od zawarcia poświadczonej za zgodność z oryginałem kopii  umowy o podwykonawstwo której przedmiotem są roboty budowlane, dostawy i usługi lub jej zmiany, </w:t>
      </w:r>
    </w:p>
    <w:p w14:paraId="679227A6"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brak zmiany umowy o podwykonawstwo w zakresie terminu zapłaty. </w:t>
      </w:r>
    </w:p>
    <w:p w14:paraId="67B71705" w14:textId="797B963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6. Wykonawca zapłaci każdorazowo Zamawiającemu karę u</w:t>
      </w:r>
      <w:r w:rsidR="00C44068">
        <w:rPr>
          <w:rFonts w:eastAsia="Arial" w:cstheme="minorHAnsi"/>
          <w:color w:val="000000"/>
          <w:sz w:val="20"/>
          <w:szCs w:val="20"/>
        </w:rPr>
        <w:t>mowną w wysokości 200,00 PLN za </w:t>
      </w:r>
      <w:r w:rsidRPr="00C10B00">
        <w:rPr>
          <w:rFonts w:eastAsia="Arial" w:cstheme="minorHAnsi"/>
          <w:color w:val="000000"/>
          <w:sz w:val="20"/>
          <w:szCs w:val="20"/>
        </w:rPr>
        <w:t>niezastosowanie przez pracownika własne</w:t>
      </w:r>
      <w:r w:rsidR="0088475F" w:rsidRPr="00C10B00">
        <w:rPr>
          <w:rFonts w:eastAsia="Arial" w:cstheme="minorHAnsi"/>
          <w:color w:val="000000"/>
          <w:sz w:val="20"/>
          <w:szCs w:val="20"/>
        </w:rPr>
        <w:t xml:space="preserve">go lub pracownika Podwykonawcy </w:t>
      </w:r>
      <w:r w:rsidRPr="00C10B00">
        <w:rPr>
          <w:rFonts w:eastAsia="Arial" w:cstheme="minorHAnsi"/>
          <w:color w:val="000000"/>
          <w:sz w:val="20"/>
          <w:szCs w:val="20"/>
        </w:rPr>
        <w:t>na placu budowy środków ochrony indywidualnej, których w</w:t>
      </w:r>
      <w:r w:rsidR="00A243E6" w:rsidRPr="00C10B00">
        <w:rPr>
          <w:rFonts w:eastAsia="Arial" w:cstheme="minorHAnsi"/>
          <w:color w:val="000000"/>
          <w:sz w:val="20"/>
          <w:szCs w:val="20"/>
        </w:rPr>
        <w:t xml:space="preserve">ymóg stosowania jest określony </w:t>
      </w:r>
      <w:r w:rsidRPr="00C10B00">
        <w:rPr>
          <w:rFonts w:eastAsia="Arial" w:cstheme="minorHAnsi"/>
          <w:color w:val="000000"/>
          <w:sz w:val="20"/>
          <w:szCs w:val="20"/>
        </w:rPr>
        <w:t xml:space="preserve">w obowiązujących przepisach, </w:t>
      </w:r>
      <w:r w:rsidR="00A243E6" w:rsidRPr="00C10B00">
        <w:rPr>
          <w:rFonts w:eastAsia="Arial" w:cstheme="minorHAnsi"/>
          <w:color w:val="000000"/>
          <w:sz w:val="20"/>
          <w:szCs w:val="20"/>
        </w:rPr>
        <w:br/>
      </w:r>
      <w:r w:rsidRPr="00C10B00">
        <w:rPr>
          <w:rFonts w:eastAsia="Arial" w:cstheme="minorHAnsi"/>
          <w:color w:val="000000"/>
          <w:sz w:val="20"/>
          <w:szCs w:val="20"/>
        </w:rPr>
        <w:t xml:space="preserve">w szczególności: </w:t>
      </w:r>
    </w:p>
    <w:p w14:paraId="75FAFD5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 hełmów ochronnych, </w:t>
      </w:r>
    </w:p>
    <w:p w14:paraId="38D613B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 środków ochrony twarzy, </w:t>
      </w:r>
    </w:p>
    <w:p w14:paraId="07BEA84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3) środków ochrony ciała przed upadkiem z wysokości, </w:t>
      </w:r>
    </w:p>
    <w:p w14:paraId="38495A2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odzieży ochronnej. </w:t>
      </w:r>
    </w:p>
    <w:p w14:paraId="71140E70" w14:textId="64E229D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7. Wykonawca zapłaci każdorazowo Zamawiającemu karę u</w:t>
      </w:r>
      <w:r w:rsidR="00C44068">
        <w:rPr>
          <w:rFonts w:eastAsia="Arial" w:cstheme="minorHAnsi"/>
          <w:color w:val="000000"/>
          <w:sz w:val="20"/>
          <w:szCs w:val="20"/>
        </w:rPr>
        <w:t>mowną w wysokości 200,00 PLN za </w:t>
      </w:r>
      <w:r w:rsidRPr="00C10B00">
        <w:rPr>
          <w:rFonts w:eastAsia="Arial" w:cstheme="minorHAnsi"/>
          <w:color w:val="000000"/>
          <w:sz w:val="20"/>
          <w:szCs w:val="20"/>
        </w:rPr>
        <w:t>niezastosowanie przez pracownika własnego lub pracownika Podwykonawcy na placu budowy odzieży ochronnej z nadrukiem firmy, w której pracownik jest zatrudniony.</w:t>
      </w:r>
    </w:p>
    <w:p w14:paraId="660E2D4E" w14:textId="5EA571E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8. Wykonawca zapłaci Zamawiającemu karę, za niedopełnienie wymogu zatrudniania Pracowników wykonujących roboty budowlane w zakresie określonym w SWZ</w:t>
      </w:r>
      <w:r w:rsidR="00C44068">
        <w:rPr>
          <w:rFonts w:eastAsia="Arial" w:cstheme="minorHAnsi"/>
          <w:color w:val="000000"/>
          <w:sz w:val="20"/>
          <w:szCs w:val="20"/>
        </w:rPr>
        <w:t xml:space="preserve"> pkt 3.2., na podstawie umowy o </w:t>
      </w:r>
      <w:r w:rsidRPr="00C10B00">
        <w:rPr>
          <w:rFonts w:eastAsia="Arial" w:cstheme="minorHAnsi"/>
          <w:color w:val="000000"/>
          <w:sz w:val="20"/>
          <w:szCs w:val="20"/>
        </w:rPr>
        <w:t>pracę w rozumieniu przepisów Kodeksu Pracy – w wysokości kwo</w:t>
      </w:r>
      <w:r w:rsidR="00C44068">
        <w:rPr>
          <w:rFonts w:eastAsia="Arial" w:cstheme="minorHAnsi"/>
          <w:color w:val="000000"/>
          <w:sz w:val="20"/>
          <w:szCs w:val="20"/>
        </w:rPr>
        <w:t>ty minimalnego wynagrodzenia za </w:t>
      </w:r>
      <w:r w:rsidRPr="00C10B00">
        <w:rPr>
          <w:rFonts w:eastAsia="Arial" w:cstheme="minorHAnsi"/>
          <w:color w:val="000000"/>
          <w:sz w:val="20"/>
          <w:szCs w:val="20"/>
        </w:rPr>
        <w:t>pracę ust</w:t>
      </w:r>
      <w:r w:rsidR="0088475F" w:rsidRPr="00C10B00">
        <w:rPr>
          <w:rFonts w:eastAsia="Arial" w:cstheme="minorHAnsi"/>
          <w:color w:val="000000"/>
          <w:sz w:val="20"/>
          <w:szCs w:val="20"/>
        </w:rPr>
        <w:t xml:space="preserve">alonego na podstawie przepisów </w:t>
      </w:r>
      <w:r w:rsidRPr="00C10B00">
        <w:rPr>
          <w:rFonts w:eastAsia="Arial" w:cstheme="minorHAnsi"/>
          <w:color w:val="000000"/>
          <w:sz w:val="20"/>
          <w:szCs w:val="20"/>
        </w:rPr>
        <w:t xml:space="preserve">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w:t>
      </w:r>
      <w:r w:rsidR="00A243E6" w:rsidRPr="00C10B00">
        <w:rPr>
          <w:rFonts w:eastAsia="Arial" w:cstheme="minorHAnsi"/>
          <w:color w:val="000000"/>
          <w:sz w:val="20"/>
          <w:szCs w:val="20"/>
        </w:rPr>
        <w:br/>
      </w:r>
      <w:r w:rsidRPr="00C10B00">
        <w:rPr>
          <w:rFonts w:eastAsia="Arial" w:cstheme="minorHAnsi"/>
          <w:color w:val="000000"/>
          <w:sz w:val="20"/>
          <w:szCs w:val="20"/>
        </w:rPr>
        <w:t>a wykonującą czynności wskazane jako obowiązkowe w SWZ.</w:t>
      </w:r>
    </w:p>
    <w:p w14:paraId="48ECF81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9. Ustala się limit wysokości kar umownych do wysokości 25% wynagrodzenia brutto, o którym mowa w § 19 ust.1 Umowy. </w:t>
      </w:r>
    </w:p>
    <w:p w14:paraId="45F602F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10. Wykonawca wyraża zgodę na potrącenie kar umownych z należności wykazanych na fakturach.</w:t>
      </w:r>
    </w:p>
    <w:p w14:paraId="09DB8BB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p>
    <w:p w14:paraId="668B9962" w14:textId="63877858" w:rsidR="00D73DE1" w:rsidRPr="00C10B00" w:rsidRDefault="00CE044F" w:rsidP="00A82E43">
      <w:pPr>
        <w:autoSpaceDE w:val="0"/>
        <w:autoSpaceDN w:val="0"/>
        <w:adjustRightInd w:val="0"/>
        <w:spacing w:after="0" w:line="288" w:lineRule="auto"/>
        <w:jc w:val="both"/>
        <w:rPr>
          <w:rFonts w:eastAsia="Arial" w:cstheme="minorHAnsi"/>
          <w:b/>
          <w:color w:val="000000"/>
          <w:sz w:val="20"/>
          <w:szCs w:val="20"/>
          <w:u w:val="single"/>
        </w:rPr>
      </w:pPr>
      <w:r w:rsidRPr="00C10B00">
        <w:rPr>
          <w:rFonts w:eastAsia="Arial" w:cstheme="minorHAnsi"/>
          <w:b/>
          <w:color w:val="000000"/>
          <w:sz w:val="20"/>
          <w:szCs w:val="20"/>
          <w:u w:val="single"/>
        </w:rPr>
        <w:t>Zmiany umowy</w:t>
      </w:r>
    </w:p>
    <w:p w14:paraId="48653903" w14:textId="7AF02909"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1. Zamawiający dopuszcza możliwość wprowadzania zmiany umowy w stosu</w:t>
      </w:r>
      <w:r w:rsidR="00C44068">
        <w:rPr>
          <w:rFonts w:cstheme="minorHAnsi"/>
          <w:color w:val="000000"/>
          <w:sz w:val="20"/>
          <w:szCs w:val="20"/>
        </w:rPr>
        <w:t>nku do treści oferty, na </w:t>
      </w:r>
      <w:r w:rsidRPr="00C10B00">
        <w:rPr>
          <w:rFonts w:cstheme="minorHAnsi"/>
          <w:color w:val="000000"/>
          <w:sz w:val="20"/>
          <w:szCs w:val="20"/>
        </w:rPr>
        <w:t>podstawie której dokonano wyboru Wykonawcy zgodnie z art. 455, w przypadku zaistnienia okoliczności niemożliwych do przewidzenia</w:t>
      </w:r>
      <w:r w:rsidR="00A243E6" w:rsidRPr="00C10B00">
        <w:rPr>
          <w:rFonts w:cstheme="minorHAnsi"/>
          <w:color w:val="000000"/>
          <w:sz w:val="20"/>
          <w:szCs w:val="20"/>
        </w:rPr>
        <w:t xml:space="preserve"> w chwili zawierania umowy lub </w:t>
      </w:r>
      <w:r w:rsidRPr="00C10B00">
        <w:rPr>
          <w:rFonts w:cstheme="minorHAnsi"/>
          <w:color w:val="000000"/>
          <w:sz w:val="20"/>
          <w:szCs w:val="20"/>
        </w:rPr>
        <w:t>w przypadku wystąpienia którejkolwiek z następujących okoliczności:</w:t>
      </w:r>
    </w:p>
    <w:p w14:paraId="6E4909DE" w14:textId="77777777" w:rsidR="00BE7DC8" w:rsidRPr="00C10B00" w:rsidRDefault="00BE7DC8" w:rsidP="00A82E43">
      <w:pPr>
        <w:autoSpaceDE w:val="0"/>
        <w:autoSpaceDN w:val="0"/>
        <w:adjustRightInd w:val="0"/>
        <w:spacing w:after="0" w:line="288" w:lineRule="auto"/>
        <w:jc w:val="both"/>
        <w:rPr>
          <w:rFonts w:cstheme="minorHAnsi"/>
          <w:color w:val="000000"/>
          <w:sz w:val="20"/>
          <w:szCs w:val="20"/>
        </w:rPr>
      </w:pPr>
    </w:p>
    <w:p w14:paraId="030C8B6E" w14:textId="5F20C27A"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a) w przypadku wykonywania innych wcześniej nieprzewidzianych robot, w strefie przekazanego placu budowy, Wykonawca jest upoważniony do wystąpienia o wydłużenie okresu na realizację zadania </w:t>
      </w:r>
      <w:r w:rsidR="00A243E6" w:rsidRPr="00C10B00">
        <w:rPr>
          <w:rFonts w:cstheme="minorHAnsi"/>
          <w:sz w:val="20"/>
          <w:szCs w:val="20"/>
          <w:lang w:eastAsia="pl-PL"/>
        </w:rPr>
        <w:br/>
      </w:r>
      <w:r w:rsidRPr="00C10B00">
        <w:rPr>
          <w:rFonts w:cstheme="minorHAnsi"/>
          <w:sz w:val="20"/>
          <w:szCs w:val="20"/>
          <w:lang w:eastAsia="pl-PL"/>
        </w:rPr>
        <w:t xml:space="preserve">o okres wprowadzonych zakłóceń. Zapis ten dotyczy również wypadków drogowych powstałych </w:t>
      </w:r>
      <w:r w:rsidR="00CE044F" w:rsidRPr="00C10B00">
        <w:rPr>
          <w:rFonts w:cstheme="minorHAnsi"/>
          <w:sz w:val="20"/>
          <w:szCs w:val="20"/>
          <w:lang w:eastAsia="pl-PL"/>
        </w:rPr>
        <w:br/>
      </w:r>
      <w:r w:rsidRPr="00C10B00">
        <w:rPr>
          <w:rFonts w:cstheme="minorHAnsi"/>
          <w:sz w:val="20"/>
          <w:szCs w:val="20"/>
          <w:lang w:eastAsia="pl-PL"/>
        </w:rPr>
        <w:t>w strefie robot;</w:t>
      </w:r>
    </w:p>
    <w:p w14:paraId="134D9F28" w14:textId="77777777"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b) w przypadku wystąpienia robot dodatkowych, niewyszczególnionych w dokumentacji projektowej, jak również wykonywania koniecznych rozwiązań zamiennych w stosunku do projektowanych, o czas niezbędny do wykonania tych robot lub rozwiązań zamiennych, wskazany w protokole konieczności;</w:t>
      </w:r>
    </w:p>
    <w:p w14:paraId="23DF6ABF" w14:textId="2CC05FA1"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w:t>
      </w:r>
      <w:r w:rsidR="00A243E6" w:rsidRPr="00C10B00">
        <w:rPr>
          <w:rFonts w:cstheme="minorHAnsi"/>
          <w:sz w:val="20"/>
          <w:szCs w:val="20"/>
          <w:lang w:eastAsia="pl-PL"/>
        </w:rPr>
        <w:t xml:space="preserve">łowe, strajki oraz akty władzy </w:t>
      </w:r>
      <w:r w:rsidRPr="00C10B00">
        <w:rPr>
          <w:rFonts w:cstheme="minorHAnsi"/>
          <w:sz w:val="20"/>
          <w:szCs w:val="20"/>
          <w:lang w:eastAsia="pl-PL"/>
        </w:rPr>
        <w:t>i administracji publicznej, przy czym przedłużenie terminu</w:t>
      </w:r>
      <w:r w:rsidR="00A243E6" w:rsidRPr="00C10B00">
        <w:rPr>
          <w:rFonts w:cstheme="minorHAnsi"/>
          <w:sz w:val="20"/>
          <w:szCs w:val="20"/>
          <w:lang w:eastAsia="pl-PL"/>
        </w:rPr>
        <w:t xml:space="preserve"> realizacji zamówienia nastąpi </w:t>
      </w:r>
      <w:r w:rsidRPr="00C10B00">
        <w:rPr>
          <w:rFonts w:cstheme="minorHAnsi"/>
          <w:sz w:val="20"/>
          <w:szCs w:val="20"/>
          <w:lang w:eastAsia="pl-PL"/>
        </w:rPr>
        <w:t>o liczbę dni, odpowiadającą okresowi występowania okoliczności siły wyższej;</w:t>
      </w:r>
    </w:p>
    <w:p w14:paraId="4D0EE81E" w14:textId="6B216CD7"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w:t>
      </w:r>
      <w:r w:rsidR="00A243E6" w:rsidRPr="00C10B00">
        <w:rPr>
          <w:rFonts w:cstheme="minorHAnsi"/>
          <w:sz w:val="20"/>
          <w:szCs w:val="20"/>
          <w:lang w:eastAsia="pl-PL"/>
        </w:rPr>
        <w:br/>
      </w:r>
      <w:r w:rsidRPr="00C10B00">
        <w:rPr>
          <w:rFonts w:cstheme="minorHAnsi"/>
          <w:sz w:val="20"/>
          <w:szCs w:val="20"/>
          <w:lang w:eastAsia="pl-PL"/>
        </w:rPr>
        <w:t>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4FEBB2B8" w14:textId="3E3B411E"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e) przedłużenie terminu wykonania zamówienia, może nastąpić w przypadku wystąpienia kolizji </w:t>
      </w:r>
      <w:r w:rsidR="00A243E6" w:rsidRPr="00C10B00">
        <w:rPr>
          <w:rFonts w:cstheme="minorHAnsi"/>
          <w:sz w:val="20"/>
          <w:szCs w:val="20"/>
          <w:lang w:eastAsia="pl-PL"/>
        </w:rPr>
        <w:br/>
      </w:r>
      <w:r w:rsidRPr="00C10B00">
        <w:rPr>
          <w:rFonts w:cstheme="minorHAnsi"/>
          <w:sz w:val="20"/>
          <w:szCs w:val="20"/>
          <w:lang w:eastAsia="pl-PL"/>
        </w:rPr>
        <w:t>z sieciami zewnętrznymi lub instalacjami nieujawnionymi w dokumentacji projektowej, przy czym przedłużenie terminu realizacji zamówienia nastąpi o liczbę dni niezbędną Wykonawcy na usunięcie kolizji z sieciami zewnętrznymi l</w:t>
      </w:r>
      <w:r w:rsidR="00A243E6" w:rsidRPr="00C10B00">
        <w:rPr>
          <w:rFonts w:cstheme="minorHAnsi"/>
          <w:sz w:val="20"/>
          <w:szCs w:val="20"/>
          <w:lang w:eastAsia="pl-PL"/>
        </w:rPr>
        <w:t xml:space="preserve">ub instalacjami nieujawnionymi </w:t>
      </w:r>
      <w:r w:rsidRPr="00C10B00">
        <w:rPr>
          <w:rFonts w:cstheme="minorHAnsi"/>
          <w:sz w:val="20"/>
          <w:szCs w:val="20"/>
          <w:lang w:eastAsia="pl-PL"/>
        </w:rPr>
        <w:t>w d</w:t>
      </w:r>
      <w:r w:rsidR="00C44068">
        <w:rPr>
          <w:rFonts w:cstheme="minorHAnsi"/>
          <w:sz w:val="20"/>
          <w:szCs w:val="20"/>
          <w:lang w:eastAsia="pl-PL"/>
        </w:rPr>
        <w:t>okumentacji projektowej – o ile </w:t>
      </w:r>
      <w:r w:rsidRPr="00C10B00">
        <w:rPr>
          <w:rFonts w:cstheme="minorHAnsi"/>
          <w:sz w:val="20"/>
          <w:szCs w:val="20"/>
          <w:lang w:eastAsia="pl-PL"/>
        </w:rPr>
        <w:t>usunięcie kolizji wymagać będzie przedłużenia terminu realizacji,</w:t>
      </w:r>
    </w:p>
    <w:p w14:paraId="2034254C" w14:textId="481E6DA6"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f)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t>
      </w:r>
      <w:r w:rsidR="00C44068">
        <w:rPr>
          <w:rFonts w:cstheme="minorHAnsi"/>
          <w:sz w:val="20"/>
          <w:szCs w:val="20"/>
          <w:lang w:eastAsia="pl-PL"/>
        </w:rPr>
        <w:t>w dokumentacji projektowej oraz </w:t>
      </w:r>
      <w:r w:rsidRPr="00C10B00">
        <w:rPr>
          <w:rFonts w:cstheme="minorHAnsi"/>
          <w:sz w:val="20"/>
          <w:szCs w:val="20"/>
          <w:lang w:eastAsia="pl-PL"/>
        </w:rPr>
        <w:t>do przeprowadzenia uzgodnień (ustaleń) z właściwymi organami, uzyskania opinii właściwych organów oraz wydania decyzji przez właściwe organy,</w:t>
      </w:r>
    </w:p>
    <w:p w14:paraId="0B879008" w14:textId="163D3D2E"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g) przedłużenie terminu wykonania zamówienia, może nast</w:t>
      </w:r>
      <w:r w:rsidR="00C44068">
        <w:rPr>
          <w:rFonts w:cstheme="minorHAnsi"/>
          <w:color w:val="000000"/>
          <w:sz w:val="20"/>
          <w:szCs w:val="20"/>
        </w:rPr>
        <w:t>ąpić w przypadku oczekiwania na </w:t>
      </w:r>
      <w:r w:rsidRPr="00C10B00">
        <w:rPr>
          <w:rFonts w:cstheme="minorHAnsi"/>
          <w:color w:val="000000"/>
          <w:sz w:val="20"/>
          <w:szCs w:val="20"/>
        </w:rPr>
        <w:t xml:space="preserve">konieczne decyzje administracyjne, decyzje urzędowe i władz samorządowych, zmiany obowiązującego prawa, wyniki ekspertyz, wyroki sądowe itp. o ile oczekiwanie to nie nastąpiło </w:t>
      </w:r>
      <w:r w:rsidR="006C24A9" w:rsidRPr="00C10B00">
        <w:rPr>
          <w:rFonts w:cstheme="minorHAnsi"/>
          <w:color w:val="000000"/>
          <w:sz w:val="20"/>
          <w:szCs w:val="20"/>
        </w:rPr>
        <w:br/>
      </w:r>
      <w:r w:rsidRPr="00C10B00">
        <w:rPr>
          <w:rFonts w:cstheme="minorHAnsi"/>
          <w:color w:val="000000"/>
          <w:sz w:val="20"/>
          <w:szCs w:val="20"/>
        </w:rPr>
        <w:t>z przyczyn, za które Wykonawca ponosi odpowiedzialność, przy czym przedłużenie terminu wykonania zamówienia nastąpi o liczbę dni, odpowiadającą okresowi oczekiwania,</w:t>
      </w:r>
    </w:p>
    <w:p w14:paraId="6AAD37F4" w14:textId="0ECDC574"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h)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przyczynowo-skutkowy z brakiem możliwości wykonywania zamówienia);</w:t>
      </w:r>
    </w:p>
    <w:p w14:paraId="12487C90" w14:textId="10E66CAB" w:rsidR="00BE7DC8" w:rsidRPr="00C10B00" w:rsidRDefault="00BE7DC8" w:rsidP="00A82E43">
      <w:pPr>
        <w:autoSpaceDE w:val="0"/>
        <w:autoSpaceDN w:val="0"/>
        <w:adjustRightInd w:val="0"/>
        <w:spacing w:after="0" w:line="288" w:lineRule="auto"/>
        <w:jc w:val="both"/>
        <w:rPr>
          <w:rFonts w:eastAsia="Times New Roman" w:cstheme="minorHAnsi"/>
          <w:sz w:val="20"/>
          <w:szCs w:val="20"/>
          <w:lang w:eastAsia="pl-PL"/>
        </w:rPr>
      </w:pPr>
      <w:r w:rsidRPr="00C10B00">
        <w:rPr>
          <w:rFonts w:eastAsia="Times New Roman" w:cstheme="minorHAnsi"/>
          <w:sz w:val="20"/>
          <w:szCs w:val="20"/>
          <w:lang w:eastAsia="pl-PL"/>
        </w:rPr>
        <w:t>i)</w:t>
      </w:r>
      <w:r w:rsidRPr="00C10B00">
        <w:rPr>
          <w:rFonts w:cstheme="minorHAnsi"/>
          <w:sz w:val="20"/>
          <w:szCs w:val="20"/>
        </w:rPr>
        <w:t xml:space="preserve"> </w:t>
      </w:r>
      <w:r w:rsidRPr="00C10B00">
        <w:rPr>
          <w:rFonts w:eastAsia="Times New Roman" w:cstheme="minorHAnsi"/>
          <w:sz w:val="20"/>
          <w:szCs w:val="20"/>
          <w:lang w:eastAsia="pl-PL"/>
        </w:rPr>
        <w:t xml:space="preserve">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t>
      </w:r>
      <w:r w:rsidR="00C44068">
        <w:rPr>
          <w:rFonts w:eastAsia="Times New Roman" w:cstheme="minorHAnsi"/>
          <w:sz w:val="20"/>
          <w:szCs w:val="20"/>
          <w:lang w:eastAsia="pl-PL"/>
        </w:rPr>
        <w:t>Wykonawca zobowiązany będzie do </w:t>
      </w:r>
      <w:r w:rsidRPr="00C10B00">
        <w:rPr>
          <w:rFonts w:eastAsia="Times New Roman" w:cstheme="minorHAnsi"/>
          <w:sz w:val="20"/>
          <w:szCs w:val="20"/>
          <w:lang w:eastAsia="pl-PL"/>
        </w:rPr>
        <w:t>udokumentowania takich sytuacji w formie pisemnej. Za nadzwyczajne warunki atmosferyczne zostaną uznane między innymi sytuacje:</w:t>
      </w:r>
    </w:p>
    <w:p w14:paraId="01DF4987" w14:textId="23B25981" w:rsidR="00BE7DC8" w:rsidRPr="00C10B00" w:rsidRDefault="00BE7DC8" w:rsidP="00A82E43">
      <w:pPr>
        <w:autoSpaceDE w:val="0"/>
        <w:autoSpaceDN w:val="0"/>
        <w:adjustRightInd w:val="0"/>
        <w:spacing w:after="0" w:line="288" w:lineRule="auto"/>
        <w:jc w:val="both"/>
        <w:rPr>
          <w:rFonts w:eastAsia="Times New Roman" w:cstheme="minorHAnsi"/>
          <w:sz w:val="20"/>
          <w:szCs w:val="20"/>
          <w:lang w:eastAsia="pl-PL"/>
        </w:rPr>
      </w:pPr>
      <w:r w:rsidRPr="00C10B00">
        <w:rPr>
          <w:rFonts w:eastAsia="Times New Roman" w:cstheme="minorHAnsi"/>
          <w:sz w:val="20"/>
          <w:szCs w:val="20"/>
          <w:lang w:eastAsia="pl-PL"/>
        </w:rPr>
        <w:t>- niskie temperatury powietrza (tzn.&lt;-15 ̊C w ciągu co najmniej 10 kolejnych dni roboczych, na etapie, na którym mogłoby to skutkować nienależytym wykonaniem ro</w:t>
      </w:r>
      <w:r w:rsidR="00C44068">
        <w:rPr>
          <w:rFonts w:eastAsia="Times New Roman" w:cstheme="minorHAnsi"/>
          <w:sz w:val="20"/>
          <w:szCs w:val="20"/>
          <w:lang w:eastAsia="pl-PL"/>
        </w:rPr>
        <w:t>bót lub przedłużeniem czasu ich </w:t>
      </w:r>
      <w:r w:rsidRPr="00C10B00">
        <w:rPr>
          <w:rFonts w:eastAsia="Times New Roman" w:cstheme="minorHAnsi"/>
          <w:sz w:val="20"/>
          <w:szCs w:val="20"/>
          <w:lang w:eastAsia="pl-PL"/>
        </w:rPr>
        <w:t xml:space="preserve">wykonania); </w:t>
      </w:r>
    </w:p>
    <w:p w14:paraId="6E146FC5" w14:textId="77777777" w:rsidR="00BE7DC8" w:rsidRPr="00C10B00" w:rsidRDefault="00BE7DC8" w:rsidP="00A82E43">
      <w:pPr>
        <w:autoSpaceDE w:val="0"/>
        <w:autoSpaceDN w:val="0"/>
        <w:adjustRightInd w:val="0"/>
        <w:spacing w:after="0" w:line="288" w:lineRule="auto"/>
        <w:jc w:val="both"/>
        <w:rPr>
          <w:rFonts w:eastAsia="Times New Roman" w:cstheme="minorHAnsi"/>
          <w:sz w:val="20"/>
          <w:szCs w:val="20"/>
          <w:lang w:eastAsia="pl-PL"/>
        </w:rPr>
      </w:pPr>
      <w:r w:rsidRPr="00C10B00">
        <w:rPr>
          <w:rFonts w:eastAsia="Times New Roman" w:cstheme="minorHAnsi"/>
          <w:sz w:val="20"/>
          <w:szCs w:val="2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110CD76" w14:textId="77777777"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 xml:space="preserve">j) zmiany powszechnie obowiązujących przepisów prawa oraz umowy o dofinansowanie </w:t>
      </w:r>
      <w:r w:rsidRPr="00C10B00">
        <w:rPr>
          <w:rFonts w:cstheme="minorHAnsi"/>
          <w:color w:val="000000"/>
          <w:sz w:val="20"/>
          <w:szCs w:val="20"/>
        </w:rPr>
        <w:br/>
        <w:t>w zakresie mającym bezpośredni wpływ na realizację przedmiotu zamówienia lub świadczenia stron umowy,</w:t>
      </w:r>
    </w:p>
    <w:p w14:paraId="1CA6D9D9" w14:textId="6DDAE664"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k)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w:t>
      </w:r>
      <w:r w:rsidR="00A243E6" w:rsidRPr="00C10B00">
        <w:rPr>
          <w:rFonts w:cstheme="minorHAnsi"/>
          <w:sz w:val="20"/>
          <w:szCs w:val="20"/>
          <w:lang w:eastAsia="pl-PL"/>
        </w:rPr>
        <w:t xml:space="preserve">arunki udziału w postępowaniu, </w:t>
      </w:r>
      <w:r w:rsidRPr="00C10B00">
        <w:rPr>
          <w:rFonts w:cstheme="minorHAnsi"/>
          <w:sz w:val="20"/>
          <w:szCs w:val="20"/>
          <w:lang w:eastAsia="pl-PL"/>
        </w:rPr>
        <w:t xml:space="preserve">w stopniu nie mniejszym niż wymagany </w:t>
      </w:r>
      <w:r w:rsidR="00CC198A" w:rsidRPr="00C10B00">
        <w:rPr>
          <w:rFonts w:cstheme="minorHAnsi"/>
          <w:sz w:val="20"/>
          <w:szCs w:val="20"/>
          <w:lang w:eastAsia="pl-PL"/>
        </w:rPr>
        <w:br/>
      </w:r>
      <w:r w:rsidRPr="00C10B00">
        <w:rPr>
          <w:rFonts w:cstheme="minorHAnsi"/>
          <w:sz w:val="20"/>
          <w:szCs w:val="20"/>
          <w:lang w:eastAsia="pl-PL"/>
        </w:rPr>
        <w:t>w trakcie postępowania o udzielenie zamówienia, poprzez przedstawienie w tym celu odpowiednich dokumentów, potwierdzających spełnianie warunków udziału w postępowaniu,</w:t>
      </w:r>
    </w:p>
    <w:p w14:paraId="4800133A" w14:textId="3A25E615"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l) przedłużenia terminu realizacji umowy w przypadku ujawnienia podczas wykonywania robot stanowisk archeologicznych, zabytków ruchomych i nieruchomych wymagających zabezpieczenia – </w:t>
      </w:r>
      <w:r w:rsidR="00CC198A" w:rsidRPr="00C10B00">
        <w:rPr>
          <w:rFonts w:cstheme="minorHAnsi"/>
          <w:sz w:val="20"/>
          <w:szCs w:val="20"/>
          <w:lang w:eastAsia="pl-PL"/>
        </w:rPr>
        <w:br/>
      </w:r>
      <w:r w:rsidRPr="00C10B00">
        <w:rPr>
          <w:rFonts w:cstheme="minorHAnsi"/>
          <w:sz w:val="20"/>
          <w:szCs w:val="20"/>
          <w:lang w:eastAsia="pl-PL"/>
        </w:rPr>
        <w:t>o czas niezbędny na ich zabezpieczenie lub przeniesienie, o ile p</w:t>
      </w:r>
      <w:r w:rsidR="00C44068">
        <w:rPr>
          <w:rFonts w:cstheme="minorHAnsi"/>
          <w:sz w:val="20"/>
          <w:szCs w:val="20"/>
          <w:lang w:eastAsia="pl-PL"/>
        </w:rPr>
        <w:t>rzerwa ta będzie miała wpływ na </w:t>
      </w:r>
      <w:r w:rsidRPr="00C10B00">
        <w:rPr>
          <w:rFonts w:cstheme="minorHAnsi"/>
          <w:sz w:val="20"/>
          <w:szCs w:val="20"/>
          <w:lang w:eastAsia="pl-PL"/>
        </w:rPr>
        <w:t>dotrzymanie terminu końcowego realizacji umowy,</w:t>
      </w:r>
    </w:p>
    <w:p w14:paraId="313EC6DF" w14:textId="62A11928" w:rsidR="003031A8" w:rsidRPr="00C10B00" w:rsidRDefault="00BE7DC8" w:rsidP="00A82E43">
      <w:pPr>
        <w:autoSpaceDE w:val="0"/>
        <w:autoSpaceDN w:val="0"/>
        <w:adjustRightInd w:val="0"/>
        <w:spacing w:after="0" w:line="288" w:lineRule="auto"/>
        <w:jc w:val="both"/>
        <w:rPr>
          <w:rFonts w:cstheme="minorHAnsi"/>
          <w:sz w:val="20"/>
          <w:szCs w:val="20"/>
          <w:u w:val="single"/>
          <w:lang w:eastAsia="pl-PL"/>
        </w:rPr>
      </w:pPr>
      <w:r w:rsidRPr="00C10B00">
        <w:rPr>
          <w:rFonts w:cstheme="minorHAnsi"/>
          <w:sz w:val="20"/>
          <w:szCs w:val="20"/>
          <w:lang w:eastAsia="pl-PL"/>
        </w:rPr>
        <w:t xml:space="preserve">ł) zmniejszenie zakresu prac i odpowiednio zmniejszenie wynagrodzenia wykonawcy </w:t>
      </w:r>
      <w:r w:rsidRPr="00C10B00">
        <w:rPr>
          <w:rFonts w:cstheme="minorHAnsi"/>
          <w:sz w:val="20"/>
          <w:szCs w:val="20"/>
          <w:lang w:eastAsia="pl-PL"/>
        </w:rPr>
        <w:br/>
        <w:t>w przypadku stwierdzenia, że roboty ujęte w projekcie nie są niezbędne do wykonania</w:t>
      </w:r>
      <w:r w:rsidR="003031A8" w:rsidRPr="00C10B00">
        <w:rPr>
          <w:rFonts w:cstheme="minorHAnsi"/>
          <w:sz w:val="20"/>
          <w:szCs w:val="20"/>
          <w:lang w:eastAsia="pl-PL"/>
        </w:rPr>
        <w:t xml:space="preserve"> </w:t>
      </w:r>
      <w:r w:rsidR="003031A8" w:rsidRPr="00C10B00">
        <w:rPr>
          <w:rFonts w:cstheme="minorHAnsi"/>
          <w:sz w:val="20"/>
          <w:szCs w:val="20"/>
          <w:u w:val="single"/>
          <w:lang w:eastAsia="pl-PL"/>
        </w:rPr>
        <w:t>(„roboty zaniechane”)</w:t>
      </w:r>
      <w:r w:rsidRPr="00C10B00">
        <w:rPr>
          <w:rFonts w:cstheme="minorHAnsi"/>
          <w:sz w:val="20"/>
          <w:szCs w:val="20"/>
          <w:u w:val="single"/>
          <w:lang w:eastAsia="pl-PL"/>
        </w:rPr>
        <w:t xml:space="preserve">, </w:t>
      </w:r>
    </w:p>
    <w:p w14:paraId="32BC6B59" w14:textId="3774DEDD"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m) zmiany zasad płatności. Jeżeli przed zakończeniem realizacji zamówienia Zamawiający otrzyma indywidualną interpretację podatkową dotyczącą podatku od umów zawartych na podstawie niniejszego postępowania, która wskaże na konieczność zastosowan</w:t>
      </w:r>
      <w:r w:rsidR="00C44068">
        <w:rPr>
          <w:rFonts w:cstheme="minorHAnsi"/>
          <w:sz w:val="20"/>
          <w:szCs w:val="20"/>
          <w:lang w:eastAsia="pl-PL"/>
        </w:rPr>
        <w:t>ia innej stawki podatku VAT niż </w:t>
      </w:r>
      <w:r w:rsidRPr="00C10B00">
        <w:rPr>
          <w:rFonts w:cstheme="minorHAnsi"/>
          <w:sz w:val="20"/>
          <w:szCs w:val="20"/>
          <w:lang w:eastAsia="pl-PL"/>
        </w:rPr>
        <w:t>wynikający oferty i umowy, Zamawiający przewiduje możliwość zmiany umowy z Wykonawcą polegającą na zmianie stawki podatku VAT - do tych części z</w:t>
      </w:r>
      <w:r w:rsidR="00C44068">
        <w:rPr>
          <w:rFonts w:cstheme="minorHAnsi"/>
          <w:sz w:val="20"/>
          <w:szCs w:val="20"/>
          <w:lang w:eastAsia="pl-PL"/>
        </w:rPr>
        <w:t>amówienia, do których będzie to </w:t>
      </w:r>
      <w:r w:rsidRPr="00C10B00">
        <w:rPr>
          <w:rFonts w:cstheme="minorHAnsi"/>
          <w:sz w:val="20"/>
          <w:szCs w:val="20"/>
          <w:lang w:eastAsia="pl-PL"/>
        </w:rPr>
        <w:t>uzasadnione w świetle otrzymanej interpretacji indywidualnej (stała zostaje kwota netto, wykonawca wystawi faktury z właściwym podatkiem VAT).</w:t>
      </w:r>
    </w:p>
    <w:p w14:paraId="016EF0E7" w14:textId="77777777"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n) Zamawiający dopuszcza zastosowanie innych rozwiązań technicznych, technologicznych, innych materiałów i urządzeń niż przewidziane w dokumentacji pod warunkiem, że:</w:t>
      </w:r>
    </w:p>
    <w:p w14:paraId="181C90E8" w14:textId="420A92E5" w:rsidR="00BE7DC8" w:rsidRPr="00C10B00" w:rsidRDefault="00BE7DC8" w:rsidP="003031A8">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wynikać będą z konieczności usunięcia błędów w dokumentacji lub realizacji przedmiotu umowy przy zastosowaniu innych rozwiązań technicznych, technol</w:t>
      </w:r>
      <w:r w:rsidR="00C44068">
        <w:rPr>
          <w:rFonts w:cstheme="minorHAnsi"/>
          <w:sz w:val="20"/>
          <w:szCs w:val="20"/>
          <w:lang w:eastAsia="pl-PL"/>
        </w:rPr>
        <w:t>ogicznych lub materiałowych niż </w:t>
      </w:r>
      <w:r w:rsidRPr="00C10B00">
        <w:rPr>
          <w:rFonts w:cstheme="minorHAnsi"/>
          <w:sz w:val="20"/>
          <w:szCs w:val="20"/>
          <w:lang w:eastAsia="pl-PL"/>
        </w:rPr>
        <w:t xml:space="preserve">przewidziane </w:t>
      </w:r>
      <w:r w:rsidR="00CC198A" w:rsidRPr="00C10B00">
        <w:rPr>
          <w:rFonts w:cstheme="minorHAnsi"/>
          <w:sz w:val="20"/>
          <w:szCs w:val="20"/>
          <w:lang w:eastAsia="pl-PL"/>
        </w:rPr>
        <w:t xml:space="preserve"> </w:t>
      </w:r>
      <w:r w:rsidRPr="00C10B00">
        <w:rPr>
          <w:rFonts w:cstheme="minorHAnsi"/>
          <w:sz w:val="20"/>
          <w:szCs w:val="20"/>
          <w:lang w:eastAsia="pl-PL"/>
        </w:rPr>
        <w:t>w dokumentacji,</w:t>
      </w:r>
    </w:p>
    <w:p w14:paraId="1AEFD699" w14:textId="19338D15"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 przyjęte w dokumentacji materiały lub urządzenia są niedostępne na rynku, zostały wycofane </w:t>
      </w:r>
      <w:r w:rsidR="00A243E6" w:rsidRPr="00C10B00">
        <w:rPr>
          <w:rFonts w:cstheme="minorHAnsi"/>
          <w:sz w:val="20"/>
          <w:szCs w:val="20"/>
          <w:lang w:eastAsia="pl-PL"/>
        </w:rPr>
        <w:br/>
      </w:r>
      <w:r w:rsidRPr="00C10B00">
        <w:rPr>
          <w:rFonts w:cstheme="minorHAnsi"/>
          <w:sz w:val="20"/>
          <w:szCs w:val="20"/>
          <w:lang w:eastAsia="pl-PL"/>
        </w:rPr>
        <w:t>z produkcji;</w:t>
      </w:r>
    </w:p>
    <w:p w14:paraId="7E08610A" w14:textId="77777777"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227FC0B2" w14:textId="06D19B7D" w:rsidR="00BE7DC8" w:rsidRPr="00C10B00" w:rsidRDefault="00BE7DC8" w:rsidP="00A82E43">
      <w:pPr>
        <w:autoSpaceDE w:val="0"/>
        <w:autoSpaceDN w:val="0"/>
        <w:adjustRightInd w:val="0"/>
        <w:spacing w:after="0" w:line="288" w:lineRule="auto"/>
        <w:jc w:val="both"/>
        <w:rPr>
          <w:rFonts w:cstheme="minorHAnsi"/>
          <w:sz w:val="20"/>
          <w:szCs w:val="20"/>
          <w:lang w:eastAsia="pl-PL"/>
        </w:rPr>
      </w:pPr>
      <w:r w:rsidRPr="00C10B00">
        <w:rPr>
          <w:rFonts w:cstheme="minorHAnsi"/>
          <w:sz w:val="20"/>
          <w:szCs w:val="20"/>
          <w:lang w:eastAsia="pl-PL"/>
        </w:rPr>
        <w:t xml:space="preserve">O konieczności wykonania robot zamiennych zamawiający pisemnie powiadamia wykonawcę. Wykonawca w terminie 7 dni od daty otrzymania tego pisma sporządza kosztorys różnicowy. </w:t>
      </w:r>
      <w:r w:rsidR="00CE044F" w:rsidRPr="00C10B00">
        <w:rPr>
          <w:rFonts w:cstheme="minorHAnsi"/>
          <w:sz w:val="20"/>
          <w:szCs w:val="20"/>
          <w:lang w:eastAsia="pl-PL"/>
        </w:rPr>
        <w:br/>
      </w:r>
      <w:r w:rsidRPr="00C10B00">
        <w:rPr>
          <w:rFonts w:cstheme="minorHAnsi"/>
          <w:sz w:val="20"/>
          <w:szCs w:val="20"/>
          <w:lang w:eastAsia="pl-PL"/>
        </w:rPr>
        <w:t>Po sprawdzeniu przez inspektora nadzoru kosztorysu różnicowego oraz po jego zatwierdzeniu przez zamawiającego strony dokonają zmiany umowy.</w:t>
      </w:r>
    </w:p>
    <w:p w14:paraId="1A1038DE" w14:textId="77777777"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7B626C12" w14:textId="70E93FD9" w:rsidR="00BE7DC8" w:rsidRPr="00C10B00" w:rsidRDefault="00A243E6"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o</w:t>
      </w:r>
      <w:r w:rsidR="00BE7DC8" w:rsidRPr="00C10B00">
        <w:rPr>
          <w:rFonts w:cstheme="minorHAnsi"/>
          <w:color w:val="000000"/>
          <w:sz w:val="20"/>
          <w:szCs w:val="20"/>
        </w:rPr>
        <w:t>)</w:t>
      </w:r>
      <w:r w:rsidR="00BE7DC8" w:rsidRPr="00C10B00">
        <w:rPr>
          <w:rFonts w:cstheme="minorHAnsi"/>
          <w:color w:val="000000"/>
          <w:sz w:val="20"/>
          <w:szCs w:val="20"/>
        </w:rPr>
        <w:tab/>
        <w:t>przyczyny, z powodu których będzie zagrożone dotrzymanie terminu zakończenia robót będące następstwem okoliczności, za które odpowi</w:t>
      </w:r>
      <w:r w:rsidRPr="00C10B00">
        <w:rPr>
          <w:rFonts w:cstheme="minorHAnsi"/>
          <w:color w:val="000000"/>
          <w:sz w:val="20"/>
          <w:szCs w:val="20"/>
        </w:rPr>
        <w:t xml:space="preserve">edzialność ponosi Zamawiający, </w:t>
      </w:r>
      <w:r w:rsidR="00BE7DC8" w:rsidRPr="00C10B00">
        <w:rPr>
          <w:rFonts w:cstheme="minorHAnsi"/>
          <w:color w:val="000000"/>
          <w:sz w:val="20"/>
          <w:szCs w:val="20"/>
        </w:rPr>
        <w:t>w szczególności będą następstwem nieterminowego przekazania terenu budowy, konieczności zmian dokumentacji projektowej w zakresie, w jakim ww. okoliczności miały lub będą mogły mieć wpływ na dotrzymanie terminu zakończenia robót.</w:t>
      </w:r>
    </w:p>
    <w:p w14:paraId="1822A32C" w14:textId="65007576" w:rsidR="00A243E6" w:rsidRPr="00C10B00" w:rsidRDefault="00A243E6" w:rsidP="00A243E6">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p) zmiany osób pełniących funkcje kierowników robot i kierownika budowy.</w:t>
      </w:r>
    </w:p>
    <w:p w14:paraId="09D8DD10" w14:textId="604F7439" w:rsidR="00BE7DC8" w:rsidRPr="00C10B00" w:rsidRDefault="00A243E6"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Jeżeli zajdzie konieczność wprowadzenia takiej zmiany Zamawiają</w:t>
      </w:r>
      <w:r w:rsidR="00C44068">
        <w:rPr>
          <w:rFonts w:cstheme="minorHAnsi"/>
          <w:color w:val="000000"/>
          <w:sz w:val="20"/>
          <w:szCs w:val="20"/>
        </w:rPr>
        <w:t>cy żąda dokumentów kandydata na </w:t>
      </w:r>
      <w:r w:rsidRPr="00C10B00">
        <w:rPr>
          <w:rFonts w:cstheme="minorHAnsi"/>
          <w:color w:val="000000"/>
          <w:sz w:val="20"/>
          <w:szCs w:val="20"/>
        </w:rPr>
        <w:t>stanowisko Kierownika budowy lub Kierownika robot, z których</w:t>
      </w:r>
      <w:r w:rsidR="00C44068">
        <w:rPr>
          <w:rFonts w:cstheme="minorHAnsi"/>
          <w:color w:val="000000"/>
          <w:sz w:val="20"/>
          <w:szCs w:val="20"/>
        </w:rPr>
        <w:t xml:space="preserve"> jednoznacznie musi wynikać, że </w:t>
      </w:r>
      <w:r w:rsidRPr="00C10B00">
        <w:rPr>
          <w:rFonts w:cstheme="minorHAnsi"/>
          <w:color w:val="000000"/>
          <w:sz w:val="20"/>
          <w:szCs w:val="20"/>
        </w:rPr>
        <w:t>osoba ta spełnia warunki udziału, jakie były określone dla tej</w:t>
      </w:r>
      <w:r w:rsidR="00C44068">
        <w:rPr>
          <w:rFonts w:cstheme="minorHAnsi"/>
          <w:color w:val="000000"/>
          <w:sz w:val="20"/>
          <w:szCs w:val="20"/>
        </w:rPr>
        <w:t xml:space="preserve"> osoby w ramach postępowania  o </w:t>
      </w:r>
      <w:r w:rsidRPr="00C10B00">
        <w:rPr>
          <w:rFonts w:cstheme="minorHAnsi"/>
          <w:color w:val="000000"/>
          <w:sz w:val="20"/>
          <w:szCs w:val="20"/>
        </w:rPr>
        <w:t>udzielenie zamówienia publicznego,</w:t>
      </w:r>
    </w:p>
    <w:p w14:paraId="664587BA" w14:textId="40E0F40E"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2. Wszystkie powyższe postanowienia stanowią katalog zmian, na które Zamawiający może wyrazić zgodę. Nie stanowią one jednak zobowiąz</w:t>
      </w:r>
      <w:r w:rsidR="00A243E6" w:rsidRPr="00C10B00">
        <w:rPr>
          <w:rFonts w:cstheme="minorHAnsi"/>
          <w:color w:val="000000"/>
          <w:sz w:val="20"/>
          <w:szCs w:val="20"/>
        </w:rPr>
        <w:t>ania do wyrażenia takiej zgody.</w:t>
      </w:r>
    </w:p>
    <w:p w14:paraId="60436EEF" w14:textId="00BEA8DA" w:rsidR="00BE7DC8"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3. Wszelkie zmiany i uzupełnienia niniejszej Umowy mogą być dokonane tyl</w:t>
      </w:r>
      <w:r w:rsidR="00A243E6" w:rsidRPr="00C10B00">
        <w:rPr>
          <w:rFonts w:cstheme="minorHAnsi"/>
          <w:color w:val="000000"/>
          <w:sz w:val="20"/>
          <w:szCs w:val="20"/>
        </w:rPr>
        <w:t>ko pod warunkiem zachowania form</w:t>
      </w:r>
      <w:r w:rsidRPr="00C10B00">
        <w:rPr>
          <w:rFonts w:cstheme="minorHAnsi"/>
          <w:color w:val="000000"/>
          <w:sz w:val="20"/>
          <w:szCs w:val="20"/>
        </w:rPr>
        <w:t xml:space="preserve">y pisemnej </w:t>
      </w:r>
      <w:r w:rsidR="00A243E6" w:rsidRPr="00C10B00">
        <w:rPr>
          <w:rFonts w:cstheme="minorHAnsi"/>
          <w:color w:val="000000"/>
          <w:sz w:val="20"/>
          <w:szCs w:val="20"/>
        </w:rPr>
        <w:t xml:space="preserve">pod rygorem nieważności. </w:t>
      </w:r>
    </w:p>
    <w:p w14:paraId="0F4AE49C" w14:textId="49086CBA" w:rsidR="002F62D3" w:rsidRPr="00C10B00" w:rsidRDefault="00BE7DC8" w:rsidP="00A82E43">
      <w:pPr>
        <w:autoSpaceDE w:val="0"/>
        <w:autoSpaceDN w:val="0"/>
        <w:adjustRightInd w:val="0"/>
        <w:spacing w:after="0" w:line="288" w:lineRule="auto"/>
        <w:jc w:val="both"/>
        <w:rPr>
          <w:rFonts w:cstheme="minorHAnsi"/>
          <w:color w:val="000000"/>
          <w:sz w:val="20"/>
          <w:szCs w:val="20"/>
        </w:rPr>
      </w:pPr>
      <w:r w:rsidRPr="00C10B00">
        <w:rPr>
          <w:rFonts w:cstheme="minorHAnsi"/>
          <w:color w:val="000000"/>
          <w:sz w:val="20"/>
          <w:szCs w:val="20"/>
        </w:rPr>
        <w:t>4. Wykonawca nie może dokonywać cesji wierzytelności wynikających z Umowy bez uprzednie</w:t>
      </w:r>
      <w:r w:rsidR="003031A8" w:rsidRPr="00C10B00">
        <w:rPr>
          <w:rFonts w:cstheme="minorHAnsi"/>
          <w:color w:val="000000"/>
          <w:sz w:val="20"/>
          <w:szCs w:val="20"/>
        </w:rPr>
        <w:t>j pisemnej zgody Zamawiającego.</w:t>
      </w:r>
    </w:p>
    <w:p w14:paraId="6340060B" w14:textId="77777777" w:rsidR="003031A8" w:rsidRPr="00C10B00" w:rsidRDefault="003031A8" w:rsidP="00A82E43">
      <w:pPr>
        <w:autoSpaceDE w:val="0"/>
        <w:autoSpaceDN w:val="0"/>
        <w:adjustRightInd w:val="0"/>
        <w:spacing w:after="0" w:line="288" w:lineRule="auto"/>
        <w:jc w:val="both"/>
        <w:rPr>
          <w:rFonts w:cstheme="minorHAnsi"/>
          <w:b/>
          <w:sz w:val="20"/>
          <w:szCs w:val="20"/>
          <w:u w:val="single"/>
        </w:rPr>
      </w:pPr>
    </w:p>
    <w:p w14:paraId="3730C570" w14:textId="291A7CD8" w:rsidR="00BE7DC8" w:rsidRPr="00C10B00" w:rsidRDefault="00BE7DC8" w:rsidP="00A82E43">
      <w:pPr>
        <w:autoSpaceDE w:val="0"/>
        <w:autoSpaceDN w:val="0"/>
        <w:adjustRightInd w:val="0"/>
        <w:spacing w:after="0" w:line="288" w:lineRule="auto"/>
        <w:jc w:val="both"/>
        <w:rPr>
          <w:rFonts w:cstheme="minorHAnsi"/>
          <w:b/>
          <w:sz w:val="20"/>
          <w:szCs w:val="20"/>
          <w:u w:val="single"/>
        </w:rPr>
      </w:pPr>
      <w:r w:rsidRPr="00C10B00">
        <w:rPr>
          <w:rFonts w:cstheme="minorHAnsi"/>
          <w:b/>
          <w:sz w:val="20"/>
          <w:szCs w:val="20"/>
          <w:u w:val="single"/>
        </w:rPr>
        <w:t>Zapisy dotyczące sporów w relacjach z Wykonawcą</w:t>
      </w:r>
    </w:p>
    <w:p w14:paraId="65131BB3" w14:textId="72C6CEAE" w:rsidR="00BE7DC8" w:rsidRPr="00C10B00" w:rsidRDefault="00BE7DC8" w:rsidP="00A82E43">
      <w:pPr>
        <w:autoSpaceDE w:val="0"/>
        <w:autoSpaceDN w:val="0"/>
        <w:adjustRightInd w:val="0"/>
        <w:spacing w:after="0" w:line="288" w:lineRule="auto"/>
        <w:jc w:val="both"/>
        <w:rPr>
          <w:rFonts w:cstheme="minorHAnsi"/>
          <w:sz w:val="20"/>
          <w:szCs w:val="20"/>
        </w:rPr>
      </w:pPr>
      <w:r w:rsidRPr="00C10B00">
        <w:rPr>
          <w:rFonts w:cstheme="minorHAnsi"/>
          <w:sz w:val="20"/>
          <w:szCs w:val="20"/>
        </w:rPr>
        <w:t>Zamawiający zobowiązuje się do poddania ewentualnych sporów w</w:t>
      </w:r>
      <w:r w:rsidR="00CE044F" w:rsidRPr="00C10B00">
        <w:rPr>
          <w:rFonts w:cstheme="minorHAnsi"/>
          <w:sz w:val="20"/>
          <w:szCs w:val="20"/>
        </w:rPr>
        <w:t xml:space="preserve"> relacjach </w:t>
      </w:r>
      <w:r w:rsidRPr="00C10B00">
        <w:rPr>
          <w:rFonts w:cstheme="minorHAnsi"/>
          <w:sz w:val="20"/>
          <w:szCs w:val="20"/>
        </w:rPr>
        <w:t>z Wykonawcą</w:t>
      </w:r>
      <w:r w:rsidR="00954F0A" w:rsidRPr="00C10B00">
        <w:rPr>
          <w:rFonts w:cstheme="minorHAnsi"/>
          <w:sz w:val="20"/>
          <w:szCs w:val="20"/>
        </w:rPr>
        <w:t xml:space="preserve"> </w:t>
      </w:r>
      <w:r w:rsidRPr="00C10B00">
        <w:rPr>
          <w:rFonts w:cstheme="minorHAnsi"/>
          <w:sz w:val="20"/>
          <w:szCs w:val="20"/>
        </w:rPr>
        <w:t>/Wykonawcami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117704E1" w14:textId="77777777" w:rsidR="00BE7DC8" w:rsidRPr="00C10B00" w:rsidRDefault="00BE7DC8" w:rsidP="00A82E43">
      <w:pPr>
        <w:autoSpaceDE w:val="0"/>
        <w:autoSpaceDN w:val="0"/>
        <w:adjustRightInd w:val="0"/>
        <w:spacing w:after="0" w:line="288" w:lineRule="auto"/>
        <w:jc w:val="both"/>
        <w:rPr>
          <w:rFonts w:eastAsia="Arial" w:cstheme="minorHAnsi"/>
          <w:b/>
          <w:sz w:val="20"/>
          <w:szCs w:val="20"/>
          <w:u w:val="single"/>
        </w:rPr>
      </w:pPr>
    </w:p>
    <w:p w14:paraId="063054E0" w14:textId="77777777" w:rsidR="00D73DE1" w:rsidRPr="00C10B00" w:rsidRDefault="00D73DE1" w:rsidP="00A82E43">
      <w:pPr>
        <w:autoSpaceDE w:val="0"/>
        <w:autoSpaceDN w:val="0"/>
        <w:adjustRightInd w:val="0"/>
        <w:spacing w:after="0" w:line="288" w:lineRule="auto"/>
        <w:jc w:val="both"/>
        <w:rPr>
          <w:rFonts w:eastAsia="Arial" w:cstheme="minorHAnsi"/>
          <w:b/>
          <w:sz w:val="20"/>
          <w:szCs w:val="20"/>
          <w:u w:val="single"/>
        </w:rPr>
      </w:pPr>
      <w:r w:rsidRPr="00C10B00">
        <w:rPr>
          <w:rFonts w:eastAsia="Arial" w:cstheme="minorHAnsi"/>
          <w:b/>
          <w:sz w:val="20"/>
          <w:szCs w:val="20"/>
          <w:u w:val="single"/>
        </w:rPr>
        <w:t>Waloryzacja</w:t>
      </w:r>
    </w:p>
    <w:p w14:paraId="0734B838"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1. Zamawiający określa zasady waloryzacji wysokości wynagrodzenia należnego wykonawcy, </w:t>
      </w:r>
      <w:r w:rsidRPr="00C10B00">
        <w:rPr>
          <w:rFonts w:eastAsia="Arial" w:cstheme="minorHAnsi"/>
          <w:sz w:val="20"/>
          <w:szCs w:val="20"/>
        </w:rPr>
        <w:br/>
        <w:t>w przypadku zmiany ceny materiałów lub kosztów związanych z realizacją zamówienia, tj.:</w:t>
      </w:r>
    </w:p>
    <w:p w14:paraId="0C8C0195"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1) stawki podatku od towarów i usług,</w:t>
      </w:r>
    </w:p>
    <w:p w14:paraId="72255E4F" w14:textId="5C63AC56"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2) wysokości minimalnego wynagrodzenia za pracę ustalonego na po</w:t>
      </w:r>
      <w:r w:rsidR="00BF1FA6" w:rsidRPr="00C10B00">
        <w:rPr>
          <w:rFonts w:eastAsia="Arial" w:cstheme="minorHAnsi"/>
          <w:sz w:val="20"/>
          <w:szCs w:val="20"/>
        </w:rPr>
        <w:t xml:space="preserve">dstawie art. 2 ust. 3-5 ustawy </w:t>
      </w:r>
      <w:r w:rsidR="003031A8" w:rsidRPr="00C10B00">
        <w:rPr>
          <w:rFonts w:eastAsia="Arial" w:cstheme="minorHAnsi"/>
          <w:sz w:val="20"/>
          <w:szCs w:val="20"/>
        </w:rPr>
        <w:br/>
      </w:r>
      <w:r w:rsidRPr="00C10B00">
        <w:rPr>
          <w:rFonts w:eastAsia="Arial" w:cstheme="minorHAnsi"/>
          <w:sz w:val="20"/>
          <w:szCs w:val="20"/>
        </w:rPr>
        <w:t>z dnia 10 października 2002 r. o minimalnym wynagrodzeniu za pracę (tj. Dz.U. z 2020 r., poz. 2207</w:t>
      </w:r>
      <w:r w:rsidR="00BF1FA6" w:rsidRPr="00C10B00">
        <w:rPr>
          <w:rFonts w:eastAsia="Arial" w:cstheme="minorHAnsi"/>
          <w:sz w:val="20"/>
          <w:szCs w:val="20"/>
        </w:rPr>
        <w:t xml:space="preserve"> </w:t>
      </w:r>
      <w:r w:rsidR="003031A8" w:rsidRPr="00C10B00">
        <w:rPr>
          <w:rFonts w:eastAsia="Arial" w:cstheme="minorHAnsi"/>
          <w:sz w:val="20"/>
          <w:szCs w:val="20"/>
        </w:rPr>
        <w:br/>
      </w:r>
      <w:r w:rsidR="00BF1FA6" w:rsidRPr="00C10B00">
        <w:rPr>
          <w:rFonts w:eastAsia="Arial" w:cstheme="minorHAnsi"/>
          <w:sz w:val="20"/>
          <w:szCs w:val="20"/>
        </w:rPr>
        <w:t>z późn. zm.</w:t>
      </w:r>
      <w:r w:rsidRPr="00C10B00">
        <w:rPr>
          <w:rFonts w:eastAsia="Arial" w:cstheme="minorHAnsi"/>
          <w:sz w:val="20"/>
          <w:szCs w:val="20"/>
        </w:rPr>
        <w:t>),</w:t>
      </w:r>
    </w:p>
    <w:p w14:paraId="1E9FEAD9"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3) zasad podlegania ubezpieczeniom społecznym lub ubezpieczeniu zdrowotnemu lub wysokości stawki składki na ubezpieczenia społeczne lub zdrowotne,</w:t>
      </w:r>
    </w:p>
    <w:p w14:paraId="78013AE7" w14:textId="56AC0FA1"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4)  zasad gromadzenia i wysokości wpłat do pracowniczych planów kapitałowych, o k</w:t>
      </w:r>
      <w:r w:rsidR="00BF1FA6" w:rsidRPr="00C10B00">
        <w:rPr>
          <w:rFonts w:eastAsia="Arial" w:cstheme="minorHAnsi"/>
          <w:sz w:val="20"/>
          <w:szCs w:val="20"/>
        </w:rPr>
        <w:t xml:space="preserve">tórych mowa </w:t>
      </w:r>
      <w:r w:rsidR="003031A8" w:rsidRPr="00C10B00">
        <w:rPr>
          <w:rFonts w:eastAsia="Arial" w:cstheme="minorHAnsi"/>
          <w:sz w:val="20"/>
          <w:szCs w:val="20"/>
        </w:rPr>
        <w:br/>
      </w:r>
      <w:r w:rsidRPr="00C10B00">
        <w:rPr>
          <w:rFonts w:eastAsia="Arial" w:cstheme="minorHAnsi"/>
          <w:sz w:val="20"/>
          <w:szCs w:val="20"/>
        </w:rPr>
        <w:t>w ustawie z 4 października 2018 r. o pracowniczych planach kapitałowych</w:t>
      </w:r>
      <w:r w:rsidR="003031A8" w:rsidRPr="00C10B00">
        <w:rPr>
          <w:rFonts w:eastAsia="Arial" w:cstheme="minorHAnsi"/>
          <w:sz w:val="20"/>
          <w:szCs w:val="20"/>
        </w:rPr>
        <w:t xml:space="preserve"> (tj. Dz.U. </w:t>
      </w:r>
      <w:r w:rsidR="00C44068">
        <w:rPr>
          <w:rFonts w:eastAsia="Arial" w:cstheme="minorHAnsi"/>
          <w:sz w:val="20"/>
          <w:szCs w:val="20"/>
        </w:rPr>
        <w:t>z 2024 r., poz. </w:t>
      </w:r>
      <w:r w:rsidR="00BF1FA6" w:rsidRPr="00C10B00">
        <w:rPr>
          <w:rFonts w:eastAsia="Arial" w:cstheme="minorHAnsi"/>
          <w:sz w:val="20"/>
          <w:szCs w:val="20"/>
        </w:rPr>
        <w:t>427).</w:t>
      </w:r>
    </w:p>
    <w:p w14:paraId="623DB956" w14:textId="066F0AB6"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tylko jeżeli zmiany te będą miały wpływ na rzeczywisty wzrost kosz</w:t>
      </w:r>
      <w:r w:rsidR="00C44068">
        <w:rPr>
          <w:rFonts w:eastAsia="Arial" w:cstheme="minorHAnsi"/>
          <w:sz w:val="20"/>
          <w:szCs w:val="20"/>
        </w:rPr>
        <w:t>tów realizacji zamówienia przez </w:t>
      </w:r>
      <w:r w:rsidRPr="00C10B00">
        <w:rPr>
          <w:rFonts w:eastAsia="Arial" w:cstheme="minorHAnsi"/>
          <w:sz w:val="20"/>
          <w:szCs w:val="20"/>
        </w:rPr>
        <w:t>wykonawcę.</w:t>
      </w:r>
    </w:p>
    <w:p w14:paraId="74FBF72C"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01465883" w14:textId="2D016816"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2. Maksymalna wartość zmiany wynagrodzenia w efekcie zastosowania postanowień </w:t>
      </w:r>
      <w:r w:rsidR="00BF1FA6" w:rsidRPr="00C10B00">
        <w:rPr>
          <w:rFonts w:eastAsia="Arial" w:cstheme="minorHAnsi"/>
          <w:sz w:val="20"/>
          <w:szCs w:val="20"/>
        </w:rPr>
        <w:br/>
      </w:r>
      <w:r w:rsidRPr="00C10B00">
        <w:rPr>
          <w:rFonts w:eastAsia="Arial" w:cstheme="minorHAnsi"/>
          <w:sz w:val="20"/>
          <w:szCs w:val="20"/>
        </w:rPr>
        <w:t>o zasadach wprowadzenia zmian wysokości wynagrodzenia w ust. 1 powyżej nie może przekroczyć 5% niewypłaconego wynagrodzenia Wykonawcy wskazanego w ofercie.</w:t>
      </w:r>
    </w:p>
    <w:p w14:paraId="02BE4115"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3. Waloryzacja następuje przez powiadomienie drugiej Strony i złożenie wniosku wraz </w:t>
      </w:r>
      <w:r w:rsidRPr="00C10B00">
        <w:rPr>
          <w:rFonts w:eastAsia="Arial" w:cstheme="minorHAnsi"/>
          <w:sz w:val="20"/>
          <w:szCs w:val="20"/>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57D36B8A" w14:textId="3E617E94"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Strona wnioskująca o zmianę wysokości wynagrodzenia zobowiąza</w:t>
      </w:r>
      <w:r w:rsidR="00BF1FA6" w:rsidRPr="00C10B00">
        <w:rPr>
          <w:rFonts w:eastAsia="Arial" w:cstheme="minorHAnsi"/>
          <w:sz w:val="20"/>
          <w:szCs w:val="20"/>
        </w:rPr>
        <w:t xml:space="preserve">na jest przedstawić we wniosku </w:t>
      </w:r>
      <w:r w:rsidR="00CE044F" w:rsidRPr="00C10B00">
        <w:rPr>
          <w:rFonts w:eastAsia="Arial" w:cstheme="minorHAnsi"/>
          <w:sz w:val="20"/>
          <w:szCs w:val="20"/>
        </w:rPr>
        <w:br/>
      </w:r>
      <w:r w:rsidRPr="00C10B00">
        <w:rPr>
          <w:rFonts w:eastAsia="Arial" w:cstheme="minorHAnsi"/>
          <w:sz w:val="20"/>
          <w:szCs w:val="20"/>
        </w:rPr>
        <w:t>w jaki sposób zmiana cen materiałów lub kosztów miała wpływ na koszt realizacji Przedmiotu umowy.</w:t>
      </w:r>
    </w:p>
    <w:p w14:paraId="64D17936"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4. Początkowy termin ustalenia zmiany wynagrodzenia to 1 miesiąc po upływie 6 miesięcy obowiązywania umowy. Waloryzacja świadczeń za prace wykonane w przeciągu pierwszych 6 miesięcy stronom nie przysługuje.</w:t>
      </w:r>
    </w:p>
    <w:p w14:paraId="532409AC"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5. Jeżeli umowa została zawarta po upływie 180 dni od dnia upływu terminu składania ofert, początkowym terminem ustalenia zmiany wynagrodzenia jest dzień otwarcia ofert. </w:t>
      </w:r>
    </w:p>
    <w:p w14:paraId="4DBA4859" w14:textId="52EFB6F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6. Przez zmianę ceny materiałów lub kosztów rozumie się wzrost odpowie</w:t>
      </w:r>
      <w:r w:rsidR="00C44068">
        <w:rPr>
          <w:rFonts w:eastAsia="Arial" w:cstheme="minorHAnsi"/>
          <w:sz w:val="20"/>
          <w:szCs w:val="20"/>
        </w:rPr>
        <w:t>dnio cen lub kosztów, jak </w:t>
      </w:r>
      <w:r w:rsidR="00CE044F" w:rsidRPr="00C10B00">
        <w:rPr>
          <w:rFonts w:eastAsia="Arial" w:cstheme="minorHAnsi"/>
          <w:sz w:val="20"/>
          <w:szCs w:val="20"/>
        </w:rPr>
        <w:br/>
      </w:r>
      <w:r w:rsidRPr="00C10B00">
        <w:rPr>
          <w:rFonts w:eastAsia="Arial" w:cstheme="minorHAnsi"/>
          <w:sz w:val="20"/>
          <w:szCs w:val="20"/>
        </w:rPr>
        <w:t>i ich obniżenie, względem ceny lub kosztu przyjętych w celu ustalenia wynagrodzenia wykonawcy zawartego w ofercie. W pr</w:t>
      </w:r>
      <w:r w:rsidR="00BF1FA6" w:rsidRPr="00C10B00">
        <w:rPr>
          <w:rFonts w:eastAsia="Arial" w:cstheme="minorHAnsi"/>
          <w:sz w:val="20"/>
          <w:szCs w:val="20"/>
        </w:rPr>
        <w:t xml:space="preserve">zypadku ich obniżenia wniosek, </w:t>
      </w:r>
      <w:r w:rsidRPr="00C10B00">
        <w:rPr>
          <w:rFonts w:eastAsia="Arial" w:cstheme="minorHAnsi"/>
          <w:sz w:val="20"/>
          <w:szCs w:val="20"/>
        </w:rPr>
        <w:t>o jakim mowa w ust. 3 składa Zamawiający do Wykonawcy.</w:t>
      </w:r>
    </w:p>
    <w:p w14:paraId="7E76632F" w14:textId="67CED9EE"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7. Wykonawca, którego wynagrodzenie zostało zmienione zgodnie z ust.</w:t>
      </w:r>
      <w:r w:rsidR="00C44068">
        <w:rPr>
          <w:rFonts w:eastAsia="Arial" w:cstheme="minorHAnsi"/>
          <w:sz w:val="20"/>
          <w:szCs w:val="20"/>
        </w:rPr>
        <w:t xml:space="preserve"> 1-3, zobowiązany jest do </w:t>
      </w:r>
      <w:r w:rsidRPr="00C10B00">
        <w:rPr>
          <w:rFonts w:eastAsia="Arial" w:cstheme="minorHAnsi"/>
          <w:sz w:val="20"/>
          <w:szCs w:val="20"/>
        </w:rPr>
        <w:t>zmiany wynagrodzenia przysługującego podwyk</w:t>
      </w:r>
      <w:r w:rsidR="00CE044F" w:rsidRPr="00C10B00">
        <w:rPr>
          <w:rFonts w:eastAsia="Arial" w:cstheme="minorHAnsi"/>
          <w:sz w:val="20"/>
          <w:szCs w:val="20"/>
        </w:rPr>
        <w:t xml:space="preserve">onawcy, z którym zawarł umowę, </w:t>
      </w:r>
      <w:r w:rsidRPr="00C10B00">
        <w:rPr>
          <w:rFonts w:eastAsia="Arial" w:cstheme="minorHAnsi"/>
          <w:sz w:val="20"/>
          <w:szCs w:val="20"/>
        </w:rPr>
        <w:t>w zakresie odpowiadającym zmianom cen materiałów lub kosztów dotyczących zobowiązania podwykonawcy, jeżeli łącznie spełnione są następujące warunki:</w:t>
      </w:r>
    </w:p>
    <w:p w14:paraId="1EC7EEA6"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1) przedmiotem umowy są roboty budowlane lub usługi;</w:t>
      </w:r>
    </w:p>
    <w:p w14:paraId="771B116C" w14:textId="77777777"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2) okres obowiązywania umowy przekracza 6 miesięcy.</w:t>
      </w:r>
    </w:p>
    <w:p w14:paraId="64784223"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p>
    <w:p w14:paraId="748E13C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Pozostałe projektowane postanowienia umowy znajdują się w </w:t>
      </w:r>
      <w:r w:rsidRPr="00C10B00">
        <w:rPr>
          <w:rFonts w:eastAsia="Arial" w:cstheme="minorHAnsi"/>
          <w:b/>
          <w:color w:val="000000"/>
          <w:sz w:val="20"/>
          <w:szCs w:val="20"/>
        </w:rPr>
        <w:t>Załączniku nr 8 do SWZ</w:t>
      </w:r>
      <w:r w:rsidRPr="00C10B00">
        <w:rPr>
          <w:rFonts w:eastAsia="Arial" w:cstheme="minorHAnsi"/>
          <w:color w:val="000000"/>
          <w:sz w:val="20"/>
          <w:szCs w:val="20"/>
        </w:rPr>
        <w:t>.</w:t>
      </w:r>
    </w:p>
    <w:p w14:paraId="0998A13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p>
    <w:p w14:paraId="3F6C92C4" w14:textId="67CFAAE5"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Złożenie oferty jest jednoznaczne z akceptacją przez wykonawcę projektowanych postanowień umowy.</w:t>
      </w:r>
    </w:p>
    <w:p w14:paraId="5EC7EA07" w14:textId="77777777" w:rsidR="00F9291A" w:rsidRPr="00C10B00" w:rsidRDefault="00F9291A" w:rsidP="00A82E43">
      <w:pPr>
        <w:keepNext/>
        <w:keepLines/>
        <w:spacing w:after="0" w:line="288" w:lineRule="auto"/>
        <w:jc w:val="both"/>
        <w:outlineLvl w:val="0"/>
        <w:rPr>
          <w:rFonts w:eastAsia="Times New Roman" w:cstheme="minorHAnsi"/>
          <w:b/>
          <w:color w:val="000000"/>
          <w:sz w:val="20"/>
          <w:szCs w:val="20"/>
        </w:rPr>
      </w:pPr>
      <w:bookmarkStart w:id="49" w:name="_Toc66364614"/>
    </w:p>
    <w:p w14:paraId="43474B5C"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color w:val="000000"/>
          <w:sz w:val="20"/>
          <w:szCs w:val="20"/>
        </w:rPr>
        <w:t>XXXV. Zabezpieczenie należytego wykonania umowy.</w:t>
      </w:r>
      <w:bookmarkEnd w:id="49"/>
    </w:p>
    <w:p w14:paraId="2122E051" w14:textId="190D3D6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 Zamawiający żąda wniesienia zabezpieczenia należytego wykonania umowy w wysokości </w:t>
      </w:r>
      <w:r w:rsidR="00F9291A" w:rsidRPr="00C10B00">
        <w:rPr>
          <w:rFonts w:eastAsia="Arial" w:cstheme="minorHAnsi"/>
          <w:b/>
          <w:color w:val="000000"/>
          <w:sz w:val="20"/>
          <w:szCs w:val="20"/>
        </w:rPr>
        <w:t>4</w:t>
      </w:r>
      <w:r w:rsidRPr="00C10B00">
        <w:rPr>
          <w:rFonts w:eastAsia="Arial" w:cstheme="minorHAnsi"/>
          <w:b/>
          <w:color w:val="000000"/>
          <w:sz w:val="20"/>
          <w:szCs w:val="20"/>
        </w:rPr>
        <w:t>%</w:t>
      </w:r>
      <w:r w:rsidRPr="00C10B00">
        <w:rPr>
          <w:rFonts w:eastAsia="Arial" w:cstheme="minorHAnsi"/>
          <w:color w:val="000000"/>
          <w:sz w:val="20"/>
          <w:szCs w:val="20"/>
        </w:rPr>
        <w:t xml:space="preserve"> wartości umowy. Zabezpieczenie może być wnoszone według wyboru wykonawcy </w:t>
      </w:r>
      <w:r w:rsidRPr="00C10B00">
        <w:rPr>
          <w:rFonts w:eastAsia="Arial" w:cstheme="minorHAnsi"/>
          <w:color w:val="000000"/>
          <w:sz w:val="20"/>
          <w:szCs w:val="20"/>
        </w:rPr>
        <w:br/>
        <w:t xml:space="preserve">w jednej lub w kilku z następujących form: </w:t>
      </w:r>
    </w:p>
    <w:p w14:paraId="5204396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1.1 pieniądzu; </w:t>
      </w:r>
    </w:p>
    <w:p w14:paraId="0719E953" w14:textId="0F1D407B"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1.2 poręczeniach bankowych lub poręczeniach spółdzielczej ka</w:t>
      </w:r>
      <w:r w:rsidR="00BF1FA6" w:rsidRPr="00C10B00">
        <w:rPr>
          <w:rFonts w:eastAsia="Arial" w:cstheme="minorHAnsi"/>
          <w:color w:val="000000"/>
          <w:sz w:val="20"/>
          <w:szCs w:val="20"/>
        </w:rPr>
        <w:t xml:space="preserve">sy oszczędnościowo-kredytowej, </w:t>
      </w:r>
      <w:r w:rsidRPr="00C10B00">
        <w:rPr>
          <w:rFonts w:eastAsia="Arial" w:cstheme="minorHAnsi"/>
          <w:color w:val="000000"/>
          <w:sz w:val="20"/>
          <w:szCs w:val="20"/>
        </w:rPr>
        <w:t xml:space="preserve">z tym że zobowiązanie kasy jest zawsze zobowiązaniem pieniężnym; </w:t>
      </w:r>
    </w:p>
    <w:p w14:paraId="0818D9A4"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1.3 gwarancjach bankowych; </w:t>
      </w:r>
    </w:p>
    <w:p w14:paraId="3C621CCE"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1.4 gwarancjach ubezpieczeniowych; </w:t>
      </w:r>
    </w:p>
    <w:p w14:paraId="1AF7D578" w14:textId="6DF0F45A"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1.5 poręczeniach udzielanych przez podmioty, o których mowa w art. 6b ust. 5 pkt 2 ustawy </w:t>
      </w:r>
      <w:r w:rsidRPr="00C10B00">
        <w:rPr>
          <w:rFonts w:eastAsia="Arial" w:cstheme="minorHAnsi"/>
          <w:color w:val="000000"/>
          <w:sz w:val="20"/>
          <w:szCs w:val="20"/>
        </w:rPr>
        <w:br/>
        <w:t>z dnia 9 listopada 2000 r. o utworzeniu Polskiej Agencji Rozwoju Przed</w:t>
      </w:r>
      <w:r w:rsidR="00CE2C11" w:rsidRPr="00C10B00">
        <w:rPr>
          <w:rFonts w:eastAsia="Arial" w:cstheme="minorHAnsi"/>
          <w:color w:val="000000"/>
          <w:sz w:val="20"/>
          <w:szCs w:val="20"/>
        </w:rPr>
        <w:t xml:space="preserve">siębiorczości (tj. Dz.U. </w:t>
      </w:r>
      <w:r w:rsidR="00CE2C11" w:rsidRPr="00C10B00">
        <w:rPr>
          <w:rFonts w:eastAsia="Arial" w:cstheme="minorHAnsi"/>
          <w:color w:val="000000"/>
          <w:sz w:val="20"/>
          <w:szCs w:val="20"/>
        </w:rPr>
        <w:br/>
        <w:t>z 2024r. poz. 419</w:t>
      </w:r>
      <w:r w:rsidRPr="00C10B00">
        <w:rPr>
          <w:rFonts w:eastAsia="Arial" w:cstheme="minorHAnsi"/>
          <w:color w:val="000000"/>
          <w:sz w:val="20"/>
          <w:szCs w:val="20"/>
        </w:rPr>
        <w:t xml:space="preserve">). </w:t>
      </w:r>
    </w:p>
    <w:p w14:paraId="30C50CC6"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 Za zgodą zamawiającego zabezpieczenie może być wnoszone również: </w:t>
      </w:r>
    </w:p>
    <w:p w14:paraId="1287D9E8"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2.1. w wekslach z poręczeniem wekslowym banku lub spółdzielczej kasy oszczędnościowo-kredytowej; </w:t>
      </w:r>
    </w:p>
    <w:p w14:paraId="00BF41D2" w14:textId="4C5D682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2.2. przez ustanowienie zastawu na papierach wartościowych emit</w:t>
      </w:r>
      <w:r w:rsidR="00C44068">
        <w:rPr>
          <w:rFonts w:eastAsia="Arial" w:cstheme="minorHAnsi"/>
          <w:color w:val="000000"/>
          <w:sz w:val="20"/>
          <w:szCs w:val="20"/>
        </w:rPr>
        <w:t>owanych przez Skarb Państwa lub </w:t>
      </w:r>
      <w:r w:rsidRPr="00C10B00">
        <w:rPr>
          <w:rFonts w:eastAsia="Arial" w:cstheme="minorHAnsi"/>
          <w:color w:val="000000"/>
          <w:sz w:val="20"/>
          <w:szCs w:val="20"/>
        </w:rPr>
        <w:t xml:space="preserve">jednostkę samorządu terytorialnego; </w:t>
      </w:r>
    </w:p>
    <w:p w14:paraId="444CD308" w14:textId="09EB3011"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2.3. przez ustanowienie zastawu rejestrowego na zasadach określonych w przepisach </w:t>
      </w:r>
      <w:r w:rsidR="00824E21" w:rsidRPr="00C10B00">
        <w:rPr>
          <w:rFonts w:eastAsia="Arial" w:cstheme="minorHAnsi"/>
          <w:color w:val="000000"/>
          <w:sz w:val="20"/>
          <w:szCs w:val="20"/>
        </w:rPr>
        <w:br/>
      </w:r>
      <w:r w:rsidRPr="00C10B00">
        <w:rPr>
          <w:rFonts w:eastAsia="Arial" w:cstheme="minorHAnsi"/>
          <w:color w:val="000000"/>
          <w:sz w:val="20"/>
          <w:szCs w:val="20"/>
        </w:rPr>
        <w:t xml:space="preserve">o zastawie rejestrowym i rejestrze zastawów. </w:t>
      </w:r>
    </w:p>
    <w:p w14:paraId="5248A728" w14:textId="5D6C1B3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3. Zabezpieczenie wnoszone w pieniądzu wykonawca wpłaca przelewem na rachunek bankowy Zamawiającego nr 04 88120005 0000 0000 2134 0009, zabezpieczenie wnoszone w formie pieniądza należy wnieść na rachunek bankowy Zamawiającego w tytule umieszczając Znak sprawy </w:t>
      </w:r>
      <w:r w:rsidR="00F9291A" w:rsidRPr="00C10B00">
        <w:rPr>
          <w:rFonts w:eastAsia="Arial" w:cstheme="minorHAnsi"/>
          <w:color w:val="000000"/>
          <w:sz w:val="20"/>
          <w:szCs w:val="20"/>
        </w:rPr>
        <w:t>RGGZ.271.1.13.2024, nr przetargu 13</w:t>
      </w:r>
      <w:r w:rsidR="00824E21" w:rsidRPr="00C10B00">
        <w:rPr>
          <w:rFonts w:eastAsia="Arial" w:cstheme="minorHAnsi"/>
          <w:color w:val="000000"/>
          <w:sz w:val="20"/>
          <w:szCs w:val="20"/>
        </w:rPr>
        <w:t>/2024</w:t>
      </w:r>
      <w:r w:rsidRPr="00C10B00">
        <w:rPr>
          <w:rFonts w:eastAsia="Arial" w:cstheme="minorHAnsi"/>
          <w:color w:val="000000"/>
          <w:sz w:val="20"/>
          <w:szCs w:val="20"/>
        </w:rPr>
        <w:t xml:space="preserve">, z adnotacją „zabezpieczenie należytego wykonania umowy”. </w:t>
      </w:r>
    </w:p>
    <w:p w14:paraId="48419940"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4. W przypadku wniesienia wadium w pieniądzu wykonawca może wyrazić zgodę na zaliczenie kwoty wadium na poczet zabezpieczenia. </w:t>
      </w:r>
    </w:p>
    <w:p w14:paraId="17A0FF6C" w14:textId="6CB4D1DF"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5. Jeżeli zabezpieczenie wniesiono w pieniądzu, zamawiający przechowuje je na oprocentowanym rachunku bankowym. Zamawiający zwraca zabezpieczenie wniesione w pieniądzu z odsetkami wynikającymi z umowy rachunku bankowego, na którym było o</w:t>
      </w:r>
      <w:r w:rsidR="00824E21" w:rsidRPr="00C10B00">
        <w:rPr>
          <w:rFonts w:eastAsia="Arial" w:cstheme="minorHAnsi"/>
          <w:color w:val="000000"/>
          <w:sz w:val="20"/>
          <w:szCs w:val="20"/>
        </w:rPr>
        <w:t xml:space="preserve">no przechowywane, pomniejszone </w:t>
      </w:r>
      <w:r w:rsidR="00CE044F" w:rsidRPr="00C10B00">
        <w:rPr>
          <w:rFonts w:eastAsia="Arial" w:cstheme="minorHAnsi"/>
          <w:color w:val="000000"/>
          <w:sz w:val="20"/>
          <w:szCs w:val="20"/>
        </w:rPr>
        <w:br/>
      </w:r>
      <w:r w:rsidRPr="00C10B00">
        <w:rPr>
          <w:rFonts w:eastAsia="Arial" w:cstheme="minorHAnsi"/>
          <w:color w:val="000000"/>
          <w:sz w:val="20"/>
          <w:szCs w:val="20"/>
        </w:rPr>
        <w:t xml:space="preserve">o koszt prowadzenia tego rachunku oraz prowizji bankowej za przelew pieniędzy na rachunek bankowy wykonawcy. </w:t>
      </w:r>
    </w:p>
    <w:p w14:paraId="16739D8A" w14:textId="0FBC876E"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6. W trakcie realizacji umowy wykonawca może dokonać zmiany fo</w:t>
      </w:r>
      <w:r w:rsidR="00C44068">
        <w:rPr>
          <w:rFonts w:eastAsia="Arial" w:cstheme="minorHAnsi"/>
          <w:color w:val="000000"/>
          <w:sz w:val="20"/>
          <w:szCs w:val="20"/>
        </w:rPr>
        <w:t>rmy zabezpieczenia na jedną lub </w:t>
      </w:r>
      <w:r w:rsidRPr="00C10B00">
        <w:rPr>
          <w:rFonts w:eastAsia="Arial" w:cstheme="minorHAnsi"/>
          <w:color w:val="000000"/>
          <w:sz w:val="20"/>
          <w:szCs w:val="20"/>
        </w:rPr>
        <w:t xml:space="preserve">kilka form, o których mowa w art. 450 ust. 1 ustawy Pzp </w:t>
      </w:r>
    </w:p>
    <w:p w14:paraId="6C6F7FA9" w14:textId="44BC1328"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7. Za zgodą zamawiającego wykonawca może dokonać zmiany fo</w:t>
      </w:r>
      <w:r w:rsidR="00C44068">
        <w:rPr>
          <w:rFonts w:eastAsia="Arial" w:cstheme="minorHAnsi"/>
          <w:color w:val="000000"/>
          <w:sz w:val="20"/>
          <w:szCs w:val="20"/>
        </w:rPr>
        <w:t>rmy zabezpieczenia na jedną lub </w:t>
      </w:r>
      <w:r w:rsidRPr="00C10B00">
        <w:rPr>
          <w:rFonts w:eastAsia="Arial" w:cstheme="minorHAnsi"/>
          <w:color w:val="000000"/>
          <w:sz w:val="20"/>
          <w:szCs w:val="20"/>
        </w:rPr>
        <w:t xml:space="preserve">kilka form, o których mowa w art. 450 ust. 2 ustawy Pzp </w:t>
      </w:r>
    </w:p>
    <w:p w14:paraId="0C817002" w14:textId="2A31FF20"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8. Zmiana formy zabezpieczenia jest dokonywana z zachowaniem ciągłości zabezpieczenia </w:t>
      </w:r>
      <w:r w:rsidR="00824E21" w:rsidRPr="00C10B00">
        <w:rPr>
          <w:rFonts w:eastAsia="Arial" w:cstheme="minorHAnsi"/>
          <w:color w:val="000000"/>
          <w:sz w:val="20"/>
          <w:szCs w:val="20"/>
        </w:rPr>
        <w:br/>
      </w:r>
      <w:r w:rsidRPr="00C10B00">
        <w:rPr>
          <w:rFonts w:eastAsia="Arial" w:cstheme="minorHAnsi"/>
          <w:color w:val="000000"/>
          <w:sz w:val="20"/>
          <w:szCs w:val="20"/>
        </w:rPr>
        <w:t xml:space="preserve">i bez zmniejszenia jego wysokości. </w:t>
      </w:r>
    </w:p>
    <w:p w14:paraId="5CB2A8B5"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4CFF197F"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10. Zamawiający wpłaca kwoty potrącane na rachunek bankowy w tym samym dniu, w którym dokonuje zapłaty faktury. </w:t>
      </w:r>
    </w:p>
    <w:p w14:paraId="7181ECA2"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11. 70% kwoty zabezpieczenia Zamawiający zwraca w terminie 30 dni od dnia wykonania zamówienia i uznania przez zamawiającego za należycie wykonane. </w:t>
      </w:r>
    </w:p>
    <w:p w14:paraId="205FF857"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175C47F9" w14:textId="77777777" w:rsidR="00F9291A" w:rsidRPr="00C10B00" w:rsidRDefault="00F9291A" w:rsidP="00A82E43">
      <w:pPr>
        <w:keepNext/>
        <w:keepLines/>
        <w:spacing w:after="0" w:line="288" w:lineRule="auto"/>
        <w:jc w:val="both"/>
        <w:outlineLvl w:val="0"/>
        <w:rPr>
          <w:rFonts w:eastAsia="Times New Roman" w:cstheme="minorHAnsi"/>
          <w:b/>
          <w:bCs/>
          <w:color w:val="000000"/>
          <w:sz w:val="20"/>
          <w:szCs w:val="20"/>
        </w:rPr>
      </w:pPr>
      <w:bookmarkStart w:id="50" w:name="_Toc66364615"/>
    </w:p>
    <w:p w14:paraId="1CC6F441" w14:textId="573CB4EC"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r w:rsidRPr="00C10B00">
        <w:rPr>
          <w:rFonts w:eastAsia="Times New Roman" w:cstheme="minorHAnsi"/>
          <w:b/>
          <w:bCs/>
          <w:color w:val="000000"/>
          <w:sz w:val="20"/>
          <w:szCs w:val="20"/>
        </w:rPr>
        <w:t>XXXVI. Informacje o formalnościach, j</w:t>
      </w:r>
      <w:r w:rsidR="00824E21" w:rsidRPr="00C10B00">
        <w:rPr>
          <w:rFonts w:eastAsia="Times New Roman" w:cstheme="minorHAnsi"/>
          <w:b/>
          <w:bCs/>
          <w:color w:val="000000"/>
          <w:sz w:val="20"/>
          <w:szCs w:val="20"/>
        </w:rPr>
        <w:t xml:space="preserve">akie muszą zostać dopełnione po </w:t>
      </w:r>
      <w:r w:rsidRPr="00C10B00">
        <w:rPr>
          <w:rFonts w:eastAsia="Times New Roman" w:cstheme="minorHAnsi"/>
          <w:b/>
          <w:bCs/>
          <w:color w:val="000000"/>
          <w:sz w:val="20"/>
          <w:szCs w:val="20"/>
        </w:rPr>
        <w:t>wyborze oferty w celu zawarcia umowy w sprawie zamówienia publicznego.</w:t>
      </w:r>
      <w:bookmarkEnd w:id="50"/>
    </w:p>
    <w:p w14:paraId="4FF3E4D8" w14:textId="77777777" w:rsidR="00954F0A"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w:t>
      </w:r>
    </w:p>
    <w:p w14:paraId="17952281" w14:textId="68C63DEC"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Niedopełnienie wskazanych formalności będzie traktowane jako u</w:t>
      </w:r>
      <w:r w:rsidR="00BF3545">
        <w:rPr>
          <w:rFonts w:eastAsia="Arial" w:cstheme="minorHAnsi"/>
          <w:color w:val="000000"/>
          <w:sz w:val="20"/>
          <w:szCs w:val="20"/>
        </w:rPr>
        <w:t>chylanie się przez Wykonawcę od </w:t>
      </w:r>
      <w:r w:rsidRPr="00C10B00">
        <w:rPr>
          <w:rFonts w:eastAsia="Arial" w:cstheme="minorHAnsi"/>
          <w:color w:val="000000"/>
          <w:sz w:val="20"/>
          <w:szCs w:val="20"/>
        </w:rPr>
        <w:t xml:space="preserve">zawarcia umowy w sprawie zamówienia publicznego. </w:t>
      </w:r>
    </w:p>
    <w:p w14:paraId="4F596DE1" w14:textId="5B745CC8"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color w:val="000000"/>
          <w:sz w:val="20"/>
          <w:szCs w:val="20"/>
        </w:rPr>
        <w:t>2. W dniu zawarcia umowy, w przypadku, gdy zamówienie realizują wykonawcy, którzy wspólnie ubiegali się o udzielenie zamówienia (konsorcjum) jeden z wykona</w:t>
      </w:r>
      <w:r w:rsidR="00824E21" w:rsidRPr="00C10B00">
        <w:rPr>
          <w:rFonts w:eastAsia="Arial" w:cstheme="minorHAnsi"/>
          <w:color w:val="000000"/>
          <w:sz w:val="20"/>
          <w:szCs w:val="20"/>
        </w:rPr>
        <w:t xml:space="preserve">wców wspólnie ubiegających się </w:t>
      </w:r>
      <w:r w:rsidR="00CE044F" w:rsidRPr="00C10B00">
        <w:rPr>
          <w:rFonts w:eastAsia="Arial" w:cstheme="minorHAnsi"/>
          <w:color w:val="000000"/>
          <w:sz w:val="20"/>
          <w:szCs w:val="20"/>
        </w:rPr>
        <w:br/>
      </w:r>
      <w:r w:rsidRPr="00C10B00">
        <w:rPr>
          <w:rFonts w:eastAsia="Arial" w:cstheme="minorHAnsi"/>
          <w:color w:val="000000"/>
          <w:sz w:val="20"/>
          <w:szCs w:val="20"/>
        </w:rPr>
        <w:t>o udzielenie zamówienia powinien zostać wyznaczony jako wykonawca kierujący (lider), upoważniony do zaciągania zobowiązań, otrzymywania poleceń oraz instrukcji dla i</w:t>
      </w:r>
      <w:r w:rsidR="00BF3545">
        <w:rPr>
          <w:rFonts w:eastAsia="Arial" w:cstheme="minorHAnsi"/>
          <w:color w:val="000000"/>
          <w:sz w:val="20"/>
          <w:szCs w:val="20"/>
        </w:rPr>
        <w:t xml:space="preserve"> w imieniu każdego, jak też dla </w:t>
      </w:r>
      <w:r w:rsidRPr="00C10B00">
        <w:rPr>
          <w:rFonts w:eastAsia="Arial" w:cstheme="minorHAnsi"/>
          <w:color w:val="000000"/>
          <w:sz w:val="20"/>
          <w:szCs w:val="20"/>
        </w:rPr>
        <w:t xml:space="preserve">wszystkich wykonawców wspólnie ubiegających </w:t>
      </w:r>
      <w:r w:rsidRPr="00C10B00">
        <w:rPr>
          <w:rFonts w:eastAsia="Arial" w:cstheme="minorHAnsi"/>
          <w:sz w:val="20"/>
          <w:szCs w:val="20"/>
        </w:rPr>
        <w:t xml:space="preserve">się o udzielenie zamówienia. </w:t>
      </w:r>
    </w:p>
    <w:p w14:paraId="34D9215D" w14:textId="07F4ED7B" w:rsidR="00D73DE1" w:rsidRPr="00C10B00" w:rsidRDefault="00D73DE1" w:rsidP="00A82E43">
      <w:pPr>
        <w:autoSpaceDE w:val="0"/>
        <w:autoSpaceDN w:val="0"/>
        <w:adjustRightInd w:val="0"/>
        <w:spacing w:after="0" w:line="288" w:lineRule="auto"/>
        <w:jc w:val="both"/>
        <w:rPr>
          <w:rFonts w:eastAsia="Arial" w:cstheme="minorHAnsi"/>
          <w:sz w:val="20"/>
          <w:szCs w:val="20"/>
        </w:rPr>
      </w:pPr>
      <w:r w:rsidRPr="00C10B00">
        <w:rPr>
          <w:rFonts w:eastAsia="Arial" w:cstheme="minorHAnsi"/>
          <w:sz w:val="20"/>
          <w:szCs w:val="20"/>
        </w:rPr>
        <w:t xml:space="preserve">3. Najpóźniej w dniu zawarcia umowy Wykonawca przekaże Zamawiającemu podpisane wg wzoru stanowiącego </w:t>
      </w:r>
      <w:r w:rsidRPr="00C10B00">
        <w:rPr>
          <w:rFonts w:eastAsia="Arial" w:cstheme="minorHAnsi"/>
          <w:b/>
          <w:bCs/>
          <w:sz w:val="20"/>
          <w:szCs w:val="20"/>
        </w:rPr>
        <w:t xml:space="preserve">Załącznik nr 9 do SWZ </w:t>
      </w:r>
      <w:r w:rsidRPr="00C10B00">
        <w:rPr>
          <w:rFonts w:eastAsia="Arial" w:cstheme="minorHAnsi"/>
          <w:sz w:val="20"/>
          <w:szCs w:val="20"/>
        </w:rPr>
        <w:t xml:space="preserve">– oświadczenie dot. wsparcia Zamawiającego </w:t>
      </w:r>
      <w:r w:rsidR="00824E21" w:rsidRPr="00C10B00">
        <w:rPr>
          <w:rFonts w:eastAsia="Arial" w:cstheme="minorHAnsi"/>
          <w:sz w:val="20"/>
          <w:szCs w:val="20"/>
        </w:rPr>
        <w:br/>
      </w:r>
      <w:r w:rsidRPr="00C10B00">
        <w:rPr>
          <w:rFonts w:eastAsia="Arial" w:cstheme="minorHAnsi"/>
          <w:sz w:val="20"/>
          <w:szCs w:val="20"/>
        </w:rPr>
        <w:t xml:space="preserve">w zakresie realizacji obowiązku informacyjnego, o którym mowa w art. 14 Rozporządzenia Parlamentu Europejskiego i Rady (UE) 2016/679 z dnia 27 kwietnia 2016 r. w sprawie ochrony osób fizycznych </w:t>
      </w:r>
      <w:r w:rsidR="00CE044F" w:rsidRPr="00C10B00">
        <w:rPr>
          <w:rFonts w:eastAsia="Arial" w:cstheme="minorHAnsi"/>
          <w:sz w:val="20"/>
          <w:szCs w:val="20"/>
        </w:rPr>
        <w:br/>
      </w:r>
      <w:r w:rsidRPr="00C10B00">
        <w:rPr>
          <w:rFonts w:eastAsia="Arial" w:cstheme="minorHAnsi"/>
          <w:sz w:val="20"/>
          <w:szCs w:val="20"/>
        </w:rPr>
        <w:t xml:space="preserve">w związku z przetwarzaniem danych osobowych i w sprawie swobodnego przepływu takich danych oraz uchylenia dyrektywy 95/46/WE. </w:t>
      </w:r>
    </w:p>
    <w:p w14:paraId="08E1B15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5. Wniesie w formie określonej w SWZ zabezpieczenie należytego wykonania umowy</w:t>
      </w:r>
    </w:p>
    <w:p w14:paraId="72FA2323" w14:textId="6DEC1B18" w:rsidR="00D73DE1" w:rsidRPr="00C10B00" w:rsidRDefault="00F9291A" w:rsidP="00A82E43">
      <w:pPr>
        <w:spacing w:after="0" w:line="288" w:lineRule="auto"/>
        <w:jc w:val="both"/>
        <w:rPr>
          <w:rFonts w:eastAsia="Arial" w:cstheme="minorHAnsi"/>
          <w:sz w:val="20"/>
          <w:szCs w:val="20"/>
        </w:rPr>
      </w:pPr>
      <w:r w:rsidRPr="00C10B00">
        <w:rPr>
          <w:rFonts w:eastAsia="Arial" w:cstheme="minorHAnsi"/>
          <w:sz w:val="20"/>
          <w:szCs w:val="20"/>
          <w:lang w:eastAsia="pl-PL"/>
        </w:rPr>
        <w:t>6</w:t>
      </w:r>
      <w:r w:rsidR="00D73DE1" w:rsidRPr="00C10B00">
        <w:rPr>
          <w:rFonts w:eastAsia="Arial" w:cstheme="minorHAnsi"/>
          <w:sz w:val="20"/>
          <w:szCs w:val="20"/>
          <w:lang w:eastAsia="pl-PL"/>
        </w:rPr>
        <w:t>. Dostarczenie kopii zaświadczeń z właściwej izby o wpisie na listę i posiadanych uprawnieniach przez osoby skierowane do realizacji zamówienia, o których mowa w pkt. XXIV pkt 4.2 SWZ</w:t>
      </w:r>
    </w:p>
    <w:p w14:paraId="0122EA88" w14:textId="2A4E381A" w:rsidR="00D73DE1" w:rsidRPr="00C10B00" w:rsidRDefault="00F9291A" w:rsidP="00A82E43">
      <w:pPr>
        <w:spacing w:after="0" w:line="288" w:lineRule="auto"/>
        <w:jc w:val="both"/>
        <w:rPr>
          <w:rFonts w:eastAsia="Arial" w:cstheme="minorHAnsi"/>
          <w:sz w:val="20"/>
          <w:szCs w:val="20"/>
          <w:lang w:eastAsia="pl-PL"/>
        </w:rPr>
      </w:pPr>
      <w:r w:rsidRPr="00C10B00">
        <w:rPr>
          <w:rFonts w:eastAsia="Arial" w:cstheme="minorHAnsi"/>
          <w:sz w:val="20"/>
          <w:szCs w:val="20"/>
          <w:lang w:eastAsia="pl-PL"/>
        </w:rPr>
        <w:t>7</w:t>
      </w:r>
      <w:r w:rsidR="00D73DE1" w:rsidRPr="00C10B00">
        <w:rPr>
          <w:rFonts w:eastAsia="Arial" w:cstheme="minorHAnsi"/>
          <w:sz w:val="20"/>
          <w:szCs w:val="20"/>
          <w:lang w:eastAsia="pl-PL"/>
        </w:rPr>
        <w:t>. Brak przekazania powyższych dokumentów przed podpisa</w:t>
      </w:r>
      <w:r w:rsidR="00824E21" w:rsidRPr="00C10B00">
        <w:rPr>
          <w:rFonts w:eastAsia="Arial" w:cstheme="minorHAnsi"/>
          <w:sz w:val="20"/>
          <w:szCs w:val="20"/>
          <w:lang w:eastAsia="pl-PL"/>
        </w:rPr>
        <w:t xml:space="preserve">niem umowy będzie jednoznaczny </w:t>
      </w:r>
      <w:r w:rsidR="00CE044F" w:rsidRPr="00C10B00">
        <w:rPr>
          <w:rFonts w:eastAsia="Arial" w:cstheme="minorHAnsi"/>
          <w:sz w:val="20"/>
          <w:szCs w:val="20"/>
          <w:lang w:eastAsia="pl-PL"/>
        </w:rPr>
        <w:br/>
      </w:r>
      <w:r w:rsidR="00D73DE1" w:rsidRPr="00C10B00">
        <w:rPr>
          <w:rFonts w:eastAsia="Arial" w:cstheme="minorHAnsi"/>
          <w:sz w:val="20"/>
          <w:szCs w:val="20"/>
          <w:lang w:eastAsia="pl-PL"/>
        </w:rPr>
        <w:t>z odmową podpisania umowy przez Wykonawcę.</w:t>
      </w:r>
    </w:p>
    <w:p w14:paraId="4D69D6FA" w14:textId="77777777" w:rsidR="006C24A9" w:rsidRPr="00C10B00" w:rsidRDefault="006C24A9" w:rsidP="00A82E43">
      <w:pPr>
        <w:spacing w:after="0" w:line="288" w:lineRule="auto"/>
        <w:jc w:val="both"/>
        <w:rPr>
          <w:rFonts w:eastAsia="Arial" w:cstheme="minorHAnsi"/>
          <w:sz w:val="20"/>
          <w:szCs w:val="20"/>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73DE1" w:rsidRPr="00C10B00" w14:paraId="215F21E1" w14:textId="77777777" w:rsidTr="00F83017">
        <w:trPr>
          <w:trHeight w:val="110"/>
        </w:trPr>
        <w:tc>
          <w:tcPr>
            <w:tcW w:w="9180" w:type="dxa"/>
          </w:tcPr>
          <w:p w14:paraId="338C1DC7" w14:textId="77777777" w:rsidR="00D73DE1" w:rsidRPr="00C10B00" w:rsidRDefault="00D73DE1" w:rsidP="00A82E43">
            <w:pPr>
              <w:keepNext/>
              <w:keepLines/>
              <w:spacing w:after="0" w:line="288" w:lineRule="auto"/>
              <w:jc w:val="both"/>
              <w:outlineLvl w:val="0"/>
              <w:rPr>
                <w:rFonts w:eastAsia="Times New Roman" w:cstheme="minorHAnsi"/>
                <w:b/>
                <w:color w:val="000000"/>
                <w:sz w:val="20"/>
                <w:szCs w:val="20"/>
              </w:rPr>
            </w:pPr>
            <w:bookmarkStart w:id="51" w:name="_Toc66364616"/>
            <w:r w:rsidRPr="00C10B00">
              <w:rPr>
                <w:rFonts w:eastAsia="Times New Roman" w:cstheme="minorHAnsi"/>
                <w:b/>
                <w:bCs/>
                <w:color w:val="000000"/>
                <w:sz w:val="20"/>
                <w:szCs w:val="20"/>
              </w:rPr>
              <w:t>Wykaz załączników do SWZ</w:t>
            </w:r>
            <w:bookmarkEnd w:id="51"/>
            <w:r w:rsidRPr="00C10B00">
              <w:rPr>
                <w:rFonts w:eastAsia="Times New Roman" w:cstheme="minorHAnsi"/>
                <w:b/>
                <w:bCs/>
                <w:color w:val="000000"/>
                <w:sz w:val="20"/>
                <w:szCs w:val="20"/>
              </w:rPr>
              <w:t xml:space="preserve"> </w:t>
            </w:r>
          </w:p>
        </w:tc>
      </w:tr>
    </w:tbl>
    <w:p w14:paraId="59A377C3"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1 – Formularz oferty </w:t>
      </w:r>
    </w:p>
    <w:p w14:paraId="6F364CD1" w14:textId="117F4AD4"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Załącznik nr 2 – Oświadczenie wykonawc</w:t>
      </w:r>
      <w:r w:rsidR="00824E21" w:rsidRPr="00C10B00">
        <w:rPr>
          <w:rFonts w:eastAsia="Arial" w:cstheme="minorHAnsi"/>
          <w:color w:val="000000"/>
          <w:sz w:val="20"/>
          <w:szCs w:val="20"/>
        </w:rPr>
        <w:t>y na podstawie art. 125 ust. 1 U</w:t>
      </w:r>
      <w:r w:rsidRPr="00C10B00">
        <w:rPr>
          <w:rFonts w:eastAsia="Arial" w:cstheme="minorHAnsi"/>
          <w:color w:val="000000"/>
          <w:sz w:val="20"/>
          <w:szCs w:val="20"/>
        </w:rPr>
        <w:t>stawy Pzp - wzór druku;</w:t>
      </w:r>
    </w:p>
    <w:p w14:paraId="639700EC" w14:textId="048FD893" w:rsidR="00B92A9F"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2a – </w:t>
      </w:r>
      <w:r w:rsidR="00B92A9F" w:rsidRPr="00C10B00">
        <w:rPr>
          <w:rFonts w:eastAsia="Arial" w:cstheme="minorHAnsi"/>
          <w:color w:val="000000"/>
          <w:sz w:val="20"/>
          <w:szCs w:val="20"/>
        </w:rPr>
        <w:t>Oświadczenie podmiotu trzeciego</w:t>
      </w:r>
      <w:r w:rsidR="00824E21" w:rsidRPr="00C10B00">
        <w:rPr>
          <w:rFonts w:eastAsia="Arial" w:cstheme="minorHAnsi"/>
          <w:color w:val="000000"/>
          <w:sz w:val="20"/>
          <w:szCs w:val="20"/>
        </w:rPr>
        <w:t xml:space="preserve"> na podstawie art. 125 ust. 1 U</w:t>
      </w:r>
      <w:r w:rsidR="00B92A9F" w:rsidRPr="00C10B00">
        <w:rPr>
          <w:rFonts w:eastAsia="Arial" w:cstheme="minorHAnsi"/>
          <w:color w:val="000000"/>
          <w:sz w:val="20"/>
          <w:szCs w:val="20"/>
        </w:rPr>
        <w:t>stawy Pzp - wzór druku;</w:t>
      </w:r>
    </w:p>
    <w:p w14:paraId="78D8D1A4" w14:textId="1798FFB8" w:rsidR="00B92A9F" w:rsidRPr="00C10B00" w:rsidRDefault="00B92A9F"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Załącznik nr 2b – Oświadczenie w związku z art. 7 ust. 1 ustawy z 13 kwietnia 2022 r.;</w:t>
      </w:r>
    </w:p>
    <w:p w14:paraId="2577CED1"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3 – Dokumentacja projektowa </w:t>
      </w:r>
    </w:p>
    <w:p w14:paraId="0045E0BA"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4 – Wykaz zrealizowanych robót </w:t>
      </w:r>
    </w:p>
    <w:p w14:paraId="13CAE6E9"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Załącznik nr 5 – Wykaz osób</w:t>
      </w:r>
    </w:p>
    <w:p w14:paraId="6A0939FB"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Załącznik nr 6 – Oświadczenie Wykonawcy dotyczy grupy kapitałowej</w:t>
      </w:r>
    </w:p>
    <w:p w14:paraId="7F02495F" w14:textId="4DE4D322"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7 – </w:t>
      </w:r>
      <w:r w:rsidR="00656C7E" w:rsidRPr="00C10B00">
        <w:rPr>
          <w:rFonts w:eastAsia="Arial" w:cstheme="minorHAnsi"/>
          <w:color w:val="000000"/>
          <w:sz w:val="20"/>
          <w:szCs w:val="20"/>
        </w:rPr>
        <w:t>Przedmiar robót</w:t>
      </w:r>
    </w:p>
    <w:p w14:paraId="15C5C936"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8 – Projekt umowy </w:t>
      </w:r>
    </w:p>
    <w:p w14:paraId="5FC4CE4B" w14:textId="77777777"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Załącznik nr 9 – Oświadczenie Wykonawcy w spr. RODO</w:t>
      </w:r>
    </w:p>
    <w:p w14:paraId="384BBA58" w14:textId="1D7427DE" w:rsidR="00D73DE1" w:rsidRPr="00C10B00" w:rsidRDefault="00D73DE1"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10 – Zobowiązanie podmiotu trzeciego </w:t>
      </w:r>
    </w:p>
    <w:p w14:paraId="3BE7E3E5" w14:textId="0B75C09B" w:rsidR="00895A3E" w:rsidRPr="00C10B00" w:rsidRDefault="00895A3E" w:rsidP="00A82E43">
      <w:pPr>
        <w:autoSpaceDE w:val="0"/>
        <w:autoSpaceDN w:val="0"/>
        <w:adjustRightInd w:val="0"/>
        <w:spacing w:after="0" w:line="288" w:lineRule="auto"/>
        <w:jc w:val="both"/>
        <w:rPr>
          <w:rFonts w:eastAsia="Arial" w:cstheme="minorHAnsi"/>
          <w:color w:val="000000"/>
          <w:sz w:val="20"/>
          <w:szCs w:val="20"/>
        </w:rPr>
      </w:pPr>
      <w:r w:rsidRPr="00C10B00">
        <w:rPr>
          <w:rFonts w:eastAsia="Arial" w:cstheme="minorHAnsi"/>
          <w:color w:val="000000"/>
          <w:sz w:val="20"/>
          <w:szCs w:val="20"/>
        </w:rPr>
        <w:t xml:space="preserve">Załącznik nr 11 - </w:t>
      </w:r>
      <w:r w:rsidR="008B0DAD" w:rsidRPr="00C10B00">
        <w:rPr>
          <w:rFonts w:eastAsia="Arial" w:cstheme="minorHAnsi"/>
          <w:bCs/>
          <w:color w:val="000000"/>
          <w:sz w:val="20"/>
          <w:szCs w:val="20"/>
        </w:rPr>
        <w:t>Tabela do obliczeń fotometrycznych</w:t>
      </w:r>
    </w:p>
    <w:p w14:paraId="2FED0309" w14:textId="77777777" w:rsidR="00CB7E54" w:rsidRPr="00C10B00" w:rsidRDefault="00CB7E54" w:rsidP="00A82E43">
      <w:pPr>
        <w:spacing w:after="0" w:line="288" w:lineRule="auto"/>
        <w:jc w:val="both"/>
        <w:outlineLvl w:val="0"/>
        <w:rPr>
          <w:rFonts w:eastAsia="Times New Roman" w:cstheme="minorHAnsi"/>
          <w:b/>
          <w:bCs/>
          <w:sz w:val="20"/>
          <w:szCs w:val="20"/>
          <w:u w:val="single"/>
          <w:lang w:eastAsia="pl-PL"/>
        </w:rPr>
      </w:pPr>
    </w:p>
    <w:sectPr w:rsidR="00CB7E54" w:rsidRPr="00C10B00" w:rsidSect="00ED6820">
      <w:footerReference w:type="default" r:id="rId37"/>
      <w:headerReference w:type="first" r:id="rId38"/>
      <w:footerReference w:type="first" r:id="rId39"/>
      <w:pgSz w:w="11906" w:h="16838" w:code="9"/>
      <w:pgMar w:top="1134" w:right="1418" w:bottom="1134" w:left="1418" w:header="1134"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159C28" w16cid:durableId="36DE8AF1"/>
  <w16cid:commentId w16cid:paraId="2A4263BD" w16cid:durableId="37D4EECD"/>
  <w16cid:commentId w16cid:paraId="50C45285" w16cid:durableId="72A0BA2E"/>
  <w16cid:commentId w16cid:paraId="0503F553" w16cid:durableId="4C1465EE"/>
  <w16cid:commentId w16cid:paraId="58C6B5FA" w16cid:durableId="2F8FA5AA"/>
  <w16cid:commentId w16cid:paraId="48DE2B00" w16cid:durableId="369E7CB9"/>
  <w16cid:commentId w16cid:paraId="7B044EA0" w16cid:durableId="27639E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24BBA" w14:textId="77777777" w:rsidR="00017BF4" w:rsidRDefault="00017BF4" w:rsidP="00B12783">
      <w:pPr>
        <w:spacing w:after="0" w:line="240" w:lineRule="auto"/>
      </w:pPr>
      <w:r>
        <w:separator/>
      </w:r>
    </w:p>
  </w:endnote>
  <w:endnote w:type="continuationSeparator" w:id="0">
    <w:p w14:paraId="05C4416D" w14:textId="77777777" w:rsidR="00017BF4" w:rsidRDefault="00017BF4"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017BF4" w:rsidRPr="00871988" w:rsidRDefault="00017BF4"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1109ADB7" w:rsidR="00017BF4" w:rsidRDefault="00017BF4"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7FC28999" w14:textId="3FD7A8CB" w:rsidR="00017BF4" w:rsidRPr="00A901C6" w:rsidRDefault="00017BF4"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6525B2DB" w14:textId="77777777" w:rsidR="00017BF4" w:rsidRPr="005B4376" w:rsidRDefault="00017BF4"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B50AC3">
      <w:rPr>
        <w:rStyle w:val="Numerstrony"/>
        <w:rFonts w:ascii="Arial" w:hAnsi="Arial" w:cs="Arial"/>
        <w:noProof/>
        <w:sz w:val="16"/>
        <w:szCs w:val="16"/>
      </w:rPr>
      <w:t>3</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B50AC3">
      <w:rPr>
        <w:rStyle w:val="Numerstrony"/>
        <w:rFonts w:ascii="Arial" w:hAnsi="Arial" w:cs="Arial"/>
        <w:noProof/>
        <w:sz w:val="16"/>
        <w:szCs w:val="16"/>
      </w:rPr>
      <w:t>31</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C832" w14:textId="13D21611" w:rsidR="00017BF4" w:rsidRDefault="00017BF4" w:rsidP="007A370D">
    <w:pPr>
      <w:spacing w:before="240"/>
    </w:pPr>
  </w:p>
  <w:p w14:paraId="7B50BAE7" w14:textId="77777777" w:rsidR="00017BF4" w:rsidRPr="00871988" w:rsidRDefault="00017BF4"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017BF4" w:rsidRDefault="00017BF4"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DF2E83" w14:textId="77777777" w:rsidR="00017BF4" w:rsidRPr="00A901C6" w:rsidRDefault="00017BF4"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2BE5" w14:textId="77777777" w:rsidR="00017BF4" w:rsidRDefault="00017BF4" w:rsidP="00B12783">
      <w:pPr>
        <w:spacing w:after="0" w:line="240" w:lineRule="auto"/>
      </w:pPr>
      <w:r>
        <w:separator/>
      </w:r>
    </w:p>
  </w:footnote>
  <w:footnote w:type="continuationSeparator" w:id="0">
    <w:p w14:paraId="1EB4A7E0" w14:textId="77777777" w:rsidR="00017BF4" w:rsidRDefault="00017BF4"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017BF4" w:rsidRDefault="00017BF4"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4568F4F3">
              <wp:simplePos x="0" y="0"/>
              <wp:positionH relativeFrom="column">
                <wp:posOffset>0</wp:posOffset>
              </wp:positionH>
              <wp:positionV relativeFrom="paragraph">
                <wp:posOffset>0</wp:posOffset>
              </wp:positionV>
              <wp:extent cx="5762625" cy="723900"/>
              <wp:effectExtent l="0" t="0" r="9525" b="0"/>
              <wp:wrapSquare wrapText="bothSides"/>
              <wp:docPr id="32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D5D625"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7E03BB9"/>
    <w:multiLevelType w:val="hybridMultilevel"/>
    <w:tmpl w:val="B2EE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4836C428"/>
    <w:lvl w:ilvl="0">
      <w:start w:val="1"/>
      <w:numFmt w:val="decimal"/>
      <w:lvlText w:val="%1."/>
      <w:lvlJc w:val="left"/>
      <w:pPr>
        <w:ind w:left="720" w:hanging="360"/>
      </w:pPr>
      <w:rPr>
        <w:rFonts w:ascii="Arial" w:eastAsia="Calibri"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Arial" w:hAnsi="Arial" w:cs="Arial"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36901"/>
    <w:multiLevelType w:val="hybridMultilevel"/>
    <w:tmpl w:val="584268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1F6A4D65"/>
    <w:multiLevelType w:val="hybridMultilevel"/>
    <w:tmpl w:val="319227A6"/>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C064D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754FC"/>
    <w:multiLevelType w:val="hybridMultilevel"/>
    <w:tmpl w:val="07B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277589"/>
    <w:multiLevelType w:val="hybridMultilevel"/>
    <w:tmpl w:val="9AB0D92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1F4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0"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310D1C"/>
    <w:multiLevelType w:val="hybridMultilevel"/>
    <w:tmpl w:val="3394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03328C"/>
    <w:multiLevelType w:val="multilevel"/>
    <w:tmpl w:val="AABC9C1C"/>
    <w:lvl w:ilvl="0">
      <w:start w:val="1"/>
      <w:numFmt w:val="decimal"/>
      <w:lvlText w:val="%1."/>
      <w:lvlJc w:val="left"/>
      <w:pPr>
        <w:tabs>
          <w:tab w:val="num" w:pos="0"/>
        </w:tabs>
        <w:ind w:left="720" w:hanging="360"/>
      </w:pPr>
      <w:rPr>
        <w:rFonts w:ascii="Arial" w:hAnsi="Arial" w:cs="Arial"/>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1265E9"/>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8F63D44"/>
    <w:multiLevelType w:val="hybridMultilevel"/>
    <w:tmpl w:val="3954BB8C"/>
    <w:lvl w:ilvl="0" w:tplc="1102E3E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5"/>
  </w:num>
  <w:num w:numId="3">
    <w:abstractNumId w:val="0"/>
  </w:num>
  <w:num w:numId="4">
    <w:abstractNumId w:val="6"/>
  </w:num>
  <w:num w:numId="5">
    <w:abstractNumId w:val="2"/>
  </w:num>
  <w:num w:numId="6">
    <w:abstractNumId w:val="26"/>
  </w:num>
  <w:num w:numId="7">
    <w:abstractNumId w:val="3"/>
  </w:num>
  <w:num w:numId="8">
    <w:abstractNumId w:val="7"/>
  </w:num>
  <w:num w:numId="9">
    <w:abstractNumId w:val="20"/>
  </w:num>
  <w:num w:numId="10">
    <w:abstractNumId w:val="38"/>
  </w:num>
  <w:num w:numId="11">
    <w:abstractNumId w:val="4"/>
  </w:num>
  <w:num w:numId="12">
    <w:abstractNumId w:val="9"/>
  </w:num>
  <w:num w:numId="13">
    <w:abstractNumId w:val="15"/>
  </w:num>
  <w:num w:numId="14">
    <w:abstractNumId w:val="2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5"/>
  </w:num>
  <w:num w:numId="18">
    <w:abstractNumId w:val="1"/>
  </w:num>
  <w:num w:numId="19">
    <w:abstractNumId w:val="8"/>
  </w:num>
  <w:num w:numId="20">
    <w:abstractNumId w:val="10"/>
  </w:num>
  <w:num w:numId="21">
    <w:abstractNumId w:val="39"/>
  </w:num>
  <w:num w:numId="22">
    <w:abstractNumId w:val="34"/>
  </w:num>
  <w:num w:numId="23">
    <w:abstractNumId w:val="22"/>
  </w:num>
  <w:num w:numId="24">
    <w:abstractNumId w:val="16"/>
  </w:num>
  <w:num w:numId="25">
    <w:abstractNumId w:val="14"/>
  </w:num>
  <w:num w:numId="26">
    <w:abstractNumId w:val="30"/>
  </w:num>
  <w:num w:numId="27">
    <w:abstractNumId w:val="37"/>
  </w:num>
  <w:num w:numId="28">
    <w:abstractNumId w:val="40"/>
  </w:num>
  <w:num w:numId="29">
    <w:abstractNumId w:val="12"/>
  </w:num>
  <w:num w:numId="30">
    <w:abstractNumId w:val="19"/>
  </w:num>
  <w:num w:numId="31">
    <w:abstractNumId w:val="27"/>
  </w:num>
  <w:num w:numId="32">
    <w:abstractNumId w:val="25"/>
  </w:num>
  <w:num w:numId="33">
    <w:abstractNumId w:val="17"/>
  </w:num>
  <w:num w:numId="34">
    <w:abstractNumId w:val="31"/>
  </w:num>
  <w:num w:numId="35">
    <w:abstractNumId w:val="33"/>
  </w:num>
  <w:num w:numId="36">
    <w:abstractNumId w:val="24"/>
  </w:num>
  <w:num w:numId="37">
    <w:abstractNumId w:val="13"/>
  </w:num>
  <w:num w:numId="38">
    <w:abstractNumId w:val="11"/>
  </w:num>
  <w:num w:numId="39">
    <w:abstractNumId w:val="23"/>
  </w:num>
  <w:num w:numId="40">
    <w:abstractNumId w:val="41"/>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54"/>
    <w:rsid w:val="000063C6"/>
    <w:rsid w:val="000175A3"/>
    <w:rsid w:val="00017BF4"/>
    <w:rsid w:val="0002021E"/>
    <w:rsid w:val="000448C4"/>
    <w:rsid w:val="0005043B"/>
    <w:rsid w:val="00057069"/>
    <w:rsid w:val="00074C12"/>
    <w:rsid w:val="00075377"/>
    <w:rsid w:val="000C5D7C"/>
    <w:rsid w:val="000D57EC"/>
    <w:rsid w:val="000D7194"/>
    <w:rsid w:val="000E10C9"/>
    <w:rsid w:val="000E2050"/>
    <w:rsid w:val="000E6AD2"/>
    <w:rsid w:val="0012686B"/>
    <w:rsid w:val="001275FA"/>
    <w:rsid w:val="001301B4"/>
    <w:rsid w:val="00132871"/>
    <w:rsid w:val="00136E57"/>
    <w:rsid w:val="00142B8D"/>
    <w:rsid w:val="00152D5D"/>
    <w:rsid w:val="00153EF5"/>
    <w:rsid w:val="001562D0"/>
    <w:rsid w:val="00170170"/>
    <w:rsid w:val="001710E6"/>
    <w:rsid w:val="00180570"/>
    <w:rsid w:val="0019457F"/>
    <w:rsid w:val="001B45EE"/>
    <w:rsid w:val="001E5B4B"/>
    <w:rsid w:val="001E678C"/>
    <w:rsid w:val="001E7391"/>
    <w:rsid w:val="001F4CE6"/>
    <w:rsid w:val="0020585D"/>
    <w:rsid w:val="0023322A"/>
    <w:rsid w:val="00237C29"/>
    <w:rsid w:val="002450DE"/>
    <w:rsid w:val="00246883"/>
    <w:rsid w:val="002468B7"/>
    <w:rsid w:val="00260DCF"/>
    <w:rsid w:val="002809E7"/>
    <w:rsid w:val="002840E8"/>
    <w:rsid w:val="00293EAE"/>
    <w:rsid w:val="002C12D1"/>
    <w:rsid w:val="002D0CF5"/>
    <w:rsid w:val="002E33B9"/>
    <w:rsid w:val="002E72A9"/>
    <w:rsid w:val="002F62D3"/>
    <w:rsid w:val="002F7D11"/>
    <w:rsid w:val="00301921"/>
    <w:rsid w:val="003031A8"/>
    <w:rsid w:val="00307A7F"/>
    <w:rsid w:val="00311C9B"/>
    <w:rsid w:val="00321B3B"/>
    <w:rsid w:val="00336EBF"/>
    <w:rsid w:val="003530CB"/>
    <w:rsid w:val="00366CE4"/>
    <w:rsid w:val="00375EA0"/>
    <w:rsid w:val="00383C21"/>
    <w:rsid w:val="003908B6"/>
    <w:rsid w:val="003B1DEC"/>
    <w:rsid w:val="003F7DD9"/>
    <w:rsid w:val="004272C3"/>
    <w:rsid w:val="00430B11"/>
    <w:rsid w:val="00437992"/>
    <w:rsid w:val="00451F9C"/>
    <w:rsid w:val="00460144"/>
    <w:rsid w:val="00461094"/>
    <w:rsid w:val="0047157D"/>
    <w:rsid w:val="004726DC"/>
    <w:rsid w:val="0048036C"/>
    <w:rsid w:val="004A09A6"/>
    <w:rsid w:val="004A4A35"/>
    <w:rsid w:val="004B4140"/>
    <w:rsid w:val="004E304F"/>
    <w:rsid w:val="004F3B63"/>
    <w:rsid w:val="00520B71"/>
    <w:rsid w:val="005262BE"/>
    <w:rsid w:val="00535481"/>
    <w:rsid w:val="00536130"/>
    <w:rsid w:val="00546235"/>
    <w:rsid w:val="0055688C"/>
    <w:rsid w:val="00576E44"/>
    <w:rsid w:val="0058066A"/>
    <w:rsid w:val="00581575"/>
    <w:rsid w:val="0059494A"/>
    <w:rsid w:val="005A1872"/>
    <w:rsid w:val="005B0D09"/>
    <w:rsid w:val="005B3F0C"/>
    <w:rsid w:val="005B4376"/>
    <w:rsid w:val="005B5B51"/>
    <w:rsid w:val="005E57DE"/>
    <w:rsid w:val="006272E3"/>
    <w:rsid w:val="00631092"/>
    <w:rsid w:val="00632A51"/>
    <w:rsid w:val="00656C7E"/>
    <w:rsid w:val="006601FE"/>
    <w:rsid w:val="00690ADD"/>
    <w:rsid w:val="006A625F"/>
    <w:rsid w:val="006A6B87"/>
    <w:rsid w:val="006C24A9"/>
    <w:rsid w:val="006E7789"/>
    <w:rsid w:val="006F07A7"/>
    <w:rsid w:val="00706F3A"/>
    <w:rsid w:val="007075A5"/>
    <w:rsid w:val="00715FBA"/>
    <w:rsid w:val="007515BD"/>
    <w:rsid w:val="00751AB6"/>
    <w:rsid w:val="00766BC6"/>
    <w:rsid w:val="007718E2"/>
    <w:rsid w:val="007740A8"/>
    <w:rsid w:val="0079161B"/>
    <w:rsid w:val="007A23FD"/>
    <w:rsid w:val="007A370D"/>
    <w:rsid w:val="007B08F5"/>
    <w:rsid w:val="007B5C1F"/>
    <w:rsid w:val="007D4788"/>
    <w:rsid w:val="007D4808"/>
    <w:rsid w:val="007F3CB2"/>
    <w:rsid w:val="007F5A55"/>
    <w:rsid w:val="00800F69"/>
    <w:rsid w:val="00802E98"/>
    <w:rsid w:val="0081059C"/>
    <w:rsid w:val="00824E21"/>
    <w:rsid w:val="00825DFD"/>
    <w:rsid w:val="00833F9E"/>
    <w:rsid w:val="00840CF7"/>
    <w:rsid w:val="008557CE"/>
    <w:rsid w:val="00856081"/>
    <w:rsid w:val="00861FCF"/>
    <w:rsid w:val="00871988"/>
    <w:rsid w:val="0088475F"/>
    <w:rsid w:val="00884B36"/>
    <w:rsid w:val="00886533"/>
    <w:rsid w:val="00895A3E"/>
    <w:rsid w:val="008B0DAD"/>
    <w:rsid w:val="008B4D2C"/>
    <w:rsid w:val="008B5FE5"/>
    <w:rsid w:val="008E2F15"/>
    <w:rsid w:val="008E30D7"/>
    <w:rsid w:val="008F011A"/>
    <w:rsid w:val="009044C4"/>
    <w:rsid w:val="00907440"/>
    <w:rsid w:val="00927F93"/>
    <w:rsid w:val="009361FF"/>
    <w:rsid w:val="00954F0A"/>
    <w:rsid w:val="009A3E71"/>
    <w:rsid w:val="009B0D4E"/>
    <w:rsid w:val="009B47B2"/>
    <w:rsid w:val="009B6571"/>
    <w:rsid w:val="009C71B5"/>
    <w:rsid w:val="009D3293"/>
    <w:rsid w:val="009E099A"/>
    <w:rsid w:val="009F3CB9"/>
    <w:rsid w:val="009F3DAB"/>
    <w:rsid w:val="00A107E4"/>
    <w:rsid w:val="00A12E7A"/>
    <w:rsid w:val="00A158F6"/>
    <w:rsid w:val="00A1743F"/>
    <w:rsid w:val="00A243E6"/>
    <w:rsid w:val="00A255C1"/>
    <w:rsid w:val="00A63544"/>
    <w:rsid w:val="00A738B2"/>
    <w:rsid w:val="00A82E43"/>
    <w:rsid w:val="00A832F3"/>
    <w:rsid w:val="00A901C6"/>
    <w:rsid w:val="00A9764C"/>
    <w:rsid w:val="00AA61A1"/>
    <w:rsid w:val="00AC49F7"/>
    <w:rsid w:val="00AC4B80"/>
    <w:rsid w:val="00AD1FC9"/>
    <w:rsid w:val="00AE036C"/>
    <w:rsid w:val="00AF0A26"/>
    <w:rsid w:val="00B069AA"/>
    <w:rsid w:val="00B12783"/>
    <w:rsid w:val="00B40EA4"/>
    <w:rsid w:val="00B50AC3"/>
    <w:rsid w:val="00B5573D"/>
    <w:rsid w:val="00B572D3"/>
    <w:rsid w:val="00B817F5"/>
    <w:rsid w:val="00B85F67"/>
    <w:rsid w:val="00B92A9F"/>
    <w:rsid w:val="00B97A81"/>
    <w:rsid w:val="00BC05B5"/>
    <w:rsid w:val="00BE2EF7"/>
    <w:rsid w:val="00BE60DC"/>
    <w:rsid w:val="00BE623C"/>
    <w:rsid w:val="00BE664B"/>
    <w:rsid w:val="00BE7DC8"/>
    <w:rsid w:val="00BF1FA6"/>
    <w:rsid w:val="00BF2905"/>
    <w:rsid w:val="00BF3545"/>
    <w:rsid w:val="00C10B00"/>
    <w:rsid w:val="00C148A1"/>
    <w:rsid w:val="00C23804"/>
    <w:rsid w:val="00C44068"/>
    <w:rsid w:val="00C53048"/>
    <w:rsid w:val="00C66AC0"/>
    <w:rsid w:val="00C70E30"/>
    <w:rsid w:val="00C71204"/>
    <w:rsid w:val="00C72611"/>
    <w:rsid w:val="00C76FF5"/>
    <w:rsid w:val="00C80CD8"/>
    <w:rsid w:val="00C93577"/>
    <w:rsid w:val="00CA4475"/>
    <w:rsid w:val="00CB49B7"/>
    <w:rsid w:val="00CB7E54"/>
    <w:rsid w:val="00CC0F97"/>
    <w:rsid w:val="00CC198A"/>
    <w:rsid w:val="00CC594C"/>
    <w:rsid w:val="00CD4613"/>
    <w:rsid w:val="00CE044F"/>
    <w:rsid w:val="00CE2C11"/>
    <w:rsid w:val="00CE41A4"/>
    <w:rsid w:val="00D04217"/>
    <w:rsid w:val="00D16717"/>
    <w:rsid w:val="00D423B2"/>
    <w:rsid w:val="00D50A94"/>
    <w:rsid w:val="00D64999"/>
    <w:rsid w:val="00D73DE1"/>
    <w:rsid w:val="00D75F1E"/>
    <w:rsid w:val="00D77377"/>
    <w:rsid w:val="00D82A79"/>
    <w:rsid w:val="00DA1ACE"/>
    <w:rsid w:val="00DA773B"/>
    <w:rsid w:val="00DA79BB"/>
    <w:rsid w:val="00DB3C24"/>
    <w:rsid w:val="00DB6210"/>
    <w:rsid w:val="00DC0C06"/>
    <w:rsid w:val="00DC2795"/>
    <w:rsid w:val="00DC69EA"/>
    <w:rsid w:val="00DC7A75"/>
    <w:rsid w:val="00DD5426"/>
    <w:rsid w:val="00DD571F"/>
    <w:rsid w:val="00DE1313"/>
    <w:rsid w:val="00E21240"/>
    <w:rsid w:val="00E31308"/>
    <w:rsid w:val="00E3133E"/>
    <w:rsid w:val="00E3292F"/>
    <w:rsid w:val="00E36843"/>
    <w:rsid w:val="00E43FD1"/>
    <w:rsid w:val="00E77F2E"/>
    <w:rsid w:val="00E86945"/>
    <w:rsid w:val="00E9306A"/>
    <w:rsid w:val="00E97689"/>
    <w:rsid w:val="00EA4B4A"/>
    <w:rsid w:val="00EB7BB0"/>
    <w:rsid w:val="00EC798F"/>
    <w:rsid w:val="00ED6820"/>
    <w:rsid w:val="00ED718E"/>
    <w:rsid w:val="00EE0917"/>
    <w:rsid w:val="00EF3C01"/>
    <w:rsid w:val="00F47B18"/>
    <w:rsid w:val="00F52461"/>
    <w:rsid w:val="00F554D1"/>
    <w:rsid w:val="00F56C81"/>
    <w:rsid w:val="00F66261"/>
    <w:rsid w:val="00F83017"/>
    <w:rsid w:val="00F83CF6"/>
    <w:rsid w:val="00F856F2"/>
    <w:rsid w:val="00F90B4E"/>
    <w:rsid w:val="00F9291A"/>
    <w:rsid w:val="00FA750E"/>
    <w:rsid w:val="00FD1724"/>
    <w:rsid w:val="00FE0E99"/>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ED1757"/>
  <w15:docId w15:val="{95C0AFED-C7E2-4040-98F5-074CAF61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4A9"/>
  </w:style>
  <w:style w:type="paragraph" w:styleId="Nagwek1">
    <w:name w:val="heading 1"/>
    <w:basedOn w:val="Normalny"/>
    <w:next w:val="Normalny"/>
    <w:link w:val="Nagwek1Znak"/>
    <w:uiPriority w:val="9"/>
    <w:qFormat/>
    <w:rsid w:val="00D73DE1"/>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D73DE1"/>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D73DE1"/>
    <w:pPr>
      <w:outlineLvl w:val="2"/>
    </w:pPr>
  </w:style>
  <w:style w:type="paragraph" w:styleId="Nagwek4">
    <w:name w:val="heading 4"/>
    <w:basedOn w:val="Normalny"/>
    <w:next w:val="Normalny"/>
    <w:link w:val="Nagwek4Znak"/>
    <w:uiPriority w:val="9"/>
    <w:unhideWhenUsed/>
    <w:qFormat/>
    <w:rsid w:val="00D73DE1"/>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D73DE1"/>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D73DE1"/>
    <w:rPr>
      <w:rFonts w:ascii="Arial" w:eastAsia="Times New Roman" w:hAnsi="Arial" w:cs="Times New Roman"/>
      <w:b/>
      <w:szCs w:val="26"/>
    </w:rPr>
  </w:style>
  <w:style w:type="character" w:customStyle="1" w:styleId="Nagwek3Znak">
    <w:name w:val="Nagłówek 3 Znak"/>
    <w:basedOn w:val="Domylnaczcionkaakapitu"/>
    <w:link w:val="Nagwek3"/>
    <w:uiPriority w:val="99"/>
    <w:rsid w:val="00D73DE1"/>
    <w:rPr>
      <w:rFonts w:ascii="Arial" w:eastAsia="Times New Roman" w:hAnsi="Arial" w:cs="Times New Roman"/>
      <w:b/>
      <w:iCs/>
    </w:rPr>
  </w:style>
  <w:style w:type="character" w:customStyle="1" w:styleId="Nagwek4Znak">
    <w:name w:val="Nagłówek 4 Znak"/>
    <w:basedOn w:val="Domylnaczcionkaakapitu"/>
    <w:link w:val="Nagwek4"/>
    <w:uiPriority w:val="9"/>
    <w:rsid w:val="00D73DE1"/>
    <w:rPr>
      <w:rFonts w:ascii="Arial" w:eastAsia="Times New Roman" w:hAnsi="Arial" w:cs="Times New Roman"/>
      <w:b/>
      <w:iCs/>
    </w:rPr>
  </w:style>
  <w:style w:type="numbering" w:customStyle="1" w:styleId="Bezlisty1">
    <w:name w:val="Bez listy1"/>
    <w:next w:val="Bezlisty"/>
    <w:uiPriority w:val="99"/>
    <w:semiHidden/>
    <w:unhideWhenUsed/>
    <w:rsid w:val="00D73DE1"/>
  </w:style>
  <w:style w:type="paragraph" w:customStyle="1" w:styleId="Default">
    <w:name w:val="Default"/>
    <w:rsid w:val="00D73DE1"/>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73DE1"/>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73DE1"/>
    <w:rPr>
      <w:rFonts w:ascii="Arial" w:eastAsia="Arial" w:hAnsi="Arial" w:cs="Times New Roman"/>
      <w:sz w:val="20"/>
      <w:szCs w:val="20"/>
    </w:rPr>
  </w:style>
  <w:style w:type="character" w:styleId="Odwoaniedokomentarza">
    <w:name w:val="annotation reference"/>
    <w:uiPriority w:val="99"/>
    <w:semiHidden/>
    <w:unhideWhenUsed/>
    <w:rsid w:val="00D73DE1"/>
    <w:rPr>
      <w:sz w:val="16"/>
      <w:szCs w:val="16"/>
    </w:rPr>
  </w:style>
  <w:style w:type="paragraph" w:styleId="Tematkomentarza">
    <w:name w:val="annotation subject"/>
    <w:basedOn w:val="Tekstkomentarza"/>
    <w:next w:val="Tekstkomentarza"/>
    <w:link w:val="TematkomentarzaZnak"/>
    <w:uiPriority w:val="99"/>
    <w:semiHidden/>
    <w:unhideWhenUsed/>
    <w:rsid w:val="00D73DE1"/>
    <w:rPr>
      <w:b/>
      <w:bCs/>
    </w:rPr>
  </w:style>
  <w:style w:type="character" w:customStyle="1" w:styleId="TematkomentarzaZnak">
    <w:name w:val="Temat komentarza Znak"/>
    <w:basedOn w:val="TekstkomentarzaZnak"/>
    <w:link w:val="Tematkomentarza"/>
    <w:uiPriority w:val="99"/>
    <w:semiHidden/>
    <w:rsid w:val="00D73DE1"/>
    <w:rPr>
      <w:rFonts w:ascii="Arial" w:eastAsia="Arial" w:hAnsi="Arial" w:cs="Times New Roman"/>
      <w:b/>
      <w:bCs/>
      <w:sz w:val="20"/>
      <w:szCs w:val="20"/>
    </w:rPr>
  </w:style>
  <w:style w:type="paragraph" w:customStyle="1" w:styleId="default0">
    <w:name w:val="default"/>
    <w:basedOn w:val="Normalny"/>
    <w:rsid w:val="00D73D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73DE1"/>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73DE1"/>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73DE1"/>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73DE1"/>
    <w:pPr>
      <w:jc w:val="center"/>
    </w:pPr>
    <w:rPr>
      <w:lang w:eastAsia="pl-PL"/>
    </w:rPr>
  </w:style>
  <w:style w:type="character" w:customStyle="1" w:styleId="PodtytuZnak">
    <w:name w:val="Podtytuł Znak"/>
    <w:basedOn w:val="Domylnaczcionkaakapitu"/>
    <w:link w:val="Podtytu"/>
    <w:uiPriority w:val="11"/>
    <w:rsid w:val="00D73DE1"/>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73DE1"/>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73DE1"/>
    <w:pPr>
      <w:spacing w:after="100"/>
    </w:pPr>
    <w:rPr>
      <w:rFonts w:ascii="Arial" w:eastAsia="Arial" w:hAnsi="Arial" w:cs="Times New Roman"/>
    </w:rPr>
  </w:style>
  <w:style w:type="paragraph" w:styleId="Spistreci2">
    <w:name w:val="toc 2"/>
    <w:basedOn w:val="Normalny"/>
    <w:next w:val="Normalny"/>
    <w:autoRedefine/>
    <w:uiPriority w:val="39"/>
    <w:unhideWhenUsed/>
    <w:rsid w:val="00D73DE1"/>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73DE1"/>
    <w:pPr>
      <w:spacing w:after="100"/>
      <w:ind w:left="440"/>
    </w:pPr>
    <w:rPr>
      <w:rFonts w:ascii="Arial" w:eastAsia="Arial" w:hAnsi="Arial" w:cs="Times New Roman"/>
    </w:rPr>
  </w:style>
  <w:style w:type="paragraph" w:styleId="Akapitzlist">
    <w:name w:val="List Paragraph"/>
    <w:aliases w:val="L1,Akapit z listą5,normalny tekst,CW_Lista,Numerowanie,Nagł. 4 SW,Akapit z listą BS,Wypunktowanie,Obiekt,List Paragraph1,Podsis rysunku,Nagłowek 3,Preambuła,Kolorowa lista — akcent 11,Dot pt,F5 List Paragraph,Recommendation"/>
    <w:basedOn w:val="Normalny"/>
    <w:link w:val="AkapitzlistZnak"/>
    <w:qFormat/>
    <w:rsid w:val="00D73DE1"/>
    <w:pPr>
      <w:ind w:left="720"/>
      <w:contextualSpacing/>
    </w:pPr>
    <w:rPr>
      <w:rFonts w:ascii="Arial" w:eastAsia="Arial" w:hAnsi="Arial" w:cs="Times New Roman"/>
    </w:rPr>
  </w:style>
  <w:style w:type="paragraph" w:customStyle="1" w:styleId="Nagwek3-1">
    <w:name w:val="Nagłówek 3-1"/>
    <w:basedOn w:val="Akapitzlist"/>
    <w:link w:val="Nagwek3-1Znak"/>
    <w:qFormat/>
    <w:rsid w:val="00D73DE1"/>
    <w:pPr>
      <w:ind w:left="360"/>
    </w:pPr>
  </w:style>
  <w:style w:type="character" w:customStyle="1" w:styleId="AkapitzlistZnak">
    <w:name w:val="Akapit z listą Znak"/>
    <w:aliases w:val="L1 Znak,Akapit z listą5 Znak,normalny tekst Znak,CW_Lista Znak,Numerowanie Znak,Nagł. 4 SW Znak,Akapit z listą BS Znak,Wypunktowanie Znak,Obiekt Znak,List Paragraph1 Znak,Podsis rysunku Znak,Nagłowek 3 Znak,Preambuła Znak,Dot pt Znak"/>
    <w:basedOn w:val="Domylnaczcionkaakapitu"/>
    <w:link w:val="Akapitzlist"/>
    <w:qFormat/>
    <w:rsid w:val="00D73DE1"/>
    <w:rPr>
      <w:rFonts w:ascii="Arial" w:eastAsia="Arial" w:hAnsi="Arial" w:cs="Times New Roman"/>
    </w:rPr>
  </w:style>
  <w:style w:type="character" w:customStyle="1" w:styleId="Nagwek3-1Znak">
    <w:name w:val="Nagłówek 3-1 Znak"/>
    <w:basedOn w:val="AkapitzlistZnak"/>
    <w:link w:val="Nagwek3-1"/>
    <w:rsid w:val="00D73DE1"/>
    <w:rPr>
      <w:rFonts w:ascii="Arial" w:eastAsia="Arial" w:hAnsi="Arial" w:cs="Times New Roman"/>
    </w:rPr>
  </w:style>
  <w:style w:type="paragraph" w:styleId="Spistreci4">
    <w:name w:val="toc 4"/>
    <w:basedOn w:val="Normalny"/>
    <w:next w:val="Normalny"/>
    <w:autoRedefine/>
    <w:uiPriority w:val="39"/>
    <w:unhideWhenUsed/>
    <w:rsid w:val="00D73DE1"/>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D73DE1"/>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D73DE1"/>
    <w:rPr>
      <w:rFonts w:ascii="Arial" w:eastAsia="Arial" w:hAnsi="Arial" w:cs="Times New Roman"/>
      <w:sz w:val="20"/>
      <w:szCs w:val="20"/>
    </w:rPr>
  </w:style>
  <w:style w:type="character" w:styleId="Odwoanieprzypisukocowego">
    <w:name w:val="endnote reference"/>
    <w:uiPriority w:val="99"/>
    <w:semiHidden/>
    <w:unhideWhenUsed/>
    <w:rsid w:val="00D73DE1"/>
    <w:rPr>
      <w:vertAlign w:val="superscript"/>
    </w:rPr>
  </w:style>
  <w:style w:type="character" w:customStyle="1" w:styleId="FontStyle31">
    <w:name w:val="Font Style31"/>
    <w:rsid w:val="0002021E"/>
    <w:rPr>
      <w:rFonts w:ascii="Arial" w:eastAsia="Arial" w:hAnsi="Arial" w:cs="Arial"/>
      <w:color w:val="000000"/>
      <w:sz w:val="12"/>
      <w:szCs w:val="12"/>
    </w:rPr>
  </w:style>
  <w:style w:type="character" w:customStyle="1" w:styleId="FontStyle30">
    <w:name w:val="Font Style30"/>
    <w:rsid w:val="0002021E"/>
    <w:rPr>
      <w:rFonts w:ascii="Arial" w:eastAsia="Arial" w:hAnsi="Arial" w:cs="Arial"/>
      <w:i/>
      <w:iCs/>
      <w:color w:val="000000"/>
      <w:sz w:val="20"/>
      <w:szCs w:val="20"/>
    </w:rPr>
  </w:style>
  <w:style w:type="character" w:customStyle="1" w:styleId="FontStyle43">
    <w:name w:val="Font Style43"/>
    <w:basedOn w:val="Domylnaczcionkaakapitu"/>
    <w:rsid w:val="0002021E"/>
    <w:rPr>
      <w:rFonts w:ascii="Arial" w:hAnsi="Arial" w:cs="Arial"/>
      <w:color w:val="000000"/>
      <w:sz w:val="18"/>
    </w:rPr>
  </w:style>
  <w:style w:type="character" w:customStyle="1" w:styleId="FontStyle42">
    <w:name w:val="Font Style42"/>
    <w:basedOn w:val="Domylnaczcionkaakapitu"/>
    <w:rsid w:val="0002021E"/>
    <w:rPr>
      <w:rFonts w:ascii="Arial" w:hAnsi="Arial" w:cs="Arial"/>
      <w:color w:val="000000"/>
      <w:sz w:val="18"/>
    </w:rPr>
  </w:style>
  <w:style w:type="paragraph" w:styleId="Tekstpodstawowy">
    <w:name w:val="Body Text"/>
    <w:basedOn w:val="Normalny"/>
    <w:link w:val="TekstpodstawowyZnak"/>
    <w:rsid w:val="0002021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40" w:lineRule="auto"/>
    </w:pPr>
    <w:rPr>
      <w:rFonts w:ascii="Arial" w:eastAsia="Times New Roman" w:hAnsi="Arial" w:cs="Arial"/>
      <w:b/>
      <w:bCs/>
      <w:color w:val="000000"/>
      <w:sz w:val="20"/>
      <w:szCs w:val="24"/>
      <w:u w:val="single"/>
      <w:lang w:eastAsia="zh-CN"/>
    </w:rPr>
  </w:style>
  <w:style w:type="character" w:customStyle="1" w:styleId="TekstpodstawowyZnak">
    <w:name w:val="Tekst podstawowy Znak"/>
    <w:basedOn w:val="Domylnaczcionkaakapitu"/>
    <w:link w:val="Tekstpodstawowy"/>
    <w:rsid w:val="0002021E"/>
    <w:rPr>
      <w:rFonts w:ascii="Arial" w:eastAsia="Times New Roman" w:hAnsi="Arial" w:cs="Arial"/>
      <w:b/>
      <w:bCs/>
      <w:color w:val="000000"/>
      <w:sz w:val="20"/>
      <w:szCs w:val="24"/>
      <w:u w:val="single"/>
      <w:lang w:eastAsia="zh-CN"/>
    </w:rPr>
  </w:style>
  <w:style w:type="paragraph" w:customStyle="1" w:styleId="Style4">
    <w:name w:val="Style4"/>
    <w:rsid w:val="0002021E"/>
    <w:pPr>
      <w:suppressAutoHyphens/>
    </w:pPr>
    <w:rPr>
      <w:rFonts w:ascii="Arial" w:eastAsia="Lucida Sans Unicode" w:hAnsi="Arial" w:cs="Arial"/>
      <w:kern w:val="2"/>
      <w:lang w:eastAsia="zh-CN"/>
    </w:rPr>
  </w:style>
  <w:style w:type="paragraph" w:customStyle="1" w:styleId="Style5">
    <w:name w:val="Style5"/>
    <w:rsid w:val="0002021E"/>
    <w:pPr>
      <w:suppressAutoHyphens/>
      <w:spacing w:line="274" w:lineRule="exact"/>
    </w:pPr>
    <w:rPr>
      <w:rFonts w:ascii="Arial" w:eastAsia="Lucida Sans Unicode" w:hAnsi="Arial" w:cs="Arial"/>
      <w:kern w:val="2"/>
      <w:lang w:eastAsia="zh-CN"/>
    </w:rPr>
  </w:style>
  <w:style w:type="paragraph" w:styleId="Poprawka">
    <w:name w:val="Revision"/>
    <w:hidden/>
    <w:uiPriority w:val="99"/>
    <w:semiHidden/>
    <w:rsid w:val="00B4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978417"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940340"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transakcja/978417"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20"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galis.pl/document-view.seam?documentId=mfrxilrtg4ytonrwgq3t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C827-6CF4-4FBE-BE54-43AC7F8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60</TotalTime>
  <Pages>31</Pages>
  <Words>15261</Words>
  <Characters>91572</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jakub.gasik</dc:creator>
  <cp:lastModifiedBy>jakub.gasik</cp:lastModifiedBy>
  <cp:revision>18</cp:revision>
  <cp:lastPrinted>2024-09-11T10:23:00Z</cp:lastPrinted>
  <dcterms:created xsi:type="dcterms:W3CDTF">2024-09-11T07:43:00Z</dcterms:created>
  <dcterms:modified xsi:type="dcterms:W3CDTF">2024-09-11T10:23:00Z</dcterms:modified>
</cp:coreProperties>
</file>