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00F0" w14:textId="77777777" w:rsidR="0024112E" w:rsidRPr="0024112E" w:rsidRDefault="0024112E" w:rsidP="0024112E">
      <w:pPr>
        <w:spacing w:line="276" w:lineRule="auto"/>
        <w:jc w:val="center"/>
        <w:rPr>
          <w:sz w:val="18"/>
        </w:rPr>
      </w:pPr>
      <w:bookmarkStart w:id="0" w:name="_Hlk122335418"/>
      <w:r w:rsidRPr="0024112E">
        <w:rPr>
          <w:sz w:val="18"/>
        </w:rPr>
        <w:t>Dokument dotyczy projektu realizowanego w ramach Programu Operacyjnego Polska Cyfrowa na lata 2014-2020</w:t>
      </w:r>
      <w:r w:rsidRPr="0024112E">
        <w:rPr>
          <w:sz w:val="18"/>
        </w:rPr>
        <w:br/>
        <w:t>Osi Priorytetowej V Rozwój cyfrowy JST oraz wzmocnienie cyfrowej odporności na zagrożenia REACT-EU</w:t>
      </w:r>
      <w:r w:rsidRPr="0024112E">
        <w:rPr>
          <w:sz w:val="18"/>
        </w:rPr>
        <w:br/>
        <w:t>działania 5.1 Rozwój cyfrowy JST oraz wzmocnienie cyfrowej odporności na zagrożenia</w:t>
      </w:r>
    </w:p>
    <w:p w14:paraId="586AC410" w14:textId="77777777" w:rsidR="0024112E" w:rsidRPr="0024112E" w:rsidRDefault="0024112E" w:rsidP="0024112E">
      <w:pPr>
        <w:spacing w:line="276" w:lineRule="auto"/>
        <w:jc w:val="center"/>
        <w:rPr>
          <w:sz w:val="18"/>
        </w:rPr>
      </w:pPr>
      <w:r w:rsidRPr="0024112E">
        <w:rPr>
          <w:sz w:val="18"/>
        </w:rPr>
        <w:t>PROJEKT GRANTOWY: ”Cyfrowa Gmina” (nr umowy o powierzenie grantu: 3313/1/2021)</w:t>
      </w:r>
    </w:p>
    <w:bookmarkEnd w:id="0"/>
    <w:p w14:paraId="11929EA4" w14:textId="40DCB572" w:rsidR="000237C1" w:rsidRPr="00007EDB" w:rsidRDefault="000237C1" w:rsidP="000237C1">
      <w:pPr>
        <w:spacing w:line="276" w:lineRule="auto"/>
        <w:jc w:val="center"/>
        <w:rPr>
          <w:sz w:val="22"/>
          <w:szCs w:val="22"/>
        </w:rPr>
      </w:pPr>
    </w:p>
    <w:p w14:paraId="6E29B545" w14:textId="77777777" w:rsidR="000237C1" w:rsidRPr="00007EDB" w:rsidRDefault="000237C1" w:rsidP="000237C1">
      <w:pPr>
        <w:spacing w:line="276" w:lineRule="auto"/>
        <w:jc w:val="center"/>
        <w:rPr>
          <w:sz w:val="22"/>
          <w:szCs w:val="22"/>
        </w:rPr>
      </w:pPr>
    </w:p>
    <w:p w14:paraId="03ED38F1" w14:textId="77777777" w:rsidR="00C20EB8" w:rsidRPr="00007EDB"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007EDB" w:rsidRPr="00007EDB" w14:paraId="5667E03D" w14:textId="77777777" w:rsidTr="00484A59">
        <w:trPr>
          <w:trHeight w:val="773"/>
          <w:jc w:val="center"/>
        </w:trPr>
        <w:tc>
          <w:tcPr>
            <w:tcW w:w="9132" w:type="dxa"/>
          </w:tcPr>
          <w:p w14:paraId="265CEFCA" w14:textId="0AE4E38D" w:rsidR="00750848" w:rsidRPr="00007EDB" w:rsidRDefault="00484A59" w:rsidP="00893837">
            <w:pPr>
              <w:spacing w:line="276" w:lineRule="auto"/>
              <w:jc w:val="center"/>
              <w:rPr>
                <w:b/>
                <w:sz w:val="22"/>
                <w:szCs w:val="22"/>
              </w:rPr>
            </w:pPr>
            <w:r w:rsidRPr="00007EDB">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472A02E9" w14:textId="77777777" w:rsidR="00845D6E" w:rsidRPr="00007EDB" w:rsidRDefault="00845D6E" w:rsidP="00893837">
      <w:pPr>
        <w:spacing w:line="276" w:lineRule="auto"/>
        <w:jc w:val="center"/>
        <w:rPr>
          <w:b/>
          <w:sz w:val="22"/>
          <w:szCs w:val="22"/>
        </w:rPr>
      </w:pPr>
      <w:r w:rsidRPr="00007EDB">
        <w:rPr>
          <w:b/>
          <w:sz w:val="22"/>
          <w:szCs w:val="22"/>
        </w:rPr>
        <w:t>GMINA TUŁOWICE</w:t>
      </w:r>
    </w:p>
    <w:p w14:paraId="5BB52766" w14:textId="77777777" w:rsidR="00484A59" w:rsidRPr="00007EDB" w:rsidRDefault="00845D6E" w:rsidP="00893837">
      <w:pPr>
        <w:spacing w:line="276" w:lineRule="auto"/>
        <w:jc w:val="center"/>
        <w:rPr>
          <w:b/>
          <w:bCs/>
          <w:sz w:val="22"/>
          <w:szCs w:val="22"/>
        </w:rPr>
      </w:pPr>
      <w:r w:rsidRPr="00007EDB">
        <w:rPr>
          <w:b/>
          <w:bCs/>
          <w:sz w:val="22"/>
          <w:szCs w:val="22"/>
        </w:rPr>
        <w:t xml:space="preserve">ul. Szkolna 1, </w:t>
      </w:r>
    </w:p>
    <w:p w14:paraId="12FB5289" w14:textId="3EAE2608" w:rsidR="00845D6E" w:rsidRPr="00007EDB" w:rsidRDefault="00845D6E" w:rsidP="00893837">
      <w:pPr>
        <w:spacing w:line="276" w:lineRule="auto"/>
        <w:jc w:val="center"/>
        <w:rPr>
          <w:b/>
          <w:bCs/>
          <w:sz w:val="22"/>
          <w:szCs w:val="22"/>
        </w:rPr>
      </w:pPr>
      <w:r w:rsidRPr="00007EDB">
        <w:rPr>
          <w:b/>
          <w:bCs/>
          <w:sz w:val="22"/>
          <w:szCs w:val="22"/>
        </w:rPr>
        <w:t>49-130 Tułowice</w:t>
      </w:r>
    </w:p>
    <w:p w14:paraId="39F5C863" w14:textId="77777777" w:rsidR="00C20EB8" w:rsidRPr="00007EDB" w:rsidRDefault="00C20EB8" w:rsidP="00893837">
      <w:pPr>
        <w:spacing w:line="276" w:lineRule="auto"/>
        <w:jc w:val="center"/>
        <w:rPr>
          <w:b/>
          <w:bCs/>
          <w:sz w:val="22"/>
          <w:szCs w:val="22"/>
        </w:rPr>
      </w:pPr>
    </w:p>
    <w:p w14:paraId="13188C39" w14:textId="511C169F" w:rsidR="00845D6E" w:rsidRPr="00007EDB" w:rsidRDefault="00845D6E" w:rsidP="00893837">
      <w:pPr>
        <w:spacing w:line="276" w:lineRule="auto"/>
        <w:jc w:val="center"/>
        <w:rPr>
          <w:b/>
          <w:sz w:val="22"/>
          <w:szCs w:val="22"/>
        </w:rPr>
      </w:pPr>
    </w:p>
    <w:p w14:paraId="3D9CA3A9" w14:textId="77777777" w:rsidR="000237C1" w:rsidRPr="00007EDB" w:rsidRDefault="000237C1"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007EDB" w:rsidRPr="00007EDB"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007EDB" w:rsidRDefault="00845D6E" w:rsidP="00893837">
            <w:pPr>
              <w:widowControl w:val="0"/>
              <w:spacing w:line="276" w:lineRule="auto"/>
              <w:jc w:val="center"/>
              <w:rPr>
                <w:rFonts w:eastAsia="Cambria"/>
                <w:b/>
                <w:sz w:val="22"/>
                <w:szCs w:val="22"/>
              </w:rPr>
            </w:pPr>
            <w:r w:rsidRPr="00007EDB">
              <w:rPr>
                <w:rFonts w:eastAsia="Cambria"/>
                <w:b/>
                <w:sz w:val="22"/>
                <w:szCs w:val="22"/>
              </w:rPr>
              <w:t>SPECYFIKACJA WARUNKÓW ZAMÓWIENIA</w:t>
            </w:r>
          </w:p>
        </w:tc>
      </w:tr>
    </w:tbl>
    <w:p w14:paraId="709C1C71" w14:textId="77777777" w:rsidR="00750848" w:rsidRPr="00007EDB" w:rsidRDefault="00750848" w:rsidP="00893837">
      <w:pPr>
        <w:spacing w:line="276" w:lineRule="auto"/>
        <w:jc w:val="center"/>
        <w:rPr>
          <w:b/>
          <w:sz w:val="22"/>
          <w:szCs w:val="22"/>
        </w:rPr>
      </w:pPr>
    </w:p>
    <w:p w14:paraId="5EC98ADE" w14:textId="3BC872E3" w:rsidR="00AB2558" w:rsidRPr="00007EDB" w:rsidRDefault="00AB2558" w:rsidP="00893837">
      <w:pPr>
        <w:spacing w:line="276" w:lineRule="auto"/>
        <w:jc w:val="center"/>
        <w:rPr>
          <w:sz w:val="22"/>
          <w:szCs w:val="22"/>
        </w:rPr>
      </w:pPr>
    </w:p>
    <w:p w14:paraId="13EC3EB7" w14:textId="77777777" w:rsidR="007E56D1" w:rsidRPr="00007EDB" w:rsidRDefault="007E56D1" w:rsidP="00893837">
      <w:pPr>
        <w:spacing w:line="276" w:lineRule="auto"/>
        <w:jc w:val="center"/>
        <w:rPr>
          <w:sz w:val="22"/>
          <w:szCs w:val="22"/>
        </w:rPr>
      </w:pPr>
    </w:p>
    <w:p w14:paraId="514B0681" w14:textId="14DA532F" w:rsidR="00AB2558" w:rsidRPr="00007EDB" w:rsidRDefault="00750848" w:rsidP="00893837">
      <w:pPr>
        <w:spacing w:line="276" w:lineRule="auto"/>
        <w:ind w:left="-567" w:right="-567"/>
        <w:jc w:val="center"/>
        <w:rPr>
          <w:rFonts w:eastAsia="Cambria"/>
          <w:sz w:val="22"/>
          <w:szCs w:val="22"/>
        </w:rPr>
      </w:pPr>
      <w:r w:rsidRPr="00007EDB">
        <w:rPr>
          <w:sz w:val="22"/>
          <w:szCs w:val="22"/>
        </w:rPr>
        <w:t xml:space="preserve">w postępowaniu o udzielenie zamówienia publicznego prowadzonego  w trybie podstawowym bez negocjacji o wartości zamówienia nie przekraczającej progów unijnych  o jakich stanowi art. 3 </w:t>
      </w:r>
      <w:bookmarkStart w:id="1" w:name="_Hlk100230654"/>
      <w:r w:rsidRPr="00007EDB">
        <w:rPr>
          <w:sz w:val="22"/>
          <w:szCs w:val="22"/>
        </w:rPr>
        <w:t>ustawy z dnia 11 września 2019 r.  Prawo zamówień publicznych (</w:t>
      </w:r>
      <w:proofErr w:type="spellStart"/>
      <w:r w:rsidR="00BB6B15" w:rsidRPr="00007EDB">
        <w:rPr>
          <w:sz w:val="22"/>
          <w:szCs w:val="22"/>
        </w:rPr>
        <w:t>t</w:t>
      </w:r>
      <w:r w:rsidR="00A363EA" w:rsidRPr="00007EDB">
        <w:rPr>
          <w:sz w:val="22"/>
          <w:szCs w:val="22"/>
        </w:rPr>
        <w:t>.</w:t>
      </w:r>
      <w:r w:rsidR="00BB6B15" w:rsidRPr="00007EDB">
        <w:rPr>
          <w:sz w:val="22"/>
          <w:szCs w:val="22"/>
        </w:rPr>
        <w:t>j</w:t>
      </w:r>
      <w:proofErr w:type="spellEnd"/>
      <w:r w:rsidR="00BB6B15" w:rsidRPr="00007EDB">
        <w:rPr>
          <w:sz w:val="22"/>
          <w:szCs w:val="22"/>
        </w:rPr>
        <w:t xml:space="preserve">. </w:t>
      </w:r>
      <w:r w:rsidRPr="00007EDB">
        <w:rPr>
          <w:sz w:val="22"/>
          <w:szCs w:val="22"/>
        </w:rPr>
        <w:t xml:space="preserve">Dz. U z </w:t>
      </w:r>
      <w:r w:rsidR="002D0148" w:rsidRPr="00007EDB">
        <w:rPr>
          <w:sz w:val="22"/>
          <w:szCs w:val="22"/>
        </w:rPr>
        <w:t>202</w:t>
      </w:r>
      <w:r w:rsidR="004A496C">
        <w:rPr>
          <w:sz w:val="22"/>
          <w:szCs w:val="22"/>
        </w:rPr>
        <w:t>2</w:t>
      </w:r>
      <w:r w:rsidRPr="00007EDB">
        <w:rPr>
          <w:sz w:val="22"/>
          <w:szCs w:val="22"/>
        </w:rPr>
        <w:t xml:space="preserve">r. poz. </w:t>
      </w:r>
      <w:r w:rsidR="004A496C">
        <w:rPr>
          <w:sz w:val="22"/>
          <w:szCs w:val="22"/>
        </w:rPr>
        <w:t>1710</w:t>
      </w:r>
      <w:r w:rsidRPr="00007EDB">
        <w:rPr>
          <w:sz w:val="22"/>
          <w:szCs w:val="22"/>
        </w:rPr>
        <w:t xml:space="preserve"> z </w:t>
      </w:r>
      <w:proofErr w:type="spellStart"/>
      <w:r w:rsidRPr="00007EDB">
        <w:rPr>
          <w:sz w:val="22"/>
          <w:szCs w:val="22"/>
        </w:rPr>
        <w:t>późn</w:t>
      </w:r>
      <w:proofErr w:type="spellEnd"/>
      <w:r w:rsidRPr="00007EDB">
        <w:rPr>
          <w:sz w:val="22"/>
          <w:szCs w:val="22"/>
        </w:rPr>
        <w:t xml:space="preserve">. zm.) – dalej </w:t>
      </w:r>
      <w:proofErr w:type="spellStart"/>
      <w:r w:rsidRPr="00007EDB">
        <w:rPr>
          <w:sz w:val="22"/>
          <w:szCs w:val="22"/>
        </w:rPr>
        <w:t>pzp</w:t>
      </w:r>
      <w:proofErr w:type="spellEnd"/>
      <w:r w:rsidR="00484A59" w:rsidRPr="00007EDB">
        <w:rPr>
          <w:sz w:val="22"/>
          <w:szCs w:val="22"/>
        </w:rPr>
        <w:t xml:space="preserve"> </w:t>
      </w:r>
      <w:bookmarkEnd w:id="1"/>
      <w:r w:rsidR="00484A59" w:rsidRPr="00007EDB">
        <w:rPr>
          <w:sz w:val="22"/>
          <w:szCs w:val="22"/>
        </w:rPr>
        <w:t xml:space="preserve">na </w:t>
      </w:r>
      <w:r w:rsidR="000237C1" w:rsidRPr="00007EDB">
        <w:rPr>
          <w:sz w:val="22"/>
          <w:szCs w:val="22"/>
        </w:rPr>
        <w:t xml:space="preserve">dostawę </w:t>
      </w:r>
      <w:r w:rsidRPr="00007EDB">
        <w:rPr>
          <w:sz w:val="22"/>
          <w:szCs w:val="22"/>
        </w:rPr>
        <w:t xml:space="preserve"> pod nazwą:</w:t>
      </w:r>
    </w:p>
    <w:p w14:paraId="34BBADE2" w14:textId="6C697B2B" w:rsidR="00AB2558" w:rsidRPr="00007EDB" w:rsidRDefault="00AB2558" w:rsidP="00414665">
      <w:pPr>
        <w:spacing w:line="276" w:lineRule="auto"/>
        <w:jc w:val="center"/>
        <w:rPr>
          <w:rFonts w:eastAsia="Cambria"/>
          <w:b/>
          <w:bCs/>
          <w:sz w:val="22"/>
          <w:szCs w:val="22"/>
        </w:rPr>
      </w:pPr>
    </w:p>
    <w:p w14:paraId="25A70926" w14:textId="49DAD465" w:rsidR="007E56D1" w:rsidRPr="00007EDB" w:rsidRDefault="006F4F0A" w:rsidP="00414665">
      <w:pPr>
        <w:spacing w:line="276" w:lineRule="auto"/>
        <w:jc w:val="center"/>
        <w:rPr>
          <w:rFonts w:eastAsia="Cambria"/>
          <w:b/>
          <w:bCs/>
          <w:sz w:val="22"/>
          <w:szCs w:val="22"/>
        </w:rPr>
      </w:pPr>
      <w:bookmarkStart w:id="2" w:name="_Hlk122335561"/>
      <w:bookmarkStart w:id="3" w:name="_Hlk103944989"/>
      <w:r w:rsidRPr="00900BFF">
        <w:rPr>
          <w:b/>
          <w:bCs/>
        </w:rPr>
        <w:t xml:space="preserve">Wsparcie </w:t>
      </w:r>
      <w:r>
        <w:rPr>
          <w:b/>
          <w:bCs/>
        </w:rPr>
        <w:t>rozwoju cyfrowego Gminy Tułowice w ramach programu „Cyfrowa Gmina”</w:t>
      </w:r>
      <w:bookmarkEnd w:id="2"/>
    </w:p>
    <w:p w14:paraId="723D26C9" w14:textId="36E7D65B" w:rsidR="00D76504" w:rsidRPr="00007EDB" w:rsidRDefault="00D76504" w:rsidP="00D76504">
      <w:pPr>
        <w:spacing w:before="240" w:line="100" w:lineRule="atLeast"/>
        <w:jc w:val="center"/>
        <w:rPr>
          <w:b/>
          <w:bCs/>
          <w:sz w:val="22"/>
          <w:szCs w:val="22"/>
        </w:rPr>
      </w:pPr>
      <w:bookmarkStart w:id="4" w:name="_Hlk97712957"/>
      <w:bookmarkEnd w:id="3"/>
    </w:p>
    <w:bookmarkEnd w:id="4"/>
    <w:p w14:paraId="4B62C7E9" w14:textId="1416B945" w:rsidR="00484A59" w:rsidRPr="00007EDB" w:rsidRDefault="00484A59" w:rsidP="00893837">
      <w:pPr>
        <w:tabs>
          <w:tab w:val="left" w:pos="567"/>
        </w:tabs>
        <w:spacing w:line="276" w:lineRule="auto"/>
        <w:jc w:val="center"/>
        <w:rPr>
          <w:rFonts w:eastAsia="Cambria"/>
          <w:sz w:val="22"/>
          <w:szCs w:val="22"/>
        </w:rPr>
      </w:pPr>
    </w:p>
    <w:p w14:paraId="46CE43F6" w14:textId="680F589E" w:rsidR="007E56D1" w:rsidRPr="00007EDB" w:rsidRDefault="007E56D1" w:rsidP="00893837">
      <w:pPr>
        <w:tabs>
          <w:tab w:val="left" w:pos="567"/>
        </w:tabs>
        <w:spacing w:line="276" w:lineRule="auto"/>
        <w:jc w:val="center"/>
        <w:rPr>
          <w:rFonts w:eastAsia="Cambria"/>
          <w:sz w:val="22"/>
          <w:szCs w:val="22"/>
        </w:rPr>
      </w:pPr>
    </w:p>
    <w:p w14:paraId="2FC78712" w14:textId="14957B48" w:rsidR="000237C1" w:rsidRPr="00007EDB" w:rsidRDefault="000237C1" w:rsidP="00893837">
      <w:pPr>
        <w:tabs>
          <w:tab w:val="left" w:pos="567"/>
        </w:tabs>
        <w:spacing w:line="276" w:lineRule="auto"/>
        <w:jc w:val="center"/>
        <w:rPr>
          <w:rFonts w:eastAsia="Cambria"/>
          <w:sz w:val="22"/>
          <w:szCs w:val="22"/>
        </w:rPr>
      </w:pPr>
    </w:p>
    <w:p w14:paraId="45A74668" w14:textId="3D44E809" w:rsidR="000237C1" w:rsidRPr="00007EDB" w:rsidRDefault="000237C1" w:rsidP="00893837">
      <w:pPr>
        <w:tabs>
          <w:tab w:val="left" w:pos="567"/>
        </w:tabs>
        <w:spacing w:line="276" w:lineRule="auto"/>
        <w:jc w:val="center"/>
        <w:rPr>
          <w:rFonts w:eastAsia="Cambria"/>
          <w:sz w:val="22"/>
          <w:szCs w:val="22"/>
        </w:rPr>
      </w:pPr>
    </w:p>
    <w:p w14:paraId="17867C76" w14:textId="1D617085" w:rsidR="000237C1" w:rsidRPr="00007EDB" w:rsidRDefault="000237C1" w:rsidP="00893837">
      <w:pPr>
        <w:tabs>
          <w:tab w:val="left" w:pos="567"/>
        </w:tabs>
        <w:spacing w:line="276" w:lineRule="auto"/>
        <w:jc w:val="center"/>
        <w:rPr>
          <w:rFonts w:eastAsia="Cambria"/>
          <w:sz w:val="22"/>
          <w:szCs w:val="22"/>
        </w:rPr>
      </w:pPr>
    </w:p>
    <w:p w14:paraId="3E2653E4" w14:textId="62540912" w:rsidR="000237C1" w:rsidRDefault="000237C1" w:rsidP="00893837">
      <w:pPr>
        <w:tabs>
          <w:tab w:val="left" w:pos="567"/>
        </w:tabs>
        <w:spacing w:line="276" w:lineRule="auto"/>
        <w:jc w:val="center"/>
        <w:rPr>
          <w:rFonts w:eastAsia="Cambria"/>
          <w:sz w:val="22"/>
          <w:szCs w:val="22"/>
        </w:rPr>
      </w:pPr>
    </w:p>
    <w:p w14:paraId="4CECF1BF" w14:textId="3903100B" w:rsidR="006F4F0A" w:rsidRDefault="006F4F0A" w:rsidP="00893837">
      <w:pPr>
        <w:tabs>
          <w:tab w:val="left" w:pos="567"/>
        </w:tabs>
        <w:spacing w:line="276" w:lineRule="auto"/>
        <w:jc w:val="center"/>
        <w:rPr>
          <w:rFonts w:eastAsia="Cambria"/>
          <w:sz w:val="22"/>
          <w:szCs w:val="22"/>
        </w:rPr>
      </w:pPr>
    </w:p>
    <w:p w14:paraId="458B3FCD" w14:textId="0A1B7218" w:rsidR="006F4F0A" w:rsidRDefault="006F4F0A" w:rsidP="00893837">
      <w:pPr>
        <w:tabs>
          <w:tab w:val="left" w:pos="567"/>
        </w:tabs>
        <w:spacing w:line="276" w:lineRule="auto"/>
        <w:jc w:val="center"/>
        <w:rPr>
          <w:rFonts w:eastAsia="Cambria"/>
          <w:sz w:val="22"/>
          <w:szCs w:val="22"/>
        </w:rPr>
      </w:pPr>
    </w:p>
    <w:p w14:paraId="59F4B54B" w14:textId="77777777" w:rsidR="006F4F0A" w:rsidRPr="00007EDB" w:rsidRDefault="006F4F0A" w:rsidP="00893837">
      <w:pPr>
        <w:tabs>
          <w:tab w:val="left" w:pos="567"/>
        </w:tabs>
        <w:spacing w:line="276" w:lineRule="auto"/>
        <w:jc w:val="center"/>
        <w:rPr>
          <w:rFonts w:eastAsia="Cambria"/>
          <w:sz w:val="22"/>
          <w:szCs w:val="22"/>
        </w:rPr>
      </w:pPr>
    </w:p>
    <w:p w14:paraId="4079F8A0" w14:textId="2243F7A8" w:rsidR="00C20EB8" w:rsidRPr="00007EDB" w:rsidRDefault="00C20EB8" w:rsidP="000237C1">
      <w:pPr>
        <w:tabs>
          <w:tab w:val="left" w:pos="567"/>
        </w:tabs>
        <w:spacing w:line="276" w:lineRule="auto"/>
        <w:rPr>
          <w:rFonts w:eastAsia="Cambria"/>
          <w:sz w:val="22"/>
          <w:szCs w:val="22"/>
        </w:rPr>
      </w:pPr>
    </w:p>
    <w:p w14:paraId="2480A03B" w14:textId="77777777" w:rsidR="00C20EB8" w:rsidRPr="00007EDB" w:rsidRDefault="00C20EB8" w:rsidP="00893837">
      <w:pPr>
        <w:tabs>
          <w:tab w:val="left" w:pos="567"/>
        </w:tabs>
        <w:spacing w:line="276" w:lineRule="auto"/>
        <w:jc w:val="center"/>
        <w:rPr>
          <w:rFonts w:eastAsia="Cambria"/>
          <w:sz w:val="22"/>
          <w:szCs w:val="22"/>
        </w:rPr>
      </w:pPr>
    </w:p>
    <w:p w14:paraId="39903287" w14:textId="7B395A8F" w:rsidR="00D76504" w:rsidRPr="00007EDB" w:rsidRDefault="00750848" w:rsidP="000237C1">
      <w:pPr>
        <w:tabs>
          <w:tab w:val="left" w:pos="567"/>
        </w:tabs>
        <w:spacing w:line="276" w:lineRule="auto"/>
        <w:jc w:val="center"/>
        <w:rPr>
          <w:rFonts w:eastAsia="Cambria"/>
          <w:sz w:val="22"/>
          <w:szCs w:val="22"/>
        </w:rPr>
      </w:pPr>
      <w:r w:rsidRPr="00007EDB">
        <w:rPr>
          <w:rFonts w:eastAsia="Cambria"/>
          <w:sz w:val="22"/>
          <w:szCs w:val="22"/>
        </w:rPr>
        <w:t>Nr postępowania: ZP.271.</w:t>
      </w:r>
      <w:r w:rsidR="004A496C">
        <w:rPr>
          <w:rFonts w:eastAsia="Cambria"/>
          <w:sz w:val="22"/>
          <w:szCs w:val="22"/>
        </w:rPr>
        <w:t>1</w:t>
      </w:r>
      <w:r w:rsidR="006F4F0A">
        <w:rPr>
          <w:rFonts w:eastAsia="Cambria"/>
          <w:sz w:val="22"/>
          <w:szCs w:val="22"/>
        </w:rPr>
        <w:t>9</w:t>
      </w:r>
      <w:r w:rsidRPr="00007EDB">
        <w:rPr>
          <w:rFonts w:eastAsia="Cambria"/>
          <w:sz w:val="22"/>
          <w:szCs w:val="22"/>
        </w:rPr>
        <w:t>.2</w:t>
      </w:r>
      <w:r w:rsidR="000237C1" w:rsidRPr="00007EDB">
        <w:rPr>
          <w:rFonts w:eastAsia="Cambria"/>
          <w:sz w:val="22"/>
          <w:szCs w:val="22"/>
        </w:rPr>
        <w:t>022</w:t>
      </w:r>
    </w:p>
    <w:p w14:paraId="3038BEF3" w14:textId="77777777" w:rsidR="007E56D1" w:rsidRPr="00007EDB" w:rsidRDefault="007E56D1" w:rsidP="00893837">
      <w:pPr>
        <w:tabs>
          <w:tab w:val="left" w:pos="567"/>
        </w:tabs>
        <w:spacing w:line="276" w:lineRule="auto"/>
        <w:rPr>
          <w:rFonts w:eastAsia="Cambria"/>
          <w:b/>
          <w:sz w:val="22"/>
          <w:szCs w:val="22"/>
        </w:rPr>
      </w:pPr>
    </w:p>
    <w:p w14:paraId="15697E94" w14:textId="77777777" w:rsidR="005B5C2F" w:rsidRPr="00007EDB" w:rsidRDefault="005B5C2F" w:rsidP="00420C0E">
      <w:pPr>
        <w:spacing w:line="276" w:lineRule="auto"/>
        <w:jc w:val="center"/>
        <w:rPr>
          <w:rStyle w:val="markedcontent"/>
          <w:rFonts w:eastAsia="Cambria"/>
          <w:sz w:val="22"/>
          <w:szCs w:val="22"/>
        </w:rPr>
      </w:pPr>
      <w:bookmarkStart w:id="5" w:name="_Hlk86316865"/>
    </w:p>
    <w:p w14:paraId="2281049D" w14:textId="0BAA106A" w:rsidR="00693956" w:rsidRPr="00007EDB"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lastRenderedPageBreak/>
        <w:t>I. NAZWA ORAZ ADRES ZAMAWIAJĄCEGO</w:t>
      </w:r>
    </w:p>
    <w:bookmarkEnd w:id="5"/>
    <w:p w14:paraId="45055558" w14:textId="12EFCA94" w:rsidR="00693956" w:rsidRPr="00007EDB" w:rsidRDefault="00693956" w:rsidP="00893837">
      <w:pPr>
        <w:spacing w:line="276" w:lineRule="auto"/>
        <w:jc w:val="both"/>
        <w:rPr>
          <w:sz w:val="22"/>
          <w:szCs w:val="22"/>
        </w:rPr>
      </w:pPr>
    </w:p>
    <w:p w14:paraId="143B48B7" w14:textId="5BFE54E7" w:rsidR="00693956" w:rsidRPr="00007EDB" w:rsidRDefault="00693956" w:rsidP="00893837">
      <w:pPr>
        <w:spacing w:line="276" w:lineRule="auto"/>
        <w:jc w:val="both"/>
        <w:rPr>
          <w:sz w:val="22"/>
          <w:szCs w:val="22"/>
        </w:rPr>
      </w:pPr>
      <w:r w:rsidRPr="00007EDB">
        <w:rPr>
          <w:b/>
          <w:bCs/>
          <w:sz w:val="22"/>
          <w:szCs w:val="22"/>
        </w:rPr>
        <w:t>Gmina Tułowice</w:t>
      </w:r>
      <w:r w:rsidRPr="00007EDB">
        <w:rPr>
          <w:sz w:val="22"/>
          <w:szCs w:val="22"/>
        </w:rPr>
        <w:t xml:space="preserve"> reprezentowana przez Burmistrza Tułowic</w:t>
      </w:r>
    </w:p>
    <w:p w14:paraId="470C0B44" w14:textId="0B72E22E" w:rsidR="00693956" w:rsidRPr="00007EDB" w:rsidRDefault="00693956" w:rsidP="00893837">
      <w:pPr>
        <w:spacing w:line="276" w:lineRule="auto"/>
        <w:jc w:val="both"/>
        <w:rPr>
          <w:sz w:val="22"/>
          <w:szCs w:val="22"/>
        </w:rPr>
      </w:pPr>
      <w:r w:rsidRPr="00007EDB">
        <w:rPr>
          <w:sz w:val="22"/>
          <w:szCs w:val="22"/>
        </w:rPr>
        <w:t>ul. Szkolna 1, 49-130 Tułowice</w:t>
      </w:r>
    </w:p>
    <w:p w14:paraId="056ABAA0" w14:textId="4ABFA2CF" w:rsidR="00693956" w:rsidRPr="00007EDB" w:rsidRDefault="00693956" w:rsidP="00893837">
      <w:pPr>
        <w:spacing w:line="276" w:lineRule="auto"/>
        <w:jc w:val="both"/>
        <w:rPr>
          <w:sz w:val="22"/>
          <w:szCs w:val="22"/>
        </w:rPr>
      </w:pPr>
      <w:r w:rsidRPr="00007EDB">
        <w:rPr>
          <w:sz w:val="22"/>
          <w:szCs w:val="22"/>
        </w:rPr>
        <w:t>tel. 774 600 143, fax. 774 600 474</w:t>
      </w:r>
    </w:p>
    <w:p w14:paraId="07FE04A4" w14:textId="1C0F2BF8" w:rsidR="00693956" w:rsidRPr="00007EDB" w:rsidRDefault="00693956" w:rsidP="00893837">
      <w:pPr>
        <w:spacing w:line="276" w:lineRule="auto"/>
        <w:jc w:val="both"/>
        <w:rPr>
          <w:sz w:val="22"/>
          <w:szCs w:val="22"/>
        </w:rPr>
      </w:pPr>
      <w:r w:rsidRPr="00007EDB">
        <w:rPr>
          <w:sz w:val="22"/>
          <w:szCs w:val="22"/>
        </w:rPr>
        <w:t>NIP: 991-03-21-970, REGON: 531413308</w:t>
      </w:r>
    </w:p>
    <w:p w14:paraId="6A863050" w14:textId="5ADE142C" w:rsidR="00693956" w:rsidRPr="00007EDB" w:rsidRDefault="00837CF7" w:rsidP="00893837">
      <w:pPr>
        <w:spacing w:line="276" w:lineRule="auto"/>
        <w:jc w:val="both"/>
        <w:rPr>
          <w:sz w:val="22"/>
          <w:szCs w:val="22"/>
        </w:rPr>
      </w:pPr>
      <w:r w:rsidRPr="00007EDB">
        <w:rPr>
          <w:sz w:val="22"/>
          <w:szCs w:val="22"/>
        </w:rPr>
        <w:t xml:space="preserve">Adres poczty elektronicznej </w:t>
      </w:r>
      <w:r w:rsidR="00693956" w:rsidRPr="00007EDB">
        <w:rPr>
          <w:sz w:val="22"/>
          <w:szCs w:val="22"/>
        </w:rPr>
        <w:t xml:space="preserve">: </w:t>
      </w:r>
      <w:hyperlink r:id="rId9" w:history="1">
        <w:r w:rsidR="00693956" w:rsidRPr="00007EDB">
          <w:rPr>
            <w:rStyle w:val="Hipercze"/>
            <w:color w:val="auto"/>
            <w:sz w:val="22"/>
            <w:szCs w:val="22"/>
          </w:rPr>
          <w:t>tulowice@tulowice.pl</w:t>
        </w:r>
      </w:hyperlink>
    </w:p>
    <w:p w14:paraId="272D9F79" w14:textId="37AADE95" w:rsidR="00693956" w:rsidRPr="00007EDB" w:rsidRDefault="00837CF7" w:rsidP="00893837">
      <w:pPr>
        <w:spacing w:line="276" w:lineRule="auto"/>
        <w:jc w:val="both"/>
        <w:rPr>
          <w:sz w:val="22"/>
          <w:szCs w:val="22"/>
        </w:rPr>
      </w:pPr>
      <w:r w:rsidRPr="00007EDB">
        <w:rPr>
          <w:sz w:val="22"/>
          <w:szCs w:val="22"/>
        </w:rPr>
        <w:t xml:space="preserve">Adres strony internetowej: </w:t>
      </w:r>
      <w:hyperlink r:id="rId10" w:history="1">
        <w:r w:rsidRPr="00007EDB">
          <w:rPr>
            <w:rStyle w:val="Hipercze"/>
            <w:color w:val="auto"/>
            <w:sz w:val="22"/>
            <w:szCs w:val="22"/>
          </w:rPr>
          <w:t>www.tulowice.pl</w:t>
        </w:r>
      </w:hyperlink>
    </w:p>
    <w:p w14:paraId="380C8919" w14:textId="05AB06FA" w:rsidR="00837CF7" w:rsidRPr="00007EDB" w:rsidRDefault="00837CF7" w:rsidP="00893837">
      <w:pPr>
        <w:spacing w:line="276" w:lineRule="auto"/>
        <w:jc w:val="both"/>
        <w:rPr>
          <w:sz w:val="22"/>
          <w:szCs w:val="22"/>
        </w:rPr>
      </w:pPr>
      <w:r w:rsidRPr="00007EDB">
        <w:rPr>
          <w:sz w:val="22"/>
          <w:szCs w:val="22"/>
        </w:rPr>
        <w:t>Adres platformy</w:t>
      </w:r>
      <w:r w:rsidR="005B700F" w:rsidRPr="00007EDB">
        <w:rPr>
          <w:sz w:val="22"/>
          <w:szCs w:val="22"/>
        </w:rPr>
        <w:t xml:space="preserve"> zakupowej</w:t>
      </w:r>
      <w:r w:rsidRPr="00007EDB">
        <w:rPr>
          <w:sz w:val="22"/>
          <w:szCs w:val="22"/>
        </w:rPr>
        <w:t xml:space="preserve">: </w:t>
      </w:r>
      <w:r w:rsidRPr="00007EDB">
        <w:rPr>
          <w:sz w:val="22"/>
          <w:szCs w:val="22"/>
          <w:u w:val="single"/>
        </w:rPr>
        <w:t>https://platformazakupowa.pl/pn/tulowice</w:t>
      </w:r>
    </w:p>
    <w:p w14:paraId="02F094B1" w14:textId="6284ED71" w:rsidR="00A25949" w:rsidRPr="00007EDB" w:rsidRDefault="00A25949" w:rsidP="00893837">
      <w:pPr>
        <w:spacing w:line="276" w:lineRule="auto"/>
        <w:jc w:val="both"/>
        <w:rPr>
          <w:sz w:val="22"/>
          <w:szCs w:val="22"/>
        </w:rPr>
      </w:pPr>
    </w:p>
    <w:p w14:paraId="2095E92A" w14:textId="13C3E000" w:rsidR="00A25949" w:rsidRPr="00007EDB" w:rsidRDefault="00A25949" w:rsidP="00893837">
      <w:pPr>
        <w:spacing w:line="276" w:lineRule="auto"/>
        <w:jc w:val="both"/>
        <w:rPr>
          <w:sz w:val="22"/>
          <w:szCs w:val="22"/>
        </w:rPr>
      </w:pPr>
      <w:r w:rsidRPr="00007EDB">
        <w:rPr>
          <w:sz w:val="22"/>
          <w:szCs w:val="22"/>
        </w:rPr>
        <w:t>Godziny urzędowania:     poniedziałek – 8</w:t>
      </w:r>
      <w:r w:rsidRPr="00007EDB">
        <w:rPr>
          <w:sz w:val="22"/>
          <w:szCs w:val="22"/>
          <w:vertAlign w:val="superscript"/>
        </w:rPr>
        <w:t>00</w:t>
      </w:r>
      <w:r w:rsidRPr="00007EDB">
        <w:rPr>
          <w:sz w:val="22"/>
          <w:szCs w:val="22"/>
        </w:rPr>
        <w:t xml:space="preserve"> - 17</w:t>
      </w:r>
      <w:r w:rsidRPr="00007EDB">
        <w:rPr>
          <w:sz w:val="22"/>
          <w:szCs w:val="22"/>
          <w:vertAlign w:val="superscript"/>
        </w:rPr>
        <w:t>00</w:t>
      </w:r>
    </w:p>
    <w:p w14:paraId="5A03F4E1" w14:textId="14F4E948" w:rsidR="00693956" w:rsidRPr="00007EDB" w:rsidRDefault="00A25949" w:rsidP="00893837">
      <w:pPr>
        <w:spacing w:line="276" w:lineRule="auto"/>
        <w:jc w:val="both"/>
        <w:rPr>
          <w:sz w:val="22"/>
          <w:szCs w:val="22"/>
          <w:vertAlign w:val="superscript"/>
        </w:rPr>
      </w:pPr>
      <w:r w:rsidRPr="00007EDB">
        <w:rPr>
          <w:sz w:val="22"/>
          <w:szCs w:val="22"/>
        </w:rPr>
        <w:tab/>
      </w:r>
      <w:r w:rsidRPr="00007EDB">
        <w:rPr>
          <w:sz w:val="22"/>
          <w:szCs w:val="22"/>
        </w:rPr>
        <w:tab/>
      </w:r>
      <w:r w:rsidRPr="00007EDB">
        <w:rPr>
          <w:sz w:val="22"/>
          <w:szCs w:val="22"/>
        </w:rPr>
        <w:tab/>
        <w:t xml:space="preserve">   wtorek -</w:t>
      </w:r>
      <w:r w:rsidR="00066D23" w:rsidRPr="00007EDB">
        <w:rPr>
          <w:sz w:val="22"/>
          <w:szCs w:val="22"/>
        </w:rPr>
        <w:t xml:space="preserve"> </w:t>
      </w:r>
      <w:r w:rsidRPr="00007EDB">
        <w:rPr>
          <w:sz w:val="22"/>
          <w:szCs w:val="22"/>
        </w:rPr>
        <w:t>czwartek – 7</w:t>
      </w:r>
      <w:r w:rsidRPr="00007EDB">
        <w:rPr>
          <w:sz w:val="22"/>
          <w:szCs w:val="22"/>
          <w:vertAlign w:val="superscript"/>
        </w:rPr>
        <w:t>30</w:t>
      </w:r>
      <w:r w:rsidRPr="00007EDB">
        <w:rPr>
          <w:sz w:val="22"/>
          <w:szCs w:val="22"/>
        </w:rPr>
        <w:t xml:space="preserve"> – 15</w:t>
      </w:r>
      <w:r w:rsidRPr="00007EDB">
        <w:rPr>
          <w:sz w:val="22"/>
          <w:szCs w:val="22"/>
          <w:vertAlign w:val="superscript"/>
        </w:rPr>
        <w:t>30</w:t>
      </w:r>
    </w:p>
    <w:p w14:paraId="3D900AD9" w14:textId="37C041E1" w:rsidR="00A25949" w:rsidRPr="00007EDB" w:rsidRDefault="00A25949" w:rsidP="00893837">
      <w:pPr>
        <w:spacing w:line="276" w:lineRule="auto"/>
        <w:jc w:val="both"/>
        <w:rPr>
          <w:sz w:val="22"/>
          <w:szCs w:val="22"/>
        </w:rPr>
      </w:pPr>
      <w:r w:rsidRPr="00007EDB">
        <w:rPr>
          <w:sz w:val="22"/>
          <w:szCs w:val="22"/>
          <w:vertAlign w:val="superscript"/>
        </w:rPr>
        <w:t xml:space="preserve">                                                              </w:t>
      </w:r>
      <w:r w:rsidR="00D76504" w:rsidRPr="00007EDB">
        <w:rPr>
          <w:sz w:val="22"/>
          <w:szCs w:val="22"/>
          <w:vertAlign w:val="superscript"/>
        </w:rPr>
        <w:t xml:space="preserve">   </w:t>
      </w:r>
      <w:r w:rsidRPr="00007EDB">
        <w:rPr>
          <w:sz w:val="22"/>
          <w:szCs w:val="22"/>
          <w:vertAlign w:val="superscript"/>
        </w:rPr>
        <w:t xml:space="preserve"> </w:t>
      </w:r>
      <w:r w:rsidRPr="00007EDB">
        <w:rPr>
          <w:sz w:val="22"/>
          <w:szCs w:val="22"/>
        </w:rPr>
        <w:t>piątek – 7</w:t>
      </w:r>
      <w:r w:rsidRPr="00007EDB">
        <w:rPr>
          <w:sz w:val="22"/>
          <w:szCs w:val="22"/>
          <w:vertAlign w:val="superscript"/>
        </w:rPr>
        <w:t>30</w:t>
      </w:r>
      <w:r w:rsidRPr="00007EDB">
        <w:rPr>
          <w:sz w:val="22"/>
          <w:szCs w:val="22"/>
        </w:rPr>
        <w:t xml:space="preserve"> - 14</w:t>
      </w:r>
      <w:r w:rsidRPr="00007EDB">
        <w:rPr>
          <w:sz w:val="22"/>
          <w:szCs w:val="22"/>
          <w:vertAlign w:val="superscript"/>
        </w:rPr>
        <w:t>30</w:t>
      </w:r>
    </w:p>
    <w:p w14:paraId="3F113B72" w14:textId="77777777" w:rsidR="00837CF7" w:rsidRPr="00007EDB" w:rsidRDefault="00837CF7" w:rsidP="00893837">
      <w:pPr>
        <w:spacing w:line="276" w:lineRule="auto"/>
        <w:jc w:val="both"/>
        <w:rPr>
          <w:rStyle w:val="markedcontent"/>
          <w:sz w:val="22"/>
          <w:szCs w:val="22"/>
        </w:rPr>
      </w:pPr>
    </w:p>
    <w:p w14:paraId="13226C0B" w14:textId="3F0A1A7E" w:rsidR="00837CF7" w:rsidRPr="00007EDB"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II. TRYB UDZIELENIA ZAM</w:t>
      </w:r>
      <w:r w:rsidR="00437238" w:rsidRPr="00007EDB">
        <w:rPr>
          <w:b/>
          <w:bCs/>
          <w:sz w:val="22"/>
          <w:szCs w:val="22"/>
        </w:rPr>
        <w:t>Ó</w:t>
      </w:r>
      <w:r w:rsidRPr="00007EDB">
        <w:rPr>
          <w:b/>
          <w:bCs/>
          <w:sz w:val="22"/>
          <w:szCs w:val="22"/>
        </w:rPr>
        <w:t>WIENIA</w:t>
      </w:r>
    </w:p>
    <w:p w14:paraId="6A149679" w14:textId="7A4551F8" w:rsidR="00837CF7" w:rsidRPr="00007EDB" w:rsidRDefault="00837CF7" w:rsidP="00893837">
      <w:pPr>
        <w:spacing w:line="276" w:lineRule="auto"/>
        <w:jc w:val="both"/>
        <w:rPr>
          <w:sz w:val="22"/>
          <w:szCs w:val="22"/>
        </w:rPr>
      </w:pPr>
    </w:p>
    <w:p w14:paraId="5066A109" w14:textId="35403668" w:rsidR="00837CF7" w:rsidRPr="00007EDB" w:rsidRDefault="00837CF7" w:rsidP="00893837">
      <w:pPr>
        <w:spacing w:line="276" w:lineRule="auto"/>
        <w:jc w:val="both"/>
        <w:rPr>
          <w:sz w:val="22"/>
          <w:szCs w:val="22"/>
        </w:rPr>
      </w:pPr>
      <w:r w:rsidRPr="00007EDB">
        <w:rPr>
          <w:sz w:val="22"/>
          <w:szCs w:val="22"/>
        </w:rPr>
        <w:t>1. Postępowanie o udzielenie zamówienia publicznego prowadzone jest w trybie podstawowym, na podstawie art. 275 pkt 1  ustawy z dnia 11 września 2019 r.  Prawo zamówień publicznych (</w:t>
      </w:r>
      <w:proofErr w:type="spellStart"/>
      <w:r w:rsidR="00BB6B15" w:rsidRPr="00007EDB">
        <w:rPr>
          <w:sz w:val="22"/>
          <w:szCs w:val="22"/>
        </w:rPr>
        <w:t>t</w:t>
      </w:r>
      <w:r w:rsidR="00A363EA" w:rsidRPr="00007EDB">
        <w:rPr>
          <w:sz w:val="22"/>
          <w:szCs w:val="22"/>
        </w:rPr>
        <w:t>.</w:t>
      </w:r>
      <w:r w:rsidR="00BB6B15" w:rsidRPr="00007EDB">
        <w:rPr>
          <w:sz w:val="22"/>
          <w:szCs w:val="22"/>
        </w:rPr>
        <w:t>j</w:t>
      </w:r>
      <w:proofErr w:type="spellEnd"/>
      <w:r w:rsidR="00BB6B15" w:rsidRPr="00007EDB">
        <w:rPr>
          <w:sz w:val="22"/>
          <w:szCs w:val="22"/>
        </w:rPr>
        <w:t xml:space="preserve">. </w:t>
      </w:r>
      <w:r w:rsidRPr="00007EDB">
        <w:rPr>
          <w:sz w:val="22"/>
          <w:szCs w:val="22"/>
        </w:rPr>
        <w:t xml:space="preserve">Dz. U z </w:t>
      </w:r>
      <w:r w:rsidR="002D0148" w:rsidRPr="00007EDB">
        <w:rPr>
          <w:sz w:val="22"/>
          <w:szCs w:val="22"/>
        </w:rPr>
        <w:t>202</w:t>
      </w:r>
      <w:r w:rsidR="004A496C">
        <w:rPr>
          <w:sz w:val="22"/>
          <w:szCs w:val="22"/>
        </w:rPr>
        <w:t>2</w:t>
      </w:r>
      <w:r w:rsidRPr="00007EDB">
        <w:rPr>
          <w:sz w:val="22"/>
          <w:szCs w:val="22"/>
        </w:rPr>
        <w:t xml:space="preserve">r. poz. </w:t>
      </w:r>
      <w:r w:rsidR="002D0148" w:rsidRPr="00007EDB">
        <w:rPr>
          <w:sz w:val="22"/>
          <w:szCs w:val="22"/>
        </w:rPr>
        <w:t>1</w:t>
      </w:r>
      <w:r w:rsidR="004A496C">
        <w:rPr>
          <w:sz w:val="22"/>
          <w:szCs w:val="22"/>
        </w:rPr>
        <w:t>710</w:t>
      </w:r>
      <w:r w:rsidRPr="00007EDB">
        <w:rPr>
          <w:sz w:val="22"/>
          <w:szCs w:val="22"/>
        </w:rPr>
        <w:t xml:space="preserve"> z </w:t>
      </w:r>
      <w:proofErr w:type="spellStart"/>
      <w:r w:rsidRPr="00007EDB">
        <w:rPr>
          <w:sz w:val="22"/>
          <w:szCs w:val="22"/>
        </w:rPr>
        <w:t>późn</w:t>
      </w:r>
      <w:proofErr w:type="spellEnd"/>
      <w:r w:rsidRPr="00007EDB">
        <w:rPr>
          <w:sz w:val="22"/>
          <w:szCs w:val="22"/>
        </w:rPr>
        <w:t>. zm.)</w:t>
      </w:r>
      <w:r w:rsidR="005B700F" w:rsidRPr="00007EDB">
        <w:rPr>
          <w:sz w:val="22"/>
          <w:szCs w:val="22"/>
        </w:rPr>
        <w:t xml:space="preserve">, zwane dalej </w:t>
      </w:r>
      <w:proofErr w:type="spellStart"/>
      <w:r w:rsidR="005B700F" w:rsidRPr="00007EDB">
        <w:rPr>
          <w:sz w:val="22"/>
          <w:szCs w:val="22"/>
        </w:rPr>
        <w:t>Pzp</w:t>
      </w:r>
      <w:proofErr w:type="spellEnd"/>
      <w:r w:rsidR="005B700F" w:rsidRPr="00007EDB">
        <w:rPr>
          <w:sz w:val="22"/>
          <w:szCs w:val="22"/>
        </w:rPr>
        <w:t xml:space="preserve">, w procedurze właściwej dla zamówień publicznych, których kwota wartości zamówienia jest poniżej progów unijnych określonych w przepisach Dyrektywy Parlamentu Europejskiego </w:t>
      </w:r>
      <w:r w:rsidR="00D8788D" w:rsidRPr="00007EDB">
        <w:rPr>
          <w:sz w:val="22"/>
          <w:szCs w:val="22"/>
        </w:rPr>
        <w:t xml:space="preserve">             </w:t>
      </w:r>
      <w:r w:rsidR="005B700F" w:rsidRPr="00007EDB">
        <w:rPr>
          <w:sz w:val="22"/>
          <w:szCs w:val="22"/>
        </w:rPr>
        <w:t xml:space="preserve">i </w:t>
      </w:r>
      <w:r w:rsidR="004C0B4F" w:rsidRPr="00007EDB">
        <w:rPr>
          <w:sz w:val="22"/>
          <w:szCs w:val="22"/>
        </w:rPr>
        <w:t xml:space="preserve">Rady 2014/24/EO z dnia 26 lutego 2014r. w sprawie zamówień publicznych, uchylającą dyrektywę 2004/18/WE (Dz. Urz. UE L 94 z 28.03.2014, str. 14, z </w:t>
      </w:r>
      <w:proofErr w:type="spellStart"/>
      <w:r w:rsidR="004C0B4F" w:rsidRPr="00007EDB">
        <w:rPr>
          <w:sz w:val="22"/>
          <w:szCs w:val="22"/>
        </w:rPr>
        <w:t>późn</w:t>
      </w:r>
      <w:proofErr w:type="spellEnd"/>
      <w:r w:rsidR="004C0B4F" w:rsidRPr="00007EDB">
        <w:rPr>
          <w:sz w:val="22"/>
          <w:szCs w:val="22"/>
        </w:rPr>
        <w:t>. zm.).</w:t>
      </w:r>
    </w:p>
    <w:p w14:paraId="2E160831" w14:textId="68EC8594" w:rsidR="004C0B4F" w:rsidRPr="00007EDB" w:rsidRDefault="004C0B4F" w:rsidP="00893837">
      <w:pPr>
        <w:spacing w:line="276" w:lineRule="auto"/>
        <w:jc w:val="both"/>
        <w:rPr>
          <w:sz w:val="22"/>
          <w:szCs w:val="22"/>
        </w:rPr>
      </w:pPr>
      <w:r w:rsidRPr="00007EDB">
        <w:rPr>
          <w:sz w:val="22"/>
          <w:szCs w:val="22"/>
        </w:rPr>
        <w:t xml:space="preserve">2. W zakresie nieuregulowanym niniejszą specyfikacją warunków zamówienia stosuje się przepisy </w:t>
      </w:r>
      <w:proofErr w:type="spellStart"/>
      <w:r w:rsidRPr="00007EDB">
        <w:rPr>
          <w:sz w:val="22"/>
          <w:szCs w:val="22"/>
        </w:rPr>
        <w:t>Pzp</w:t>
      </w:r>
      <w:proofErr w:type="spellEnd"/>
      <w:r w:rsidRPr="00007EDB">
        <w:rPr>
          <w:sz w:val="22"/>
          <w:szCs w:val="22"/>
        </w:rPr>
        <w:t xml:space="preserve">, akty wykonawcze do </w:t>
      </w:r>
      <w:proofErr w:type="spellStart"/>
      <w:r w:rsidRPr="00007EDB">
        <w:rPr>
          <w:sz w:val="22"/>
          <w:szCs w:val="22"/>
        </w:rPr>
        <w:t>Pzp</w:t>
      </w:r>
      <w:proofErr w:type="spellEnd"/>
      <w:r w:rsidRPr="00007EDB">
        <w:rPr>
          <w:sz w:val="22"/>
          <w:szCs w:val="22"/>
        </w:rPr>
        <w:t xml:space="preserve"> oraz Kodeksu cywilnego. </w:t>
      </w:r>
    </w:p>
    <w:p w14:paraId="335A2173" w14:textId="23C21757" w:rsidR="00B6781B" w:rsidRPr="00007EDB" w:rsidRDefault="004C0B4F" w:rsidP="00893837">
      <w:pPr>
        <w:spacing w:line="276" w:lineRule="auto"/>
        <w:jc w:val="both"/>
        <w:rPr>
          <w:sz w:val="22"/>
          <w:szCs w:val="22"/>
        </w:rPr>
      </w:pPr>
      <w:r w:rsidRPr="00007EDB">
        <w:rPr>
          <w:sz w:val="22"/>
          <w:szCs w:val="22"/>
        </w:rPr>
        <w:t>3</w:t>
      </w:r>
      <w:r w:rsidR="00437238" w:rsidRPr="00007EDB">
        <w:rPr>
          <w:sz w:val="22"/>
          <w:szCs w:val="22"/>
        </w:rPr>
        <w:t xml:space="preserve">. </w:t>
      </w:r>
      <w:r w:rsidRPr="00007EDB">
        <w:rPr>
          <w:sz w:val="22"/>
          <w:szCs w:val="22"/>
        </w:rPr>
        <w:t xml:space="preserve"> Użyte w niniejszej SWZ definicje mają następujące znaczenie:</w:t>
      </w:r>
    </w:p>
    <w:p w14:paraId="06931DE3" w14:textId="7163406B" w:rsidR="004C0B4F" w:rsidRPr="00007EDB" w:rsidRDefault="004C0B4F" w:rsidP="00893837">
      <w:pPr>
        <w:pStyle w:val="Akapitzlist"/>
        <w:numPr>
          <w:ilvl w:val="0"/>
          <w:numId w:val="2"/>
        </w:numPr>
        <w:spacing w:line="276" w:lineRule="auto"/>
        <w:jc w:val="both"/>
        <w:rPr>
          <w:sz w:val="22"/>
          <w:szCs w:val="22"/>
        </w:rPr>
      </w:pPr>
      <w:r w:rsidRPr="00007EDB">
        <w:rPr>
          <w:sz w:val="22"/>
          <w:szCs w:val="22"/>
        </w:rPr>
        <w:t>„Zamawiający” – Gmina Tułowice</w:t>
      </w:r>
      <w:r w:rsidR="00CE5A29" w:rsidRPr="00007EDB">
        <w:rPr>
          <w:sz w:val="22"/>
          <w:szCs w:val="22"/>
        </w:rPr>
        <w:t>,</w:t>
      </w:r>
    </w:p>
    <w:p w14:paraId="5A39496D" w14:textId="07AB4AE0" w:rsidR="004C0B4F" w:rsidRPr="00007EDB" w:rsidRDefault="004C0B4F" w:rsidP="00893837">
      <w:pPr>
        <w:pStyle w:val="Akapitzlist"/>
        <w:numPr>
          <w:ilvl w:val="0"/>
          <w:numId w:val="2"/>
        </w:numPr>
        <w:spacing w:line="276" w:lineRule="auto"/>
        <w:jc w:val="both"/>
        <w:rPr>
          <w:sz w:val="22"/>
          <w:szCs w:val="22"/>
        </w:rPr>
      </w:pPr>
      <w:r w:rsidRPr="00007EDB">
        <w:rPr>
          <w:sz w:val="22"/>
          <w:szCs w:val="22"/>
        </w:rPr>
        <w:t>„SWZ”/ „Specyfikacja Warunków Zamówienia” – niniejsza Specyfikacja Warunków Zamówienia</w:t>
      </w:r>
      <w:r w:rsidR="00CE5A29" w:rsidRPr="00007EDB">
        <w:rPr>
          <w:sz w:val="22"/>
          <w:szCs w:val="22"/>
        </w:rPr>
        <w:t>,</w:t>
      </w:r>
    </w:p>
    <w:p w14:paraId="184DD4DE" w14:textId="52FAD791" w:rsidR="00CE5A29" w:rsidRPr="00007EDB" w:rsidRDefault="00CE5A29" w:rsidP="00893837">
      <w:pPr>
        <w:pStyle w:val="Akapitzlist"/>
        <w:numPr>
          <w:ilvl w:val="0"/>
          <w:numId w:val="2"/>
        </w:numPr>
        <w:spacing w:line="276" w:lineRule="auto"/>
        <w:jc w:val="both"/>
        <w:rPr>
          <w:sz w:val="22"/>
          <w:szCs w:val="22"/>
        </w:rPr>
      </w:pPr>
      <w:r w:rsidRPr="00007EDB">
        <w:rPr>
          <w:sz w:val="22"/>
          <w:szCs w:val="22"/>
        </w:rPr>
        <w:t>„Postępowanie” – postępowanie prowadzone przez Zamawiającego na podstawie niniejszej SWZ przeprowadzone przy użyciu platformy zakupowej,</w:t>
      </w:r>
    </w:p>
    <w:p w14:paraId="7C2CC3E4" w14:textId="47F5DE33" w:rsidR="00CE5A29" w:rsidRPr="00007EDB" w:rsidRDefault="00CE5A29" w:rsidP="00893837">
      <w:pPr>
        <w:pStyle w:val="Akapitzlist"/>
        <w:numPr>
          <w:ilvl w:val="0"/>
          <w:numId w:val="2"/>
        </w:numPr>
        <w:spacing w:line="276" w:lineRule="auto"/>
        <w:jc w:val="both"/>
        <w:rPr>
          <w:sz w:val="22"/>
          <w:szCs w:val="22"/>
        </w:rPr>
      </w:pPr>
      <w:r w:rsidRPr="00007EDB">
        <w:rPr>
          <w:sz w:val="22"/>
          <w:szCs w:val="22"/>
        </w:rPr>
        <w:t>„Projektowane postanowienia umowy” – postanowienia, które zostaną wprowadzone do umowy z sprawie zamówienia publicznego objętego postępowaniem,</w:t>
      </w:r>
    </w:p>
    <w:p w14:paraId="3E5A2B56" w14:textId="618326DB" w:rsidR="00CE5A29" w:rsidRPr="00007EDB" w:rsidRDefault="00CE5A29" w:rsidP="00893837">
      <w:pPr>
        <w:pStyle w:val="Akapitzlist"/>
        <w:numPr>
          <w:ilvl w:val="0"/>
          <w:numId w:val="2"/>
        </w:numPr>
        <w:spacing w:line="276" w:lineRule="auto"/>
        <w:jc w:val="both"/>
        <w:rPr>
          <w:sz w:val="22"/>
          <w:szCs w:val="22"/>
        </w:rPr>
      </w:pPr>
      <w:r w:rsidRPr="00007EDB">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007EDB">
        <w:rPr>
          <w:sz w:val="22"/>
          <w:szCs w:val="22"/>
        </w:rPr>
        <w:t>publicznego,</w:t>
      </w:r>
    </w:p>
    <w:p w14:paraId="7F767DD1" w14:textId="680620EC" w:rsidR="00311961" w:rsidRPr="00007EDB" w:rsidRDefault="00311961" w:rsidP="00893837">
      <w:pPr>
        <w:pStyle w:val="Akapitzlist"/>
        <w:numPr>
          <w:ilvl w:val="0"/>
          <w:numId w:val="2"/>
        </w:numPr>
        <w:spacing w:line="276" w:lineRule="auto"/>
        <w:jc w:val="both"/>
        <w:rPr>
          <w:sz w:val="22"/>
          <w:szCs w:val="22"/>
        </w:rPr>
      </w:pPr>
      <w:r w:rsidRPr="00007EDB">
        <w:rPr>
          <w:sz w:val="22"/>
          <w:szCs w:val="22"/>
        </w:rPr>
        <w:t>„Zamówienie” - zamówienie, którego udzielenie jest przedmiotem niniejszego postępowania, szczegółowo opisanym w projektowanych postanowieniach umownych wraz z załącznikami</w:t>
      </w:r>
      <w:r w:rsidR="00437238" w:rsidRPr="00007EDB">
        <w:rPr>
          <w:sz w:val="22"/>
          <w:szCs w:val="22"/>
        </w:rPr>
        <w:t>.</w:t>
      </w:r>
    </w:p>
    <w:p w14:paraId="4E29E00A" w14:textId="6F486A43" w:rsidR="00B6781B" w:rsidRPr="00007EDB" w:rsidRDefault="00B6781B" w:rsidP="00893837">
      <w:pPr>
        <w:pStyle w:val="Akapitzlist"/>
        <w:numPr>
          <w:ilvl w:val="0"/>
          <w:numId w:val="2"/>
        </w:numPr>
        <w:spacing w:line="276" w:lineRule="auto"/>
        <w:jc w:val="both"/>
        <w:rPr>
          <w:sz w:val="22"/>
          <w:szCs w:val="22"/>
        </w:rPr>
      </w:pPr>
      <w:r w:rsidRPr="00007EDB">
        <w:rPr>
          <w:sz w:val="22"/>
          <w:szCs w:val="22"/>
        </w:rPr>
        <w:t xml:space="preserve">„ustawa </w:t>
      </w:r>
      <w:proofErr w:type="spellStart"/>
      <w:r w:rsidRPr="00007EDB">
        <w:rPr>
          <w:sz w:val="22"/>
          <w:szCs w:val="22"/>
        </w:rPr>
        <w:t>Pzp</w:t>
      </w:r>
      <w:proofErr w:type="spellEnd"/>
      <w:r w:rsidRPr="00007EDB">
        <w:rPr>
          <w:sz w:val="22"/>
          <w:szCs w:val="22"/>
        </w:rPr>
        <w:t xml:space="preserve">” lub „ustawa” – ustawa z dnia 11 września 2019r. – Prawo Zamówień Publicznych (Dz. U. z 2021r., poz. 1129 z </w:t>
      </w:r>
      <w:proofErr w:type="spellStart"/>
      <w:r w:rsidRPr="00007EDB">
        <w:rPr>
          <w:sz w:val="22"/>
          <w:szCs w:val="22"/>
        </w:rPr>
        <w:t>późn</w:t>
      </w:r>
      <w:proofErr w:type="spellEnd"/>
      <w:r w:rsidRPr="00007EDB">
        <w:rPr>
          <w:sz w:val="22"/>
          <w:szCs w:val="22"/>
        </w:rPr>
        <w:t>. zm.)</w:t>
      </w:r>
    </w:p>
    <w:p w14:paraId="6D891EEE" w14:textId="21A47E6A" w:rsidR="00437238" w:rsidRPr="00007EDB" w:rsidRDefault="00437238" w:rsidP="00893837">
      <w:pPr>
        <w:spacing w:line="276" w:lineRule="auto"/>
        <w:ind w:left="360"/>
        <w:jc w:val="both"/>
        <w:rPr>
          <w:sz w:val="22"/>
          <w:szCs w:val="22"/>
        </w:rPr>
      </w:pPr>
      <w:r w:rsidRPr="00007EDB">
        <w:rPr>
          <w:sz w:val="22"/>
          <w:szCs w:val="22"/>
        </w:rPr>
        <w:t xml:space="preserve">4. Wykonawca powinien dokładnie zapoznać się z niniejszą </w:t>
      </w:r>
      <w:r w:rsidR="00B6781B" w:rsidRPr="00007EDB">
        <w:rPr>
          <w:sz w:val="22"/>
          <w:szCs w:val="22"/>
        </w:rPr>
        <w:t>SWZ i złożyć ofertę zgodnie z jej wymaganiami.</w:t>
      </w:r>
    </w:p>
    <w:p w14:paraId="23534994" w14:textId="6AED7F03" w:rsidR="006E6E33" w:rsidRPr="00007EDB" w:rsidRDefault="00D76504" w:rsidP="006E6E33">
      <w:pPr>
        <w:spacing w:line="276" w:lineRule="auto"/>
        <w:ind w:left="360"/>
        <w:jc w:val="both"/>
        <w:rPr>
          <w:sz w:val="22"/>
          <w:szCs w:val="22"/>
        </w:rPr>
      </w:pPr>
      <w:r w:rsidRPr="00007EDB">
        <w:rPr>
          <w:sz w:val="22"/>
          <w:szCs w:val="22"/>
        </w:rPr>
        <w:t>5</w:t>
      </w:r>
      <w:r w:rsidR="00B6781B" w:rsidRPr="00007EDB">
        <w:rPr>
          <w:sz w:val="22"/>
          <w:szCs w:val="22"/>
        </w:rPr>
        <w:t xml:space="preserve">. </w:t>
      </w:r>
      <w:r w:rsidR="006E6E33" w:rsidRPr="00007EDB">
        <w:rPr>
          <w:sz w:val="22"/>
          <w:szCs w:val="22"/>
        </w:rPr>
        <w:t xml:space="preserve">Zamawiający unieważnia postępowanie o udzielenie zamówienia w sytuacjach określonych w art. 255, 256, 257 ustawy </w:t>
      </w:r>
      <w:proofErr w:type="spellStart"/>
      <w:r w:rsidR="006E6E33" w:rsidRPr="00007EDB">
        <w:rPr>
          <w:sz w:val="22"/>
          <w:szCs w:val="22"/>
        </w:rPr>
        <w:t>Pzp</w:t>
      </w:r>
      <w:proofErr w:type="spellEnd"/>
      <w:r w:rsidR="006E6E33" w:rsidRPr="00007EDB">
        <w:rPr>
          <w:sz w:val="22"/>
          <w:szCs w:val="22"/>
        </w:rPr>
        <w:t>.</w:t>
      </w:r>
    </w:p>
    <w:p w14:paraId="7FFC0830" w14:textId="7685983D" w:rsidR="00C566AA" w:rsidRPr="00007EDB" w:rsidRDefault="00D76504" w:rsidP="00893837">
      <w:pPr>
        <w:spacing w:line="276" w:lineRule="auto"/>
        <w:ind w:left="360"/>
        <w:jc w:val="both"/>
        <w:rPr>
          <w:sz w:val="22"/>
          <w:szCs w:val="22"/>
        </w:rPr>
      </w:pPr>
      <w:r w:rsidRPr="00007EDB">
        <w:rPr>
          <w:sz w:val="22"/>
          <w:szCs w:val="22"/>
        </w:rPr>
        <w:t>6</w:t>
      </w:r>
      <w:r w:rsidR="00C566AA" w:rsidRPr="00007EDB">
        <w:rPr>
          <w:sz w:val="22"/>
          <w:szCs w:val="22"/>
        </w:rPr>
        <w:t>. Zamawiający nie przewiduje wybor</w:t>
      </w:r>
      <w:r w:rsidR="006E6E33" w:rsidRPr="00007EDB">
        <w:rPr>
          <w:sz w:val="22"/>
          <w:szCs w:val="22"/>
        </w:rPr>
        <w:t>u</w:t>
      </w:r>
      <w:r w:rsidR="00C566AA" w:rsidRPr="00007EDB">
        <w:rPr>
          <w:sz w:val="22"/>
          <w:szCs w:val="22"/>
        </w:rPr>
        <w:t xml:space="preserve"> najkorzystniejszej oferty z możliwością prowadzenia negocjacji.</w:t>
      </w:r>
    </w:p>
    <w:p w14:paraId="3D069EDF" w14:textId="5374CF4A" w:rsidR="00D60F11" w:rsidRPr="00007EDB" w:rsidRDefault="00D76504" w:rsidP="00893837">
      <w:pPr>
        <w:spacing w:line="276" w:lineRule="auto"/>
        <w:ind w:left="360"/>
        <w:jc w:val="both"/>
        <w:rPr>
          <w:sz w:val="22"/>
          <w:szCs w:val="22"/>
        </w:rPr>
      </w:pPr>
      <w:r w:rsidRPr="00007EDB">
        <w:rPr>
          <w:sz w:val="22"/>
          <w:szCs w:val="22"/>
        </w:rPr>
        <w:t>7</w:t>
      </w:r>
      <w:r w:rsidR="00D60F11" w:rsidRPr="00007EDB">
        <w:rPr>
          <w:sz w:val="22"/>
          <w:szCs w:val="22"/>
        </w:rPr>
        <w:t xml:space="preserve">. </w:t>
      </w:r>
      <w:r w:rsidR="00D075C5" w:rsidRPr="00007EDB">
        <w:rPr>
          <w:sz w:val="22"/>
          <w:szCs w:val="22"/>
        </w:rPr>
        <w:t>Zamawiający nie przewiduje aukcji elektronicznej.</w:t>
      </w:r>
    </w:p>
    <w:p w14:paraId="6E64B38F" w14:textId="3394526F" w:rsidR="00D075C5" w:rsidRPr="00007EDB" w:rsidRDefault="00D76504" w:rsidP="00893837">
      <w:pPr>
        <w:spacing w:line="276" w:lineRule="auto"/>
        <w:ind w:left="360"/>
        <w:jc w:val="both"/>
        <w:rPr>
          <w:sz w:val="22"/>
          <w:szCs w:val="22"/>
        </w:rPr>
      </w:pPr>
      <w:r w:rsidRPr="00007EDB">
        <w:rPr>
          <w:sz w:val="22"/>
          <w:szCs w:val="22"/>
        </w:rPr>
        <w:t>8</w:t>
      </w:r>
      <w:r w:rsidR="00D075C5" w:rsidRPr="00007EDB">
        <w:rPr>
          <w:sz w:val="22"/>
          <w:szCs w:val="22"/>
        </w:rPr>
        <w:t>. Zamawiający nie przewiduje złożenia oferty w postaci katalogów elektronicznych.</w:t>
      </w:r>
    </w:p>
    <w:p w14:paraId="5A437E86" w14:textId="19163881" w:rsidR="00D075C5" w:rsidRPr="00007EDB" w:rsidRDefault="00D76504" w:rsidP="00893837">
      <w:pPr>
        <w:spacing w:line="276" w:lineRule="auto"/>
        <w:ind w:left="360"/>
        <w:jc w:val="both"/>
        <w:rPr>
          <w:sz w:val="22"/>
          <w:szCs w:val="22"/>
        </w:rPr>
      </w:pPr>
      <w:r w:rsidRPr="00007EDB">
        <w:rPr>
          <w:sz w:val="22"/>
          <w:szCs w:val="22"/>
        </w:rPr>
        <w:t>9</w:t>
      </w:r>
      <w:r w:rsidR="00D075C5" w:rsidRPr="00007EDB">
        <w:rPr>
          <w:sz w:val="22"/>
          <w:szCs w:val="22"/>
        </w:rPr>
        <w:t>. Zamawiający nie prowadzi postępowania w celu zawarcia umowy ramowej.</w:t>
      </w:r>
    </w:p>
    <w:p w14:paraId="3678E2B0" w14:textId="1AF2D88C" w:rsidR="00D075C5" w:rsidRPr="00007EDB" w:rsidRDefault="00804FAA" w:rsidP="00893837">
      <w:pPr>
        <w:spacing w:line="276" w:lineRule="auto"/>
        <w:ind w:left="360"/>
        <w:jc w:val="both"/>
        <w:rPr>
          <w:sz w:val="22"/>
          <w:szCs w:val="22"/>
        </w:rPr>
      </w:pPr>
      <w:r w:rsidRPr="00007EDB">
        <w:rPr>
          <w:sz w:val="22"/>
          <w:szCs w:val="22"/>
        </w:rPr>
        <w:t>1</w:t>
      </w:r>
      <w:r w:rsidR="00D76504" w:rsidRPr="00007EDB">
        <w:rPr>
          <w:sz w:val="22"/>
          <w:szCs w:val="22"/>
        </w:rPr>
        <w:t>0</w:t>
      </w:r>
      <w:r w:rsidR="00D075C5" w:rsidRPr="00007EDB">
        <w:rPr>
          <w:sz w:val="22"/>
          <w:szCs w:val="22"/>
        </w:rPr>
        <w:t xml:space="preserve">. Zamawiający nie zastrzega </w:t>
      </w:r>
      <w:r w:rsidR="00C566AA" w:rsidRPr="00007EDB">
        <w:rPr>
          <w:sz w:val="22"/>
          <w:szCs w:val="22"/>
        </w:rPr>
        <w:t>m</w:t>
      </w:r>
      <w:r w:rsidR="00D075C5" w:rsidRPr="00007EDB">
        <w:rPr>
          <w:sz w:val="22"/>
          <w:szCs w:val="22"/>
        </w:rPr>
        <w:t xml:space="preserve">ożliwości ubiegania się o udzielenie zamówienia wyłącznie przez Wykonawców, o których mowa w art. 94 ustawy </w:t>
      </w:r>
      <w:proofErr w:type="spellStart"/>
      <w:r w:rsidR="00D075C5" w:rsidRPr="00007EDB">
        <w:rPr>
          <w:sz w:val="22"/>
          <w:szCs w:val="22"/>
        </w:rPr>
        <w:t>Pzp</w:t>
      </w:r>
      <w:proofErr w:type="spellEnd"/>
      <w:r w:rsidR="00D075C5" w:rsidRPr="00007EDB">
        <w:rPr>
          <w:sz w:val="22"/>
          <w:szCs w:val="22"/>
        </w:rPr>
        <w:t xml:space="preserve">. </w:t>
      </w:r>
    </w:p>
    <w:p w14:paraId="305EECD5" w14:textId="12756A16" w:rsidR="006F15E0" w:rsidRPr="00007EDB" w:rsidRDefault="00804FAA" w:rsidP="00893837">
      <w:pPr>
        <w:spacing w:line="276" w:lineRule="auto"/>
        <w:ind w:left="360"/>
        <w:jc w:val="both"/>
        <w:rPr>
          <w:sz w:val="22"/>
          <w:szCs w:val="22"/>
        </w:rPr>
      </w:pPr>
      <w:r w:rsidRPr="00007EDB">
        <w:rPr>
          <w:sz w:val="22"/>
          <w:szCs w:val="22"/>
        </w:rPr>
        <w:t>1</w:t>
      </w:r>
      <w:r w:rsidR="00D76504" w:rsidRPr="00007EDB">
        <w:rPr>
          <w:sz w:val="22"/>
          <w:szCs w:val="22"/>
        </w:rPr>
        <w:t>1</w:t>
      </w:r>
      <w:r w:rsidRPr="00007EDB">
        <w:rPr>
          <w:sz w:val="22"/>
          <w:szCs w:val="22"/>
        </w:rPr>
        <w:t>. Zamawiający</w:t>
      </w:r>
      <w:r w:rsidR="006F15E0" w:rsidRPr="00007EDB">
        <w:rPr>
          <w:sz w:val="22"/>
          <w:szCs w:val="22"/>
        </w:rPr>
        <w:t xml:space="preserve"> nie</w:t>
      </w:r>
      <w:r w:rsidRPr="00007EDB">
        <w:rPr>
          <w:sz w:val="22"/>
          <w:szCs w:val="22"/>
        </w:rPr>
        <w:t xml:space="preserve"> dopuszcza składani</w:t>
      </w:r>
      <w:r w:rsidR="006F15E0" w:rsidRPr="00007EDB">
        <w:rPr>
          <w:sz w:val="22"/>
          <w:szCs w:val="22"/>
        </w:rPr>
        <w:t xml:space="preserve">a </w:t>
      </w:r>
      <w:r w:rsidRPr="00007EDB">
        <w:rPr>
          <w:sz w:val="22"/>
          <w:szCs w:val="22"/>
        </w:rPr>
        <w:t>ofert częściowych.</w:t>
      </w:r>
    </w:p>
    <w:p w14:paraId="57D45A5E" w14:textId="400AA015" w:rsidR="00723E73" w:rsidRDefault="00723E73" w:rsidP="00893837">
      <w:pPr>
        <w:spacing w:line="276" w:lineRule="auto"/>
        <w:ind w:left="360"/>
        <w:jc w:val="both"/>
        <w:rPr>
          <w:b/>
          <w:bCs/>
          <w:sz w:val="22"/>
          <w:szCs w:val="22"/>
        </w:rPr>
      </w:pPr>
      <w:r w:rsidRPr="00007EDB">
        <w:rPr>
          <w:sz w:val="22"/>
          <w:szCs w:val="22"/>
        </w:rPr>
        <w:t>1</w:t>
      </w:r>
      <w:r w:rsidR="006F4F0A">
        <w:rPr>
          <w:sz w:val="22"/>
          <w:szCs w:val="22"/>
        </w:rPr>
        <w:t>2</w:t>
      </w:r>
      <w:r w:rsidRPr="00007EDB">
        <w:rPr>
          <w:sz w:val="22"/>
          <w:szCs w:val="22"/>
        </w:rPr>
        <w:t xml:space="preserve">. </w:t>
      </w:r>
      <w:r w:rsidRPr="006F4F0A">
        <w:rPr>
          <w:b/>
          <w:bCs/>
          <w:sz w:val="22"/>
          <w:szCs w:val="22"/>
        </w:rPr>
        <w:t>Zadanie współfinansowane jest z Programu Operacyjnego Polska Cyfrowa 2014-2020</w:t>
      </w:r>
    </w:p>
    <w:p w14:paraId="72AC2B27" w14:textId="1F59EE33" w:rsidR="00E40B19" w:rsidRPr="00007EDB" w:rsidRDefault="00E40B19" w:rsidP="00893837">
      <w:pPr>
        <w:spacing w:line="276" w:lineRule="auto"/>
        <w:ind w:left="360"/>
        <w:jc w:val="both"/>
        <w:rPr>
          <w:sz w:val="22"/>
          <w:szCs w:val="22"/>
        </w:rPr>
      </w:pPr>
      <w:r>
        <w:rPr>
          <w:sz w:val="22"/>
          <w:szCs w:val="22"/>
        </w:rPr>
        <w:lastRenderedPageBreak/>
        <w:t>13</w:t>
      </w:r>
      <w:r w:rsidRPr="001268BA">
        <w:rPr>
          <w:sz w:val="22"/>
          <w:szCs w:val="22"/>
        </w:rPr>
        <w:t xml:space="preserve">. Zamawiający wymaga w niniejszym postępowaniu złożenia przez Wykonawcę </w:t>
      </w:r>
      <w:r w:rsidRPr="001268BA">
        <w:rPr>
          <w:b/>
          <w:bCs/>
          <w:sz w:val="22"/>
          <w:szCs w:val="22"/>
        </w:rPr>
        <w:t>przedmiotowych środków dowodowych wraz z ofertą</w:t>
      </w:r>
      <w:r w:rsidRPr="001268BA">
        <w:rPr>
          <w:sz w:val="22"/>
          <w:szCs w:val="22"/>
        </w:rPr>
        <w:t xml:space="preserve"> w celu potwierdzenia spełniania określonych parametrów, cech lub innych wymogów określonych w opisie przedmiotu zamówienia. Jeżeli Wykonawca nie złoży wraz z ofertą przedmiotowych środków dowodowych lub złożone przedmiotowe środki dowodowe są niekompletne, Zamawiający wezwie do ich złożenia lub uzupełnienia w wyznaczonym terminie. Informacje o przedmiotowych środkach dowodowych zawarte są w Rozdziale XIII SWZ.</w:t>
      </w:r>
    </w:p>
    <w:p w14:paraId="32928AEA" w14:textId="77777777" w:rsidR="00530805" w:rsidRPr="00007EDB" w:rsidRDefault="00530805" w:rsidP="00893837">
      <w:pPr>
        <w:spacing w:line="276" w:lineRule="auto"/>
        <w:jc w:val="both"/>
        <w:rPr>
          <w:sz w:val="22"/>
          <w:szCs w:val="22"/>
        </w:rPr>
      </w:pPr>
    </w:p>
    <w:p w14:paraId="2F90340E" w14:textId="70200CD9" w:rsidR="00A25949" w:rsidRPr="00007EDB"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III. ADRES STRONY INTERNETOWEJ, NA KTÓREJ UDOSTĘPNIANE BĘDĄ ZMIANY I WYJAŚNIENIA TREŚCI SWZ ORAZ INNE DOKUMENTY ZAMÓWIENIA BEZPOŚREDNIO ZWIĄZANE Z POSTĘPOWANIEM O UDZ</w:t>
      </w:r>
      <w:r w:rsidR="0054654B" w:rsidRPr="00007EDB">
        <w:rPr>
          <w:b/>
          <w:bCs/>
          <w:sz w:val="22"/>
          <w:szCs w:val="22"/>
        </w:rPr>
        <w:t>I</w:t>
      </w:r>
      <w:r w:rsidRPr="00007EDB">
        <w:rPr>
          <w:b/>
          <w:bCs/>
          <w:sz w:val="22"/>
          <w:szCs w:val="22"/>
        </w:rPr>
        <w:t>ELENIE ZAM</w:t>
      </w:r>
      <w:r w:rsidR="006E6E33" w:rsidRPr="00007EDB">
        <w:rPr>
          <w:b/>
          <w:bCs/>
          <w:sz w:val="22"/>
          <w:szCs w:val="22"/>
        </w:rPr>
        <w:t>Ó</w:t>
      </w:r>
      <w:r w:rsidRPr="00007EDB">
        <w:rPr>
          <w:b/>
          <w:bCs/>
          <w:sz w:val="22"/>
          <w:szCs w:val="22"/>
        </w:rPr>
        <w:t>WIENIA</w:t>
      </w:r>
    </w:p>
    <w:p w14:paraId="57609710" w14:textId="1BC72BF8" w:rsidR="00A25949" w:rsidRPr="00007EDB" w:rsidRDefault="00A25949" w:rsidP="00893837">
      <w:pPr>
        <w:spacing w:line="276" w:lineRule="auto"/>
        <w:jc w:val="both"/>
        <w:rPr>
          <w:sz w:val="22"/>
          <w:szCs w:val="22"/>
        </w:rPr>
      </w:pPr>
    </w:p>
    <w:p w14:paraId="563BBA40" w14:textId="634A9114" w:rsidR="00066D23" w:rsidRPr="00007EDB" w:rsidRDefault="00837CF7" w:rsidP="00893837">
      <w:pPr>
        <w:spacing w:line="276" w:lineRule="auto"/>
        <w:jc w:val="both"/>
        <w:rPr>
          <w:sz w:val="22"/>
          <w:szCs w:val="22"/>
          <w:u w:val="single"/>
        </w:rPr>
      </w:pPr>
      <w:r w:rsidRPr="00007EDB">
        <w:rPr>
          <w:sz w:val="22"/>
          <w:szCs w:val="22"/>
        </w:rPr>
        <w:t xml:space="preserve">1. Postępowanie prowadzone przy użyciu środków komunikacji elektronicznej z wykorzystaniem Platformy zakupowej dostępnej pod adresem: </w:t>
      </w:r>
      <w:bookmarkStart w:id="6" w:name="_Hlk86755731"/>
      <w:r w:rsidR="006E0212" w:rsidRPr="00007EDB">
        <w:fldChar w:fldCharType="begin"/>
      </w:r>
      <w:r w:rsidR="006E0212" w:rsidRPr="00007EDB">
        <w:rPr>
          <w:sz w:val="22"/>
          <w:szCs w:val="22"/>
        </w:rPr>
        <w:instrText xml:space="preserve"> HYPERLINK "https://platformazakupowa.pl/pn/tulowice" </w:instrText>
      </w:r>
      <w:r w:rsidR="006E0212" w:rsidRPr="00007EDB">
        <w:fldChar w:fldCharType="separate"/>
      </w:r>
      <w:r w:rsidRPr="00007EDB">
        <w:rPr>
          <w:rStyle w:val="Hipercze"/>
          <w:color w:val="auto"/>
          <w:sz w:val="22"/>
          <w:szCs w:val="22"/>
        </w:rPr>
        <w:t>https://platformazakupowa.pl/pn/tulowice</w:t>
      </w:r>
      <w:r w:rsidR="006E0212" w:rsidRPr="00007EDB">
        <w:rPr>
          <w:rStyle w:val="Hipercze"/>
          <w:color w:val="auto"/>
          <w:sz w:val="22"/>
          <w:szCs w:val="22"/>
        </w:rPr>
        <w:fldChar w:fldCharType="end"/>
      </w:r>
      <w:bookmarkEnd w:id="6"/>
      <w:r w:rsidR="00CB3CCF" w:rsidRPr="00007EDB">
        <w:rPr>
          <w:rStyle w:val="Hipercze"/>
          <w:color w:val="auto"/>
          <w:sz w:val="22"/>
          <w:szCs w:val="22"/>
        </w:rPr>
        <w:t xml:space="preserve"> .</w:t>
      </w:r>
    </w:p>
    <w:p w14:paraId="0557EC1F" w14:textId="30C36872" w:rsidR="00837CF7" w:rsidRPr="00007EDB" w:rsidRDefault="00837CF7" w:rsidP="00893837">
      <w:pPr>
        <w:spacing w:line="276" w:lineRule="auto"/>
        <w:jc w:val="both"/>
        <w:rPr>
          <w:sz w:val="22"/>
          <w:szCs w:val="22"/>
        </w:rPr>
      </w:pPr>
      <w:r w:rsidRPr="00007EDB">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007EDB" w:rsidRDefault="00000000" w:rsidP="00893837">
      <w:pPr>
        <w:spacing w:line="276" w:lineRule="auto"/>
        <w:jc w:val="both"/>
        <w:rPr>
          <w:sz w:val="22"/>
          <w:szCs w:val="22"/>
        </w:rPr>
      </w:pPr>
      <w:hyperlink r:id="rId11" w:history="1">
        <w:r w:rsidR="00837CF7" w:rsidRPr="00007EDB">
          <w:rPr>
            <w:rStyle w:val="Hipercze"/>
            <w:color w:val="auto"/>
            <w:sz w:val="22"/>
            <w:szCs w:val="22"/>
          </w:rPr>
          <w:t>https://platformazakupowa.pl/pn/tulowice</w:t>
        </w:r>
      </w:hyperlink>
      <w:r w:rsidR="003D107E" w:rsidRPr="00007EDB">
        <w:rPr>
          <w:sz w:val="22"/>
          <w:szCs w:val="22"/>
        </w:rPr>
        <w:t xml:space="preserve"> .</w:t>
      </w:r>
    </w:p>
    <w:p w14:paraId="4751ECA3" w14:textId="77777777" w:rsidR="009D6481" w:rsidRPr="00007EDB" w:rsidRDefault="009D6481" w:rsidP="00893837">
      <w:pPr>
        <w:spacing w:line="276" w:lineRule="auto"/>
        <w:jc w:val="both"/>
        <w:rPr>
          <w:sz w:val="22"/>
          <w:szCs w:val="22"/>
          <w:u w:val="single"/>
        </w:rPr>
      </w:pPr>
    </w:p>
    <w:p w14:paraId="583559DB" w14:textId="56D7929D" w:rsidR="003D107E" w:rsidRPr="00007EDB"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w:t>
      </w:r>
      <w:r w:rsidR="003D107E" w:rsidRPr="00007EDB">
        <w:rPr>
          <w:b/>
          <w:bCs/>
          <w:sz w:val="22"/>
          <w:szCs w:val="22"/>
        </w:rPr>
        <w:t xml:space="preserve">V. OPIS PRZEDMIOTU ZAMÓWIENIA </w:t>
      </w:r>
    </w:p>
    <w:p w14:paraId="53A0ED19" w14:textId="77777777" w:rsidR="00530805" w:rsidRPr="00007EDB" w:rsidRDefault="00530805" w:rsidP="00893837">
      <w:pPr>
        <w:spacing w:line="276" w:lineRule="auto"/>
        <w:jc w:val="both"/>
        <w:rPr>
          <w:b/>
          <w:bCs/>
          <w:sz w:val="22"/>
          <w:szCs w:val="22"/>
          <w:u w:val="single"/>
        </w:rPr>
      </w:pPr>
    </w:p>
    <w:p w14:paraId="62CAC4F0" w14:textId="7D45AA9F" w:rsidR="006F4F0A" w:rsidRPr="00007EDB" w:rsidRDefault="001E7C0F" w:rsidP="006F4F0A">
      <w:pPr>
        <w:spacing w:line="276" w:lineRule="auto"/>
        <w:rPr>
          <w:rFonts w:eastAsia="Cambria"/>
          <w:b/>
          <w:bCs/>
          <w:sz w:val="22"/>
          <w:szCs w:val="22"/>
        </w:rPr>
      </w:pPr>
      <w:bookmarkStart w:id="7" w:name="_Hlk100232522"/>
      <w:r w:rsidRPr="00007EDB">
        <w:rPr>
          <w:sz w:val="22"/>
          <w:szCs w:val="22"/>
        </w:rPr>
        <w:t xml:space="preserve">1. </w:t>
      </w:r>
      <w:r w:rsidR="000237C1" w:rsidRPr="00007EDB">
        <w:t>Przedmiot</w:t>
      </w:r>
      <w:r w:rsidR="006F4F0A">
        <w:t xml:space="preserve">em zamówienia jest realizacja zadania pn.: </w:t>
      </w:r>
      <w:r w:rsidR="006F4F0A" w:rsidRPr="00900BFF">
        <w:rPr>
          <w:b/>
          <w:bCs/>
        </w:rPr>
        <w:t xml:space="preserve">Wsparcie </w:t>
      </w:r>
      <w:r w:rsidR="006F4F0A">
        <w:rPr>
          <w:b/>
          <w:bCs/>
        </w:rPr>
        <w:t>rozwoju cyfrowego Gminy Tułowice w ramach programu „Cyfrowa Gmina”, polegająca na dostawie:</w:t>
      </w:r>
    </w:p>
    <w:p w14:paraId="513E1A11" w14:textId="77777777" w:rsidR="00AC1881" w:rsidRDefault="00AC1881" w:rsidP="00AC1881">
      <w:pPr>
        <w:tabs>
          <w:tab w:val="left" w:pos="3345"/>
        </w:tabs>
        <w:spacing w:after="120"/>
        <w:jc w:val="both"/>
      </w:pPr>
    </w:p>
    <w:p w14:paraId="2F6FC1E6" w14:textId="315842BB" w:rsidR="00AC1881" w:rsidRPr="00BE7A11" w:rsidRDefault="00AC1881" w:rsidP="00AC1881">
      <w:pPr>
        <w:tabs>
          <w:tab w:val="left" w:pos="3345"/>
        </w:tabs>
        <w:spacing w:after="120"/>
        <w:jc w:val="both"/>
      </w:pPr>
      <w:r w:rsidRPr="00BE7A11">
        <w:t>1) Elektroniczne Zarządzanie Dokumentacją EZD</w:t>
      </w:r>
    </w:p>
    <w:p w14:paraId="6D6E536B" w14:textId="2204C612" w:rsidR="00AC1881" w:rsidRPr="00BE7A11" w:rsidRDefault="00AC1881" w:rsidP="00AC1881">
      <w:pPr>
        <w:tabs>
          <w:tab w:val="left" w:pos="3345"/>
        </w:tabs>
        <w:spacing w:after="120"/>
        <w:jc w:val="both"/>
      </w:pPr>
      <w:r w:rsidRPr="00BE7A11">
        <w:t>2) Aplikacja mobilna dla mieszkańców</w:t>
      </w:r>
    </w:p>
    <w:p w14:paraId="3C8318EC" w14:textId="2C2F549E" w:rsidR="00AC1881" w:rsidRPr="00BE7A11" w:rsidRDefault="00AC1881" w:rsidP="00AC1881">
      <w:pPr>
        <w:tabs>
          <w:tab w:val="left" w:pos="3345"/>
        </w:tabs>
        <w:spacing w:after="120"/>
        <w:jc w:val="both"/>
      </w:pPr>
      <w:r w:rsidRPr="00BE7A11">
        <w:t>3) Serwer z oprogramowaniem</w:t>
      </w:r>
    </w:p>
    <w:p w14:paraId="0C5FE2B0" w14:textId="2ECDEE17" w:rsidR="00AC1881" w:rsidRPr="00BE7A11" w:rsidRDefault="00AC1881" w:rsidP="00AC1881">
      <w:pPr>
        <w:tabs>
          <w:tab w:val="left" w:pos="3345"/>
        </w:tabs>
        <w:spacing w:after="120"/>
        <w:jc w:val="both"/>
      </w:pPr>
      <w:r w:rsidRPr="00BE7A11">
        <w:t>4) Usługi informatyczne w zakresie wdrożenia, konserwacji i serwisu sprzętu informatycznego oraz oprogramowania</w:t>
      </w:r>
    </w:p>
    <w:p w14:paraId="55884251" w14:textId="554C3CEA" w:rsidR="00AC1881" w:rsidRPr="00BE7A11" w:rsidRDefault="00AC1881" w:rsidP="00AC1881">
      <w:pPr>
        <w:tabs>
          <w:tab w:val="left" w:pos="3345"/>
        </w:tabs>
        <w:spacing w:after="120"/>
        <w:jc w:val="both"/>
      </w:pPr>
      <w:r w:rsidRPr="00BE7A11">
        <w:t>5) Stacja robocza typu laptop</w:t>
      </w:r>
    </w:p>
    <w:p w14:paraId="67650918" w14:textId="133CB51F" w:rsidR="00AC1881" w:rsidRPr="00BE7A11" w:rsidRDefault="00AC1881" w:rsidP="00AC1881">
      <w:pPr>
        <w:tabs>
          <w:tab w:val="left" w:pos="3345"/>
        </w:tabs>
        <w:spacing w:after="120"/>
        <w:jc w:val="both"/>
      </w:pPr>
      <w:r w:rsidRPr="00BE7A11">
        <w:t xml:space="preserve">6) </w:t>
      </w:r>
      <w:proofErr w:type="spellStart"/>
      <w:r w:rsidRPr="00BE7A11">
        <w:t>Scaner</w:t>
      </w:r>
      <w:proofErr w:type="spellEnd"/>
    </w:p>
    <w:p w14:paraId="2A1ADE99" w14:textId="1AFD2953" w:rsidR="00AC1881" w:rsidRPr="00BE7A11" w:rsidRDefault="00AC1881" w:rsidP="00AC1881">
      <w:pPr>
        <w:tabs>
          <w:tab w:val="left" w:pos="3345"/>
        </w:tabs>
        <w:spacing w:after="120"/>
        <w:jc w:val="both"/>
      </w:pPr>
      <w:r w:rsidRPr="00BE7A11">
        <w:t>7) 2x Dyski NAS</w:t>
      </w:r>
    </w:p>
    <w:p w14:paraId="63DA573E" w14:textId="7D271E6E" w:rsidR="00AC1881" w:rsidRPr="00BE7A11" w:rsidRDefault="00AC1881" w:rsidP="00AC1881">
      <w:pPr>
        <w:tabs>
          <w:tab w:val="left" w:pos="3345"/>
        </w:tabs>
        <w:spacing w:after="120"/>
        <w:jc w:val="both"/>
      </w:pPr>
      <w:r w:rsidRPr="00BE7A11">
        <w:t xml:space="preserve">8) Portal </w:t>
      </w:r>
      <w:proofErr w:type="spellStart"/>
      <w:r w:rsidRPr="00BE7A11">
        <w:t>eUsług</w:t>
      </w:r>
      <w:proofErr w:type="spellEnd"/>
      <w:r w:rsidRPr="00BE7A11">
        <w:t xml:space="preserve"> dla mieszkańców</w:t>
      </w:r>
    </w:p>
    <w:p w14:paraId="4A51C030" w14:textId="2F23399F" w:rsidR="00AC1881" w:rsidRPr="00BE7A11" w:rsidRDefault="00AC1881" w:rsidP="00AC1881">
      <w:pPr>
        <w:tabs>
          <w:tab w:val="left" w:pos="3345"/>
        </w:tabs>
        <w:spacing w:after="120"/>
        <w:jc w:val="both"/>
      </w:pPr>
      <w:r w:rsidRPr="00BE7A11">
        <w:t>9) Szkolenie stacjonarne dla pracowników urzędu w zakresie obsługi zakupionego sprzętu i oprogramowania</w:t>
      </w:r>
    </w:p>
    <w:p w14:paraId="7F586DB6" w14:textId="17F205DA" w:rsidR="004F3C5C" w:rsidRPr="00007EDB" w:rsidRDefault="004F3C5C" w:rsidP="000237C1">
      <w:pPr>
        <w:spacing w:after="120"/>
        <w:jc w:val="both"/>
      </w:pPr>
    </w:p>
    <w:p w14:paraId="7DF9D8B3" w14:textId="77777777" w:rsidR="00AC1881" w:rsidRDefault="00AC1881" w:rsidP="000237C1">
      <w:pPr>
        <w:spacing w:after="120"/>
        <w:jc w:val="both"/>
      </w:pPr>
      <w:r>
        <w:t xml:space="preserve">2. </w:t>
      </w:r>
      <w:r w:rsidR="008025D1" w:rsidRPr="00007EDB">
        <w:t>Szczegółowy opis przedmiotu zamówienia</w:t>
      </w:r>
      <w:r>
        <w:t xml:space="preserve"> stanowi:</w:t>
      </w:r>
    </w:p>
    <w:p w14:paraId="7E2E88B5" w14:textId="40EB8847" w:rsidR="00723E73" w:rsidRPr="00BE7A11" w:rsidRDefault="00AC1881" w:rsidP="000237C1">
      <w:pPr>
        <w:spacing w:after="120"/>
        <w:jc w:val="both"/>
      </w:pPr>
      <w:r w:rsidRPr="00BE7A11">
        <w:t>1)</w:t>
      </w:r>
      <w:r w:rsidR="008025D1" w:rsidRPr="00BE7A11">
        <w:t xml:space="preserve"> załącznik nr </w:t>
      </w:r>
      <w:r w:rsidR="00523421">
        <w:t>7</w:t>
      </w:r>
      <w:r w:rsidR="004A496C" w:rsidRPr="00BE7A11">
        <w:t xml:space="preserve"> </w:t>
      </w:r>
      <w:r w:rsidR="008025D1" w:rsidRPr="00BE7A11">
        <w:t>do SWZ</w:t>
      </w:r>
      <w:r w:rsidRPr="00BE7A11">
        <w:t xml:space="preserve"> – opis przedmiotu zamówienia</w:t>
      </w:r>
    </w:p>
    <w:p w14:paraId="6924530C" w14:textId="422719D2" w:rsidR="00AC1881" w:rsidRPr="00BE7A11" w:rsidRDefault="00AC1881" w:rsidP="000237C1">
      <w:pPr>
        <w:spacing w:after="120"/>
        <w:jc w:val="both"/>
      </w:pPr>
      <w:r w:rsidRPr="00BE7A11">
        <w:t xml:space="preserve">2) projektowane postanowienia umowy stanowiące załącznik nr </w:t>
      </w:r>
      <w:r w:rsidR="00523421">
        <w:t>8</w:t>
      </w:r>
      <w:r w:rsidRPr="00BE7A11">
        <w:t xml:space="preserve"> do SWZ</w:t>
      </w:r>
    </w:p>
    <w:p w14:paraId="7C2CB4E6" w14:textId="77777777" w:rsidR="00C7380D" w:rsidRPr="00BE7A11" w:rsidRDefault="00AC1881" w:rsidP="00C7380D">
      <w:pPr>
        <w:spacing w:after="120"/>
        <w:jc w:val="both"/>
      </w:pPr>
      <w:r w:rsidRPr="00BE7A11">
        <w:t xml:space="preserve">3. </w:t>
      </w:r>
      <w:r w:rsidR="00C7380D" w:rsidRPr="00BE7A11">
        <w:t>Zamówienie sfinansowanie zostanie na podstawie umowy o powierzenie grantu nr 3313/1/2021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73A55C2" w14:textId="4E8FC2B0" w:rsidR="00E5593A" w:rsidRPr="00007EDB" w:rsidRDefault="00723E73" w:rsidP="00C7380D">
      <w:pPr>
        <w:spacing w:after="120"/>
        <w:jc w:val="both"/>
        <w:rPr>
          <w:sz w:val="22"/>
          <w:szCs w:val="22"/>
        </w:rPr>
      </w:pPr>
      <w:r w:rsidRPr="00007EDB">
        <w:rPr>
          <w:sz w:val="22"/>
          <w:szCs w:val="22"/>
        </w:rPr>
        <w:t>2</w:t>
      </w:r>
      <w:r w:rsidR="00A56A18" w:rsidRPr="00007EDB">
        <w:rPr>
          <w:sz w:val="22"/>
          <w:szCs w:val="22"/>
        </w:rPr>
        <w:t>.</w:t>
      </w:r>
      <w:r w:rsidR="00E5593A" w:rsidRPr="00007EDB">
        <w:rPr>
          <w:sz w:val="22"/>
          <w:szCs w:val="22"/>
        </w:rPr>
        <w:t xml:space="preserve"> Wspólny Słownik Zamówień CPV:</w:t>
      </w:r>
    </w:p>
    <w:p w14:paraId="20B7D1C2" w14:textId="2C510B9E" w:rsidR="003F3774" w:rsidRPr="00DD284D" w:rsidRDefault="003F3774" w:rsidP="003F3774">
      <w:pPr>
        <w:spacing w:line="360" w:lineRule="auto"/>
        <w:jc w:val="both"/>
        <w:rPr>
          <w:sz w:val="22"/>
          <w:szCs w:val="22"/>
        </w:rPr>
      </w:pPr>
      <w:r w:rsidRPr="00DD284D">
        <w:rPr>
          <w:sz w:val="22"/>
          <w:szCs w:val="22"/>
        </w:rPr>
        <w:t>Zestawienie CPV:</w:t>
      </w:r>
    </w:p>
    <w:p w14:paraId="41697A7F" w14:textId="05194C15" w:rsidR="00CF6661" w:rsidRPr="00DD284D" w:rsidRDefault="00C7380D" w:rsidP="00CF6661">
      <w:pPr>
        <w:rPr>
          <w:sz w:val="22"/>
          <w:szCs w:val="22"/>
        </w:rPr>
      </w:pPr>
      <w:r w:rsidRPr="00DD284D">
        <w:rPr>
          <w:sz w:val="22"/>
          <w:szCs w:val="22"/>
        </w:rPr>
        <w:t>KOD Główny:</w:t>
      </w:r>
    </w:p>
    <w:p w14:paraId="06FF4E80" w14:textId="0A923922" w:rsidR="00C7380D" w:rsidRPr="00DD284D" w:rsidRDefault="00A31A8F" w:rsidP="00C7380D">
      <w:pPr>
        <w:rPr>
          <w:sz w:val="22"/>
          <w:szCs w:val="22"/>
        </w:rPr>
      </w:pPr>
      <w:r w:rsidRPr="00DD284D">
        <w:rPr>
          <w:sz w:val="22"/>
          <w:szCs w:val="22"/>
        </w:rPr>
        <w:lastRenderedPageBreak/>
        <w:t>30200000-1 Sprzęt komputerowy</w:t>
      </w:r>
    </w:p>
    <w:p w14:paraId="1F642516" w14:textId="77777777" w:rsidR="00C7380D" w:rsidRPr="00DD284D" w:rsidRDefault="00C7380D" w:rsidP="00C7380D">
      <w:pPr>
        <w:rPr>
          <w:sz w:val="22"/>
          <w:szCs w:val="22"/>
        </w:rPr>
      </w:pPr>
    </w:p>
    <w:p w14:paraId="0B734671" w14:textId="73046F64" w:rsidR="00C7380D" w:rsidRPr="00DD284D" w:rsidRDefault="00C7380D" w:rsidP="00C7380D">
      <w:pPr>
        <w:rPr>
          <w:sz w:val="22"/>
          <w:szCs w:val="22"/>
        </w:rPr>
      </w:pPr>
      <w:r w:rsidRPr="00DD284D">
        <w:rPr>
          <w:sz w:val="22"/>
          <w:szCs w:val="22"/>
        </w:rPr>
        <w:t>KODY DODATKOWE:</w:t>
      </w:r>
    </w:p>
    <w:p w14:paraId="0C32347C" w14:textId="704B93DA" w:rsidR="00864A91" w:rsidRPr="00DD284D" w:rsidRDefault="00864A91" w:rsidP="00C7380D">
      <w:pPr>
        <w:rPr>
          <w:sz w:val="22"/>
          <w:szCs w:val="22"/>
        </w:rPr>
      </w:pPr>
      <w:r w:rsidRPr="00DD284D">
        <w:rPr>
          <w:sz w:val="22"/>
          <w:szCs w:val="22"/>
        </w:rPr>
        <w:t xml:space="preserve">48311100 – 2 System zarządzania dokumentacją </w:t>
      </w:r>
    </w:p>
    <w:p w14:paraId="2C3AE710" w14:textId="31AD7C15" w:rsidR="00C7380D" w:rsidRPr="00DD284D" w:rsidRDefault="00C7380D" w:rsidP="00C7380D">
      <w:pPr>
        <w:rPr>
          <w:sz w:val="22"/>
          <w:szCs w:val="22"/>
        </w:rPr>
      </w:pPr>
      <w:r w:rsidRPr="00DD284D">
        <w:rPr>
          <w:sz w:val="22"/>
          <w:szCs w:val="22"/>
        </w:rPr>
        <w:t>30213100-6 Komputery przenośne</w:t>
      </w:r>
    </w:p>
    <w:p w14:paraId="677DFEE1" w14:textId="45439A94" w:rsidR="00C7380D" w:rsidRPr="00DD284D" w:rsidRDefault="00C7380D" w:rsidP="00C7380D">
      <w:pPr>
        <w:rPr>
          <w:sz w:val="22"/>
          <w:szCs w:val="22"/>
        </w:rPr>
      </w:pPr>
      <w:r w:rsidRPr="00DD284D">
        <w:rPr>
          <w:sz w:val="22"/>
          <w:szCs w:val="22"/>
        </w:rPr>
        <w:t>30216110-0 Skanery komputerowe</w:t>
      </w:r>
    </w:p>
    <w:p w14:paraId="5B76F265" w14:textId="1F66FD70" w:rsidR="00C7380D" w:rsidRPr="00DD284D" w:rsidRDefault="00C7380D" w:rsidP="00C7380D">
      <w:pPr>
        <w:rPr>
          <w:sz w:val="22"/>
          <w:szCs w:val="22"/>
        </w:rPr>
      </w:pPr>
      <w:r w:rsidRPr="00DD284D">
        <w:rPr>
          <w:sz w:val="22"/>
          <w:szCs w:val="22"/>
        </w:rPr>
        <w:t>48000000-8 Pakiety oprogramowania i systemy informatyczne</w:t>
      </w:r>
    </w:p>
    <w:p w14:paraId="4EACF3F1" w14:textId="346D695D" w:rsidR="00C7380D" w:rsidRPr="00DD284D" w:rsidRDefault="00C7380D" w:rsidP="00C7380D">
      <w:pPr>
        <w:rPr>
          <w:sz w:val="22"/>
          <w:szCs w:val="22"/>
        </w:rPr>
      </w:pPr>
      <w:r w:rsidRPr="00DD284D">
        <w:rPr>
          <w:sz w:val="22"/>
          <w:szCs w:val="22"/>
        </w:rPr>
        <w:t>48820000-2 Serwery</w:t>
      </w:r>
    </w:p>
    <w:p w14:paraId="646FF5AA" w14:textId="4AFF4430" w:rsidR="00864A91" w:rsidRPr="00DD284D" w:rsidRDefault="00864A91" w:rsidP="00C7380D">
      <w:pPr>
        <w:rPr>
          <w:sz w:val="22"/>
          <w:szCs w:val="22"/>
        </w:rPr>
      </w:pPr>
      <w:r w:rsidRPr="00DD284D">
        <w:rPr>
          <w:sz w:val="22"/>
          <w:szCs w:val="22"/>
        </w:rPr>
        <w:t>30234000-8 Nośniki do przechowywania</w:t>
      </w:r>
    </w:p>
    <w:p w14:paraId="3DE7D4C8" w14:textId="268FF552" w:rsidR="00BE7A11" w:rsidRPr="00DD284D" w:rsidRDefault="00BE7A11" w:rsidP="00C7380D">
      <w:pPr>
        <w:rPr>
          <w:sz w:val="22"/>
          <w:szCs w:val="22"/>
        </w:rPr>
      </w:pPr>
      <w:r w:rsidRPr="00DD284D">
        <w:rPr>
          <w:sz w:val="22"/>
          <w:szCs w:val="22"/>
        </w:rPr>
        <w:t>72263000-6 - Usługi wdrażania oprogramowania</w:t>
      </w:r>
    </w:p>
    <w:p w14:paraId="62ED0FA1" w14:textId="7322F24F" w:rsidR="00C7380D" w:rsidRPr="00DD284D" w:rsidRDefault="00C7380D" w:rsidP="00C7380D">
      <w:pPr>
        <w:rPr>
          <w:sz w:val="22"/>
          <w:szCs w:val="22"/>
        </w:rPr>
      </w:pPr>
      <w:r w:rsidRPr="00DD284D">
        <w:rPr>
          <w:sz w:val="22"/>
          <w:szCs w:val="22"/>
        </w:rPr>
        <w:t>51610000-1 Usługi instalowania urządzeń komputerowych i przetwarzania informacji</w:t>
      </w:r>
    </w:p>
    <w:p w14:paraId="59C613EC" w14:textId="77BB2661" w:rsidR="00C7380D" w:rsidRPr="00DD284D" w:rsidRDefault="00864A91" w:rsidP="00C7380D">
      <w:pPr>
        <w:rPr>
          <w:sz w:val="22"/>
          <w:szCs w:val="22"/>
        </w:rPr>
      </w:pPr>
      <w:r w:rsidRPr="00DD284D">
        <w:rPr>
          <w:sz w:val="22"/>
          <w:szCs w:val="22"/>
        </w:rPr>
        <w:t>72000000-5 Usługi informatyczne: konsultacyjne, opracowywania oprogramowania, internetowe i wsparcia</w:t>
      </w:r>
    </w:p>
    <w:p w14:paraId="21002F46" w14:textId="77777777" w:rsidR="00D072B4" w:rsidRPr="00D072B4" w:rsidRDefault="00D072B4" w:rsidP="00D072B4">
      <w:pPr>
        <w:spacing w:line="276" w:lineRule="auto"/>
        <w:jc w:val="both"/>
        <w:rPr>
          <w:sz w:val="22"/>
          <w:szCs w:val="22"/>
        </w:rPr>
      </w:pPr>
    </w:p>
    <w:p w14:paraId="1F225464" w14:textId="0AC789FE" w:rsidR="00D072B4" w:rsidRPr="00D072B4" w:rsidRDefault="00D072B4" w:rsidP="00D072B4">
      <w:pPr>
        <w:spacing w:line="276" w:lineRule="auto"/>
        <w:jc w:val="both"/>
        <w:rPr>
          <w:sz w:val="22"/>
          <w:szCs w:val="22"/>
        </w:rPr>
      </w:pPr>
      <w:r>
        <w:rPr>
          <w:b/>
          <w:bCs/>
          <w:sz w:val="22"/>
          <w:szCs w:val="22"/>
        </w:rPr>
        <w:t xml:space="preserve">3. </w:t>
      </w:r>
      <w:r w:rsidRPr="00D072B4">
        <w:rPr>
          <w:b/>
          <w:bCs/>
          <w:sz w:val="22"/>
          <w:szCs w:val="22"/>
        </w:rPr>
        <w:t xml:space="preserve">Rozwiązania równoważne: </w:t>
      </w:r>
    </w:p>
    <w:p w14:paraId="030C5081" w14:textId="77777777" w:rsidR="00D072B4" w:rsidRPr="00D072B4" w:rsidRDefault="00D072B4" w:rsidP="00D072B4">
      <w:pPr>
        <w:spacing w:line="276" w:lineRule="auto"/>
        <w:jc w:val="both"/>
        <w:rPr>
          <w:sz w:val="22"/>
          <w:szCs w:val="22"/>
        </w:rPr>
      </w:pPr>
      <w:r w:rsidRPr="00D072B4">
        <w:rPr>
          <w:sz w:val="22"/>
          <w:szCs w:val="22"/>
        </w:rPr>
        <w:t xml:space="preserve">1) Zgodnie z art. 99 ust. 4 i 5 ustawy </w:t>
      </w:r>
      <w:proofErr w:type="spellStart"/>
      <w:r w:rsidRPr="00D072B4">
        <w:rPr>
          <w:sz w:val="22"/>
          <w:szCs w:val="22"/>
        </w:rPr>
        <w:t>Pzp</w:t>
      </w:r>
      <w:proofErr w:type="spellEnd"/>
      <w:r w:rsidRPr="00D072B4">
        <w:rPr>
          <w:sz w:val="22"/>
          <w:szCs w:val="22"/>
        </w:rPr>
        <w:t xml:space="preserve">, wszelkie wskazane w SWZ lub załącznikach do SWZ z nazwy urządzenia, materiały lub rozwiązania należy rozumieć jako określenie wymaganych parametrów technicznych lub standardów jakościowych. Oznacza to, że w przypadku wskazania z nazwy materiałów (wyrobów) lub rozwiązań Zamawiający dopuszcza zastosowanie równoważnych rozwiązań lub materiałów nie gorszej jakości niż opisane w SWZ lub załącznikach do SWZ. </w:t>
      </w:r>
    </w:p>
    <w:p w14:paraId="0A7925FB" w14:textId="77777777" w:rsidR="00D072B4" w:rsidRPr="00D072B4" w:rsidRDefault="00D072B4" w:rsidP="00D072B4">
      <w:pPr>
        <w:spacing w:line="276" w:lineRule="auto"/>
        <w:jc w:val="both"/>
        <w:rPr>
          <w:sz w:val="22"/>
          <w:szCs w:val="22"/>
        </w:rPr>
      </w:pPr>
      <w:r w:rsidRPr="00D072B4">
        <w:rPr>
          <w:sz w:val="22"/>
          <w:szCs w:val="22"/>
        </w:rPr>
        <w:t xml:space="preserve">2) Ilekroć w SWZ lub załącznikach do SWZ przedmiot zamówienia jest opisany ze wskazaniem znaków towarowych, patentów lub pochodzenia, źródła lub szczególnego procesu, który charakteryzuje produkty lub usługi dostarczane przez konkretnego wykonawcę jak również norm, europejskich ocen technicznych, aprobat, specyfikacji technicznych i systemów referencji technicznych oznacza to, że zamawiający nie może opisać przedmiotu zamówienia w wystarczająco precyzyjny i zrozumiały sposób i przyjmuje się, że wskazaniom takim towarzyszą wyrazy „lub równoważne”. Wszelkie ww. wskazania zostały przywołane w celu sprecyzowania parametrów i wymogów technicznych, użytkowych, funkcjonalnych i jakościowych przedmiotu zamówienia. </w:t>
      </w:r>
    </w:p>
    <w:p w14:paraId="64B2BBBE" w14:textId="77777777" w:rsidR="00D072B4" w:rsidRPr="00D072B4" w:rsidRDefault="00D072B4" w:rsidP="00D072B4">
      <w:pPr>
        <w:spacing w:line="276" w:lineRule="auto"/>
        <w:jc w:val="both"/>
        <w:rPr>
          <w:sz w:val="22"/>
          <w:szCs w:val="22"/>
        </w:rPr>
      </w:pPr>
      <w:r w:rsidRPr="00D072B4">
        <w:rPr>
          <w:sz w:val="22"/>
          <w:szCs w:val="22"/>
        </w:rPr>
        <w:t xml:space="preserve">3) Wykonawca, który powołuje się na rozwiązania równoważne, jest zobowiązany wykazać, że oferowane przez niego materiały/urządzenia/wyroby/rozwiązania spełniają wymagania określone przez Zamawiającego na poziomie nie niższym niż wskazany w opisie przedmiotu zamówienia. W takim przypadku, Wykonawca załącza do oferty wykaz rozwiązań równoważnych wraz z jego opisem lub normami potwierdzającymi tą równoważność. </w:t>
      </w:r>
    </w:p>
    <w:p w14:paraId="37D94347" w14:textId="77777777" w:rsidR="00D072B4" w:rsidRPr="00D072B4" w:rsidRDefault="00D072B4" w:rsidP="00D072B4">
      <w:pPr>
        <w:spacing w:line="276" w:lineRule="auto"/>
        <w:jc w:val="both"/>
        <w:rPr>
          <w:sz w:val="22"/>
          <w:szCs w:val="22"/>
        </w:rPr>
      </w:pPr>
      <w:r w:rsidRPr="00D072B4">
        <w:rPr>
          <w:sz w:val="22"/>
          <w:szCs w:val="22"/>
        </w:rPr>
        <w:t xml:space="preserve">4) Niewskazanie w ofercie rozwiązań równoważnych traktowane będzie jako deklaracja zastosowania rozwiązań wymienionych w SWZ i załącznikach do SWZ. </w:t>
      </w:r>
    </w:p>
    <w:p w14:paraId="7D4AFA96" w14:textId="77777777" w:rsidR="00723E73" w:rsidRPr="00007EDB" w:rsidRDefault="00723E73" w:rsidP="00893837">
      <w:pPr>
        <w:spacing w:line="276" w:lineRule="auto"/>
        <w:jc w:val="both"/>
        <w:rPr>
          <w:sz w:val="22"/>
          <w:szCs w:val="22"/>
        </w:rPr>
      </w:pPr>
    </w:p>
    <w:bookmarkEnd w:id="7"/>
    <w:p w14:paraId="4C5734D5" w14:textId="3A8DB6E0" w:rsidR="00A6751E" w:rsidRPr="00007EDB"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 WYMAGANIA W ZAKRESIE ZATRUDNIANIA OSÓB</w:t>
      </w:r>
    </w:p>
    <w:p w14:paraId="70C36242" w14:textId="77777777" w:rsidR="00A6751E" w:rsidRPr="00007EDB" w:rsidRDefault="00A6751E" w:rsidP="00893837">
      <w:pPr>
        <w:spacing w:line="276" w:lineRule="auto"/>
        <w:jc w:val="both"/>
        <w:rPr>
          <w:sz w:val="22"/>
          <w:szCs w:val="22"/>
        </w:rPr>
      </w:pPr>
    </w:p>
    <w:p w14:paraId="3190829D" w14:textId="1610F4E1" w:rsidR="00530805" w:rsidRPr="00007EDB" w:rsidRDefault="008025D1" w:rsidP="00893837">
      <w:pPr>
        <w:spacing w:line="276" w:lineRule="auto"/>
        <w:jc w:val="both"/>
        <w:rPr>
          <w:sz w:val="22"/>
          <w:szCs w:val="22"/>
        </w:rPr>
      </w:pPr>
      <w:r w:rsidRPr="00007EDB">
        <w:rPr>
          <w:sz w:val="22"/>
          <w:szCs w:val="22"/>
        </w:rPr>
        <w:t>Nie dotyczy.</w:t>
      </w:r>
    </w:p>
    <w:p w14:paraId="348AC895" w14:textId="77777777" w:rsidR="0020257D" w:rsidRPr="00007EDB" w:rsidRDefault="0020257D" w:rsidP="00893837">
      <w:pPr>
        <w:spacing w:line="276" w:lineRule="auto"/>
        <w:jc w:val="both"/>
        <w:rPr>
          <w:sz w:val="22"/>
          <w:szCs w:val="22"/>
        </w:rPr>
      </w:pPr>
    </w:p>
    <w:p w14:paraId="1B35A25B" w14:textId="7E2B3EE6" w:rsidR="003A719A" w:rsidRPr="00007EDB"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8" w:name="_Hlk97816148"/>
      <w:r w:rsidRPr="00007EDB">
        <w:rPr>
          <w:b/>
          <w:bCs/>
          <w:sz w:val="22"/>
          <w:szCs w:val="22"/>
        </w:rPr>
        <w:t>V</w:t>
      </w:r>
      <w:r w:rsidR="008257D2" w:rsidRPr="00007EDB">
        <w:rPr>
          <w:b/>
          <w:bCs/>
          <w:sz w:val="22"/>
          <w:szCs w:val="22"/>
        </w:rPr>
        <w:t>I</w:t>
      </w:r>
      <w:r w:rsidRPr="00007EDB">
        <w:rPr>
          <w:b/>
          <w:bCs/>
          <w:sz w:val="22"/>
          <w:szCs w:val="22"/>
        </w:rPr>
        <w:t>. TERMIN WYKONANIA ZAMÓWIENIA</w:t>
      </w:r>
    </w:p>
    <w:bookmarkEnd w:id="8"/>
    <w:p w14:paraId="06A2B40F" w14:textId="77777777" w:rsidR="0010331B" w:rsidRDefault="0010331B" w:rsidP="0010331B">
      <w:pPr>
        <w:pStyle w:val="Default"/>
        <w:suppressAutoHyphens w:val="0"/>
        <w:adjustRightInd w:val="0"/>
        <w:spacing w:after="167"/>
        <w:jc w:val="both"/>
        <w:textAlignment w:val="auto"/>
        <w:rPr>
          <w:color w:val="auto"/>
          <w:sz w:val="22"/>
          <w:szCs w:val="22"/>
        </w:rPr>
      </w:pPr>
    </w:p>
    <w:p w14:paraId="17908F15" w14:textId="36154B9D" w:rsidR="0010331B" w:rsidRPr="0023010E" w:rsidRDefault="0010331B" w:rsidP="0010331B">
      <w:pPr>
        <w:pStyle w:val="Default"/>
        <w:suppressAutoHyphens w:val="0"/>
        <w:adjustRightInd w:val="0"/>
        <w:spacing w:after="167"/>
        <w:jc w:val="both"/>
        <w:textAlignment w:val="auto"/>
        <w:rPr>
          <w:color w:val="auto"/>
          <w:sz w:val="22"/>
          <w:szCs w:val="22"/>
        </w:rPr>
      </w:pPr>
      <w:r>
        <w:rPr>
          <w:color w:val="auto"/>
          <w:sz w:val="22"/>
          <w:szCs w:val="22"/>
        </w:rPr>
        <w:t xml:space="preserve">1. </w:t>
      </w:r>
      <w:r w:rsidRPr="0023010E">
        <w:rPr>
          <w:color w:val="auto"/>
          <w:sz w:val="22"/>
          <w:szCs w:val="22"/>
        </w:rPr>
        <w:t xml:space="preserve">Termin realizacji zamówienia: </w:t>
      </w:r>
      <w:r w:rsidRPr="000D4743">
        <w:rPr>
          <w:b/>
          <w:bCs/>
          <w:color w:val="auto"/>
          <w:sz w:val="22"/>
          <w:szCs w:val="22"/>
        </w:rPr>
        <w:t>nie dłuższy niż</w:t>
      </w:r>
      <w:r w:rsidRPr="0023010E">
        <w:rPr>
          <w:color w:val="auto"/>
          <w:sz w:val="22"/>
          <w:szCs w:val="22"/>
        </w:rPr>
        <w:t xml:space="preserve"> </w:t>
      </w:r>
      <w:r>
        <w:rPr>
          <w:b/>
          <w:bCs/>
          <w:color w:val="auto"/>
          <w:sz w:val="22"/>
          <w:szCs w:val="22"/>
        </w:rPr>
        <w:t>100</w:t>
      </w:r>
      <w:r w:rsidRPr="0023010E">
        <w:rPr>
          <w:b/>
          <w:bCs/>
          <w:color w:val="auto"/>
          <w:sz w:val="22"/>
          <w:szCs w:val="22"/>
        </w:rPr>
        <w:t xml:space="preserve"> dni kalendarzowych </w:t>
      </w:r>
      <w:r w:rsidRPr="0023010E">
        <w:rPr>
          <w:color w:val="auto"/>
          <w:sz w:val="22"/>
          <w:szCs w:val="22"/>
        </w:rPr>
        <w:t xml:space="preserve">od daty zawarcia umowy. </w:t>
      </w:r>
    </w:p>
    <w:p w14:paraId="1FCDCD28" w14:textId="074D4BBF" w:rsidR="0010331B" w:rsidRPr="006A7882" w:rsidRDefault="0010331B" w:rsidP="0010331B">
      <w:pPr>
        <w:pStyle w:val="Default"/>
        <w:suppressAutoHyphens w:val="0"/>
        <w:adjustRightInd w:val="0"/>
        <w:spacing w:after="167"/>
        <w:jc w:val="both"/>
        <w:textAlignment w:val="auto"/>
        <w:rPr>
          <w:color w:val="FF0000"/>
          <w:sz w:val="22"/>
          <w:szCs w:val="22"/>
        </w:rPr>
      </w:pPr>
      <w:r>
        <w:rPr>
          <w:sz w:val="22"/>
          <w:szCs w:val="22"/>
        </w:rPr>
        <w:t xml:space="preserve">2. </w:t>
      </w:r>
      <w:r w:rsidRPr="000D4743">
        <w:rPr>
          <w:b/>
          <w:bCs/>
          <w:sz w:val="22"/>
          <w:szCs w:val="22"/>
          <w:u w:val="single"/>
        </w:rPr>
        <w:t xml:space="preserve">Termin </w:t>
      </w:r>
      <w:r>
        <w:rPr>
          <w:b/>
          <w:bCs/>
          <w:sz w:val="22"/>
          <w:szCs w:val="22"/>
          <w:u w:val="single"/>
        </w:rPr>
        <w:t>realizacji zamówienia</w:t>
      </w:r>
      <w:r w:rsidRPr="000D4743">
        <w:rPr>
          <w:b/>
          <w:bCs/>
          <w:sz w:val="22"/>
          <w:szCs w:val="22"/>
          <w:u w:val="single"/>
        </w:rPr>
        <w:t xml:space="preserve"> </w:t>
      </w:r>
      <w:r>
        <w:rPr>
          <w:b/>
          <w:bCs/>
          <w:sz w:val="22"/>
          <w:szCs w:val="22"/>
          <w:u w:val="single"/>
        </w:rPr>
        <w:t>przedmiotu zamówienia</w:t>
      </w:r>
      <w:r w:rsidRPr="000D4743">
        <w:rPr>
          <w:b/>
          <w:bCs/>
          <w:sz w:val="22"/>
          <w:szCs w:val="22"/>
          <w:u w:val="single"/>
        </w:rPr>
        <w:t xml:space="preserve"> określi Wykonawca w formularzu oferty.</w:t>
      </w:r>
    </w:p>
    <w:p w14:paraId="0573ECAD" w14:textId="77777777" w:rsidR="008025D1" w:rsidRPr="00007EDB" w:rsidRDefault="008025D1" w:rsidP="00893837">
      <w:pPr>
        <w:spacing w:line="276" w:lineRule="auto"/>
        <w:jc w:val="both"/>
        <w:rPr>
          <w:sz w:val="22"/>
          <w:szCs w:val="22"/>
        </w:rPr>
      </w:pPr>
    </w:p>
    <w:p w14:paraId="10E80AD6" w14:textId="5C1901A7" w:rsidR="009F2689" w:rsidRPr="00007EDB"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w:t>
      </w:r>
      <w:r w:rsidR="008257D2" w:rsidRPr="00007EDB">
        <w:rPr>
          <w:b/>
          <w:bCs/>
          <w:sz w:val="22"/>
          <w:szCs w:val="22"/>
        </w:rPr>
        <w:t>I</w:t>
      </w:r>
      <w:r w:rsidR="00AE1F8D" w:rsidRPr="00007EDB">
        <w:rPr>
          <w:b/>
          <w:bCs/>
          <w:sz w:val="22"/>
          <w:szCs w:val="22"/>
        </w:rPr>
        <w:t>I</w:t>
      </w:r>
      <w:r w:rsidRPr="00007EDB">
        <w:rPr>
          <w:b/>
          <w:bCs/>
          <w:sz w:val="22"/>
          <w:szCs w:val="22"/>
        </w:rPr>
        <w:t>. PROJEKTOWANE POSTANOWIENIA UMOWY W SPRAWIE ZAMÓWIENIA PUBLICZNEGO, KTÓRE ZOSTANĄ WPROWADZONE DO TREŚCI TEJ UMOWY</w:t>
      </w:r>
    </w:p>
    <w:p w14:paraId="1DFB9E64" w14:textId="2C538832" w:rsidR="009F2689" w:rsidRPr="00007EDB" w:rsidRDefault="009F2689" w:rsidP="00893837">
      <w:pPr>
        <w:spacing w:line="276" w:lineRule="auto"/>
        <w:jc w:val="both"/>
        <w:rPr>
          <w:sz w:val="22"/>
          <w:szCs w:val="22"/>
        </w:rPr>
      </w:pPr>
    </w:p>
    <w:p w14:paraId="1B9CB7B0" w14:textId="00C1CE38" w:rsidR="009F2689" w:rsidRPr="00007EDB" w:rsidRDefault="00A6751E" w:rsidP="00893837">
      <w:pPr>
        <w:spacing w:line="276" w:lineRule="auto"/>
        <w:jc w:val="both"/>
        <w:rPr>
          <w:b/>
          <w:bCs/>
          <w:sz w:val="22"/>
          <w:szCs w:val="22"/>
        </w:rPr>
      </w:pPr>
      <w:r w:rsidRPr="00007EDB">
        <w:rPr>
          <w:sz w:val="22"/>
          <w:szCs w:val="22"/>
        </w:rPr>
        <w:t xml:space="preserve">1. </w:t>
      </w:r>
      <w:r w:rsidR="009F2689" w:rsidRPr="00007EDB">
        <w:rPr>
          <w:sz w:val="22"/>
          <w:szCs w:val="22"/>
        </w:rPr>
        <w:t xml:space="preserve">Projektowane postanowienia umowy w </w:t>
      </w:r>
      <w:r w:rsidR="005668AB" w:rsidRPr="00007EDB">
        <w:rPr>
          <w:sz w:val="22"/>
          <w:szCs w:val="22"/>
        </w:rPr>
        <w:t>s</w:t>
      </w:r>
      <w:r w:rsidR="009F2689" w:rsidRPr="00007EDB">
        <w:rPr>
          <w:sz w:val="22"/>
          <w:szCs w:val="22"/>
        </w:rPr>
        <w:t xml:space="preserve">prawie zamówienia publicznego, które zostaną wprowadzone do treści umowy, określone zostały w </w:t>
      </w:r>
      <w:r w:rsidR="009F2689" w:rsidRPr="00007EDB">
        <w:rPr>
          <w:b/>
          <w:bCs/>
          <w:sz w:val="22"/>
          <w:szCs w:val="22"/>
        </w:rPr>
        <w:t xml:space="preserve">załączniku nr </w:t>
      </w:r>
      <w:r w:rsidR="00523421">
        <w:rPr>
          <w:b/>
          <w:bCs/>
          <w:sz w:val="22"/>
          <w:szCs w:val="22"/>
        </w:rPr>
        <w:t>8</w:t>
      </w:r>
      <w:r w:rsidR="009A06EF" w:rsidRPr="00007EDB">
        <w:rPr>
          <w:b/>
          <w:bCs/>
          <w:sz w:val="22"/>
          <w:szCs w:val="22"/>
        </w:rPr>
        <w:t xml:space="preserve"> </w:t>
      </w:r>
      <w:r w:rsidR="009F2689" w:rsidRPr="00007EDB">
        <w:rPr>
          <w:b/>
          <w:bCs/>
          <w:sz w:val="22"/>
          <w:szCs w:val="22"/>
        </w:rPr>
        <w:t>do SWZ.</w:t>
      </w:r>
    </w:p>
    <w:p w14:paraId="68AD7E75" w14:textId="73AB5582" w:rsidR="00A6751E" w:rsidRPr="00007EDB" w:rsidRDefault="00A6751E" w:rsidP="00893837">
      <w:pPr>
        <w:spacing w:line="276" w:lineRule="auto"/>
        <w:jc w:val="both"/>
        <w:rPr>
          <w:sz w:val="22"/>
          <w:szCs w:val="22"/>
        </w:rPr>
      </w:pPr>
      <w:r w:rsidRPr="00007EDB">
        <w:rPr>
          <w:sz w:val="22"/>
          <w:szCs w:val="22"/>
        </w:rPr>
        <w:t xml:space="preserve">2. Wybrany Wykonawca jest zobowiązany do zawarcia umowy w sprawie zamówienia publicznego na warunkach określonych w </w:t>
      </w:r>
      <w:r w:rsidR="005668AB" w:rsidRPr="00007EDB">
        <w:rPr>
          <w:sz w:val="22"/>
          <w:szCs w:val="22"/>
        </w:rPr>
        <w:t xml:space="preserve">projektowanych </w:t>
      </w:r>
      <w:r w:rsidRPr="00007EDB">
        <w:rPr>
          <w:sz w:val="22"/>
          <w:szCs w:val="22"/>
        </w:rPr>
        <w:t xml:space="preserve">postanowieniach </w:t>
      </w:r>
      <w:r w:rsidR="005668AB" w:rsidRPr="00007EDB">
        <w:rPr>
          <w:sz w:val="22"/>
          <w:szCs w:val="22"/>
        </w:rPr>
        <w:t>u</w:t>
      </w:r>
      <w:r w:rsidRPr="00007EDB">
        <w:rPr>
          <w:sz w:val="22"/>
          <w:szCs w:val="22"/>
        </w:rPr>
        <w:t xml:space="preserve">mowy, stanowiącym </w:t>
      </w:r>
      <w:r w:rsidR="002815B0" w:rsidRPr="00007EDB">
        <w:rPr>
          <w:b/>
          <w:bCs/>
          <w:sz w:val="22"/>
          <w:szCs w:val="22"/>
        </w:rPr>
        <w:t>z</w:t>
      </w:r>
      <w:r w:rsidRPr="00007EDB">
        <w:rPr>
          <w:b/>
          <w:bCs/>
          <w:sz w:val="22"/>
          <w:szCs w:val="22"/>
        </w:rPr>
        <w:t xml:space="preserve">ałącznik nr </w:t>
      </w:r>
      <w:r w:rsidR="00523421">
        <w:rPr>
          <w:b/>
          <w:bCs/>
          <w:sz w:val="22"/>
          <w:szCs w:val="22"/>
        </w:rPr>
        <w:t>8</w:t>
      </w:r>
      <w:r w:rsidR="009A06EF" w:rsidRPr="00007EDB">
        <w:rPr>
          <w:b/>
          <w:bCs/>
          <w:sz w:val="22"/>
          <w:szCs w:val="22"/>
        </w:rPr>
        <w:t xml:space="preserve"> </w:t>
      </w:r>
      <w:r w:rsidRPr="00007EDB">
        <w:rPr>
          <w:b/>
          <w:bCs/>
          <w:sz w:val="22"/>
          <w:szCs w:val="22"/>
        </w:rPr>
        <w:t>do SWZ.</w:t>
      </w:r>
      <w:r w:rsidRPr="00007EDB">
        <w:rPr>
          <w:sz w:val="22"/>
          <w:szCs w:val="22"/>
        </w:rPr>
        <w:t xml:space="preserve"> </w:t>
      </w:r>
    </w:p>
    <w:p w14:paraId="62D94C02" w14:textId="031DC20E" w:rsidR="00A6751E" w:rsidRPr="00007EDB" w:rsidRDefault="00A6751E" w:rsidP="00893837">
      <w:pPr>
        <w:spacing w:line="276" w:lineRule="auto"/>
        <w:jc w:val="both"/>
        <w:rPr>
          <w:sz w:val="22"/>
          <w:szCs w:val="22"/>
        </w:rPr>
      </w:pPr>
      <w:r w:rsidRPr="00007EDB">
        <w:rPr>
          <w:sz w:val="22"/>
          <w:szCs w:val="22"/>
        </w:rPr>
        <w:lastRenderedPageBreak/>
        <w:t xml:space="preserve">3. </w:t>
      </w:r>
      <w:r w:rsidR="005668AB" w:rsidRPr="00007EDB">
        <w:rPr>
          <w:sz w:val="22"/>
          <w:szCs w:val="22"/>
        </w:rPr>
        <w:t xml:space="preserve">Projektowane </w:t>
      </w:r>
      <w:r w:rsidRPr="00007EDB">
        <w:rPr>
          <w:sz w:val="22"/>
          <w:szCs w:val="22"/>
        </w:rPr>
        <w:t xml:space="preserve">postanowienia umowy zawiera projekt umowy – </w:t>
      </w:r>
      <w:r w:rsidR="002815B0" w:rsidRPr="00007EDB">
        <w:rPr>
          <w:b/>
          <w:bCs/>
          <w:sz w:val="22"/>
          <w:szCs w:val="22"/>
        </w:rPr>
        <w:t>z</w:t>
      </w:r>
      <w:r w:rsidRPr="00007EDB">
        <w:rPr>
          <w:b/>
          <w:bCs/>
          <w:sz w:val="22"/>
          <w:szCs w:val="22"/>
        </w:rPr>
        <w:t xml:space="preserve">ałącznik nr </w:t>
      </w:r>
      <w:r w:rsidR="00523421">
        <w:rPr>
          <w:b/>
          <w:bCs/>
          <w:sz w:val="22"/>
          <w:szCs w:val="22"/>
        </w:rPr>
        <w:t>8</w:t>
      </w:r>
      <w:r w:rsidR="009A06EF" w:rsidRPr="00007EDB">
        <w:rPr>
          <w:b/>
          <w:bCs/>
          <w:sz w:val="22"/>
          <w:szCs w:val="22"/>
        </w:rPr>
        <w:t xml:space="preserve"> </w:t>
      </w:r>
      <w:r w:rsidRPr="00007EDB">
        <w:rPr>
          <w:b/>
          <w:bCs/>
          <w:sz w:val="22"/>
          <w:szCs w:val="22"/>
        </w:rPr>
        <w:t>do SWZ</w:t>
      </w:r>
      <w:r w:rsidRPr="00007EDB">
        <w:rPr>
          <w:sz w:val="22"/>
          <w:szCs w:val="22"/>
        </w:rPr>
        <w:t xml:space="preserve">. Wykonawca składając ofertę oświadcza na formularzu oferty, że akceptuje postanowienia umowy.  </w:t>
      </w:r>
    </w:p>
    <w:p w14:paraId="4545CC15" w14:textId="3AB929AE" w:rsidR="00A6751E" w:rsidRPr="00007EDB" w:rsidRDefault="00A6751E" w:rsidP="00893837">
      <w:pPr>
        <w:spacing w:line="276" w:lineRule="auto"/>
        <w:jc w:val="both"/>
        <w:rPr>
          <w:sz w:val="22"/>
          <w:szCs w:val="22"/>
        </w:rPr>
      </w:pPr>
      <w:r w:rsidRPr="00007EDB">
        <w:rPr>
          <w:sz w:val="22"/>
          <w:szCs w:val="22"/>
        </w:rPr>
        <w:t xml:space="preserve">4. Zakres  świadczenia  Wykonawcy  wynikający  z  umowy  jest  tożsamy  z  jego  zobowiązaniem zawartym w ofercie. </w:t>
      </w:r>
    </w:p>
    <w:p w14:paraId="21B315ED" w14:textId="49A13CA7" w:rsidR="00A6751E" w:rsidRPr="00007EDB" w:rsidRDefault="00A6751E" w:rsidP="00893837">
      <w:pPr>
        <w:spacing w:line="276" w:lineRule="auto"/>
        <w:jc w:val="both"/>
        <w:rPr>
          <w:sz w:val="22"/>
          <w:szCs w:val="22"/>
        </w:rPr>
      </w:pPr>
      <w:r w:rsidRPr="00007EDB">
        <w:rPr>
          <w:sz w:val="22"/>
          <w:szCs w:val="22"/>
        </w:rPr>
        <w:t xml:space="preserve">5. Zamawiający przewiduje możliwość zmiany zawartej umowy w stosunku do treści wybranej oferty </w:t>
      </w:r>
      <w:r w:rsidR="005668AB" w:rsidRPr="00007EDB">
        <w:rPr>
          <w:sz w:val="22"/>
          <w:szCs w:val="22"/>
        </w:rPr>
        <w:t xml:space="preserve">                   </w:t>
      </w:r>
      <w:r w:rsidRPr="00007EDB">
        <w:rPr>
          <w:sz w:val="22"/>
          <w:szCs w:val="22"/>
        </w:rPr>
        <w:t xml:space="preserve">w zakresie uregulowanym w art. 454-455 </w:t>
      </w:r>
      <w:proofErr w:type="spellStart"/>
      <w:r w:rsidRPr="00007EDB">
        <w:rPr>
          <w:sz w:val="22"/>
          <w:szCs w:val="22"/>
        </w:rPr>
        <w:t>Pzp</w:t>
      </w:r>
      <w:proofErr w:type="spellEnd"/>
      <w:r w:rsidRPr="00007EDB">
        <w:rPr>
          <w:sz w:val="22"/>
          <w:szCs w:val="22"/>
        </w:rPr>
        <w:t xml:space="preserve"> oraz wskazanym w projekcie </w:t>
      </w:r>
      <w:r w:rsidR="005668AB" w:rsidRPr="00007EDB">
        <w:rPr>
          <w:sz w:val="22"/>
          <w:szCs w:val="22"/>
        </w:rPr>
        <w:t>u</w:t>
      </w:r>
      <w:r w:rsidRPr="00007EDB">
        <w:rPr>
          <w:sz w:val="22"/>
          <w:szCs w:val="22"/>
        </w:rPr>
        <w:t xml:space="preserve">mowy, stanowiącym </w:t>
      </w:r>
      <w:r w:rsidRPr="00007EDB">
        <w:rPr>
          <w:b/>
          <w:bCs/>
          <w:sz w:val="22"/>
          <w:szCs w:val="22"/>
        </w:rPr>
        <w:t xml:space="preserve">Załącznik nr </w:t>
      </w:r>
      <w:r w:rsidR="00523421">
        <w:rPr>
          <w:b/>
          <w:bCs/>
          <w:sz w:val="22"/>
          <w:szCs w:val="22"/>
        </w:rPr>
        <w:t>8</w:t>
      </w:r>
      <w:r w:rsidRPr="00007EDB">
        <w:rPr>
          <w:b/>
          <w:bCs/>
          <w:sz w:val="22"/>
          <w:szCs w:val="22"/>
        </w:rPr>
        <w:t xml:space="preserve"> do SWZ</w:t>
      </w:r>
      <w:r w:rsidRPr="00007EDB">
        <w:rPr>
          <w:sz w:val="22"/>
          <w:szCs w:val="22"/>
        </w:rPr>
        <w:t xml:space="preserve">. </w:t>
      </w:r>
    </w:p>
    <w:p w14:paraId="6E5CE5D5" w14:textId="6BC65256" w:rsidR="00A6751E" w:rsidRPr="00007EDB" w:rsidRDefault="00A6751E" w:rsidP="00893837">
      <w:pPr>
        <w:spacing w:line="276" w:lineRule="auto"/>
        <w:jc w:val="both"/>
        <w:rPr>
          <w:sz w:val="22"/>
          <w:szCs w:val="22"/>
        </w:rPr>
      </w:pPr>
      <w:r w:rsidRPr="00007EDB">
        <w:rPr>
          <w:sz w:val="22"/>
          <w:szCs w:val="22"/>
        </w:rPr>
        <w:t>6. Zmiana  umowy  wymaga  dla  swej  ważności,  pod  rygorem  nieważności,  zachowania  formy pisemnej.</w:t>
      </w:r>
    </w:p>
    <w:p w14:paraId="1C763AF3" w14:textId="77777777" w:rsidR="00A6751E" w:rsidRPr="00007EDB" w:rsidRDefault="00A6751E" w:rsidP="00893837">
      <w:pPr>
        <w:spacing w:line="276" w:lineRule="auto"/>
        <w:jc w:val="both"/>
        <w:rPr>
          <w:sz w:val="22"/>
          <w:szCs w:val="22"/>
        </w:rPr>
      </w:pPr>
    </w:p>
    <w:p w14:paraId="45702BC8" w14:textId="46614680" w:rsidR="009F2689" w:rsidRPr="00007EDB"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w:t>
      </w:r>
      <w:r w:rsidR="00AE1F8D" w:rsidRPr="00007EDB">
        <w:rPr>
          <w:b/>
          <w:bCs/>
          <w:sz w:val="22"/>
          <w:szCs w:val="22"/>
        </w:rPr>
        <w:t>I</w:t>
      </w:r>
      <w:r w:rsidR="008257D2" w:rsidRPr="00007EDB">
        <w:rPr>
          <w:b/>
          <w:bCs/>
          <w:sz w:val="22"/>
          <w:szCs w:val="22"/>
        </w:rPr>
        <w:t>I</w:t>
      </w:r>
      <w:r w:rsidR="00AE1F8D" w:rsidRPr="00007EDB">
        <w:rPr>
          <w:b/>
          <w:bCs/>
          <w:sz w:val="22"/>
          <w:szCs w:val="22"/>
        </w:rPr>
        <w:t>I</w:t>
      </w:r>
      <w:r w:rsidRPr="00007EDB">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007EDB" w:rsidRDefault="006C206A" w:rsidP="006C206A">
      <w:pPr>
        <w:spacing w:line="276" w:lineRule="auto"/>
        <w:jc w:val="both"/>
        <w:rPr>
          <w:sz w:val="22"/>
          <w:szCs w:val="22"/>
        </w:rPr>
      </w:pPr>
    </w:p>
    <w:p w14:paraId="457778A3" w14:textId="31C76B4D" w:rsidR="006C206A" w:rsidRPr="00007EDB" w:rsidRDefault="006C206A" w:rsidP="006C206A">
      <w:pPr>
        <w:spacing w:line="276" w:lineRule="auto"/>
        <w:jc w:val="both"/>
        <w:rPr>
          <w:sz w:val="22"/>
          <w:szCs w:val="22"/>
        </w:rPr>
      </w:pPr>
      <w:r w:rsidRPr="00007EDB">
        <w:rPr>
          <w:sz w:val="22"/>
          <w:szCs w:val="22"/>
        </w:rPr>
        <w:t>1 Zamawiający wyznacza następujące osoby do kontaktu z Wykonawcami:</w:t>
      </w:r>
    </w:p>
    <w:p w14:paraId="135BD52B" w14:textId="211478F9" w:rsidR="006C206A" w:rsidRPr="00007EDB" w:rsidRDefault="006C206A" w:rsidP="006C206A">
      <w:pPr>
        <w:spacing w:line="276" w:lineRule="auto"/>
        <w:jc w:val="both"/>
        <w:rPr>
          <w:sz w:val="22"/>
          <w:szCs w:val="22"/>
        </w:rPr>
      </w:pPr>
      <w:r w:rsidRPr="00007EDB">
        <w:rPr>
          <w:sz w:val="22"/>
          <w:szCs w:val="22"/>
        </w:rPr>
        <w:t>a) W zakresie procedury: Anna Tkacz</w:t>
      </w:r>
    </w:p>
    <w:p w14:paraId="79E2C324" w14:textId="4B9E2487" w:rsidR="009F2689" w:rsidRPr="00007EDB" w:rsidRDefault="006C206A" w:rsidP="00893837">
      <w:pPr>
        <w:spacing w:line="276" w:lineRule="auto"/>
        <w:jc w:val="both"/>
        <w:rPr>
          <w:sz w:val="22"/>
          <w:szCs w:val="22"/>
        </w:rPr>
      </w:pPr>
      <w:r w:rsidRPr="00007EDB">
        <w:rPr>
          <w:sz w:val="22"/>
          <w:szCs w:val="22"/>
        </w:rPr>
        <w:t xml:space="preserve">b) W zakresie merytorycznym: </w:t>
      </w:r>
      <w:r w:rsidR="005D55C3" w:rsidRPr="00007EDB">
        <w:rPr>
          <w:sz w:val="22"/>
          <w:szCs w:val="22"/>
        </w:rPr>
        <w:t xml:space="preserve">Łukasz </w:t>
      </w:r>
      <w:proofErr w:type="spellStart"/>
      <w:r w:rsidR="005D55C3" w:rsidRPr="00007EDB">
        <w:rPr>
          <w:sz w:val="22"/>
          <w:szCs w:val="22"/>
        </w:rPr>
        <w:t>Kotelu</w:t>
      </w:r>
      <w:r w:rsidR="00523421">
        <w:rPr>
          <w:sz w:val="22"/>
          <w:szCs w:val="22"/>
        </w:rPr>
        <w:t>k</w:t>
      </w:r>
      <w:proofErr w:type="spellEnd"/>
    </w:p>
    <w:p w14:paraId="3117BDF3" w14:textId="489A1C39" w:rsidR="00AF2673" w:rsidRPr="00007EDB" w:rsidRDefault="006C206A" w:rsidP="00893837">
      <w:pPr>
        <w:spacing w:line="276" w:lineRule="auto"/>
        <w:jc w:val="both"/>
        <w:rPr>
          <w:sz w:val="22"/>
          <w:szCs w:val="22"/>
        </w:rPr>
      </w:pPr>
      <w:r w:rsidRPr="00007EDB">
        <w:rPr>
          <w:sz w:val="22"/>
          <w:szCs w:val="22"/>
        </w:rPr>
        <w:t>2</w:t>
      </w:r>
      <w:r w:rsidR="00AF2673" w:rsidRPr="00007EDB">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007EDB" w:rsidRDefault="006C206A" w:rsidP="00893837">
      <w:pPr>
        <w:spacing w:line="276" w:lineRule="auto"/>
        <w:jc w:val="both"/>
        <w:rPr>
          <w:sz w:val="22"/>
          <w:szCs w:val="22"/>
          <w:u w:val="single"/>
        </w:rPr>
      </w:pPr>
      <w:r w:rsidRPr="00007EDB">
        <w:rPr>
          <w:sz w:val="22"/>
          <w:szCs w:val="22"/>
        </w:rPr>
        <w:t>3</w:t>
      </w:r>
      <w:r w:rsidR="00AF2673" w:rsidRPr="00007EDB">
        <w:rPr>
          <w:sz w:val="22"/>
          <w:szCs w:val="22"/>
        </w:rPr>
        <w:t xml:space="preserve">. Postępowanie prowadzone jest w języku polskim w formie elektronicznej za pośrednictwem platformazakupowa.pl pod adresem: </w:t>
      </w:r>
      <w:bookmarkStart w:id="9" w:name="_Hlk87006429"/>
      <w:r w:rsidR="00BB6B15" w:rsidRPr="00007EDB">
        <w:rPr>
          <w:sz w:val="22"/>
          <w:szCs w:val="22"/>
          <w:u w:val="single"/>
        </w:rPr>
        <w:fldChar w:fldCharType="begin"/>
      </w:r>
      <w:r w:rsidR="00BB6B15" w:rsidRPr="00007EDB">
        <w:rPr>
          <w:sz w:val="22"/>
          <w:szCs w:val="22"/>
          <w:u w:val="single"/>
        </w:rPr>
        <w:instrText xml:space="preserve"> HYPERLINK "https://platformazakupowa.pl/pn/tulowice" </w:instrText>
      </w:r>
      <w:r w:rsidR="00BB6B15" w:rsidRPr="00007EDB">
        <w:rPr>
          <w:sz w:val="22"/>
          <w:szCs w:val="22"/>
          <w:u w:val="single"/>
        </w:rPr>
      </w:r>
      <w:r w:rsidR="00BB6B15" w:rsidRPr="00007EDB">
        <w:rPr>
          <w:sz w:val="22"/>
          <w:szCs w:val="22"/>
          <w:u w:val="single"/>
        </w:rPr>
        <w:fldChar w:fldCharType="separate"/>
      </w:r>
      <w:r w:rsidR="00BB6B15" w:rsidRPr="00007EDB">
        <w:rPr>
          <w:rStyle w:val="Hipercze"/>
          <w:color w:val="auto"/>
          <w:sz w:val="22"/>
          <w:szCs w:val="22"/>
        </w:rPr>
        <w:t>https://platformazakupowa.pl/pn/tulowice</w:t>
      </w:r>
      <w:r w:rsidR="00BB6B15" w:rsidRPr="00007EDB">
        <w:rPr>
          <w:sz w:val="22"/>
          <w:szCs w:val="22"/>
          <w:u w:val="single"/>
        </w:rPr>
        <w:fldChar w:fldCharType="end"/>
      </w:r>
      <w:bookmarkEnd w:id="9"/>
    </w:p>
    <w:p w14:paraId="47BBDED0" w14:textId="3DE22CC5" w:rsidR="00BB6B15" w:rsidRPr="00007EDB" w:rsidRDefault="006C206A" w:rsidP="00893837">
      <w:pPr>
        <w:spacing w:line="276" w:lineRule="auto"/>
        <w:jc w:val="both"/>
        <w:rPr>
          <w:sz w:val="22"/>
          <w:szCs w:val="22"/>
        </w:rPr>
      </w:pPr>
      <w:r w:rsidRPr="00007EDB">
        <w:rPr>
          <w:sz w:val="22"/>
          <w:szCs w:val="22"/>
        </w:rPr>
        <w:t>4</w:t>
      </w:r>
      <w:r w:rsidR="00BB6B15" w:rsidRPr="00007EDB">
        <w:rPr>
          <w:sz w:val="22"/>
          <w:szCs w:val="22"/>
        </w:rPr>
        <w:t xml:space="preserve">. W sytuacjach awaryjnych w szczególności w przypadku braku działania platformy zakupowej </w:t>
      </w:r>
      <w:hyperlink r:id="rId12" w:history="1">
        <w:r w:rsidR="00BB6B15" w:rsidRPr="00007EDB">
          <w:rPr>
            <w:rStyle w:val="Hipercze"/>
            <w:color w:val="auto"/>
            <w:sz w:val="22"/>
            <w:szCs w:val="22"/>
          </w:rPr>
          <w:t>https://platformazakupowa.pl/pn/tulowice</w:t>
        </w:r>
      </w:hyperlink>
      <w:r w:rsidR="00BB6B15" w:rsidRPr="00007EDB">
        <w:rPr>
          <w:sz w:val="22"/>
          <w:szCs w:val="22"/>
          <w:u w:val="single"/>
        </w:rPr>
        <w:t xml:space="preserve">. </w:t>
      </w:r>
      <w:r w:rsidR="00BB6B15" w:rsidRPr="00007EDB">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007EDB">
          <w:rPr>
            <w:rStyle w:val="Hipercze"/>
            <w:color w:val="auto"/>
            <w:sz w:val="22"/>
            <w:szCs w:val="22"/>
            <w:lang w:val="de-DE"/>
          </w:rPr>
          <w:t>tulowice@tulowice.pl.</w:t>
        </w:r>
      </w:hyperlink>
    </w:p>
    <w:p w14:paraId="5D86D43F" w14:textId="266F7031" w:rsidR="00AF2673" w:rsidRPr="00007EDB" w:rsidRDefault="006C206A" w:rsidP="00893837">
      <w:pPr>
        <w:spacing w:line="276" w:lineRule="auto"/>
        <w:jc w:val="both"/>
        <w:rPr>
          <w:sz w:val="22"/>
          <w:szCs w:val="22"/>
        </w:rPr>
      </w:pPr>
      <w:r w:rsidRPr="00007EDB">
        <w:rPr>
          <w:sz w:val="22"/>
          <w:szCs w:val="22"/>
        </w:rPr>
        <w:t>5</w:t>
      </w:r>
      <w:r w:rsidR="00AF2673" w:rsidRPr="00007EDB">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007EDB" w:rsidRDefault="006C206A" w:rsidP="00893837">
      <w:pPr>
        <w:spacing w:line="276" w:lineRule="auto"/>
        <w:jc w:val="both"/>
        <w:rPr>
          <w:sz w:val="22"/>
          <w:szCs w:val="22"/>
        </w:rPr>
      </w:pPr>
      <w:r w:rsidRPr="00007EDB">
        <w:rPr>
          <w:sz w:val="22"/>
          <w:szCs w:val="22"/>
        </w:rPr>
        <w:t>6</w:t>
      </w:r>
      <w:r w:rsidR="00AF2673" w:rsidRPr="00007EDB">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007EDB" w:rsidRDefault="006C206A" w:rsidP="00893837">
      <w:pPr>
        <w:spacing w:line="276" w:lineRule="auto"/>
        <w:jc w:val="both"/>
        <w:rPr>
          <w:sz w:val="22"/>
          <w:szCs w:val="22"/>
        </w:rPr>
      </w:pPr>
      <w:r w:rsidRPr="00007EDB">
        <w:rPr>
          <w:sz w:val="22"/>
          <w:szCs w:val="22"/>
        </w:rPr>
        <w:t>7</w:t>
      </w:r>
      <w:r w:rsidR="00AF2673" w:rsidRPr="00007EDB">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007EDB" w:rsidRDefault="006C206A" w:rsidP="00893837">
      <w:pPr>
        <w:spacing w:line="276" w:lineRule="auto"/>
        <w:jc w:val="both"/>
        <w:rPr>
          <w:sz w:val="22"/>
          <w:szCs w:val="22"/>
        </w:rPr>
      </w:pPr>
      <w:r w:rsidRPr="00007EDB">
        <w:rPr>
          <w:sz w:val="22"/>
          <w:szCs w:val="22"/>
        </w:rPr>
        <w:t>8</w:t>
      </w:r>
      <w:r w:rsidR="00AF2673" w:rsidRPr="00007EDB">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007EDB" w:rsidRDefault="00AF2673" w:rsidP="00893837">
      <w:pPr>
        <w:spacing w:line="276" w:lineRule="auto"/>
        <w:jc w:val="both"/>
        <w:rPr>
          <w:sz w:val="22"/>
          <w:szCs w:val="22"/>
        </w:rPr>
      </w:pPr>
      <w:r w:rsidRPr="00007EDB">
        <w:rPr>
          <w:sz w:val="22"/>
          <w:szCs w:val="22"/>
        </w:rPr>
        <w:t xml:space="preserve">1) stały dostęp do sieci Internet o gwarantowanej przepustowości nie mniejszej niż 512 </w:t>
      </w:r>
      <w:proofErr w:type="spellStart"/>
      <w:r w:rsidRPr="00007EDB">
        <w:rPr>
          <w:sz w:val="22"/>
          <w:szCs w:val="22"/>
        </w:rPr>
        <w:t>kb</w:t>
      </w:r>
      <w:proofErr w:type="spellEnd"/>
      <w:r w:rsidRPr="00007EDB">
        <w:rPr>
          <w:sz w:val="22"/>
          <w:szCs w:val="22"/>
        </w:rPr>
        <w:t xml:space="preserve">/s, </w:t>
      </w:r>
    </w:p>
    <w:p w14:paraId="69E10728" w14:textId="77777777" w:rsidR="00AF2673" w:rsidRPr="00007EDB" w:rsidRDefault="00AF2673" w:rsidP="00893837">
      <w:pPr>
        <w:spacing w:line="276" w:lineRule="auto"/>
        <w:jc w:val="both"/>
        <w:rPr>
          <w:sz w:val="22"/>
          <w:szCs w:val="22"/>
        </w:rPr>
      </w:pPr>
      <w:r w:rsidRPr="00007EDB">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007EDB" w:rsidRDefault="00AF2673" w:rsidP="00893837">
      <w:pPr>
        <w:spacing w:line="276" w:lineRule="auto"/>
        <w:jc w:val="both"/>
        <w:rPr>
          <w:sz w:val="22"/>
          <w:szCs w:val="22"/>
        </w:rPr>
      </w:pPr>
      <w:r w:rsidRPr="00007EDB">
        <w:rPr>
          <w:sz w:val="22"/>
          <w:szCs w:val="22"/>
        </w:rPr>
        <w:t xml:space="preserve">3) zainstalowana dowolna przeglądarka internetowa, w przypadku Internet Explorer minimalnie wersja 10 0., </w:t>
      </w:r>
    </w:p>
    <w:p w14:paraId="3BB46FFA" w14:textId="77777777" w:rsidR="00AF2673" w:rsidRPr="00007EDB" w:rsidRDefault="00AF2673" w:rsidP="00893837">
      <w:pPr>
        <w:spacing w:line="276" w:lineRule="auto"/>
        <w:jc w:val="both"/>
        <w:rPr>
          <w:sz w:val="22"/>
          <w:szCs w:val="22"/>
        </w:rPr>
      </w:pPr>
      <w:r w:rsidRPr="00007EDB">
        <w:rPr>
          <w:sz w:val="22"/>
          <w:szCs w:val="22"/>
        </w:rPr>
        <w:lastRenderedPageBreak/>
        <w:t xml:space="preserve">4) włączona obsługa JavaScript, </w:t>
      </w:r>
    </w:p>
    <w:p w14:paraId="14388BAF" w14:textId="77777777" w:rsidR="00AF2673" w:rsidRPr="00007EDB" w:rsidRDefault="00AF2673" w:rsidP="00893837">
      <w:pPr>
        <w:spacing w:line="276" w:lineRule="auto"/>
        <w:jc w:val="both"/>
        <w:rPr>
          <w:sz w:val="22"/>
          <w:szCs w:val="22"/>
        </w:rPr>
      </w:pPr>
      <w:r w:rsidRPr="00007EDB">
        <w:rPr>
          <w:sz w:val="22"/>
          <w:szCs w:val="22"/>
        </w:rPr>
        <w:t xml:space="preserve">5) zainstalowany program Adobe </w:t>
      </w:r>
      <w:proofErr w:type="spellStart"/>
      <w:r w:rsidRPr="00007EDB">
        <w:rPr>
          <w:sz w:val="22"/>
          <w:szCs w:val="22"/>
        </w:rPr>
        <w:t>Acrobat</w:t>
      </w:r>
      <w:proofErr w:type="spellEnd"/>
      <w:r w:rsidRPr="00007EDB">
        <w:rPr>
          <w:sz w:val="22"/>
          <w:szCs w:val="22"/>
        </w:rPr>
        <w:t xml:space="preserve"> Reader lub inny obsługujący format plików .pdf, </w:t>
      </w:r>
    </w:p>
    <w:p w14:paraId="58538573" w14:textId="77777777" w:rsidR="00AF2673" w:rsidRPr="00007EDB" w:rsidRDefault="00AF2673" w:rsidP="00893837">
      <w:pPr>
        <w:spacing w:line="276" w:lineRule="auto"/>
        <w:jc w:val="both"/>
        <w:rPr>
          <w:sz w:val="22"/>
          <w:szCs w:val="22"/>
        </w:rPr>
      </w:pPr>
      <w:r w:rsidRPr="00007EDB">
        <w:rPr>
          <w:sz w:val="22"/>
          <w:szCs w:val="22"/>
        </w:rPr>
        <w:t xml:space="preserve">6) Platformazakupowa.pl działa według standardu przyjętego w komunikacji sieciowej - kodowanie UTF8, </w:t>
      </w:r>
    </w:p>
    <w:p w14:paraId="1733748E" w14:textId="77777777" w:rsidR="00AF2673" w:rsidRPr="00007EDB" w:rsidRDefault="00AF2673" w:rsidP="00893837">
      <w:pPr>
        <w:spacing w:line="276" w:lineRule="auto"/>
        <w:jc w:val="both"/>
        <w:rPr>
          <w:sz w:val="22"/>
          <w:szCs w:val="22"/>
        </w:rPr>
      </w:pPr>
      <w:r w:rsidRPr="00007EDB">
        <w:rPr>
          <w:sz w:val="22"/>
          <w:szCs w:val="22"/>
        </w:rPr>
        <w:t>7) Oznaczenie czasu odbioru danych przez platformę zakupową stanowi datę oraz dokładny czas (</w:t>
      </w:r>
      <w:proofErr w:type="spellStart"/>
      <w:r w:rsidRPr="00007EDB">
        <w:rPr>
          <w:sz w:val="22"/>
          <w:szCs w:val="22"/>
        </w:rPr>
        <w:t>hh:mm:ss</w:t>
      </w:r>
      <w:proofErr w:type="spellEnd"/>
      <w:r w:rsidRPr="00007EDB">
        <w:rPr>
          <w:sz w:val="22"/>
          <w:szCs w:val="22"/>
        </w:rPr>
        <w:t xml:space="preserve">) generowany wg. czasu lokalnego serwera synchronizowanego z zegarem Głównego Urzędu Miar. </w:t>
      </w:r>
    </w:p>
    <w:p w14:paraId="2C0B3504" w14:textId="3B98C3DA" w:rsidR="00AF2673" w:rsidRPr="00007EDB" w:rsidRDefault="006C206A" w:rsidP="00893837">
      <w:pPr>
        <w:spacing w:line="276" w:lineRule="auto"/>
        <w:jc w:val="both"/>
        <w:rPr>
          <w:sz w:val="22"/>
          <w:szCs w:val="22"/>
        </w:rPr>
      </w:pPr>
      <w:r w:rsidRPr="00007EDB">
        <w:rPr>
          <w:sz w:val="22"/>
          <w:szCs w:val="22"/>
        </w:rPr>
        <w:t>9</w:t>
      </w:r>
      <w:r w:rsidR="00AF2673" w:rsidRPr="00007EDB">
        <w:rPr>
          <w:sz w:val="22"/>
          <w:szCs w:val="22"/>
        </w:rPr>
        <w:t xml:space="preserve">. Wykonawca, przystępując do niniejszego postępowania o udzielenie zamówienia publicznego: </w:t>
      </w:r>
    </w:p>
    <w:p w14:paraId="44FDB498" w14:textId="77777777" w:rsidR="00AF2673" w:rsidRPr="00007EDB" w:rsidRDefault="00AF2673" w:rsidP="00893837">
      <w:pPr>
        <w:spacing w:line="276" w:lineRule="auto"/>
        <w:jc w:val="both"/>
        <w:rPr>
          <w:sz w:val="22"/>
          <w:szCs w:val="22"/>
        </w:rPr>
      </w:pPr>
      <w:r w:rsidRPr="00007EDB">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007EDB" w:rsidRDefault="00AF2673" w:rsidP="00893837">
      <w:pPr>
        <w:spacing w:line="276" w:lineRule="auto"/>
        <w:jc w:val="both"/>
        <w:rPr>
          <w:sz w:val="22"/>
          <w:szCs w:val="22"/>
        </w:rPr>
      </w:pPr>
      <w:r w:rsidRPr="00007EDB">
        <w:rPr>
          <w:sz w:val="22"/>
          <w:szCs w:val="22"/>
        </w:rPr>
        <w:t xml:space="preserve">2) zapoznał i stosuje się do Instrukcji składania ofert/wniosków dostępnej pod linkiem. </w:t>
      </w:r>
    </w:p>
    <w:p w14:paraId="03312254" w14:textId="3EEBEE26" w:rsidR="00AF2673" w:rsidRPr="00007EDB" w:rsidRDefault="006C206A" w:rsidP="00893837">
      <w:pPr>
        <w:spacing w:line="276" w:lineRule="auto"/>
        <w:jc w:val="both"/>
        <w:rPr>
          <w:sz w:val="22"/>
          <w:szCs w:val="22"/>
        </w:rPr>
      </w:pPr>
      <w:r w:rsidRPr="00007EDB">
        <w:rPr>
          <w:sz w:val="22"/>
          <w:szCs w:val="22"/>
        </w:rPr>
        <w:t>10</w:t>
      </w:r>
      <w:r w:rsidR="00AF2673" w:rsidRPr="00007EDB">
        <w:rPr>
          <w:sz w:val="22"/>
          <w:szCs w:val="22"/>
        </w:rPr>
        <w:t xml:space="preserve">. </w:t>
      </w:r>
      <w:r w:rsidR="00AF2673" w:rsidRPr="00007EDB">
        <w:rPr>
          <w:b/>
          <w:bCs/>
          <w:sz w:val="22"/>
          <w:szCs w:val="22"/>
        </w:rPr>
        <w:t>Zamawiający nie ponosi odpowiedzialności za złożenie oferty w sposób niezgodny z Instrukcją korzystania z platformazakupowa.pl</w:t>
      </w:r>
      <w:r w:rsidR="00AF2673" w:rsidRPr="00007EDB">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007EDB" w:rsidRDefault="006C206A" w:rsidP="00893837">
      <w:pPr>
        <w:spacing w:line="276" w:lineRule="auto"/>
        <w:jc w:val="both"/>
        <w:rPr>
          <w:sz w:val="22"/>
          <w:szCs w:val="22"/>
        </w:rPr>
      </w:pPr>
      <w:r w:rsidRPr="00007EDB">
        <w:rPr>
          <w:sz w:val="22"/>
          <w:szCs w:val="22"/>
        </w:rPr>
        <w:t>11</w:t>
      </w:r>
      <w:r w:rsidR="00AF2673" w:rsidRPr="00007EDB">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007EDB" w:rsidRDefault="006C206A" w:rsidP="00893837">
      <w:pPr>
        <w:spacing w:line="276" w:lineRule="auto"/>
        <w:jc w:val="both"/>
        <w:rPr>
          <w:sz w:val="22"/>
          <w:szCs w:val="22"/>
        </w:rPr>
      </w:pPr>
      <w:r w:rsidRPr="00007EDB">
        <w:rPr>
          <w:sz w:val="22"/>
          <w:szCs w:val="22"/>
        </w:rPr>
        <w:t>12</w:t>
      </w:r>
      <w:r w:rsidR="00AF2673" w:rsidRPr="00007EDB">
        <w:rPr>
          <w:sz w:val="22"/>
          <w:szCs w:val="22"/>
        </w:rPr>
        <w:t>.</w:t>
      </w:r>
      <w:r w:rsidR="00AF2673" w:rsidRPr="00007EDB">
        <w:rPr>
          <w:b/>
          <w:bCs/>
          <w:sz w:val="22"/>
          <w:szCs w:val="22"/>
        </w:rPr>
        <w:t xml:space="preserve"> Zalecenia: </w:t>
      </w:r>
    </w:p>
    <w:p w14:paraId="2DD65D7B" w14:textId="77777777" w:rsidR="00AF2673" w:rsidRPr="00007EDB" w:rsidRDefault="00AF2673" w:rsidP="00893837">
      <w:pPr>
        <w:spacing w:line="276" w:lineRule="auto"/>
        <w:jc w:val="both"/>
        <w:rPr>
          <w:sz w:val="22"/>
          <w:szCs w:val="22"/>
        </w:rPr>
      </w:pPr>
      <w:r w:rsidRPr="00007EDB">
        <w:rPr>
          <w:sz w:val="22"/>
          <w:szCs w:val="22"/>
        </w:rPr>
        <w:t xml:space="preserve">1) </w:t>
      </w:r>
      <w:r w:rsidRPr="00007EDB">
        <w:rPr>
          <w:b/>
          <w:bCs/>
          <w:sz w:val="22"/>
          <w:szCs w:val="22"/>
        </w:rPr>
        <w:t xml:space="preserve">Formaty plików wykorzystywanych przez wykonawców powinny być zgodne z </w:t>
      </w:r>
      <w:r w:rsidRPr="00007EDB">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007EDB" w:rsidRDefault="00AF2673" w:rsidP="00893837">
      <w:pPr>
        <w:spacing w:line="276" w:lineRule="auto"/>
        <w:jc w:val="both"/>
        <w:rPr>
          <w:sz w:val="22"/>
          <w:szCs w:val="22"/>
        </w:rPr>
      </w:pPr>
      <w:r w:rsidRPr="00007EDB">
        <w:rPr>
          <w:sz w:val="22"/>
          <w:szCs w:val="22"/>
        </w:rPr>
        <w:t>2) Zamawiający rekomenduje wykorzystanie formatów: .pdf .</w:t>
      </w:r>
      <w:proofErr w:type="spellStart"/>
      <w:r w:rsidRPr="00007EDB">
        <w:rPr>
          <w:sz w:val="22"/>
          <w:szCs w:val="22"/>
        </w:rPr>
        <w:t>doc</w:t>
      </w:r>
      <w:proofErr w:type="spellEnd"/>
      <w:r w:rsidRPr="00007EDB">
        <w:rPr>
          <w:sz w:val="22"/>
          <w:szCs w:val="22"/>
        </w:rPr>
        <w:t xml:space="preserve"> .xls .jpg (.</w:t>
      </w:r>
      <w:proofErr w:type="spellStart"/>
      <w:r w:rsidRPr="00007EDB">
        <w:rPr>
          <w:sz w:val="22"/>
          <w:szCs w:val="22"/>
        </w:rPr>
        <w:t>jpeg</w:t>
      </w:r>
      <w:proofErr w:type="spellEnd"/>
      <w:r w:rsidRPr="00007EDB">
        <w:rPr>
          <w:sz w:val="22"/>
          <w:szCs w:val="22"/>
        </w:rPr>
        <w:t xml:space="preserve">) </w:t>
      </w:r>
      <w:r w:rsidRPr="00007EDB">
        <w:rPr>
          <w:b/>
          <w:bCs/>
          <w:sz w:val="22"/>
          <w:szCs w:val="22"/>
        </w:rPr>
        <w:t xml:space="preserve">ze szczególnym wskazaniem na .pdf </w:t>
      </w:r>
    </w:p>
    <w:p w14:paraId="3CC457C0" w14:textId="77777777" w:rsidR="00AF2673" w:rsidRPr="00007EDB" w:rsidRDefault="00AF2673" w:rsidP="00893837">
      <w:pPr>
        <w:spacing w:line="276" w:lineRule="auto"/>
        <w:jc w:val="both"/>
        <w:rPr>
          <w:sz w:val="22"/>
          <w:szCs w:val="22"/>
        </w:rPr>
      </w:pPr>
      <w:r w:rsidRPr="00007EDB">
        <w:rPr>
          <w:sz w:val="22"/>
          <w:szCs w:val="22"/>
        </w:rPr>
        <w:t xml:space="preserve">3) W celu ewentualnej kompresji danych Zamawiający rekomenduje wykorzystanie jednego z formatów: </w:t>
      </w:r>
    </w:p>
    <w:p w14:paraId="53672CCD" w14:textId="77777777" w:rsidR="00AF2673" w:rsidRPr="00007EDB" w:rsidRDefault="00AF2673" w:rsidP="00893837">
      <w:pPr>
        <w:spacing w:line="276" w:lineRule="auto"/>
        <w:jc w:val="both"/>
        <w:rPr>
          <w:sz w:val="22"/>
          <w:szCs w:val="22"/>
        </w:rPr>
      </w:pPr>
      <w:r w:rsidRPr="00007EDB">
        <w:rPr>
          <w:sz w:val="22"/>
          <w:szCs w:val="22"/>
        </w:rPr>
        <w:t xml:space="preserve">a) .zip </w:t>
      </w:r>
    </w:p>
    <w:p w14:paraId="382E9C53" w14:textId="77777777" w:rsidR="00AF2673" w:rsidRPr="00007EDB" w:rsidRDefault="00AF2673" w:rsidP="00893837">
      <w:pPr>
        <w:spacing w:line="276" w:lineRule="auto"/>
        <w:jc w:val="both"/>
        <w:rPr>
          <w:sz w:val="22"/>
          <w:szCs w:val="22"/>
        </w:rPr>
      </w:pPr>
      <w:r w:rsidRPr="00007EDB">
        <w:rPr>
          <w:sz w:val="22"/>
          <w:szCs w:val="22"/>
        </w:rPr>
        <w:t xml:space="preserve">b) .7Z </w:t>
      </w:r>
    </w:p>
    <w:p w14:paraId="6F2FEC8C" w14:textId="77777777" w:rsidR="00AF2673" w:rsidRPr="00007EDB" w:rsidRDefault="00AF2673" w:rsidP="00893837">
      <w:pPr>
        <w:spacing w:line="276" w:lineRule="auto"/>
        <w:jc w:val="both"/>
        <w:rPr>
          <w:sz w:val="22"/>
          <w:szCs w:val="22"/>
        </w:rPr>
      </w:pPr>
      <w:r w:rsidRPr="00007EDB">
        <w:rPr>
          <w:sz w:val="22"/>
          <w:szCs w:val="22"/>
        </w:rPr>
        <w:t xml:space="preserve">4) Wśród formatów powszechnych a </w:t>
      </w:r>
      <w:r w:rsidRPr="00007EDB">
        <w:rPr>
          <w:b/>
          <w:bCs/>
          <w:sz w:val="22"/>
          <w:szCs w:val="22"/>
        </w:rPr>
        <w:t xml:space="preserve">NIE występujących </w:t>
      </w:r>
      <w:r w:rsidRPr="00007EDB">
        <w:rPr>
          <w:sz w:val="22"/>
          <w:szCs w:val="22"/>
        </w:rPr>
        <w:t>w rozporządzeniu występują: .</w:t>
      </w:r>
      <w:proofErr w:type="spellStart"/>
      <w:r w:rsidRPr="00007EDB">
        <w:rPr>
          <w:sz w:val="22"/>
          <w:szCs w:val="22"/>
        </w:rPr>
        <w:t>rar</w:t>
      </w:r>
      <w:proofErr w:type="spellEnd"/>
      <w:r w:rsidRPr="00007EDB">
        <w:rPr>
          <w:sz w:val="22"/>
          <w:szCs w:val="22"/>
        </w:rPr>
        <w:t xml:space="preserve"> .gif .</w:t>
      </w:r>
      <w:proofErr w:type="spellStart"/>
      <w:r w:rsidRPr="00007EDB">
        <w:rPr>
          <w:sz w:val="22"/>
          <w:szCs w:val="22"/>
        </w:rPr>
        <w:t>bmp</w:t>
      </w:r>
      <w:proofErr w:type="spellEnd"/>
      <w:r w:rsidRPr="00007EDB">
        <w:rPr>
          <w:sz w:val="22"/>
          <w:szCs w:val="22"/>
        </w:rPr>
        <w:t xml:space="preserve"> .</w:t>
      </w:r>
      <w:proofErr w:type="spellStart"/>
      <w:r w:rsidRPr="00007EDB">
        <w:rPr>
          <w:sz w:val="22"/>
          <w:szCs w:val="22"/>
        </w:rPr>
        <w:t>numbers</w:t>
      </w:r>
      <w:proofErr w:type="spellEnd"/>
      <w:r w:rsidRPr="00007EDB">
        <w:rPr>
          <w:sz w:val="22"/>
          <w:szCs w:val="22"/>
        </w:rPr>
        <w:t xml:space="preserve"> .</w:t>
      </w:r>
      <w:proofErr w:type="spellStart"/>
      <w:r w:rsidRPr="00007EDB">
        <w:rPr>
          <w:sz w:val="22"/>
          <w:szCs w:val="22"/>
        </w:rPr>
        <w:t>pages</w:t>
      </w:r>
      <w:proofErr w:type="spellEnd"/>
      <w:r w:rsidRPr="00007EDB">
        <w:rPr>
          <w:sz w:val="22"/>
          <w:szCs w:val="22"/>
        </w:rPr>
        <w:t xml:space="preserve">. </w:t>
      </w:r>
      <w:r w:rsidRPr="00007EDB">
        <w:rPr>
          <w:b/>
          <w:bCs/>
          <w:sz w:val="22"/>
          <w:szCs w:val="22"/>
        </w:rPr>
        <w:t xml:space="preserve">Dokumenty złożone w takich plikach zostaną uznane za złożone nieskutecznie. </w:t>
      </w:r>
    </w:p>
    <w:p w14:paraId="1C92B33E" w14:textId="77777777" w:rsidR="00AF2673" w:rsidRPr="00007EDB" w:rsidRDefault="00AF2673" w:rsidP="00893837">
      <w:pPr>
        <w:spacing w:line="276" w:lineRule="auto"/>
        <w:jc w:val="both"/>
        <w:rPr>
          <w:sz w:val="22"/>
          <w:szCs w:val="22"/>
        </w:rPr>
      </w:pPr>
      <w:r w:rsidRPr="00007EDB">
        <w:rPr>
          <w:sz w:val="22"/>
          <w:szCs w:val="22"/>
        </w:rPr>
        <w:t xml:space="preserve">5) Zamawiający zwraca uwagę na ograniczenia wielkości plików podpisywanych profilem zaufanym, który wynosi max 10MB, oraz na ograniczenie wielkości plików podpisywanych w aplikacji </w:t>
      </w:r>
      <w:proofErr w:type="spellStart"/>
      <w:r w:rsidRPr="00007EDB">
        <w:rPr>
          <w:sz w:val="22"/>
          <w:szCs w:val="22"/>
        </w:rPr>
        <w:t>eDoApp</w:t>
      </w:r>
      <w:proofErr w:type="spellEnd"/>
      <w:r w:rsidRPr="00007EDB">
        <w:rPr>
          <w:sz w:val="22"/>
          <w:szCs w:val="22"/>
        </w:rPr>
        <w:t xml:space="preserve"> służącej do składania podpisu osobistego, który wynosi max 5MB. </w:t>
      </w:r>
    </w:p>
    <w:p w14:paraId="42F31915" w14:textId="77777777" w:rsidR="00AF2673" w:rsidRPr="00007EDB" w:rsidRDefault="00AF2673" w:rsidP="00893837">
      <w:pPr>
        <w:spacing w:line="276" w:lineRule="auto"/>
        <w:jc w:val="both"/>
        <w:rPr>
          <w:sz w:val="22"/>
          <w:szCs w:val="22"/>
        </w:rPr>
      </w:pPr>
      <w:r w:rsidRPr="00007EDB">
        <w:rPr>
          <w:sz w:val="22"/>
          <w:szCs w:val="22"/>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7EDB">
        <w:rPr>
          <w:sz w:val="22"/>
          <w:szCs w:val="22"/>
        </w:rPr>
        <w:t>PAdES</w:t>
      </w:r>
      <w:proofErr w:type="spellEnd"/>
      <w:r w:rsidRPr="00007EDB">
        <w:rPr>
          <w:sz w:val="22"/>
          <w:szCs w:val="22"/>
        </w:rPr>
        <w:t xml:space="preserve">. </w:t>
      </w:r>
    </w:p>
    <w:p w14:paraId="03160004" w14:textId="77777777" w:rsidR="00AF2673" w:rsidRPr="00007EDB" w:rsidRDefault="00AF2673" w:rsidP="00893837">
      <w:pPr>
        <w:spacing w:line="276" w:lineRule="auto"/>
        <w:jc w:val="both"/>
        <w:rPr>
          <w:sz w:val="22"/>
          <w:szCs w:val="22"/>
        </w:rPr>
      </w:pPr>
      <w:r w:rsidRPr="00007EDB">
        <w:rPr>
          <w:sz w:val="22"/>
          <w:szCs w:val="22"/>
        </w:rPr>
        <w:t xml:space="preserve">7) Pliki w innych formatach niż PDF zaleca się opatrzyć zewnętrznym podpisem </w:t>
      </w:r>
      <w:proofErr w:type="spellStart"/>
      <w:r w:rsidRPr="00007EDB">
        <w:rPr>
          <w:sz w:val="22"/>
          <w:szCs w:val="22"/>
        </w:rPr>
        <w:t>XAdES</w:t>
      </w:r>
      <w:proofErr w:type="spellEnd"/>
      <w:r w:rsidRPr="00007EDB">
        <w:rPr>
          <w:sz w:val="22"/>
          <w:szCs w:val="22"/>
        </w:rPr>
        <w:t xml:space="preserve">. Wykonawca powinien pamiętać, aby plik z podpisem przekazywać łącznie z dokumentem podpisywanym. </w:t>
      </w:r>
    </w:p>
    <w:p w14:paraId="7E0B5491" w14:textId="77777777" w:rsidR="00AF2673" w:rsidRPr="00007EDB" w:rsidRDefault="00AF2673" w:rsidP="00893837">
      <w:pPr>
        <w:spacing w:line="276" w:lineRule="auto"/>
        <w:jc w:val="both"/>
        <w:rPr>
          <w:sz w:val="22"/>
          <w:szCs w:val="22"/>
        </w:rPr>
      </w:pPr>
      <w:r w:rsidRPr="00007EDB">
        <w:rPr>
          <w:sz w:val="22"/>
          <w:szCs w:val="22"/>
        </w:rPr>
        <w:t xml:space="preserve">8) Zamawiający zaleca aby w przypadku podpisywania pliku przez kilka osób, stosować podpisy tego samego rodzaju. Podpisywanie różnymi rodzajami podpisów np. osobistym i kwalifikowanym może doprowadzić do problemów w weryfikacji plików. </w:t>
      </w:r>
    </w:p>
    <w:p w14:paraId="13B84AF2" w14:textId="77777777" w:rsidR="00AF2673" w:rsidRPr="00007EDB" w:rsidRDefault="00AF2673" w:rsidP="00893837">
      <w:pPr>
        <w:spacing w:line="276" w:lineRule="auto"/>
        <w:jc w:val="both"/>
        <w:rPr>
          <w:sz w:val="22"/>
          <w:szCs w:val="22"/>
        </w:rPr>
      </w:pPr>
      <w:r w:rsidRPr="00007EDB">
        <w:rPr>
          <w:sz w:val="22"/>
          <w:szCs w:val="22"/>
        </w:rPr>
        <w:t xml:space="preserve">9) Zamawiający zaleca, aby Wykonawca z odpowiednim wyprzedzeniem przetestował możliwość prawidłowego wykorzystania wybranej metody podpisania plików oferty. </w:t>
      </w:r>
    </w:p>
    <w:p w14:paraId="201FF1AB" w14:textId="77777777" w:rsidR="00AF2673" w:rsidRPr="00007EDB" w:rsidRDefault="00AF2673" w:rsidP="00893837">
      <w:pPr>
        <w:spacing w:line="276" w:lineRule="auto"/>
        <w:jc w:val="both"/>
        <w:rPr>
          <w:sz w:val="22"/>
          <w:szCs w:val="22"/>
        </w:rPr>
      </w:pPr>
      <w:r w:rsidRPr="00007EDB">
        <w:rPr>
          <w:b/>
          <w:bCs/>
          <w:sz w:val="22"/>
          <w:szCs w:val="22"/>
        </w:rPr>
        <w:t xml:space="preserve">10) Zaleca się, aby komunikacja z wykonawcami odbywała się tylko na Platformie za pośrednictwem formularza “Wyślij wiadomość do zamawiającego”, nie za pośrednictwem adresu email. </w:t>
      </w:r>
    </w:p>
    <w:p w14:paraId="0486F91A" w14:textId="77777777" w:rsidR="00AF2673" w:rsidRPr="00007EDB" w:rsidRDefault="00AF2673" w:rsidP="00893837">
      <w:pPr>
        <w:spacing w:line="276" w:lineRule="auto"/>
        <w:jc w:val="both"/>
        <w:rPr>
          <w:sz w:val="22"/>
          <w:szCs w:val="22"/>
        </w:rPr>
      </w:pPr>
      <w:r w:rsidRPr="00007EDB">
        <w:rPr>
          <w:sz w:val="22"/>
          <w:szCs w:val="22"/>
        </w:rPr>
        <w:t xml:space="preserve">11) Osobą składającą ofertę powinna być osoba kontaktowa podawana w dokumentacji. </w:t>
      </w:r>
    </w:p>
    <w:p w14:paraId="16C7B50F" w14:textId="12F2F117" w:rsidR="00AF2673" w:rsidRPr="00007EDB" w:rsidRDefault="00AF2673" w:rsidP="00893837">
      <w:pPr>
        <w:spacing w:line="276" w:lineRule="auto"/>
        <w:jc w:val="both"/>
        <w:rPr>
          <w:sz w:val="22"/>
          <w:szCs w:val="22"/>
        </w:rPr>
      </w:pPr>
      <w:r w:rsidRPr="00007EDB">
        <w:rPr>
          <w:sz w:val="22"/>
          <w:szCs w:val="22"/>
        </w:rPr>
        <w:t xml:space="preserve">12) Ofertę należy przygotować z należytą starannością dla podmiotu ubiegającego się </w:t>
      </w:r>
      <w:r w:rsidR="00E34E0A" w:rsidRPr="00007EDB">
        <w:rPr>
          <w:sz w:val="22"/>
          <w:szCs w:val="22"/>
        </w:rPr>
        <w:t xml:space="preserve">  </w:t>
      </w:r>
      <w:r w:rsidRPr="00007EDB">
        <w:rPr>
          <w:sz w:val="22"/>
          <w:szCs w:val="22"/>
        </w:rPr>
        <w:t>o</w:t>
      </w:r>
      <w:r w:rsidR="00544FC2" w:rsidRPr="00007EDB">
        <w:rPr>
          <w:sz w:val="22"/>
          <w:szCs w:val="22"/>
        </w:rPr>
        <w:t xml:space="preserve"> </w:t>
      </w:r>
      <w:r w:rsidRPr="00007EDB">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77777777" w:rsidR="00AF2673" w:rsidRPr="00007EDB" w:rsidRDefault="00AF2673" w:rsidP="00893837">
      <w:pPr>
        <w:spacing w:line="276" w:lineRule="auto"/>
        <w:jc w:val="both"/>
        <w:rPr>
          <w:sz w:val="22"/>
          <w:szCs w:val="22"/>
        </w:rPr>
      </w:pPr>
      <w:r w:rsidRPr="00007EDB">
        <w:rPr>
          <w:sz w:val="22"/>
          <w:szCs w:val="22"/>
        </w:rPr>
        <w:lastRenderedPageBreak/>
        <w:t xml:space="preserve">13) Podczas podpisywania plików zaleca się stosowanie algorytmu skrótu SHA2 zamiast SHA1. </w:t>
      </w:r>
    </w:p>
    <w:p w14:paraId="06D5B2D1" w14:textId="77777777" w:rsidR="00AF2673" w:rsidRPr="00007EDB" w:rsidRDefault="00AF2673" w:rsidP="00893837">
      <w:pPr>
        <w:spacing w:line="276" w:lineRule="auto"/>
        <w:jc w:val="both"/>
        <w:rPr>
          <w:sz w:val="22"/>
          <w:szCs w:val="22"/>
        </w:rPr>
      </w:pPr>
      <w:r w:rsidRPr="00007EDB">
        <w:rPr>
          <w:sz w:val="22"/>
          <w:szCs w:val="22"/>
        </w:rPr>
        <w:t xml:space="preserve">14) Jeśli wykonawca pakuje dokumenty np. w plik ZIP zalecamy wcześniejsze podpisanie każdego ze skompresowanych plików. </w:t>
      </w:r>
    </w:p>
    <w:p w14:paraId="4F39A489" w14:textId="77777777" w:rsidR="00AF2673" w:rsidRPr="00007EDB" w:rsidRDefault="00AF2673" w:rsidP="00893837">
      <w:pPr>
        <w:spacing w:line="276" w:lineRule="auto"/>
        <w:jc w:val="both"/>
        <w:rPr>
          <w:sz w:val="22"/>
          <w:szCs w:val="22"/>
        </w:rPr>
      </w:pPr>
      <w:r w:rsidRPr="00007EDB">
        <w:rPr>
          <w:sz w:val="22"/>
          <w:szCs w:val="22"/>
        </w:rPr>
        <w:t xml:space="preserve">15) Zamawiający rekomenduje wykorzystanie podpisu z kwalifikowanym znacznikiem czasu. </w:t>
      </w:r>
    </w:p>
    <w:p w14:paraId="0C4B8708" w14:textId="37217E13" w:rsidR="00AE1F8D" w:rsidRPr="00007EDB" w:rsidRDefault="00AF2673" w:rsidP="00893837">
      <w:pPr>
        <w:spacing w:line="276" w:lineRule="auto"/>
        <w:jc w:val="both"/>
        <w:rPr>
          <w:sz w:val="22"/>
          <w:szCs w:val="22"/>
        </w:rPr>
      </w:pPr>
      <w:r w:rsidRPr="00007EDB">
        <w:rPr>
          <w:sz w:val="22"/>
          <w:szCs w:val="22"/>
        </w:rPr>
        <w:t xml:space="preserve">16)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007EDB" w:rsidRDefault="007E56D1" w:rsidP="00893837">
      <w:pPr>
        <w:spacing w:line="276" w:lineRule="auto"/>
        <w:jc w:val="both"/>
        <w:rPr>
          <w:sz w:val="22"/>
          <w:szCs w:val="22"/>
        </w:rPr>
      </w:pPr>
    </w:p>
    <w:p w14:paraId="5D617632" w14:textId="7775757A" w:rsidR="009806D4" w:rsidRPr="00007EDB"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IX</w:t>
      </w:r>
      <w:r w:rsidR="009806D4" w:rsidRPr="00007EDB">
        <w:rPr>
          <w:b/>
          <w:bCs/>
          <w:sz w:val="22"/>
          <w:szCs w:val="22"/>
        </w:rPr>
        <w:t>. TERMIN ZWIĄZANIA Z OFERTĄ</w:t>
      </w:r>
    </w:p>
    <w:p w14:paraId="23CCE122" w14:textId="172F0482" w:rsidR="009806D4" w:rsidRPr="00007EDB" w:rsidRDefault="009806D4" w:rsidP="00893837">
      <w:pPr>
        <w:spacing w:line="276" w:lineRule="auto"/>
        <w:jc w:val="both"/>
        <w:rPr>
          <w:sz w:val="22"/>
          <w:szCs w:val="22"/>
        </w:rPr>
      </w:pPr>
    </w:p>
    <w:p w14:paraId="01CCB883" w14:textId="448950A1" w:rsidR="009806D4" w:rsidRPr="00007EDB" w:rsidRDefault="009806D4" w:rsidP="00893837">
      <w:pPr>
        <w:spacing w:line="276" w:lineRule="auto"/>
        <w:jc w:val="both"/>
        <w:rPr>
          <w:sz w:val="22"/>
          <w:szCs w:val="22"/>
        </w:rPr>
      </w:pPr>
      <w:r w:rsidRPr="00007EDB">
        <w:rPr>
          <w:sz w:val="22"/>
          <w:szCs w:val="22"/>
        </w:rPr>
        <w:t xml:space="preserve">1. Wykonawca jest związany </w:t>
      </w:r>
      <w:r w:rsidR="00CA06F9" w:rsidRPr="00007EDB">
        <w:rPr>
          <w:sz w:val="22"/>
          <w:szCs w:val="22"/>
        </w:rPr>
        <w:t xml:space="preserve">ofertą 30 dni od upływu terminu składania ofert, przy czym pierwszym dniem </w:t>
      </w:r>
      <w:r w:rsidR="00CA06F9" w:rsidRPr="00DD12F3">
        <w:rPr>
          <w:sz w:val="22"/>
          <w:szCs w:val="22"/>
        </w:rPr>
        <w:t xml:space="preserve">związania ofertą jest dzień, w którym upływa termin składania ofert, tj. od dnia </w:t>
      </w:r>
      <w:r w:rsidR="00A51A79">
        <w:rPr>
          <w:sz w:val="22"/>
          <w:szCs w:val="22"/>
        </w:rPr>
        <w:t>12</w:t>
      </w:r>
      <w:r w:rsidR="00B92274" w:rsidRPr="00DD12F3">
        <w:rPr>
          <w:sz w:val="22"/>
          <w:szCs w:val="22"/>
        </w:rPr>
        <w:t>.</w:t>
      </w:r>
      <w:r w:rsidR="00A51A79">
        <w:rPr>
          <w:sz w:val="22"/>
          <w:szCs w:val="22"/>
        </w:rPr>
        <w:t>01</w:t>
      </w:r>
      <w:r w:rsidR="00B92274" w:rsidRPr="00DD12F3">
        <w:rPr>
          <w:sz w:val="22"/>
          <w:szCs w:val="22"/>
        </w:rPr>
        <w:t>.202</w:t>
      </w:r>
      <w:r w:rsidR="00A51A79">
        <w:rPr>
          <w:sz w:val="22"/>
          <w:szCs w:val="22"/>
        </w:rPr>
        <w:t>3</w:t>
      </w:r>
      <w:r w:rsidR="00B92274" w:rsidRPr="00DD12F3">
        <w:rPr>
          <w:sz w:val="22"/>
          <w:szCs w:val="22"/>
        </w:rPr>
        <w:t>r.</w:t>
      </w:r>
      <w:r w:rsidR="00B965AE" w:rsidRPr="00DD12F3">
        <w:rPr>
          <w:sz w:val="22"/>
          <w:szCs w:val="22"/>
        </w:rPr>
        <w:t xml:space="preserve">, przez okres 30 dni, tj. do dnia </w:t>
      </w:r>
      <w:r w:rsidR="00A51A79">
        <w:rPr>
          <w:sz w:val="22"/>
          <w:szCs w:val="22"/>
        </w:rPr>
        <w:t>10</w:t>
      </w:r>
      <w:r w:rsidR="00B92274" w:rsidRPr="00DD12F3">
        <w:rPr>
          <w:sz w:val="22"/>
          <w:szCs w:val="22"/>
        </w:rPr>
        <w:t>.0</w:t>
      </w:r>
      <w:r w:rsidR="00A51A79">
        <w:rPr>
          <w:sz w:val="22"/>
          <w:szCs w:val="22"/>
        </w:rPr>
        <w:t>2</w:t>
      </w:r>
      <w:r w:rsidR="00B92274" w:rsidRPr="00DD12F3">
        <w:rPr>
          <w:sz w:val="22"/>
          <w:szCs w:val="22"/>
        </w:rPr>
        <w:t>.202</w:t>
      </w:r>
      <w:r w:rsidR="000D4743" w:rsidRPr="00DD12F3">
        <w:rPr>
          <w:sz w:val="22"/>
          <w:szCs w:val="22"/>
        </w:rPr>
        <w:t xml:space="preserve">3 </w:t>
      </w:r>
      <w:r w:rsidR="00B92274" w:rsidRPr="00DD12F3">
        <w:rPr>
          <w:sz w:val="22"/>
          <w:szCs w:val="22"/>
        </w:rPr>
        <w:t>r.</w:t>
      </w:r>
    </w:p>
    <w:p w14:paraId="3FED86CB" w14:textId="5B3C8858" w:rsidR="00B965AE" w:rsidRPr="00007EDB" w:rsidRDefault="00B965AE" w:rsidP="00893837">
      <w:pPr>
        <w:spacing w:line="276" w:lineRule="auto"/>
        <w:jc w:val="both"/>
        <w:rPr>
          <w:sz w:val="22"/>
          <w:szCs w:val="22"/>
        </w:rPr>
      </w:pPr>
      <w:r w:rsidRPr="00007EDB">
        <w:rPr>
          <w:sz w:val="22"/>
          <w:szCs w:val="22"/>
        </w:rPr>
        <w:t>2. W przypadku gdy wybór najkorzystniejszej oferty nie nastąpi przed upływem terminu związania ofertą określonego w ust. 1, Zamawia</w:t>
      </w:r>
      <w:r w:rsidR="00877E31" w:rsidRPr="00007EDB">
        <w:rPr>
          <w:sz w:val="22"/>
          <w:szCs w:val="22"/>
        </w:rPr>
        <w:t>jący przed upływem terminu związania ofertą zwraca się jednokrotnie do wykonawców o wyrażenie zgody na przedłużenie tego terminu</w:t>
      </w:r>
      <w:r w:rsidR="00401089" w:rsidRPr="00007EDB">
        <w:rPr>
          <w:sz w:val="22"/>
          <w:szCs w:val="22"/>
        </w:rPr>
        <w:t xml:space="preserve"> o wskazany przez niego okres, nie dłuższy niż 30 dni.</w:t>
      </w:r>
    </w:p>
    <w:p w14:paraId="3C477508" w14:textId="44DF4966" w:rsidR="00401089" w:rsidRPr="00007EDB" w:rsidRDefault="00401089" w:rsidP="00893837">
      <w:pPr>
        <w:spacing w:line="276" w:lineRule="auto"/>
        <w:jc w:val="both"/>
        <w:rPr>
          <w:sz w:val="22"/>
          <w:szCs w:val="22"/>
        </w:rPr>
      </w:pPr>
      <w:r w:rsidRPr="00007EDB">
        <w:rPr>
          <w:sz w:val="22"/>
          <w:szCs w:val="22"/>
        </w:rPr>
        <w:t xml:space="preserve">3.Przedłużenie terminu związania ofertą, o którym mowa w ust. 2, wymaga złożenia przez wykonawcę pisemnego oświadczenia o wyrażeniu zgody na przedłużenie terminu związania ofertą. </w:t>
      </w:r>
    </w:p>
    <w:p w14:paraId="7182B0F7" w14:textId="77777777" w:rsidR="00972563" w:rsidRPr="00007EDB" w:rsidRDefault="00972563" w:rsidP="00893837">
      <w:pPr>
        <w:spacing w:line="276" w:lineRule="auto"/>
        <w:jc w:val="both"/>
        <w:rPr>
          <w:sz w:val="22"/>
          <w:szCs w:val="22"/>
        </w:rPr>
      </w:pPr>
    </w:p>
    <w:p w14:paraId="75F6C0E0" w14:textId="66E1F5C5" w:rsidR="009806D4" w:rsidRPr="00007EDB"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 OPIS SPOSOBU PRZYGOTOWANIA OFERTY</w:t>
      </w:r>
    </w:p>
    <w:p w14:paraId="3CDBEA3B" w14:textId="1756E322" w:rsidR="009806D4" w:rsidRPr="00007EDB" w:rsidRDefault="009806D4" w:rsidP="00893837">
      <w:pPr>
        <w:spacing w:line="276" w:lineRule="auto"/>
        <w:jc w:val="both"/>
        <w:rPr>
          <w:sz w:val="22"/>
          <w:szCs w:val="22"/>
        </w:rPr>
      </w:pPr>
    </w:p>
    <w:p w14:paraId="54F24BD9" w14:textId="67196088" w:rsidR="008F3CAB" w:rsidRPr="00007EDB" w:rsidRDefault="008F3CAB" w:rsidP="00893837">
      <w:pPr>
        <w:spacing w:line="276" w:lineRule="auto"/>
        <w:jc w:val="both"/>
        <w:rPr>
          <w:rFonts w:eastAsia="Calibri"/>
          <w:sz w:val="22"/>
          <w:szCs w:val="22"/>
        </w:rPr>
      </w:pPr>
      <w:r w:rsidRPr="00007EDB">
        <w:rPr>
          <w:rFonts w:eastAsia="Calibri"/>
          <w:sz w:val="22"/>
          <w:szCs w:val="22"/>
        </w:rPr>
        <w:t>1. Wykonawca może złożyć tylko jedną ofertę</w:t>
      </w:r>
      <w:r w:rsidR="002815B0" w:rsidRPr="00007EDB">
        <w:rPr>
          <w:rFonts w:eastAsia="Calibri"/>
          <w:sz w:val="22"/>
          <w:szCs w:val="22"/>
        </w:rPr>
        <w:t>.</w:t>
      </w:r>
    </w:p>
    <w:p w14:paraId="7B54588E" w14:textId="6EDB939D" w:rsidR="0018647A" w:rsidRPr="00007EDB" w:rsidRDefault="008F3CAB" w:rsidP="00893837">
      <w:pPr>
        <w:spacing w:line="276" w:lineRule="auto"/>
        <w:jc w:val="both"/>
        <w:rPr>
          <w:sz w:val="22"/>
          <w:szCs w:val="22"/>
        </w:rPr>
      </w:pPr>
      <w:r w:rsidRPr="00007EDB">
        <w:rPr>
          <w:sz w:val="22"/>
          <w:szCs w:val="22"/>
        </w:rPr>
        <w:t>2</w:t>
      </w:r>
      <w:r w:rsidR="00B00F0B" w:rsidRPr="00007EDB">
        <w:rPr>
          <w:sz w:val="22"/>
          <w:szCs w:val="22"/>
        </w:rPr>
        <w:t>. Do oferty należy dołączyć:</w:t>
      </w:r>
    </w:p>
    <w:p w14:paraId="0DA00E84" w14:textId="44B33D91" w:rsidR="0033758F" w:rsidRPr="00007EDB" w:rsidRDefault="00B00F0B" w:rsidP="00893837">
      <w:pPr>
        <w:spacing w:line="276" w:lineRule="auto"/>
        <w:jc w:val="both"/>
        <w:rPr>
          <w:b/>
          <w:bCs/>
          <w:sz w:val="22"/>
          <w:szCs w:val="22"/>
        </w:rPr>
      </w:pPr>
      <w:r w:rsidRPr="00007EDB">
        <w:rPr>
          <w:sz w:val="22"/>
          <w:szCs w:val="22"/>
        </w:rPr>
        <w:t>1)</w:t>
      </w:r>
      <w:r w:rsidRPr="00007EDB">
        <w:rPr>
          <w:b/>
          <w:bCs/>
          <w:sz w:val="22"/>
          <w:szCs w:val="22"/>
        </w:rPr>
        <w:t xml:space="preserve"> Formularz oferty </w:t>
      </w:r>
      <w:r w:rsidR="006A1B05" w:rsidRPr="00007EDB">
        <w:rPr>
          <w:sz w:val="22"/>
          <w:szCs w:val="22"/>
        </w:rPr>
        <w:t>-</w:t>
      </w:r>
      <w:r w:rsidR="006A1B05" w:rsidRPr="00007EDB">
        <w:rPr>
          <w:b/>
          <w:bCs/>
          <w:sz w:val="22"/>
          <w:szCs w:val="22"/>
        </w:rPr>
        <w:t xml:space="preserve"> </w:t>
      </w:r>
      <w:r w:rsidRPr="00007EDB">
        <w:rPr>
          <w:b/>
          <w:bCs/>
          <w:sz w:val="22"/>
          <w:szCs w:val="22"/>
        </w:rPr>
        <w:t>załącznik n</w:t>
      </w:r>
      <w:r w:rsidR="006A1B05" w:rsidRPr="00007EDB">
        <w:rPr>
          <w:b/>
          <w:bCs/>
          <w:sz w:val="22"/>
          <w:szCs w:val="22"/>
        </w:rPr>
        <w:t>r</w:t>
      </w:r>
      <w:r w:rsidRPr="00007EDB">
        <w:rPr>
          <w:b/>
          <w:bCs/>
          <w:sz w:val="22"/>
          <w:szCs w:val="22"/>
        </w:rPr>
        <w:t xml:space="preserve"> </w:t>
      </w:r>
      <w:r w:rsidR="0033758F" w:rsidRPr="00007EDB">
        <w:rPr>
          <w:b/>
          <w:bCs/>
          <w:sz w:val="22"/>
          <w:szCs w:val="22"/>
        </w:rPr>
        <w:t>1</w:t>
      </w:r>
      <w:r w:rsidR="008C41E9" w:rsidRPr="00007EDB">
        <w:rPr>
          <w:b/>
          <w:bCs/>
          <w:sz w:val="22"/>
          <w:szCs w:val="22"/>
        </w:rPr>
        <w:t xml:space="preserve"> </w:t>
      </w:r>
      <w:r w:rsidRPr="00007EDB">
        <w:rPr>
          <w:b/>
          <w:bCs/>
          <w:sz w:val="22"/>
          <w:szCs w:val="22"/>
        </w:rPr>
        <w:t>do SWZ</w:t>
      </w:r>
      <w:r w:rsidR="006A035C" w:rsidRPr="00007EDB">
        <w:rPr>
          <w:b/>
          <w:bCs/>
          <w:sz w:val="22"/>
          <w:szCs w:val="22"/>
        </w:rPr>
        <w:t xml:space="preserve"> </w:t>
      </w:r>
    </w:p>
    <w:p w14:paraId="19C338AF" w14:textId="5298943E" w:rsidR="006A035C" w:rsidRPr="00007EDB" w:rsidRDefault="006A035C" w:rsidP="00893837">
      <w:pPr>
        <w:spacing w:line="276" w:lineRule="auto"/>
        <w:jc w:val="both"/>
        <w:rPr>
          <w:b/>
          <w:bCs/>
          <w:sz w:val="22"/>
          <w:szCs w:val="22"/>
        </w:rPr>
      </w:pPr>
      <w:r w:rsidRPr="00007EDB">
        <w:rPr>
          <w:sz w:val="22"/>
          <w:szCs w:val="22"/>
        </w:rPr>
        <w:t>2)</w:t>
      </w:r>
      <w:r w:rsidRPr="00007EDB">
        <w:rPr>
          <w:b/>
          <w:bCs/>
          <w:sz w:val="22"/>
          <w:szCs w:val="22"/>
        </w:rPr>
        <w:t xml:space="preserve"> </w:t>
      </w:r>
      <w:r w:rsidR="00751C10" w:rsidRPr="00007EDB">
        <w:rPr>
          <w:b/>
          <w:bCs/>
          <w:sz w:val="22"/>
          <w:szCs w:val="22"/>
        </w:rPr>
        <w:t xml:space="preserve">Oświadczenie wstępne Wykonawcy </w:t>
      </w:r>
      <w:r w:rsidR="00751C10" w:rsidRPr="00007EDB">
        <w:rPr>
          <w:sz w:val="22"/>
          <w:szCs w:val="22"/>
        </w:rPr>
        <w:t xml:space="preserve">wg wzoru stanowiącego </w:t>
      </w:r>
      <w:r w:rsidR="00751C10" w:rsidRPr="00007EDB">
        <w:rPr>
          <w:b/>
          <w:bCs/>
          <w:sz w:val="22"/>
          <w:szCs w:val="22"/>
        </w:rPr>
        <w:t xml:space="preserve">załącznik nr 2 do SWZ. </w:t>
      </w:r>
      <w:r w:rsidR="00751C10" w:rsidRPr="00007EDB">
        <w:rPr>
          <w:sz w:val="22"/>
          <w:szCs w:val="22"/>
        </w:rPr>
        <w:t xml:space="preserve">W przypadku wspólnego ubiegania się o zamówienie przez Wykonawców, oświadczenie wstępne składa każdy                                     z Wykonawców;  </w:t>
      </w:r>
    </w:p>
    <w:p w14:paraId="155E2F75" w14:textId="018BDD38" w:rsidR="0033758F" w:rsidRDefault="00441C0A" w:rsidP="00751C10">
      <w:pPr>
        <w:spacing w:line="276" w:lineRule="auto"/>
        <w:jc w:val="both"/>
        <w:rPr>
          <w:sz w:val="22"/>
          <w:szCs w:val="22"/>
        </w:rPr>
      </w:pPr>
      <w:r w:rsidRPr="00007EDB">
        <w:rPr>
          <w:sz w:val="22"/>
          <w:szCs w:val="22"/>
        </w:rPr>
        <w:t>3</w:t>
      </w:r>
      <w:r w:rsidR="0033758F" w:rsidRPr="00007EDB">
        <w:rPr>
          <w:sz w:val="22"/>
          <w:szCs w:val="22"/>
        </w:rPr>
        <w:t xml:space="preserve">) </w:t>
      </w:r>
      <w:bookmarkStart w:id="10" w:name="_Hlk123122801"/>
      <w:r w:rsidR="00751C10" w:rsidRPr="0010331B">
        <w:rPr>
          <w:b/>
          <w:bCs/>
          <w:sz w:val="22"/>
          <w:szCs w:val="22"/>
        </w:rPr>
        <w:t>Wykaz oferowanego asortymentu</w:t>
      </w:r>
      <w:r w:rsidR="00ED4BB5" w:rsidRPr="0010331B">
        <w:rPr>
          <w:b/>
          <w:bCs/>
          <w:sz w:val="22"/>
          <w:szCs w:val="22"/>
        </w:rPr>
        <w:t xml:space="preserve"> </w:t>
      </w:r>
      <w:bookmarkStart w:id="11" w:name="_Hlk123121741"/>
      <w:r w:rsidR="00ED4BB5" w:rsidRPr="0010331B">
        <w:rPr>
          <w:b/>
          <w:bCs/>
          <w:sz w:val="22"/>
          <w:szCs w:val="22"/>
        </w:rPr>
        <w:t>wraz z potwierdzeniem spełnienia wymaganych parametrów</w:t>
      </w:r>
      <w:r w:rsidR="00751C10" w:rsidRPr="00751C10">
        <w:rPr>
          <w:sz w:val="22"/>
          <w:szCs w:val="22"/>
        </w:rPr>
        <w:t xml:space="preserve"> </w:t>
      </w:r>
      <w:bookmarkEnd w:id="11"/>
      <w:r w:rsidR="00751C10" w:rsidRPr="00751C10">
        <w:rPr>
          <w:sz w:val="22"/>
          <w:szCs w:val="22"/>
        </w:rPr>
        <w:t>stanowiącego załącznik nr 1.1 do SWZ</w:t>
      </w:r>
      <w:bookmarkEnd w:id="10"/>
      <w:r w:rsidR="00B86620">
        <w:rPr>
          <w:sz w:val="22"/>
          <w:szCs w:val="22"/>
        </w:rPr>
        <w:t xml:space="preserve"> (opis wypełnienia pkt 4 niniejszego rozdziału)</w:t>
      </w:r>
    </w:p>
    <w:p w14:paraId="6DB25BA6" w14:textId="1EBE56BD" w:rsidR="00C05365" w:rsidRPr="00F22024" w:rsidRDefault="00C05365" w:rsidP="00751C10">
      <w:pPr>
        <w:spacing w:line="276" w:lineRule="auto"/>
        <w:jc w:val="both"/>
        <w:rPr>
          <w:sz w:val="22"/>
          <w:szCs w:val="22"/>
        </w:rPr>
      </w:pPr>
      <w:r w:rsidRPr="00F22024">
        <w:rPr>
          <w:sz w:val="22"/>
          <w:szCs w:val="22"/>
        </w:rPr>
        <w:t xml:space="preserve">4) </w:t>
      </w:r>
      <w:r w:rsidRPr="00F22024">
        <w:rPr>
          <w:b/>
          <w:bCs/>
          <w:sz w:val="22"/>
          <w:szCs w:val="22"/>
        </w:rPr>
        <w:t xml:space="preserve">Przedmiotowe środki dowodowe </w:t>
      </w:r>
      <w:r w:rsidR="003F3B24" w:rsidRPr="00F22024">
        <w:rPr>
          <w:b/>
          <w:bCs/>
          <w:sz w:val="22"/>
          <w:szCs w:val="22"/>
        </w:rPr>
        <w:t>–</w:t>
      </w:r>
      <w:r w:rsidRPr="00F22024">
        <w:rPr>
          <w:b/>
          <w:bCs/>
          <w:sz w:val="22"/>
          <w:szCs w:val="22"/>
        </w:rPr>
        <w:t xml:space="preserve"> </w:t>
      </w:r>
      <w:r w:rsidR="003F3B24" w:rsidRPr="00F22024">
        <w:rPr>
          <w:b/>
          <w:bCs/>
          <w:sz w:val="22"/>
          <w:szCs w:val="22"/>
        </w:rPr>
        <w:t>Oświadczenia Wykonawcy lub Producenta ( wynikające z rozdziału XIII</w:t>
      </w:r>
      <w:r w:rsidR="00127A41" w:rsidRPr="00F22024">
        <w:rPr>
          <w:b/>
          <w:bCs/>
          <w:sz w:val="22"/>
          <w:szCs w:val="22"/>
        </w:rPr>
        <w:t xml:space="preserve"> SWZ</w:t>
      </w:r>
      <w:r w:rsidR="003F3B24" w:rsidRPr="00F22024">
        <w:rPr>
          <w:b/>
          <w:bCs/>
          <w:sz w:val="22"/>
          <w:szCs w:val="22"/>
        </w:rPr>
        <w:t>)</w:t>
      </w:r>
    </w:p>
    <w:p w14:paraId="594F59D8" w14:textId="39978602" w:rsidR="0033758F" w:rsidRPr="00F22024" w:rsidRDefault="00C05365" w:rsidP="00893837">
      <w:pPr>
        <w:autoSpaceDE w:val="0"/>
        <w:autoSpaceDN w:val="0"/>
        <w:adjustRightInd w:val="0"/>
        <w:spacing w:after="47" w:line="276" w:lineRule="auto"/>
        <w:jc w:val="both"/>
        <w:rPr>
          <w:sz w:val="22"/>
          <w:szCs w:val="22"/>
        </w:rPr>
      </w:pPr>
      <w:r w:rsidRPr="00F22024">
        <w:rPr>
          <w:sz w:val="22"/>
          <w:szCs w:val="22"/>
        </w:rPr>
        <w:t>5</w:t>
      </w:r>
      <w:r w:rsidR="0033758F" w:rsidRPr="00F22024">
        <w:rPr>
          <w:sz w:val="22"/>
          <w:szCs w:val="22"/>
        </w:rPr>
        <w:t xml:space="preserve">) </w:t>
      </w:r>
      <w:r w:rsidR="0033758F" w:rsidRPr="00F22024">
        <w:rPr>
          <w:b/>
          <w:bCs/>
          <w:sz w:val="22"/>
          <w:szCs w:val="22"/>
        </w:rPr>
        <w:t xml:space="preserve">Pełnomocnictwo </w:t>
      </w:r>
      <w:r w:rsidR="0033758F" w:rsidRPr="00F22024">
        <w:rPr>
          <w:sz w:val="22"/>
          <w:szCs w:val="22"/>
        </w:rPr>
        <w:t xml:space="preserve">upoważniające do złożenia oferty, o ile ofertę składa pełnomocnik; </w:t>
      </w:r>
      <w:r w:rsidR="00441C0A" w:rsidRPr="00F22024">
        <w:rPr>
          <w:sz w:val="22"/>
          <w:szCs w:val="22"/>
        </w:rPr>
        <w:t xml:space="preserve"> </w:t>
      </w:r>
    </w:p>
    <w:p w14:paraId="5436921A" w14:textId="7071077F" w:rsidR="0033758F" w:rsidRPr="00F22024" w:rsidRDefault="00C05365" w:rsidP="00893837">
      <w:pPr>
        <w:autoSpaceDE w:val="0"/>
        <w:autoSpaceDN w:val="0"/>
        <w:adjustRightInd w:val="0"/>
        <w:spacing w:after="47" w:line="276" w:lineRule="auto"/>
        <w:jc w:val="both"/>
        <w:rPr>
          <w:sz w:val="22"/>
          <w:szCs w:val="22"/>
        </w:rPr>
      </w:pPr>
      <w:r w:rsidRPr="00F22024">
        <w:rPr>
          <w:sz w:val="22"/>
          <w:szCs w:val="22"/>
        </w:rPr>
        <w:t>6</w:t>
      </w:r>
      <w:r w:rsidR="0033758F" w:rsidRPr="00F22024">
        <w:rPr>
          <w:sz w:val="22"/>
          <w:szCs w:val="22"/>
        </w:rPr>
        <w:t xml:space="preserve">) </w:t>
      </w:r>
      <w:r w:rsidR="0033758F" w:rsidRPr="00F22024">
        <w:rPr>
          <w:b/>
          <w:bCs/>
          <w:sz w:val="22"/>
          <w:szCs w:val="22"/>
        </w:rPr>
        <w:t xml:space="preserve">Pełnomocnictwo </w:t>
      </w:r>
      <w:r w:rsidR="0033758F" w:rsidRPr="00F22024">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2655964A" w:rsidR="0033758F" w:rsidRPr="00F22024" w:rsidRDefault="00C05365" w:rsidP="00893837">
      <w:pPr>
        <w:autoSpaceDE w:val="0"/>
        <w:autoSpaceDN w:val="0"/>
        <w:adjustRightInd w:val="0"/>
        <w:spacing w:after="47" w:line="276" w:lineRule="auto"/>
        <w:jc w:val="both"/>
        <w:rPr>
          <w:sz w:val="22"/>
          <w:szCs w:val="22"/>
        </w:rPr>
      </w:pPr>
      <w:r w:rsidRPr="00F22024">
        <w:rPr>
          <w:sz w:val="22"/>
          <w:szCs w:val="22"/>
        </w:rPr>
        <w:t>7</w:t>
      </w:r>
      <w:r w:rsidR="0033758F" w:rsidRPr="00F22024">
        <w:rPr>
          <w:sz w:val="22"/>
          <w:szCs w:val="22"/>
        </w:rPr>
        <w:t xml:space="preserve">) Wykonawca, który polega na zdolnościach lub sytuacji podmiotów udostępniających zasoby, składa, wraz </w:t>
      </w:r>
      <w:r w:rsidR="00F15DA3" w:rsidRPr="00F22024">
        <w:rPr>
          <w:sz w:val="22"/>
          <w:szCs w:val="22"/>
        </w:rPr>
        <w:t xml:space="preserve">            </w:t>
      </w:r>
      <w:r w:rsidR="0033758F" w:rsidRPr="00F22024">
        <w:rPr>
          <w:sz w:val="22"/>
          <w:szCs w:val="22"/>
        </w:rPr>
        <w:t xml:space="preserve">z ofertą, </w:t>
      </w:r>
      <w:r w:rsidR="0033758F" w:rsidRPr="00F22024">
        <w:rPr>
          <w:b/>
          <w:bCs/>
          <w:sz w:val="22"/>
          <w:szCs w:val="22"/>
        </w:rPr>
        <w:t xml:space="preserve">zobowiązanie podmiotu udostępniającego zasoby </w:t>
      </w:r>
      <w:r w:rsidR="0033758F" w:rsidRPr="00F22024">
        <w:rPr>
          <w:sz w:val="22"/>
          <w:szCs w:val="22"/>
        </w:rPr>
        <w:t xml:space="preserve">do oddania mu do dyspozycji niezbędnych zasobów na potrzeby realizacji danego zamówienia - wg wzoru stanowiącego </w:t>
      </w:r>
      <w:r w:rsidR="0033758F" w:rsidRPr="00F22024">
        <w:rPr>
          <w:b/>
          <w:bCs/>
          <w:sz w:val="22"/>
          <w:szCs w:val="22"/>
        </w:rPr>
        <w:t xml:space="preserve">załącznik nr </w:t>
      </w:r>
      <w:r w:rsidR="001B25B1" w:rsidRPr="00F22024">
        <w:rPr>
          <w:b/>
          <w:bCs/>
          <w:sz w:val="22"/>
          <w:szCs w:val="22"/>
        </w:rPr>
        <w:t>3</w:t>
      </w:r>
      <w:r w:rsidR="0033758F" w:rsidRPr="00F22024">
        <w:rPr>
          <w:b/>
          <w:bCs/>
          <w:sz w:val="22"/>
          <w:szCs w:val="22"/>
        </w:rPr>
        <w:t xml:space="preserve"> do SWZ</w:t>
      </w:r>
      <w:r w:rsidR="0033758F" w:rsidRPr="00F22024">
        <w:rPr>
          <w:sz w:val="22"/>
          <w:szCs w:val="22"/>
        </w:rPr>
        <w:t xml:space="preserve">. W załączniku wykonawca składa również oświadczenie podmiotu udostępniającego zasoby, potwierdzające brak podstaw wykluczenia tego podmiotu oraz odpowiednio spełnianie warunków udziału w postępowaniu </w:t>
      </w:r>
      <w:r w:rsidR="00F15DA3" w:rsidRPr="00F22024">
        <w:rPr>
          <w:sz w:val="22"/>
          <w:szCs w:val="22"/>
        </w:rPr>
        <w:t xml:space="preserve">                          </w:t>
      </w:r>
      <w:r w:rsidR="0033758F" w:rsidRPr="00F22024">
        <w:rPr>
          <w:sz w:val="22"/>
          <w:szCs w:val="22"/>
        </w:rPr>
        <w:t xml:space="preserve">w zakresie, w jakim wykonawca powołuje się na jego zasoby; </w:t>
      </w:r>
    </w:p>
    <w:p w14:paraId="45884BE7" w14:textId="302146C6" w:rsidR="0033758F" w:rsidRPr="00F22024" w:rsidRDefault="00C05365" w:rsidP="00893837">
      <w:pPr>
        <w:autoSpaceDE w:val="0"/>
        <w:autoSpaceDN w:val="0"/>
        <w:adjustRightInd w:val="0"/>
        <w:spacing w:after="47" w:line="276" w:lineRule="auto"/>
        <w:jc w:val="both"/>
        <w:rPr>
          <w:sz w:val="22"/>
          <w:szCs w:val="22"/>
        </w:rPr>
      </w:pPr>
      <w:r w:rsidRPr="00F22024">
        <w:rPr>
          <w:sz w:val="22"/>
          <w:szCs w:val="22"/>
        </w:rPr>
        <w:t>8</w:t>
      </w:r>
      <w:r w:rsidR="0033758F" w:rsidRPr="00F22024">
        <w:rPr>
          <w:sz w:val="22"/>
          <w:szCs w:val="22"/>
        </w:rPr>
        <w:t xml:space="preserve">) </w:t>
      </w:r>
      <w:r w:rsidR="0033758F" w:rsidRPr="00F22024">
        <w:rPr>
          <w:b/>
          <w:bCs/>
          <w:sz w:val="22"/>
          <w:szCs w:val="22"/>
        </w:rPr>
        <w:t xml:space="preserve">Oświadczenie wykonawców wspólnie ubiegających się o udzielenie zamówienia </w:t>
      </w:r>
      <w:r w:rsidR="0033758F" w:rsidRPr="00F22024">
        <w:rPr>
          <w:sz w:val="22"/>
          <w:szCs w:val="22"/>
        </w:rPr>
        <w:t xml:space="preserve">– wg wzoru stanowiącego </w:t>
      </w:r>
      <w:r w:rsidR="0033758F" w:rsidRPr="00F22024">
        <w:rPr>
          <w:b/>
          <w:bCs/>
          <w:sz w:val="22"/>
          <w:szCs w:val="22"/>
        </w:rPr>
        <w:t xml:space="preserve">załącznik nr </w:t>
      </w:r>
      <w:r w:rsidR="001B25B1" w:rsidRPr="00F22024">
        <w:rPr>
          <w:b/>
          <w:bCs/>
          <w:sz w:val="22"/>
          <w:szCs w:val="22"/>
        </w:rPr>
        <w:t>4</w:t>
      </w:r>
      <w:r w:rsidR="0033758F" w:rsidRPr="00F22024">
        <w:rPr>
          <w:b/>
          <w:bCs/>
          <w:sz w:val="22"/>
          <w:szCs w:val="22"/>
        </w:rPr>
        <w:t xml:space="preserve"> do SWZ</w:t>
      </w:r>
      <w:r w:rsidR="0033758F" w:rsidRPr="00F22024">
        <w:rPr>
          <w:sz w:val="22"/>
          <w:szCs w:val="22"/>
        </w:rPr>
        <w:t xml:space="preserve">. </w:t>
      </w:r>
    </w:p>
    <w:p w14:paraId="5B320ED8" w14:textId="1D351EC4" w:rsidR="0033758F" w:rsidRPr="00F22024" w:rsidRDefault="006875D7" w:rsidP="00893837">
      <w:pPr>
        <w:autoSpaceDE w:val="0"/>
        <w:autoSpaceDN w:val="0"/>
        <w:adjustRightInd w:val="0"/>
        <w:spacing w:line="276" w:lineRule="auto"/>
        <w:jc w:val="both"/>
        <w:rPr>
          <w:sz w:val="22"/>
          <w:szCs w:val="22"/>
        </w:rPr>
      </w:pPr>
      <w:r w:rsidRPr="00F22024">
        <w:rPr>
          <w:sz w:val="22"/>
          <w:szCs w:val="22"/>
        </w:rPr>
        <w:t>3.</w:t>
      </w:r>
      <w:r w:rsidR="0033758F" w:rsidRPr="00F22024">
        <w:rPr>
          <w:sz w:val="22"/>
          <w:szCs w:val="22"/>
        </w:rPr>
        <w:t xml:space="preserve"> Oferta (formularz oferty) oraz oświadczenie wstępne muszą być złożone w oryginale. </w:t>
      </w:r>
    </w:p>
    <w:p w14:paraId="122C11A2" w14:textId="519C123F" w:rsidR="00B86620" w:rsidRPr="00F22024" w:rsidRDefault="00B86620" w:rsidP="00B86620">
      <w:pPr>
        <w:spacing w:line="276" w:lineRule="auto"/>
        <w:jc w:val="both"/>
        <w:rPr>
          <w:sz w:val="22"/>
          <w:szCs w:val="22"/>
        </w:rPr>
      </w:pPr>
      <w:r w:rsidRPr="00F22024">
        <w:rPr>
          <w:b/>
          <w:bCs/>
          <w:sz w:val="22"/>
          <w:szCs w:val="22"/>
          <w:u w:val="single"/>
        </w:rPr>
        <w:t>4. Wykaz oferowanego asortymentu wraz z potwierdzeniem spełnienia wymaganych parametrów</w:t>
      </w:r>
      <w:r w:rsidRPr="00F22024">
        <w:rPr>
          <w:sz w:val="22"/>
          <w:szCs w:val="22"/>
          <w:u w:val="single"/>
        </w:rPr>
        <w:t xml:space="preserve"> stanowiący załącznik nr 1.1 do SWZ wypełnia się poprzez </w:t>
      </w:r>
      <w:r w:rsidRPr="00F22024">
        <w:rPr>
          <w:rFonts w:eastAsia="Calibri"/>
          <w:sz w:val="22"/>
          <w:szCs w:val="22"/>
          <w:u w:val="single"/>
        </w:rPr>
        <w:t>podanie szczegółowych danych zaoferowanego przedmiotu zamówienia:</w:t>
      </w:r>
      <w:r w:rsidRPr="00F22024">
        <w:rPr>
          <w:rFonts w:eastAsia="Calibri"/>
          <w:sz w:val="22"/>
          <w:szCs w:val="22"/>
        </w:rPr>
        <w:t xml:space="preserve"> </w:t>
      </w:r>
    </w:p>
    <w:p w14:paraId="3FAD2441" w14:textId="77777777" w:rsidR="00B86620" w:rsidRPr="00F22024" w:rsidRDefault="00B86620" w:rsidP="00B86620">
      <w:pPr>
        <w:shd w:val="clear" w:color="auto" w:fill="FFFFFF"/>
        <w:spacing w:line="276" w:lineRule="auto"/>
        <w:jc w:val="both"/>
        <w:rPr>
          <w:rFonts w:eastAsia="Calibri"/>
          <w:sz w:val="22"/>
          <w:szCs w:val="22"/>
        </w:rPr>
      </w:pPr>
      <w:r w:rsidRPr="00F22024">
        <w:rPr>
          <w:rFonts w:eastAsia="Calibri"/>
          <w:sz w:val="22"/>
          <w:szCs w:val="22"/>
        </w:rPr>
        <w:t xml:space="preserve">1) </w:t>
      </w:r>
      <w:bookmarkStart w:id="12" w:name="_Hlk123037963"/>
      <w:r w:rsidRPr="00F22024">
        <w:rPr>
          <w:rFonts w:eastAsia="Calibri"/>
          <w:sz w:val="22"/>
          <w:szCs w:val="22"/>
        </w:rPr>
        <w:t xml:space="preserve">Dla Elektronicznego Zarządzania Dokumentacją EZD, Aplikacji mobilnej dla mieszkańców oraz Portalu </w:t>
      </w:r>
      <w:proofErr w:type="spellStart"/>
      <w:r w:rsidRPr="00F22024">
        <w:rPr>
          <w:rFonts w:eastAsia="Calibri"/>
          <w:sz w:val="22"/>
          <w:szCs w:val="22"/>
        </w:rPr>
        <w:t>eUsługi</w:t>
      </w:r>
      <w:proofErr w:type="spellEnd"/>
      <w:r w:rsidRPr="00F22024">
        <w:rPr>
          <w:rFonts w:eastAsia="Calibri"/>
          <w:sz w:val="22"/>
          <w:szCs w:val="22"/>
        </w:rPr>
        <w:t xml:space="preserve"> – Elektroniczne Biuro Obywatela </w:t>
      </w:r>
      <w:bookmarkEnd w:id="12"/>
      <w:r w:rsidRPr="00F22024">
        <w:rPr>
          <w:rFonts w:eastAsia="Calibri"/>
          <w:sz w:val="22"/>
          <w:szCs w:val="22"/>
        </w:rPr>
        <w:t xml:space="preserve">należy podać </w:t>
      </w:r>
      <w:r w:rsidRPr="00F22024">
        <w:rPr>
          <w:rFonts w:eastAsia="Calibri"/>
          <w:b/>
          <w:bCs/>
          <w:sz w:val="22"/>
          <w:szCs w:val="22"/>
        </w:rPr>
        <w:t>„Producenta” oraz „wersje systemu”,</w:t>
      </w:r>
    </w:p>
    <w:p w14:paraId="7054B87D" w14:textId="77777777" w:rsidR="00B86620" w:rsidRPr="00F22024" w:rsidRDefault="00B86620" w:rsidP="00B86620">
      <w:pPr>
        <w:shd w:val="clear" w:color="auto" w:fill="FFFFFF"/>
        <w:spacing w:line="276" w:lineRule="auto"/>
        <w:jc w:val="both"/>
        <w:rPr>
          <w:rFonts w:eastAsia="Calibri"/>
          <w:sz w:val="22"/>
          <w:szCs w:val="22"/>
        </w:rPr>
      </w:pPr>
      <w:r w:rsidRPr="00F22024">
        <w:rPr>
          <w:rFonts w:eastAsia="Calibri"/>
          <w:sz w:val="22"/>
          <w:szCs w:val="22"/>
        </w:rPr>
        <w:lastRenderedPageBreak/>
        <w:t xml:space="preserve">2) </w:t>
      </w:r>
      <w:bookmarkStart w:id="13" w:name="_Hlk123038098"/>
      <w:r w:rsidRPr="00F22024">
        <w:rPr>
          <w:rFonts w:eastAsia="Calibri"/>
          <w:sz w:val="22"/>
          <w:szCs w:val="22"/>
        </w:rPr>
        <w:t>Dla serwera z oprogramowaniem, stacji roboczej typu laptop, skaner, dyski NAS</w:t>
      </w:r>
      <w:bookmarkEnd w:id="13"/>
      <w:r w:rsidRPr="00F22024">
        <w:rPr>
          <w:rFonts w:eastAsia="Calibri"/>
          <w:sz w:val="22"/>
          <w:szCs w:val="22"/>
        </w:rPr>
        <w:t xml:space="preserve"> należy podać  </w:t>
      </w:r>
      <w:r w:rsidRPr="00F22024">
        <w:rPr>
          <w:rFonts w:eastAsia="Calibri"/>
          <w:b/>
          <w:bCs/>
          <w:sz w:val="22"/>
          <w:szCs w:val="22"/>
        </w:rPr>
        <w:t>„Producent”, „Model/Nazwa”, „Numer katalogowy (numer konfiguracji lub part numer” )</w:t>
      </w:r>
      <w:r w:rsidRPr="00F22024">
        <w:rPr>
          <w:rFonts w:eastAsia="Calibri"/>
          <w:sz w:val="22"/>
          <w:szCs w:val="22"/>
        </w:rPr>
        <w:t xml:space="preserve"> – należy wpisać dane umożliwiające pełną identyfikację. </w:t>
      </w:r>
    </w:p>
    <w:p w14:paraId="7D367C4E" w14:textId="6F5E4C0F" w:rsidR="00B86620" w:rsidRPr="00F22024" w:rsidRDefault="00B86620" w:rsidP="00B86620">
      <w:pPr>
        <w:jc w:val="both"/>
        <w:rPr>
          <w:rFonts w:eastAsia="Calibri"/>
          <w:sz w:val="22"/>
          <w:szCs w:val="22"/>
        </w:rPr>
      </w:pPr>
      <w:r w:rsidRPr="00F22024">
        <w:rPr>
          <w:rFonts w:eastAsia="Calibri"/>
          <w:sz w:val="22"/>
          <w:szCs w:val="22"/>
        </w:rPr>
        <w:t>3) W kolumnie „</w:t>
      </w:r>
      <w:r w:rsidRPr="00F22024">
        <w:rPr>
          <w:b/>
          <w:sz w:val="22"/>
          <w:szCs w:val="22"/>
          <w:u w:color="000000"/>
          <w:bdr w:val="nil"/>
          <w14:textOutline w14:w="0" w14:cap="flat" w14:cmpd="sng" w14:algn="ctr">
            <w14:noFill/>
            <w14:prstDash w14:val="solid"/>
            <w14:bevel/>
          </w14:textOutline>
        </w:rPr>
        <w:t>Oferowany parametr. Potwierdzenie spełnienia wymaganych parametrów (tak/nie)</w:t>
      </w:r>
      <w:r w:rsidRPr="00F22024">
        <w:rPr>
          <w:rFonts w:eastAsia="Calibri"/>
          <w:sz w:val="22"/>
          <w:szCs w:val="22"/>
        </w:rPr>
        <w:t xml:space="preserve">” należy wpisać  odpowiedź czy oferowany sprzęt/wyposażenie spełnia minimalne wymagane parametry wymagane przez Zamawiającego – należy wpisać TAK lub NIE. </w:t>
      </w:r>
    </w:p>
    <w:p w14:paraId="4A9FEDD8" w14:textId="04C89741" w:rsidR="00BF1602" w:rsidRPr="00F22024" w:rsidRDefault="00BF1602" w:rsidP="00BF1602">
      <w:pPr>
        <w:autoSpaceDE w:val="0"/>
        <w:autoSpaceDN w:val="0"/>
        <w:adjustRightInd w:val="0"/>
        <w:jc w:val="both"/>
        <w:rPr>
          <w:b/>
          <w:bCs/>
          <w:sz w:val="22"/>
          <w:szCs w:val="22"/>
          <w:bdr w:val="nil"/>
          <w14:textOutline w14:w="0" w14:cap="flat" w14:cmpd="sng" w14:algn="ctr">
            <w14:noFill/>
            <w14:prstDash w14:val="solid"/>
            <w14:bevel/>
          </w14:textOutline>
        </w:rPr>
      </w:pPr>
      <w:r w:rsidRPr="00F22024">
        <w:rPr>
          <w:rFonts w:eastAsia="Calibri"/>
          <w:sz w:val="22"/>
          <w:szCs w:val="22"/>
        </w:rPr>
        <w:t xml:space="preserve">4) Dla serwera z oprogramowaniem w kolumnie </w:t>
      </w:r>
      <w:r w:rsidRPr="00F22024">
        <w:rPr>
          <w:rFonts w:eastAsia="Calibri"/>
          <w:b/>
          <w:bCs/>
          <w:sz w:val="22"/>
          <w:szCs w:val="22"/>
        </w:rPr>
        <w:t>„link do strony” – przy pozycji nr 13 ( dokumentacja, inne) należy podać link do strony producenta</w:t>
      </w:r>
      <w:r w:rsidRPr="00F22024">
        <w:rPr>
          <w:rFonts w:eastAsia="Calibri"/>
          <w:b/>
          <w:bCs/>
        </w:rPr>
        <w:t xml:space="preserve"> </w:t>
      </w:r>
      <w:r w:rsidRPr="00F22024">
        <w:rPr>
          <w:b/>
          <w:bCs/>
          <w:sz w:val="22"/>
          <w:szCs w:val="22"/>
          <w:bdr w:val="nil"/>
          <w14:textOutline w14:w="0" w14:cap="flat" w14:cmpd="sng" w14:algn="ctr">
            <w14:noFill/>
            <w14:prstDash w14:val="solid"/>
            <w14:bevel/>
          </w14:textOutline>
        </w:rPr>
        <w:t>na której znajduje się nr telefonu oraz maila na który można zgłaszać usterki;</w:t>
      </w:r>
    </w:p>
    <w:p w14:paraId="0F98E10D" w14:textId="747457AC" w:rsidR="00BF1602" w:rsidRPr="00F22024" w:rsidRDefault="00BF1602" w:rsidP="00B86620">
      <w:pPr>
        <w:jc w:val="both"/>
        <w:rPr>
          <w:b/>
          <w:sz w:val="22"/>
          <w:szCs w:val="22"/>
          <w:u w:color="000000"/>
          <w:bdr w:val="nil"/>
          <w14:textOutline w14:w="0" w14:cap="flat" w14:cmpd="sng" w14:algn="ctr">
            <w14:noFill/>
            <w14:prstDash w14:val="solid"/>
            <w14:bevel/>
          </w14:textOutline>
        </w:rPr>
      </w:pPr>
    </w:p>
    <w:p w14:paraId="2E4BC7EE" w14:textId="0A5F174E" w:rsidR="00B86620" w:rsidRPr="00F22024" w:rsidRDefault="00B86620" w:rsidP="00B86620">
      <w:pPr>
        <w:shd w:val="clear" w:color="auto" w:fill="FFFFFF"/>
        <w:spacing w:line="276" w:lineRule="auto"/>
        <w:jc w:val="both"/>
        <w:rPr>
          <w:rFonts w:eastAsia="Calibri"/>
          <w:sz w:val="22"/>
          <w:szCs w:val="22"/>
        </w:rPr>
      </w:pPr>
      <w:r w:rsidRPr="00F22024">
        <w:rPr>
          <w:rFonts w:eastAsia="Calibri"/>
          <w:sz w:val="22"/>
          <w:szCs w:val="22"/>
        </w:rPr>
        <w:t xml:space="preserve">Zamawiający zaleca wypełnienie Wykazu (…) wg wzoru stanowiącego zał. nr 1.1 do SWZ, a następnie utworzenie pliku pdf i podpisanie tak utworzonego dokumentu podpisem w formie elektronicznej opatrzonej kwalifikowanym podpisem elektronicznym lub w postaci elektronicznej opatrzonej podpisem zaufanym lub osobistym. </w:t>
      </w:r>
    </w:p>
    <w:p w14:paraId="19EA1036" w14:textId="77777777" w:rsidR="00B86620" w:rsidRPr="00007EDB" w:rsidRDefault="00B86620" w:rsidP="00893837">
      <w:pPr>
        <w:autoSpaceDE w:val="0"/>
        <w:autoSpaceDN w:val="0"/>
        <w:adjustRightInd w:val="0"/>
        <w:spacing w:line="276" w:lineRule="auto"/>
        <w:jc w:val="both"/>
        <w:rPr>
          <w:sz w:val="22"/>
          <w:szCs w:val="22"/>
        </w:rPr>
      </w:pPr>
    </w:p>
    <w:p w14:paraId="3444BE2C" w14:textId="142FD9CC" w:rsidR="0033758F" w:rsidRPr="00007EDB" w:rsidRDefault="00B86620" w:rsidP="00893837">
      <w:pPr>
        <w:autoSpaceDE w:val="0"/>
        <w:autoSpaceDN w:val="0"/>
        <w:adjustRightInd w:val="0"/>
        <w:spacing w:after="47" w:line="276" w:lineRule="auto"/>
        <w:jc w:val="both"/>
        <w:rPr>
          <w:sz w:val="22"/>
          <w:szCs w:val="22"/>
        </w:rPr>
      </w:pPr>
      <w:r>
        <w:rPr>
          <w:sz w:val="22"/>
          <w:szCs w:val="22"/>
        </w:rPr>
        <w:t>5</w:t>
      </w:r>
      <w:r w:rsidR="006875D7" w:rsidRPr="00007EDB">
        <w:rPr>
          <w:sz w:val="22"/>
          <w:szCs w:val="22"/>
        </w:rPr>
        <w:t>.</w:t>
      </w:r>
      <w:r w:rsidR="0033758F" w:rsidRPr="00007EDB">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7ABA3455" w:rsidR="0033758F" w:rsidRPr="00007EDB" w:rsidRDefault="00B86620" w:rsidP="00893837">
      <w:pPr>
        <w:autoSpaceDE w:val="0"/>
        <w:autoSpaceDN w:val="0"/>
        <w:adjustRightInd w:val="0"/>
        <w:spacing w:after="47" w:line="276" w:lineRule="auto"/>
        <w:jc w:val="both"/>
        <w:rPr>
          <w:sz w:val="22"/>
          <w:szCs w:val="22"/>
        </w:rPr>
      </w:pPr>
      <w:r>
        <w:rPr>
          <w:sz w:val="22"/>
          <w:szCs w:val="22"/>
        </w:rPr>
        <w:t>6</w:t>
      </w:r>
      <w:r w:rsidR="006875D7" w:rsidRPr="00007EDB">
        <w:rPr>
          <w:sz w:val="22"/>
          <w:szCs w:val="22"/>
        </w:rPr>
        <w:t>.</w:t>
      </w:r>
      <w:r w:rsidR="0033758F" w:rsidRPr="00007EDB">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50BC003" w:rsidR="0033758F" w:rsidRPr="00007EDB" w:rsidRDefault="00B86620" w:rsidP="00893837">
      <w:pPr>
        <w:autoSpaceDE w:val="0"/>
        <w:autoSpaceDN w:val="0"/>
        <w:adjustRightInd w:val="0"/>
        <w:spacing w:after="47" w:line="276" w:lineRule="auto"/>
        <w:jc w:val="both"/>
        <w:rPr>
          <w:sz w:val="22"/>
          <w:szCs w:val="22"/>
        </w:rPr>
      </w:pPr>
      <w:r>
        <w:rPr>
          <w:sz w:val="22"/>
          <w:szCs w:val="22"/>
        </w:rPr>
        <w:t>7</w:t>
      </w:r>
      <w:r w:rsidR="006875D7" w:rsidRPr="00007EDB">
        <w:rPr>
          <w:sz w:val="22"/>
          <w:szCs w:val="22"/>
        </w:rPr>
        <w:t>.</w:t>
      </w:r>
      <w:r w:rsidR="0033758F" w:rsidRPr="00007EDB">
        <w:rPr>
          <w:sz w:val="22"/>
          <w:szCs w:val="22"/>
        </w:rPr>
        <w:t xml:space="preserve"> Dopuszcza się także złożenie elektronicznej kopii (skanu) pełnomocnictwa sporządzonego uprzednio </w:t>
      </w:r>
      <w:r w:rsidR="00D8788D" w:rsidRPr="00007EDB">
        <w:rPr>
          <w:sz w:val="22"/>
          <w:szCs w:val="22"/>
        </w:rPr>
        <w:t xml:space="preserve">                     </w:t>
      </w:r>
      <w:r w:rsidR="0033758F" w:rsidRPr="00007EDB">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301800A7" w:rsidR="0033758F" w:rsidRPr="00007EDB" w:rsidRDefault="00B86620" w:rsidP="00893837">
      <w:pPr>
        <w:autoSpaceDE w:val="0"/>
        <w:autoSpaceDN w:val="0"/>
        <w:adjustRightInd w:val="0"/>
        <w:spacing w:after="47" w:line="276" w:lineRule="auto"/>
        <w:jc w:val="both"/>
        <w:rPr>
          <w:sz w:val="22"/>
          <w:szCs w:val="22"/>
        </w:rPr>
      </w:pPr>
      <w:r>
        <w:rPr>
          <w:sz w:val="22"/>
          <w:szCs w:val="22"/>
        </w:rPr>
        <w:t>8</w:t>
      </w:r>
      <w:r w:rsidR="006875D7" w:rsidRPr="00007EDB">
        <w:rPr>
          <w:sz w:val="22"/>
          <w:szCs w:val="22"/>
        </w:rPr>
        <w:t>.</w:t>
      </w:r>
      <w:r w:rsidR="0033758F" w:rsidRPr="00007EDB">
        <w:rPr>
          <w:sz w:val="22"/>
          <w:szCs w:val="22"/>
        </w:rPr>
        <w:t xml:space="preserve"> Wzory dokumentów dołączonych do niniejszej SWZ powinny zostać wypełnione przez Wykonawcę, bądź też przygotowane przez Wykonawcę w formie zgodnej z niniejszą SWZ. </w:t>
      </w:r>
    </w:p>
    <w:p w14:paraId="54FF8BD8" w14:textId="116DD33D" w:rsidR="0033758F" w:rsidRPr="00007EDB" w:rsidRDefault="00B86620" w:rsidP="00893837">
      <w:pPr>
        <w:autoSpaceDE w:val="0"/>
        <w:autoSpaceDN w:val="0"/>
        <w:adjustRightInd w:val="0"/>
        <w:spacing w:line="276" w:lineRule="auto"/>
        <w:jc w:val="both"/>
        <w:rPr>
          <w:sz w:val="22"/>
          <w:szCs w:val="22"/>
        </w:rPr>
      </w:pPr>
      <w:r>
        <w:rPr>
          <w:sz w:val="22"/>
          <w:szCs w:val="22"/>
        </w:rPr>
        <w:t>9</w:t>
      </w:r>
      <w:r w:rsidR="006875D7" w:rsidRPr="00007EDB">
        <w:rPr>
          <w:sz w:val="22"/>
          <w:szCs w:val="22"/>
        </w:rPr>
        <w:t>.</w:t>
      </w:r>
      <w:r w:rsidR="0033758F" w:rsidRPr="00007EDB">
        <w:rPr>
          <w:sz w:val="22"/>
          <w:szCs w:val="22"/>
        </w:rPr>
        <w:t xml:space="preserve"> Wszystkie koszty związane z uczestnictwem w postępowaniu, w szczególności z przygotowaniem </w:t>
      </w:r>
      <w:r w:rsidR="00D8788D" w:rsidRPr="00007EDB">
        <w:rPr>
          <w:sz w:val="22"/>
          <w:szCs w:val="22"/>
        </w:rPr>
        <w:t xml:space="preserve">                               </w:t>
      </w:r>
      <w:r w:rsidR="0033758F" w:rsidRPr="00007EDB">
        <w:rPr>
          <w:sz w:val="22"/>
          <w:szCs w:val="22"/>
        </w:rPr>
        <w:t xml:space="preserve">i złożeniem oferty ponosi Wykonawca składający ofertę. </w:t>
      </w:r>
    </w:p>
    <w:p w14:paraId="7CE28D67" w14:textId="6A43ADBF" w:rsidR="008F3CAB" w:rsidRPr="00007EDB" w:rsidRDefault="00B86620" w:rsidP="00893837">
      <w:pPr>
        <w:spacing w:line="276" w:lineRule="auto"/>
        <w:jc w:val="both"/>
        <w:rPr>
          <w:sz w:val="22"/>
          <w:szCs w:val="22"/>
        </w:rPr>
      </w:pPr>
      <w:r>
        <w:rPr>
          <w:rFonts w:eastAsia="Calibri"/>
          <w:sz w:val="22"/>
          <w:szCs w:val="22"/>
        </w:rPr>
        <w:t>10</w:t>
      </w:r>
      <w:r w:rsidR="008F3CAB" w:rsidRPr="00007EDB">
        <w:rPr>
          <w:rFonts w:eastAsia="Calibri"/>
          <w:sz w:val="22"/>
          <w:szCs w:val="22"/>
        </w:rPr>
        <w:t xml:space="preserve">. Oferta  oraz </w:t>
      </w:r>
      <w:r w:rsidR="00751C10">
        <w:rPr>
          <w:rFonts w:eastAsia="Calibri"/>
          <w:sz w:val="22"/>
          <w:szCs w:val="22"/>
        </w:rPr>
        <w:t>przedmiotowe</w:t>
      </w:r>
      <w:r w:rsidR="008F3CAB" w:rsidRPr="00007EDB">
        <w:rPr>
          <w:rFonts w:eastAsia="Calibri"/>
          <w:sz w:val="22"/>
          <w:szCs w:val="22"/>
        </w:rPr>
        <w:t xml:space="preserve"> środki dowodowe składane elektronicznie muszą zostać podpisane </w:t>
      </w:r>
      <w:r w:rsidR="008F3CAB" w:rsidRPr="00007EDB">
        <w:rPr>
          <w:rFonts w:eastAsia="Calibri"/>
          <w:b/>
          <w:sz w:val="22"/>
          <w:szCs w:val="22"/>
        </w:rPr>
        <w:t>elektronicznym kwalifikowanym podpisem</w:t>
      </w:r>
      <w:r w:rsidR="008F3CAB" w:rsidRPr="00007EDB">
        <w:rPr>
          <w:rFonts w:eastAsia="Calibri"/>
          <w:sz w:val="22"/>
          <w:szCs w:val="22"/>
        </w:rPr>
        <w:t xml:space="preserve"> lub </w:t>
      </w:r>
      <w:r w:rsidR="008F3CAB" w:rsidRPr="00007EDB">
        <w:rPr>
          <w:rFonts w:eastAsia="Calibri"/>
          <w:b/>
          <w:sz w:val="22"/>
          <w:szCs w:val="22"/>
        </w:rPr>
        <w:t>podpisem zaufanym</w:t>
      </w:r>
      <w:r w:rsidR="008F3CAB" w:rsidRPr="00007EDB">
        <w:rPr>
          <w:rFonts w:eastAsia="Calibri"/>
          <w:sz w:val="22"/>
          <w:szCs w:val="22"/>
        </w:rPr>
        <w:t xml:space="preserve"> lub </w:t>
      </w:r>
      <w:r w:rsidR="008F3CAB" w:rsidRPr="00007EDB">
        <w:rPr>
          <w:rFonts w:eastAsia="Calibri"/>
          <w:b/>
          <w:sz w:val="22"/>
          <w:szCs w:val="22"/>
        </w:rPr>
        <w:t>podpisem osobistym</w:t>
      </w:r>
      <w:r w:rsidR="008F3CAB" w:rsidRPr="00007EDB">
        <w:rPr>
          <w:rFonts w:eastAsia="Calibri"/>
          <w:sz w:val="22"/>
          <w:szCs w:val="22"/>
        </w:rPr>
        <w:t xml:space="preserve">. W procesie składania oferty oraz podmiotowych środków dowodowych na platformie, </w:t>
      </w:r>
      <w:r w:rsidR="008F3CAB" w:rsidRPr="00007EDB">
        <w:rPr>
          <w:rFonts w:eastAsia="Calibri"/>
          <w:b/>
          <w:sz w:val="22"/>
          <w:szCs w:val="22"/>
        </w:rPr>
        <w:t>kwalifikowany podpis elektroniczny</w:t>
      </w:r>
      <w:r w:rsidR="008F3CAB" w:rsidRPr="00007EDB">
        <w:rPr>
          <w:rFonts w:eastAsia="Calibri"/>
          <w:sz w:val="22"/>
          <w:szCs w:val="22"/>
        </w:rPr>
        <w:t xml:space="preserve"> lub </w:t>
      </w:r>
      <w:r w:rsidR="008F3CAB" w:rsidRPr="00007EDB">
        <w:rPr>
          <w:rFonts w:eastAsia="Calibri"/>
          <w:b/>
          <w:sz w:val="22"/>
          <w:szCs w:val="22"/>
        </w:rPr>
        <w:t>podpis zaufany</w:t>
      </w:r>
      <w:r w:rsidR="008F3CAB" w:rsidRPr="00007EDB">
        <w:rPr>
          <w:rFonts w:eastAsia="Calibri"/>
          <w:sz w:val="22"/>
          <w:szCs w:val="22"/>
        </w:rPr>
        <w:t xml:space="preserve"> lub </w:t>
      </w:r>
      <w:r w:rsidR="008F3CAB" w:rsidRPr="00007EDB">
        <w:rPr>
          <w:rFonts w:eastAsia="Calibri"/>
          <w:b/>
          <w:sz w:val="22"/>
          <w:szCs w:val="22"/>
        </w:rPr>
        <w:t>podpis osobisty</w:t>
      </w:r>
      <w:r w:rsidR="008F3CAB" w:rsidRPr="00007EDB">
        <w:rPr>
          <w:rFonts w:eastAsia="Calibri"/>
          <w:sz w:val="22"/>
          <w:szCs w:val="22"/>
        </w:rPr>
        <w:t xml:space="preserve"> Wykonawca składa bezpośrednio na dokumencie, który następnie przesyła do systemu.</w:t>
      </w:r>
    </w:p>
    <w:p w14:paraId="1A579943" w14:textId="1F78CD60"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1</w:t>
      </w:r>
      <w:r w:rsidR="008F3CAB" w:rsidRPr="00007EDB">
        <w:rPr>
          <w:rFonts w:eastAsia="Calibri"/>
          <w:sz w:val="22"/>
          <w:szCs w:val="22"/>
        </w:rPr>
        <w:t>.</w:t>
      </w:r>
      <w:r w:rsidRPr="00007EDB">
        <w:rPr>
          <w:rFonts w:eastAsia="Calibri"/>
          <w:sz w:val="22"/>
          <w:szCs w:val="22"/>
        </w:rPr>
        <w:t xml:space="preserve"> </w:t>
      </w:r>
      <w:r w:rsidR="008F3CAB" w:rsidRPr="00007EDB">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536CAA16"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2</w:t>
      </w:r>
      <w:r w:rsidR="008F3CAB" w:rsidRPr="00007EDB">
        <w:rPr>
          <w:rFonts w:eastAsia="Calibri"/>
          <w:sz w:val="22"/>
          <w:szCs w:val="22"/>
        </w:rPr>
        <w:t>.</w:t>
      </w:r>
      <w:r w:rsidRPr="00007EDB">
        <w:rPr>
          <w:rFonts w:eastAsia="Calibri"/>
          <w:sz w:val="22"/>
          <w:szCs w:val="22"/>
        </w:rPr>
        <w:t xml:space="preserve"> </w:t>
      </w:r>
      <w:r w:rsidR="008F3CAB" w:rsidRPr="00007EDB">
        <w:rPr>
          <w:rFonts w:eastAsia="Calibri"/>
          <w:sz w:val="22"/>
          <w:szCs w:val="22"/>
        </w:rPr>
        <w:t>Oferta powinna być:</w:t>
      </w:r>
    </w:p>
    <w:p w14:paraId="576948DE" w14:textId="77777777" w:rsidR="008F3CAB" w:rsidRPr="00007EDB" w:rsidRDefault="008F3CAB" w:rsidP="00893837">
      <w:pPr>
        <w:numPr>
          <w:ilvl w:val="1"/>
          <w:numId w:val="1"/>
        </w:numPr>
        <w:spacing w:line="276" w:lineRule="auto"/>
        <w:jc w:val="both"/>
        <w:rPr>
          <w:rFonts w:eastAsia="Calibri"/>
          <w:sz w:val="22"/>
          <w:szCs w:val="22"/>
        </w:rPr>
      </w:pPr>
      <w:r w:rsidRPr="00007EDB">
        <w:rPr>
          <w:rFonts w:eastAsia="Calibri"/>
          <w:sz w:val="22"/>
          <w:szCs w:val="22"/>
        </w:rPr>
        <w:t>sporządzona na podstawie załączników niniejszej SWZ w języku polskim,</w:t>
      </w:r>
    </w:p>
    <w:p w14:paraId="7D1D58EB" w14:textId="77777777" w:rsidR="008F3CAB" w:rsidRPr="00007EDB" w:rsidRDefault="008F3CAB" w:rsidP="00893837">
      <w:pPr>
        <w:numPr>
          <w:ilvl w:val="1"/>
          <w:numId w:val="1"/>
        </w:numPr>
        <w:spacing w:line="276" w:lineRule="auto"/>
        <w:jc w:val="both"/>
        <w:rPr>
          <w:rFonts w:eastAsia="Calibri"/>
          <w:sz w:val="22"/>
          <w:szCs w:val="22"/>
        </w:rPr>
      </w:pPr>
      <w:r w:rsidRPr="00007EDB">
        <w:rPr>
          <w:rFonts w:eastAsia="Calibri"/>
          <w:sz w:val="22"/>
          <w:szCs w:val="22"/>
        </w:rPr>
        <w:t xml:space="preserve">złożona przy użyciu środków komunikacji elektronicznej tzn. za pośrednictwem </w:t>
      </w:r>
      <w:hyperlink r:id="rId14">
        <w:r w:rsidRPr="00007EDB">
          <w:rPr>
            <w:rFonts w:eastAsia="Calibri"/>
            <w:sz w:val="22"/>
            <w:szCs w:val="22"/>
            <w:u w:val="single"/>
          </w:rPr>
          <w:t>platformazakupowa.pl</w:t>
        </w:r>
      </w:hyperlink>
      <w:r w:rsidRPr="00007EDB">
        <w:rPr>
          <w:rFonts w:eastAsia="Calibri"/>
          <w:sz w:val="22"/>
          <w:szCs w:val="22"/>
        </w:rPr>
        <w:t>,</w:t>
      </w:r>
    </w:p>
    <w:p w14:paraId="2EC7EF1F" w14:textId="79D72386" w:rsidR="008F3CAB" w:rsidRPr="00007EDB" w:rsidRDefault="008F3CAB" w:rsidP="001B25B1">
      <w:pPr>
        <w:numPr>
          <w:ilvl w:val="1"/>
          <w:numId w:val="1"/>
        </w:numPr>
        <w:spacing w:line="276" w:lineRule="auto"/>
        <w:jc w:val="both"/>
        <w:rPr>
          <w:rFonts w:eastAsia="Calibri"/>
          <w:sz w:val="22"/>
          <w:szCs w:val="22"/>
        </w:rPr>
      </w:pPr>
      <w:r w:rsidRPr="00007EDB">
        <w:rPr>
          <w:rFonts w:eastAsia="Calibri"/>
          <w:sz w:val="22"/>
          <w:szCs w:val="22"/>
        </w:rPr>
        <w:t>podpisana kwalifikowanym podpisem elektronicznym lub podpisem zaufanym lub podpisem osobistym przez osobę/osoby upoważnioną/upoważnione</w:t>
      </w:r>
    </w:p>
    <w:p w14:paraId="472D55EC" w14:textId="69217C98"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3</w:t>
      </w:r>
      <w:r w:rsidRPr="00007EDB">
        <w:rPr>
          <w:rFonts w:eastAsia="Calibri"/>
          <w:sz w:val="22"/>
          <w:szCs w:val="22"/>
        </w:rPr>
        <w:t xml:space="preserve">. </w:t>
      </w:r>
      <w:r w:rsidR="008F3CAB" w:rsidRPr="00007EDB">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007EDB">
        <w:rPr>
          <w:rFonts w:eastAsia="Calibri"/>
          <w:sz w:val="22"/>
          <w:szCs w:val="22"/>
        </w:rPr>
        <w:t>eIDAS</w:t>
      </w:r>
      <w:proofErr w:type="spellEnd"/>
      <w:r w:rsidR="008F3CAB" w:rsidRPr="00007EDB">
        <w:rPr>
          <w:rFonts w:eastAsia="Calibri"/>
          <w:sz w:val="22"/>
          <w:szCs w:val="22"/>
        </w:rPr>
        <w:t>) (UE) nr 910/2014 - od 1 lipca 2016 roku”.</w:t>
      </w:r>
    </w:p>
    <w:p w14:paraId="31461A86" w14:textId="0DE16EE5" w:rsidR="008F3CAB" w:rsidRPr="00007EDB" w:rsidRDefault="006875D7" w:rsidP="00893837">
      <w:pPr>
        <w:spacing w:line="276" w:lineRule="auto"/>
        <w:jc w:val="both"/>
        <w:rPr>
          <w:rFonts w:eastAsia="Calibri"/>
          <w:sz w:val="22"/>
          <w:szCs w:val="22"/>
        </w:rPr>
      </w:pPr>
      <w:r w:rsidRPr="00007EDB">
        <w:rPr>
          <w:rFonts w:eastAsia="Calibri"/>
          <w:sz w:val="22"/>
          <w:szCs w:val="22"/>
        </w:rPr>
        <w:lastRenderedPageBreak/>
        <w:t>1</w:t>
      </w:r>
      <w:r w:rsidR="00B86620">
        <w:rPr>
          <w:rFonts w:eastAsia="Calibri"/>
          <w:sz w:val="22"/>
          <w:szCs w:val="22"/>
        </w:rPr>
        <w:t>4</w:t>
      </w:r>
      <w:r w:rsidRPr="00007EDB">
        <w:rPr>
          <w:rFonts w:eastAsia="Calibri"/>
          <w:sz w:val="22"/>
          <w:szCs w:val="22"/>
        </w:rPr>
        <w:t>.</w:t>
      </w:r>
      <w:r w:rsidR="008F3CAB" w:rsidRPr="00007EDB">
        <w:rPr>
          <w:rFonts w:eastAsia="Calibri"/>
          <w:sz w:val="22"/>
          <w:szCs w:val="22"/>
        </w:rPr>
        <w:t xml:space="preserve"> W przypadku wykorzystania formatu podpisu </w:t>
      </w:r>
      <w:proofErr w:type="spellStart"/>
      <w:r w:rsidR="008F3CAB" w:rsidRPr="00007EDB">
        <w:rPr>
          <w:rFonts w:eastAsia="Calibri"/>
          <w:sz w:val="22"/>
          <w:szCs w:val="22"/>
        </w:rPr>
        <w:t>XAdES</w:t>
      </w:r>
      <w:proofErr w:type="spellEnd"/>
      <w:r w:rsidR="008F3CAB" w:rsidRPr="00007EDB">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007EDB">
        <w:rPr>
          <w:rFonts w:eastAsia="Calibri"/>
          <w:sz w:val="22"/>
          <w:szCs w:val="22"/>
        </w:rPr>
        <w:t>XAdES</w:t>
      </w:r>
      <w:proofErr w:type="spellEnd"/>
      <w:r w:rsidR="008F3CAB" w:rsidRPr="00007EDB">
        <w:rPr>
          <w:rFonts w:eastAsia="Calibri"/>
          <w:sz w:val="22"/>
          <w:szCs w:val="22"/>
        </w:rPr>
        <w:t>.</w:t>
      </w:r>
    </w:p>
    <w:p w14:paraId="2DD62073" w14:textId="5AD1D1C2"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5</w:t>
      </w:r>
      <w:r w:rsidRPr="00007EDB">
        <w:rPr>
          <w:rFonts w:eastAsia="Calibri"/>
          <w:sz w:val="22"/>
          <w:szCs w:val="22"/>
        </w:rPr>
        <w:t>.</w:t>
      </w:r>
      <w:r w:rsidR="008F3CAB" w:rsidRPr="00007EDB">
        <w:rPr>
          <w:rFonts w:eastAsia="Calibri"/>
          <w:sz w:val="22"/>
          <w:szCs w:val="22"/>
        </w:rPr>
        <w:t xml:space="preserve"> Zgodnie z art. 18 ust. 3 ustawy </w:t>
      </w:r>
      <w:proofErr w:type="spellStart"/>
      <w:r w:rsidR="008F3CAB" w:rsidRPr="00007EDB">
        <w:rPr>
          <w:rFonts w:eastAsia="Calibri"/>
          <w:sz w:val="22"/>
          <w:szCs w:val="22"/>
        </w:rPr>
        <w:t>Pzp</w:t>
      </w:r>
      <w:proofErr w:type="spellEnd"/>
      <w:r w:rsidR="008F3CAB" w:rsidRPr="00007EDB">
        <w:rPr>
          <w:rFonts w:eastAsia="Calibri"/>
          <w:sz w:val="22"/>
          <w:szCs w:val="22"/>
        </w:rPr>
        <w:t xml:space="preserve">, nie ujawnia się informacji stanowiących tajemnicę przedsiębiorstwa, </w:t>
      </w:r>
      <w:r w:rsidR="00540EA9" w:rsidRPr="00007EDB">
        <w:rPr>
          <w:rFonts w:eastAsia="Calibri"/>
          <w:sz w:val="22"/>
          <w:szCs w:val="22"/>
        </w:rPr>
        <w:t xml:space="preserve">  </w:t>
      </w:r>
      <w:r w:rsidR="008F3CAB" w:rsidRPr="00007EDB">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5AC9E30A"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6</w:t>
      </w:r>
      <w:r w:rsidRPr="00007EDB">
        <w:rPr>
          <w:rFonts w:eastAsia="Calibri"/>
          <w:sz w:val="22"/>
          <w:szCs w:val="22"/>
        </w:rPr>
        <w:t>.</w:t>
      </w:r>
      <w:r w:rsidR="008F3CAB" w:rsidRPr="00007EDB">
        <w:rPr>
          <w:rFonts w:eastAsia="Calibri"/>
          <w:sz w:val="22"/>
          <w:szCs w:val="22"/>
        </w:rPr>
        <w:t xml:space="preserve"> Wykonawca, za pośrednictwem </w:t>
      </w:r>
      <w:hyperlink r:id="rId15">
        <w:r w:rsidR="008F3CAB" w:rsidRPr="00007EDB">
          <w:rPr>
            <w:rFonts w:eastAsia="Calibri"/>
            <w:sz w:val="22"/>
            <w:szCs w:val="22"/>
            <w:u w:val="single"/>
          </w:rPr>
          <w:t>platformazakupowa.pl</w:t>
        </w:r>
      </w:hyperlink>
      <w:r w:rsidR="008F3CAB" w:rsidRPr="00007EDB">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007EDB">
          <w:rPr>
            <w:rStyle w:val="Hipercze"/>
            <w:rFonts w:eastAsia="Calibri"/>
            <w:color w:val="auto"/>
            <w:sz w:val="22"/>
            <w:szCs w:val="22"/>
          </w:rPr>
          <w:t>https://platformazakupowa.pl/strona/45-instrukcje</w:t>
        </w:r>
      </w:hyperlink>
    </w:p>
    <w:p w14:paraId="5EA7634D" w14:textId="45CA5F6B"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7</w:t>
      </w:r>
      <w:r w:rsidRPr="00007EDB">
        <w:rPr>
          <w:rFonts w:eastAsia="Calibri"/>
          <w:sz w:val="22"/>
          <w:szCs w:val="22"/>
        </w:rPr>
        <w:t>.</w:t>
      </w:r>
      <w:r w:rsidR="008F3CAB" w:rsidRPr="00007EDB">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0197FED5" w:rsidR="008F3CAB" w:rsidRPr="00007EDB" w:rsidRDefault="00B86620" w:rsidP="00893837">
      <w:pPr>
        <w:spacing w:line="276" w:lineRule="auto"/>
        <w:jc w:val="both"/>
        <w:rPr>
          <w:rFonts w:eastAsia="Calibri"/>
          <w:sz w:val="22"/>
          <w:szCs w:val="22"/>
        </w:rPr>
      </w:pPr>
      <w:r>
        <w:rPr>
          <w:rFonts w:eastAsia="Calibri"/>
          <w:sz w:val="22"/>
          <w:szCs w:val="22"/>
        </w:rPr>
        <w:t>18</w:t>
      </w:r>
      <w:r w:rsidR="006875D7" w:rsidRPr="00007EDB">
        <w:rPr>
          <w:rFonts w:eastAsia="Calibri"/>
          <w:sz w:val="22"/>
          <w:szCs w:val="22"/>
        </w:rPr>
        <w:t>.</w:t>
      </w:r>
      <w:r w:rsidR="008F3CAB" w:rsidRPr="00007EDB">
        <w:rPr>
          <w:rFonts w:eastAsia="Calibri"/>
          <w:sz w:val="22"/>
          <w:szCs w:val="22"/>
        </w:rPr>
        <w:t xml:space="preserve"> Ceny oferty muszą zawierać wszystkie koszty, jakie musi ponieść wykonawca, aby zrealizować zamówienie z najwyższą starannością oraz ewentualne rabaty.</w:t>
      </w:r>
    </w:p>
    <w:p w14:paraId="581D629E" w14:textId="11DEC0CE"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9</w:t>
      </w:r>
      <w:r w:rsidRPr="00007EDB">
        <w:rPr>
          <w:rFonts w:eastAsia="Calibri"/>
          <w:sz w:val="22"/>
          <w:szCs w:val="22"/>
        </w:rPr>
        <w:t>.</w:t>
      </w:r>
      <w:r w:rsidR="008F3CAB" w:rsidRPr="00007EDB">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05723FB4" w:rsidR="008F3CAB" w:rsidRPr="00007EDB" w:rsidRDefault="00B86620" w:rsidP="00893837">
      <w:pPr>
        <w:spacing w:line="276" w:lineRule="auto"/>
        <w:jc w:val="both"/>
        <w:rPr>
          <w:rFonts w:eastAsia="Calibri"/>
          <w:sz w:val="22"/>
          <w:szCs w:val="22"/>
        </w:rPr>
      </w:pPr>
      <w:r>
        <w:rPr>
          <w:rFonts w:eastAsia="Calibri"/>
          <w:sz w:val="22"/>
          <w:szCs w:val="22"/>
        </w:rPr>
        <w:t>20</w:t>
      </w:r>
      <w:r w:rsidR="006875D7" w:rsidRPr="00007EDB">
        <w:rPr>
          <w:rFonts w:eastAsia="Calibri"/>
          <w:sz w:val="22"/>
          <w:szCs w:val="22"/>
        </w:rPr>
        <w:t>.</w:t>
      </w:r>
      <w:r w:rsidR="008F3CAB" w:rsidRPr="00007EDB">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007EDB">
        <w:rPr>
          <w:rFonts w:eastAsia="Calibri"/>
          <w:sz w:val="22"/>
          <w:szCs w:val="22"/>
        </w:rPr>
        <w:t xml:space="preserve">                                </w:t>
      </w:r>
      <w:r w:rsidR="008F3CAB" w:rsidRPr="00007EDB">
        <w:rPr>
          <w:rFonts w:eastAsia="Calibri"/>
          <w:sz w:val="22"/>
          <w:szCs w:val="22"/>
        </w:rPr>
        <w:t xml:space="preserve">z wyjątkiem kopii poświadczonych odpowiednio przez innego wykonawcę ubiegającego się wspólnie z nim </w:t>
      </w:r>
      <w:r w:rsidR="00897696" w:rsidRPr="00007EDB">
        <w:rPr>
          <w:rFonts w:eastAsia="Calibri"/>
          <w:sz w:val="22"/>
          <w:szCs w:val="22"/>
        </w:rPr>
        <w:t xml:space="preserve">                 </w:t>
      </w:r>
      <w:r w:rsidR="008F3CAB" w:rsidRPr="00007EDB">
        <w:rPr>
          <w:rFonts w:eastAsia="Calibri"/>
          <w:sz w:val="22"/>
          <w:szCs w:val="22"/>
        </w:rPr>
        <w:t>o udzielenie zamówienia, przez podmiot, na którego zdolnościach lub sytuacji polega wykonawca, albo przez podwykonawcę.</w:t>
      </w:r>
    </w:p>
    <w:p w14:paraId="6166979E" w14:textId="799B88BE" w:rsidR="008F3CAB" w:rsidRPr="00007EDB" w:rsidRDefault="006875D7" w:rsidP="00893837">
      <w:pPr>
        <w:spacing w:line="276" w:lineRule="auto"/>
        <w:jc w:val="both"/>
        <w:rPr>
          <w:rFonts w:eastAsia="Calibri"/>
          <w:sz w:val="22"/>
          <w:szCs w:val="22"/>
        </w:rPr>
      </w:pPr>
      <w:r w:rsidRPr="00007EDB">
        <w:rPr>
          <w:rFonts w:eastAsia="Calibri"/>
          <w:sz w:val="22"/>
          <w:szCs w:val="22"/>
        </w:rPr>
        <w:t>2</w:t>
      </w:r>
      <w:r w:rsidR="00B86620">
        <w:rPr>
          <w:rFonts w:eastAsia="Calibri"/>
          <w:sz w:val="22"/>
          <w:szCs w:val="22"/>
        </w:rPr>
        <w:t>1</w:t>
      </w:r>
      <w:r w:rsidRPr="00007EDB">
        <w:rPr>
          <w:rFonts w:eastAsia="Calibri"/>
          <w:sz w:val="22"/>
          <w:szCs w:val="22"/>
        </w:rPr>
        <w:t>.</w:t>
      </w:r>
      <w:r w:rsidR="008F3CAB" w:rsidRPr="00007EDB">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682959D0" w:rsidR="008F3CAB" w:rsidRPr="00007EDB" w:rsidRDefault="006875D7" w:rsidP="00893837">
      <w:pPr>
        <w:spacing w:line="276" w:lineRule="auto"/>
        <w:jc w:val="both"/>
        <w:rPr>
          <w:rFonts w:eastAsia="Calibri"/>
          <w:sz w:val="22"/>
          <w:szCs w:val="22"/>
        </w:rPr>
      </w:pPr>
      <w:r w:rsidRPr="00007EDB">
        <w:rPr>
          <w:rFonts w:eastAsia="Calibri"/>
          <w:sz w:val="22"/>
          <w:szCs w:val="22"/>
        </w:rPr>
        <w:t>2</w:t>
      </w:r>
      <w:r w:rsidR="00B86620">
        <w:rPr>
          <w:rFonts w:eastAsia="Calibri"/>
          <w:sz w:val="22"/>
          <w:szCs w:val="22"/>
        </w:rPr>
        <w:t>3</w:t>
      </w:r>
      <w:r w:rsidRPr="00007EDB">
        <w:rPr>
          <w:rFonts w:eastAsia="Calibri"/>
          <w:sz w:val="22"/>
          <w:szCs w:val="22"/>
        </w:rPr>
        <w:t>.</w:t>
      </w:r>
      <w:r w:rsidR="008F3CAB" w:rsidRPr="00007EDB">
        <w:rPr>
          <w:rFonts w:eastAsia="Calibri"/>
          <w:sz w:val="22"/>
          <w:szCs w:val="22"/>
        </w:rPr>
        <w:t xml:space="preserve"> Do przygotowania oferty zaleca się wykorzystanie Formularza Oferty, którego wzór stanowi </w:t>
      </w:r>
      <w:r w:rsidR="008F3CAB" w:rsidRPr="00007EDB">
        <w:rPr>
          <w:rFonts w:eastAsia="Calibri"/>
          <w:b/>
          <w:bCs/>
          <w:sz w:val="22"/>
          <w:szCs w:val="22"/>
        </w:rPr>
        <w:t xml:space="preserve">załącznik nr </w:t>
      </w:r>
      <w:r w:rsidR="00AE0265" w:rsidRPr="00007EDB">
        <w:rPr>
          <w:rFonts w:eastAsia="Calibri"/>
          <w:b/>
          <w:bCs/>
          <w:sz w:val="22"/>
          <w:szCs w:val="22"/>
        </w:rPr>
        <w:t>1</w:t>
      </w:r>
      <w:r w:rsidRPr="00007EDB">
        <w:rPr>
          <w:rFonts w:eastAsia="Calibri"/>
          <w:b/>
          <w:bCs/>
          <w:sz w:val="22"/>
          <w:szCs w:val="22"/>
        </w:rPr>
        <w:t xml:space="preserve"> </w:t>
      </w:r>
      <w:r w:rsidR="008F3CAB" w:rsidRPr="00007EDB">
        <w:rPr>
          <w:rFonts w:eastAsia="Calibri"/>
          <w:b/>
          <w:bCs/>
          <w:sz w:val="22"/>
          <w:szCs w:val="22"/>
        </w:rPr>
        <w:t>do SWZ</w:t>
      </w:r>
      <w:r w:rsidR="008F3CAB" w:rsidRPr="00007EDB">
        <w:rPr>
          <w:rFonts w:eastAsia="Calibri"/>
          <w:sz w:val="22"/>
          <w:szCs w:val="22"/>
        </w:rPr>
        <w:t xml:space="preserve">. W przypadku, gdy Wykonawca nie korzysta z przygotowanego przez Zamawiającego wzoru, </w:t>
      </w:r>
      <w:r w:rsidR="001B25B1" w:rsidRPr="00007EDB">
        <w:rPr>
          <w:rFonts w:eastAsia="Calibri"/>
          <w:sz w:val="22"/>
          <w:szCs w:val="22"/>
        </w:rPr>
        <w:t xml:space="preserve">                  </w:t>
      </w:r>
      <w:r w:rsidR="008F3CAB" w:rsidRPr="00007EDB">
        <w:rPr>
          <w:rFonts w:eastAsia="Calibri"/>
          <w:sz w:val="22"/>
          <w:szCs w:val="22"/>
        </w:rPr>
        <w:t>w treści oferty należy zamieścić wszystkie informację wymagane w Formularzu Ofertowym.</w:t>
      </w:r>
    </w:p>
    <w:p w14:paraId="02EF6623" w14:textId="77777777" w:rsidR="008F3CAB" w:rsidRPr="00007EDB" w:rsidRDefault="008F3CAB" w:rsidP="00893837">
      <w:pPr>
        <w:autoSpaceDE w:val="0"/>
        <w:autoSpaceDN w:val="0"/>
        <w:adjustRightInd w:val="0"/>
        <w:spacing w:line="276" w:lineRule="auto"/>
        <w:rPr>
          <w:sz w:val="22"/>
          <w:szCs w:val="22"/>
        </w:rPr>
      </w:pPr>
    </w:p>
    <w:p w14:paraId="6CCF3FA6" w14:textId="71E56B5C"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I</w:t>
      </w:r>
      <w:r w:rsidRPr="00007EDB">
        <w:rPr>
          <w:b/>
          <w:bCs/>
          <w:sz w:val="22"/>
          <w:szCs w:val="22"/>
        </w:rPr>
        <w:t>. SPOSÓB ORAZ TERMIN SKŁADANIA OFERT</w:t>
      </w:r>
    </w:p>
    <w:p w14:paraId="0AAB685C" w14:textId="5217CB6E" w:rsidR="007C6810" w:rsidRPr="00007EDB" w:rsidRDefault="007C6810" w:rsidP="00893837">
      <w:pPr>
        <w:spacing w:line="276" w:lineRule="auto"/>
        <w:jc w:val="both"/>
        <w:rPr>
          <w:sz w:val="22"/>
          <w:szCs w:val="22"/>
        </w:rPr>
      </w:pPr>
    </w:p>
    <w:p w14:paraId="60F0D103" w14:textId="401C2ED0"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1. Ofertę wraz z wymaganymi dokumentami należy umieścić na </w:t>
      </w:r>
      <w:hyperlink r:id="rId17">
        <w:r w:rsidRPr="00007EDB">
          <w:rPr>
            <w:rFonts w:eastAsia="Calibri"/>
            <w:sz w:val="22"/>
            <w:szCs w:val="22"/>
            <w:u w:val="single"/>
          </w:rPr>
          <w:t>platformazakupowa.pl</w:t>
        </w:r>
      </w:hyperlink>
      <w:r w:rsidRPr="00007EDB">
        <w:rPr>
          <w:rFonts w:eastAsia="Calibri"/>
          <w:sz w:val="22"/>
          <w:szCs w:val="22"/>
        </w:rPr>
        <w:t xml:space="preserve"> pod adresem: </w:t>
      </w:r>
      <w:hyperlink r:id="rId18" w:history="1">
        <w:r w:rsidR="00B760BE" w:rsidRPr="00007EDB">
          <w:rPr>
            <w:rStyle w:val="Hipercze"/>
            <w:color w:val="auto"/>
            <w:sz w:val="22"/>
            <w:szCs w:val="22"/>
          </w:rPr>
          <w:t>https://platformazakupowa.pl/pn/tulowice</w:t>
        </w:r>
      </w:hyperlink>
      <w:r w:rsidRPr="00007EDB">
        <w:rPr>
          <w:rFonts w:eastAsia="Calibri"/>
          <w:sz w:val="22"/>
          <w:szCs w:val="22"/>
        </w:rPr>
        <w:t xml:space="preserve"> w myśl Ustawy na stronie internetowej prowadzonego postępowania  </w:t>
      </w:r>
      <w:r w:rsidRPr="00DD12F3">
        <w:rPr>
          <w:rFonts w:eastAsia="Calibri"/>
          <w:sz w:val="22"/>
          <w:szCs w:val="22"/>
        </w:rPr>
        <w:t>do dnia</w:t>
      </w:r>
      <w:r w:rsidR="00F15DA3" w:rsidRPr="00DD12F3">
        <w:rPr>
          <w:rFonts w:eastAsia="Calibri"/>
          <w:sz w:val="22"/>
          <w:szCs w:val="22"/>
        </w:rPr>
        <w:t xml:space="preserve"> </w:t>
      </w:r>
      <w:r w:rsidR="00A51A79">
        <w:rPr>
          <w:rFonts w:eastAsia="Calibri"/>
          <w:b/>
          <w:bCs/>
          <w:sz w:val="22"/>
          <w:szCs w:val="22"/>
        </w:rPr>
        <w:t>12</w:t>
      </w:r>
      <w:r w:rsidR="00F15DA3" w:rsidRPr="00DD12F3">
        <w:rPr>
          <w:rFonts w:eastAsia="Calibri"/>
          <w:b/>
          <w:bCs/>
          <w:sz w:val="22"/>
          <w:szCs w:val="22"/>
        </w:rPr>
        <w:t>.</w:t>
      </w:r>
      <w:r w:rsidR="00A51A79">
        <w:rPr>
          <w:rFonts w:eastAsia="Calibri"/>
          <w:b/>
          <w:bCs/>
          <w:sz w:val="22"/>
          <w:szCs w:val="22"/>
        </w:rPr>
        <w:t>01</w:t>
      </w:r>
      <w:r w:rsidR="00F15DA3" w:rsidRPr="00DD12F3">
        <w:rPr>
          <w:rFonts w:eastAsia="Calibri"/>
          <w:b/>
          <w:bCs/>
          <w:sz w:val="22"/>
          <w:szCs w:val="22"/>
        </w:rPr>
        <w:t>.202</w:t>
      </w:r>
      <w:r w:rsidR="00A51A79">
        <w:rPr>
          <w:rFonts w:eastAsia="Calibri"/>
          <w:b/>
          <w:bCs/>
          <w:sz w:val="22"/>
          <w:szCs w:val="22"/>
        </w:rPr>
        <w:t>3</w:t>
      </w:r>
      <w:r w:rsidR="00F15DA3" w:rsidRPr="00DD12F3">
        <w:rPr>
          <w:rFonts w:eastAsia="Calibri"/>
          <w:b/>
          <w:bCs/>
          <w:sz w:val="22"/>
          <w:szCs w:val="22"/>
        </w:rPr>
        <w:t>r.</w:t>
      </w:r>
      <w:r w:rsidRPr="00DD12F3">
        <w:rPr>
          <w:rFonts w:eastAsia="Calibri"/>
          <w:sz w:val="22"/>
          <w:szCs w:val="22"/>
        </w:rPr>
        <w:t xml:space="preserve"> </w:t>
      </w:r>
      <w:r w:rsidR="00B129A3" w:rsidRPr="00DD12F3">
        <w:rPr>
          <w:rFonts w:eastAsia="Calibri"/>
          <w:sz w:val="22"/>
          <w:szCs w:val="22"/>
        </w:rPr>
        <w:t xml:space="preserve"> do godziny</w:t>
      </w:r>
      <w:r w:rsidR="005378A8" w:rsidRPr="00DD12F3">
        <w:rPr>
          <w:rFonts w:eastAsia="Calibri"/>
          <w:sz w:val="22"/>
          <w:szCs w:val="22"/>
        </w:rPr>
        <w:t xml:space="preserve"> </w:t>
      </w:r>
      <w:r w:rsidR="005818ED" w:rsidRPr="00DD12F3">
        <w:rPr>
          <w:rFonts w:eastAsia="Calibri"/>
          <w:b/>
          <w:bCs/>
          <w:sz w:val="22"/>
          <w:szCs w:val="22"/>
        </w:rPr>
        <w:t>10</w:t>
      </w:r>
      <w:r w:rsidR="005378A8" w:rsidRPr="00DD12F3">
        <w:rPr>
          <w:rFonts w:eastAsia="Calibri"/>
          <w:b/>
          <w:bCs/>
          <w:sz w:val="22"/>
          <w:szCs w:val="22"/>
          <w:vertAlign w:val="superscript"/>
        </w:rPr>
        <w:t>00</w:t>
      </w:r>
      <w:r w:rsidR="005378A8" w:rsidRPr="00DD12F3">
        <w:rPr>
          <w:rFonts w:eastAsia="Calibri"/>
          <w:sz w:val="22"/>
          <w:szCs w:val="22"/>
        </w:rPr>
        <w:t xml:space="preserve">. </w:t>
      </w:r>
    </w:p>
    <w:p w14:paraId="118F5B46" w14:textId="4C5EBEB4" w:rsidR="007C6810" w:rsidRPr="00007EDB" w:rsidRDefault="007C6810" w:rsidP="00893837">
      <w:pPr>
        <w:spacing w:line="276" w:lineRule="auto"/>
        <w:jc w:val="both"/>
        <w:rPr>
          <w:rFonts w:eastAsia="Calibri"/>
          <w:sz w:val="22"/>
          <w:szCs w:val="22"/>
        </w:rPr>
      </w:pPr>
      <w:r w:rsidRPr="00007EDB">
        <w:rPr>
          <w:rFonts w:eastAsia="Calibri"/>
          <w:sz w:val="22"/>
          <w:szCs w:val="22"/>
        </w:rPr>
        <w:t>2. Do oferty należy dołączyć wszystkie wymagane w SWZ dokumenty.</w:t>
      </w:r>
    </w:p>
    <w:p w14:paraId="43AD5795" w14:textId="4D3ED3DA" w:rsidR="007C6810" w:rsidRPr="00007EDB" w:rsidRDefault="007C6810" w:rsidP="00893837">
      <w:pPr>
        <w:spacing w:line="276" w:lineRule="auto"/>
        <w:jc w:val="both"/>
        <w:rPr>
          <w:rFonts w:eastAsia="Calibri"/>
          <w:sz w:val="22"/>
          <w:szCs w:val="22"/>
        </w:rPr>
      </w:pPr>
      <w:r w:rsidRPr="00007EDB">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007EDB">
          <w:rPr>
            <w:rFonts w:eastAsia="Calibri"/>
            <w:sz w:val="22"/>
            <w:szCs w:val="22"/>
            <w:u w:val="single"/>
          </w:rPr>
          <w:t>platformazakupowa.pl</w:t>
        </w:r>
      </w:hyperlink>
      <w:r w:rsidRPr="00007EDB">
        <w:rPr>
          <w:rFonts w:eastAsia="Calibri"/>
          <w:sz w:val="22"/>
          <w:szCs w:val="22"/>
        </w:rPr>
        <w:t xml:space="preserve">, wykonawca powinien złożyć podpis bezpośrednio na dokumentach przesłanych za pośrednictwem </w:t>
      </w:r>
      <w:hyperlink r:id="rId20">
        <w:r w:rsidRPr="00007EDB">
          <w:rPr>
            <w:rFonts w:eastAsia="Calibri"/>
            <w:sz w:val="22"/>
            <w:szCs w:val="22"/>
            <w:u w:val="single"/>
          </w:rPr>
          <w:t>platformazakupowa.pl</w:t>
        </w:r>
      </w:hyperlink>
      <w:r w:rsidRPr="00007EDB">
        <w:rPr>
          <w:rFonts w:eastAsia="Calibri"/>
          <w:sz w:val="22"/>
          <w:szCs w:val="22"/>
        </w:rPr>
        <w:t xml:space="preserve">. </w:t>
      </w:r>
    </w:p>
    <w:p w14:paraId="6C05D015" w14:textId="6C93F2DD"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5. Zalecamy stosowanie podpisu na każdym załączonym pliku osobno, w szczególności wskazanych w art. 63 ust 1 oraz ust.2  </w:t>
      </w:r>
      <w:proofErr w:type="spellStart"/>
      <w:r w:rsidRPr="00007EDB">
        <w:rPr>
          <w:rFonts w:eastAsia="Calibri"/>
          <w:sz w:val="22"/>
          <w:szCs w:val="22"/>
        </w:rPr>
        <w:t>Pzp</w:t>
      </w:r>
      <w:proofErr w:type="spellEnd"/>
      <w:r w:rsidRPr="00007EDB">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007EDB" w:rsidRDefault="007C6810" w:rsidP="00893837">
      <w:pPr>
        <w:spacing w:line="276" w:lineRule="auto"/>
        <w:jc w:val="both"/>
        <w:rPr>
          <w:rFonts w:eastAsia="Calibri"/>
          <w:sz w:val="22"/>
          <w:szCs w:val="22"/>
        </w:rPr>
      </w:pPr>
      <w:r w:rsidRPr="00007EDB">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6CFDA199" w:rsidR="007C6810" w:rsidRPr="00007EDB" w:rsidRDefault="007C6810" w:rsidP="00893837">
      <w:pPr>
        <w:spacing w:line="276" w:lineRule="auto"/>
        <w:jc w:val="both"/>
        <w:rPr>
          <w:rFonts w:eastAsia="Calibri"/>
          <w:sz w:val="22"/>
          <w:szCs w:val="22"/>
          <w:u w:val="single"/>
        </w:rPr>
      </w:pPr>
      <w:r w:rsidRPr="00007EDB">
        <w:rPr>
          <w:rFonts w:eastAsia="Calibri"/>
          <w:sz w:val="22"/>
          <w:szCs w:val="22"/>
        </w:rPr>
        <w:lastRenderedPageBreak/>
        <w:t xml:space="preserve">7. Szczegółowa instrukcja dla Wykonawców dotycząca złożenia, zmiany i wycofania oferty znajduje się na stronie internetowej pod adresem:  </w:t>
      </w:r>
      <w:hyperlink r:id="rId21">
        <w:r w:rsidRPr="00007EDB">
          <w:rPr>
            <w:rFonts w:eastAsia="Calibri"/>
            <w:sz w:val="22"/>
            <w:szCs w:val="22"/>
            <w:u w:val="single"/>
          </w:rPr>
          <w:t>https://platformazakupowa.pl/strona/45-instrukcje</w:t>
        </w:r>
      </w:hyperlink>
      <w:r w:rsidR="008257D2" w:rsidRPr="00007EDB">
        <w:rPr>
          <w:rFonts w:eastAsia="Calibri"/>
          <w:sz w:val="22"/>
          <w:szCs w:val="22"/>
          <w:u w:val="single"/>
        </w:rPr>
        <w:t>.</w:t>
      </w:r>
    </w:p>
    <w:p w14:paraId="6C21EFE9" w14:textId="77777777" w:rsidR="008257D2" w:rsidRPr="00007EDB" w:rsidRDefault="008257D2" w:rsidP="00893837">
      <w:pPr>
        <w:spacing w:line="276" w:lineRule="auto"/>
        <w:jc w:val="both"/>
        <w:rPr>
          <w:rFonts w:eastAsia="Calibri"/>
          <w:sz w:val="22"/>
          <w:szCs w:val="22"/>
        </w:rPr>
      </w:pPr>
    </w:p>
    <w:p w14:paraId="2D390383" w14:textId="10BEA953"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I</w:t>
      </w:r>
      <w:r w:rsidR="00AE0265" w:rsidRPr="00007EDB">
        <w:rPr>
          <w:b/>
          <w:bCs/>
          <w:sz w:val="22"/>
          <w:szCs w:val="22"/>
        </w:rPr>
        <w:t>I</w:t>
      </w:r>
      <w:r w:rsidRPr="00007EDB">
        <w:rPr>
          <w:b/>
          <w:bCs/>
          <w:sz w:val="22"/>
          <w:szCs w:val="22"/>
        </w:rPr>
        <w:t>. TERMIN OTWARCIA OFERT</w:t>
      </w:r>
    </w:p>
    <w:p w14:paraId="75E414B9" w14:textId="56653616" w:rsidR="007C6810" w:rsidRPr="00007EDB" w:rsidRDefault="007C6810" w:rsidP="00893837">
      <w:pPr>
        <w:spacing w:line="276" w:lineRule="auto"/>
        <w:jc w:val="both"/>
        <w:rPr>
          <w:sz w:val="22"/>
          <w:szCs w:val="22"/>
        </w:rPr>
      </w:pPr>
    </w:p>
    <w:p w14:paraId="27249877" w14:textId="34DD2EA9"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1. Otwarcie ofert nast</w:t>
      </w:r>
      <w:r w:rsidR="005378A8" w:rsidRPr="00007EDB">
        <w:rPr>
          <w:rFonts w:eastAsia="Calibri"/>
          <w:sz w:val="22"/>
          <w:szCs w:val="22"/>
        </w:rPr>
        <w:t>ą</w:t>
      </w:r>
      <w:r w:rsidRPr="00007EDB">
        <w:rPr>
          <w:rFonts w:eastAsia="Calibri"/>
          <w:sz w:val="22"/>
          <w:szCs w:val="22"/>
        </w:rPr>
        <w:t>p</w:t>
      </w:r>
      <w:r w:rsidR="005378A8" w:rsidRPr="00007EDB">
        <w:rPr>
          <w:rFonts w:eastAsia="Calibri"/>
          <w:sz w:val="22"/>
          <w:szCs w:val="22"/>
        </w:rPr>
        <w:t xml:space="preserve">i w dniu </w:t>
      </w:r>
      <w:r w:rsidR="00A51A79">
        <w:rPr>
          <w:rFonts w:eastAsia="Calibri"/>
          <w:b/>
          <w:bCs/>
          <w:sz w:val="22"/>
          <w:szCs w:val="22"/>
        </w:rPr>
        <w:t>12</w:t>
      </w:r>
      <w:r w:rsidR="00F15DA3" w:rsidRPr="00007EDB">
        <w:rPr>
          <w:rFonts w:eastAsia="Calibri"/>
          <w:b/>
          <w:bCs/>
          <w:sz w:val="22"/>
          <w:szCs w:val="22"/>
        </w:rPr>
        <w:t>.</w:t>
      </w:r>
      <w:r w:rsidR="00A51A79">
        <w:rPr>
          <w:rFonts w:eastAsia="Calibri"/>
          <w:b/>
          <w:bCs/>
          <w:sz w:val="22"/>
          <w:szCs w:val="22"/>
        </w:rPr>
        <w:t>01</w:t>
      </w:r>
      <w:r w:rsidR="00F15DA3" w:rsidRPr="00007EDB">
        <w:rPr>
          <w:rFonts w:eastAsia="Calibri"/>
          <w:b/>
          <w:bCs/>
          <w:sz w:val="22"/>
          <w:szCs w:val="22"/>
        </w:rPr>
        <w:t>.202</w:t>
      </w:r>
      <w:r w:rsidR="00A51A79">
        <w:rPr>
          <w:rFonts w:eastAsia="Calibri"/>
          <w:b/>
          <w:bCs/>
          <w:sz w:val="22"/>
          <w:szCs w:val="22"/>
        </w:rPr>
        <w:t>3</w:t>
      </w:r>
      <w:r w:rsidR="00F15DA3" w:rsidRPr="00007EDB">
        <w:rPr>
          <w:rFonts w:eastAsia="Calibri"/>
          <w:b/>
          <w:bCs/>
          <w:sz w:val="22"/>
          <w:szCs w:val="22"/>
        </w:rPr>
        <w:t>r.</w:t>
      </w:r>
      <w:r w:rsidR="00E94A33" w:rsidRPr="00007EDB">
        <w:rPr>
          <w:rFonts w:eastAsia="Calibri"/>
          <w:sz w:val="22"/>
          <w:szCs w:val="22"/>
        </w:rPr>
        <w:t xml:space="preserve"> o godzinie </w:t>
      </w:r>
      <w:r w:rsidR="005818ED" w:rsidRPr="00007EDB">
        <w:rPr>
          <w:rFonts w:eastAsia="Calibri"/>
          <w:b/>
          <w:bCs/>
          <w:sz w:val="22"/>
          <w:szCs w:val="22"/>
        </w:rPr>
        <w:t>10</w:t>
      </w:r>
      <w:r w:rsidR="00357441" w:rsidRPr="00007EDB">
        <w:rPr>
          <w:rFonts w:eastAsia="Calibri"/>
          <w:b/>
          <w:bCs/>
          <w:sz w:val="22"/>
          <w:szCs w:val="22"/>
          <w:vertAlign w:val="superscript"/>
        </w:rPr>
        <w:t>05</w:t>
      </w:r>
      <w:r w:rsidR="00E94A33" w:rsidRPr="00007EDB">
        <w:rPr>
          <w:rFonts w:eastAsia="Calibri"/>
          <w:b/>
          <w:bCs/>
          <w:sz w:val="22"/>
          <w:szCs w:val="22"/>
        </w:rPr>
        <w:t>.</w:t>
      </w:r>
    </w:p>
    <w:p w14:paraId="41F9E5F2" w14:textId="5023C5C8"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2.</w:t>
      </w:r>
      <w:r w:rsidR="005378A8" w:rsidRPr="00007EDB">
        <w:rPr>
          <w:rFonts w:eastAsia="Calibri"/>
          <w:sz w:val="22"/>
          <w:szCs w:val="22"/>
        </w:rPr>
        <w:t xml:space="preserve"> </w:t>
      </w:r>
      <w:r w:rsidRPr="00007EDB">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3.</w:t>
      </w:r>
      <w:r w:rsidR="005378A8" w:rsidRPr="00007EDB">
        <w:rPr>
          <w:rFonts w:eastAsia="Calibri"/>
          <w:sz w:val="22"/>
          <w:szCs w:val="22"/>
        </w:rPr>
        <w:t xml:space="preserve"> </w:t>
      </w:r>
      <w:r w:rsidRPr="00007EDB">
        <w:rPr>
          <w:rFonts w:eastAsia="Calibri"/>
          <w:sz w:val="22"/>
          <w:szCs w:val="22"/>
        </w:rPr>
        <w:t>Zamawiający poinformuje o zmianie terminu otwarcia ofert na stronie internetowej prowadzonego postępowania.</w:t>
      </w:r>
    </w:p>
    <w:p w14:paraId="17703E25" w14:textId="000696D6" w:rsidR="005378A8"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 xml:space="preserve">4. Otwarcie ofert jest niejawne. </w:t>
      </w:r>
    </w:p>
    <w:p w14:paraId="6CF10FA5" w14:textId="782218D5" w:rsidR="007C6810"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5</w:t>
      </w:r>
      <w:r w:rsidR="007C6810" w:rsidRPr="00007EDB">
        <w:rPr>
          <w:rFonts w:eastAsia="Calibri"/>
          <w:sz w:val="22"/>
          <w:szCs w:val="22"/>
        </w:rPr>
        <w:t>.</w:t>
      </w:r>
      <w:r w:rsidRPr="00007EDB">
        <w:rPr>
          <w:rFonts w:eastAsia="Calibri"/>
          <w:sz w:val="22"/>
          <w:szCs w:val="22"/>
        </w:rPr>
        <w:t xml:space="preserve"> </w:t>
      </w:r>
      <w:r w:rsidR="007C6810" w:rsidRPr="00007EDB">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6</w:t>
      </w:r>
      <w:r w:rsidR="007C6810" w:rsidRPr="00007EDB">
        <w:rPr>
          <w:rFonts w:eastAsia="Calibri"/>
          <w:sz w:val="22"/>
          <w:szCs w:val="22"/>
        </w:rPr>
        <w:t>.</w:t>
      </w:r>
      <w:r w:rsidRPr="00007EDB">
        <w:rPr>
          <w:rFonts w:eastAsia="Calibri"/>
          <w:sz w:val="22"/>
          <w:szCs w:val="22"/>
        </w:rPr>
        <w:t xml:space="preserve"> </w:t>
      </w:r>
      <w:r w:rsidR="007C6810" w:rsidRPr="00007EDB">
        <w:rPr>
          <w:rFonts w:eastAsia="Calibri"/>
          <w:sz w:val="22"/>
          <w:szCs w:val="22"/>
        </w:rPr>
        <w:t>Zamawiający, niezwłocznie po otwarciu ofert, udostępnia na stronie internetowej prowadzonego postępowania informacje o:</w:t>
      </w:r>
    </w:p>
    <w:p w14:paraId="412593EF" w14:textId="77777777" w:rsidR="007C6810" w:rsidRPr="00007EDB" w:rsidRDefault="007C6810" w:rsidP="00893837">
      <w:pPr>
        <w:shd w:val="clear" w:color="auto" w:fill="FFFFFF"/>
        <w:spacing w:line="276" w:lineRule="auto"/>
        <w:ind w:firstLine="720"/>
        <w:jc w:val="both"/>
        <w:rPr>
          <w:rFonts w:eastAsia="Calibri"/>
          <w:sz w:val="22"/>
          <w:szCs w:val="22"/>
        </w:rPr>
      </w:pPr>
      <w:r w:rsidRPr="00007EDB">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1750A247" w:rsidR="007C6810" w:rsidRPr="00007EDB" w:rsidRDefault="007C6810" w:rsidP="00893837">
      <w:pPr>
        <w:shd w:val="clear" w:color="auto" w:fill="FFFFFF"/>
        <w:spacing w:line="276" w:lineRule="auto"/>
        <w:ind w:firstLine="720"/>
        <w:jc w:val="both"/>
        <w:rPr>
          <w:rFonts w:eastAsia="Calibri"/>
          <w:sz w:val="22"/>
          <w:szCs w:val="22"/>
        </w:rPr>
      </w:pPr>
      <w:r w:rsidRPr="00007EDB">
        <w:rPr>
          <w:rFonts w:eastAsia="Calibri"/>
          <w:sz w:val="22"/>
          <w:szCs w:val="22"/>
        </w:rPr>
        <w:t>2) cenach lub kosztach zawartych w ofertach.</w:t>
      </w:r>
    </w:p>
    <w:p w14:paraId="0B6E431B" w14:textId="77777777" w:rsidR="00A34205" w:rsidRPr="00007EDB" w:rsidRDefault="00A34205" w:rsidP="00893837">
      <w:pPr>
        <w:shd w:val="clear" w:color="auto" w:fill="FFFFFF"/>
        <w:spacing w:line="276" w:lineRule="auto"/>
        <w:ind w:firstLine="720"/>
        <w:jc w:val="both"/>
        <w:rPr>
          <w:rFonts w:eastAsia="Calibri"/>
          <w:sz w:val="22"/>
          <w:szCs w:val="22"/>
        </w:rPr>
      </w:pPr>
    </w:p>
    <w:p w14:paraId="0396C7E9" w14:textId="18C06919" w:rsidR="00A34205" w:rsidRPr="00007EDB" w:rsidRDefault="00A34205" w:rsidP="00A3420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XIII. PRZEDMIOTOWE ŚRODKI DOWODOWE</w:t>
      </w:r>
    </w:p>
    <w:p w14:paraId="4EB3E332" w14:textId="288C99A8" w:rsidR="008257D2" w:rsidRPr="00007EDB" w:rsidRDefault="008257D2" w:rsidP="00A34205">
      <w:pPr>
        <w:shd w:val="clear" w:color="auto" w:fill="FFFFFF"/>
        <w:spacing w:line="276" w:lineRule="auto"/>
        <w:jc w:val="both"/>
        <w:rPr>
          <w:rFonts w:eastAsia="Calibri"/>
          <w:sz w:val="22"/>
          <w:szCs w:val="22"/>
        </w:rPr>
      </w:pPr>
    </w:p>
    <w:p w14:paraId="782EBED3" w14:textId="77777777" w:rsidR="00E40B19" w:rsidRPr="00F22024" w:rsidRDefault="00E40B19" w:rsidP="003F3B24">
      <w:pPr>
        <w:autoSpaceDE w:val="0"/>
        <w:autoSpaceDN w:val="0"/>
        <w:adjustRightInd w:val="0"/>
        <w:jc w:val="both"/>
        <w:rPr>
          <w:sz w:val="22"/>
          <w:szCs w:val="22"/>
        </w:rPr>
      </w:pPr>
      <w:r w:rsidRPr="00F22024">
        <w:rPr>
          <w:sz w:val="22"/>
          <w:szCs w:val="22"/>
        </w:rPr>
        <w:t xml:space="preserve">Do oferty należy załączyć: </w:t>
      </w:r>
    </w:p>
    <w:p w14:paraId="35743273" w14:textId="77777777" w:rsidR="00E40B19" w:rsidRPr="00F22024" w:rsidRDefault="00E40B19" w:rsidP="003F3B24">
      <w:pPr>
        <w:autoSpaceDE w:val="0"/>
        <w:autoSpaceDN w:val="0"/>
        <w:adjustRightInd w:val="0"/>
        <w:jc w:val="both"/>
        <w:rPr>
          <w:sz w:val="22"/>
          <w:szCs w:val="22"/>
        </w:rPr>
      </w:pPr>
    </w:p>
    <w:p w14:paraId="2BCC79D3" w14:textId="0F224BA2" w:rsidR="00E40B19" w:rsidRPr="00F22024" w:rsidRDefault="00B97002" w:rsidP="003F3B24">
      <w:pPr>
        <w:autoSpaceDE w:val="0"/>
        <w:autoSpaceDN w:val="0"/>
        <w:adjustRightInd w:val="0"/>
        <w:jc w:val="both"/>
        <w:rPr>
          <w:sz w:val="22"/>
          <w:szCs w:val="22"/>
        </w:rPr>
      </w:pPr>
      <w:r w:rsidRPr="00F22024">
        <w:rPr>
          <w:sz w:val="22"/>
          <w:szCs w:val="22"/>
        </w:rPr>
        <w:t>1</w:t>
      </w:r>
      <w:r w:rsidR="00E40B19" w:rsidRPr="00F22024">
        <w:rPr>
          <w:sz w:val="22"/>
          <w:szCs w:val="22"/>
        </w:rPr>
        <w:t>)</w:t>
      </w:r>
      <w:r w:rsidR="00127A41" w:rsidRPr="00F22024">
        <w:rPr>
          <w:sz w:val="22"/>
          <w:szCs w:val="22"/>
        </w:rPr>
        <w:t xml:space="preserve"> Do </w:t>
      </w:r>
      <w:r w:rsidR="00E40B19" w:rsidRPr="00F22024">
        <w:rPr>
          <w:sz w:val="22"/>
          <w:szCs w:val="22"/>
        </w:rPr>
        <w:t xml:space="preserve"> Serwer</w:t>
      </w:r>
      <w:r w:rsidR="00127A41" w:rsidRPr="00F22024">
        <w:rPr>
          <w:sz w:val="22"/>
          <w:szCs w:val="22"/>
        </w:rPr>
        <w:t xml:space="preserve">a z </w:t>
      </w:r>
      <w:proofErr w:type="spellStart"/>
      <w:r w:rsidR="00127A41" w:rsidRPr="00F22024">
        <w:rPr>
          <w:sz w:val="22"/>
          <w:szCs w:val="22"/>
        </w:rPr>
        <w:t>opragramowaniem</w:t>
      </w:r>
      <w:proofErr w:type="spellEnd"/>
      <w:r w:rsidR="00E40B19" w:rsidRPr="00F22024">
        <w:rPr>
          <w:sz w:val="22"/>
          <w:szCs w:val="22"/>
        </w:rPr>
        <w:t xml:space="preserve">: </w:t>
      </w:r>
    </w:p>
    <w:p w14:paraId="767B4C22" w14:textId="265EDEBF" w:rsidR="00E40B19" w:rsidRPr="00F22024" w:rsidRDefault="00E40B19" w:rsidP="003F3B24">
      <w:pPr>
        <w:autoSpaceDE w:val="0"/>
        <w:autoSpaceDN w:val="0"/>
        <w:adjustRightInd w:val="0"/>
        <w:jc w:val="both"/>
        <w:rPr>
          <w:sz w:val="22"/>
          <w:szCs w:val="22"/>
        </w:rPr>
      </w:pPr>
      <w:r w:rsidRPr="00F22024">
        <w:rPr>
          <w:sz w:val="22"/>
          <w:szCs w:val="22"/>
        </w:rPr>
        <w:t xml:space="preserve">a) Oświadczenie Wykonawcy lub producenta, że elementy, z których zbudowane są serwery muszą być produktami producenta tych serwerów lub być przez niego certyfikowane oraz całe muszą być objęte gwarancją producenta, o wymaganym w specyfikacji poziomie SLA </w:t>
      </w:r>
    </w:p>
    <w:p w14:paraId="275E4FDC" w14:textId="784848F5" w:rsidR="00E40B19" w:rsidRPr="00F22024" w:rsidRDefault="00E40B19" w:rsidP="003F3B24">
      <w:pPr>
        <w:autoSpaceDE w:val="0"/>
        <w:autoSpaceDN w:val="0"/>
        <w:adjustRightInd w:val="0"/>
        <w:jc w:val="both"/>
        <w:rPr>
          <w:sz w:val="22"/>
          <w:szCs w:val="22"/>
        </w:rPr>
      </w:pPr>
      <w:r w:rsidRPr="00F22024">
        <w:rPr>
          <w:sz w:val="22"/>
          <w:szCs w:val="22"/>
        </w:rPr>
        <w:t>b) Oświadczenie Wykonawcy lub producenta, że serwer jest fabrycznie nowy i pochodzi z oficjalnego kanału dystrybucyjnego w UE.</w:t>
      </w:r>
    </w:p>
    <w:p w14:paraId="54FDFB91" w14:textId="77777777" w:rsidR="00E40B19" w:rsidRPr="00F22024" w:rsidRDefault="00E40B19" w:rsidP="003F3B24">
      <w:pPr>
        <w:autoSpaceDE w:val="0"/>
        <w:autoSpaceDN w:val="0"/>
        <w:adjustRightInd w:val="0"/>
        <w:jc w:val="both"/>
        <w:rPr>
          <w:sz w:val="22"/>
          <w:szCs w:val="22"/>
        </w:rPr>
      </w:pPr>
    </w:p>
    <w:p w14:paraId="1D33A080" w14:textId="4B6F70EC" w:rsidR="00E40B19" w:rsidRPr="00F22024" w:rsidRDefault="00E40B19" w:rsidP="003F3B24">
      <w:pPr>
        <w:autoSpaceDE w:val="0"/>
        <w:autoSpaceDN w:val="0"/>
        <w:adjustRightInd w:val="0"/>
        <w:jc w:val="both"/>
        <w:rPr>
          <w:sz w:val="22"/>
          <w:szCs w:val="22"/>
        </w:rPr>
      </w:pPr>
      <w:r w:rsidRPr="00F22024">
        <w:rPr>
          <w:sz w:val="22"/>
          <w:szCs w:val="22"/>
        </w:rPr>
        <w:t xml:space="preserve">2. </w:t>
      </w:r>
      <w:r w:rsidR="003F3B24" w:rsidRPr="00F22024">
        <w:rPr>
          <w:sz w:val="22"/>
          <w:szCs w:val="22"/>
        </w:rPr>
        <w:t>Oświadczenia są</w:t>
      </w:r>
      <w:r w:rsidRPr="00F22024">
        <w:rPr>
          <w:sz w:val="22"/>
          <w:szCs w:val="22"/>
        </w:rPr>
        <w:t xml:space="preserve"> przedmiotowym środkiem dowodowym służącym potwierdzeniu zgodności oferowanych sprzętów/wyposażenia z wymaganiami, cechami lub kryteriami określonymi w opisie przedmiotu zamówienia lub wymaganiami związanymi z realizacją zamówienia.</w:t>
      </w:r>
    </w:p>
    <w:p w14:paraId="60A10B57" w14:textId="77777777" w:rsidR="00E40B19" w:rsidRPr="00F22024" w:rsidRDefault="00E40B19" w:rsidP="003F3B24">
      <w:pPr>
        <w:autoSpaceDE w:val="0"/>
        <w:autoSpaceDN w:val="0"/>
        <w:adjustRightInd w:val="0"/>
        <w:jc w:val="both"/>
        <w:rPr>
          <w:sz w:val="22"/>
          <w:szCs w:val="22"/>
        </w:rPr>
      </w:pPr>
      <w:r w:rsidRPr="00F22024">
        <w:rPr>
          <w:sz w:val="22"/>
          <w:szCs w:val="22"/>
        </w:rPr>
        <w:t>3. Jeżeli Wykonawca nie złoży wraz z ofertą przedmiotowych środków dowodowych lub złożone przedmiotowe środki dowodowe są niekompletne, Zamawiający wezwie do ich złożenia lub uzupełnienia w wyznaczonym terminie.</w:t>
      </w:r>
    </w:p>
    <w:p w14:paraId="42DBD4AE" w14:textId="1D3CF554" w:rsidR="00E40B19" w:rsidRPr="00F22024" w:rsidRDefault="00E40B19" w:rsidP="003F3B24">
      <w:pPr>
        <w:autoSpaceDE w:val="0"/>
        <w:autoSpaceDN w:val="0"/>
        <w:adjustRightInd w:val="0"/>
        <w:jc w:val="both"/>
        <w:rPr>
          <w:sz w:val="22"/>
          <w:szCs w:val="22"/>
        </w:rPr>
      </w:pPr>
      <w:r w:rsidRPr="00F22024">
        <w:rPr>
          <w:sz w:val="22"/>
          <w:szCs w:val="22"/>
        </w:rPr>
        <w:t>4. Zamawiający może żądać od Wykonawców wyjaśnień dotyczących treści przedmiotowych środków dowodowych.</w:t>
      </w:r>
    </w:p>
    <w:p w14:paraId="067AE690" w14:textId="77777777" w:rsidR="00E40B19" w:rsidRPr="00E40B19" w:rsidRDefault="00E40B19" w:rsidP="00E40B19">
      <w:pPr>
        <w:autoSpaceDE w:val="0"/>
        <w:autoSpaceDN w:val="0"/>
        <w:adjustRightInd w:val="0"/>
        <w:rPr>
          <w:rFonts w:ascii="Verdana" w:hAnsi="Verdana" w:cs="Verdana"/>
          <w:color w:val="000000"/>
          <w:sz w:val="18"/>
          <w:szCs w:val="18"/>
        </w:rPr>
      </w:pPr>
    </w:p>
    <w:p w14:paraId="4184B3D4" w14:textId="77777777" w:rsidR="00A34205" w:rsidRPr="00007EDB" w:rsidRDefault="00A34205" w:rsidP="00A34205">
      <w:pPr>
        <w:shd w:val="clear" w:color="auto" w:fill="FFFFFF"/>
        <w:spacing w:line="276" w:lineRule="auto"/>
        <w:jc w:val="both"/>
        <w:rPr>
          <w:rFonts w:eastAsia="Calibri"/>
          <w:sz w:val="22"/>
          <w:szCs w:val="22"/>
        </w:rPr>
      </w:pPr>
    </w:p>
    <w:p w14:paraId="50D89E2D" w14:textId="6E9DF066"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4" w:name="_Hlk104292654"/>
      <w:r w:rsidRPr="00007EDB">
        <w:rPr>
          <w:b/>
          <w:bCs/>
          <w:sz w:val="22"/>
          <w:szCs w:val="22"/>
        </w:rPr>
        <w:t>X</w:t>
      </w:r>
      <w:r w:rsidR="00A34205" w:rsidRPr="00007EDB">
        <w:rPr>
          <w:b/>
          <w:bCs/>
          <w:sz w:val="22"/>
          <w:szCs w:val="22"/>
        </w:rPr>
        <w:t>IV</w:t>
      </w:r>
      <w:r w:rsidRPr="00007EDB">
        <w:rPr>
          <w:b/>
          <w:bCs/>
          <w:sz w:val="22"/>
          <w:szCs w:val="22"/>
        </w:rPr>
        <w:t xml:space="preserve">. </w:t>
      </w:r>
      <w:r w:rsidR="008C126B" w:rsidRPr="00007EDB">
        <w:rPr>
          <w:b/>
          <w:bCs/>
          <w:sz w:val="22"/>
          <w:szCs w:val="22"/>
        </w:rPr>
        <w:t>PODSTAWY WYKLUCZENIA</w:t>
      </w:r>
    </w:p>
    <w:bookmarkEnd w:id="14"/>
    <w:p w14:paraId="30144554" w14:textId="77777777" w:rsidR="000C12A9" w:rsidRPr="000C12A9" w:rsidRDefault="002D5B16" w:rsidP="000C12A9">
      <w:pPr>
        <w:spacing w:line="276" w:lineRule="auto"/>
        <w:jc w:val="both"/>
        <w:rPr>
          <w:sz w:val="22"/>
          <w:szCs w:val="22"/>
        </w:rPr>
      </w:pPr>
      <w:r w:rsidRPr="00007EDB">
        <w:rPr>
          <w:sz w:val="22"/>
          <w:szCs w:val="22"/>
        </w:rPr>
        <w:br/>
      </w:r>
      <w:r w:rsidR="000C12A9" w:rsidRPr="000C12A9">
        <w:rPr>
          <w:sz w:val="22"/>
          <w:szCs w:val="22"/>
        </w:rPr>
        <w:t xml:space="preserve">1. Zamawiający wykluczy z postępowania o udzielenie zamówienia publicznego Wykonawcę, wobec którego zachodzi którakolwiek z okoliczności, o których mowa w art. 108 ust. 1 ustawy </w:t>
      </w:r>
      <w:proofErr w:type="spellStart"/>
      <w:r w:rsidR="000C12A9" w:rsidRPr="000C12A9">
        <w:rPr>
          <w:sz w:val="22"/>
          <w:szCs w:val="22"/>
        </w:rPr>
        <w:t>Pzp</w:t>
      </w:r>
      <w:proofErr w:type="spellEnd"/>
      <w:r w:rsidR="000C12A9" w:rsidRPr="000C12A9">
        <w:rPr>
          <w:sz w:val="22"/>
          <w:szCs w:val="22"/>
        </w:rPr>
        <w:t>.</w:t>
      </w:r>
    </w:p>
    <w:p w14:paraId="14B465DC" w14:textId="77777777" w:rsidR="000C12A9" w:rsidRPr="000C12A9" w:rsidRDefault="000C12A9" w:rsidP="000C12A9">
      <w:pPr>
        <w:spacing w:line="276" w:lineRule="auto"/>
        <w:jc w:val="both"/>
        <w:rPr>
          <w:sz w:val="22"/>
          <w:szCs w:val="22"/>
        </w:rPr>
      </w:pPr>
      <w:r w:rsidRPr="000C12A9">
        <w:rPr>
          <w:sz w:val="22"/>
          <w:szCs w:val="22"/>
        </w:rPr>
        <w:t>2. Na podstawie art. 7 ust. 1 ustawy z dnia 13 kwietnia 2022 r. o szczególnych rozwiązaniach w zakresie przeciwdziałania wspieraniu agresji na Ukrainę oraz służących ochronie bezpieczeństwa narodowego (Dz.U. z 2022 r. poz. 835) z postępowania o udzielenie zamówienia publicznego wyklucza się:</w:t>
      </w:r>
    </w:p>
    <w:p w14:paraId="67B46131" w14:textId="77777777" w:rsidR="000C12A9" w:rsidRPr="000C12A9" w:rsidRDefault="000C12A9" w:rsidP="000C12A9">
      <w:pPr>
        <w:spacing w:line="276" w:lineRule="auto"/>
        <w:jc w:val="both"/>
        <w:rPr>
          <w:sz w:val="22"/>
          <w:szCs w:val="22"/>
        </w:rPr>
      </w:pPr>
      <w:r w:rsidRPr="000C12A9">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3B69F96" w14:textId="53FB7B87" w:rsidR="000C12A9" w:rsidRPr="000C12A9" w:rsidRDefault="000C12A9" w:rsidP="000C12A9">
      <w:pPr>
        <w:spacing w:line="276" w:lineRule="auto"/>
        <w:jc w:val="both"/>
        <w:rPr>
          <w:sz w:val="22"/>
          <w:szCs w:val="22"/>
        </w:rPr>
      </w:pPr>
      <w:r w:rsidRPr="000C12A9">
        <w:rPr>
          <w:sz w:val="22"/>
          <w:szCs w:val="22"/>
        </w:rPr>
        <w:t>2) wykonawcę oraz uczestnika konkursu, którego beneficjentem rzeczywistym w rozumieniu ustawy z dnia 1 marca 2018 r. o przeciwdziałaniu praniu pieniędzy oraz finansowaniu terroryzmu (Dz. U.</w:t>
      </w:r>
      <w:r>
        <w:rPr>
          <w:sz w:val="22"/>
          <w:szCs w:val="22"/>
        </w:rPr>
        <w:t xml:space="preserve"> </w:t>
      </w:r>
      <w:r w:rsidRPr="000C12A9">
        <w:rPr>
          <w:sz w:val="22"/>
          <w:szCs w:val="22"/>
        </w:rPr>
        <w:t xml:space="preserve">z 2022 r. poz. 593 i </w:t>
      </w:r>
      <w:r w:rsidRPr="000C12A9">
        <w:rPr>
          <w:sz w:val="22"/>
          <w:szCs w:val="22"/>
        </w:rPr>
        <w:lastRenderedPageBreak/>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0152173" w14:textId="77777777" w:rsidR="000C12A9" w:rsidRPr="000C12A9" w:rsidRDefault="000C12A9" w:rsidP="000C12A9">
      <w:pPr>
        <w:spacing w:line="276" w:lineRule="auto"/>
        <w:jc w:val="both"/>
        <w:rPr>
          <w:sz w:val="22"/>
          <w:szCs w:val="22"/>
        </w:rPr>
      </w:pPr>
      <w:r w:rsidRPr="000C12A9">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B0F817" w14:textId="77777777" w:rsidR="000C12A9" w:rsidRPr="000C12A9" w:rsidRDefault="000C12A9" w:rsidP="000C12A9">
      <w:pPr>
        <w:spacing w:line="276" w:lineRule="auto"/>
        <w:jc w:val="both"/>
        <w:rPr>
          <w:sz w:val="22"/>
          <w:szCs w:val="22"/>
        </w:rPr>
      </w:pPr>
      <w:r w:rsidRPr="000C12A9">
        <w:rPr>
          <w:sz w:val="22"/>
          <w:szCs w:val="22"/>
        </w:rPr>
        <w:t xml:space="preserve">3. Zamawiający nie będzie stosował fakultatywnych przesłanek wykluczenia Wykonawcy, o których mowa w art. 109 ust. 1 ustawy </w:t>
      </w:r>
      <w:proofErr w:type="spellStart"/>
      <w:r w:rsidRPr="000C12A9">
        <w:rPr>
          <w:sz w:val="22"/>
          <w:szCs w:val="22"/>
        </w:rPr>
        <w:t>Pzp</w:t>
      </w:r>
      <w:proofErr w:type="spellEnd"/>
      <w:r w:rsidRPr="000C12A9">
        <w:rPr>
          <w:sz w:val="22"/>
          <w:szCs w:val="22"/>
        </w:rPr>
        <w:t>.</w:t>
      </w:r>
    </w:p>
    <w:p w14:paraId="512A76DA" w14:textId="77777777" w:rsidR="000C12A9" w:rsidRPr="000C12A9" w:rsidRDefault="000C12A9" w:rsidP="000C12A9">
      <w:pPr>
        <w:spacing w:line="276" w:lineRule="auto"/>
        <w:jc w:val="both"/>
        <w:rPr>
          <w:sz w:val="22"/>
          <w:szCs w:val="22"/>
        </w:rPr>
      </w:pPr>
      <w:r w:rsidRPr="000C12A9">
        <w:rPr>
          <w:sz w:val="22"/>
          <w:szCs w:val="22"/>
        </w:rPr>
        <w:t>4. Jeżeli Wykonawca polega na zdolnościach lub sytuacji podmiotów udostępniających zasoby, Zamawiający zbada, czy nie zachodzą wobec tego podmiotu podstawy wykluczenia, które zostały przewidziane względem Wykonawcy.</w:t>
      </w:r>
    </w:p>
    <w:p w14:paraId="651E63A2" w14:textId="77777777" w:rsidR="000C12A9" w:rsidRPr="000C12A9" w:rsidRDefault="000C12A9" w:rsidP="000C12A9">
      <w:pPr>
        <w:spacing w:line="276" w:lineRule="auto"/>
        <w:jc w:val="both"/>
        <w:rPr>
          <w:sz w:val="22"/>
          <w:szCs w:val="22"/>
        </w:rPr>
      </w:pPr>
      <w:r w:rsidRPr="000C12A9">
        <w:rPr>
          <w:sz w:val="22"/>
          <w:szCs w:val="22"/>
        </w:rPr>
        <w:t>5. W przypadku wspólnego ubiegania się wykonawców o udzielenie zamówienia, Zamawiający zbada, czy nie zachodzą wobec każdego z tych wykonawców podstawy wykluczenia, które zostały przewidziane względem Wykonawcy.</w:t>
      </w:r>
    </w:p>
    <w:p w14:paraId="59E120E8" w14:textId="77777777" w:rsidR="000C12A9" w:rsidRPr="000C12A9" w:rsidRDefault="000C12A9" w:rsidP="000C12A9">
      <w:pPr>
        <w:spacing w:line="276" w:lineRule="auto"/>
        <w:jc w:val="both"/>
        <w:rPr>
          <w:sz w:val="22"/>
          <w:szCs w:val="22"/>
        </w:rPr>
      </w:pPr>
      <w:r w:rsidRPr="000C12A9">
        <w:rPr>
          <w:sz w:val="22"/>
          <w:szCs w:val="22"/>
        </w:rPr>
        <w:t xml:space="preserve">6. Wykonawca nie podlega wykluczeniu w okolicznościach określonych w art. 108 ust. 1 pkt 1,2 i 5, jeżeli udowodni Zamawiającemu, że spełnił łącznie przesłanki, określone w art. 110 ust. 2 ustawy </w:t>
      </w:r>
      <w:proofErr w:type="spellStart"/>
      <w:r w:rsidRPr="000C12A9">
        <w:rPr>
          <w:sz w:val="22"/>
          <w:szCs w:val="22"/>
        </w:rPr>
        <w:t>Pzp</w:t>
      </w:r>
      <w:proofErr w:type="spellEnd"/>
      <w:r w:rsidRPr="000C12A9">
        <w:rPr>
          <w:sz w:val="22"/>
          <w:szCs w:val="22"/>
        </w:rPr>
        <w:t>. 7. Zamawiający ocenia, czy podjęte przez wykonawcę czynności, o których mowa w ust. 6, są wystarczające do wykazania jego rzetelności, uwzględniając wagę i szczególne okoliczności czynu wykonawcy. Jeżeli podjęte przez wykonawcę czynności nie są wystarczające do wykazania jego rzetelności, zamawiający wyklucza wykonawcę.</w:t>
      </w:r>
    </w:p>
    <w:p w14:paraId="2CB84311" w14:textId="77777777" w:rsidR="000C12A9" w:rsidRPr="000C12A9" w:rsidRDefault="000C12A9" w:rsidP="000C12A9">
      <w:pPr>
        <w:spacing w:line="276" w:lineRule="auto"/>
        <w:jc w:val="both"/>
        <w:rPr>
          <w:sz w:val="22"/>
          <w:szCs w:val="22"/>
        </w:rPr>
      </w:pPr>
      <w:r w:rsidRPr="000C12A9">
        <w:rPr>
          <w:sz w:val="22"/>
          <w:szCs w:val="22"/>
        </w:rPr>
        <w:t>8. Oferta Wykonawcy, o którym mowa w ust. 7 zostanie odrzucona.</w:t>
      </w:r>
    </w:p>
    <w:p w14:paraId="33F1B466" w14:textId="77777777" w:rsidR="000C12A9" w:rsidRPr="000C12A9" w:rsidRDefault="000C12A9" w:rsidP="000C12A9">
      <w:pPr>
        <w:spacing w:line="276" w:lineRule="auto"/>
        <w:jc w:val="both"/>
        <w:rPr>
          <w:sz w:val="22"/>
          <w:szCs w:val="22"/>
        </w:rPr>
      </w:pPr>
      <w:r w:rsidRPr="000C12A9">
        <w:rPr>
          <w:sz w:val="22"/>
          <w:szCs w:val="22"/>
        </w:rPr>
        <w:t>9. Wykonawca może zostać wykluczony przez Zamawiającego na każdym etapie postępowania.</w:t>
      </w:r>
    </w:p>
    <w:p w14:paraId="5AA282FF" w14:textId="77777777" w:rsidR="000C12A9" w:rsidRPr="000C12A9" w:rsidRDefault="000C12A9" w:rsidP="000C12A9">
      <w:pPr>
        <w:spacing w:line="276" w:lineRule="auto"/>
        <w:jc w:val="both"/>
        <w:rPr>
          <w:sz w:val="22"/>
          <w:szCs w:val="22"/>
        </w:rPr>
      </w:pPr>
      <w:r w:rsidRPr="000C12A9">
        <w:rPr>
          <w:sz w:val="22"/>
          <w:szCs w:val="22"/>
        </w:rPr>
        <w:t>10. Zamawiający odrzuca ofertę Wykonawcy podlegającego wykluczeniu z postępowania.</w:t>
      </w:r>
    </w:p>
    <w:p w14:paraId="7694A484" w14:textId="27885797" w:rsidR="00D11C67" w:rsidRPr="00007EDB" w:rsidRDefault="000C12A9" w:rsidP="000C12A9">
      <w:pPr>
        <w:spacing w:line="276" w:lineRule="auto"/>
        <w:jc w:val="both"/>
        <w:rPr>
          <w:sz w:val="22"/>
          <w:szCs w:val="22"/>
        </w:rPr>
      </w:pPr>
      <w:r w:rsidRPr="000C12A9">
        <w:rPr>
          <w:sz w:val="22"/>
          <w:szCs w:val="22"/>
        </w:rPr>
        <w:t>11. Sposób wykazania braku podstaw wykluczenia wskazano w Rozdziale X SWZ.</w:t>
      </w:r>
    </w:p>
    <w:p w14:paraId="396DD5A7" w14:textId="3C1C6E9E" w:rsidR="00727D30" w:rsidRPr="00007EDB"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C27164" w:rsidRPr="00007EDB">
        <w:rPr>
          <w:b/>
          <w:bCs/>
          <w:sz w:val="22"/>
          <w:szCs w:val="22"/>
        </w:rPr>
        <w:t>V</w:t>
      </w:r>
      <w:r w:rsidRPr="00007EDB">
        <w:rPr>
          <w:b/>
          <w:bCs/>
          <w:sz w:val="22"/>
          <w:szCs w:val="22"/>
        </w:rPr>
        <w:t xml:space="preserve">. </w:t>
      </w:r>
      <w:r w:rsidR="000A698E" w:rsidRPr="00007EDB">
        <w:rPr>
          <w:b/>
          <w:bCs/>
          <w:sz w:val="22"/>
          <w:szCs w:val="22"/>
        </w:rPr>
        <w:t>WARUNKI UDZIAŁU W POSTĘPOWANIU</w:t>
      </w:r>
      <w:r w:rsidRPr="00007EDB">
        <w:rPr>
          <w:b/>
          <w:bCs/>
          <w:sz w:val="22"/>
          <w:szCs w:val="22"/>
        </w:rPr>
        <w:t xml:space="preserve"> </w:t>
      </w:r>
    </w:p>
    <w:p w14:paraId="64807C0A" w14:textId="77777777" w:rsidR="008257D2" w:rsidRPr="00007EDB" w:rsidRDefault="008257D2" w:rsidP="00893837">
      <w:pPr>
        <w:spacing w:line="276" w:lineRule="auto"/>
        <w:rPr>
          <w:sz w:val="22"/>
          <w:szCs w:val="22"/>
        </w:rPr>
      </w:pPr>
    </w:p>
    <w:p w14:paraId="6B474523" w14:textId="5A7C100C" w:rsidR="000A698E" w:rsidRPr="00007EDB" w:rsidRDefault="000A698E" w:rsidP="00893837">
      <w:pPr>
        <w:spacing w:line="276" w:lineRule="auto"/>
        <w:rPr>
          <w:sz w:val="22"/>
          <w:szCs w:val="22"/>
        </w:rPr>
      </w:pPr>
      <w:r w:rsidRPr="00007EDB">
        <w:rPr>
          <w:sz w:val="22"/>
          <w:szCs w:val="22"/>
        </w:rPr>
        <w:t>1. O udzielenie zamówienia mogą ubiegać się Wykonawcy, którzy:</w:t>
      </w:r>
    </w:p>
    <w:p w14:paraId="28343F0F" w14:textId="77777777" w:rsidR="000A698E" w:rsidRPr="00007EDB" w:rsidRDefault="000A698E" w:rsidP="00893837">
      <w:pPr>
        <w:spacing w:line="276" w:lineRule="auto"/>
        <w:rPr>
          <w:sz w:val="22"/>
          <w:szCs w:val="22"/>
        </w:rPr>
      </w:pPr>
      <w:r w:rsidRPr="00007EDB">
        <w:rPr>
          <w:sz w:val="22"/>
          <w:szCs w:val="22"/>
        </w:rPr>
        <w:t>1) nie podlegają wykluczeniu oraz</w:t>
      </w:r>
    </w:p>
    <w:p w14:paraId="5FEA60C3" w14:textId="69151597" w:rsidR="000A698E" w:rsidRPr="00007EDB" w:rsidRDefault="000A698E" w:rsidP="00893837">
      <w:pPr>
        <w:spacing w:line="276" w:lineRule="auto"/>
        <w:rPr>
          <w:sz w:val="22"/>
          <w:szCs w:val="22"/>
        </w:rPr>
      </w:pPr>
      <w:r w:rsidRPr="00007EDB">
        <w:rPr>
          <w:sz w:val="22"/>
          <w:szCs w:val="22"/>
        </w:rPr>
        <w:t xml:space="preserve">2) spełniają warunki udziału w postępowaniu określone przez Zamawiającego w ogłoszeniu o zamówieniu </w:t>
      </w:r>
      <w:r w:rsidR="000B3ADA" w:rsidRPr="00007EDB">
        <w:rPr>
          <w:sz w:val="22"/>
          <w:szCs w:val="22"/>
        </w:rPr>
        <w:t xml:space="preserve">               </w:t>
      </w:r>
      <w:r w:rsidRPr="00007EDB">
        <w:rPr>
          <w:sz w:val="22"/>
          <w:szCs w:val="22"/>
        </w:rPr>
        <w:t>i niniejszej SWZ.</w:t>
      </w:r>
    </w:p>
    <w:p w14:paraId="2D5230AD" w14:textId="248C9893" w:rsidR="000A698E" w:rsidRPr="00007EDB" w:rsidRDefault="000A698E" w:rsidP="00893837">
      <w:pPr>
        <w:spacing w:line="276" w:lineRule="auto"/>
        <w:rPr>
          <w:sz w:val="22"/>
          <w:szCs w:val="22"/>
        </w:rPr>
      </w:pPr>
      <w:r w:rsidRPr="00007EDB">
        <w:rPr>
          <w:sz w:val="22"/>
          <w:szCs w:val="22"/>
        </w:rPr>
        <w:t xml:space="preserve">2. O </w:t>
      </w:r>
      <w:r w:rsidR="007619C9" w:rsidRPr="00007EDB">
        <w:rPr>
          <w:sz w:val="22"/>
          <w:szCs w:val="22"/>
        </w:rPr>
        <w:t>udzielenie zamówienia mogą ubiegać się Wykonawcy, którzy spełniają niżej wymienione warunki udziału dotyczące</w:t>
      </w:r>
      <w:r w:rsidRPr="00007EDB">
        <w:rPr>
          <w:sz w:val="22"/>
          <w:szCs w:val="22"/>
        </w:rPr>
        <w:t>:</w:t>
      </w:r>
    </w:p>
    <w:p w14:paraId="45223A22" w14:textId="77777777" w:rsidR="000A698E" w:rsidRPr="00007EDB" w:rsidRDefault="000A698E" w:rsidP="00893837">
      <w:pPr>
        <w:spacing w:line="276" w:lineRule="auto"/>
        <w:rPr>
          <w:sz w:val="22"/>
          <w:szCs w:val="22"/>
        </w:rPr>
      </w:pPr>
      <w:r w:rsidRPr="00007EDB">
        <w:rPr>
          <w:sz w:val="22"/>
          <w:szCs w:val="22"/>
        </w:rPr>
        <w:t xml:space="preserve">1) zdolności do występowania w obrocie gospodarczym: </w:t>
      </w:r>
      <w:r w:rsidRPr="00007EDB">
        <w:rPr>
          <w:b/>
          <w:bCs/>
          <w:sz w:val="22"/>
          <w:szCs w:val="22"/>
        </w:rPr>
        <w:t>nie dotyczy</w:t>
      </w:r>
    </w:p>
    <w:p w14:paraId="4D1D09A9" w14:textId="77777777" w:rsidR="000A698E" w:rsidRPr="00007EDB" w:rsidRDefault="000A698E" w:rsidP="00893837">
      <w:pPr>
        <w:spacing w:line="276" w:lineRule="auto"/>
        <w:rPr>
          <w:sz w:val="22"/>
          <w:szCs w:val="22"/>
        </w:rPr>
      </w:pPr>
      <w:r w:rsidRPr="00007EDB">
        <w:rPr>
          <w:sz w:val="22"/>
          <w:szCs w:val="22"/>
        </w:rPr>
        <w:t xml:space="preserve">2) uprawnień do prowadzenia określonej działalności gospodarczej lub zawodowej, o ile wynika to z odrębnych przepisów: </w:t>
      </w:r>
      <w:r w:rsidRPr="00007EDB">
        <w:rPr>
          <w:b/>
          <w:bCs/>
          <w:sz w:val="22"/>
          <w:szCs w:val="22"/>
        </w:rPr>
        <w:t>nie dotyczy</w:t>
      </w:r>
    </w:p>
    <w:p w14:paraId="6E087408" w14:textId="18E5C7FC" w:rsidR="000A698E" w:rsidRPr="00007EDB" w:rsidRDefault="000A698E" w:rsidP="00893837">
      <w:pPr>
        <w:spacing w:line="276" w:lineRule="auto"/>
        <w:rPr>
          <w:sz w:val="22"/>
          <w:szCs w:val="22"/>
        </w:rPr>
      </w:pPr>
      <w:r w:rsidRPr="00007EDB">
        <w:rPr>
          <w:sz w:val="22"/>
          <w:szCs w:val="22"/>
        </w:rPr>
        <w:t xml:space="preserve">3) sytuacji ekonomicznej lub finansowej: </w:t>
      </w:r>
      <w:r w:rsidR="00257DA3" w:rsidRPr="00257DA3">
        <w:rPr>
          <w:b/>
          <w:bCs/>
          <w:sz w:val="22"/>
          <w:szCs w:val="22"/>
        </w:rPr>
        <w:t>nie dotyczy</w:t>
      </w:r>
    </w:p>
    <w:p w14:paraId="5558365D" w14:textId="13839C59" w:rsidR="000A698E" w:rsidRPr="00007EDB" w:rsidRDefault="000A698E" w:rsidP="00893837">
      <w:pPr>
        <w:spacing w:line="276" w:lineRule="auto"/>
        <w:rPr>
          <w:b/>
          <w:bCs/>
          <w:sz w:val="22"/>
          <w:szCs w:val="22"/>
        </w:rPr>
      </w:pPr>
      <w:r w:rsidRPr="00007EDB">
        <w:rPr>
          <w:sz w:val="22"/>
          <w:szCs w:val="22"/>
        </w:rPr>
        <w:t>4) zdolności technicznej lub zawodowej – Zamawiający uzna warunek za spełniony, jeżeli</w:t>
      </w:r>
      <w:r w:rsidR="007619C9" w:rsidRPr="00007EDB">
        <w:rPr>
          <w:sz w:val="22"/>
          <w:szCs w:val="22"/>
        </w:rPr>
        <w:t xml:space="preserve"> </w:t>
      </w:r>
      <w:r w:rsidRPr="00007EDB">
        <w:rPr>
          <w:sz w:val="22"/>
          <w:szCs w:val="22"/>
        </w:rPr>
        <w:t>Wykonawca wykaże:</w:t>
      </w:r>
    </w:p>
    <w:p w14:paraId="5060413A" w14:textId="350163E3" w:rsidR="000A698E" w:rsidRPr="00BF1602" w:rsidRDefault="00CF5701" w:rsidP="005F402B">
      <w:pPr>
        <w:spacing w:line="276" w:lineRule="auto"/>
        <w:jc w:val="both"/>
        <w:rPr>
          <w:b/>
          <w:bCs/>
          <w:sz w:val="22"/>
          <w:szCs w:val="22"/>
        </w:rPr>
      </w:pPr>
      <w:r w:rsidRPr="00BF1602">
        <w:rPr>
          <w:b/>
          <w:bCs/>
          <w:sz w:val="22"/>
          <w:szCs w:val="22"/>
        </w:rPr>
        <w:t xml:space="preserve">a) w okresie ostatnich </w:t>
      </w:r>
      <w:r w:rsidR="00684E66" w:rsidRPr="00BF1602">
        <w:rPr>
          <w:b/>
          <w:bCs/>
          <w:sz w:val="22"/>
          <w:szCs w:val="22"/>
        </w:rPr>
        <w:t>3 lat przed upływem terminu składania ofert o udzielenie zamówienia, a w przypadku, gdy okres prowadzenia działalności jest krótszy w tym okresie, licząc wstecz od dnia upływu terminu składania ofert, wykonał należycie co najmniej:</w:t>
      </w:r>
    </w:p>
    <w:p w14:paraId="1161B89C" w14:textId="06436BC1" w:rsidR="00684E66" w:rsidRPr="00BF1602" w:rsidRDefault="00684E66" w:rsidP="00684E66">
      <w:pPr>
        <w:pStyle w:val="Akapitzlist"/>
        <w:numPr>
          <w:ilvl w:val="0"/>
          <w:numId w:val="18"/>
        </w:numPr>
        <w:spacing w:line="276" w:lineRule="auto"/>
        <w:jc w:val="both"/>
        <w:rPr>
          <w:b/>
          <w:bCs/>
          <w:sz w:val="22"/>
          <w:szCs w:val="22"/>
        </w:rPr>
      </w:pPr>
      <w:r w:rsidRPr="00BF1602">
        <w:rPr>
          <w:b/>
          <w:bCs/>
          <w:sz w:val="22"/>
          <w:szCs w:val="22"/>
        </w:rPr>
        <w:t xml:space="preserve">jedną dostawę sprzętu komputerowego lub oprogramowania o wartości nie </w:t>
      </w:r>
      <w:r w:rsidR="003D6B15" w:rsidRPr="00BF1602">
        <w:rPr>
          <w:b/>
          <w:bCs/>
          <w:sz w:val="22"/>
          <w:szCs w:val="22"/>
        </w:rPr>
        <w:t>m</w:t>
      </w:r>
      <w:r w:rsidRPr="00BF1602">
        <w:rPr>
          <w:b/>
          <w:bCs/>
          <w:sz w:val="22"/>
          <w:szCs w:val="22"/>
        </w:rPr>
        <w:t xml:space="preserve">niejszej niż </w:t>
      </w:r>
      <w:r w:rsidR="000C12A9" w:rsidRPr="00BF1602">
        <w:rPr>
          <w:b/>
          <w:bCs/>
          <w:sz w:val="22"/>
          <w:szCs w:val="22"/>
        </w:rPr>
        <w:t>50</w:t>
      </w:r>
      <w:r w:rsidRPr="00BF1602">
        <w:rPr>
          <w:b/>
          <w:bCs/>
          <w:sz w:val="22"/>
          <w:szCs w:val="22"/>
        </w:rPr>
        <w:t> 000,00</w:t>
      </w:r>
      <w:r w:rsidR="000C12A9" w:rsidRPr="00BF1602">
        <w:rPr>
          <w:b/>
          <w:bCs/>
          <w:sz w:val="22"/>
          <w:szCs w:val="22"/>
        </w:rPr>
        <w:t xml:space="preserve"> </w:t>
      </w:r>
      <w:r w:rsidRPr="00BF1602">
        <w:rPr>
          <w:b/>
          <w:bCs/>
          <w:sz w:val="22"/>
          <w:szCs w:val="22"/>
        </w:rPr>
        <w:t>zł brutto (</w:t>
      </w:r>
      <w:r w:rsidR="003D6B15" w:rsidRPr="00BF1602">
        <w:rPr>
          <w:b/>
          <w:bCs/>
          <w:sz w:val="22"/>
          <w:szCs w:val="22"/>
        </w:rPr>
        <w:t>wartość dostawy objęta jednym zamówieniem)</w:t>
      </w:r>
    </w:p>
    <w:p w14:paraId="2B3C951B" w14:textId="77777777" w:rsidR="004F3C5C" w:rsidRPr="00007EDB" w:rsidRDefault="004F3C5C" w:rsidP="005F402B">
      <w:pPr>
        <w:spacing w:line="276" w:lineRule="auto"/>
        <w:jc w:val="both"/>
        <w:rPr>
          <w:sz w:val="22"/>
          <w:szCs w:val="22"/>
        </w:rPr>
      </w:pPr>
    </w:p>
    <w:p w14:paraId="4C26CF19" w14:textId="77777777" w:rsidR="000C12A9" w:rsidRPr="000C12A9" w:rsidRDefault="000C12A9" w:rsidP="000C12A9">
      <w:pPr>
        <w:spacing w:line="276" w:lineRule="auto"/>
        <w:jc w:val="both"/>
        <w:rPr>
          <w:sz w:val="22"/>
          <w:szCs w:val="22"/>
        </w:rPr>
      </w:pPr>
      <w:r w:rsidRPr="000C12A9">
        <w:rPr>
          <w:sz w:val="22"/>
          <w:szCs w:val="22"/>
        </w:rPr>
        <w:t>Przez zamówienia wykonane należy rozumieć:</w:t>
      </w:r>
    </w:p>
    <w:p w14:paraId="07E3CAE0" w14:textId="77777777" w:rsidR="000C12A9" w:rsidRPr="000C12A9" w:rsidRDefault="000C12A9" w:rsidP="000C12A9">
      <w:pPr>
        <w:spacing w:line="276" w:lineRule="auto"/>
        <w:jc w:val="both"/>
        <w:rPr>
          <w:sz w:val="22"/>
          <w:szCs w:val="22"/>
        </w:rPr>
      </w:pPr>
      <w:r w:rsidRPr="000C12A9">
        <w:rPr>
          <w:sz w:val="22"/>
          <w:szCs w:val="22"/>
        </w:rPr>
        <w:t>1) zamówienia rozpoczęte i zakończone w w/w okresie;</w:t>
      </w:r>
    </w:p>
    <w:p w14:paraId="48EAB037" w14:textId="77777777" w:rsidR="000C12A9" w:rsidRPr="000C12A9" w:rsidRDefault="000C12A9" w:rsidP="000C12A9">
      <w:pPr>
        <w:spacing w:line="276" w:lineRule="auto"/>
        <w:jc w:val="both"/>
        <w:rPr>
          <w:sz w:val="22"/>
          <w:szCs w:val="22"/>
        </w:rPr>
      </w:pPr>
      <w:r w:rsidRPr="000C12A9">
        <w:rPr>
          <w:sz w:val="22"/>
          <w:szCs w:val="22"/>
        </w:rPr>
        <w:t>2) zamówienia zakończone w w/w okresie, których rozpoczęcie mogło nastąpić wcześniej niż w w/w okresie.</w:t>
      </w:r>
    </w:p>
    <w:p w14:paraId="6E771AB3" w14:textId="77777777" w:rsidR="000C12A9" w:rsidRPr="000C12A9" w:rsidRDefault="000C12A9" w:rsidP="000C12A9">
      <w:pPr>
        <w:spacing w:line="276" w:lineRule="auto"/>
        <w:jc w:val="both"/>
        <w:rPr>
          <w:sz w:val="22"/>
          <w:szCs w:val="22"/>
        </w:rPr>
      </w:pPr>
      <w:r w:rsidRPr="000C12A9">
        <w:rPr>
          <w:sz w:val="22"/>
          <w:szCs w:val="22"/>
        </w:rPr>
        <w:lastRenderedPageBreak/>
        <w:t>Przez zamówienia wykonywane należy rozumieć zamówienia które trwają nadal (niezakończone) i w ramach których wykonawca do terminu składania ofert wykonał dostawę w wymaganej w ww. warunkach ilości.</w:t>
      </w:r>
    </w:p>
    <w:p w14:paraId="21F76792" w14:textId="77777777" w:rsidR="000C12A9" w:rsidRDefault="000C12A9" w:rsidP="000C12A9">
      <w:pPr>
        <w:spacing w:line="276" w:lineRule="auto"/>
        <w:jc w:val="both"/>
        <w:rPr>
          <w:sz w:val="22"/>
          <w:szCs w:val="22"/>
        </w:rPr>
      </w:pPr>
    </w:p>
    <w:p w14:paraId="6A48345E" w14:textId="6554C69F" w:rsidR="000C12A9" w:rsidRPr="000C12A9" w:rsidRDefault="000C12A9" w:rsidP="000C12A9">
      <w:pPr>
        <w:spacing w:line="276" w:lineRule="auto"/>
        <w:jc w:val="both"/>
        <w:rPr>
          <w:sz w:val="22"/>
          <w:szCs w:val="22"/>
        </w:rPr>
      </w:pPr>
      <w:r>
        <w:rPr>
          <w:sz w:val="22"/>
          <w:szCs w:val="22"/>
        </w:rPr>
        <w:t>W</w:t>
      </w:r>
      <w:r w:rsidRPr="000C12A9">
        <w:rPr>
          <w:sz w:val="22"/>
          <w:szCs w:val="22"/>
        </w:rPr>
        <w:t>arun</w:t>
      </w:r>
      <w:r>
        <w:rPr>
          <w:sz w:val="22"/>
          <w:szCs w:val="22"/>
        </w:rPr>
        <w:t>ek</w:t>
      </w:r>
      <w:r w:rsidRPr="000C12A9">
        <w:rPr>
          <w:sz w:val="22"/>
          <w:szCs w:val="22"/>
        </w:rPr>
        <w:t xml:space="preserve"> ma być spełniony:</w:t>
      </w:r>
    </w:p>
    <w:p w14:paraId="6F0DF75A" w14:textId="77777777" w:rsidR="000C12A9" w:rsidRPr="000C12A9" w:rsidRDefault="000C12A9" w:rsidP="000C12A9">
      <w:pPr>
        <w:spacing w:line="276" w:lineRule="auto"/>
        <w:jc w:val="both"/>
        <w:rPr>
          <w:sz w:val="22"/>
          <w:szCs w:val="22"/>
        </w:rPr>
      </w:pPr>
      <w:r w:rsidRPr="000C12A9">
        <w:rPr>
          <w:sz w:val="22"/>
          <w:szCs w:val="22"/>
        </w:rPr>
        <w:t>− samodzielnie przez wykonawcę, lub</w:t>
      </w:r>
    </w:p>
    <w:p w14:paraId="05D7258B" w14:textId="77777777" w:rsidR="000C12A9" w:rsidRPr="000C12A9" w:rsidRDefault="000C12A9" w:rsidP="000C12A9">
      <w:pPr>
        <w:spacing w:line="276" w:lineRule="auto"/>
        <w:jc w:val="both"/>
        <w:rPr>
          <w:sz w:val="22"/>
          <w:szCs w:val="22"/>
        </w:rPr>
      </w:pPr>
      <w:r w:rsidRPr="000C12A9">
        <w:rPr>
          <w:sz w:val="22"/>
          <w:szCs w:val="22"/>
        </w:rPr>
        <w:t>− przez minimum jeden inny podmiot udostępniający wykonawcy swoją wiedzę i doświadczenie i który zrealizuje te roboty/usługi, lub</w:t>
      </w:r>
    </w:p>
    <w:p w14:paraId="29C80410" w14:textId="77777777" w:rsidR="000C12A9" w:rsidRPr="000C12A9" w:rsidRDefault="000C12A9" w:rsidP="000C12A9">
      <w:pPr>
        <w:spacing w:line="276" w:lineRule="auto"/>
        <w:jc w:val="both"/>
        <w:rPr>
          <w:sz w:val="22"/>
          <w:szCs w:val="22"/>
        </w:rPr>
      </w:pPr>
      <w:r w:rsidRPr="000C12A9">
        <w:rPr>
          <w:sz w:val="22"/>
          <w:szCs w:val="22"/>
        </w:rPr>
        <w:t>− w przypadku wykonawców wspólnych – samodzielnie przez minimum jednego z wykonawców występujących wspólnie.</w:t>
      </w:r>
    </w:p>
    <w:p w14:paraId="7950A6FC" w14:textId="77777777" w:rsidR="000C12A9" w:rsidRPr="000C12A9" w:rsidRDefault="000C12A9" w:rsidP="000C12A9">
      <w:pPr>
        <w:spacing w:line="276" w:lineRule="auto"/>
        <w:jc w:val="both"/>
        <w:rPr>
          <w:sz w:val="22"/>
          <w:szCs w:val="22"/>
        </w:rPr>
      </w:pPr>
      <w:r w:rsidRPr="000C12A9">
        <w:rPr>
          <w:sz w:val="22"/>
          <w:szCs w:val="22"/>
        </w:rPr>
        <w:t>3.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6231533" w14:textId="77777777" w:rsidR="000C12A9" w:rsidRPr="000C12A9" w:rsidRDefault="000C12A9" w:rsidP="000C12A9">
      <w:pPr>
        <w:spacing w:line="276" w:lineRule="auto"/>
        <w:jc w:val="both"/>
        <w:rPr>
          <w:sz w:val="22"/>
          <w:szCs w:val="22"/>
        </w:rPr>
      </w:pPr>
      <w:r w:rsidRPr="000C12A9">
        <w:rPr>
          <w:sz w:val="22"/>
          <w:szCs w:val="22"/>
        </w:rPr>
        <w:t>4.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50654A27" w14:textId="059D3EAA" w:rsidR="00727D30" w:rsidRPr="00007EDB" w:rsidRDefault="000C12A9" w:rsidP="000C12A9">
      <w:pPr>
        <w:spacing w:line="276" w:lineRule="auto"/>
        <w:jc w:val="both"/>
        <w:rPr>
          <w:sz w:val="22"/>
          <w:szCs w:val="22"/>
        </w:rPr>
      </w:pPr>
      <w:r>
        <w:rPr>
          <w:sz w:val="22"/>
          <w:szCs w:val="22"/>
        </w:rPr>
        <w:t>5</w:t>
      </w:r>
      <w:r w:rsidR="000A698E" w:rsidRPr="00007EDB">
        <w:rPr>
          <w:sz w:val="22"/>
          <w:szCs w:val="22"/>
        </w:rPr>
        <w:t xml:space="preserve">. Sposób wykazania warunków udziału w postępowaniu wskazano w Rozdziale </w:t>
      </w:r>
      <w:r w:rsidR="008914BF" w:rsidRPr="00007EDB">
        <w:rPr>
          <w:sz w:val="22"/>
          <w:szCs w:val="22"/>
        </w:rPr>
        <w:t>XV</w:t>
      </w:r>
      <w:r w:rsidR="009C223E">
        <w:rPr>
          <w:sz w:val="22"/>
          <w:szCs w:val="22"/>
        </w:rPr>
        <w:t>I</w:t>
      </w:r>
      <w:r w:rsidR="008914BF" w:rsidRPr="00007EDB">
        <w:rPr>
          <w:sz w:val="22"/>
          <w:szCs w:val="22"/>
        </w:rPr>
        <w:t xml:space="preserve"> </w:t>
      </w:r>
      <w:r w:rsidR="000A698E" w:rsidRPr="00007EDB">
        <w:rPr>
          <w:sz w:val="22"/>
          <w:szCs w:val="22"/>
        </w:rPr>
        <w:t>SWZ.</w:t>
      </w:r>
    </w:p>
    <w:p w14:paraId="51F02405" w14:textId="77777777" w:rsidR="00895860" w:rsidRPr="00007EDB" w:rsidRDefault="00895860" w:rsidP="00893837">
      <w:pPr>
        <w:spacing w:line="276" w:lineRule="auto"/>
        <w:jc w:val="both"/>
        <w:rPr>
          <w:sz w:val="22"/>
          <w:szCs w:val="22"/>
        </w:rPr>
      </w:pPr>
    </w:p>
    <w:p w14:paraId="7C4EC91C" w14:textId="64CF16FC" w:rsidR="00AF286A"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XV</w:t>
      </w:r>
      <w:r w:rsidR="00A34205" w:rsidRPr="00007EDB">
        <w:rPr>
          <w:b/>
          <w:bCs/>
          <w:sz w:val="22"/>
          <w:szCs w:val="22"/>
        </w:rPr>
        <w:t>I</w:t>
      </w:r>
      <w:r w:rsidRPr="00007EDB">
        <w:rPr>
          <w:b/>
          <w:bCs/>
          <w:sz w:val="22"/>
          <w:szCs w:val="22"/>
        </w:rPr>
        <w:t xml:space="preserve">. </w:t>
      </w:r>
      <w:r w:rsidR="00AF286A" w:rsidRPr="00007EDB">
        <w:rPr>
          <w:b/>
          <w:bCs/>
          <w:sz w:val="22"/>
          <w:szCs w:val="22"/>
        </w:rPr>
        <w:t xml:space="preserve">WYKAZ OŚWIADCZEŃ LUB DOKUMNETÓW, JAKIE MAJĄ ZŁOŻYĆ WYKONAWCY </w:t>
      </w:r>
      <w:r w:rsidR="001B25B1" w:rsidRPr="00007EDB">
        <w:rPr>
          <w:b/>
          <w:bCs/>
          <w:sz w:val="22"/>
          <w:szCs w:val="22"/>
        </w:rPr>
        <w:t xml:space="preserve">              </w:t>
      </w:r>
      <w:r w:rsidR="00AF286A" w:rsidRPr="00007EDB">
        <w:rPr>
          <w:b/>
          <w:bCs/>
          <w:sz w:val="22"/>
          <w:szCs w:val="22"/>
        </w:rPr>
        <w:t>W CELU POTWIERDZENIA SPEŁNANIA WARUNKÓW UDZIAŁU W POSTĘPOWANIU ORAZ NIEPODLEGANIA WYKLUCZENIU Z POSTĘPOWANIA</w:t>
      </w:r>
    </w:p>
    <w:p w14:paraId="0C6F9A57" w14:textId="77777777" w:rsidR="00AF286A" w:rsidRPr="00007EDB" w:rsidRDefault="00AF286A" w:rsidP="00893837">
      <w:pPr>
        <w:spacing w:line="276" w:lineRule="auto"/>
        <w:jc w:val="both"/>
        <w:rPr>
          <w:sz w:val="22"/>
          <w:szCs w:val="22"/>
        </w:rPr>
      </w:pPr>
    </w:p>
    <w:p w14:paraId="778AA574" w14:textId="77777777" w:rsidR="005D221B" w:rsidRPr="005D221B" w:rsidRDefault="005D221B" w:rsidP="005D221B">
      <w:pPr>
        <w:spacing w:line="276" w:lineRule="auto"/>
        <w:jc w:val="both"/>
        <w:rPr>
          <w:sz w:val="22"/>
          <w:szCs w:val="22"/>
        </w:rPr>
      </w:pPr>
      <w:r w:rsidRPr="005D221B">
        <w:rPr>
          <w:sz w:val="22"/>
          <w:szCs w:val="22"/>
        </w:rPr>
        <w:t xml:space="preserve">1. Do oferty Wykonawca zobowiązany jest dołączyć aktualne na dzień składania ofert oświadczenie o </w:t>
      </w:r>
      <w:r w:rsidRPr="00523421">
        <w:rPr>
          <w:sz w:val="22"/>
          <w:szCs w:val="22"/>
        </w:rPr>
        <w:t>spełnianiu warunków udziału w postępowaniu oraz o braku podstaw do wykluczenia z postępowania – zgodnie z zał. nr 2 do SWZ.</w:t>
      </w:r>
    </w:p>
    <w:p w14:paraId="1CFA3F6A" w14:textId="77777777" w:rsidR="005D221B" w:rsidRPr="005D221B" w:rsidRDefault="005D221B" w:rsidP="005D221B">
      <w:pPr>
        <w:spacing w:line="276" w:lineRule="auto"/>
        <w:jc w:val="both"/>
        <w:rPr>
          <w:sz w:val="22"/>
          <w:szCs w:val="22"/>
        </w:rPr>
      </w:pPr>
      <w:r w:rsidRPr="005D221B">
        <w:rPr>
          <w:sz w:val="22"/>
          <w:szCs w:val="22"/>
        </w:rPr>
        <w:t>2. Informacje zawarte w oświadczeniu, o którym mowa w ust. 1 stanowią wstępne potwierdzenie, że Wykonawca nie podlega wykluczeniu oraz spełnia warunki udziału w postępowaniu.</w:t>
      </w:r>
    </w:p>
    <w:p w14:paraId="475F8B1E" w14:textId="42A9EF35" w:rsidR="005D221B" w:rsidRPr="005D221B" w:rsidRDefault="005D221B" w:rsidP="005D221B">
      <w:pPr>
        <w:spacing w:line="276" w:lineRule="auto"/>
        <w:jc w:val="both"/>
        <w:rPr>
          <w:sz w:val="22"/>
          <w:szCs w:val="22"/>
        </w:rPr>
      </w:pPr>
      <w:r w:rsidRPr="005D221B">
        <w:rPr>
          <w:sz w:val="22"/>
          <w:szCs w:val="22"/>
        </w:rPr>
        <w:t xml:space="preserve">3. W przypadku, o którym mowa w Rozdziale </w:t>
      </w:r>
      <w:r>
        <w:rPr>
          <w:sz w:val="22"/>
          <w:szCs w:val="22"/>
        </w:rPr>
        <w:t>XV</w:t>
      </w:r>
      <w:r w:rsidRPr="005D221B">
        <w:rPr>
          <w:sz w:val="22"/>
          <w:szCs w:val="22"/>
        </w:rPr>
        <w:t xml:space="preserve"> ust. 4 wykonawcy wspólnie ubiegający się o udzielenie zamówienia dołączają do oferty oświadczenie, z którego wynika, które roboty budowlane, dostawy lub usługi wykonają poszczególni wykonawcy. Wzór oświadczenia </w:t>
      </w:r>
      <w:r w:rsidRPr="00523421">
        <w:rPr>
          <w:sz w:val="22"/>
          <w:szCs w:val="22"/>
        </w:rPr>
        <w:t>stanowi zał. nr 4 do SWZ.</w:t>
      </w:r>
    </w:p>
    <w:p w14:paraId="3768CDEC" w14:textId="77777777" w:rsidR="005D221B" w:rsidRPr="005D221B" w:rsidRDefault="005D221B" w:rsidP="005D221B">
      <w:pPr>
        <w:spacing w:line="276" w:lineRule="auto"/>
        <w:jc w:val="both"/>
        <w:rPr>
          <w:sz w:val="22"/>
          <w:szCs w:val="22"/>
        </w:rPr>
      </w:pPr>
      <w:r w:rsidRPr="005D221B">
        <w:rPr>
          <w:sz w:val="22"/>
          <w:szCs w:val="22"/>
        </w:rPr>
        <w:t>4. Zamawiający wezwie wykonawcę, którego oferta została najwyżej oceniona, do złożenia w wyznaczonym terminie (nie krótszym niż 5 dni od dnia wezwania) następujących podmiotowych środków dowodowych (aktualnych na dzień złożenia):</w:t>
      </w:r>
    </w:p>
    <w:p w14:paraId="4AB0B046" w14:textId="77777777" w:rsidR="005D221B" w:rsidRPr="005D221B" w:rsidRDefault="005D221B" w:rsidP="005D221B">
      <w:pPr>
        <w:spacing w:line="276" w:lineRule="auto"/>
        <w:jc w:val="both"/>
        <w:rPr>
          <w:sz w:val="22"/>
          <w:szCs w:val="22"/>
        </w:rPr>
      </w:pPr>
      <w:r w:rsidRPr="005D221B">
        <w:rPr>
          <w:sz w:val="22"/>
          <w:szCs w:val="22"/>
        </w:rPr>
        <w:t>1) W celu potwierdzenia spełniania warunków udziału w postępowaniu:</w:t>
      </w:r>
    </w:p>
    <w:p w14:paraId="77674997" w14:textId="77777777" w:rsidR="005D221B" w:rsidRPr="005D221B" w:rsidRDefault="005D221B" w:rsidP="005D221B">
      <w:pPr>
        <w:spacing w:line="276" w:lineRule="auto"/>
        <w:jc w:val="both"/>
        <w:rPr>
          <w:sz w:val="22"/>
          <w:szCs w:val="22"/>
        </w:rPr>
      </w:pPr>
      <w:r w:rsidRPr="005D221B">
        <w:rPr>
          <w:sz w:val="22"/>
          <w:szCs w:val="22"/>
        </w:rPr>
        <w:t xml:space="preserve">a)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Wg wzoru stanowiącego </w:t>
      </w:r>
      <w:r w:rsidRPr="00523421">
        <w:rPr>
          <w:sz w:val="22"/>
          <w:szCs w:val="22"/>
        </w:rPr>
        <w:t>załącznik nr 5 do SWZ;</w:t>
      </w:r>
    </w:p>
    <w:p w14:paraId="507F0FBA" w14:textId="77777777" w:rsidR="005D221B" w:rsidRPr="005D221B" w:rsidRDefault="005D221B" w:rsidP="005D221B">
      <w:pPr>
        <w:spacing w:line="276" w:lineRule="auto"/>
        <w:jc w:val="both"/>
        <w:rPr>
          <w:sz w:val="22"/>
          <w:szCs w:val="22"/>
        </w:rPr>
      </w:pPr>
      <w:r w:rsidRPr="005D221B">
        <w:rPr>
          <w:sz w:val="22"/>
          <w:szCs w:val="22"/>
        </w:rPr>
        <w:t>2) W celu potwierdzenia braku podstaw do wykluczenia:</w:t>
      </w:r>
    </w:p>
    <w:p w14:paraId="358B45BC" w14:textId="77777777" w:rsidR="005D221B" w:rsidRPr="005D221B" w:rsidRDefault="005D221B" w:rsidP="005D221B">
      <w:pPr>
        <w:spacing w:line="276" w:lineRule="auto"/>
        <w:jc w:val="both"/>
        <w:rPr>
          <w:sz w:val="22"/>
          <w:szCs w:val="22"/>
        </w:rPr>
      </w:pPr>
      <w:r w:rsidRPr="005D221B">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5D221B">
        <w:rPr>
          <w:sz w:val="22"/>
          <w:szCs w:val="22"/>
        </w:rPr>
        <w:lastRenderedPageBreak/>
        <w:t xml:space="preserve">o dopuszczenie do udziału w postępowaniu niezależnie od innego wykonawcy należącego do tej samej grupy kapitałowej – </w:t>
      </w:r>
      <w:r w:rsidRPr="00523421">
        <w:rPr>
          <w:sz w:val="22"/>
          <w:szCs w:val="22"/>
        </w:rPr>
        <w:t>załącznik nr 6 do SWZ</w:t>
      </w:r>
      <w:r w:rsidRPr="005D221B">
        <w:rPr>
          <w:color w:val="FF0000"/>
          <w:sz w:val="22"/>
          <w:szCs w:val="22"/>
        </w:rPr>
        <w:t>.</w:t>
      </w:r>
    </w:p>
    <w:p w14:paraId="7DE4062F" w14:textId="77777777" w:rsidR="005D221B" w:rsidRPr="005D221B" w:rsidRDefault="005D221B" w:rsidP="005D221B">
      <w:pPr>
        <w:spacing w:line="276" w:lineRule="auto"/>
        <w:jc w:val="both"/>
        <w:rPr>
          <w:sz w:val="22"/>
          <w:szCs w:val="22"/>
        </w:rPr>
      </w:pPr>
      <w:r w:rsidRPr="005D221B">
        <w:rPr>
          <w:sz w:val="22"/>
          <w:szCs w:val="22"/>
        </w:rPr>
        <w:t>5. W przypadku wykonawców wspólnie ubiegających się o udzielenie zamówienia podmiotowe środki dowodowe, wymienione w ust. 4 pkt 1 i 2, składa każdy z wykonawców występujących wspólnie.</w:t>
      </w:r>
    </w:p>
    <w:p w14:paraId="2FCE2A24" w14:textId="77777777" w:rsidR="005D221B" w:rsidRPr="005D221B" w:rsidRDefault="005D221B" w:rsidP="005D221B">
      <w:pPr>
        <w:spacing w:line="276" w:lineRule="auto"/>
        <w:jc w:val="both"/>
        <w:rPr>
          <w:sz w:val="22"/>
          <w:szCs w:val="22"/>
        </w:rPr>
      </w:pPr>
      <w:r w:rsidRPr="005D221B">
        <w:rPr>
          <w:sz w:val="22"/>
          <w:szCs w:val="22"/>
        </w:rPr>
        <w:t xml:space="preserve">6. W przypadku podmiotu, na którego zdolnościach lub sytuacji wykonawca polega na zasadach art. 118 ustawy </w:t>
      </w:r>
      <w:proofErr w:type="spellStart"/>
      <w:r w:rsidRPr="005D221B">
        <w:rPr>
          <w:sz w:val="22"/>
          <w:szCs w:val="22"/>
        </w:rPr>
        <w:t>Pzp</w:t>
      </w:r>
      <w:proofErr w:type="spellEnd"/>
      <w:r w:rsidRPr="005D221B">
        <w:rPr>
          <w:sz w:val="22"/>
          <w:szCs w:val="22"/>
        </w:rPr>
        <w:t>, wykonawca składa podmiotowe środki dowodowe, wymienione w ust. 4 pkt 1, w odniesieniu do każdego z tych podmiotów.</w:t>
      </w:r>
    </w:p>
    <w:p w14:paraId="133384AB" w14:textId="77777777" w:rsidR="005D221B" w:rsidRPr="005D221B" w:rsidRDefault="005D221B" w:rsidP="005D221B">
      <w:pPr>
        <w:spacing w:line="276" w:lineRule="auto"/>
        <w:jc w:val="both"/>
        <w:rPr>
          <w:sz w:val="22"/>
          <w:szCs w:val="22"/>
        </w:rPr>
      </w:pPr>
      <w:r w:rsidRPr="005D221B">
        <w:rPr>
          <w:sz w:val="22"/>
          <w:szCs w:val="22"/>
        </w:rPr>
        <w:t>7. Zamawiający nie wezwie Wykonawcy do złożenia podmiotowych środków dowodowych, jeżeli:</w:t>
      </w:r>
    </w:p>
    <w:p w14:paraId="3A754294" w14:textId="77777777" w:rsidR="005D221B" w:rsidRPr="005D221B" w:rsidRDefault="005D221B" w:rsidP="005D221B">
      <w:pPr>
        <w:spacing w:line="276" w:lineRule="auto"/>
        <w:jc w:val="both"/>
        <w:rPr>
          <w:sz w:val="22"/>
          <w:szCs w:val="22"/>
        </w:rPr>
      </w:pPr>
      <w:r w:rsidRPr="005D221B">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5D221B">
        <w:rPr>
          <w:sz w:val="22"/>
          <w:szCs w:val="22"/>
        </w:rPr>
        <w:t>Pzp</w:t>
      </w:r>
      <w:proofErr w:type="spellEnd"/>
      <w:r w:rsidRPr="005D221B">
        <w:rPr>
          <w:sz w:val="22"/>
          <w:szCs w:val="22"/>
        </w:rPr>
        <w:t>, dane umożliwiające dostęp do tych środków;</w:t>
      </w:r>
    </w:p>
    <w:p w14:paraId="3F87F2EB" w14:textId="77777777" w:rsidR="005D221B" w:rsidRPr="005D221B" w:rsidRDefault="005D221B" w:rsidP="005D221B">
      <w:pPr>
        <w:spacing w:line="276" w:lineRule="auto"/>
        <w:jc w:val="both"/>
        <w:rPr>
          <w:sz w:val="22"/>
          <w:szCs w:val="22"/>
        </w:rPr>
      </w:pPr>
      <w:r w:rsidRPr="005D221B">
        <w:rPr>
          <w:sz w:val="22"/>
          <w:szCs w:val="22"/>
        </w:rPr>
        <w:t xml:space="preserve">2) podmiotowym środkiem dowodowym jest oświadczenie, którego treść odpowiada zakresowi oświadczenia, o którym mowa w art. 125 ust. 1 ustawy </w:t>
      </w:r>
      <w:proofErr w:type="spellStart"/>
      <w:r w:rsidRPr="005D221B">
        <w:rPr>
          <w:sz w:val="22"/>
          <w:szCs w:val="22"/>
        </w:rPr>
        <w:t>Pzp</w:t>
      </w:r>
      <w:proofErr w:type="spellEnd"/>
      <w:r w:rsidRPr="005D221B">
        <w:rPr>
          <w:sz w:val="22"/>
          <w:szCs w:val="22"/>
        </w:rPr>
        <w:t>.</w:t>
      </w:r>
    </w:p>
    <w:p w14:paraId="5D7F0254" w14:textId="77777777" w:rsidR="005D221B" w:rsidRPr="005D221B" w:rsidRDefault="005D221B" w:rsidP="005D221B">
      <w:pPr>
        <w:spacing w:line="276" w:lineRule="auto"/>
        <w:jc w:val="both"/>
        <w:rPr>
          <w:sz w:val="22"/>
          <w:szCs w:val="22"/>
        </w:rPr>
      </w:pPr>
      <w:r w:rsidRPr="005D221B">
        <w:rPr>
          <w:sz w:val="22"/>
          <w:szCs w:val="22"/>
        </w:rPr>
        <w:t>8. Wykonawca nie jest zobowiązany do złożenia podmiotowych środków dowodowych, które Zamawiający posiada, jeżeli wykonawca wskaże te środki oraz potwierdzi ich prawidłowość i aktualność.</w:t>
      </w:r>
    </w:p>
    <w:p w14:paraId="6C892C00" w14:textId="77777777" w:rsidR="005D221B" w:rsidRPr="005D221B" w:rsidRDefault="005D221B" w:rsidP="005D221B">
      <w:pPr>
        <w:spacing w:line="276" w:lineRule="auto"/>
        <w:jc w:val="both"/>
        <w:rPr>
          <w:sz w:val="22"/>
          <w:szCs w:val="22"/>
        </w:rPr>
      </w:pPr>
      <w:r w:rsidRPr="005D221B">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69F3E2" w14:textId="0A26C4DC" w:rsidR="005D221B" w:rsidRPr="005D221B" w:rsidRDefault="005D221B" w:rsidP="005D221B">
      <w:pPr>
        <w:spacing w:line="276" w:lineRule="auto"/>
        <w:jc w:val="both"/>
        <w:rPr>
          <w:sz w:val="22"/>
          <w:szCs w:val="22"/>
        </w:rPr>
      </w:pPr>
      <w:r w:rsidRPr="005D221B">
        <w:rPr>
          <w:sz w:val="22"/>
          <w:szCs w:val="22"/>
        </w:rPr>
        <w:t xml:space="preserve">10. Podmiotowe środki dowodowe oraz inne dokumenty lub oświadczenia należy przekazać Zamawiającemu przy użyciu środków komunikacji elektronicznej dopuszczonych w Rozdziale </w:t>
      </w:r>
      <w:r w:rsidR="00751C10">
        <w:rPr>
          <w:sz w:val="22"/>
          <w:szCs w:val="22"/>
        </w:rPr>
        <w:t>VIII</w:t>
      </w:r>
      <w:r w:rsidRPr="005D221B">
        <w:rPr>
          <w:sz w:val="22"/>
          <w:szCs w:val="22"/>
        </w:rPr>
        <w:t xml:space="preserve"> SWZ.</w:t>
      </w:r>
    </w:p>
    <w:p w14:paraId="2CBE16EB" w14:textId="77777777" w:rsidR="005D221B" w:rsidRPr="005D221B" w:rsidRDefault="005D221B" w:rsidP="005D221B">
      <w:pPr>
        <w:spacing w:line="276" w:lineRule="auto"/>
        <w:jc w:val="both"/>
        <w:rPr>
          <w:sz w:val="22"/>
          <w:szCs w:val="22"/>
        </w:rPr>
      </w:pPr>
      <w:r w:rsidRPr="005D221B">
        <w:rPr>
          <w:sz w:val="22"/>
          <w:szCs w:val="22"/>
        </w:rPr>
        <w:t xml:space="preserve">11. W zakresie nieuregulowanym ustawą </w:t>
      </w:r>
      <w:proofErr w:type="spellStart"/>
      <w:r w:rsidRPr="005D221B">
        <w:rPr>
          <w:sz w:val="22"/>
          <w:szCs w:val="22"/>
        </w:rPr>
        <w:t>Pzp</w:t>
      </w:r>
      <w:proofErr w:type="spellEnd"/>
      <w:r w:rsidRPr="005D221B">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972276" w14:textId="13820BD7" w:rsidR="005B30D6" w:rsidRPr="00007EDB" w:rsidRDefault="005D221B" w:rsidP="005D221B">
      <w:pPr>
        <w:spacing w:line="276" w:lineRule="auto"/>
        <w:jc w:val="both"/>
        <w:rPr>
          <w:sz w:val="22"/>
          <w:szCs w:val="22"/>
        </w:rPr>
      </w:pPr>
      <w:r w:rsidRPr="005D221B">
        <w:rPr>
          <w:sz w:val="22"/>
          <w:szCs w:val="22"/>
        </w:rPr>
        <w:t>12. Podmiotowe środki dowodowe sporządzone w języku obcym muszą być złożone wraz z tłumaczeniem na język polski.</w:t>
      </w:r>
    </w:p>
    <w:p w14:paraId="31D26066" w14:textId="77B1B562" w:rsidR="005B30D6"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XVI</w:t>
      </w:r>
      <w:r w:rsidR="00A34205" w:rsidRPr="00007EDB">
        <w:rPr>
          <w:b/>
          <w:bCs/>
          <w:sz w:val="22"/>
          <w:szCs w:val="22"/>
        </w:rPr>
        <w:t>I</w:t>
      </w:r>
      <w:r w:rsidRPr="00007EDB">
        <w:rPr>
          <w:b/>
          <w:bCs/>
          <w:sz w:val="22"/>
          <w:szCs w:val="22"/>
        </w:rPr>
        <w:t xml:space="preserve">. </w:t>
      </w:r>
      <w:r w:rsidR="005B30D6" w:rsidRPr="00007EDB">
        <w:rPr>
          <w:b/>
          <w:bCs/>
          <w:sz w:val="22"/>
          <w:szCs w:val="22"/>
        </w:rPr>
        <w:t>POLEGANIE NA ZASOBACH INNYCH PODMIOTÓW</w:t>
      </w:r>
    </w:p>
    <w:p w14:paraId="3CBE7FE0" w14:textId="77777777" w:rsidR="005B30D6" w:rsidRPr="00007EDB" w:rsidRDefault="005B30D6" w:rsidP="00893837">
      <w:pPr>
        <w:spacing w:line="276" w:lineRule="auto"/>
        <w:jc w:val="both"/>
        <w:rPr>
          <w:sz w:val="22"/>
          <w:szCs w:val="22"/>
        </w:rPr>
      </w:pPr>
    </w:p>
    <w:p w14:paraId="042DCB97" w14:textId="77777777" w:rsidR="00C53915" w:rsidRPr="00007EDB" w:rsidRDefault="005B30D6" w:rsidP="00893837">
      <w:pPr>
        <w:spacing w:line="276" w:lineRule="auto"/>
        <w:jc w:val="both"/>
        <w:rPr>
          <w:sz w:val="22"/>
          <w:szCs w:val="22"/>
        </w:rPr>
      </w:pPr>
      <w:r w:rsidRPr="00007EDB">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007EDB" w:rsidRDefault="005B30D6" w:rsidP="00893837">
      <w:pPr>
        <w:spacing w:line="276" w:lineRule="auto"/>
        <w:jc w:val="both"/>
        <w:rPr>
          <w:sz w:val="22"/>
          <w:szCs w:val="22"/>
        </w:rPr>
      </w:pPr>
      <w:r w:rsidRPr="00007EDB">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007EDB" w:rsidRDefault="005B30D6" w:rsidP="00893837">
      <w:pPr>
        <w:spacing w:line="276" w:lineRule="auto"/>
        <w:jc w:val="both"/>
        <w:rPr>
          <w:sz w:val="22"/>
          <w:szCs w:val="22"/>
        </w:rPr>
      </w:pPr>
      <w:r w:rsidRPr="00007EDB">
        <w:rPr>
          <w:sz w:val="22"/>
          <w:szCs w:val="22"/>
        </w:rPr>
        <w:t xml:space="preserve">3. Wykonawca, który polega na zdolnościach lub sytuacji podmiotów udostępniających zasoby, składa, wraz </w:t>
      </w:r>
      <w:r w:rsidR="00DC6344" w:rsidRPr="00007EDB">
        <w:rPr>
          <w:sz w:val="22"/>
          <w:szCs w:val="22"/>
        </w:rPr>
        <w:t xml:space="preserve">              </w:t>
      </w:r>
      <w:r w:rsidRPr="00007EDB">
        <w:rPr>
          <w:sz w:val="22"/>
          <w:szCs w:val="22"/>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007EDB" w:rsidRDefault="005B30D6" w:rsidP="00893837">
      <w:pPr>
        <w:spacing w:line="276" w:lineRule="auto"/>
        <w:jc w:val="both"/>
        <w:rPr>
          <w:sz w:val="22"/>
          <w:szCs w:val="22"/>
        </w:rPr>
      </w:pPr>
      <w:r w:rsidRPr="00007EDB">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007EDB" w:rsidRDefault="005B30D6" w:rsidP="00893837">
      <w:pPr>
        <w:spacing w:line="276" w:lineRule="auto"/>
        <w:jc w:val="both"/>
        <w:rPr>
          <w:sz w:val="22"/>
          <w:szCs w:val="22"/>
        </w:rPr>
      </w:pPr>
      <w:r w:rsidRPr="00007EDB">
        <w:rPr>
          <w:sz w:val="22"/>
          <w:szCs w:val="22"/>
        </w:rPr>
        <w:t>1) zakres dostępnych wykonawcy zasobów podmiotu udostępniającego zasoby;</w:t>
      </w:r>
    </w:p>
    <w:p w14:paraId="7837AE74" w14:textId="77777777" w:rsidR="00C53915" w:rsidRPr="00007EDB" w:rsidRDefault="005B30D6" w:rsidP="00893837">
      <w:pPr>
        <w:spacing w:line="276" w:lineRule="auto"/>
        <w:jc w:val="both"/>
        <w:rPr>
          <w:sz w:val="22"/>
          <w:szCs w:val="22"/>
        </w:rPr>
      </w:pPr>
      <w:r w:rsidRPr="00007EDB">
        <w:rPr>
          <w:sz w:val="22"/>
          <w:szCs w:val="22"/>
        </w:rPr>
        <w:t xml:space="preserve"> 2) sposób i okres udostępnienia wykonawcy i wykorzystania przez niego zasobów podmiotu udostępniającego te zasoby przy wykonywaniu zamówienia; </w:t>
      </w:r>
    </w:p>
    <w:p w14:paraId="27DF1FBD" w14:textId="2BF6F49A" w:rsidR="005B30D6" w:rsidRPr="00007EDB" w:rsidRDefault="005B30D6" w:rsidP="00893837">
      <w:pPr>
        <w:spacing w:line="276" w:lineRule="auto"/>
        <w:jc w:val="both"/>
        <w:rPr>
          <w:sz w:val="22"/>
          <w:szCs w:val="22"/>
        </w:rPr>
      </w:pPr>
      <w:r w:rsidRPr="00007EDB">
        <w:rPr>
          <w:sz w:val="22"/>
          <w:szCs w:val="22"/>
        </w:rPr>
        <w:t xml:space="preserve">3) czy i w jakim zakresie podmiot udostępniający zasoby, na zdolnościach którego wykonawca polega </w:t>
      </w:r>
      <w:r w:rsidR="00DC6344" w:rsidRPr="00007EDB">
        <w:rPr>
          <w:sz w:val="22"/>
          <w:szCs w:val="22"/>
        </w:rPr>
        <w:t xml:space="preserve">                       </w:t>
      </w:r>
      <w:r w:rsidRPr="00007EDB">
        <w:rPr>
          <w:sz w:val="22"/>
          <w:szCs w:val="22"/>
        </w:rPr>
        <w:t xml:space="preserve">w odniesieniu do warunków udziału w postępowaniu dotyczących wykształcenia, kwalifikacji zawodowych lub </w:t>
      </w:r>
      <w:r w:rsidRPr="00007EDB">
        <w:rPr>
          <w:sz w:val="22"/>
          <w:szCs w:val="22"/>
        </w:rPr>
        <w:lastRenderedPageBreak/>
        <w:t xml:space="preserve">doświadczenia, zrealizuje roboty budowlane lub usługi, których wskazane zdolności dotyczą. Wzór zobowiązania stanowi </w:t>
      </w:r>
      <w:r w:rsidR="00DC6344" w:rsidRPr="00007EDB">
        <w:rPr>
          <w:b/>
          <w:bCs/>
          <w:sz w:val="22"/>
          <w:szCs w:val="22"/>
        </w:rPr>
        <w:t xml:space="preserve">załącznik nr </w:t>
      </w:r>
      <w:r w:rsidR="008A58E2" w:rsidRPr="00007EDB">
        <w:rPr>
          <w:b/>
          <w:bCs/>
          <w:sz w:val="22"/>
          <w:szCs w:val="22"/>
        </w:rPr>
        <w:t>3</w:t>
      </w:r>
      <w:r w:rsidRPr="00007EDB">
        <w:rPr>
          <w:b/>
          <w:bCs/>
          <w:sz w:val="22"/>
          <w:szCs w:val="22"/>
        </w:rPr>
        <w:t xml:space="preserve"> do SWZ.</w:t>
      </w:r>
    </w:p>
    <w:p w14:paraId="35D14B6C" w14:textId="560BC32F" w:rsidR="005B30D6" w:rsidRPr="00007EDB" w:rsidRDefault="005B30D6" w:rsidP="00893837">
      <w:pPr>
        <w:spacing w:line="276" w:lineRule="auto"/>
        <w:jc w:val="both"/>
        <w:rPr>
          <w:sz w:val="22"/>
          <w:szCs w:val="22"/>
        </w:rPr>
      </w:pPr>
      <w:r w:rsidRPr="00007EDB">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007EDB">
        <w:rPr>
          <w:sz w:val="22"/>
          <w:szCs w:val="22"/>
        </w:rPr>
        <w:t xml:space="preserve">                              </w:t>
      </w:r>
      <w:r w:rsidRPr="00007EDB">
        <w:rPr>
          <w:sz w:val="22"/>
          <w:szCs w:val="22"/>
        </w:rPr>
        <w:t>w postępowaniu, a także zbada, czy nie zachodzą wobec tego podmiotu podstawy wykluczenia, które zostały przewidziane względem wykonawcy.</w:t>
      </w:r>
    </w:p>
    <w:p w14:paraId="74D8FF67" w14:textId="77777777" w:rsidR="005B30D6" w:rsidRPr="00007EDB" w:rsidRDefault="005B30D6" w:rsidP="00893837">
      <w:pPr>
        <w:spacing w:line="276" w:lineRule="auto"/>
        <w:jc w:val="both"/>
        <w:rPr>
          <w:sz w:val="22"/>
          <w:szCs w:val="22"/>
        </w:rPr>
      </w:pPr>
      <w:r w:rsidRPr="00007EDB">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007EDB" w:rsidRDefault="005B30D6" w:rsidP="00893837">
      <w:pPr>
        <w:spacing w:line="276" w:lineRule="auto"/>
        <w:jc w:val="both"/>
        <w:rPr>
          <w:sz w:val="22"/>
          <w:szCs w:val="22"/>
        </w:rPr>
      </w:pPr>
      <w:r w:rsidRPr="00007EDB">
        <w:rPr>
          <w:sz w:val="22"/>
          <w:szCs w:val="22"/>
        </w:rPr>
        <w:t>1) zastąpił ten podmiot innym podmiotem lub podmiotami albo</w:t>
      </w:r>
    </w:p>
    <w:p w14:paraId="5C745F19" w14:textId="77777777" w:rsidR="005B30D6" w:rsidRPr="00007EDB" w:rsidRDefault="005B30D6" w:rsidP="00893837">
      <w:pPr>
        <w:spacing w:line="276" w:lineRule="auto"/>
        <w:jc w:val="both"/>
        <w:rPr>
          <w:sz w:val="22"/>
          <w:szCs w:val="22"/>
        </w:rPr>
      </w:pPr>
      <w:r w:rsidRPr="00007EDB">
        <w:rPr>
          <w:sz w:val="22"/>
          <w:szCs w:val="22"/>
        </w:rPr>
        <w:t>2) wykazał, że samodzielnie spełnia warunki udziału w postępowaniu.</w:t>
      </w:r>
    </w:p>
    <w:p w14:paraId="777136D1" w14:textId="77777777" w:rsidR="005B30D6" w:rsidRPr="00007EDB" w:rsidRDefault="005B30D6" w:rsidP="00893837">
      <w:pPr>
        <w:spacing w:line="276" w:lineRule="auto"/>
        <w:jc w:val="both"/>
        <w:rPr>
          <w:sz w:val="22"/>
          <w:szCs w:val="22"/>
        </w:rPr>
      </w:pPr>
      <w:r w:rsidRPr="00007EDB">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0A757534" w:rsidR="005B30D6" w:rsidRPr="00007EDB" w:rsidRDefault="005B30D6" w:rsidP="00893837">
      <w:pPr>
        <w:spacing w:line="276" w:lineRule="auto"/>
        <w:jc w:val="both"/>
        <w:rPr>
          <w:sz w:val="22"/>
          <w:szCs w:val="22"/>
        </w:rPr>
      </w:pPr>
      <w:r w:rsidRPr="00007EDB">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007EDB">
        <w:rPr>
          <w:sz w:val="22"/>
          <w:szCs w:val="22"/>
        </w:rPr>
        <w:t>XV</w:t>
      </w:r>
      <w:r w:rsidR="009844BF">
        <w:rPr>
          <w:sz w:val="22"/>
          <w:szCs w:val="22"/>
        </w:rPr>
        <w:t>I</w:t>
      </w:r>
      <w:r w:rsidR="002A1B31" w:rsidRPr="00007EDB">
        <w:rPr>
          <w:sz w:val="22"/>
          <w:szCs w:val="22"/>
        </w:rPr>
        <w:t xml:space="preserve"> </w:t>
      </w:r>
      <w:r w:rsidRPr="00007EDB">
        <w:rPr>
          <w:sz w:val="22"/>
          <w:szCs w:val="22"/>
        </w:rPr>
        <w:t>SWZ.</w:t>
      </w:r>
    </w:p>
    <w:p w14:paraId="58C29CC8" w14:textId="77777777" w:rsidR="002A1B31" w:rsidRPr="00007EDB" w:rsidRDefault="002A1B31" w:rsidP="00893837">
      <w:pPr>
        <w:spacing w:line="276" w:lineRule="auto"/>
        <w:jc w:val="both"/>
        <w:rPr>
          <w:sz w:val="22"/>
          <w:szCs w:val="22"/>
        </w:rPr>
      </w:pPr>
    </w:p>
    <w:p w14:paraId="46AFAF0C" w14:textId="778869C2" w:rsidR="00790715"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D325D6" w:rsidRPr="00007EDB">
        <w:rPr>
          <w:b/>
          <w:bCs/>
          <w:sz w:val="22"/>
          <w:szCs w:val="22"/>
        </w:rPr>
        <w:t>VI</w:t>
      </w:r>
      <w:r w:rsidR="00A34205" w:rsidRPr="00007EDB">
        <w:rPr>
          <w:b/>
          <w:bCs/>
          <w:sz w:val="22"/>
          <w:szCs w:val="22"/>
        </w:rPr>
        <w:t>I</w:t>
      </w:r>
      <w:r w:rsidR="00D325D6" w:rsidRPr="00007EDB">
        <w:rPr>
          <w:b/>
          <w:bCs/>
          <w:sz w:val="22"/>
          <w:szCs w:val="22"/>
        </w:rPr>
        <w:t>I</w:t>
      </w:r>
      <w:r w:rsidRPr="00007EDB">
        <w:rPr>
          <w:b/>
          <w:bCs/>
          <w:sz w:val="22"/>
          <w:szCs w:val="22"/>
        </w:rPr>
        <w:t xml:space="preserve">. </w:t>
      </w:r>
      <w:r w:rsidR="00790715" w:rsidRPr="00007EDB">
        <w:rPr>
          <w:b/>
          <w:bCs/>
          <w:sz w:val="22"/>
          <w:szCs w:val="22"/>
        </w:rPr>
        <w:t>WYKONAWCY WSPÓLNIE UBIEGAJĄCY SIĘ O UDZIELENIE ZAMÓWIENIA (KONSORCJA/SPÓŁKI CYWILNE)</w:t>
      </w:r>
    </w:p>
    <w:p w14:paraId="18315009" w14:textId="77777777" w:rsidR="002A1B31" w:rsidRPr="00007EDB" w:rsidRDefault="002A1B31" w:rsidP="00893837">
      <w:pPr>
        <w:spacing w:line="276" w:lineRule="auto"/>
        <w:jc w:val="both"/>
        <w:rPr>
          <w:sz w:val="22"/>
          <w:szCs w:val="22"/>
        </w:rPr>
      </w:pPr>
    </w:p>
    <w:p w14:paraId="68C574F9" w14:textId="3D0587A3" w:rsidR="00092550" w:rsidRPr="00007EDB" w:rsidRDefault="00092550" w:rsidP="00893837">
      <w:pPr>
        <w:spacing w:line="276" w:lineRule="auto"/>
        <w:jc w:val="both"/>
        <w:rPr>
          <w:sz w:val="22"/>
          <w:szCs w:val="22"/>
        </w:rPr>
      </w:pPr>
      <w:r w:rsidRPr="00007EDB">
        <w:rPr>
          <w:sz w:val="22"/>
          <w:szCs w:val="22"/>
        </w:rPr>
        <w:t>1. Wykonawcy mogą wspólnie ubiegać się o udzielenie zamówienia.</w:t>
      </w:r>
    </w:p>
    <w:p w14:paraId="7A2561A0" w14:textId="571E1578" w:rsidR="00092550" w:rsidRPr="00007EDB" w:rsidRDefault="00092550" w:rsidP="00893837">
      <w:pPr>
        <w:spacing w:line="276" w:lineRule="auto"/>
        <w:jc w:val="both"/>
        <w:rPr>
          <w:sz w:val="22"/>
          <w:szCs w:val="22"/>
        </w:rPr>
      </w:pPr>
      <w:r w:rsidRPr="00007EDB">
        <w:rPr>
          <w:sz w:val="22"/>
          <w:szCs w:val="22"/>
        </w:rPr>
        <w:t xml:space="preserve">2. W przypadku, o którym mowa w ust. 1 oświadczenie, o którym mowa w Rozdziale </w:t>
      </w:r>
      <w:r w:rsidR="002A1B31" w:rsidRPr="00007EDB">
        <w:rPr>
          <w:sz w:val="22"/>
          <w:szCs w:val="22"/>
        </w:rPr>
        <w:t>XV</w:t>
      </w:r>
      <w:r w:rsidR="009844BF">
        <w:rPr>
          <w:sz w:val="22"/>
          <w:szCs w:val="22"/>
        </w:rPr>
        <w:t>I</w:t>
      </w:r>
      <w:r w:rsidR="002A1B31" w:rsidRPr="00007EDB">
        <w:rPr>
          <w:sz w:val="22"/>
          <w:szCs w:val="22"/>
        </w:rPr>
        <w:t xml:space="preserve"> </w:t>
      </w:r>
      <w:r w:rsidRPr="00007EDB">
        <w:rPr>
          <w:sz w:val="22"/>
          <w:szCs w:val="22"/>
        </w:rPr>
        <w:t xml:space="preserve"> ust. 1 składa z ofertą każdy z Wykonawców wspólnie ubiegających się o zamówienie.</w:t>
      </w:r>
    </w:p>
    <w:p w14:paraId="071F29EB" w14:textId="59BC48AA" w:rsidR="00092550" w:rsidRPr="00007EDB" w:rsidRDefault="00092550" w:rsidP="00893837">
      <w:pPr>
        <w:spacing w:line="276" w:lineRule="auto"/>
        <w:jc w:val="both"/>
        <w:rPr>
          <w:sz w:val="22"/>
          <w:szCs w:val="22"/>
        </w:rPr>
      </w:pPr>
      <w:r w:rsidRPr="00007EDB">
        <w:rPr>
          <w:sz w:val="22"/>
          <w:szCs w:val="22"/>
        </w:rPr>
        <w:t xml:space="preserve">3. W przypadku, o którym mowa w ust 1, Wykonawcy ustanawiają Pełnomocnika do reprezentowania ich </w:t>
      </w:r>
      <w:r w:rsidR="002A1B31" w:rsidRPr="00007EDB">
        <w:rPr>
          <w:sz w:val="22"/>
          <w:szCs w:val="22"/>
        </w:rPr>
        <w:t xml:space="preserve">                  </w:t>
      </w:r>
      <w:r w:rsidRPr="00007EDB">
        <w:rPr>
          <w:sz w:val="22"/>
          <w:szCs w:val="22"/>
        </w:rPr>
        <w:t xml:space="preserve">w postępowaniu o udzielenie zamówienia albo do reprezentowania w postępowaniu i zawarcia umowy </w:t>
      </w:r>
      <w:r w:rsidR="002A1B31" w:rsidRPr="00007EDB">
        <w:rPr>
          <w:sz w:val="22"/>
          <w:szCs w:val="22"/>
        </w:rPr>
        <w:t xml:space="preserve">                        </w:t>
      </w:r>
      <w:r w:rsidRPr="00007EDB">
        <w:rPr>
          <w:sz w:val="22"/>
          <w:szCs w:val="22"/>
        </w:rPr>
        <w:t>w sprawie zamówienia publicznego.</w:t>
      </w:r>
    </w:p>
    <w:p w14:paraId="5197DA56" w14:textId="657A48A4" w:rsidR="00092550" w:rsidRPr="00007EDB" w:rsidRDefault="00092550" w:rsidP="00893837">
      <w:pPr>
        <w:spacing w:line="276" w:lineRule="auto"/>
        <w:jc w:val="both"/>
        <w:rPr>
          <w:sz w:val="22"/>
          <w:szCs w:val="22"/>
        </w:rPr>
      </w:pPr>
      <w:r w:rsidRPr="00007EDB">
        <w:rPr>
          <w:sz w:val="22"/>
          <w:szCs w:val="22"/>
        </w:rPr>
        <w:t>4. Wszelka korespondencja prowadzona będzie wyłącznie z Pełnomocnikiem.</w:t>
      </w:r>
    </w:p>
    <w:p w14:paraId="499FF766" w14:textId="2F1C4171" w:rsidR="00092550" w:rsidRPr="00007EDB" w:rsidRDefault="00092550" w:rsidP="00893837">
      <w:pPr>
        <w:spacing w:line="276" w:lineRule="auto"/>
        <w:jc w:val="both"/>
        <w:rPr>
          <w:sz w:val="22"/>
          <w:szCs w:val="22"/>
        </w:rPr>
      </w:pPr>
      <w:r w:rsidRPr="00007EDB">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007EDB">
        <w:rPr>
          <w:sz w:val="22"/>
          <w:szCs w:val="22"/>
        </w:rPr>
        <w:t xml:space="preserve">                            </w:t>
      </w:r>
      <w:r w:rsidRPr="00007EDB">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007EDB">
        <w:rPr>
          <w:b/>
          <w:bCs/>
          <w:sz w:val="22"/>
          <w:szCs w:val="22"/>
        </w:rPr>
        <w:t>za</w:t>
      </w:r>
      <w:r w:rsidR="002A1B31" w:rsidRPr="00007EDB">
        <w:rPr>
          <w:b/>
          <w:bCs/>
          <w:sz w:val="22"/>
          <w:szCs w:val="22"/>
        </w:rPr>
        <w:t xml:space="preserve">łącznik </w:t>
      </w:r>
      <w:r w:rsidRPr="00007EDB">
        <w:rPr>
          <w:b/>
          <w:bCs/>
          <w:sz w:val="22"/>
          <w:szCs w:val="22"/>
        </w:rPr>
        <w:t xml:space="preserve"> nr </w:t>
      </w:r>
      <w:r w:rsidR="008A58E2" w:rsidRPr="00007EDB">
        <w:rPr>
          <w:b/>
          <w:bCs/>
          <w:sz w:val="22"/>
          <w:szCs w:val="22"/>
        </w:rPr>
        <w:t>4</w:t>
      </w:r>
      <w:r w:rsidR="002A1B31" w:rsidRPr="00007EDB">
        <w:rPr>
          <w:b/>
          <w:bCs/>
          <w:sz w:val="22"/>
          <w:szCs w:val="22"/>
        </w:rPr>
        <w:t xml:space="preserve"> </w:t>
      </w:r>
      <w:r w:rsidRPr="00007EDB">
        <w:rPr>
          <w:b/>
          <w:bCs/>
          <w:sz w:val="22"/>
          <w:szCs w:val="22"/>
        </w:rPr>
        <w:t>do SWZ</w:t>
      </w:r>
      <w:r w:rsidRPr="00007EDB">
        <w:rPr>
          <w:sz w:val="22"/>
          <w:szCs w:val="22"/>
        </w:rPr>
        <w:t>, które roboty budowlane, dostawy lub usługi wykonają poszczególni wykonawcy.</w:t>
      </w:r>
    </w:p>
    <w:p w14:paraId="18E2DBF3" w14:textId="77777777" w:rsidR="00092550" w:rsidRPr="00007EDB" w:rsidRDefault="00092550" w:rsidP="00893837">
      <w:pPr>
        <w:spacing w:line="276" w:lineRule="auto"/>
        <w:jc w:val="both"/>
        <w:rPr>
          <w:sz w:val="22"/>
          <w:szCs w:val="22"/>
        </w:rPr>
      </w:pPr>
      <w:r w:rsidRPr="00007EDB">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007EDB" w:rsidRDefault="00092550" w:rsidP="00893837">
      <w:pPr>
        <w:spacing w:line="276" w:lineRule="auto"/>
        <w:jc w:val="both"/>
        <w:rPr>
          <w:sz w:val="22"/>
          <w:szCs w:val="22"/>
        </w:rPr>
      </w:pPr>
      <w:r w:rsidRPr="00007EDB">
        <w:rPr>
          <w:sz w:val="22"/>
          <w:szCs w:val="22"/>
        </w:rPr>
        <w:t>7. Oferta musi być podpisana w taki sposób, by poprawnie zobowiązywała wszystkich Wykonawców wspólnie ubiegających się o udzielenie zamówienia.</w:t>
      </w:r>
    </w:p>
    <w:p w14:paraId="317B1585" w14:textId="5F42F4B1" w:rsidR="00092550" w:rsidRPr="00007EDB" w:rsidRDefault="00092550" w:rsidP="00893837">
      <w:pPr>
        <w:spacing w:line="276" w:lineRule="auto"/>
        <w:jc w:val="both"/>
        <w:rPr>
          <w:sz w:val="22"/>
          <w:szCs w:val="22"/>
        </w:rPr>
      </w:pPr>
      <w:r w:rsidRPr="00007EDB">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007EDB" w:rsidRDefault="00092550" w:rsidP="00893837">
      <w:pPr>
        <w:spacing w:line="276" w:lineRule="auto"/>
        <w:jc w:val="both"/>
        <w:rPr>
          <w:sz w:val="22"/>
          <w:szCs w:val="22"/>
        </w:rPr>
      </w:pPr>
      <w:r w:rsidRPr="00007EDB">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007EDB" w:rsidRDefault="00092550" w:rsidP="00893837">
      <w:pPr>
        <w:spacing w:line="276" w:lineRule="auto"/>
        <w:jc w:val="both"/>
        <w:rPr>
          <w:sz w:val="22"/>
          <w:szCs w:val="22"/>
        </w:rPr>
      </w:pPr>
      <w:r w:rsidRPr="00007EDB">
        <w:rPr>
          <w:sz w:val="22"/>
          <w:szCs w:val="22"/>
        </w:rPr>
        <w:t xml:space="preserve">10. Przepisy dotyczące wykonawcy stosuje się odpowiednio do wykonawców wspólnie ubiegających się </w:t>
      </w:r>
      <w:r w:rsidR="00C547DA" w:rsidRPr="00007EDB">
        <w:rPr>
          <w:sz w:val="22"/>
          <w:szCs w:val="22"/>
        </w:rPr>
        <w:t xml:space="preserve">                      </w:t>
      </w:r>
      <w:r w:rsidRPr="00007EDB">
        <w:rPr>
          <w:sz w:val="22"/>
          <w:szCs w:val="22"/>
        </w:rPr>
        <w:t>o udzielenie zamówienia.</w:t>
      </w:r>
    </w:p>
    <w:p w14:paraId="1E9AC272" w14:textId="77777777" w:rsidR="00092550" w:rsidRPr="00007EDB" w:rsidRDefault="00092550" w:rsidP="00893837">
      <w:pPr>
        <w:spacing w:line="276" w:lineRule="auto"/>
        <w:jc w:val="both"/>
        <w:rPr>
          <w:sz w:val="22"/>
          <w:szCs w:val="22"/>
        </w:rPr>
      </w:pPr>
      <w:r w:rsidRPr="00007EDB">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007EDB" w:rsidRDefault="00092550" w:rsidP="00893837">
      <w:pPr>
        <w:spacing w:line="276" w:lineRule="auto"/>
        <w:jc w:val="both"/>
        <w:rPr>
          <w:sz w:val="22"/>
          <w:szCs w:val="22"/>
        </w:rPr>
      </w:pPr>
      <w:r w:rsidRPr="00007EDB">
        <w:rPr>
          <w:sz w:val="22"/>
          <w:szCs w:val="22"/>
        </w:rPr>
        <w:t xml:space="preserve">12. Wypełniając formularz oferty należy wpisać dane (nazwa, adres itd.) Pełnomocnika (Lidera) oraz wszystkich Wykonawców wspólnie ubiegających się o zamówienie. W innych dokumentach (załączniki) </w:t>
      </w:r>
      <w:r w:rsidRPr="00007EDB">
        <w:rPr>
          <w:sz w:val="22"/>
          <w:szCs w:val="22"/>
        </w:rPr>
        <w:lastRenderedPageBreak/>
        <w:t>powołujących się na Wykonawcę w miejscu np. nazwa, adres Wykonawcy, należy wpisać dane dotyczące Pełnomocnika (Lidera) i Wykonawcy, którego dany dokument (załącznik) dotyczy.</w:t>
      </w:r>
    </w:p>
    <w:p w14:paraId="708FFD1A" w14:textId="77777777" w:rsidR="00C547DA" w:rsidRPr="00007EDB" w:rsidRDefault="00C547DA" w:rsidP="00893837">
      <w:pPr>
        <w:spacing w:line="276" w:lineRule="auto"/>
        <w:jc w:val="both"/>
        <w:rPr>
          <w:sz w:val="22"/>
          <w:szCs w:val="22"/>
        </w:rPr>
      </w:pPr>
    </w:p>
    <w:p w14:paraId="7B7D5A02" w14:textId="143A65D8" w:rsidR="00092550"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A34205" w:rsidRPr="00007EDB">
        <w:rPr>
          <w:b/>
          <w:bCs/>
          <w:sz w:val="22"/>
          <w:szCs w:val="22"/>
        </w:rPr>
        <w:t>IX</w:t>
      </w:r>
      <w:r w:rsidRPr="00007EDB">
        <w:rPr>
          <w:b/>
          <w:bCs/>
          <w:sz w:val="22"/>
          <w:szCs w:val="22"/>
        </w:rPr>
        <w:t xml:space="preserve">. </w:t>
      </w:r>
      <w:r w:rsidR="00092550" w:rsidRPr="00007EDB">
        <w:rPr>
          <w:b/>
          <w:bCs/>
          <w:sz w:val="22"/>
          <w:szCs w:val="22"/>
        </w:rPr>
        <w:t>PODWYKONA</w:t>
      </w:r>
      <w:r w:rsidR="007A3B85" w:rsidRPr="00007EDB">
        <w:rPr>
          <w:b/>
          <w:bCs/>
          <w:sz w:val="22"/>
          <w:szCs w:val="22"/>
        </w:rPr>
        <w:t>W</w:t>
      </w:r>
      <w:r w:rsidR="00092550" w:rsidRPr="00007EDB">
        <w:rPr>
          <w:b/>
          <w:bCs/>
          <w:sz w:val="22"/>
          <w:szCs w:val="22"/>
        </w:rPr>
        <w:t>STWO</w:t>
      </w:r>
    </w:p>
    <w:p w14:paraId="126595C2" w14:textId="77777777" w:rsidR="007A3B85" w:rsidRPr="00007EDB" w:rsidRDefault="007A3B85" w:rsidP="00893837">
      <w:pPr>
        <w:autoSpaceDE w:val="0"/>
        <w:autoSpaceDN w:val="0"/>
        <w:adjustRightInd w:val="0"/>
        <w:spacing w:line="276" w:lineRule="auto"/>
        <w:rPr>
          <w:sz w:val="22"/>
          <w:szCs w:val="22"/>
        </w:rPr>
      </w:pPr>
    </w:p>
    <w:p w14:paraId="5E2EE2E8"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1. Wykonawca może powierzyć wykonanie części zamówienia Podwykonawcy (Podwykonawcom). </w:t>
      </w:r>
    </w:p>
    <w:p w14:paraId="47C3B74C"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2. Zamawiający nie zastrzega obowiązku osobistego wykonania przez Wykonawcę kluczowych części zamówienia. </w:t>
      </w:r>
    </w:p>
    <w:p w14:paraId="3A5BB05B"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007EDB" w:rsidRDefault="007A3B85" w:rsidP="00893837">
      <w:pPr>
        <w:autoSpaceDE w:val="0"/>
        <w:autoSpaceDN w:val="0"/>
        <w:adjustRightInd w:val="0"/>
        <w:spacing w:line="276" w:lineRule="auto"/>
        <w:jc w:val="both"/>
        <w:rPr>
          <w:sz w:val="22"/>
          <w:szCs w:val="22"/>
        </w:rPr>
      </w:pPr>
      <w:r w:rsidRPr="00007EDB">
        <w:rPr>
          <w:sz w:val="22"/>
          <w:szCs w:val="22"/>
        </w:rPr>
        <w:t>4. Powierzenie wykonania części zamówienia Podwykonawcom nie zwalnia wykonawcy z odpowiedzialności za należyte wykonanie tego zamówienia.</w:t>
      </w:r>
    </w:p>
    <w:p w14:paraId="0CDC656F" w14:textId="03E8E591" w:rsidR="00092550" w:rsidRPr="00007EDB" w:rsidRDefault="00092550" w:rsidP="00893837">
      <w:pPr>
        <w:spacing w:line="276" w:lineRule="auto"/>
        <w:jc w:val="both"/>
        <w:rPr>
          <w:sz w:val="22"/>
          <w:szCs w:val="22"/>
        </w:rPr>
      </w:pPr>
    </w:p>
    <w:p w14:paraId="712E88D4" w14:textId="1F61D7B4" w:rsidR="00C91056" w:rsidRPr="00007EDB"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257D2" w:rsidRPr="00007EDB">
        <w:rPr>
          <w:b/>
          <w:bCs/>
          <w:sz w:val="22"/>
          <w:szCs w:val="22"/>
        </w:rPr>
        <w:t xml:space="preserve"> </w:t>
      </w:r>
      <w:r w:rsidR="00C91056" w:rsidRPr="00007EDB">
        <w:rPr>
          <w:b/>
          <w:bCs/>
          <w:sz w:val="22"/>
          <w:szCs w:val="22"/>
        </w:rPr>
        <w:t>WIZJA LOKALNA</w:t>
      </w:r>
    </w:p>
    <w:p w14:paraId="0E514D33" w14:textId="77777777" w:rsidR="00B22711" w:rsidRPr="00007EDB" w:rsidRDefault="00B22711" w:rsidP="00893837">
      <w:pPr>
        <w:spacing w:line="276" w:lineRule="auto"/>
        <w:jc w:val="both"/>
        <w:rPr>
          <w:sz w:val="22"/>
          <w:szCs w:val="22"/>
        </w:rPr>
      </w:pPr>
    </w:p>
    <w:p w14:paraId="4820F077" w14:textId="7D0ABF6F" w:rsidR="00AF286A" w:rsidRPr="00007EDB" w:rsidRDefault="00B22711" w:rsidP="002B3BE9">
      <w:pPr>
        <w:spacing w:line="276" w:lineRule="auto"/>
        <w:jc w:val="both"/>
        <w:rPr>
          <w:sz w:val="22"/>
          <w:szCs w:val="22"/>
        </w:rPr>
      </w:pPr>
      <w:r w:rsidRPr="00007EDB">
        <w:rPr>
          <w:sz w:val="22"/>
          <w:szCs w:val="22"/>
        </w:rPr>
        <w:t xml:space="preserve">1. Zamawiający </w:t>
      </w:r>
      <w:r w:rsidR="002B3BE9" w:rsidRPr="00007EDB">
        <w:rPr>
          <w:sz w:val="22"/>
          <w:szCs w:val="22"/>
        </w:rPr>
        <w:t>nie przewiduje obowiązku odbycia przez wykonawcę wizji lokalnej oraz sprawdzenia przez wykonawcę dokumentów niezbędnych do realizacji zamówienia dostępnych na miejscu u zamawiającego.</w:t>
      </w:r>
    </w:p>
    <w:p w14:paraId="608E511F" w14:textId="77777777" w:rsidR="00C547DA" w:rsidRPr="00007EDB" w:rsidRDefault="00C547DA" w:rsidP="00893837">
      <w:pPr>
        <w:spacing w:line="276" w:lineRule="auto"/>
        <w:jc w:val="both"/>
        <w:rPr>
          <w:sz w:val="22"/>
          <w:szCs w:val="22"/>
        </w:rPr>
      </w:pPr>
    </w:p>
    <w:p w14:paraId="2A2FE5D8" w14:textId="079CCBC4" w:rsidR="006875D7"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A34205" w:rsidRPr="00007EDB">
        <w:rPr>
          <w:b/>
          <w:bCs/>
          <w:sz w:val="22"/>
          <w:szCs w:val="22"/>
        </w:rPr>
        <w:t>I</w:t>
      </w:r>
      <w:r w:rsidRPr="00007EDB">
        <w:rPr>
          <w:b/>
          <w:bCs/>
          <w:sz w:val="22"/>
          <w:szCs w:val="22"/>
        </w:rPr>
        <w:t xml:space="preserve">. </w:t>
      </w:r>
      <w:r w:rsidR="006875D7" w:rsidRPr="00007EDB">
        <w:rPr>
          <w:b/>
          <w:bCs/>
          <w:sz w:val="22"/>
          <w:szCs w:val="22"/>
        </w:rPr>
        <w:t>WADIUM</w:t>
      </w:r>
    </w:p>
    <w:p w14:paraId="2A9A17ED" w14:textId="77777777" w:rsidR="00FF4A75" w:rsidRPr="00007EDB" w:rsidRDefault="00FF4A75" w:rsidP="00FF4A75">
      <w:pPr>
        <w:spacing w:line="276" w:lineRule="auto"/>
        <w:rPr>
          <w:rStyle w:val="markedcontent"/>
          <w:sz w:val="22"/>
          <w:szCs w:val="22"/>
        </w:rPr>
      </w:pPr>
    </w:p>
    <w:p w14:paraId="1226D677" w14:textId="7EC8C093" w:rsidR="00D11C67" w:rsidRPr="00007EDB" w:rsidRDefault="00C578A5" w:rsidP="00893837">
      <w:pPr>
        <w:spacing w:line="276" w:lineRule="auto"/>
        <w:rPr>
          <w:rStyle w:val="markedcontent"/>
          <w:sz w:val="22"/>
          <w:szCs w:val="22"/>
        </w:rPr>
      </w:pPr>
      <w:r>
        <w:rPr>
          <w:rStyle w:val="markedcontent"/>
          <w:sz w:val="22"/>
          <w:szCs w:val="22"/>
        </w:rPr>
        <w:t>Nie dotyczy.</w:t>
      </w:r>
    </w:p>
    <w:p w14:paraId="153310AF" w14:textId="77777777" w:rsidR="00D11C67" w:rsidRPr="00007EDB" w:rsidRDefault="00D11C67" w:rsidP="00893837">
      <w:pPr>
        <w:spacing w:line="276" w:lineRule="auto"/>
        <w:rPr>
          <w:rStyle w:val="markedcontent"/>
          <w:sz w:val="22"/>
          <w:szCs w:val="22"/>
        </w:rPr>
      </w:pPr>
    </w:p>
    <w:p w14:paraId="72E9D559" w14:textId="2541DA99" w:rsidR="00D235FD" w:rsidRPr="00007EDB"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5" w:name="_Hlk86733902"/>
      <w:r w:rsidRPr="00007EDB">
        <w:rPr>
          <w:b/>
          <w:bCs/>
          <w:sz w:val="22"/>
          <w:szCs w:val="22"/>
        </w:rPr>
        <w:t>X</w:t>
      </w:r>
      <w:r w:rsidR="008257D2" w:rsidRPr="00007EDB">
        <w:rPr>
          <w:b/>
          <w:bCs/>
          <w:sz w:val="22"/>
          <w:szCs w:val="22"/>
        </w:rPr>
        <w:t>X</w:t>
      </w:r>
      <w:r w:rsidR="00A34205" w:rsidRPr="00007EDB">
        <w:rPr>
          <w:b/>
          <w:bCs/>
          <w:sz w:val="22"/>
          <w:szCs w:val="22"/>
        </w:rPr>
        <w:t>I</w:t>
      </w:r>
      <w:r w:rsidR="008257D2" w:rsidRPr="00007EDB">
        <w:rPr>
          <w:b/>
          <w:bCs/>
          <w:sz w:val="22"/>
          <w:szCs w:val="22"/>
        </w:rPr>
        <w:t>I</w:t>
      </w:r>
      <w:r w:rsidRPr="00007EDB">
        <w:rPr>
          <w:b/>
          <w:bCs/>
          <w:sz w:val="22"/>
          <w:szCs w:val="22"/>
        </w:rPr>
        <w:t xml:space="preserve">. </w:t>
      </w:r>
      <w:r w:rsidR="00FB2693" w:rsidRPr="00007EDB">
        <w:rPr>
          <w:b/>
          <w:bCs/>
          <w:sz w:val="22"/>
          <w:szCs w:val="22"/>
        </w:rPr>
        <w:t>SPOSÓB OBLICZANIA CENY OFERTY</w:t>
      </w:r>
      <w:r w:rsidRPr="00007EDB">
        <w:rPr>
          <w:b/>
          <w:bCs/>
          <w:sz w:val="22"/>
          <w:szCs w:val="22"/>
        </w:rPr>
        <w:t xml:space="preserve"> </w:t>
      </w:r>
    </w:p>
    <w:bookmarkEnd w:id="15"/>
    <w:p w14:paraId="2F1BC778" w14:textId="77777777" w:rsidR="007052E4" w:rsidRPr="00007EDB" w:rsidRDefault="007052E4" w:rsidP="007052E4">
      <w:pPr>
        <w:spacing w:line="276" w:lineRule="auto"/>
        <w:jc w:val="both"/>
        <w:rPr>
          <w:sz w:val="22"/>
          <w:szCs w:val="22"/>
        </w:rPr>
      </w:pPr>
    </w:p>
    <w:p w14:paraId="4963AF00" w14:textId="1283BCCD" w:rsidR="007052E4" w:rsidRPr="00007EDB" w:rsidRDefault="007052E4" w:rsidP="007052E4">
      <w:pPr>
        <w:spacing w:line="276" w:lineRule="auto"/>
        <w:jc w:val="both"/>
        <w:rPr>
          <w:sz w:val="22"/>
          <w:szCs w:val="22"/>
        </w:rPr>
      </w:pPr>
      <w:r w:rsidRPr="00007EDB">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F7CBD2C" w14:textId="28BCC2B9" w:rsidR="007052E4" w:rsidRPr="00007EDB" w:rsidRDefault="007052E4" w:rsidP="007052E4">
      <w:pPr>
        <w:spacing w:line="276" w:lineRule="auto"/>
        <w:jc w:val="both"/>
        <w:rPr>
          <w:sz w:val="22"/>
          <w:szCs w:val="22"/>
        </w:rPr>
      </w:pPr>
      <w:r w:rsidRPr="00007EDB">
        <w:rPr>
          <w:sz w:val="22"/>
          <w:szCs w:val="22"/>
        </w:rPr>
        <w:t>2. Wykonawca powinien w ofercie podać ryczałtową wartość netto i brutto, obejmującą pełny zakres wykonania przedmiotu zamówienia</w:t>
      </w:r>
      <w:r w:rsidR="00523421">
        <w:rPr>
          <w:sz w:val="22"/>
          <w:szCs w:val="22"/>
        </w:rPr>
        <w:t xml:space="preserve"> </w:t>
      </w:r>
      <w:r w:rsidR="00523421" w:rsidRPr="00523421">
        <w:rPr>
          <w:sz w:val="22"/>
          <w:szCs w:val="22"/>
        </w:rPr>
        <w:t>określony w niniejszej SWZ, w szczególności w opisie przedmiotu zamówienia oraz w projektowanych postanowieniach umowy stanowiących załączniki do niniejszej SWZ.</w:t>
      </w:r>
    </w:p>
    <w:p w14:paraId="0F71F750" w14:textId="5918D67C" w:rsidR="007052E4" w:rsidRPr="00007EDB" w:rsidRDefault="00D11C67" w:rsidP="007052E4">
      <w:pPr>
        <w:spacing w:line="276" w:lineRule="auto"/>
        <w:jc w:val="both"/>
        <w:rPr>
          <w:sz w:val="22"/>
          <w:szCs w:val="22"/>
        </w:rPr>
      </w:pPr>
      <w:r w:rsidRPr="00007EDB">
        <w:rPr>
          <w:sz w:val="22"/>
          <w:szCs w:val="22"/>
        </w:rPr>
        <w:t>3</w:t>
      </w:r>
      <w:r w:rsidR="007052E4" w:rsidRPr="00007EDB">
        <w:rPr>
          <w:sz w:val="22"/>
          <w:szCs w:val="22"/>
        </w:rPr>
        <w:t>.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22295FA0" w14:textId="60BC53E2" w:rsidR="007052E4" w:rsidRPr="00007EDB" w:rsidRDefault="00D11C67" w:rsidP="007052E4">
      <w:pPr>
        <w:spacing w:line="276" w:lineRule="auto"/>
        <w:jc w:val="both"/>
        <w:rPr>
          <w:sz w:val="22"/>
          <w:szCs w:val="22"/>
        </w:rPr>
      </w:pPr>
      <w:r w:rsidRPr="00007EDB">
        <w:rPr>
          <w:sz w:val="22"/>
          <w:szCs w:val="22"/>
        </w:rPr>
        <w:t>4</w:t>
      </w:r>
      <w:r w:rsidR="007052E4" w:rsidRPr="00007EDB">
        <w:rPr>
          <w:sz w:val="22"/>
          <w:szCs w:val="22"/>
        </w:rPr>
        <w:t xml:space="preserve">.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2021 r. poz.685 z </w:t>
      </w:r>
      <w:proofErr w:type="spellStart"/>
      <w:r w:rsidR="007052E4" w:rsidRPr="00007EDB">
        <w:rPr>
          <w:sz w:val="22"/>
          <w:szCs w:val="22"/>
        </w:rPr>
        <w:t>późn</w:t>
      </w:r>
      <w:proofErr w:type="spellEnd"/>
      <w:r w:rsidR="007052E4" w:rsidRPr="00007EDB">
        <w:rPr>
          <w:sz w:val="22"/>
          <w:szCs w:val="22"/>
        </w:rPr>
        <w:t>. zm.).</w:t>
      </w:r>
    </w:p>
    <w:p w14:paraId="5D1056F4" w14:textId="78FC125E" w:rsidR="0072220F" w:rsidRDefault="0072220F" w:rsidP="0072220F">
      <w:pPr>
        <w:spacing w:line="276" w:lineRule="auto"/>
        <w:jc w:val="both"/>
        <w:rPr>
          <w:sz w:val="22"/>
          <w:szCs w:val="22"/>
        </w:rPr>
      </w:pPr>
      <w:r w:rsidRPr="00007EDB">
        <w:rPr>
          <w:sz w:val="22"/>
          <w:szCs w:val="22"/>
        </w:rPr>
        <w:t xml:space="preserve">5. </w:t>
      </w:r>
      <w:r w:rsidR="00523421" w:rsidRPr="00523421">
        <w:rPr>
          <w:sz w:val="22"/>
          <w:szCs w:val="22"/>
        </w:rPr>
        <w:t>Cenę oferty należy obliczyć, uwzględniając całość wynagrodzenia Wykonawcy za prawidłowe wykonanie całego zakresu przedmiotu zamówienia. Określając Wynagrodzenie Wykonawca zobowiązany jest do starannego zapoznania się z przedmiotem zamówienia, warunkami wykonania i wszystkimi czynnikami mogącymi mieć wpływ na cenę zamówienia. Cena oferty przez cały okres realizacji zamówienia nie będzie podlegała zmianom ani korektom chyba, że potrzeba zmiany lub korekty będzie wynikała ze zmiany przepisów prawa. jest zobowiązany skalkulować cenę na podstawie wszystkich wymogów związanych z realizacją zamówienia.</w:t>
      </w:r>
    </w:p>
    <w:p w14:paraId="33EAF7D1" w14:textId="51835028" w:rsidR="0072220F" w:rsidRDefault="0072220F" w:rsidP="0072220F">
      <w:pPr>
        <w:spacing w:line="276" w:lineRule="auto"/>
        <w:jc w:val="both"/>
        <w:rPr>
          <w:sz w:val="22"/>
          <w:szCs w:val="22"/>
        </w:rPr>
      </w:pPr>
      <w:r w:rsidRPr="00007EDB">
        <w:rPr>
          <w:sz w:val="22"/>
          <w:szCs w:val="22"/>
        </w:rPr>
        <w:t xml:space="preserve">6.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w:t>
      </w:r>
      <w:r w:rsidRPr="00007EDB">
        <w:rPr>
          <w:sz w:val="22"/>
          <w:szCs w:val="22"/>
        </w:rPr>
        <w:lastRenderedPageBreak/>
        <w:t>chwili zawierania umowy. Wynagrodzenie umowne obejmuje ryzyko Dostawcy i jego odpowiedzialność za prawidłowe oszacowanie ceny za przedmiot umowy i nie podlega podwyższeniu.</w:t>
      </w:r>
    </w:p>
    <w:p w14:paraId="35A6EA3F" w14:textId="7E483020" w:rsidR="003A2F0A" w:rsidRPr="00B86620" w:rsidRDefault="003A2F0A" w:rsidP="0072220F">
      <w:pPr>
        <w:spacing w:line="276" w:lineRule="auto"/>
        <w:jc w:val="both"/>
        <w:rPr>
          <w:sz w:val="22"/>
          <w:szCs w:val="22"/>
        </w:rPr>
      </w:pPr>
      <w:r w:rsidRPr="00B86620">
        <w:rPr>
          <w:b/>
          <w:bCs/>
          <w:sz w:val="22"/>
          <w:szCs w:val="22"/>
        </w:rPr>
        <w:t>7.</w:t>
      </w:r>
      <w:r w:rsidRPr="00B86620">
        <w:rPr>
          <w:sz w:val="22"/>
          <w:szCs w:val="22"/>
        </w:rPr>
        <w:t xml:space="preserve"> </w:t>
      </w:r>
      <w:r w:rsidRPr="00B86620">
        <w:rPr>
          <w:b/>
          <w:bCs/>
          <w:sz w:val="22"/>
          <w:szCs w:val="22"/>
          <w:u w:val="single"/>
        </w:rPr>
        <w:t xml:space="preserve">Wykonawca oblicza cenę oferty na podstawie </w:t>
      </w:r>
      <w:bookmarkStart w:id="16" w:name="_Hlk123198726"/>
      <w:r w:rsidRPr="00B86620">
        <w:rPr>
          <w:b/>
          <w:bCs/>
          <w:sz w:val="22"/>
          <w:szCs w:val="22"/>
          <w:u w:val="single"/>
        </w:rPr>
        <w:t>wykazu oferowanego asortymentu wraz z potwierdzeniem spełniania wymaganych parametrów</w:t>
      </w:r>
      <w:bookmarkEnd w:id="16"/>
      <w:r w:rsidRPr="00B86620">
        <w:rPr>
          <w:b/>
          <w:bCs/>
          <w:sz w:val="22"/>
          <w:szCs w:val="22"/>
          <w:u w:val="single"/>
        </w:rPr>
        <w:t xml:space="preserve"> – załącznik nr 1.1 do SWZ.</w:t>
      </w:r>
    </w:p>
    <w:p w14:paraId="326B2799" w14:textId="74108A17" w:rsidR="003A2F0A" w:rsidRPr="00B86620" w:rsidRDefault="003A2F0A" w:rsidP="0072220F">
      <w:pPr>
        <w:spacing w:line="276" w:lineRule="auto"/>
        <w:jc w:val="both"/>
      </w:pPr>
      <w:r w:rsidRPr="00B86620">
        <w:rPr>
          <w:sz w:val="22"/>
          <w:szCs w:val="22"/>
        </w:rPr>
        <w:t xml:space="preserve">8. </w:t>
      </w:r>
      <w:r w:rsidRPr="00B86620">
        <w:t>Wykonawca podaje cenę jednostkową netto.</w:t>
      </w:r>
      <w:r w:rsidRPr="00B86620">
        <w:rPr>
          <w:b/>
          <w:bCs/>
        </w:rPr>
        <w:t xml:space="preserve"> </w:t>
      </w:r>
      <w:r w:rsidRPr="00B86620">
        <w:t>Wykonawca oblicza wartość netto jako iloczyn ceny jednostkowej netto oraz ilości sztuk. Ponadto Wykonawca podaję stawkę podatku VAT oraz wartość brutto.</w:t>
      </w:r>
    </w:p>
    <w:p w14:paraId="398E935C" w14:textId="2DE3A027" w:rsidR="003A2F0A" w:rsidRPr="00B86620" w:rsidRDefault="003A2F0A" w:rsidP="0072220F">
      <w:pPr>
        <w:spacing w:line="276" w:lineRule="auto"/>
        <w:jc w:val="both"/>
        <w:rPr>
          <w:sz w:val="22"/>
          <w:szCs w:val="22"/>
        </w:rPr>
      </w:pPr>
      <w:r w:rsidRPr="00B86620">
        <w:t xml:space="preserve">9. Wszystkie wartości określone w </w:t>
      </w:r>
      <w:r w:rsidRPr="00B86620">
        <w:rPr>
          <w:sz w:val="22"/>
          <w:szCs w:val="22"/>
        </w:rPr>
        <w:t>wykazie oferowanego asortymentu wraz z potwierdzeniem spełniania wymaganych parametrów</w:t>
      </w:r>
      <w:r w:rsidRPr="00B86620">
        <w:t xml:space="preserve"> oraz ostateczna cena oferty muszą być liczone z dokładnością do dwóch miejsc po przecinku. Zamawiający wyraża zgodę na podanie cen jednostkowych z dokładnością do trzech/czterech miejsc po przecinku wyłącznie w celach kalkulacyjnych.  Natomiast cenę ostateczną oferty (cenę brutto) należy podać z dokładnością do dwóch miejsc po przecinku.</w:t>
      </w:r>
    </w:p>
    <w:p w14:paraId="2846535F" w14:textId="50AB69AC" w:rsidR="007052E4" w:rsidRPr="00007EDB" w:rsidRDefault="00B86620" w:rsidP="007052E4">
      <w:pPr>
        <w:spacing w:line="276" w:lineRule="auto"/>
        <w:jc w:val="both"/>
        <w:rPr>
          <w:sz w:val="22"/>
          <w:szCs w:val="22"/>
        </w:rPr>
      </w:pPr>
      <w:r>
        <w:rPr>
          <w:sz w:val="22"/>
          <w:szCs w:val="22"/>
        </w:rPr>
        <w:t>10</w:t>
      </w:r>
      <w:r w:rsidR="007052E4" w:rsidRPr="00007EDB">
        <w:rPr>
          <w:sz w:val="22"/>
          <w:szCs w:val="22"/>
        </w:rPr>
        <w:t>.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997541" w14:textId="06B44FE9" w:rsidR="007A0AC0" w:rsidRPr="00007EDB" w:rsidRDefault="00B86620" w:rsidP="00416595">
      <w:pPr>
        <w:autoSpaceDE w:val="0"/>
        <w:autoSpaceDN w:val="0"/>
        <w:adjustRightInd w:val="0"/>
        <w:spacing w:after="47" w:line="276" w:lineRule="auto"/>
        <w:jc w:val="both"/>
        <w:rPr>
          <w:sz w:val="22"/>
          <w:szCs w:val="22"/>
        </w:rPr>
      </w:pPr>
      <w:r>
        <w:rPr>
          <w:sz w:val="22"/>
          <w:szCs w:val="22"/>
        </w:rPr>
        <w:t>11</w:t>
      </w:r>
      <w:r w:rsidR="007A0AC0" w:rsidRPr="00007EDB">
        <w:rPr>
          <w:sz w:val="22"/>
          <w:szCs w:val="22"/>
        </w:rPr>
        <w:t>.</w:t>
      </w:r>
      <w:r w:rsidR="007A0AC0" w:rsidRPr="00007EDB">
        <w:rPr>
          <w:b/>
          <w:bCs/>
          <w:sz w:val="22"/>
          <w:szCs w:val="22"/>
        </w:rPr>
        <w:t xml:space="preserve">  </w:t>
      </w:r>
      <w:r w:rsidR="007A0AC0" w:rsidRPr="00007EDB">
        <w:rPr>
          <w:sz w:val="22"/>
          <w:szCs w:val="22"/>
        </w:rPr>
        <w:t xml:space="preserve">Zamawiający poprawi w ofercie zgodnie z treścią art. 223 ust. 2 ustawy </w:t>
      </w:r>
      <w:proofErr w:type="spellStart"/>
      <w:r w:rsidR="007A0AC0" w:rsidRPr="00007EDB">
        <w:rPr>
          <w:sz w:val="22"/>
          <w:szCs w:val="22"/>
        </w:rPr>
        <w:t>Pzp</w:t>
      </w:r>
      <w:proofErr w:type="spellEnd"/>
      <w:r w:rsidR="007A0AC0" w:rsidRPr="00007EDB">
        <w:rPr>
          <w:sz w:val="22"/>
          <w:szCs w:val="22"/>
        </w:rPr>
        <w:t xml:space="preserve">: </w:t>
      </w:r>
    </w:p>
    <w:p w14:paraId="0E747EB0" w14:textId="1DAD1208" w:rsidR="007A0AC0" w:rsidRPr="00007EDB" w:rsidRDefault="007A0AC0" w:rsidP="00416595">
      <w:pPr>
        <w:autoSpaceDE w:val="0"/>
        <w:autoSpaceDN w:val="0"/>
        <w:adjustRightInd w:val="0"/>
        <w:spacing w:after="47" w:line="276" w:lineRule="auto"/>
        <w:jc w:val="both"/>
        <w:rPr>
          <w:sz w:val="22"/>
          <w:szCs w:val="22"/>
        </w:rPr>
      </w:pPr>
      <w:r w:rsidRPr="00007EDB">
        <w:rPr>
          <w:sz w:val="22"/>
          <w:szCs w:val="22"/>
        </w:rPr>
        <w:t xml:space="preserve">1) oczywiste omyłki pisarskie; </w:t>
      </w:r>
    </w:p>
    <w:p w14:paraId="262CD332" w14:textId="77777777" w:rsidR="007A0AC0" w:rsidRPr="00007EDB" w:rsidRDefault="007A0AC0" w:rsidP="00416595">
      <w:pPr>
        <w:autoSpaceDE w:val="0"/>
        <w:autoSpaceDN w:val="0"/>
        <w:adjustRightInd w:val="0"/>
        <w:spacing w:after="47" w:line="276" w:lineRule="auto"/>
        <w:jc w:val="both"/>
        <w:rPr>
          <w:sz w:val="22"/>
          <w:szCs w:val="22"/>
        </w:rPr>
      </w:pPr>
      <w:r w:rsidRPr="00007EDB">
        <w:rPr>
          <w:sz w:val="22"/>
          <w:szCs w:val="22"/>
        </w:rPr>
        <w:t xml:space="preserve">2) oczywiste omyłki rachunkowe z uwzględnieniem konsekwencji rachunkowych dokonanych poprawek; </w:t>
      </w:r>
    </w:p>
    <w:p w14:paraId="72D02E2C" w14:textId="3E032F43" w:rsidR="007A0AC0" w:rsidRPr="00007EDB" w:rsidRDefault="007A0AC0" w:rsidP="00B820B3">
      <w:pPr>
        <w:autoSpaceDE w:val="0"/>
        <w:autoSpaceDN w:val="0"/>
        <w:adjustRightInd w:val="0"/>
        <w:spacing w:line="276" w:lineRule="auto"/>
        <w:jc w:val="both"/>
        <w:rPr>
          <w:sz w:val="22"/>
          <w:szCs w:val="22"/>
        </w:rPr>
      </w:pPr>
      <w:r w:rsidRPr="00007EDB">
        <w:rPr>
          <w:sz w:val="22"/>
          <w:szCs w:val="22"/>
        </w:rPr>
        <w:t xml:space="preserve">3) inne omyłki polegające na niezgodności oferty ze specyfikacją warunków zamówienia, niepowodujące istotnych zmian w treści oferty; </w:t>
      </w:r>
    </w:p>
    <w:p w14:paraId="378849D7" w14:textId="77777777" w:rsidR="007A0AC0" w:rsidRPr="00007EDB" w:rsidRDefault="007A0AC0" w:rsidP="003B6461">
      <w:pPr>
        <w:autoSpaceDE w:val="0"/>
        <w:autoSpaceDN w:val="0"/>
        <w:adjustRightInd w:val="0"/>
        <w:jc w:val="both"/>
        <w:rPr>
          <w:sz w:val="22"/>
          <w:szCs w:val="22"/>
        </w:rPr>
      </w:pPr>
      <w:r w:rsidRPr="00007EDB">
        <w:rPr>
          <w:sz w:val="22"/>
          <w:szCs w:val="22"/>
        </w:rPr>
        <w:t xml:space="preserve">- niezwłocznie zawiadamiając o tym wykonawcę, którego oferta została poprawiona. </w:t>
      </w:r>
    </w:p>
    <w:p w14:paraId="0285A0B0" w14:textId="0639A70E" w:rsidR="007A0AC0" w:rsidRPr="00007EDB" w:rsidRDefault="00B86620" w:rsidP="003B6461">
      <w:pPr>
        <w:autoSpaceDE w:val="0"/>
        <w:autoSpaceDN w:val="0"/>
        <w:adjustRightInd w:val="0"/>
        <w:spacing w:after="47"/>
        <w:jc w:val="both"/>
        <w:rPr>
          <w:sz w:val="22"/>
          <w:szCs w:val="22"/>
        </w:rPr>
      </w:pPr>
      <w:r>
        <w:rPr>
          <w:sz w:val="22"/>
          <w:szCs w:val="22"/>
        </w:rPr>
        <w:t>12</w:t>
      </w:r>
      <w:r w:rsidR="007A0AC0" w:rsidRPr="00007EDB">
        <w:rPr>
          <w:sz w:val="22"/>
          <w:szCs w:val="22"/>
        </w:rPr>
        <w:t>. W przypadku, o którym mowa w ust.</w:t>
      </w:r>
      <w:r>
        <w:rPr>
          <w:sz w:val="22"/>
          <w:szCs w:val="22"/>
        </w:rPr>
        <w:t>11</w:t>
      </w:r>
      <w:r w:rsidR="007A0AC0" w:rsidRPr="00007EDB">
        <w:rPr>
          <w:sz w:val="22"/>
          <w:szCs w:val="22"/>
        </w:rPr>
        <w:t xml:space="preserve"> pkt 3, Zamawiający wyznacza Wykonawcy odpowiedni termin na wyrażenie zgody na poprawienie w ofercie omyłki lub zakwestionowanie jej poprawienia. Brak odpowiedzi </w:t>
      </w:r>
      <w:r w:rsidR="00D325D6" w:rsidRPr="00007EDB">
        <w:rPr>
          <w:sz w:val="22"/>
          <w:szCs w:val="22"/>
        </w:rPr>
        <w:t xml:space="preserve">              </w:t>
      </w:r>
      <w:r w:rsidR="007A0AC0" w:rsidRPr="00007EDB">
        <w:rPr>
          <w:sz w:val="22"/>
          <w:szCs w:val="22"/>
        </w:rPr>
        <w:t xml:space="preserve">w wyznaczonym terminie uznaje się za wyrażenie zgody na poprawienie omyłki. </w:t>
      </w:r>
    </w:p>
    <w:p w14:paraId="5B7242C6" w14:textId="577273E0" w:rsidR="007A0AC0" w:rsidRPr="00007EDB" w:rsidRDefault="0072220F" w:rsidP="003B6461">
      <w:pPr>
        <w:autoSpaceDE w:val="0"/>
        <w:autoSpaceDN w:val="0"/>
        <w:adjustRightInd w:val="0"/>
        <w:jc w:val="both"/>
        <w:rPr>
          <w:sz w:val="22"/>
          <w:szCs w:val="22"/>
        </w:rPr>
      </w:pPr>
      <w:r w:rsidRPr="00007EDB">
        <w:rPr>
          <w:sz w:val="22"/>
          <w:szCs w:val="22"/>
        </w:rPr>
        <w:t>10</w:t>
      </w:r>
      <w:r w:rsidR="007A0AC0" w:rsidRPr="00007EDB">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007EDB" w:rsidRDefault="00F53008" w:rsidP="00893837">
      <w:pPr>
        <w:spacing w:line="276" w:lineRule="auto"/>
        <w:jc w:val="both"/>
        <w:rPr>
          <w:sz w:val="22"/>
          <w:szCs w:val="22"/>
        </w:rPr>
      </w:pPr>
    </w:p>
    <w:p w14:paraId="266659EB" w14:textId="6A6BE27E" w:rsidR="00306B3A" w:rsidRPr="00007EDB"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7" w:name="_Hlk86737830"/>
      <w:r w:rsidRPr="00007EDB">
        <w:rPr>
          <w:b/>
          <w:bCs/>
          <w:sz w:val="22"/>
          <w:szCs w:val="22"/>
        </w:rPr>
        <w:t>X</w:t>
      </w:r>
      <w:r w:rsidR="008257D2" w:rsidRPr="00007EDB">
        <w:rPr>
          <w:b/>
          <w:bCs/>
          <w:sz w:val="22"/>
          <w:szCs w:val="22"/>
        </w:rPr>
        <w:t>XI</w:t>
      </w:r>
      <w:r w:rsidR="00A34205" w:rsidRPr="00007EDB">
        <w:rPr>
          <w:b/>
          <w:bCs/>
          <w:sz w:val="22"/>
          <w:szCs w:val="22"/>
        </w:rPr>
        <w:t>I</w:t>
      </w:r>
      <w:r w:rsidR="00D325D6" w:rsidRPr="00007EDB">
        <w:rPr>
          <w:b/>
          <w:bCs/>
          <w:sz w:val="22"/>
          <w:szCs w:val="22"/>
        </w:rPr>
        <w:t>I</w:t>
      </w:r>
      <w:r w:rsidRPr="00007EDB">
        <w:rPr>
          <w:b/>
          <w:bCs/>
          <w:sz w:val="22"/>
          <w:szCs w:val="22"/>
        </w:rPr>
        <w:t>. OPIS KRYTERIÓW OCENY OFERT, WRAZ Z PODANIEM WAG TYCH KRYT</w:t>
      </w:r>
      <w:r w:rsidR="004F02CD" w:rsidRPr="00007EDB">
        <w:rPr>
          <w:b/>
          <w:bCs/>
          <w:sz w:val="22"/>
          <w:szCs w:val="22"/>
        </w:rPr>
        <w:t>E</w:t>
      </w:r>
      <w:r w:rsidRPr="00007EDB">
        <w:rPr>
          <w:b/>
          <w:bCs/>
          <w:sz w:val="22"/>
          <w:szCs w:val="22"/>
        </w:rPr>
        <w:t xml:space="preserve">RIÓW I SPOSOBU OCENY OFERT </w:t>
      </w:r>
    </w:p>
    <w:bookmarkEnd w:id="17"/>
    <w:p w14:paraId="5DEAFD8A" w14:textId="77777777" w:rsidR="004F02CD" w:rsidRPr="00007EDB" w:rsidRDefault="004F02CD" w:rsidP="00893837">
      <w:pPr>
        <w:autoSpaceDE w:val="0"/>
        <w:autoSpaceDN w:val="0"/>
        <w:adjustRightInd w:val="0"/>
        <w:spacing w:line="276" w:lineRule="auto"/>
        <w:rPr>
          <w:sz w:val="22"/>
          <w:szCs w:val="22"/>
        </w:rPr>
      </w:pPr>
    </w:p>
    <w:p w14:paraId="5AD322DD" w14:textId="2B8220DF" w:rsidR="004F02CD" w:rsidRPr="00007EDB" w:rsidRDefault="004F02CD" w:rsidP="00893837">
      <w:pPr>
        <w:autoSpaceDE w:val="0"/>
        <w:autoSpaceDN w:val="0"/>
        <w:adjustRightInd w:val="0"/>
        <w:spacing w:after="47" w:line="276" w:lineRule="auto"/>
        <w:rPr>
          <w:sz w:val="22"/>
          <w:szCs w:val="22"/>
        </w:rPr>
      </w:pPr>
      <w:r w:rsidRPr="00007EDB">
        <w:rPr>
          <w:sz w:val="22"/>
          <w:szCs w:val="22"/>
        </w:rPr>
        <w:t>1.</w:t>
      </w:r>
      <w:r w:rsidRPr="00007EDB">
        <w:rPr>
          <w:b/>
          <w:bCs/>
          <w:sz w:val="22"/>
          <w:szCs w:val="22"/>
        </w:rPr>
        <w:t xml:space="preserve"> </w:t>
      </w:r>
      <w:r w:rsidRPr="00007EDB">
        <w:rPr>
          <w:sz w:val="22"/>
          <w:szCs w:val="22"/>
        </w:rPr>
        <w:t xml:space="preserve">Zamawiający wybiera ofertę najkorzystniejszą na podstawie kryteriów oceny ofert określonych w niniejszej SWZ, tj.: </w:t>
      </w:r>
    </w:p>
    <w:p w14:paraId="1B0D88F4" w14:textId="36492053" w:rsidR="004F02CD" w:rsidRPr="00007EDB" w:rsidRDefault="004F02CD" w:rsidP="00893837">
      <w:pPr>
        <w:autoSpaceDE w:val="0"/>
        <w:autoSpaceDN w:val="0"/>
        <w:adjustRightInd w:val="0"/>
        <w:spacing w:after="47" w:line="276" w:lineRule="auto"/>
        <w:rPr>
          <w:sz w:val="22"/>
          <w:szCs w:val="22"/>
        </w:rPr>
      </w:pPr>
      <w:r w:rsidRPr="00007EDB">
        <w:rPr>
          <w:sz w:val="22"/>
          <w:szCs w:val="22"/>
        </w:rPr>
        <w:t xml:space="preserve">1) cena – waga 60 % </w:t>
      </w:r>
    </w:p>
    <w:p w14:paraId="7E957263" w14:textId="52A5DEB4" w:rsidR="004F02CD" w:rsidRPr="00007EDB" w:rsidRDefault="004F02CD" w:rsidP="00893837">
      <w:pPr>
        <w:autoSpaceDE w:val="0"/>
        <w:autoSpaceDN w:val="0"/>
        <w:adjustRightInd w:val="0"/>
        <w:spacing w:line="276" w:lineRule="auto"/>
        <w:rPr>
          <w:sz w:val="22"/>
          <w:szCs w:val="22"/>
        </w:rPr>
      </w:pPr>
      <w:r w:rsidRPr="00007EDB">
        <w:rPr>
          <w:sz w:val="22"/>
          <w:szCs w:val="22"/>
        </w:rPr>
        <w:t xml:space="preserve">2) </w:t>
      </w:r>
      <w:r w:rsidR="0072220F" w:rsidRPr="00007EDB">
        <w:rPr>
          <w:sz w:val="22"/>
          <w:szCs w:val="22"/>
        </w:rPr>
        <w:t xml:space="preserve">termin </w:t>
      </w:r>
      <w:r w:rsidR="00DF5F3E">
        <w:rPr>
          <w:sz w:val="22"/>
          <w:szCs w:val="22"/>
        </w:rPr>
        <w:t>realizacji umowy</w:t>
      </w:r>
      <w:r w:rsidRPr="00007EDB">
        <w:rPr>
          <w:sz w:val="22"/>
          <w:szCs w:val="22"/>
        </w:rPr>
        <w:t xml:space="preserve"> – 40% </w:t>
      </w:r>
    </w:p>
    <w:p w14:paraId="1C596032" w14:textId="6F5795B6" w:rsidR="004F02CD" w:rsidRPr="00007EDB" w:rsidRDefault="004F02CD" w:rsidP="00893837">
      <w:pPr>
        <w:autoSpaceDE w:val="0"/>
        <w:autoSpaceDN w:val="0"/>
        <w:adjustRightInd w:val="0"/>
        <w:spacing w:line="276" w:lineRule="auto"/>
        <w:rPr>
          <w:sz w:val="22"/>
          <w:szCs w:val="22"/>
        </w:rPr>
      </w:pPr>
      <w:r w:rsidRPr="00007EDB">
        <w:rPr>
          <w:sz w:val="22"/>
          <w:szCs w:val="22"/>
        </w:rPr>
        <w:t xml:space="preserve">Zamawiający przy wyborze najkorzystniejszej oferty będzie kierował się kryteriami, które mają przypisana WAGĘ w skali od 0-100 wskazanymi jw. </w:t>
      </w:r>
    </w:p>
    <w:p w14:paraId="79884299" w14:textId="11BF22A0" w:rsidR="004F02CD" w:rsidRPr="00007EDB" w:rsidRDefault="004F02CD" w:rsidP="00893837">
      <w:pPr>
        <w:autoSpaceDE w:val="0"/>
        <w:autoSpaceDN w:val="0"/>
        <w:adjustRightInd w:val="0"/>
        <w:spacing w:line="276" w:lineRule="auto"/>
        <w:rPr>
          <w:sz w:val="22"/>
          <w:szCs w:val="22"/>
        </w:rPr>
      </w:pPr>
      <w:r w:rsidRPr="00007EDB">
        <w:rPr>
          <w:sz w:val="22"/>
          <w:szCs w:val="22"/>
        </w:rPr>
        <w:t xml:space="preserve">2. Sposób oceny ofert: </w:t>
      </w:r>
    </w:p>
    <w:p w14:paraId="7B6FF186" w14:textId="6CA00833" w:rsidR="004F02CD" w:rsidRPr="00007EDB" w:rsidRDefault="004F02CD" w:rsidP="00893837">
      <w:pPr>
        <w:autoSpaceDE w:val="0"/>
        <w:autoSpaceDN w:val="0"/>
        <w:adjustRightInd w:val="0"/>
        <w:spacing w:line="276" w:lineRule="auto"/>
        <w:rPr>
          <w:sz w:val="22"/>
          <w:szCs w:val="22"/>
        </w:rPr>
      </w:pPr>
      <w:r w:rsidRPr="00007EDB">
        <w:rPr>
          <w:sz w:val="22"/>
          <w:szCs w:val="22"/>
        </w:rPr>
        <w:t xml:space="preserve">Sposób obliczania punktów dla poszczególnych kryteriów: </w:t>
      </w:r>
    </w:p>
    <w:p w14:paraId="52676F95" w14:textId="77777777" w:rsidR="004B49B5" w:rsidRPr="00007EDB" w:rsidRDefault="004B49B5" w:rsidP="00893837">
      <w:pPr>
        <w:autoSpaceDE w:val="0"/>
        <w:autoSpaceDN w:val="0"/>
        <w:adjustRightInd w:val="0"/>
        <w:spacing w:line="276" w:lineRule="auto"/>
        <w:rPr>
          <w:sz w:val="22"/>
          <w:szCs w:val="22"/>
        </w:rPr>
      </w:pPr>
    </w:p>
    <w:p w14:paraId="3A8C946C" w14:textId="7202381C" w:rsidR="004F02CD" w:rsidRPr="00007EDB" w:rsidRDefault="004F02CD" w:rsidP="00893837">
      <w:pPr>
        <w:autoSpaceDE w:val="0"/>
        <w:autoSpaceDN w:val="0"/>
        <w:adjustRightInd w:val="0"/>
        <w:spacing w:line="276" w:lineRule="auto"/>
        <w:rPr>
          <w:sz w:val="22"/>
          <w:szCs w:val="22"/>
          <w:u w:val="single"/>
        </w:rPr>
      </w:pPr>
      <w:r w:rsidRPr="00007EDB">
        <w:rPr>
          <w:b/>
          <w:bCs/>
          <w:sz w:val="22"/>
          <w:szCs w:val="22"/>
          <w:u w:val="single"/>
        </w:rPr>
        <w:t xml:space="preserve">1) Kryterium „Cena” – maksymalna ilość punktów: 60 </w:t>
      </w:r>
    </w:p>
    <w:p w14:paraId="3E26CEA6" w14:textId="334338A0" w:rsidR="004F02CD" w:rsidRPr="00007EDB" w:rsidRDefault="004F02CD" w:rsidP="00893837">
      <w:pPr>
        <w:autoSpaceDE w:val="0"/>
        <w:autoSpaceDN w:val="0"/>
        <w:adjustRightInd w:val="0"/>
        <w:spacing w:line="276" w:lineRule="auto"/>
        <w:jc w:val="both"/>
        <w:rPr>
          <w:sz w:val="22"/>
          <w:szCs w:val="22"/>
        </w:rPr>
      </w:pPr>
      <w:r w:rsidRPr="00007EDB">
        <w:rPr>
          <w:sz w:val="22"/>
          <w:szCs w:val="22"/>
        </w:rPr>
        <w:t xml:space="preserve">Ocenie w ramach kryterium „cena” podlegać będzie całkowite wynagrodzenie </w:t>
      </w:r>
      <w:r w:rsidR="00560E94" w:rsidRPr="00007EDB">
        <w:rPr>
          <w:sz w:val="22"/>
          <w:szCs w:val="22"/>
        </w:rPr>
        <w:t>ryczałtowe</w:t>
      </w:r>
      <w:r w:rsidRPr="00007EDB">
        <w:rPr>
          <w:sz w:val="22"/>
          <w:szCs w:val="22"/>
        </w:rPr>
        <w:t xml:space="preserve"> brutto podane </w:t>
      </w:r>
      <w:r w:rsidR="004B49B5" w:rsidRPr="00007EDB">
        <w:rPr>
          <w:sz w:val="22"/>
          <w:szCs w:val="22"/>
        </w:rPr>
        <w:t xml:space="preserve">                 </w:t>
      </w:r>
      <w:r w:rsidRPr="00007EDB">
        <w:rPr>
          <w:sz w:val="22"/>
          <w:szCs w:val="22"/>
        </w:rPr>
        <w:t xml:space="preserve">w formularzu oferty. </w:t>
      </w:r>
    </w:p>
    <w:p w14:paraId="71D280DB" w14:textId="77777777" w:rsidR="004F02CD" w:rsidRPr="00007EDB" w:rsidRDefault="004F02CD" w:rsidP="00893837">
      <w:pPr>
        <w:autoSpaceDE w:val="0"/>
        <w:autoSpaceDN w:val="0"/>
        <w:adjustRightInd w:val="0"/>
        <w:spacing w:line="276" w:lineRule="auto"/>
        <w:jc w:val="both"/>
        <w:rPr>
          <w:sz w:val="22"/>
          <w:szCs w:val="22"/>
        </w:rPr>
      </w:pPr>
      <w:r w:rsidRPr="00007EDB">
        <w:rPr>
          <w:sz w:val="22"/>
          <w:szCs w:val="22"/>
        </w:rPr>
        <w:t xml:space="preserve">Liczba punktów, którą można uzyskać w tym kryterium zostanie obliczona wg poniższego wzoru: </w:t>
      </w:r>
    </w:p>
    <w:p w14:paraId="33A6477F" w14:textId="72ED29BD" w:rsidR="004F02CD" w:rsidRPr="00007EDB" w:rsidRDefault="004F02CD" w:rsidP="00893837">
      <w:pPr>
        <w:autoSpaceDE w:val="0"/>
        <w:autoSpaceDN w:val="0"/>
        <w:adjustRightInd w:val="0"/>
        <w:spacing w:line="276" w:lineRule="auto"/>
        <w:jc w:val="both"/>
        <w:rPr>
          <w:sz w:val="22"/>
          <w:szCs w:val="22"/>
        </w:rPr>
      </w:pPr>
      <w:proofErr w:type="spellStart"/>
      <w:r w:rsidRPr="00007EDB">
        <w:rPr>
          <w:sz w:val="22"/>
          <w:szCs w:val="22"/>
        </w:rPr>
        <w:t>Pc</w:t>
      </w:r>
      <w:proofErr w:type="spellEnd"/>
      <w:r w:rsidRPr="00007EDB">
        <w:rPr>
          <w:sz w:val="22"/>
          <w:szCs w:val="22"/>
        </w:rPr>
        <w:t xml:space="preserve"> = (</w:t>
      </w:r>
      <w:proofErr w:type="spellStart"/>
      <w:r w:rsidRPr="00007EDB">
        <w:rPr>
          <w:sz w:val="22"/>
          <w:szCs w:val="22"/>
        </w:rPr>
        <w:t>Cn</w:t>
      </w:r>
      <w:proofErr w:type="spellEnd"/>
      <w:r w:rsidRPr="00007EDB">
        <w:rPr>
          <w:sz w:val="22"/>
          <w:szCs w:val="22"/>
        </w:rPr>
        <w:t xml:space="preserve"> / </w:t>
      </w:r>
      <w:proofErr w:type="spellStart"/>
      <w:r w:rsidRPr="00007EDB">
        <w:rPr>
          <w:sz w:val="22"/>
          <w:szCs w:val="22"/>
        </w:rPr>
        <w:t>Cb</w:t>
      </w:r>
      <w:proofErr w:type="spellEnd"/>
      <w:r w:rsidRPr="00007EDB">
        <w:rPr>
          <w:sz w:val="22"/>
          <w:szCs w:val="22"/>
        </w:rPr>
        <w:t>)*</w:t>
      </w:r>
      <w:r w:rsidR="0072220F" w:rsidRPr="00007EDB">
        <w:rPr>
          <w:sz w:val="22"/>
          <w:szCs w:val="22"/>
        </w:rPr>
        <w:t xml:space="preserve">60 pkt </w:t>
      </w:r>
      <w:r w:rsidRPr="00007EDB">
        <w:rPr>
          <w:sz w:val="22"/>
          <w:szCs w:val="22"/>
        </w:rPr>
        <w:t xml:space="preserve"> </w:t>
      </w:r>
    </w:p>
    <w:p w14:paraId="0D11A962" w14:textId="77777777" w:rsidR="004F02CD" w:rsidRPr="00007EDB" w:rsidRDefault="004F02CD" w:rsidP="00893837">
      <w:pPr>
        <w:autoSpaceDE w:val="0"/>
        <w:autoSpaceDN w:val="0"/>
        <w:adjustRightInd w:val="0"/>
        <w:spacing w:line="276" w:lineRule="auto"/>
        <w:rPr>
          <w:sz w:val="22"/>
          <w:szCs w:val="22"/>
        </w:rPr>
      </w:pPr>
      <w:r w:rsidRPr="00007EDB">
        <w:rPr>
          <w:sz w:val="22"/>
          <w:szCs w:val="22"/>
        </w:rPr>
        <w:t xml:space="preserve">gdzie: </w:t>
      </w:r>
    </w:p>
    <w:p w14:paraId="799BCAB2" w14:textId="77777777" w:rsidR="004F02CD" w:rsidRPr="00007EDB" w:rsidRDefault="004F02CD" w:rsidP="00893837">
      <w:pPr>
        <w:autoSpaceDE w:val="0"/>
        <w:autoSpaceDN w:val="0"/>
        <w:adjustRightInd w:val="0"/>
        <w:spacing w:line="276" w:lineRule="auto"/>
        <w:rPr>
          <w:sz w:val="22"/>
          <w:szCs w:val="22"/>
        </w:rPr>
      </w:pPr>
      <w:proofErr w:type="spellStart"/>
      <w:r w:rsidRPr="00007EDB">
        <w:rPr>
          <w:sz w:val="22"/>
          <w:szCs w:val="22"/>
        </w:rPr>
        <w:t>Pc</w:t>
      </w:r>
      <w:proofErr w:type="spellEnd"/>
      <w:r w:rsidRPr="00007EDB">
        <w:rPr>
          <w:sz w:val="22"/>
          <w:szCs w:val="22"/>
        </w:rPr>
        <w:t xml:space="preserve"> – liczba punktów przyznana w kryterium ceny, </w:t>
      </w:r>
    </w:p>
    <w:p w14:paraId="68BC1469" w14:textId="77777777" w:rsidR="004F02CD" w:rsidRPr="00007EDB" w:rsidRDefault="004F02CD" w:rsidP="00893837">
      <w:pPr>
        <w:autoSpaceDE w:val="0"/>
        <w:autoSpaceDN w:val="0"/>
        <w:adjustRightInd w:val="0"/>
        <w:spacing w:line="276" w:lineRule="auto"/>
        <w:rPr>
          <w:sz w:val="22"/>
          <w:szCs w:val="22"/>
        </w:rPr>
      </w:pPr>
      <w:proofErr w:type="spellStart"/>
      <w:r w:rsidRPr="00007EDB">
        <w:rPr>
          <w:sz w:val="22"/>
          <w:szCs w:val="22"/>
        </w:rPr>
        <w:t>Cn</w:t>
      </w:r>
      <w:proofErr w:type="spellEnd"/>
      <w:r w:rsidRPr="00007EDB">
        <w:rPr>
          <w:sz w:val="22"/>
          <w:szCs w:val="22"/>
        </w:rPr>
        <w:t xml:space="preserve"> – najniższa cena spośród ofert nie odrzuconych, </w:t>
      </w:r>
    </w:p>
    <w:p w14:paraId="1267E2D4" w14:textId="43BF786C" w:rsidR="004F02CD" w:rsidRPr="00007EDB" w:rsidRDefault="004F02CD" w:rsidP="00893837">
      <w:pPr>
        <w:autoSpaceDE w:val="0"/>
        <w:autoSpaceDN w:val="0"/>
        <w:adjustRightInd w:val="0"/>
        <w:spacing w:line="276" w:lineRule="auto"/>
        <w:rPr>
          <w:sz w:val="22"/>
          <w:szCs w:val="22"/>
        </w:rPr>
      </w:pPr>
      <w:proofErr w:type="spellStart"/>
      <w:r w:rsidRPr="00007EDB">
        <w:rPr>
          <w:sz w:val="22"/>
          <w:szCs w:val="22"/>
        </w:rPr>
        <w:lastRenderedPageBreak/>
        <w:t>Cb</w:t>
      </w:r>
      <w:proofErr w:type="spellEnd"/>
      <w:r w:rsidRPr="00007EDB">
        <w:rPr>
          <w:sz w:val="22"/>
          <w:szCs w:val="22"/>
        </w:rPr>
        <w:t xml:space="preserve"> – cena oferty badanej (rozpatrywanej). </w:t>
      </w:r>
    </w:p>
    <w:p w14:paraId="237B9C21" w14:textId="5821701C" w:rsidR="00023DD8" w:rsidRPr="00007EDB" w:rsidRDefault="00023DD8" w:rsidP="00893837">
      <w:pPr>
        <w:autoSpaceDE w:val="0"/>
        <w:autoSpaceDN w:val="0"/>
        <w:adjustRightInd w:val="0"/>
        <w:spacing w:line="276" w:lineRule="auto"/>
        <w:rPr>
          <w:sz w:val="22"/>
          <w:szCs w:val="22"/>
        </w:rPr>
      </w:pPr>
    </w:p>
    <w:p w14:paraId="15D6BF03" w14:textId="4FB4C4A8" w:rsidR="00023DD8" w:rsidRPr="00007EDB" w:rsidRDefault="00023DD8" w:rsidP="00893837">
      <w:pPr>
        <w:autoSpaceDE w:val="0"/>
        <w:autoSpaceDN w:val="0"/>
        <w:adjustRightInd w:val="0"/>
        <w:spacing w:line="276" w:lineRule="auto"/>
        <w:rPr>
          <w:sz w:val="22"/>
          <w:szCs w:val="22"/>
        </w:rPr>
      </w:pPr>
      <w:r w:rsidRPr="00007EDB">
        <w:rPr>
          <w:sz w:val="22"/>
          <w:szCs w:val="22"/>
        </w:rPr>
        <w:t>Oferta z najniższa ceną może otrzymać maks. 60 pkt.</w:t>
      </w:r>
    </w:p>
    <w:p w14:paraId="18F27C81" w14:textId="77777777" w:rsidR="006B42AF" w:rsidRPr="00007EDB" w:rsidRDefault="006B42AF" w:rsidP="00893837">
      <w:pPr>
        <w:autoSpaceDE w:val="0"/>
        <w:autoSpaceDN w:val="0"/>
        <w:adjustRightInd w:val="0"/>
        <w:spacing w:line="276" w:lineRule="auto"/>
        <w:rPr>
          <w:b/>
          <w:bCs/>
          <w:sz w:val="22"/>
          <w:szCs w:val="22"/>
        </w:rPr>
      </w:pPr>
    </w:p>
    <w:p w14:paraId="58C68ED5" w14:textId="43B9E4AE" w:rsidR="004F02CD" w:rsidRPr="00B86620" w:rsidRDefault="004F02CD" w:rsidP="00893837">
      <w:pPr>
        <w:autoSpaceDE w:val="0"/>
        <w:autoSpaceDN w:val="0"/>
        <w:adjustRightInd w:val="0"/>
        <w:spacing w:line="276" w:lineRule="auto"/>
        <w:rPr>
          <w:sz w:val="22"/>
          <w:szCs w:val="22"/>
          <w:u w:val="single"/>
        </w:rPr>
      </w:pPr>
      <w:r w:rsidRPr="00B86620">
        <w:rPr>
          <w:b/>
          <w:bCs/>
          <w:sz w:val="22"/>
          <w:szCs w:val="22"/>
          <w:u w:val="single"/>
        </w:rPr>
        <w:t>2) Kryterium „</w:t>
      </w:r>
      <w:r w:rsidR="00023DD8" w:rsidRPr="00B86620">
        <w:rPr>
          <w:b/>
          <w:bCs/>
          <w:sz w:val="22"/>
          <w:szCs w:val="22"/>
          <w:u w:val="single"/>
        </w:rPr>
        <w:t xml:space="preserve">termin </w:t>
      </w:r>
      <w:r w:rsidR="0010331B" w:rsidRPr="00B86620">
        <w:rPr>
          <w:b/>
          <w:bCs/>
          <w:sz w:val="22"/>
          <w:szCs w:val="22"/>
          <w:u w:val="single"/>
        </w:rPr>
        <w:t>realizacji umowy</w:t>
      </w:r>
      <w:r w:rsidRPr="00B86620">
        <w:rPr>
          <w:b/>
          <w:bCs/>
          <w:sz w:val="22"/>
          <w:szCs w:val="22"/>
          <w:u w:val="single"/>
        </w:rPr>
        <w:t xml:space="preserve">” – maksymalna ilość punktów: 40 </w:t>
      </w:r>
    </w:p>
    <w:p w14:paraId="5BF38801" w14:textId="7E2530CF" w:rsidR="004F02CD" w:rsidRPr="00B86620" w:rsidRDefault="004F02CD" w:rsidP="00893837">
      <w:pPr>
        <w:autoSpaceDE w:val="0"/>
        <w:autoSpaceDN w:val="0"/>
        <w:adjustRightInd w:val="0"/>
        <w:spacing w:line="276" w:lineRule="auto"/>
        <w:jc w:val="both"/>
        <w:rPr>
          <w:sz w:val="22"/>
          <w:szCs w:val="22"/>
        </w:rPr>
      </w:pPr>
    </w:p>
    <w:p w14:paraId="73CE5FBF" w14:textId="7F9B263E" w:rsidR="004C2E51" w:rsidRPr="00B86620" w:rsidRDefault="004C2E51" w:rsidP="00893837">
      <w:pPr>
        <w:autoSpaceDE w:val="0"/>
        <w:autoSpaceDN w:val="0"/>
        <w:adjustRightInd w:val="0"/>
        <w:spacing w:line="276" w:lineRule="auto"/>
        <w:jc w:val="both"/>
        <w:rPr>
          <w:sz w:val="22"/>
          <w:szCs w:val="22"/>
        </w:rPr>
      </w:pPr>
      <w:r w:rsidRPr="00B86620">
        <w:rPr>
          <w:sz w:val="22"/>
          <w:szCs w:val="22"/>
        </w:rPr>
        <w:t xml:space="preserve">Kryterium „termin </w:t>
      </w:r>
      <w:r w:rsidR="0010331B" w:rsidRPr="00B86620">
        <w:rPr>
          <w:sz w:val="22"/>
          <w:szCs w:val="22"/>
        </w:rPr>
        <w:t>realizacji umowy</w:t>
      </w:r>
      <w:r w:rsidR="00D072B4" w:rsidRPr="00B86620">
        <w:rPr>
          <w:sz w:val="22"/>
          <w:szCs w:val="22"/>
        </w:rPr>
        <w:t>”</w:t>
      </w:r>
      <w:r w:rsidRPr="00B86620">
        <w:rPr>
          <w:sz w:val="22"/>
          <w:szCs w:val="22"/>
        </w:rPr>
        <w:t xml:space="preserve"> będzie punktowany od 0 do 40 pkt:</w:t>
      </w:r>
    </w:p>
    <w:p w14:paraId="76F89C01" w14:textId="77777777" w:rsidR="00BD0462" w:rsidRPr="00B86620" w:rsidRDefault="00BD0462" w:rsidP="004C2E51">
      <w:pPr>
        <w:spacing w:line="360" w:lineRule="auto"/>
        <w:jc w:val="both"/>
      </w:pPr>
    </w:p>
    <w:p w14:paraId="7E0968D7" w14:textId="3A85BE7C" w:rsidR="004C2E51" w:rsidRPr="00B86620" w:rsidRDefault="004C2E51" w:rsidP="004C2E51">
      <w:pPr>
        <w:spacing w:line="360" w:lineRule="auto"/>
        <w:jc w:val="both"/>
      </w:pPr>
      <w:bookmarkStart w:id="18" w:name="_Hlk121394790"/>
      <w:r w:rsidRPr="00B86620">
        <w:sym w:font="Times New Roman" w:char="F0BE"/>
      </w:r>
      <w:r w:rsidRPr="00B86620">
        <w:t xml:space="preserve">   </w:t>
      </w:r>
      <w:r w:rsidR="007B550D" w:rsidRPr="00B86620">
        <w:t>100</w:t>
      </w:r>
      <w:r w:rsidRPr="00B86620">
        <w:t xml:space="preserve"> dni –</w:t>
      </w:r>
      <w:r w:rsidR="00BD0462" w:rsidRPr="00B86620">
        <w:t>0</w:t>
      </w:r>
      <w:r w:rsidRPr="00B86620">
        <w:t xml:space="preserve"> pkt. </w:t>
      </w:r>
    </w:p>
    <w:p w14:paraId="4A0800C2" w14:textId="0EC8D1F5" w:rsidR="004C2E51" w:rsidRPr="00B86620" w:rsidRDefault="004C2E51" w:rsidP="004C2E51">
      <w:pPr>
        <w:spacing w:line="360" w:lineRule="auto"/>
        <w:jc w:val="both"/>
      </w:pPr>
      <w:r w:rsidRPr="00B86620">
        <w:sym w:font="Times New Roman" w:char="F0BE"/>
      </w:r>
      <w:r w:rsidRPr="00B86620">
        <w:t xml:space="preserve">   </w:t>
      </w:r>
      <w:r w:rsidR="007B550D" w:rsidRPr="00B86620">
        <w:t>90</w:t>
      </w:r>
      <w:r w:rsidRPr="00B86620">
        <w:t xml:space="preserve"> dni – </w:t>
      </w:r>
      <w:r w:rsidR="00BD0462" w:rsidRPr="00B86620">
        <w:t>2</w:t>
      </w:r>
      <w:r w:rsidR="007B550D" w:rsidRPr="00B86620">
        <w:t>0</w:t>
      </w:r>
      <w:r w:rsidRPr="00B86620">
        <w:t xml:space="preserve"> pkt.  </w:t>
      </w:r>
    </w:p>
    <w:p w14:paraId="74738B2B" w14:textId="1B2A3B79" w:rsidR="007B550D" w:rsidRPr="00B86620" w:rsidRDefault="007B550D" w:rsidP="007B550D">
      <w:pPr>
        <w:spacing w:line="360" w:lineRule="auto"/>
        <w:jc w:val="both"/>
      </w:pPr>
      <w:r w:rsidRPr="00B86620">
        <w:sym w:font="Times New Roman" w:char="F0BE"/>
      </w:r>
      <w:r w:rsidRPr="00B86620">
        <w:t xml:space="preserve">   80 dni – </w:t>
      </w:r>
      <w:r w:rsidR="00BD0462" w:rsidRPr="00B86620">
        <w:t>3</w:t>
      </w:r>
      <w:r w:rsidRPr="00B86620">
        <w:t xml:space="preserve">0 pkt. </w:t>
      </w:r>
    </w:p>
    <w:p w14:paraId="5864B230" w14:textId="492B6172" w:rsidR="007B550D" w:rsidRPr="00B86620" w:rsidRDefault="007B550D" w:rsidP="004C2E51">
      <w:pPr>
        <w:spacing w:line="360" w:lineRule="auto"/>
        <w:jc w:val="both"/>
      </w:pPr>
      <w:r w:rsidRPr="00B86620">
        <w:sym w:font="Times New Roman" w:char="F0BE"/>
      </w:r>
      <w:r w:rsidRPr="00B86620">
        <w:t xml:space="preserve">   70 dni – </w:t>
      </w:r>
      <w:r w:rsidR="00BD0462" w:rsidRPr="00B86620">
        <w:t>4</w:t>
      </w:r>
      <w:r w:rsidRPr="00B86620">
        <w:t xml:space="preserve">0 pkt.  </w:t>
      </w:r>
    </w:p>
    <w:bookmarkEnd w:id="18"/>
    <w:p w14:paraId="2DA73E4F" w14:textId="77777777" w:rsidR="00023DD8" w:rsidRPr="00B86620" w:rsidRDefault="00023DD8" w:rsidP="00023DD8">
      <w:pPr>
        <w:autoSpaceDE w:val="0"/>
        <w:autoSpaceDN w:val="0"/>
        <w:adjustRightInd w:val="0"/>
        <w:spacing w:line="276" w:lineRule="auto"/>
        <w:jc w:val="both"/>
        <w:rPr>
          <w:sz w:val="22"/>
          <w:szCs w:val="22"/>
        </w:rPr>
      </w:pPr>
    </w:p>
    <w:p w14:paraId="5FB56CE2" w14:textId="4737AF95" w:rsidR="00023DD8" w:rsidRPr="00B86620" w:rsidRDefault="00023DD8" w:rsidP="00023DD8">
      <w:pPr>
        <w:autoSpaceDE w:val="0"/>
        <w:autoSpaceDN w:val="0"/>
        <w:adjustRightInd w:val="0"/>
        <w:spacing w:line="276" w:lineRule="auto"/>
        <w:jc w:val="both"/>
        <w:rPr>
          <w:sz w:val="22"/>
          <w:szCs w:val="22"/>
        </w:rPr>
      </w:pPr>
      <w:r w:rsidRPr="00B86620">
        <w:rPr>
          <w:sz w:val="22"/>
          <w:szCs w:val="22"/>
        </w:rPr>
        <w:t>Termin realizacji</w:t>
      </w:r>
      <w:r w:rsidR="0010331B" w:rsidRPr="00B86620">
        <w:rPr>
          <w:sz w:val="22"/>
          <w:szCs w:val="22"/>
        </w:rPr>
        <w:t xml:space="preserve"> umowy</w:t>
      </w:r>
      <w:r w:rsidRPr="00B86620">
        <w:rPr>
          <w:sz w:val="22"/>
          <w:szCs w:val="22"/>
        </w:rPr>
        <w:t xml:space="preserve"> krótszy niż </w:t>
      </w:r>
      <w:r w:rsidR="00BD0462" w:rsidRPr="00B86620">
        <w:rPr>
          <w:sz w:val="22"/>
          <w:szCs w:val="22"/>
        </w:rPr>
        <w:t>7</w:t>
      </w:r>
      <w:r w:rsidR="00D072B4" w:rsidRPr="00B86620">
        <w:rPr>
          <w:sz w:val="22"/>
          <w:szCs w:val="22"/>
        </w:rPr>
        <w:t>0</w:t>
      </w:r>
      <w:r w:rsidR="00965A47" w:rsidRPr="00B86620">
        <w:rPr>
          <w:sz w:val="22"/>
          <w:szCs w:val="22"/>
        </w:rPr>
        <w:t xml:space="preserve"> dni</w:t>
      </w:r>
      <w:r w:rsidRPr="00B86620">
        <w:rPr>
          <w:sz w:val="22"/>
          <w:szCs w:val="22"/>
        </w:rPr>
        <w:t xml:space="preserve"> nie będzie dodatkowo punktowany, wykonawca otrzyma 40 pkt.,</w:t>
      </w:r>
      <w:r w:rsidR="000D4743" w:rsidRPr="00B86620">
        <w:rPr>
          <w:sz w:val="22"/>
          <w:szCs w:val="22"/>
        </w:rPr>
        <w:t xml:space="preserve"> za zaoferowanie</w:t>
      </w:r>
      <w:r w:rsidR="007B550D" w:rsidRPr="00B86620">
        <w:rPr>
          <w:sz w:val="22"/>
          <w:szCs w:val="22"/>
        </w:rPr>
        <w:t xml:space="preserve"> </w:t>
      </w:r>
      <w:r w:rsidR="0010331B" w:rsidRPr="00B86620">
        <w:rPr>
          <w:sz w:val="22"/>
          <w:szCs w:val="22"/>
        </w:rPr>
        <w:t>8</w:t>
      </w:r>
      <w:r w:rsidR="007B550D" w:rsidRPr="00B86620">
        <w:rPr>
          <w:sz w:val="22"/>
          <w:szCs w:val="22"/>
        </w:rPr>
        <w:t xml:space="preserve">0 dniowego terminu wykonawca otrzyma </w:t>
      </w:r>
      <w:r w:rsidR="0010331B" w:rsidRPr="00B86620">
        <w:rPr>
          <w:sz w:val="22"/>
          <w:szCs w:val="22"/>
        </w:rPr>
        <w:t>3</w:t>
      </w:r>
      <w:r w:rsidR="007B550D" w:rsidRPr="00B86620">
        <w:rPr>
          <w:sz w:val="22"/>
          <w:szCs w:val="22"/>
        </w:rPr>
        <w:t xml:space="preserve">0 pkt, za zaoferowanie </w:t>
      </w:r>
      <w:r w:rsidR="0010331B" w:rsidRPr="00B86620">
        <w:rPr>
          <w:sz w:val="22"/>
          <w:szCs w:val="22"/>
        </w:rPr>
        <w:t>9</w:t>
      </w:r>
      <w:r w:rsidR="007B550D" w:rsidRPr="00B86620">
        <w:rPr>
          <w:sz w:val="22"/>
          <w:szCs w:val="22"/>
        </w:rPr>
        <w:t xml:space="preserve">0 dniowego terminu wykonawca otrzyma 20 pkt, za zaoferowanie </w:t>
      </w:r>
      <w:r w:rsidR="00D072B4" w:rsidRPr="00B86620">
        <w:rPr>
          <w:sz w:val="22"/>
          <w:szCs w:val="22"/>
        </w:rPr>
        <w:t>wymaganego</w:t>
      </w:r>
      <w:r w:rsidR="000D4743" w:rsidRPr="00B86620">
        <w:rPr>
          <w:sz w:val="22"/>
          <w:szCs w:val="22"/>
        </w:rPr>
        <w:t xml:space="preserve"> </w:t>
      </w:r>
      <w:r w:rsidR="007B550D" w:rsidRPr="00B86620">
        <w:rPr>
          <w:sz w:val="22"/>
          <w:szCs w:val="22"/>
        </w:rPr>
        <w:t>100</w:t>
      </w:r>
      <w:r w:rsidR="000D4743" w:rsidRPr="00B86620">
        <w:rPr>
          <w:sz w:val="22"/>
          <w:szCs w:val="22"/>
        </w:rPr>
        <w:t xml:space="preserve"> dni</w:t>
      </w:r>
      <w:r w:rsidR="00D072B4" w:rsidRPr="00B86620">
        <w:rPr>
          <w:sz w:val="22"/>
          <w:szCs w:val="22"/>
        </w:rPr>
        <w:t>owego terminu dostawy sprzętu wykonawca otrzyma</w:t>
      </w:r>
      <w:r w:rsidR="000D4743" w:rsidRPr="00B86620">
        <w:rPr>
          <w:sz w:val="22"/>
          <w:szCs w:val="22"/>
        </w:rPr>
        <w:t xml:space="preserve">  </w:t>
      </w:r>
      <w:r w:rsidR="0010331B" w:rsidRPr="00B86620">
        <w:rPr>
          <w:sz w:val="22"/>
          <w:szCs w:val="22"/>
        </w:rPr>
        <w:t xml:space="preserve">0 </w:t>
      </w:r>
      <w:r w:rsidR="000D4743" w:rsidRPr="00B86620">
        <w:rPr>
          <w:sz w:val="22"/>
          <w:szCs w:val="22"/>
        </w:rPr>
        <w:t>pkt</w:t>
      </w:r>
      <w:r w:rsidR="00D072B4" w:rsidRPr="00B86620">
        <w:rPr>
          <w:sz w:val="22"/>
          <w:szCs w:val="22"/>
        </w:rPr>
        <w:t>.</w:t>
      </w:r>
    </w:p>
    <w:p w14:paraId="318D6CAD" w14:textId="54C7EDA5" w:rsidR="008240E7" w:rsidRPr="00B86620" w:rsidRDefault="008240E7" w:rsidP="00023DD8">
      <w:pPr>
        <w:autoSpaceDE w:val="0"/>
        <w:autoSpaceDN w:val="0"/>
        <w:adjustRightInd w:val="0"/>
        <w:spacing w:line="276" w:lineRule="auto"/>
        <w:jc w:val="both"/>
        <w:rPr>
          <w:sz w:val="22"/>
          <w:szCs w:val="22"/>
        </w:rPr>
      </w:pPr>
      <w:r w:rsidRPr="00B86620">
        <w:rPr>
          <w:sz w:val="22"/>
          <w:szCs w:val="22"/>
        </w:rPr>
        <w:t xml:space="preserve">W przypadku nie wskazania terminu </w:t>
      </w:r>
      <w:r w:rsidR="0010331B" w:rsidRPr="00B86620">
        <w:rPr>
          <w:sz w:val="22"/>
          <w:szCs w:val="22"/>
        </w:rPr>
        <w:t>realizacji umowy</w:t>
      </w:r>
      <w:r w:rsidRPr="00B86620">
        <w:rPr>
          <w:sz w:val="22"/>
          <w:szCs w:val="22"/>
        </w:rPr>
        <w:t xml:space="preserve"> w formularzu cenowym Zamawiający przyjmie, że wykonawca </w:t>
      </w:r>
      <w:r w:rsidR="0010331B" w:rsidRPr="00B86620">
        <w:rPr>
          <w:sz w:val="22"/>
          <w:szCs w:val="22"/>
        </w:rPr>
        <w:t>zrealizuje umowę</w:t>
      </w:r>
      <w:r w:rsidRPr="00B86620">
        <w:rPr>
          <w:sz w:val="22"/>
          <w:szCs w:val="22"/>
        </w:rPr>
        <w:t xml:space="preserve"> w terminie </w:t>
      </w:r>
      <w:r w:rsidR="0010331B" w:rsidRPr="00B86620">
        <w:rPr>
          <w:sz w:val="22"/>
          <w:szCs w:val="22"/>
        </w:rPr>
        <w:t>100</w:t>
      </w:r>
      <w:r w:rsidR="00965A47" w:rsidRPr="00B86620">
        <w:rPr>
          <w:sz w:val="22"/>
          <w:szCs w:val="22"/>
        </w:rPr>
        <w:t xml:space="preserve"> dni</w:t>
      </w:r>
      <w:r w:rsidRPr="00B86620">
        <w:rPr>
          <w:sz w:val="22"/>
          <w:szCs w:val="22"/>
        </w:rPr>
        <w:t xml:space="preserve"> od daty podpisania umowy i za to kryterium przyzna zero punktów. </w:t>
      </w:r>
    </w:p>
    <w:p w14:paraId="5DC889BE" w14:textId="77777777" w:rsidR="00023DD8" w:rsidRPr="00007EDB" w:rsidRDefault="00023DD8" w:rsidP="00893837">
      <w:pPr>
        <w:autoSpaceDE w:val="0"/>
        <w:autoSpaceDN w:val="0"/>
        <w:adjustRightInd w:val="0"/>
        <w:spacing w:line="276" w:lineRule="auto"/>
        <w:jc w:val="both"/>
        <w:rPr>
          <w:sz w:val="22"/>
          <w:szCs w:val="22"/>
        </w:rPr>
      </w:pPr>
    </w:p>
    <w:p w14:paraId="5265A4D2" w14:textId="77777777" w:rsidR="004F02CD" w:rsidRPr="00007EDB" w:rsidRDefault="004F02CD" w:rsidP="00893837">
      <w:pPr>
        <w:autoSpaceDE w:val="0"/>
        <w:autoSpaceDN w:val="0"/>
        <w:adjustRightInd w:val="0"/>
        <w:spacing w:after="47" w:line="276" w:lineRule="auto"/>
        <w:jc w:val="both"/>
        <w:rPr>
          <w:sz w:val="22"/>
          <w:szCs w:val="22"/>
        </w:rPr>
      </w:pPr>
      <w:r w:rsidRPr="00007EDB">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007EDB" w:rsidRDefault="004F02CD" w:rsidP="00893837">
      <w:pPr>
        <w:autoSpaceDE w:val="0"/>
        <w:autoSpaceDN w:val="0"/>
        <w:adjustRightInd w:val="0"/>
        <w:spacing w:after="47" w:line="276" w:lineRule="auto"/>
        <w:jc w:val="both"/>
        <w:rPr>
          <w:sz w:val="22"/>
          <w:szCs w:val="22"/>
        </w:rPr>
      </w:pPr>
      <w:r w:rsidRPr="00007EDB">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007EDB">
        <w:rPr>
          <w:sz w:val="22"/>
          <w:szCs w:val="22"/>
        </w:rPr>
        <w:t xml:space="preserve">  </w:t>
      </w:r>
      <w:r w:rsidRPr="00007EDB">
        <w:rPr>
          <w:sz w:val="22"/>
          <w:szCs w:val="22"/>
        </w:rPr>
        <w:t xml:space="preserve">w programie Excel. </w:t>
      </w:r>
    </w:p>
    <w:p w14:paraId="0A1437BC" w14:textId="032EA32B" w:rsidR="00306B3A" w:rsidRPr="00007EDB" w:rsidRDefault="004F02CD" w:rsidP="00893837">
      <w:pPr>
        <w:autoSpaceDE w:val="0"/>
        <w:autoSpaceDN w:val="0"/>
        <w:adjustRightInd w:val="0"/>
        <w:spacing w:line="276" w:lineRule="auto"/>
        <w:jc w:val="both"/>
        <w:rPr>
          <w:sz w:val="22"/>
          <w:szCs w:val="22"/>
        </w:rPr>
      </w:pPr>
      <w:r w:rsidRPr="00007EDB">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007EDB" w:rsidRDefault="004F02CD" w:rsidP="00893837">
      <w:pPr>
        <w:spacing w:line="276" w:lineRule="auto"/>
        <w:jc w:val="both"/>
        <w:rPr>
          <w:sz w:val="22"/>
          <w:szCs w:val="22"/>
        </w:rPr>
      </w:pPr>
    </w:p>
    <w:p w14:paraId="57F95EEB" w14:textId="17AEF470" w:rsidR="00967AC9"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I</w:t>
      </w:r>
      <w:r w:rsidR="00A34205" w:rsidRPr="00007EDB">
        <w:rPr>
          <w:b/>
          <w:bCs/>
          <w:sz w:val="22"/>
          <w:szCs w:val="22"/>
        </w:rPr>
        <w:t>V</w:t>
      </w:r>
      <w:r w:rsidR="00967AC9" w:rsidRPr="00007EDB">
        <w:rPr>
          <w:b/>
          <w:bCs/>
          <w:sz w:val="22"/>
          <w:szCs w:val="22"/>
        </w:rPr>
        <w:t>. INFORMACJE O FORMALNOŚCIACH, JAKIE POWINNY BYĆ DOPEŁNIONE PO WYBORZE OFERTY W CELU ZAWARCIA UMOWY W SPRAWIE ZAMÓWIENIA PUBLICZNEGO</w:t>
      </w:r>
    </w:p>
    <w:p w14:paraId="3399E7FF" w14:textId="77777777" w:rsidR="003E1B4C" w:rsidRPr="00007EDB" w:rsidRDefault="003E1B4C" w:rsidP="00893837">
      <w:pPr>
        <w:autoSpaceDE w:val="0"/>
        <w:autoSpaceDN w:val="0"/>
        <w:adjustRightInd w:val="0"/>
        <w:spacing w:line="276" w:lineRule="auto"/>
        <w:rPr>
          <w:sz w:val="22"/>
          <w:szCs w:val="22"/>
        </w:rPr>
      </w:pPr>
    </w:p>
    <w:p w14:paraId="3265EB5E"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1. Niezwłocznie po wyborze najkorzystniejszej oferty zamawiający informuje równocześnie wykonawców, którzy złożyli oferty, o: </w:t>
      </w:r>
    </w:p>
    <w:p w14:paraId="0B0344CD"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2) wykonawcach, których oferty zostały odrzucone </w:t>
      </w:r>
    </w:p>
    <w:p w14:paraId="37191964"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 podając uzasadnienie faktyczne i prawne. </w:t>
      </w:r>
    </w:p>
    <w:p w14:paraId="58EFD2F7"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2. Zamawiający udostępnia niezwłocznie informacje, o których mowa w ust. 1 pkt 1 na stronie internetowej prowadzonego postępowania. </w:t>
      </w:r>
    </w:p>
    <w:p w14:paraId="037D2C12"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lastRenderedPageBreak/>
        <w:t xml:space="preserve">4. Zamawiający może zawrzeć umowę w sprawie zamówienia publicznego przed upływem terminu, </w:t>
      </w:r>
      <w:r w:rsidR="00F54842" w:rsidRPr="00007EDB">
        <w:rPr>
          <w:sz w:val="22"/>
          <w:szCs w:val="22"/>
        </w:rPr>
        <w:t xml:space="preserve">  </w:t>
      </w:r>
      <w:r w:rsidRPr="00007EDB">
        <w:rPr>
          <w:sz w:val="22"/>
          <w:szCs w:val="22"/>
        </w:rPr>
        <w:t xml:space="preserve">o którym mowa w ust. 3, jeżeli w postepowaniu o udzielenie zamówienia prowadzonym w trybie podstawowym złożono tylko jedną ofertę. </w:t>
      </w:r>
    </w:p>
    <w:p w14:paraId="31BE39F3"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6. Zamawiający powiadomi wybranego wykonawcę o terminie i miejscu podpisania umowy w sprawie zamówienia publicznego. </w:t>
      </w:r>
    </w:p>
    <w:p w14:paraId="16650978" w14:textId="388B3BED" w:rsidR="00933199"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7. W przypadku gdy Wykonawca, którego oferta została wybrana jako najkorzystniejsza, uchyla się od zawarcia umowy w sprawie zamówienia publicznego Zamawiający może dokonać ponownego badania i oceny ofert spośród ofert pozostałych </w:t>
      </w:r>
      <w:r w:rsidR="00866026" w:rsidRPr="00007EDB">
        <w:rPr>
          <w:sz w:val="22"/>
          <w:szCs w:val="22"/>
        </w:rPr>
        <w:t xml:space="preserve"> </w:t>
      </w:r>
      <w:r w:rsidRPr="00007EDB">
        <w:rPr>
          <w:sz w:val="22"/>
          <w:szCs w:val="22"/>
        </w:rPr>
        <w:t>w postępowaniu wykonawców oraz wybrać najkorzystniejszą ofertę albo unieważnić postępowanie.</w:t>
      </w:r>
    </w:p>
    <w:p w14:paraId="5E52201C" w14:textId="36E553F0" w:rsidR="00967AC9" w:rsidRPr="00007EDB" w:rsidRDefault="00967AC9" w:rsidP="00893837">
      <w:pPr>
        <w:spacing w:line="276" w:lineRule="auto"/>
        <w:jc w:val="both"/>
        <w:rPr>
          <w:sz w:val="22"/>
          <w:szCs w:val="22"/>
        </w:rPr>
      </w:pPr>
    </w:p>
    <w:p w14:paraId="48F4C46B" w14:textId="2DE4282F" w:rsidR="00967AC9" w:rsidRPr="00007EDB"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X</w:t>
      </w:r>
      <w:r w:rsidR="00866026" w:rsidRPr="00007EDB">
        <w:rPr>
          <w:b/>
          <w:bCs/>
          <w:sz w:val="22"/>
          <w:szCs w:val="22"/>
        </w:rPr>
        <w:t>V</w:t>
      </w:r>
      <w:r w:rsidRPr="00007EDB">
        <w:rPr>
          <w:b/>
          <w:bCs/>
          <w:sz w:val="22"/>
          <w:szCs w:val="22"/>
        </w:rPr>
        <w:t>. WYMAGANIA DOTYCZĄCE ZABIEZPIECZENIA NALEŻYTEGO WYKONANIA UMOWY</w:t>
      </w:r>
    </w:p>
    <w:p w14:paraId="32303A29" w14:textId="465371D8" w:rsidR="00967AC9" w:rsidRPr="00007EDB"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007EDB" w:rsidRDefault="00F54842" w:rsidP="00893837">
      <w:pPr>
        <w:autoSpaceDE w:val="0"/>
        <w:autoSpaceDN w:val="0"/>
        <w:adjustRightInd w:val="0"/>
        <w:spacing w:line="276" w:lineRule="auto"/>
        <w:rPr>
          <w:sz w:val="22"/>
          <w:szCs w:val="22"/>
        </w:rPr>
      </w:pPr>
    </w:p>
    <w:p w14:paraId="75C4781E" w14:textId="2C2117E5" w:rsidR="004F3C5C" w:rsidRDefault="00742E1C" w:rsidP="004F3C5C">
      <w:pPr>
        <w:autoSpaceDE w:val="0"/>
        <w:autoSpaceDN w:val="0"/>
        <w:adjustRightInd w:val="0"/>
        <w:spacing w:line="276" w:lineRule="auto"/>
        <w:jc w:val="both"/>
        <w:rPr>
          <w:sz w:val="22"/>
          <w:szCs w:val="22"/>
        </w:rPr>
      </w:pPr>
      <w:r>
        <w:rPr>
          <w:sz w:val="22"/>
          <w:szCs w:val="22"/>
        </w:rPr>
        <w:t>Nie dotyczy.</w:t>
      </w:r>
    </w:p>
    <w:p w14:paraId="160607D9" w14:textId="77777777" w:rsidR="004F3C5C" w:rsidRPr="00007EDB" w:rsidRDefault="004F3C5C" w:rsidP="00893837">
      <w:pPr>
        <w:spacing w:line="276" w:lineRule="auto"/>
        <w:jc w:val="both"/>
        <w:rPr>
          <w:sz w:val="22"/>
          <w:szCs w:val="22"/>
        </w:rPr>
      </w:pPr>
    </w:p>
    <w:p w14:paraId="7C4ECF7A" w14:textId="24E64F18" w:rsidR="004F3C5C" w:rsidRPr="00007EDB" w:rsidRDefault="008257D2" w:rsidP="004F3C5C">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XXV</w:t>
      </w:r>
      <w:r w:rsidR="00A34205" w:rsidRPr="00007EDB">
        <w:rPr>
          <w:b/>
          <w:bCs/>
          <w:sz w:val="22"/>
          <w:szCs w:val="22"/>
        </w:rPr>
        <w:t>I</w:t>
      </w:r>
      <w:r w:rsidR="00516645" w:rsidRPr="00007EDB">
        <w:rPr>
          <w:b/>
          <w:bCs/>
          <w:sz w:val="22"/>
          <w:szCs w:val="22"/>
        </w:rPr>
        <w:t>. INFORMACJE DODATKOWE</w:t>
      </w:r>
    </w:p>
    <w:p w14:paraId="3A55A755" w14:textId="27716CD5" w:rsidR="00DA35E2" w:rsidRPr="00007EDB" w:rsidRDefault="00DA35E2" w:rsidP="00893837">
      <w:pPr>
        <w:autoSpaceDE w:val="0"/>
        <w:autoSpaceDN w:val="0"/>
        <w:adjustRightInd w:val="0"/>
        <w:spacing w:line="276" w:lineRule="auto"/>
        <w:rPr>
          <w:sz w:val="22"/>
          <w:szCs w:val="22"/>
        </w:rPr>
      </w:pPr>
      <w:r w:rsidRPr="00007EDB">
        <w:rPr>
          <w:sz w:val="22"/>
          <w:szCs w:val="22"/>
        </w:rPr>
        <w:t xml:space="preserve">Zamawiający: </w:t>
      </w:r>
      <w:r w:rsidR="0061405B" w:rsidRPr="00007EDB">
        <w:rPr>
          <w:sz w:val="22"/>
          <w:szCs w:val="22"/>
        </w:rPr>
        <w:t xml:space="preserve"> </w:t>
      </w:r>
    </w:p>
    <w:p w14:paraId="030130B7" w14:textId="261BC4CD" w:rsidR="00DA35E2" w:rsidRPr="00007EDB" w:rsidRDefault="00DA35E2" w:rsidP="00893837">
      <w:pPr>
        <w:autoSpaceDE w:val="0"/>
        <w:autoSpaceDN w:val="0"/>
        <w:adjustRightInd w:val="0"/>
        <w:spacing w:line="276" w:lineRule="auto"/>
        <w:rPr>
          <w:sz w:val="22"/>
          <w:szCs w:val="22"/>
        </w:rPr>
      </w:pPr>
      <w:r w:rsidRPr="00007EDB">
        <w:rPr>
          <w:sz w:val="22"/>
          <w:szCs w:val="22"/>
        </w:rPr>
        <w:t>1) nie przewiduje możliwości składania ofert</w:t>
      </w:r>
      <w:r w:rsidR="00D048A6" w:rsidRPr="00007EDB">
        <w:rPr>
          <w:sz w:val="22"/>
          <w:szCs w:val="22"/>
        </w:rPr>
        <w:t xml:space="preserve"> </w:t>
      </w:r>
      <w:r w:rsidRPr="00007EDB">
        <w:rPr>
          <w:sz w:val="22"/>
          <w:szCs w:val="22"/>
        </w:rPr>
        <w:t>wariantowych</w:t>
      </w:r>
      <w:r w:rsidR="000A3359" w:rsidRPr="00007EDB">
        <w:rPr>
          <w:sz w:val="22"/>
          <w:szCs w:val="22"/>
        </w:rPr>
        <w:t>,</w:t>
      </w:r>
      <w:r w:rsidRPr="00007EDB">
        <w:rPr>
          <w:sz w:val="22"/>
          <w:szCs w:val="22"/>
        </w:rPr>
        <w:t xml:space="preserve"> </w:t>
      </w:r>
    </w:p>
    <w:p w14:paraId="5FB67EDF" w14:textId="72399948" w:rsidR="00DA35E2" w:rsidRPr="00007EDB" w:rsidRDefault="00DA35E2" w:rsidP="00893837">
      <w:pPr>
        <w:autoSpaceDE w:val="0"/>
        <w:autoSpaceDN w:val="0"/>
        <w:adjustRightInd w:val="0"/>
        <w:spacing w:line="276" w:lineRule="auto"/>
        <w:rPr>
          <w:sz w:val="22"/>
          <w:szCs w:val="22"/>
        </w:rPr>
      </w:pPr>
      <w:r w:rsidRPr="00007EDB">
        <w:rPr>
          <w:sz w:val="22"/>
          <w:szCs w:val="22"/>
        </w:rPr>
        <w:t xml:space="preserve">2) nie </w:t>
      </w:r>
      <w:r w:rsidR="008025D1" w:rsidRPr="00007EDB">
        <w:rPr>
          <w:sz w:val="22"/>
          <w:szCs w:val="22"/>
        </w:rPr>
        <w:t>stawia</w:t>
      </w:r>
      <w:r w:rsidRPr="00007EDB">
        <w:rPr>
          <w:sz w:val="22"/>
          <w:szCs w:val="22"/>
        </w:rPr>
        <w:t xml:space="preserve"> wym</w:t>
      </w:r>
      <w:r w:rsidR="008025D1" w:rsidRPr="00007EDB">
        <w:rPr>
          <w:sz w:val="22"/>
          <w:szCs w:val="22"/>
        </w:rPr>
        <w:t>ogu</w:t>
      </w:r>
      <w:r w:rsidRPr="00007EDB">
        <w:rPr>
          <w:sz w:val="22"/>
          <w:szCs w:val="22"/>
        </w:rPr>
        <w:t xml:space="preserve"> wskaza</w:t>
      </w:r>
      <w:r w:rsidR="008025D1" w:rsidRPr="00007EDB">
        <w:rPr>
          <w:sz w:val="22"/>
          <w:szCs w:val="22"/>
        </w:rPr>
        <w:t>nego</w:t>
      </w:r>
      <w:r w:rsidRPr="00007EDB">
        <w:rPr>
          <w:sz w:val="22"/>
          <w:szCs w:val="22"/>
        </w:rPr>
        <w:t xml:space="preserve"> w art. 96 ust. 2 pkt 2 ustawy</w:t>
      </w:r>
      <w:r w:rsidR="000A3359" w:rsidRPr="00007EDB">
        <w:rPr>
          <w:sz w:val="22"/>
          <w:szCs w:val="22"/>
        </w:rPr>
        <w:t>,</w:t>
      </w:r>
      <w:r w:rsidRPr="00007EDB">
        <w:rPr>
          <w:sz w:val="22"/>
          <w:szCs w:val="22"/>
        </w:rPr>
        <w:t xml:space="preserve"> </w:t>
      </w:r>
    </w:p>
    <w:p w14:paraId="3E883D2B" w14:textId="17BDEC63" w:rsidR="00DA35E2" w:rsidRPr="00007EDB" w:rsidRDefault="00DA35E2" w:rsidP="00893837">
      <w:pPr>
        <w:autoSpaceDE w:val="0"/>
        <w:autoSpaceDN w:val="0"/>
        <w:adjustRightInd w:val="0"/>
        <w:spacing w:line="276" w:lineRule="auto"/>
        <w:rPr>
          <w:sz w:val="22"/>
          <w:szCs w:val="22"/>
        </w:rPr>
      </w:pPr>
      <w:r w:rsidRPr="00007EDB">
        <w:rPr>
          <w:sz w:val="22"/>
          <w:szCs w:val="22"/>
        </w:rPr>
        <w:t xml:space="preserve">3) nie przewiduje zamówień wskazanych w art. 214 ust. 1 pkt 7 i 8 ustawy </w:t>
      </w:r>
      <w:r w:rsidR="000A3359" w:rsidRPr="00007EDB">
        <w:rPr>
          <w:sz w:val="22"/>
          <w:szCs w:val="22"/>
        </w:rPr>
        <w:t>,</w:t>
      </w:r>
    </w:p>
    <w:p w14:paraId="0B9F7D74" w14:textId="79BAB2A0" w:rsidR="00DA35E2" w:rsidRPr="00007EDB" w:rsidRDefault="00C91056" w:rsidP="00893837">
      <w:pPr>
        <w:autoSpaceDE w:val="0"/>
        <w:autoSpaceDN w:val="0"/>
        <w:adjustRightInd w:val="0"/>
        <w:spacing w:line="276" w:lineRule="auto"/>
        <w:rPr>
          <w:sz w:val="22"/>
          <w:szCs w:val="22"/>
        </w:rPr>
      </w:pPr>
      <w:r w:rsidRPr="00007EDB">
        <w:rPr>
          <w:sz w:val="22"/>
          <w:szCs w:val="22"/>
        </w:rPr>
        <w:t>4</w:t>
      </w:r>
      <w:r w:rsidR="00DA35E2" w:rsidRPr="00007EDB">
        <w:rPr>
          <w:sz w:val="22"/>
          <w:szCs w:val="22"/>
        </w:rPr>
        <w:t>) nie przewiduje rozliczeń w walutach obcych</w:t>
      </w:r>
      <w:r w:rsidR="000A3359" w:rsidRPr="00007EDB">
        <w:rPr>
          <w:sz w:val="22"/>
          <w:szCs w:val="22"/>
        </w:rPr>
        <w:t>,</w:t>
      </w:r>
    </w:p>
    <w:p w14:paraId="009C9506" w14:textId="0A639A71" w:rsidR="00DA35E2" w:rsidRPr="00007EDB" w:rsidRDefault="00C91056" w:rsidP="00893837">
      <w:pPr>
        <w:autoSpaceDE w:val="0"/>
        <w:autoSpaceDN w:val="0"/>
        <w:adjustRightInd w:val="0"/>
        <w:spacing w:line="276" w:lineRule="auto"/>
        <w:rPr>
          <w:sz w:val="22"/>
          <w:szCs w:val="22"/>
        </w:rPr>
      </w:pPr>
      <w:r w:rsidRPr="00007EDB">
        <w:rPr>
          <w:sz w:val="22"/>
          <w:szCs w:val="22"/>
        </w:rPr>
        <w:t>5</w:t>
      </w:r>
      <w:r w:rsidR="00DA35E2" w:rsidRPr="00007EDB">
        <w:rPr>
          <w:sz w:val="22"/>
          <w:szCs w:val="22"/>
        </w:rPr>
        <w:t>) nie przewiduje zwrotu kosztów udziału w postępowaniu</w:t>
      </w:r>
      <w:r w:rsidR="000A3359" w:rsidRPr="00007EDB">
        <w:rPr>
          <w:sz w:val="22"/>
          <w:szCs w:val="22"/>
        </w:rPr>
        <w:t>,</w:t>
      </w:r>
      <w:r w:rsidR="00DA35E2" w:rsidRPr="00007EDB">
        <w:rPr>
          <w:sz w:val="22"/>
          <w:szCs w:val="22"/>
        </w:rPr>
        <w:t xml:space="preserve"> </w:t>
      </w:r>
    </w:p>
    <w:p w14:paraId="120DBE68" w14:textId="2A288D56" w:rsidR="00DA35E2" w:rsidRPr="00007EDB" w:rsidRDefault="00C91056" w:rsidP="00893837">
      <w:pPr>
        <w:autoSpaceDE w:val="0"/>
        <w:autoSpaceDN w:val="0"/>
        <w:adjustRightInd w:val="0"/>
        <w:spacing w:line="276" w:lineRule="auto"/>
        <w:rPr>
          <w:sz w:val="22"/>
          <w:szCs w:val="22"/>
        </w:rPr>
      </w:pPr>
      <w:r w:rsidRPr="00007EDB">
        <w:rPr>
          <w:sz w:val="22"/>
          <w:szCs w:val="22"/>
        </w:rPr>
        <w:t>6</w:t>
      </w:r>
      <w:r w:rsidR="00DA35E2" w:rsidRPr="00007EDB">
        <w:rPr>
          <w:sz w:val="22"/>
          <w:szCs w:val="22"/>
        </w:rPr>
        <w:t>) nie zastrzega obowiązku osobistego wykonania przez wykonawcę kluczowych zadań</w:t>
      </w:r>
      <w:r w:rsidR="000A3359" w:rsidRPr="00007EDB">
        <w:rPr>
          <w:sz w:val="22"/>
          <w:szCs w:val="22"/>
        </w:rPr>
        <w:t>,</w:t>
      </w:r>
    </w:p>
    <w:p w14:paraId="53984A53" w14:textId="04C8D7AA" w:rsidR="007742A1" w:rsidRPr="00007EDB" w:rsidRDefault="008F6BDA" w:rsidP="00893837">
      <w:pPr>
        <w:autoSpaceDE w:val="0"/>
        <w:autoSpaceDN w:val="0"/>
        <w:adjustRightInd w:val="0"/>
        <w:spacing w:line="276" w:lineRule="auto"/>
        <w:rPr>
          <w:sz w:val="22"/>
          <w:szCs w:val="22"/>
        </w:rPr>
      </w:pPr>
      <w:r w:rsidRPr="00007EDB">
        <w:rPr>
          <w:sz w:val="22"/>
          <w:szCs w:val="22"/>
        </w:rPr>
        <w:t xml:space="preserve">7) Zamawiający nie przewiduje udzielenia zaliczek na poczet wykonania zadania. </w:t>
      </w:r>
    </w:p>
    <w:p w14:paraId="5402A031" w14:textId="77777777" w:rsidR="007D4A9A" w:rsidRPr="00007EDB" w:rsidRDefault="007D4A9A" w:rsidP="00893837">
      <w:pPr>
        <w:spacing w:line="276" w:lineRule="auto"/>
        <w:jc w:val="both"/>
        <w:rPr>
          <w:sz w:val="22"/>
          <w:szCs w:val="22"/>
        </w:rPr>
      </w:pPr>
    </w:p>
    <w:p w14:paraId="23A781EF" w14:textId="32751227" w:rsidR="00541B2D"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XXV</w:t>
      </w:r>
      <w:r w:rsidR="00A34205" w:rsidRPr="00007EDB">
        <w:rPr>
          <w:b/>
          <w:bCs/>
          <w:sz w:val="22"/>
          <w:szCs w:val="22"/>
        </w:rPr>
        <w:t>I</w:t>
      </w:r>
      <w:r w:rsidRPr="00007EDB">
        <w:rPr>
          <w:b/>
          <w:bCs/>
          <w:sz w:val="22"/>
          <w:szCs w:val="22"/>
        </w:rPr>
        <w:t>I</w:t>
      </w:r>
      <w:r w:rsidR="00541B2D" w:rsidRPr="00007EDB">
        <w:rPr>
          <w:b/>
          <w:bCs/>
          <w:sz w:val="22"/>
          <w:szCs w:val="22"/>
        </w:rPr>
        <w:t>. POSTANOWIENIA KOŃCOWE</w:t>
      </w:r>
    </w:p>
    <w:p w14:paraId="228000B2" w14:textId="449E7BD1" w:rsidR="00541B2D" w:rsidRPr="00007EDB" w:rsidRDefault="00541B2D" w:rsidP="00893837">
      <w:pPr>
        <w:spacing w:line="276" w:lineRule="auto"/>
        <w:jc w:val="both"/>
        <w:rPr>
          <w:sz w:val="22"/>
          <w:szCs w:val="22"/>
        </w:rPr>
      </w:pPr>
    </w:p>
    <w:p w14:paraId="0F00E40F" w14:textId="4C80A3B6" w:rsidR="00541B2D" w:rsidRPr="00007EDB" w:rsidRDefault="00541B2D" w:rsidP="00893837">
      <w:pPr>
        <w:spacing w:line="276" w:lineRule="auto"/>
        <w:jc w:val="both"/>
        <w:rPr>
          <w:rStyle w:val="markedcontent"/>
          <w:sz w:val="22"/>
          <w:szCs w:val="22"/>
        </w:rPr>
      </w:pPr>
      <w:r w:rsidRPr="00007EDB">
        <w:rPr>
          <w:rStyle w:val="markedcontent"/>
          <w:sz w:val="22"/>
          <w:szCs w:val="22"/>
        </w:rPr>
        <w:t>W sprawach nieuregulowanych w niniejszej SWZ mają zastosowanie przepisy ustawy z dnia 11 września 2019 roku – Prawo zamówień publicznych (Dz. U. z 20</w:t>
      </w:r>
      <w:r w:rsidR="004C2E51">
        <w:rPr>
          <w:rStyle w:val="markedcontent"/>
          <w:sz w:val="22"/>
          <w:szCs w:val="22"/>
        </w:rPr>
        <w:t>22</w:t>
      </w:r>
      <w:r w:rsidRPr="00007EDB">
        <w:rPr>
          <w:rStyle w:val="markedcontent"/>
          <w:sz w:val="22"/>
          <w:szCs w:val="22"/>
        </w:rPr>
        <w:t xml:space="preserve"> poz. </w:t>
      </w:r>
      <w:r w:rsidR="004C2E51">
        <w:rPr>
          <w:rStyle w:val="markedcontent"/>
          <w:sz w:val="22"/>
          <w:szCs w:val="22"/>
        </w:rPr>
        <w:t>1710</w:t>
      </w:r>
      <w:r w:rsidRPr="00007EDB">
        <w:rPr>
          <w:rStyle w:val="markedcontent"/>
          <w:sz w:val="22"/>
          <w:szCs w:val="22"/>
        </w:rPr>
        <w:t xml:space="preserve"> z </w:t>
      </w:r>
      <w:proofErr w:type="spellStart"/>
      <w:r w:rsidRPr="00007EDB">
        <w:rPr>
          <w:rStyle w:val="markedcontent"/>
          <w:sz w:val="22"/>
          <w:szCs w:val="22"/>
        </w:rPr>
        <w:t>późn</w:t>
      </w:r>
      <w:proofErr w:type="spellEnd"/>
      <w:r w:rsidRPr="00007EDB">
        <w:rPr>
          <w:rStyle w:val="markedcontent"/>
          <w:sz w:val="22"/>
          <w:szCs w:val="22"/>
        </w:rPr>
        <w:t>. zm.), Kodeksu Cywilnego oraz akty prawne związane z przedmiotem zamówienia.</w:t>
      </w:r>
    </w:p>
    <w:p w14:paraId="77771186" w14:textId="77777777" w:rsidR="006B42AF" w:rsidRPr="00007EDB" w:rsidRDefault="006B42AF" w:rsidP="00893837">
      <w:pPr>
        <w:spacing w:line="276" w:lineRule="auto"/>
        <w:jc w:val="both"/>
        <w:rPr>
          <w:sz w:val="22"/>
          <w:szCs w:val="22"/>
        </w:rPr>
      </w:pPr>
    </w:p>
    <w:p w14:paraId="1BD320EF" w14:textId="5046321E" w:rsidR="00541B2D"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V</w:t>
      </w:r>
      <w:r w:rsidR="00A34205" w:rsidRPr="00007EDB">
        <w:rPr>
          <w:b/>
          <w:bCs/>
          <w:sz w:val="22"/>
          <w:szCs w:val="22"/>
        </w:rPr>
        <w:t>I</w:t>
      </w:r>
      <w:r w:rsidR="00866026" w:rsidRPr="00007EDB">
        <w:rPr>
          <w:b/>
          <w:bCs/>
          <w:sz w:val="22"/>
          <w:szCs w:val="22"/>
        </w:rPr>
        <w:t>II</w:t>
      </w:r>
      <w:r w:rsidR="00541B2D" w:rsidRPr="00007EDB">
        <w:rPr>
          <w:b/>
          <w:bCs/>
          <w:sz w:val="22"/>
          <w:szCs w:val="22"/>
        </w:rPr>
        <w:t xml:space="preserve">. </w:t>
      </w:r>
      <w:r w:rsidR="00844BE7" w:rsidRPr="00007EDB">
        <w:rPr>
          <w:b/>
          <w:bCs/>
          <w:sz w:val="22"/>
          <w:szCs w:val="22"/>
        </w:rPr>
        <w:t>POUCZENIE O ŚRODKACH OCHRONY PRAWNEJ PRZYSŁUGUJĄCYCH WYKONAWCY</w:t>
      </w:r>
    </w:p>
    <w:p w14:paraId="3D3EDC75" w14:textId="77777777" w:rsidR="00844BE7" w:rsidRPr="00007EDB" w:rsidRDefault="00844BE7" w:rsidP="00893837">
      <w:pPr>
        <w:spacing w:line="276" w:lineRule="auto"/>
        <w:jc w:val="both"/>
        <w:rPr>
          <w:rStyle w:val="markedcontent"/>
          <w:sz w:val="22"/>
          <w:szCs w:val="22"/>
        </w:rPr>
      </w:pPr>
    </w:p>
    <w:p w14:paraId="60BF16D4" w14:textId="6DF1D30B"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007EDB">
        <w:rPr>
          <w:rStyle w:val="markedcontent"/>
          <w:sz w:val="22"/>
          <w:szCs w:val="22"/>
        </w:rPr>
        <w:t>PZP</w:t>
      </w:r>
      <w:r w:rsidRPr="00007EDB">
        <w:rPr>
          <w:rStyle w:val="markedcontent"/>
          <w:sz w:val="22"/>
          <w:szCs w:val="22"/>
        </w:rPr>
        <w:t>.</w:t>
      </w:r>
      <w:r w:rsidRPr="00007EDB">
        <w:rPr>
          <w:sz w:val="22"/>
          <w:szCs w:val="22"/>
        </w:rPr>
        <w:br/>
      </w:r>
      <w:r w:rsidRPr="00007EDB">
        <w:rPr>
          <w:rStyle w:val="markedcontent"/>
          <w:sz w:val="22"/>
          <w:szCs w:val="22"/>
        </w:rPr>
        <w:t xml:space="preserve">2. Odwołanie przysługuje na: </w:t>
      </w:r>
    </w:p>
    <w:p w14:paraId="10A3E6A0"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1) niezgodną z przepisami ustawy czynność Zamawiającego, podjętą w postępowaniu </w:t>
      </w:r>
      <w:r w:rsidRPr="00007EDB">
        <w:rPr>
          <w:sz w:val="22"/>
          <w:szCs w:val="22"/>
        </w:rPr>
        <w:br/>
      </w:r>
      <w:r w:rsidRPr="00007EDB">
        <w:rPr>
          <w:rStyle w:val="markedcontent"/>
          <w:sz w:val="22"/>
          <w:szCs w:val="22"/>
        </w:rPr>
        <w:t>o udzielenie zamówienia, w tym na projektowane postanowienie umowy;</w:t>
      </w:r>
    </w:p>
    <w:p w14:paraId="2B01C64A" w14:textId="542BB6FD" w:rsidR="00844BE7" w:rsidRPr="00007EDB" w:rsidRDefault="00844BE7" w:rsidP="00893837">
      <w:pPr>
        <w:spacing w:line="276" w:lineRule="auto"/>
        <w:rPr>
          <w:rStyle w:val="markedcontent"/>
          <w:sz w:val="22"/>
          <w:szCs w:val="22"/>
        </w:rPr>
      </w:pPr>
      <w:r w:rsidRPr="00007EDB">
        <w:rPr>
          <w:rStyle w:val="markedcontent"/>
          <w:sz w:val="22"/>
          <w:szCs w:val="22"/>
        </w:rPr>
        <w:t xml:space="preserve"> 2) zaniechanie czynności w postępowaniu o udzielenie zamówienia do której zamawiający </w:t>
      </w:r>
      <w:r w:rsidRPr="00007EDB">
        <w:rPr>
          <w:sz w:val="22"/>
          <w:szCs w:val="22"/>
        </w:rPr>
        <w:br/>
      </w:r>
      <w:r w:rsidRPr="00007EDB">
        <w:rPr>
          <w:rStyle w:val="markedcontent"/>
          <w:sz w:val="22"/>
          <w:szCs w:val="22"/>
        </w:rPr>
        <w:t xml:space="preserve">był obowiązany na podstawie ustawy; </w:t>
      </w:r>
      <w:r w:rsidRPr="00007EDB">
        <w:rPr>
          <w:sz w:val="22"/>
          <w:szCs w:val="22"/>
        </w:rPr>
        <w:br/>
      </w:r>
      <w:r w:rsidRPr="00007EDB">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007EDB">
        <w:rPr>
          <w:sz w:val="22"/>
          <w:szCs w:val="22"/>
        </w:rPr>
        <w:br/>
      </w:r>
      <w:r w:rsidRPr="00007EDB">
        <w:rPr>
          <w:rStyle w:val="markedcontent"/>
          <w:sz w:val="22"/>
          <w:szCs w:val="22"/>
        </w:rPr>
        <w:t>4. Odwołanie wobec treści ogłoszenia lub treści SWZ wnosi się w terminie 5 dni od dnia</w:t>
      </w:r>
      <w:r w:rsidR="004D2E3C" w:rsidRPr="00007EDB">
        <w:rPr>
          <w:rStyle w:val="markedcontent"/>
          <w:sz w:val="22"/>
          <w:szCs w:val="22"/>
        </w:rPr>
        <w:t xml:space="preserve"> </w:t>
      </w:r>
      <w:r w:rsidRPr="00007EDB">
        <w:rPr>
          <w:rStyle w:val="markedcontent"/>
          <w:sz w:val="22"/>
          <w:szCs w:val="22"/>
        </w:rPr>
        <w:t xml:space="preserve">zamieszczenia ogłoszenia w Biuletynie Zamówień Publicznych lub treści SWZ na stronie </w:t>
      </w:r>
      <w:r w:rsidRPr="00007EDB">
        <w:rPr>
          <w:sz w:val="22"/>
          <w:szCs w:val="22"/>
        </w:rPr>
        <w:br/>
      </w:r>
      <w:r w:rsidRPr="00007EDB">
        <w:rPr>
          <w:rStyle w:val="markedcontent"/>
          <w:sz w:val="22"/>
          <w:szCs w:val="22"/>
        </w:rPr>
        <w:lastRenderedPageBreak/>
        <w:t xml:space="preserve">internetowej. </w:t>
      </w:r>
      <w:r w:rsidRPr="00007EDB">
        <w:rPr>
          <w:sz w:val="22"/>
          <w:szCs w:val="22"/>
        </w:rPr>
        <w:br/>
      </w:r>
      <w:r w:rsidRPr="00007EDB">
        <w:rPr>
          <w:rStyle w:val="markedcontent"/>
          <w:sz w:val="22"/>
          <w:szCs w:val="22"/>
        </w:rPr>
        <w:t>5. Odwołanie wnosi się w terminie:</w:t>
      </w:r>
    </w:p>
    <w:p w14:paraId="48F70B77"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 1) 5 dni od dnia przekazania informacji o czynności zamawiającego stanowiącej podstawę jego </w:t>
      </w:r>
      <w:r w:rsidRPr="00007EDB">
        <w:rPr>
          <w:sz w:val="22"/>
          <w:szCs w:val="22"/>
        </w:rPr>
        <w:br/>
      </w:r>
      <w:r w:rsidRPr="00007EDB">
        <w:rPr>
          <w:rStyle w:val="markedcontent"/>
          <w:sz w:val="22"/>
          <w:szCs w:val="22"/>
        </w:rPr>
        <w:t xml:space="preserve">wniesienia, jeżeli informacja została przekazana przy użyciu środków komunikacji </w:t>
      </w:r>
      <w:r w:rsidRPr="00007EDB">
        <w:rPr>
          <w:sz w:val="22"/>
          <w:szCs w:val="22"/>
        </w:rPr>
        <w:br/>
      </w:r>
      <w:r w:rsidRPr="00007EDB">
        <w:rPr>
          <w:rStyle w:val="markedcontent"/>
          <w:sz w:val="22"/>
          <w:szCs w:val="22"/>
        </w:rPr>
        <w:t xml:space="preserve">elektronicznej, </w:t>
      </w:r>
    </w:p>
    <w:p w14:paraId="120FE279"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7. Na orzeczenie Izby oraz postanowienie Prezesa Izby, o którym mowa w art. 519 ust. 1 ustawy </w:t>
      </w:r>
      <w:proofErr w:type="spellStart"/>
      <w:r w:rsidRPr="00007EDB">
        <w:rPr>
          <w:rStyle w:val="markedcontent"/>
          <w:sz w:val="22"/>
          <w:szCs w:val="22"/>
        </w:rPr>
        <w:t>pzp</w:t>
      </w:r>
      <w:proofErr w:type="spellEnd"/>
      <w:r w:rsidRPr="00007EDB">
        <w:rPr>
          <w:rStyle w:val="markedcontent"/>
          <w:sz w:val="22"/>
          <w:szCs w:val="22"/>
        </w:rPr>
        <w:t xml:space="preserve">, stronom oraz uczestnikom postępowania odwoławczego przysługuje skarga do sądu. </w:t>
      </w:r>
    </w:p>
    <w:p w14:paraId="30DCA442"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007EDB">
        <w:rPr>
          <w:rStyle w:val="markedcontent"/>
          <w:sz w:val="22"/>
          <w:szCs w:val="22"/>
        </w:rPr>
        <w:t>pzp</w:t>
      </w:r>
      <w:proofErr w:type="spellEnd"/>
      <w:r w:rsidRPr="00007EDB">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Pr="00007EDB" w:rsidRDefault="00844BE7" w:rsidP="00893837">
      <w:pPr>
        <w:spacing w:line="276" w:lineRule="auto"/>
        <w:jc w:val="both"/>
        <w:rPr>
          <w:rStyle w:val="markedcontent"/>
          <w:sz w:val="22"/>
          <w:szCs w:val="22"/>
        </w:rPr>
      </w:pPr>
      <w:r w:rsidRPr="00007EDB">
        <w:rPr>
          <w:rStyle w:val="markedcontent"/>
          <w:sz w:val="22"/>
          <w:szCs w:val="22"/>
        </w:rPr>
        <w:t>11. Prezes Izby przekazuje skargę wraz z aktami postępowania odwoławczego do sądu zamówień publicznych w terminie 7 dni od dnia jej otrzymania.</w:t>
      </w:r>
    </w:p>
    <w:p w14:paraId="043906C6" w14:textId="77777777" w:rsidR="00AC3950" w:rsidRPr="00007EDB" w:rsidRDefault="00AC3950" w:rsidP="00893837">
      <w:pPr>
        <w:spacing w:line="276" w:lineRule="auto"/>
        <w:jc w:val="both"/>
        <w:rPr>
          <w:rStyle w:val="markedcontent"/>
          <w:sz w:val="22"/>
          <w:szCs w:val="22"/>
        </w:rPr>
      </w:pPr>
    </w:p>
    <w:p w14:paraId="712FEB7B" w14:textId="39147B35" w:rsidR="00AC3950"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V</w:t>
      </w:r>
      <w:r w:rsidR="00A34205" w:rsidRPr="00007EDB">
        <w:rPr>
          <w:b/>
          <w:bCs/>
          <w:sz w:val="22"/>
          <w:szCs w:val="22"/>
        </w:rPr>
        <w:t>IX</w:t>
      </w:r>
      <w:r w:rsidRPr="00007EDB">
        <w:rPr>
          <w:b/>
          <w:bCs/>
          <w:sz w:val="22"/>
          <w:szCs w:val="22"/>
        </w:rPr>
        <w:t>.</w:t>
      </w:r>
      <w:r w:rsidR="00110377" w:rsidRPr="00007EDB">
        <w:rPr>
          <w:b/>
          <w:bCs/>
          <w:sz w:val="22"/>
          <w:szCs w:val="22"/>
        </w:rPr>
        <w:t xml:space="preserve"> OCHRONA DANYCH OSOBOWYCH</w:t>
      </w:r>
    </w:p>
    <w:p w14:paraId="4765DB01" w14:textId="77777777" w:rsidR="00AC3950" w:rsidRPr="00007EDB" w:rsidRDefault="00AC3950" w:rsidP="00893837">
      <w:pPr>
        <w:pStyle w:val="Default"/>
        <w:spacing w:line="276" w:lineRule="auto"/>
        <w:jc w:val="both"/>
        <w:rPr>
          <w:color w:val="auto"/>
          <w:sz w:val="22"/>
          <w:szCs w:val="22"/>
        </w:rPr>
      </w:pPr>
    </w:p>
    <w:p w14:paraId="03FF5BE7" w14:textId="74C5128F" w:rsidR="000045D6" w:rsidRPr="00007EDB" w:rsidRDefault="000045D6" w:rsidP="00C578A5">
      <w:pPr>
        <w:pStyle w:val="Default"/>
        <w:jc w:val="both"/>
        <w:rPr>
          <w:color w:val="auto"/>
          <w:sz w:val="22"/>
          <w:szCs w:val="22"/>
        </w:rPr>
      </w:pPr>
      <w:r w:rsidRPr="00007EDB">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007EDB" w:rsidRDefault="000045D6" w:rsidP="00C578A5">
      <w:pPr>
        <w:pStyle w:val="Standard"/>
        <w:widowControl w:val="0"/>
        <w:numPr>
          <w:ilvl w:val="0"/>
          <w:numId w:val="9"/>
        </w:numPr>
        <w:tabs>
          <w:tab w:val="left" w:pos="3686"/>
        </w:tabs>
        <w:jc w:val="both"/>
        <w:rPr>
          <w:sz w:val="22"/>
          <w:szCs w:val="22"/>
        </w:rPr>
      </w:pPr>
      <w:r w:rsidRPr="00007EDB">
        <w:rPr>
          <w:sz w:val="22"/>
          <w:szCs w:val="22"/>
        </w:rPr>
        <w:t xml:space="preserve">Administratorem danych osobowych jest </w:t>
      </w:r>
      <w:r w:rsidRPr="00007EDB">
        <w:rPr>
          <w:noProof/>
          <w:sz w:val="22"/>
          <w:szCs w:val="22"/>
        </w:rPr>
        <w:t>Gmina Tułowice</w:t>
      </w:r>
      <w:r w:rsidRPr="00007EDB">
        <w:rPr>
          <w:sz w:val="22"/>
          <w:szCs w:val="22"/>
        </w:rPr>
        <w:t xml:space="preserve">, </w:t>
      </w:r>
      <w:r w:rsidRPr="00007EDB">
        <w:rPr>
          <w:noProof/>
          <w:sz w:val="22"/>
          <w:szCs w:val="22"/>
        </w:rPr>
        <w:t>ul. Szkolna</w:t>
      </w:r>
      <w:r w:rsidRPr="00007EDB">
        <w:rPr>
          <w:sz w:val="22"/>
          <w:szCs w:val="22"/>
        </w:rPr>
        <w:t xml:space="preserve"> </w:t>
      </w:r>
      <w:r w:rsidRPr="00007EDB">
        <w:rPr>
          <w:noProof/>
          <w:sz w:val="22"/>
          <w:szCs w:val="22"/>
        </w:rPr>
        <w:t>1</w:t>
      </w:r>
      <w:r w:rsidRPr="00007EDB">
        <w:rPr>
          <w:sz w:val="22"/>
          <w:szCs w:val="22"/>
        </w:rPr>
        <w:t xml:space="preserve">, </w:t>
      </w:r>
      <w:r w:rsidRPr="00007EDB">
        <w:rPr>
          <w:noProof/>
          <w:sz w:val="22"/>
          <w:szCs w:val="22"/>
        </w:rPr>
        <w:t>49-130</w:t>
      </w:r>
      <w:r w:rsidRPr="00007EDB">
        <w:rPr>
          <w:sz w:val="22"/>
          <w:szCs w:val="22"/>
        </w:rPr>
        <w:t xml:space="preserve"> </w:t>
      </w:r>
      <w:r w:rsidRPr="00007EDB">
        <w:rPr>
          <w:noProof/>
          <w:sz w:val="22"/>
          <w:szCs w:val="22"/>
        </w:rPr>
        <w:t>Tułowice</w:t>
      </w:r>
      <w:r w:rsidRPr="00007EDB">
        <w:rPr>
          <w:sz w:val="22"/>
          <w:szCs w:val="22"/>
        </w:rPr>
        <w:t xml:space="preserve">, </w:t>
      </w:r>
      <w:proofErr w:type="spellStart"/>
      <w:r w:rsidRPr="00007EDB">
        <w:rPr>
          <w:sz w:val="22"/>
          <w:szCs w:val="22"/>
        </w:rPr>
        <w:t>tel</w:t>
      </w:r>
      <w:proofErr w:type="spellEnd"/>
      <w:r w:rsidRPr="00007EDB">
        <w:rPr>
          <w:sz w:val="22"/>
          <w:szCs w:val="22"/>
        </w:rPr>
        <w:t xml:space="preserve">: </w:t>
      </w:r>
      <w:r w:rsidRPr="00007EDB">
        <w:rPr>
          <w:noProof/>
          <w:w w:val="105"/>
          <w:sz w:val="22"/>
          <w:szCs w:val="22"/>
        </w:rPr>
        <w:t>(77) 460 01 43</w:t>
      </w:r>
      <w:r w:rsidRPr="00007EDB">
        <w:rPr>
          <w:sz w:val="22"/>
          <w:szCs w:val="22"/>
        </w:rPr>
        <w:t xml:space="preserve">, e-mail: </w:t>
      </w:r>
      <w:r w:rsidRPr="00007EDB">
        <w:rPr>
          <w:noProof/>
          <w:sz w:val="22"/>
          <w:szCs w:val="22"/>
        </w:rPr>
        <w:t>tulowice@tulowice.pl</w:t>
      </w:r>
      <w:r w:rsidRPr="00007EDB">
        <w:rPr>
          <w:sz w:val="22"/>
          <w:szCs w:val="22"/>
        </w:rPr>
        <w:t xml:space="preserve">  (dalej: Administrator).</w:t>
      </w:r>
    </w:p>
    <w:p w14:paraId="0F507C41" w14:textId="4F82C977" w:rsidR="000045D6" w:rsidRPr="00007EDB" w:rsidRDefault="000045D6" w:rsidP="00C578A5">
      <w:pPr>
        <w:pStyle w:val="Akapitzlist"/>
        <w:widowControl w:val="0"/>
        <w:numPr>
          <w:ilvl w:val="0"/>
          <w:numId w:val="9"/>
        </w:numPr>
        <w:autoSpaceDE w:val="0"/>
        <w:autoSpaceDN w:val="0"/>
        <w:jc w:val="both"/>
        <w:rPr>
          <w:kern w:val="3"/>
          <w:sz w:val="22"/>
          <w:szCs w:val="22"/>
          <w:lang w:val="en-US"/>
        </w:rPr>
      </w:pPr>
      <w:r w:rsidRPr="00007EDB">
        <w:rPr>
          <w:sz w:val="22"/>
          <w:szCs w:val="22"/>
        </w:rPr>
        <w:t>W sprawach dotyczących przetwarzania danych osobowych, może się Pani/Pan</w:t>
      </w:r>
      <w:r w:rsidR="00574602" w:rsidRPr="00007EDB">
        <w:rPr>
          <w:sz w:val="22"/>
          <w:szCs w:val="22"/>
        </w:rPr>
        <w:t xml:space="preserve"> </w:t>
      </w:r>
      <w:r w:rsidRPr="00007EDB">
        <w:rPr>
          <w:sz w:val="22"/>
          <w:szCs w:val="22"/>
        </w:rPr>
        <w:t>kontaktować z wyznaczonym przez Administratora  inspektorem ochrony danych,  listownie na adres Administratora z dopiskiem "IOD",  oraz mailowo:</w:t>
      </w:r>
      <w:r w:rsidR="00574602" w:rsidRPr="00007EDB">
        <w:rPr>
          <w:sz w:val="22"/>
          <w:szCs w:val="22"/>
        </w:rPr>
        <w:t xml:space="preserve"> </w:t>
      </w:r>
      <w:r w:rsidRPr="00007EDB">
        <w:rPr>
          <w:noProof/>
          <w:spacing w:val="7"/>
          <w:w w:val="105"/>
          <w:sz w:val="22"/>
          <w:szCs w:val="22"/>
          <w:lang w:bidi="pl-PL"/>
        </w:rPr>
        <w:t>iod@tulowice.pl</w:t>
      </w:r>
    </w:p>
    <w:p w14:paraId="1DBB91EC"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Pani/Pana dane osobowe przetwarzane będą na podstawie art. 6 ust. 1 lit. c RODO   w celu związanym z postępowaniem o udzielenie zamówienia publicznego;</w:t>
      </w:r>
    </w:p>
    <w:p w14:paraId="3FD9C913" w14:textId="77777777" w:rsidR="000045D6" w:rsidRPr="00007EDB" w:rsidRDefault="000045D6" w:rsidP="00C578A5">
      <w:pPr>
        <w:pStyle w:val="Akapitzlist"/>
        <w:widowControl w:val="0"/>
        <w:numPr>
          <w:ilvl w:val="0"/>
          <w:numId w:val="9"/>
        </w:numPr>
        <w:suppressAutoHyphens/>
        <w:autoSpaceDN w:val="0"/>
        <w:contextualSpacing/>
        <w:jc w:val="both"/>
        <w:textAlignment w:val="baseline"/>
        <w:rPr>
          <w:sz w:val="22"/>
          <w:szCs w:val="22"/>
        </w:rPr>
      </w:pPr>
      <w:r w:rsidRPr="00007EDB">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007EDB">
        <w:rPr>
          <w:sz w:val="22"/>
          <w:szCs w:val="22"/>
        </w:rPr>
        <w:t>Pzp</w:t>
      </w:r>
      <w:proofErr w:type="spellEnd"/>
      <w:r w:rsidRPr="00007EDB">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 xml:space="preserve">Pani/Pana dane osobowe będą przechowywane, zgodnie z art. 78 ust. 1 ustawy </w:t>
      </w:r>
      <w:proofErr w:type="spellStart"/>
      <w:r w:rsidRPr="00007EDB">
        <w:rPr>
          <w:color w:val="auto"/>
          <w:sz w:val="22"/>
          <w:szCs w:val="22"/>
        </w:rPr>
        <w:t>Pzp</w:t>
      </w:r>
      <w:proofErr w:type="spellEnd"/>
      <w:r w:rsidRPr="00007EDB">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 xml:space="preserve">obowiązek podania przez Panią/Pana danych osobowych bezpośrednio Pani/Pana dotyczących jest wymogiem ustawowym określonym w przepisach ustawy </w:t>
      </w:r>
      <w:proofErr w:type="spellStart"/>
      <w:r w:rsidRPr="00007EDB">
        <w:rPr>
          <w:color w:val="auto"/>
          <w:sz w:val="22"/>
          <w:szCs w:val="22"/>
        </w:rPr>
        <w:t>Pzp</w:t>
      </w:r>
      <w:proofErr w:type="spellEnd"/>
      <w:r w:rsidRPr="00007EDB">
        <w:rPr>
          <w:color w:val="auto"/>
          <w:sz w:val="22"/>
          <w:szCs w:val="22"/>
        </w:rPr>
        <w:t xml:space="preserve">, związanym z udziałem w postępowaniu o udzielenie zamówienia publicznego; konsekwencje niepodania określonych danych wynikają z ustawy </w:t>
      </w:r>
      <w:proofErr w:type="spellStart"/>
      <w:r w:rsidRPr="00007EDB">
        <w:rPr>
          <w:color w:val="auto"/>
          <w:sz w:val="22"/>
          <w:szCs w:val="22"/>
        </w:rPr>
        <w:t>Pzp</w:t>
      </w:r>
      <w:proofErr w:type="spellEnd"/>
      <w:r w:rsidRPr="00007EDB">
        <w:rPr>
          <w:color w:val="auto"/>
          <w:sz w:val="22"/>
          <w:szCs w:val="22"/>
        </w:rPr>
        <w:t xml:space="preserve">;  </w:t>
      </w:r>
    </w:p>
    <w:p w14:paraId="5EC3900E"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w odniesieniu do Pani/Pana danych osobowych decyzje nie będą podejmowane  w sposób zautomatyzowany, stosowanie do art. 22 RODO;</w:t>
      </w:r>
    </w:p>
    <w:p w14:paraId="0F7A4F4B"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posiada Pani/Pan:</w:t>
      </w:r>
    </w:p>
    <w:p w14:paraId="62409A6E"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lastRenderedPageBreak/>
        <w:t>− na podstawie art. 15 RODO prawo dostępu do danych osobowych Pani/Pana dotyczących;</w:t>
      </w:r>
    </w:p>
    <w:p w14:paraId="637151EA" w14:textId="77777777" w:rsidR="000045D6" w:rsidRPr="00007EDB" w:rsidRDefault="000045D6" w:rsidP="00C578A5">
      <w:pPr>
        <w:pStyle w:val="Default"/>
        <w:spacing w:after="9"/>
        <w:ind w:left="709"/>
        <w:rPr>
          <w:color w:val="auto"/>
          <w:sz w:val="22"/>
          <w:szCs w:val="22"/>
        </w:rPr>
      </w:pPr>
      <w:r w:rsidRPr="00007EDB">
        <w:rPr>
          <w:color w:val="auto"/>
          <w:sz w:val="22"/>
          <w:szCs w:val="22"/>
        </w:rPr>
        <w:t xml:space="preserve">− na podstawie art. 16 RODO prawo do sprostowania Pani/Pana danych osobowych </w:t>
      </w:r>
      <w:r w:rsidRPr="00007EDB">
        <w:rPr>
          <w:b/>
          <w:bCs/>
          <w:color w:val="auto"/>
          <w:sz w:val="22"/>
          <w:szCs w:val="22"/>
        </w:rPr>
        <w:t>*</w:t>
      </w:r>
      <w:r w:rsidRPr="00007EDB">
        <w:rPr>
          <w:color w:val="auto"/>
          <w:sz w:val="22"/>
          <w:szCs w:val="22"/>
        </w:rPr>
        <w:t>;</w:t>
      </w:r>
    </w:p>
    <w:p w14:paraId="0D6063B0"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007EDB" w:rsidRDefault="000045D6" w:rsidP="00C578A5">
      <w:pPr>
        <w:pStyle w:val="Default"/>
        <w:numPr>
          <w:ilvl w:val="0"/>
          <w:numId w:val="9"/>
        </w:numPr>
        <w:spacing w:after="9"/>
        <w:ind w:left="709"/>
        <w:jc w:val="both"/>
        <w:rPr>
          <w:color w:val="auto"/>
          <w:sz w:val="22"/>
          <w:szCs w:val="22"/>
        </w:rPr>
      </w:pPr>
      <w:r w:rsidRPr="00007EDB">
        <w:rPr>
          <w:color w:val="auto"/>
          <w:sz w:val="22"/>
          <w:szCs w:val="22"/>
        </w:rPr>
        <w:t>Nie przysługuje Pani/Panu:</w:t>
      </w:r>
    </w:p>
    <w:p w14:paraId="7AA4FADF"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w związku z art. 17 ust. 3 lit. b, d lub e RODO prawo do usunięcia danych osobowych;</w:t>
      </w:r>
    </w:p>
    <w:p w14:paraId="26394229"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prawo do przenoszenia danych osobowych, o którym mowa w art. 20 RODO;</w:t>
      </w:r>
    </w:p>
    <w:p w14:paraId="7DABF030" w14:textId="03C861AE" w:rsidR="000045D6" w:rsidRPr="00007EDB" w:rsidRDefault="000045D6" w:rsidP="00C578A5">
      <w:pPr>
        <w:pStyle w:val="Default"/>
        <w:ind w:left="851" w:hanging="142"/>
        <w:jc w:val="both"/>
        <w:rPr>
          <w:color w:val="auto"/>
          <w:sz w:val="22"/>
          <w:szCs w:val="22"/>
        </w:rPr>
      </w:pPr>
      <w:r w:rsidRPr="00007EDB">
        <w:rPr>
          <w:color w:val="auto"/>
          <w:sz w:val="22"/>
          <w:szCs w:val="22"/>
        </w:rPr>
        <w:t>− na podstawie art. 21 RODO prawo sprzeciwu, wobec przetwarzania danych osobowych, gdyż podstawą prawną przetwarzania Pani/Pana danych osobowych jest art. 6 ust. 1 lit. c RODO</w:t>
      </w:r>
    </w:p>
    <w:p w14:paraId="6C9850A2" w14:textId="77777777" w:rsidR="00257DA3" w:rsidRPr="00007EDB" w:rsidRDefault="00257DA3" w:rsidP="00C578A5">
      <w:pPr>
        <w:pStyle w:val="Default"/>
        <w:spacing w:line="276" w:lineRule="auto"/>
        <w:jc w:val="both"/>
        <w:rPr>
          <w:color w:val="auto"/>
          <w:sz w:val="22"/>
          <w:szCs w:val="22"/>
        </w:rPr>
      </w:pPr>
    </w:p>
    <w:p w14:paraId="5501A978" w14:textId="46604ABC" w:rsidR="00110377" w:rsidRPr="00007EDB" w:rsidRDefault="00110377" w:rsidP="00893837">
      <w:pPr>
        <w:spacing w:line="276" w:lineRule="auto"/>
        <w:jc w:val="both"/>
        <w:rPr>
          <w:sz w:val="22"/>
          <w:szCs w:val="22"/>
        </w:rPr>
      </w:pPr>
    </w:p>
    <w:p w14:paraId="2E37B7B1" w14:textId="3CEB9B3B" w:rsidR="00110377" w:rsidRPr="00007EDB"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IX</w:t>
      </w:r>
      <w:r w:rsidRPr="00007EDB">
        <w:rPr>
          <w:b/>
          <w:bCs/>
          <w:sz w:val="22"/>
          <w:szCs w:val="22"/>
        </w:rPr>
        <w:t>. WYKAZ ZAŁĄCZNIKÓW</w:t>
      </w:r>
      <w:r w:rsidR="00CA006F" w:rsidRPr="00007EDB">
        <w:rPr>
          <w:b/>
          <w:bCs/>
          <w:sz w:val="22"/>
          <w:szCs w:val="22"/>
        </w:rPr>
        <w:t xml:space="preserve"> DO SWZ</w:t>
      </w:r>
    </w:p>
    <w:p w14:paraId="50E8B0AF" w14:textId="77777777" w:rsidR="005A6EA9" w:rsidRPr="00007EDB" w:rsidRDefault="005A6EA9" w:rsidP="00893837">
      <w:pPr>
        <w:spacing w:line="276" w:lineRule="auto"/>
        <w:jc w:val="both"/>
        <w:rPr>
          <w:sz w:val="22"/>
          <w:szCs w:val="22"/>
        </w:rPr>
      </w:pPr>
    </w:p>
    <w:p w14:paraId="771FDA32" w14:textId="09CF1BEB" w:rsidR="00110377" w:rsidRPr="00007EDB" w:rsidRDefault="001A22F3" w:rsidP="00893837">
      <w:pPr>
        <w:spacing w:line="276" w:lineRule="auto"/>
        <w:jc w:val="both"/>
        <w:rPr>
          <w:sz w:val="22"/>
          <w:szCs w:val="22"/>
        </w:rPr>
      </w:pPr>
      <w:r w:rsidRPr="00007EDB">
        <w:rPr>
          <w:sz w:val="22"/>
          <w:szCs w:val="22"/>
        </w:rPr>
        <w:t>Integralną część SWZ stanowią następujące załączniki:</w:t>
      </w:r>
    </w:p>
    <w:p w14:paraId="696EC0E3" w14:textId="77777777" w:rsidR="005A6EA9" w:rsidRPr="00007EDB" w:rsidRDefault="005A6EA9" w:rsidP="00893837">
      <w:pPr>
        <w:spacing w:line="276" w:lineRule="auto"/>
        <w:jc w:val="both"/>
        <w:rPr>
          <w:sz w:val="22"/>
          <w:szCs w:val="22"/>
        </w:rPr>
      </w:pPr>
    </w:p>
    <w:tbl>
      <w:tblPr>
        <w:tblW w:w="104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7783"/>
      </w:tblGrid>
      <w:tr w:rsidR="00007EDB" w:rsidRPr="00007EDB" w14:paraId="7668D7E5" w14:textId="0A1C21E0" w:rsidTr="00712074">
        <w:trPr>
          <w:trHeight w:val="345"/>
        </w:trPr>
        <w:tc>
          <w:tcPr>
            <w:tcW w:w="2702" w:type="dxa"/>
          </w:tcPr>
          <w:p w14:paraId="40BB8EFA" w14:textId="0D766090" w:rsidR="005A6EA9" w:rsidRPr="00007EDB" w:rsidRDefault="005A6EA9" w:rsidP="00893837">
            <w:pPr>
              <w:spacing w:line="276" w:lineRule="auto"/>
              <w:ind w:left="150"/>
              <w:jc w:val="both"/>
              <w:rPr>
                <w:sz w:val="22"/>
                <w:szCs w:val="22"/>
              </w:rPr>
            </w:pPr>
            <w:r w:rsidRPr="00007EDB">
              <w:rPr>
                <w:sz w:val="22"/>
                <w:szCs w:val="22"/>
              </w:rPr>
              <w:t xml:space="preserve">1. Załącznik nr 1 </w:t>
            </w:r>
          </w:p>
        </w:tc>
        <w:tc>
          <w:tcPr>
            <w:tcW w:w="7783" w:type="dxa"/>
          </w:tcPr>
          <w:p w14:paraId="744C4FA2" w14:textId="2D2D4D68" w:rsidR="005A6EA9" w:rsidRPr="00007EDB" w:rsidRDefault="005A6EA9" w:rsidP="00893837">
            <w:pPr>
              <w:spacing w:line="276" w:lineRule="auto"/>
              <w:jc w:val="both"/>
              <w:rPr>
                <w:sz w:val="22"/>
                <w:szCs w:val="22"/>
              </w:rPr>
            </w:pPr>
            <w:r w:rsidRPr="00007EDB">
              <w:rPr>
                <w:sz w:val="22"/>
                <w:szCs w:val="22"/>
              </w:rPr>
              <w:t xml:space="preserve">Wzór formularza </w:t>
            </w:r>
          </w:p>
        </w:tc>
      </w:tr>
      <w:tr w:rsidR="00007EDB" w:rsidRPr="00007EDB" w14:paraId="4675E5A8" w14:textId="3495BB04" w:rsidTr="00712074">
        <w:trPr>
          <w:trHeight w:val="375"/>
        </w:trPr>
        <w:tc>
          <w:tcPr>
            <w:tcW w:w="2702" w:type="dxa"/>
          </w:tcPr>
          <w:p w14:paraId="25659E48" w14:textId="415E8D6B" w:rsidR="005A6EA9" w:rsidRPr="00007EDB" w:rsidRDefault="005A6EA9" w:rsidP="00893837">
            <w:pPr>
              <w:spacing w:line="276" w:lineRule="auto"/>
              <w:ind w:left="150"/>
              <w:jc w:val="both"/>
              <w:rPr>
                <w:sz w:val="22"/>
                <w:szCs w:val="22"/>
              </w:rPr>
            </w:pPr>
            <w:r w:rsidRPr="00007EDB">
              <w:rPr>
                <w:sz w:val="22"/>
                <w:szCs w:val="22"/>
              </w:rPr>
              <w:t xml:space="preserve">2. Załącznik nr </w:t>
            </w:r>
            <w:r w:rsidR="00712074">
              <w:rPr>
                <w:sz w:val="22"/>
                <w:szCs w:val="22"/>
              </w:rPr>
              <w:t>1.1</w:t>
            </w:r>
          </w:p>
        </w:tc>
        <w:tc>
          <w:tcPr>
            <w:tcW w:w="7783" w:type="dxa"/>
          </w:tcPr>
          <w:p w14:paraId="6F3461B1" w14:textId="7E15657D" w:rsidR="005A6EA9" w:rsidRPr="00007EDB" w:rsidRDefault="00712074" w:rsidP="00893837">
            <w:pPr>
              <w:spacing w:line="276" w:lineRule="auto"/>
              <w:jc w:val="both"/>
              <w:rPr>
                <w:sz w:val="22"/>
                <w:szCs w:val="22"/>
              </w:rPr>
            </w:pPr>
            <w:r>
              <w:rPr>
                <w:sz w:val="22"/>
                <w:szCs w:val="22"/>
              </w:rPr>
              <w:t xml:space="preserve">Wykaz </w:t>
            </w:r>
            <w:r w:rsidR="004C2E51">
              <w:rPr>
                <w:sz w:val="22"/>
                <w:szCs w:val="22"/>
              </w:rPr>
              <w:t>o</w:t>
            </w:r>
            <w:r>
              <w:rPr>
                <w:sz w:val="22"/>
                <w:szCs w:val="22"/>
              </w:rPr>
              <w:t>ferowanego asortymentu</w:t>
            </w:r>
          </w:p>
        </w:tc>
      </w:tr>
      <w:tr w:rsidR="00007EDB" w:rsidRPr="00007EDB" w14:paraId="3E9CCF52" w14:textId="666A9197" w:rsidTr="00712074">
        <w:trPr>
          <w:trHeight w:val="419"/>
        </w:trPr>
        <w:tc>
          <w:tcPr>
            <w:tcW w:w="2702" w:type="dxa"/>
          </w:tcPr>
          <w:p w14:paraId="30CCDF3C" w14:textId="6726B943" w:rsidR="005A6EA9" w:rsidRPr="00007EDB" w:rsidRDefault="005A6EA9" w:rsidP="00893837">
            <w:pPr>
              <w:spacing w:line="276" w:lineRule="auto"/>
              <w:ind w:left="150"/>
              <w:jc w:val="both"/>
              <w:rPr>
                <w:sz w:val="22"/>
                <w:szCs w:val="22"/>
              </w:rPr>
            </w:pPr>
            <w:r w:rsidRPr="00007EDB">
              <w:rPr>
                <w:sz w:val="22"/>
                <w:szCs w:val="22"/>
              </w:rPr>
              <w:t xml:space="preserve">3. Załącznik nr </w:t>
            </w:r>
            <w:r w:rsidR="00712074">
              <w:rPr>
                <w:sz w:val="22"/>
                <w:szCs w:val="22"/>
              </w:rPr>
              <w:t>2</w:t>
            </w:r>
          </w:p>
        </w:tc>
        <w:tc>
          <w:tcPr>
            <w:tcW w:w="7783" w:type="dxa"/>
          </w:tcPr>
          <w:p w14:paraId="21603F13" w14:textId="1956C10A" w:rsidR="005A6EA9" w:rsidRPr="00007EDB" w:rsidRDefault="00712074" w:rsidP="00893837">
            <w:pPr>
              <w:spacing w:line="276" w:lineRule="auto"/>
              <w:jc w:val="both"/>
              <w:rPr>
                <w:sz w:val="22"/>
                <w:szCs w:val="22"/>
              </w:rPr>
            </w:pPr>
            <w:r w:rsidRPr="00007EDB">
              <w:rPr>
                <w:sz w:val="22"/>
                <w:szCs w:val="22"/>
              </w:rPr>
              <w:t>Wzór oświadczenia Wykonawcy/Wykonawców o niepodleganiu wykluczeniu oraz spełnianiu warunków udziału w postępowaniu</w:t>
            </w:r>
          </w:p>
        </w:tc>
      </w:tr>
      <w:tr w:rsidR="00007EDB" w:rsidRPr="00007EDB" w14:paraId="1DB4A966" w14:textId="4A24F79A" w:rsidTr="00712074">
        <w:trPr>
          <w:trHeight w:val="541"/>
        </w:trPr>
        <w:tc>
          <w:tcPr>
            <w:tcW w:w="2702" w:type="dxa"/>
          </w:tcPr>
          <w:p w14:paraId="0C7FCBA8" w14:textId="60189702" w:rsidR="0072607A" w:rsidRPr="00007EDB" w:rsidRDefault="0072607A" w:rsidP="0072607A">
            <w:pPr>
              <w:spacing w:line="276" w:lineRule="auto"/>
              <w:ind w:left="150"/>
              <w:jc w:val="both"/>
              <w:rPr>
                <w:sz w:val="22"/>
                <w:szCs w:val="22"/>
              </w:rPr>
            </w:pPr>
            <w:r w:rsidRPr="00007EDB">
              <w:rPr>
                <w:sz w:val="22"/>
                <w:szCs w:val="22"/>
              </w:rPr>
              <w:t xml:space="preserve">4. Załącznik nr  </w:t>
            </w:r>
            <w:r w:rsidR="00712074">
              <w:rPr>
                <w:sz w:val="22"/>
                <w:szCs w:val="22"/>
              </w:rPr>
              <w:t>3</w:t>
            </w:r>
          </w:p>
        </w:tc>
        <w:tc>
          <w:tcPr>
            <w:tcW w:w="7783" w:type="dxa"/>
          </w:tcPr>
          <w:p w14:paraId="073BB8D3" w14:textId="0F95D423" w:rsidR="0072607A" w:rsidRPr="00007EDB" w:rsidRDefault="00712074" w:rsidP="0072607A">
            <w:pPr>
              <w:spacing w:line="276" w:lineRule="auto"/>
              <w:jc w:val="both"/>
              <w:rPr>
                <w:sz w:val="22"/>
                <w:szCs w:val="22"/>
              </w:rPr>
            </w:pPr>
            <w:r w:rsidRPr="00007EDB">
              <w:rPr>
                <w:sz w:val="22"/>
                <w:szCs w:val="22"/>
              </w:rPr>
              <w:t>Wzór zobowiązania i oświadczenia podmiotów do oddania Wykonawcy do dyspozycji niezbędnych zasobów</w:t>
            </w:r>
          </w:p>
        </w:tc>
      </w:tr>
      <w:tr w:rsidR="00007EDB" w:rsidRPr="00007EDB" w14:paraId="3D25770F" w14:textId="26A4C111" w:rsidTr="00712074">
        <w:trPr>
          <w:trHeight w:val="375"/>
        </w:trPr>
        <w:tc>
          <w:tcPr>
            <w:tcW w:w="2702" w:type="dxa"/>
          </w:tcPr>
          <w:p w14:paraId="7F175504" w14:textId="26C4246F" w:rsidR="0072607A" w:rsidRPr="00007EDB" w:rsidRDefault="0072607A" w:rsidP="0072607A">
            <w:pPr>
              <w:spacing w:line="276" w:lineRule="auto"/>
              <w:ind w:left="150"/>
              <w:jc w:val="both"/>
              <w:rPr>
                <w:sz w:val="22"/>
                <w:szCs w:val="22"/>
              </w:rPr>
            </w:pPr>
            <w:r w:rsidRPr="00007EDB">
              <w:rPr>
                <w:sz w:val="22"/>
                <w:szCs w:val="22"/>
              </w:rPr>
              <w:t xml:space="preserve">5. Załącznik nr </w:t>
            </w:r>
            <w:r w:rsidR="00712074">
              <w:rPr>
                <w:sz w:val="22"/>
                <w:szCs w:val="22"/>
              </w:rPr>
              <w:t>4</w:t>
            </w:r>
          </w:p>
        </w:tc>
        <w:tc>
          <w:tcPr>
            <w:tcW w:w="7783" w:type="dxa"/>
          </w:tcPr>
          <w:p w14:paraId="198F74EE" w14:textId="63AC1386" w:rsidR="0072607A" w:rsidRPr="00007EDB" w:rsidRDefault="00712074" w:rsidP="0072607A">
            <w:pPr>
              <w:spacing w:line="276" w:lineRule="auto"/>
              <w:jc w:val="both"/>
              <w:rPr>
                <w:sz w:val="22"/>
                <w:szCs w:val="22"/>
              </w:rPr>
            </w:pPr>
            <w:r w:rsidRPr="00007EDB">
              <w:rPr>
                <w:sz w:val="22"/>
                <w:szCs w:val="22"/>
              </w:rPr>
              <w:t>Wzór oświadczenia wykonawców wspólnie ubiegających się o udzielenie zamówienia</w:t>
            </w:r>
          </w:p>
        </w:tc>
      </w:tr>
      <w:tr w:rsidR="00007EDB" w:rsidRPr="00007EDB" w14:paraId="4A0F4E26" w14:textId="510E0D4C" w:rsidTr="00712074">
        <w:trPr>
          <w:trHeight w:val="413"/>
        </w:trPr>
        <w:tc>
          <w:tcPr>
            <w:tcW w:w="2702" w:type="dxa"/>
          </w:tcPr>
          <w:p w14:paraId="4103CE54" w14:textId="56BCE519" w:rsidR="009A06EF" w:rsidRPr="00007EDB" w:rsidRDefault="009A06EF" w:rsidP="009A06EF">
            <w:pPr>
              <w:spacing w:line="276" w:lineRule="auto"/>
              <w:ind w:left="150"/>
              <w:jc w:val="both"/>
              <w:rPr>
                <w:sz w:val="22"/>
                <w:szCs w:val="22"/>
              </w:rPr>
            </w:pPr>
            <w:r w:rsidRPr="00007EDB">
              <w:rPr>
                <w:sz w:val="22"/>
                <w:szCs w:val="22"/>
              </w:rPr>
              <w:t xml:space="preserve">6. Załącznik nr </w:t>
            </w:r>
            <w:r w:rsidR="00712074">
              <w:rPr>
                <w:sz w:val="22"/>
                <w:szCs w:val="22"/>
              </w:rPr>
              <w:t>5</w:t>
            </w:r>
          </w:p>
        </w:tc>
        <w:tc>
          <w:tcPr>
            <w:tcW w:w="7783" w:type="dxa"/>
          </w:tcPr>
          <w:p w14:paraId="2320F69A" w14:textId="26C86447" w:rsidR="009A06EF" w:rsidRPr="00007EDB" w:rsidRDefault="00712074" w:rsidP="009A06EF">
            <w:pPr>
              <w:spacing w:line="276" w:lineRule="auto"/>
              <w:jc w:val="both"/>
              <w:rPr>
                <w:sz w:val="22"/>
                <w:szCs w:val="22"/>
              </w:rPr>
            </w:pPr>
            <w:r w:rsidRPr="00007EDB">
              <w:rPr>
                <w:sz w:val="22"/>
                <w:szCs w:val="22"/>
              </w:rPr>
              <w:t>Wzór wykazu dostaw</w:t>
            </w:r>
          </w:p>
        </w:tc>
      </w:tr>
      <w:tr w:rsidR="00AD43AB" w:rsidRPr="00007EDB" w14:paraId="5BCE3B4C" w14:textId="77777777" w:rsidTr="00712074">
        <w:trPr>
          <w:trHeight w:val="413"/>
        </w:trPr>
        <w:tc>
          <w:tcPr>
            <w:tcW w:w="2702" w:type="dxa"/>
          </w:tcPr>
          <w:p w14:paraId="3329B386" w14:textId="40C5A1A5" w:rsidR="00AD43AB" w:rsidRPr="00007EDB" w:rsidRDefault="00AD43AB" w:rsidP="009A06EF">
            <w:pPr>
              <w:spacing w:line="276" w:lineRule="auto"/>
              <w:ind w:left="150"/>
              <w:jc w:val="both"/>
              <w:rPr>
                <w:sz w:val="22"/>
                <w:szCs w:val="22"/>
              </w:rPr>
            </w:pPr>
            <w:r>
              <w:rPr>
                <w:sz w:val="22"/>
                <w:szCs w:val="22"/>
              </w:rPr>
              <w:t>7. Załącznik nr 6</w:t>
            </w:r>
          </w:p>
        </w:tc>
        <w:tc>
          <w:tcPr>
            <w:tcW w:w="7783" w:type="dxa"/>
          </w:tcPr>
          <w:p w14:paraId="61D8F8D0" w14:textId="313C2959" w:rsidR="00AD43AB" w:rsidRPr="00007EDB" w:rsidRDefault="00AD43AB" w:rsidP="009A06EF">
            <w:pPr>
              <w:spacing w:line="276" w:lineRule="auto"/>
              <w:jc w:val="both"/>
              <w:rPr>
                <w:sz w:val="22"/>
                <w:szCs w:val="22"/>
              </w:rPr>
            </w:pPr>
            <w:r>
              <w:rPr>
                <w:sz w:val="22"/>
                <w:szCs w:val="22"/>
              </w:rPr>
              <w:t>Wzór oświadczenia o grupie kapitałowej</w:t>
            </w:r>
          </w:p>
        </w:tc>
      </w:tr>
      <w:tr w:rsidR="00007EDB" w:rsidRPr="00007EDB" w14:paraId="0D21AEBE" w14:textId="063109CA" w:rsidTr="00712074">
        <w:trPr>
          <w:trHeight w:val="546"/>
        </w:trPr>
        <w:tc>
          <w:tcPr>
            <w:tcW w:w="2702" w:type="dxa"/>
          </w:tcPr>
          <w:p w14:paraId="7CACD2D8" w14:textId="5F9C0C6F" w:rsidR="009A06EF" w:rsidRPr="00007EDB" w:rsidRDefault="00AD43AB" w:rsidP="009A06EF">
            <w:pPr>
              <w:spacing w:line="276" w:lineRule="auto"/>
              <w:ind w:left="150"/>
              <w:jc w:val="both"/>
              <w:rPr>
                <w:sz w:val="22"/>
                <w:szCs w:val="22"/>
              </w:rPr>
            </w:pPr>
            <w:r>
              <w:rPr>
                <w:sz w:val="22"/>
                <w:szCs w:val="22"/>
              </w:rPr>
              <w:t>8</w:t>
            </w:r>
            <w:r w:rsidR="00712074">
              <w:rPr>
                <w:sz w:val="22"/>
                <w:szCs w:val="22"/>
              </w:rPr>
              <w:t xml:space="preserve">. </w:t>
            </w:r>
            <w:r w:rsidRPr="00007EDB">
              <w:rPr>
                <w:sz w:val="22"/>
                <w:szCs w:val="22"/>
              </w:rPr>
              <w:t xml:space="preserve">Załącznik nr </w:t>
            </w:r>
            <w:r>
              <w:rPr>
                <w:sz w:val="22"/>
                <w:szCs w:val="22"/>
              </w:rPr>
              <w:t>7</w:t>
            </w:r>
          </w:p>
        </w:tc>
        <w:tc>
          <w:tcPr>
            <w:tcW w:w="7783" w:type="dxa"/>
          </w:tcPr>
          <w:p w14:paraId="22513BB0" w14:textId="6CD51B6D" w:rsidR="009A06EF" w:rsidRPr="00007EDB" w:rsidRDefault="00712074" w:rsidP="009A06EF">
            <w:pPr>
              <w:spacing w:line="276" w:lineRule="auto"/>
              <w:jc w:val="both"/>
              <w:rPr>
                <w:sz w:val="22"/>
                <w:szCs w:val="22"/>
              </w:rPr>
            </w:pPr>
            <w:r>
              <w:rPr>
                <w:sz w:val="22"/>
                <w:szCs w:val="22"/>
              </w:rPr>
              <w:t>Opis Przedmiotu Zamówienia</w:t>
            </w:r>
            <w:r w:rsidR="00127A41">
              <w:rPr>
                <w:sz w:val="22"/>
                <w:szCs w:val="22"/>
              </w:rPr>
              <w:t xml:space="preserve"> wraz z listą CPU</w:t>
            </w:r>
          </w:p>
        </w:tc>
      </w:tr>
      <w:tr w:rsidR="00712074" w:rsidRPr="00007EDB" w14:paraId="553336E5" w14:textId="7FF23563" w:rsidTr="00712074">
        <w:trPr>
          <w:trHeight w:val="333"/>
        </w:trPr>
        <w:tc>
          <w:tcPr>
            <w:tcW w:w="2702" w:type="dxa"/>
          </w:tcPr>
          <w:p w14:paraId="43BD6E09" w14:textId="7FD64F0D" w:rsidR="00712074" w:rsidRPr="00007EDB" w:rsidRDefault="00AD43AB" w:rsidP="00712074">
            <w:pPr>
              <w:spacing w:line="276" w:lineRule="auto"/>
              <w:ind w:left="150"/>
              <w:jc w:val="both"/>
              <w:rPr>
                <w:sz w:val="22"/>
                <w:szCs w:val="22"/>
              </w:rPr>
            </w:pPr>
            <w:r>
              <w:rPr>
                <w:sz w:val="22"/>
                <w:szCs w:val="22"/>
              </w:rPr>
              <w:t>9</w:t>
            </w:r>
            <w:r w:rsidR="00712074" w:rsidRPr="00007EDB">
              <w:rPr>
                <w:sz w:val="22"/>
                <w:szCs w:val="22"/>
              </w:rPr>
              <w:t xml:space="preserve">. </w:t>
            </w:r>
            <w:r>
              <w:rPr>
                <w:sz w:val="22"/>
                <w:szCs w:val="22"/>
              </w:rPr>
              <w:t>Załącznik nr 8</w:t>
            </w:r>
          </w:p>
        </w:tc>
        <w:tc>
          <w:tcPr>
            <w:tcW w:w="7783" w:type="dxa"/>
          </w:tcPr>
          <w:p w14:paraId="09F70E41" w14:textId="33F6DD6C" w:rsidR="00712074" w:rsidRPr="00007EDB" w:rsidRDefault="00712074" w:rsidP="00712074">
            <w:pPr>
              <w:spacing w:line="276" w:lineRule="auto"/>
              <w:jc w:val="both"/>
              <w:rPr>
                <w:sz w:val="22"/>
                <w:szCs w:val="22"/>
              </w:rPr>
            </w:pPr>
            <w:r w:rsidRPr="00007EDB">
              <w:rPr>
                <w:sz w:val="22"/>
                <w:szCs w:val="22"/>
              </w:rPr>
              <w:t>Projektowane postanowienia umowy</w:t>
            </w:r>
          </w:p>
        </w:tc>
      </w:tr>
    </w:tbl>
    <w:p w14:paraId="1595D27D" w14:textId="77777777" w:rsidR="00EC2F4F" w:rsidRPr="00007EDB" w:rsidRDefault="00EC2F4F" w:rsidP="00893837">
      <w:pPr>
        <w:spacing w:line="276" w:lineRule="auto"/>
        <w:rPr>
          <w:sz w:val="22"/>
          <w:szCs w:val="22"/>
        </w:rPr>
      </w:pPr>
    </w:p>
    <w:sectPr w:rsidR="00EC2F4F" w:rsidRPr="00007EDB" w:rsidSect="004F3C5C">
      <w:footerReference w:type="default" r:id="rId22"/>
      <w:headerReference w:type="first" r:id="rId23"/>
      <w:footerReference w:type="first" r:id="rId24"/>
      <w:pgSz w:w="11906" w:h="16838"/>
      <w:pgMar w:top="426"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06FE" w14:textId="77777777" w:rsidR="005451BA" w:rsidRDefault="005451BA" w:rsidP="000F1DCF">
      <w:r>
        <w:separator/>
      </w:r>
    </w:p>
  </w:endnote>
  <w:endnote w:type="continuationSeparator" w:id="0">
    <w:p w14:paraId="7763EDC6" w14:textId="77777777" w:rsidR="005451BA" w:rsidRDefault="005451BA" w:rsidP="000F1DCF">
      <w:r>
        <w:continuationSeparator/>
      </w:r>
    </w:p>
  </w:endnote>
  <w:endnote w:type="continuationNotice" w:id="1">
    <w:p w14:paraId="22FBF862" w14:textId="77777777" w:rsidR="005451BA" w:rsidRDefault="00545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682AD6C4" w14:textId="542D13A1" w:rsidR="004738E5" w:rsidRDefault="004738E5">
        <w:pPr>
          <w:pStyle w:val="Stopka"/>
          <w:jc w:val="center"/>
        </w:pPr>
        <w:r>
          <w:fldChar w:fldCharType="begin"/>
        </w:r>
        <w:r>
          <w:instrText>PAGE   \* MERGEFORMAT</w:instrText>
        </w:r>
        <w:r>
          <w:fldChar w:fldCharType="separate"/>
        </w:r>
        <w:r>
          <w:t>2</w:t>
        </w:r>
        <w:r>
          <w:fldChar w:fldCharType="end"/>
        </w:r>
      </w:p>
    </w:sdtContent>
  </w:sdt>
  <w:p w14:paraId="566BC40B" w14:textId="77777777" w:rsidR="004738E5" w:rsidRDefault="00473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6539" w14:textId="381A8887" w:rsidR="004738E5" w:rsidRDefault="004738E5">
    <w:pPr>
      <w:pStyle w:val="Stopka"/>
    </w:pPr>
  </w:p>
  <w:p w14:paraId="6BFB7CD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BAE6" w14:textId="77777777" w:rsidR="005451BA" w:rsidRDefault="005451BA" w:rsidP="000F1DCF">
      <w:r>
        <w:separator/>
      </w:r>
    </w:p>
  </w:footnote>
  <w:footnote w:type="continuationSeparator" w:id="0">
    <w:p w14:paraId="05BFD3EB" w14:textId="77777777" w:rsidR="005451BA" w:rsidRDefault="005451BA" w:rsidP="000F1DCF">
      <w:r>
        <w:continuationSeparator/>
      </w:r>
    </w:p>
  </w:footnote>
  <w:footnote w:type="continuationNotice" w:id="1">
    <w:p w14:paraId="2927D2D3" w14:textId="77777777" w:rsidR="005451BA" w:rsidRDefault="00545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01D8" w14:textId="34AA2698" w:rsidR="00BB101D" w:rsidRDefault="00C827CE" w:rsidP="00BB101D">
    <w:pPr>
      <w:ind w:left="-851" w:right="-851"/>
      <w:jc w:val="center"/>
    </w:pPr>
    <w:r>
      <w:tab/>
    </w:r>
    <w:r w:rsidR="00414665">
      <w:rPr>
        <w:noProof/>
      </w:rPr>
      <w:drawing>
        <wp:inline distT="0" distB="0" distL="0" distR="0" wp14:anchorId="3DB8E578" wp14:editId="79480767">
          <wp:extent cx="5760720" cy="70548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a:ln>
                    <a:noFill/>
                  </a:ln>
                </pic:spPr>
              </pic:pic>
            </a:graphicData>
          </a:graphic>
        </wp:inline>
      </w:drawing>
    </w:r>
  </w:p>
  <w:p w14:paraId="10A48DD2" w14:textId="77777777" w:rsidR="00414665" w:rsidRPr="00457F8A" w:rsidRDefault="00414665" w:rsidP="00414665">
    <w:pPr>
      <w:pStyle w:val="Nagwek"/>
      <w:jc w:val="center"/>
    </w:pPr>
    <w:bookmarkStart w:id="19" w:name="_Hlk103944835"/>
    <w:r w:rsidRPr="00457F8A">
      <w:t>Sfinansowano w ramach reakcji Unii na pandemię COVID-19</w:t>
    </w:r>
  </w:p>
  <w:bookmarkEnd w:id="19"/>
  <w:p w14:paraId="4F668923" w14:textId="37373BF8" w:rsidR="00D76504" w:rsidRPr="00845D6E" w:rsidRDefault="00D76504" w:rsidP="00C827CE">
    <w:pPr>
      <w:pStyle w:val="Nagwek"/>
      <w:tabs>
        <w:tab w:val="left" w:pos="255"/>
        <w:tab w:val="right" w:pos="9746"/>
      </w:tabs>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112FC5"/>
    <w:multiLevelType w:val="hybridMultilevel"/>
    <w:tmpl w:val="B4883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402904"/>
    <w:multiLevelType w:val="hybridMultilevel"/>
    <w:tmpl w:val="6926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D31878"/>
    <w:multiLevelType w:val="hybridMultilevel"/>
    <w:tmpl w:val="DFE6132C"/>
    <w:lvl w:ilvl="0" w:tplc="F12EF1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7668A6"/>
    <w:multiLevelType w:val="multilevel"/>
    <w:tmpl w:val="6C8484B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44277809">
    <w:abstractNumId w:val="5"/>
  </w:num>
  <w:num w:numId="2" w16cid:durableId="542134264">
    <w:abstractNumId w:val="7"/>
  </w:num>
  <w:num w:numId="3" w16cid:durableId="293683361">
    <w:abstractNumId w:val="17"/>
  </w:num>
  <w:num w:numId="4" w16cid:durableId="482628759">
    <w:abstractNumId w:val="1"/>
  </w:num>
  <w:num w:numId="5" w16cid:durableId="1603150107">
    <w:abstractNumId w:val="12"/>
  </w:num>
  <w:num w:numId="6" w16cid:durableId="815806096">
    <w:abstractNumId w:val="15"/>
  </w:num>
  <w:num w:numId="7" w16cid:durableId="673924271">
    <w:abstractNumId w:val="8"/>
  </w:num>
  <w:num w:numId="8" w16cid:durableId="1634484438">
    <w:abstractNumId w:val="2"/>
  </w:num>
  <w:num w:numId="9" w16cid:durableId="2102337794">
    <w:abstractNumId w:val="14"/>
  </w:num>
  <w:num w:numId="10" w16cid:durableId="1527135892">
    <w:abstractNumId w:val="9"/>
  </w:num>
  <w:num w:numId="11" w16cid:durableId="17976919">
    <w:abstractNumId w:val="0"/>
  </w:num>
  <w:num w:numId="12" w16cid:durableId="1134561498">
    <w:abstractNumId w:val="6"/>
  </w:num>
  <w:num w:numId="13" w16cid:durableId="314652831">
    <w:abstractNumId w:val="18"/>
  </w:num>
  <w:num w:numId="14" w16cid:durableId="586697720">
    <w:abstractNumId w:val="3"/>
  </w:num>
  <w:num w:numId="15" w16cid:durableId="483669384">
    <w:abstractNumId w:val="16"/>
  </w:num>
  <w:num w:numId="16" w16cid:durableId="1470513480">
    <w:abstractNumId w:val="4"/>
  </w:num>
  <w:num w:numId="17" w16cid:durableId="525753167">
    <w:abstractNumId w:val="11"/>
  </w:num>
  <w:num w:numId="18" w16cid:durableId="1174297360">
    <w:abstractNumId w:val="10"/>
  </w:num>
  <w:num w:numId="19" w16cid:durableId="549541307">
    <w:abstractNumId w:val="13"/>
  </w:num>
  <w:num w:numId="20" w16cid:durableId="20500609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8E5"/>
    <w:rsid w:val="000045D6"/>
    <w:rsid w:val="00007B28"/>
    <w:rsid w:val="00007E72"/>
    <w:rsid w:val="00007EDB"/>
    <w:rsid w:val="0001016A"/>
    <w:rsid w:val="00011439"/>
    <w:rsid w:val="00012548"/>
    <w:rsid w:val="00014A8A"/>
    <w:rsid w:val="000151F9"/>
    <w:rsid w:val="00015B95"/>
    <w:rsid w:val="00016F35"/>
    <w:rsid w:val="000179DD"/>
    <w:rsid w:val="00020463"/>
    <w:rsid w:val="00021F08"/>
    <w:rsid w:val="000237C1"/>
    <w:rsid w:val="00023DD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8C2"/>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4EC"/>
    <w:rsid w:val="00094B4F"/>
    <w:rsid w:val="00094C55"/>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12A9"/>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4743"/>
    <w:rsid w:val="000D504C"/>
    <w:rsid w:val="000D55A8"/>
    <w:rsid w:val="000D583A"/>
    <w:rsid w:val="000D6332"/>
    <w:rsid w:val="000E0ED4"/>
    <w:rsid w:val="000E1544"/>
    <w:rsid w:val="000E173E"/>
    <w:rsid w:val="000E1C42"/>
    <w:rsid w:val="000E1D21"/>
    <w:rsid w:val="000E2425"/>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40C"/>
    <w:rsid w:val="000F4D96"/>
    <w:rsid w:val="000F51AC"/>
    <w:rsid w:val="000F55BF"/>
    <w:rsid w:val="000F6671"/>
    <w:rsid w:val="000F6750"/>
    <w:rsid w:val="000F7318"/>
    <w:rsid w:val="000F78A0"/>
    <w:rsid w:val="001016C6"/>
    <w:rsid w:val="0010331B"/>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68BA"/>
    <w:rsid w:val="00127A41"/>
    <w:rsid w:val="00131911"/>
    <w:rsid w:val="00131B26"/>
    <w:rsid w:val="00131E3A"/>
    <w:rsid w:val="001323B3"/>
    <w:rsid w:val="001331F0"/>
    <w:rsid w:val="001334CF"/>
    <w:rsid w:val="001339C7"/>
    <w:rsid w:val="00133AEE"/>
    <w:rsid w:val="00135E48"/>
    <w:rsid w:val="00136507"/>
    <w:rsid w:val="001402A0"/>
    <w:rsid w:val="001412E3"/>
    <w:rsid w:val="001413BE"/>
    <w:rsid w:val="001415C2"/>
    <w:rsid w:val="00141F95"/>
    <w:rsid w:val="00142312"/>
    <w:rsid w:val="00142A1B"/>
    <w:rsid w:val="00142F98"/>
    <w:rsid w:val="0014379B"/>
    <w:rsid w:val="00146AC0"/>
    <w:rsid w:val="00150742"/>
    <w:rsid w:val="00151274"/>
    <w:rsid w:val="001512BA"/>
    <w:rsid w:val="001515DD"/>
    <w:rsid w:val="00151BFE"/>
    <w:rsid w:val="001537D4"/>
    <w:rsid w:val="0015398B"/>
    <w:rsid w:val="00155272"/>
    <w:rsid w:val="0015579B"/>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2F79"/>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1481"/>
    <w:rsid w:val="001C303C"/>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12E"/>
    <w:rsid w:val="00241562"/>
    <w:rsid w:val="00242490"/>
    <w:rsid w:val="002431BA"/>
    <w:rsid w:val="00243DE0"/>
    <w:rsid w:val="00244C10"/>
    <w:rsid w:val="00245825"/>
    <w:rsid w:val="00245832"/>
    <w:rsid w:val="002469EF"/>
    <w:rsid w:val="00246F8D"/>
    <w:rsid w:val="00247911"/>
    <w:rsid w:val="00247D6B"/>
    <w:rsid w:val="00250EE5"/>
    <w:rsid w:val="00251531"/>
    <w:rsid w:val="00253B05"/>
    <w:rsid w:val="00257DA3"/>
    <w:rsid w:val="0026342C"/>
    <w:rsid w:val="00263B56"/>
    <w:rsid w:val="00265D97"/>
    <w:rsid w:val="00266790"/>
    <w:rsid w:val="002728AE"/>
    <w:rsid w:val="00272F11"/>
    <w:rsid w:val="00273F4D"/>
    <w:rsid w:val="00274D88"/>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1EAF"/>
    <w:rsid w:val="002924ED"/>
    <w:rsid w:val="00292BCC"/>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3BE9"/>
    <w:rsid w:val="002B408A"/>
    <w:rsid w:val="002B6ECC"/>
    <w:rsid w:val="002B7152"/>
    <w:rsid w:val="002B7FF7"/>
    <w:rsid w:val="002C12CC"/>
    <w:rsid w:val="002C1404"/>
    <w:rsid w:val="002C149C"/>
    <w:rsid w:val="002C1BC1"/>
    <w:rsid w:val="002C275D"/>
    <w:rsid w:val="002C2D40"/>
    <w:rsid w:val="002C37E6"/>
    <w:rsid w:val="002C5883"/>
    <w:rsid w:val="002C7E1C"/>
    <w:rsid w:val="002D0148"/>
    <w:rsid w:val="002D0644"/>
    <w:rsid w:val="002D09DD"/>
    <w:rsid w:val="002D0C9E"/>
    <w:rsid w:val="002D1B86"/>
    <w:rsid w:val="002D249E"/>
    <w:rsid w:val="002D2DBE"/>
    <w:rsid w:val="002D48ED"/>
    <w:rsid w:val="002D566D"/>
    <w:rsid w:val="002D5B16"/>
    <w:rsid w:val="002D5D15"/>
    <w:rsid w:val="002D6352"/>
    <w:rsid w:val="002D74E3"/>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87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30"/>
    <w:rsid w:val="003361EA"/>
    <w:rsid w:val="0033758F"/>
    <w:rsid w:val="00337B48"/>
    <w:rsid w:val="0034067C"/>
    <w:rsid w:val="00340CDF"/>
    <w:rsid w:val="00340DE7"/>
    <w:rsid w:val="00340FCD"/>
    <w:rsid w:val="00341E11"/>
    <w:rsid w:val="00341F7F"/>
    <w:rsid w:val="00342227"/>
    <w:rsid w:val="0034391A"/>
    <w:rsid w:val="00343BA6"/>
    <w:rsid w:val="00344669"/>
    <w:rsid w:val="00344A5D"/>
    <w:rsid w:val="00344A7A"/>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240"/>
    <w:rsid w:val="00372DF6"/>
    <w:rsid w:val="00373448"/>
    <w:rsid w:val="00373ECF"/>
    <w:rsid w:val="003744BF"/>
    <w:rsid w:val="00374F74"/>
    <w:rsid w:val="003769D6"/>
    <w:rsid w:val="00383209"/>
    <w:rsid w:val="0038352A"/>
    <w:rsid w:val="00383625"/>
    <w:rsid w:val="003836FC"/>
    <w:rsid w:val="00384C06"/>
    <w:rsid w:val="00384D62"/>
    <w:rsid w:val="003867FC"/>
    <w:rsid w:val="00386CBE"/>
    <w:rsid w:val="00387C05"/>
    <w:rsid w:val="00387FA1"/>
    <w:rsid w:val="003903B0"/>
    <w:rsid w:val="003908FA"/>
    <w:rsid w:val="00390A5A"/>
    <w:rsid w:val="00391EF0"/>
    <w:rsid w:val="0039340C"/>
    <w:rsid w:val="003972C2"/>
    <w:rsid w:val="003979FA"/>
    <w:rsid w:val="00397A9A"/>
    <w:rsid w:val="003A11E7"/>
    <w:rsid w:val="003A193C"/>
    <w:rsid w:val="003A1E63"/>
    <w:rsid w:val="003A24FE"/>
    <w:rsid w:val="003A2F0A"/>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2ACA"/>
    <w:rsid w:val="003C3249"/>
    <w:rsid w:val="003C359B"/>
    <w:rsid w:val="003C4BEB"/>
    <w:rsid w:val="003C4C49"/>
    <w:rsid w:val="003C6E20"/>
    <w:rsid w:val="003C6EC4"/>
    <w:rsid w:val="003C6F16"/>
    <w:rsid w:val="003C758B"/>
    <w:rsid w:val="003C7B82"/>
    <w:rsid w:val="003C7FCD"/>
    <w:rsid w:val="003D107E"/>
    <w:rsid w:val="003D11A7"/>
    <w:rsid w:val="003D290D"/>
    <w:rsid w:val="003D39E9"/>
    <w:rsid w:val="003D4025"/>
    <w:rsid w:val="003D4B95"/>
    <w:rsid w:val="003D4F3D"/>
    <w:rsid w:val="003D5A3A"/>
    <w:rsid w:val="003D6846"/>
    <w:rsid w:val="003D6B15"/>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2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4665"/>
    <w:rsid w:val="0041594B"/>
    <w:rsid w:val="00415B47"/>
    <w:rsid w:val="00415D11"/>
    <w:rsid w:val="00416595"/>
    <w:rsid w:val="004169C5"/>
    <w:rsid w:val="00416A44"/>
    <w:rsid w:val="004171B0"/>
    <w:rsid w:val="00417C8B"/>
    <w:rsid w:val="004204FC"/>
    <w:rsid w:val="00420BAF"/>
    <w:rsid w:val="00420C0E"/>
    <w:rsid w:val="00421A27"/>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1C0A"/>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27E1"/>
    <w:rsid w:val="004540A9"/>
    <w:rsid w:val="004546B5"/>
    <w:rsid w:val="00460508"/>
    <w:rsid w:val="00460B78"/>
    <w:rsid w:val="00460C17"/>
    <w:rsid w:val="0046327E"/>
    <w:rsid w:val="00463C1D"/>
    <w:rsid w:val="004646D2"/>
    <w:rsid w:val="00466A45"/>
    <w:rsid w:val="00466DEE"/>
    <w:rsid w:val="00470661"/>
    <w:rsid w:val="00470903"/>
    <w:rsid w:val="00470F5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96C"/>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1190"/>
    <w:rsid w:val="004C2E51"/>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3C5C"/>
    <w:rsid w:val="004F63EB"/>
    <w:rsid w:val="004F6812"/>
    <w:rsid w:val="004F7612"/>
    <w:rsid w:val="004F7D01"/>
    <w:rsid w:val="00500770"/>
    <w:rsid w:val="00503361"/>
    <w:rsid w:val="00504B3E"/>
    <w:rsid w:val="005057B5"/>
    <w:rsid w:val="00506D4A"/>
    <w:rsid w:val="00507090"/>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21"/>
    <w:rsid w:val="0052346B"/>
    <w:rsid w:val="005240F6"/>
    <w:rsid w:val="00524383"/>
    <w:rsid w:val="00524C8F"/>
    <w:rsid w:val="00525A7B"/>
    <w:rsid w:val="005276B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1BA"/>
    <w:rsid w:val="00545239"/>
    <w:rsid w:val="0054654B"/>
    <w:rsid w:val="0054687E"/>
    <w:rsid w:val="00546E8A"/>
    <w:rsid w:val="00547C0C"/>
    <w:rsid w:val="0055085B"/>
    <w:rsid w:val="00551622"/>
    <w:rsid w:val="00551C33"/>
    <w:rsid w:val="00552834"/>
    <w:rsid w:val="005530A3"/>
    <w:rsid w:val="00554306"/>
    <w:rsid w:val="0055514C"/>
    <w:rsid w:val="00557025"/>
    <w:rsid w:val="0055742C"/>
    <w:rsid w:val="00560E94"/>
    <w:rsid w:val="00561E57"/>
    <w:rsid w:val="00565529"/>
    <w:rsid w:val="005668AB"/>
    <w:rsid w:val="005668AF"/>
    <w:rsid w:val="00570F42"/>
    <w:rsid w:val="00571D0D"/>
    <w:rsid w:val="005721E8"/>
    <w:rsid w:val="00573323"/>
    <w:rsid w:val="00573FA4"/>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E68"/>
    <w:rsid w:val="005B4E66"/>
    <w:rsid w:val="005B5C2F"/>
    <w:rsid w:val="005B666F"/>
    <w:rsid w:val="005B68C9"/>
    <w:rsid w:val="005B6901"/>
    <w:rsid w:val="005B6F7A"/>
    <w:rsid w:val="005B700F"/>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21B"/>
    <w:rsid w:val="005D2A8E"/>
    <w:rsid w:val="005D2DE1"/>
    <w:rsid w:val="005D3105"/>
    <w:rsid w:val="005D3A64"/>
    <w:rsid w:val="005D559C"/>
    <w:rsid w:val="005D55C3"/>
    <w:rsid w:val="005D5AB7"/>
    <w:rsid w:val="005D5AFD"/>
    <w:rsid w:val="005D5E20"/>
    <w:rsid w:val="005D6371"/>
    <w:rsid w:val="005D70D9"/>
    <w:rsid w:val="005D7EDC"/>
    <w:rsid w:val="005E0A6C"/>
    <w:rsid w:val="005E3304"/>
    <w:rsid w:val="005E3EF7"/>
    <w:rsid w:val="005E574E"/>
    <w:rsid w:val="005E65E2"/>
    <w:rsid w:val="005F2433"/>
    <w:rsid w:val="005F2F1F"/>
    <w:rsid w:val="005F2F41"/>
    <w:rsid w:val="005F402B"/>
    <w:rsid w:val="005F621F"/>
    <w:rsid w:val="005F7442"/>
    <w:rsid w:val="005F74F8"/>
    <w:rsid w:val="00600234"/>
    <w:rsid w:val="00600D37"/>
    <w:rsid w:val="00601087"/>
    <w:rsid w:val="006013BE"/>
    <w:rsid w:val="00601FF8"/>
    <w:rsid w:val="00603189"/>
    <w:rsid w:val="00605A89"/>
    <w:rsid w:val="00606657"/>
    <w:rsid w:val="00607743"/>
    <w:rsid w:val="00607D4C"/>
    <w:rsid w:val="0061324C"/>
    <w:rsid w:val="00613327"/>
    <w:rsid w:val="00613939"/>
    <w:rsid w:val="0061405B"/>
    <w:rsid w:val="00614B79"/>
    <w:rsid w:val="00614E01"/>
    <w:rsid w:val="006169DA"/>
    <w:rsid w:val="00616CAC"/>
    <w:rsid w:val="00617C7C"/>
    <w:rsid w:val="00621336"/>
    <w:rsid w:val="00625125"/>
    <w:rsid w:val="00625D61"/>
    <w:rsid w:val="006268D9"/>
    <w:rsid w:val="00630F17"/>
    <w:rsid w:val="00631439"/>
    <w:rsid w:val="006320D5"/>
    <w:rsid w:val="00632588"/>
    <w:rsid w:val="006359EA"/>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5784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23F3"/>
    <w:rsid w:val="00683608"/>
    <w:rsid w:val="00683F59"/>
    <w:rsid w:val="00684E66"/>
    <w:rsid w:val="0068680A"/>
    <w:rsid w:val="006875D7"/>
    <w:rsid w:val="0068788A"/>
    <w:rsid w:val="00690FA6"/>
    <w:rsid w:val="006929D6"/>
    <w:rsid w:val="00692B88"/>
    <w:rsid w:val="00692F70"/>
    <w:rsid w:val="00693956"/>
    <w:rsid w:val="00694327"/>
    <w:rsid w:val="00695B51"/>
    <w:rsid w:val="00696ADA"/>
    <w:rsid w:val="006A035C"/>
    <w:rsid w:val="006A0560"/>
    <w:rsid w:val="006A0EB1"/>
    <w:rsid w:val="006A1882"/>
    <w:rsid w:val="006A1B05"/>
    <w:rsid w:val="006A4BCA"/>
    <w:rsid w:val="006A4F2A"/>
    <w:rsid w:val="006A7A05"/>
    <w:rsid w:val="006B1ED3"/>
    <w:rsid w:val="006B2C08"/>
    <w:rsid w:val="006B2C8A"/>
    <w:rsid w:val="006B42AF"/>
    <w:rsid w:val="006B5E22"/>
    <w:rsid w:val="006B7695"/>
    <w:rsid w:val="006B79A3"/>
    <w:rsid w:val="006B7BFB"/>
    <w:rsid w:val="006B7C5D"/>
    <w:rsid w:val="006B7E11"/>
    <w:rsid w:val="006C206A"/>
    <w:rsid w:val="006C24DA"/>
    <w:rsid w:val="006C3F4D"/>
    <w:rsid w:val="006C541D"/>
    <w:rsid w:val="006C6E4C"/>
    <w:rsid w:val="006C7CE3"/>
    <w:rsid w:val="006D1BD2"/>
    <w:rsid w:val="006D23CA"/>
    <w:rsid w:val="006D23D2"/>
    <w:rsid w:val="006D3864"/>
    <w:rsid w:val="006D4CF2"/>
    <w:rsid w:val="006D77EE"/>
    <w:rsid w:val="006E0212"/>
    <w:rsid w:val="006E03AC"/>
    <w:rsid w:val="006E2432"/>
    <w:rsid w:val="006E2A4B"/>
    <w:rsid w:val="006E30C0"/>
    <w:rsid w:val="006E50F9"/>
    <w:rsid w:val="006E69E3"/>
    <w:rsid w:val="006E6E33"/>
    <w:rsid w:val="006E73BC"/>
    <w:rsid w:val="006E7FC4"/>
    <w:rsid w:val="006F154F"/>
    <w:rsid w:val="006F15E0"/>
    <w:rsid w:val="006F1689"/>
    <w:rsid w:val="006F1EA5"/>
    <w:rsid w:val="006F38B7"/>
    <w:rsid w:val="006F4D3F"/>
    <w:rsid w:val="006F4F0A"/>
    <w:rsid w:val="006F53DA"/>
    <w:rsid w:val="006F6489"/>
    <w:rsid w:val="006F6744"/>
    <w:rsid w:val="006F688A"/>
    <w:rsid w:val="006F69FC"/>
    <w:rsid w:val="007008F9"/>
    <w:rsid w:val="00701C6A"/>
    <w:rsid w:val="00704FCD"/>
    <w:rsid w:val="007052E4"/>
    <w:rsid w:val="007079EA"/>
    <w:rsid w:val="00707D49"/>
    <w:rsid w:val="00712074"/>
    <w:rsid w:val="0071485B"/>
    <w:rsid w:val="00714A06"/>
    <w:rsid w:val="007155DA"/>
    <w:rsid w:val="00716461"/>
    <w:rsid w:val="0072017F"/>
    <w:rsid w:val="007212CC"/>
    <w:rsid w:val="0072220F"/>
    <w:rsid w:val="00723E73"/>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747"/>
    <w:rsid w:val="00740E4C"/>
    <w:rsid w:val="0074270F"/>
    <w:rsid w:val="00742E1C"/>
    <w:rsid w:val="00744AEA"/>
    <w:rsid w:val="00744CFB"/>
    <w:rsid w:val="0074543F"/>
    <w:rsid w:val="00745DA7"/>
    <w:rsid w:val="00745F2F"/>
    <w:rsid w:val="00747543"/>
    <w:rsid w:val="00750848"/>
    <w:rsid w:val="007515D3"/>
    <w:rsid w:val="00751C10"/>
    <w:rsid w:val="00752A2D"/>
    <w:rsid w:val="00753198"/>
    <w:rsid w:val="00755614"/>
    <w:rsid w:val="00756943"/>
    <w:rsid w:val="00757941"/>
    <w:rsid w:val="007619C9"/>
    <w:rsid w:val="00762198"/>
    <w:rsid w:val="007655F2"/>
    <w:rsid w:val="0077233A"/>
    <w:rsid w:val="00773D17"/>
    <w:rsid w:val="007742A1"/>
    <w:rsid w:val="00775E5E"/>
    <w:rsid w:val="00777B35"/>
    <w:rsid w:val="007805F4"/>
    <w:rsid w:val="0078275B"/>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4FD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550D"/>
    <w:rsid w:val="007B6AA5"/>
    <w:rsid w:val="007B72CA"/>
    <w:rsid w:val="007B7A08"/>
    <w:rsid w:val="007C0085"/>
    <w:rsid w:val="007C114E"/>
    <w:rsid w:val="007C14F5"/>
    <w:rsid w:val="007C15EA"/>
    <w:rsid w:val="007C1A96"/>
    <w:rsid w:val="007C2AE5"/>
    <w:rsid w:val="007C45F9"/>
    <w:rsid w:val="007C4A82"/>
    <w:rsid w:val="007C5D05"/>
    <w:rsid w:val="007C5F1D"/>
    <w:rsid w:val="007C6810"/>
    <w:rsid w:val="007C6A6D"/>
    <w:rsid w:val="007D0752"/>
    <w:rsid w:val="007D103B"/>
    <w:rsid w:val="007D207B"/>
    <w:rsid w:val="007D2A6C"/>
    <w:rsid w:val="007D2B17"/>
    <w:rsid w:val="007D427B"/>
    <w:rsid w:val="007D4A9A"/>
    <w:rsid w:val="007D4F6A"/>
    <w:rsid w:val="007D63B3"/>
    <w:rsid w:val="007D67B6"/>
    <w:rsid w:val="007D7898"/>
    <w:rsid w:val="007D7D9D"/>
    <w:rsid w:val="007E049F"/>
    <w:rsid w:val="007E1691"/>
    <w:rsid w:val="007E1ABF"/>
    <w:rsid w:val="007E1B2C"/>
    <w:rsid w:val="007E1C3E"/>
    <w:rsid w:val="007E3986"/>
    <w:rsid w:val="007E39D3"/>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25D1"/>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40E7"/>
    <w:rsid w:val="008257D2"/>
    <w:rsid w:val="00825FB8"/>
    <w:rsid w:val="0082603D"/>
    <w:rsid w:val="00826E43"/>
    <w:rsid w:val="0082757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91"/>
    <w:rsid w:val="008655A9"/>
    <w:rsid w:val="00866026"/>
    <w:rsid w:val="00866071"/>
    <w:rsid w:val="0086607A"/>
    <w:rsid w:val="00866456"/>
    <w:rsid w:val="00866B88"/>
    <w:rsid w:val="00867299"/>
    <w:rsid w:val="00867A33"/>
    <w:rsid w:val="00867D98"/>
    <w:rsid w:val="0087114F"/>
    <w:rsid w:val="008726C7"/>
    <w:rsid w:val="00873258"/>
    <w:rsid w:val="00873B2A"/>
    <w:rsid w:val="008748E5"/>
    <w:rsid w:val="00875A5E"/>
    <w:rsid w:val="00876A1E"/>
    <w:rsid w:val="00876F5F"/>
    <w:rsid w:val="00876FD3"/>
    <w:rsid w:val="008773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1E11"/>
    <w:rsid w:val="008C201C"/>
    <w:rsid w:val="008C41E9"/>
    <w:rsid w:val="008C4E60"/>
    <w:rsid w:val="008C4FDA"/>
    <w:rsid w:val="008C72F2"/>
    <w:rsid w:val="008D14D6"/>
    <w:rsid w:val="008D1EEE"/>
    <w:rsid w:val="008D2764"/>
    <w:rsid w:val="008D4992"/>
    <w:rsid w:val="008D5B63"/>
    <w:rsid w:val="008E1190"/>
    <w:rsid w:val="008E24B4"/>
    <w:rsid w:val="008E2912"/>
    <w:rsid w:val="008E2F35"/>
    <w:rsid w:val="008E3763"/>
    <w:rsid w:val="008E3B65"/>
    <w:rsid w:val="008E5A5F"/>
    <w:rsid w:val="008F092C"/>
    <w:rsid w:val="008F0FE9"/>
    <w:rsid w:val="008F1D84"/>
    <w:rsid w:val="008F28C4"/>
    <w:rsid w:val="008F3CAB"/>
    <w:rsid w:val="008F4290"/>
    <w:rsid w:val="008F4580"/>
    <w:rsid w:val="008F4894"/>
    <w:rsid w:val="008F4F4C"/>
    <w:rsid w:val="008F5003"/>
    <w:rsid w:val="008F5882"/>
    <w:rsid w:val="008F6463"/>
    <w:rsid w:val="008F6A34"/>
    <w:rsid w:val="008F6BDA"/>
    <w:rsid w:val="008F73F2"/>
    <w:rsid w:val="008F7C90"/>
    <w:rsid w:val="009050E2"/>
    <w:rsid w:val="00907000"/>
    <w:rsid w:val="009079A1"/>
    <w:rsid w:val="00910EE4"/>
    <w:rsid w:val="00914132"/>
    <w:rsid w:val="009165B0"/>
    <w:rsid w:val="00917A5D"/>
    <w:rsid w:val="00920833"/>
    <w:rsid w:val="00920A4D"/>
    <w:rsid w:val="0092167E"/>
    <w:rsid w:val="00921D62"/>
    <w:rsid w:val="009220E3"/>
    <w:rsid w:val="009223CC"/>
    <w:rsid w:val="00925833"/>
    <w:rsid w:val="00925C76"/>
    <w:rsid w:val="0092600A"/>
    <w:rsid w:val="00926742"/>
    <w:rsid w:val="00926A6F"/>
    <w:rsid w:val="009303A8"/>
    <w:rsid w:val="00930C5F"/>
    <w:rsid w:val="009310A9"/>
    <w:rsid w:val="00931BE6"/>
    <w:rsid w:val="009321C8"/>
    <w:rsid w:val="00932F6D"/>
    <w:rsid w:val="0093304E"/>
    <w:rsid w:val="00933199"/>
    <w:rsid w:val="009347ED"/>
    <w:rsid w:val="00936656"/>
    <w:rsid w:val="00936775"/>
    <w:rsid w:val="0093682D"/>
    <w:rsid w:val="00936F29"/>
    <w:rsid w:val="0093797E"/>
    <w:rsid w:val="00940E0B"/>
    <w:rsid w:val="00941CF6"/>
    <w:rsid w:val="0094222C"/>
    <w:rsid w:val="009423F6"/>
    <w:rsid w:val="00942AF8"/>
    <w:rsid w:val="00942B23"/>
    <w:rsid w:val="0094313D"/>
    <w:rsid w:val="00943230"/>
    <w:rsid w:val="00943395"/>
    <w:rsid w:val="00943E12"/>
    <w:rsid w:val="00944D8E"/>
    <w:rsid w:val="009450F5"/>
    <w:rsid w:val="00946EFA"/>
    <w:rsid w:val="00950040"/>
    <w:rsid w:val="0095063D"/>
    <w:rsid w:val="00950B93"/>
    <w:rsid w:val="00952806"/>
    <w:rsid w:val="00952BB5"/>
    <w:rsid w:val="00953458"/>
    <w:rsid w:val="0095516D"/>
    <w:rsid w:val="00956743"/>
    <w:rsid w:val="00956B15"/>
    <w:rsid w:val="00957160"/>
    <w:rsid w:val="00960489"/>
    <w:rsid w:val="00960E59"/>
    <w:rsid w:val="0096132D"/>
    <w:rsid w:val="009613F2"/>
    <w:rsid w:val="009615B1"/>
    <w:rsid w:val="00962CBB"/>
    <w:rsid w:val="00964348"/>
    <w:rsid w:val="0096500D"/>
    <w:rsid w:val="009658FF"/>
    <w:rsid w:val="00965A47"/>
    <w:rsid w:val="00965BC3"/>
    <w:rsid w:val="00966059"/>
    <w:rsid w:val="0096677E"/>
    <w:rsid w:val="00967AC9"/>
    <w:rsid w:val="00967C2D"/>
    <w:rsid w:val="009724DF"/>
    <w:rsid w:val="00972563"/>
    <w:rsid w:val="009738D0"/>
    <w:rsid w:val="00974DFE"/>
    <w:rsid w:val="0097614A"/>
    <w:rsid w:val="00976556"/>
    <w:rsid w:val="009770B5"/>
    <w:rsid w:val="009806D4"/>
    <w:rsid w:val="009817EF"/>
    <w:rsid w:val="009832E0"/>
    <w:rsid w:val="009834E7"/>
    <w:rsid w:val="0098416C"/>
    <w:rsid w:val="009844BF"/>
    <w:rsid w:val="0098464F"/>
    <w:rsid w:val="00986057"/>
    <w:rsid w:val="0098605C"/>
    <w:rsid w:val="00986E9A"/>
    <w:rsid w:val="009878DF"/>
    <w:rsid w:val="00992905"/>
    <w:rsid w:val="0099461B"/>
    <w:rsid w:val="00995A53"/>
    <w:rsid w:val="00995F2B"/>
    <w:rsid w:val="00996F21"/>
    <w:rsid w:val="00997DAF"/>
    <w:rsid w:val="009A0350"/>
    <w:rsid w:val="009A06EF"/>
    <w:rsid w:val="009A0CEE"/>
    <w:rsid w:val="009A11B8"/>
    <w:rsid w:val="009A3625"/>
    <w:rsid w:val="009A3E72"/>
    <w:rsid w:val="009A43F7"/>
    <w:rsid w:val="009A469F"/>
    <w:rsid w:val="009A482A"/>
    <w:rsid w:val="009A51AC"/>
    <w:rsid w:val="009A5B16"/>
    <w:rsid w:val="009A6477"/>
    <w:rsid w:val="009A7A0B"/>
    <w:rsid w:val="009B00E1"/>
    <w:rsid w:val="009B22E2"/>
    <w:rsid w:val="009B2E71"/>
    <w:rsid w:val="009B3FD1"/>
    <w:rsid w:val="009B55B5"/>
    <w:rsid w:val="009B5ED5"/>
    <w:rsid w:val="009B62B8"/>
    <w:rsid w:val="009B69E1"/>
    <w:rsid w:val="009B6DA2"/>
    <w:rsid w:val="009C02EA"/>
    <w:rsid w:val="009C0E33"/>
    <w:rsid w:val="009C101A"/>
    <w:rsid w:val="009C14AF"/>
    <w:rsid w:val="009C223E"/>
    <w:rsid w:val="009C3048"/>
    <w:rsid w:val="009C33D7"/>
    <w:rsid w:val="009C3538"/>
    <w:rsid w:val="009C4529"/>
    <w:rsid w:val="009C477C"/>
    <w:rsid w:val="009C5346"/>
    <w:rsid w:val="009C55A5"/>
    <w:rsid w:val="009C6BD5"/>
    <w:rsid w:val="009C6E66"/>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5BA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B70"/>
    <w:rsid w:val="00A24493"/>
    <w:rsid w:val="00A24BB4"/>
    <w:rsid w:val="00A24FC8"/>
    <w:rsid w:val="00A25949"/>
    <w:rsid w:val="00A2647E"/>
    <w:rsid w:val="00A265F9"/>
    <w:rsid w:val="00A26877"/>
    <w:rsid w:val="00A26F56"/>
    <w:rsid w:val="00A30F76"/>
    <w:rsid w:val="00A31A8F"/>
    <w:rsid w:val="00A33F72"/>
    <w:rsid w:val="00A34205"/>
    <w:rsid w:val="00A3473B"/>
    <w:rsid w:val="00A35531"/>
    <w:rsid w:val="00A363EA"/>
    <w:rsid w:val="00A3706A"/>
    <w:rsid w:val="00A3786A"/>
    <w:rsid w:val="00A37A1A"/>
    <w:rsid w:val="00A37AEB"/>
    <w:rsid w:val="00A40C22"/>
    <w:rsid w:val="00A41B55"/>
    <w:rsid w:val="00A421C9"/>
    <w:rsid w:val="00A430F4"/>
    <w:rsid w:val="00A44241"/>
    <w:rsid w:val="00A4461F"/>
    <w:rsid w:val="00A44726"/>
    <w:rsid w:val="00A46B0B"/>
    <w:rsid w:val="00A476DE"/>
    <w:rsid w:val="00A514B6"/>
    <w:rsid w:val="00A51A79"/>
    <w:rsid w:val="00A51B3F"/>
    <w:rsid w:val="00A5234B"/>
    <w:rsid w:val="00A5336F"/>
    <w:rsid w:val="00A541AB"/>
    <w:rsid w:val="00A5424C"/>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8D5"/>
    <w:rsid w:val="00A80AEA"/>
    <w:rsid w:val="00A80F8A"/>
    <w:rsid w:val="00A85EAD"/>
    <w:rsid w:val="00A87297"/>
    <w:rsid w:val="00A87478"/>
    <w:rsid w:val="00A8759C"/>
    <w:rsid w:val="00A91339"/>
    <w:rsid w:val="00A91907"/>
    <w:rsid w:val="00A9207B"/>
    <w:rsid w:val="00A93F9F"/>
    <w:rsid w:val="00A9405B"/>
    <w:rsid w:val="00A94DDC"/>
    <w:rsid w:val="00A957B8"/>
    <w:rsid w:val="00A9689B"/>
    <w:rsid w:val="00AA0CAF"/>
    <w:rsid w:val="00AA1932"/>
    <w:rsid w:val="00AA2AD2"/>
    <w:rsid w:val="00AA3FDD"/>
    <w:rsid w:val="00AA4970"/>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7F7"/>
    <w:rsid w:val="00AC0F44"/>
    <w:rsid w:val="00AC1089"/>
    <w:rsid w:val="00AC1881"/>
    <w:rsid w:val="00AC1CD8"/>
    <w:rsid w:val="00AC26F5"/>
    <w:rsid w:val="00AC2E99"/>
    <w:rsid w:val="00AC3950"/>
    <w:rsid w:val="00AC4CFE"/>
    <w:rsid w:val="00AC671E"/>
    <w:rsid w:val="00AC678E"/>
    <w:rsid w:val="00AD03BE"/>
    <w:rsid w:val="00AD13F0"/>
    <w:rsid w:val="00AD32BE"/>
    <w:rsid w:val="00AD4375"/>
    <w:rsid w:val="00AD43AB"/>
    <w:rsid w:val="00AD4EA0"/>
    <w:rsid w:val="00AD5CC3"/>
    <w:rsid w:val="00AD7AAC"/>
    <w:rsid w:val="00AD7B9C"/>
    <w:rsid w:val="00AE0265"/>
    <w:rsid w:val="00AE0410"/>
    <w:rsid w:val="00AE0803"/>
    <w:rsid w:val="00AE1F8D"/>
    <w:rsid w:val="00AE2329"/>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1AB8"/>
    <w:rsid w:val="00B12042"/>
    <w:rsid w:val="00B129A3"/>
    <w:rsid w:val="00B13C29"/>
    <w:rsid w:val="00B142B3"/>
    <w:rsid w:val="00B142F8"/>
    <w:rsid w:val="00B14C7B"/>
    <w:rsid w:val="00B14D9C"/>
    <w:rsid w:val="00B1578E"/>
    <w:rsid w:val="00B15C88"/>
    <w:rsid w:val="00B16D97"/>
    <w:rsid w:val="00B170B2"/>
    <w:rsid w:val="00B174FF"/>
    <w:rsid w:val="00B22711"/>
    <w:rsid w:val="00B2342A"/>
    <w:rsid w:val="00B23439"/>
    <w:rsid w:val="00B2574C"/>
    <w:rsid w:val="00B309A3"/>
    <w:rsid w:val="00B30AFA"/>
    <w:rsid w:val="00B30B4C"/>
    <w:rsid w:val="00B31202"/>
    <w:rsid w:val="00B32A86"/>
    <w:rsid w:val="00B33C0E"/>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0BCB"/>
    <w:rsid w:val="00B72489"/>
    <w:rsid w:val="00B72C8B"/>
    <w:rsid w:val="00B7339E"/>
    <w:rsid w:val="00B73849"/>
    <w:rsid w:val="00B73AAB"/>
    <w:rsid w:val="00B73C0E"/>
    <w:rsid w:val="00B74164"/>
    <w:rsid w:val="00B745DF"/>
    <w:rsid w:val="00B74FF9"/>
    <w:rsid w:val="00B75081"/>
    <w:rsid w:val="00B75D21"/>
    <w:rsid w:val="00B760BE"/>
    <w:rsid w:val="00B763A0"/>
    <w:rsid w:val="00B80C29"/>
    <w:rsid w:val="00B815C8"/>
    <w:rsid w:val="00B81E09"/>
    <w:rsid w:val="00B82088"/>
    <w:rsid w:val="00B820B3"/>
    <w:rsid w:val="00B822E8"/>
    <w:rsid w:val="00B839A6"/>
    <w:rsid w:val="00B84150"/>
    <w:rsid w:val="00B84F39"/>
    <w:rsid w:val="00B86620"/>
    <w:rsid w:val="00B876AF"/>
    <w:rsid w:val="00B91119"/>
    <w:rsid w:val="00B9155B"/>
    <w:rsid w:val="00B9200D"/>
    <w:rsid w:val="00B92274"/>
    <w:rsid w:val="00B92A8A"/>
    <w:rsid w:val="00B92F13"/>
    <w:rsid w:val="00B93F8F"/>
    <w:rsid w:val="00B940EF"/>
    <w:rsid w:val="00B9474A"/>
    <w:rsid w:val="00B9655D"/>
    <w:rsid w:val="00B965AE"/>
    <w:rsid w:val="00B96B78"/>
    <w:rsid w:val="00B97002"/>
    <w:rsid w:val="00BA1FD5"/>
    <w:rsid w:val="00BA2247"/>
    <w:rsid w:val="00BA303B"/>
    <w:rsid w:val="00BA4FBC"/>
    <w:rsid w:val="00BA51FB"/>
    <w:rsid w:val="00BA6D52"/>
    <w:rsid w:val="00BA7D34"/>
    <w:rsid w:val="00BB063E"/>
    <w:rsid w:val="00BB101D"/>
    <w:rsid w:val="00BB13AE"/>
    <w:rsid w:val="00BB1698"/>
    <w:rsid w:val="00BB1B42"/>
    <w:rsid w:val="00BB40D2"/>
    <w:rsid w:val="00BB6588"/>
    <w:rsid w:val="00BB6B15"/>
    <w:rsid w:val="00BB76F8"/>
    <w:rsid w:val="00BC1073"/>
    <w:rsid w:val="00BC13B2"/>
    <w:rsid w:val="00BC303C"/>
    <w:rsid w:val="00BC40C0"/>
    <w:rsid w:val="00BC4801"/>
    <w:rsid w:val="00BC5875"/>
    <w:rsid w:val="00BC64AB"/>
    <w:rsid w:val="00BD0462"/>
    <w:rsid w:val="00BD089B"/>
    <w:rsid w:val="00BD0AAA"/>
    <w:rsid w:val="00BD0F6D"/>
    <w:rsid w:val="00BD16C3"/>
    <w:rsid w:val="00BD1F23"/>
    <w:rsid w:val="00BD2282"/>
    <w:rsid w:val="00BD5A6F"/>
    <w:rsid w:val="00BD675C"/>
    <w:rsid w:val="00BD6C75"/>
    <w:rsid w:val="00BD6D61"/>
    <w:rsid w:val="00BE0602"/>
    <w:rsid w:val="00BE21CB"/>
    <w:rsid w:val="00BE2495"/>
    <w:rsid w:val="00BE353D"/>
    <w:rsid w:val="00BE50C3"/>
    <w:rsid w:val="00BE5138"/>
    <w:rsid w:val="00BE5D23"/>
    <w:rsid w:val="00BE66BE"/>
    <w:rsid w:val="00BE66CE"/>
    <w:rsid w:val="00BE69C2"/>
    <w:rsid w:val="00BE7A11"/>
    <w:rsid w:val="00BF05DB"/>
    <w:rsid w:val="00BF1327"/>
    <w:rsid w:val="00BF1602"/>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365"/>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BC6"/>
    <w:rsid w:val="00C55044"/>
    <w:rsid w:val="00C55222"/>
    <w:rsid w:val="00C55760"/>
    <w:rsid w:val="00C56670"/>
    <w:rsid w:val="00C566AA"/>
    <w:rsid w:val="00C569E9"/>
    <w:rsid w:val="00C56E67"/>
    <w:rsid w:val="00C57761"/>
    <w:rsid w:val="00C578A5"/>
    <w:rsid w:val="00C5791B"/>
    <w:rsid w:val="00C608AB"/>
    <w:rsid w:val="00C609D8"/>
    <w:rsid w:val="00C60D41"/>
    <w:rsid w:val="00C61B1F"/>
    <w:rsid w:val="00C63B49"/>
    <w:rsid w:val="00C63E90"/>
    <w:rsid w:val="00C64088"/>
    <w:rsid w:val="00C65AC2"/>
    <w:rsid w:val="00C661BB"/>
    <w:rsid w:val="00C663F6"/>
    <w:rsid w:val="00C67A26"/>
    <w:rsid w:val="00C67CB7"/>
    <w:rsid w:val="00C67E4C"/>
    <w:rsid w:val="00C70F4E"/>
    <w:rsid w:val="00C72C78"/>
    <w:rsid w:val="00C7380D"/>
    <w:rsid w:val="00C742B8"/>
    <w:rsid w:val="00C74AD1"/>
    <w:rsid w:val="00C75135"/>
    <w:rsid w:val="00C753BF"/>
    <w:rsid w:val="00C754AC"/>
    <w:rsid w:val="00C75797"/>
    <w:rsid w:val="00C75C48"/>
    <w:rsid w:val="00C75CF6"/>
    <w:rsid w:val="00C803E7"/>
    <w:rsid w:val="00C827CE"/>
    <w:rsid w:val="00C83A21"/>
    <w:rsid w:val="00C856FF"/>
    <w:rsid w:val="00C8667D"/>
    <w:rsid w:val="00C91056"/>
    <w:rsid w:val="00C91C40"/>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137"/>
    <w:rsid w:val="00CB366E"/>
    <w:rsid w:val="00CB3869"/>
    <w:rsid w:val="00CB3CCF"/>
    <w:rsid w:val="00CB74F6"/>
    <w:rsid w:val="00CB78AC"/>
    <w:rsid w:val="00CC1C23"/>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4B38"/>
    <w:rsid w:val="00CF5701"/>
    <w:rsid w:val="00CF5944"/>
    <w:rsid w:val="00CF5EF6"/>
    <w:rsid w:val="00CF6661"/>
    <w:rsid w:val="00D0214A"/>
    <w:rsid w:val="00D03518"/>
    <w:rsid w:val="00D03EED"/>
    <w:rsid w:val="00D03FFA"/>
    <w:rsid w:val="00D0442D"/>
    <w:rsid w:val="00D048A0"/>
    <w:rsid w:val="00D048A6"/>
    <w:rsid w:val="00D04D3F"/>
    <w:rsid w:val="00D04DEB"/>
    <w:rsid w:val="00D06791"/>
    <w:rsid w:val="00D072B4"/>
    <w:rsid w:val="00D075C5"/>
    <w:rsid w:val="00D10A57"/>
    <w:rsid w:val="00D11994"/>
    <w:rsid w:val="00D11A21"/>
    <w:rsid w:val="00D11C67"/>
    <w:rsid w:val="00D12189"/>
    <w:rsid w:val="00D133CD"/>
    <w:rsid w:val="00D146D8"/>
    <w:rsid w:val="00D14CD1"/>
    <w:rsid w:val="00D16B7D"/>
    <w:rsid w:val="00D170B1"/>
    <w:rsid w:val="00D17309"/>
    <w:rsid w:val="00D20D52"/>
    <w:rsid w:val="00D2244D"/>
    <w:rsid w:val="00D227EE"/>
    <w:rsid w:val="00D22E4A"/>
    <w:rsid w:val="00D235FD"/>
    <w:rsid w:val="00D23F81"/>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BB0"/>
    <w:rsid w:val="00D56A75"/>
    <w:rsid w:val="00D56C04"/>
    <w:rsid w:val="00D60341"/>
    <w:rsid w:val="00D6035A"/>
    <w:rsid w:val="00D60F11"/>
    <w:rsid w:val="00D61920"/>
    <w:rsid w:val="00D63EA8"/>
    <w:rsid w:val="00D63F94"/>
    <w:rsid w:val="00D67304"/>
    <w:rsid w:val="00D67A20"/>
    <w:rsid w:val="00D70085"/>
    <w:rsid w:val="00D708DA"/>
    <w:rsid w:val="00D7389E"/>
    <w:rsid w:val="00D758C2"/>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2F3"/>
    <w:rsid w:val="00DD1F6F"/>
    <w:rsid w:val="00DD284D"/>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DF5F3E"/>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4E0A"/>
    <w:rsid w:val="00E36012"/>
    <w:rsid w:val="00E36F3F"/>
    <w:rsid w:val="00E3713E"/>
    <w:rsid w:val="00E40B19"/>
    <w:rsid w:val="00E4164C"/>
    <w:rsid w:val="00E419B8"/>
    <w:rsid w:val="00E4394E"/>
    <w:rsid w:val="00E43C0C"/>
    <w:rsid w:val="00E44A42"/>
    <w:rsid w:val="00E450EC"/>
    <w:rsid w:val="00E45FA6"/>
    <w:rsid w:val="00E4619C"/>
    <w:rsid w:val="00E50405"/>
    <w:rsid w:val="00E51F2A"/>
    <w:rsid w:val="00E520AF"/>
    <w:rsid w:val="00E52220"/>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0F09"/>
    <w:rsid w:val="00E81643"/>
    <w:rsid w:val="00E83371"/>
    <w:rsid w:val="00E8422A"/>
    <w:rsid w:val="00E84AB8"/>
    <w:rsid w:val="00E85294"/>
    <w:rsid w:val="00E85D10"/>
    <w:rsid w:val="00E90B9E"/>
    <w:rsid w:val="00E914EC"/>
    <w:rsid w:val="00E928E4"/>
    <w:rsid w:val="00E92B12"/>
    <w:rsid w:val="00E92E63"/>
    <w:rsid w:val="00E93BBE"/>
    <w:rsid w:val="00E94A33"/>
    <w:rsid w:val="00E951C6"/>
    <w:rsid w:val="00E955AF"/>
    <w:rsid w:val="00E95CB9"/>
    <w:rsid w:val="00E96E26"/>
    <w:rsid w:val="00E97094"/>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9A6"/>
    <w:rsid w:val="00EC5B65"/>
    <w:rsid w:val="00EC5C48"/>
    <w:rsid w:val="00EC6D36"/>
    <w:rsid w:val="00EC7DFD"/>
    <w:rsid w:val="00ED1248"/>
    <w:rsid w:val="00ED1285"/>
    <w:rsid w:val="00ED172B"/>
    <w:rsid w:val="00ED2F1B"/>
    <w:rsid w:val="00ED3A58"/>
    <w:rsid w:val="00ED3F1E"/>
    <w:rsid w:val="00ED4712"/>
    <w:rsid w:val="00ED4BB5"/>
    <w:rsid w:val="00ED5500"/>
    <w:rsid w:val="00ED6401"/>
    <w:rsid w:val="00EE2A32"/>
    <w:rsid w:val="00EE32F1"/>
    <w:rsid w:val="00EE3FD0"/>
    <w:rsid w:val="00EE4AAE"/>
    <w:rsid w:val="00EE4E2B"/>
    <w:rsid w:val="00EE646D"/>
    <w:rsid w:val="00EE7C15"/>
    <w:rsid w:val="00EF033E"/>
    <w:rsid w:val="00EF0C4E"/>
    <w:rsid w:val="00EF13CE"/>
    <w:rsid w:val="00EF1DF9"/>
    <w:rsid w:val="00EF334A"/>
    <w:rsid w:val="00EF36A4"/>
    <w:rsid w:val="00EF556E"/>
    <w:rsid w:val="00EF5DCD"/>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A3"/>
    <w:rsid w:val="00F15DE4"/>
    <w:rsid w:val="00F160DD"/>
    <w:rsid w:val="00F173A6"/>
    <w:rsid w:val="00F210DE"/>
    <w:rsid w:val="00F22024"/>
    <w:rsid w:val="00F227FA"/>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6D3E"/>
    <w:rsid w:val="00F57363"/>
    <w:rsid w:val="00F5767F"/>
    <w:rsid w:val="00F57AF8"/>
    <w:rsid w:val="00F60406"/>
    <w:rsid w:val="00F60925"/>
    <w:rsid w:val="00F61D18"/>
    <w:rsid w:val="00F63628"/>
    <w:rsid w:val="00F64795"/>
    <w:rsid w:val="00F64EA1"/>
    <w:rsid w:val="00F673B6"/>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48E7"/>
    <w:rsid w:val="00F956F1"/>
    <w:rsid w:val="00FA07AC"/>
    <w:rsid w:val="00FA226F"/>
    <w:rsid w:val="00FA24B2"/>
    <w:rsid w:val="00FA2AE5"/>
    <w:rsid w:val="00FA42DC"/>
    <w:rsid w:val="00FA45C2"/>
    <w:rsid w:val="00FA4CDF"/>
    <w:rsid w:val="00FA5529"/>
    <w:rsid w:val="00FA5614"/>
    <w:rsid w:val="00FA5741"/>
    <w:rsid w:val="00FA6CBA"/>
    <w:rsid w:val="00FA6F35"/>
    <w:rsid w:val="00FA7DE1"/>
    <w:rsid w:val="00FA7ECA"/>
    <w:rsid w:val="00FB1DD0"/>
    <w:rsid w:val="00FB2292"/>
    <w:rsid w:val="00FB2693"/>
    <w:rsid w:val="00FB3174"/>
    <w:rsid w:val="00FB4488"/>
    <w:rsid w:val="00FB484C"/>
    <w:rsid w:val="00FB5EC5"/>
    <w:rsid w:val="00FB621F"/>
    <w:rsid w:val="00FB6881"/>
    <w:rsid w:val="00FB778F"/>
    <w:rsid w:val="00FB7F53"/>
    <w:rsid w:val="00FC03EE"/>
    <w:rsid w:val="00FC0F6F"/>
    <w:rsid w:val="00FC28EF"/>
    <w:rsid w:val="00FC3886"/>
    <w:rsid w:val="00FC3B2C"/>
    <w:rsid w:val="00FC5B7A"/>
    <w:rsid w:val="00FC5C74"/>
    <w:rsid w:val="00FC751F"/>
    <w:rsid w:val="00FC7BE5"/>
    <w:rsid w:val="00FD00D3"/>
    <w:rsid w:val="00FD1676"/>
    <w:rsid w:val="00FD2A85"/>
    <w:rsid w:val="00FD2C3B"/>
    <w:rsid w:val="00FD2E9D"/>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A75"/>
    <w:rsid w:val="00FF4B52"/>
    <w:rsid w:val="00FF4E11"/>
    <w:rsid w:val="00FF5B78"/>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qForma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540308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9311553">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6338</TotalTime>
  <Pages>1</Pages>
  <Words>9713</Words>
  <Characters>58283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67861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128</cp:revision>
  <cp:lastPrinted>2022-12-29T08:35:00Z</cp:lastPrinted>
  <dcterms:created xsi:type="dcterms:W3CDTF">2021-10-28T09:25:00Z</dcterms:created>
  <dcterms:modified xsi:type="dcterms:W3CDTF">2022-12-30T11:52:00Z</dcterms:modified>
</cp:coreProperties>
</file>