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6F2B9" w14:textId="77777777" w:rsidR="0003610B" w:rsidRDefault="0003610B" w:rsidP="009E5FEB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55F28F5" w14:textId="6BAD327E" w:rsidR="009E5FEB" w:rsidRPr="00E9435E" w:rsidRDefault="009E5FEB" w:rsidP="009E5FEB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435E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</w:t>
      </w:r>
    </w:p>
    <w:p w14:paraId="7EB3032F" w14:textId="77777777" w:rsidR="009E5FEB" w:rsidRPr="00E9435E" w:rsidRDefault="009E5FEB" w:rsidP="009E5FEB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435E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- w przypadku pozyskiwania danych od osoby, której dane dotyczą zgodnie z art. 13 RODO - </w:t>
      </w:r>
      <w:r w:rsidRPr="00E9435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348E2D84" w14:textId="77777777" w:rsidR="009E5FEB" w:rsidRPr="00E9435E" w:rsidRDefault="009E5FEB" w:rsidP="009E5FEB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9435E">
        <w:rPr>
          <w:rFonts w:ascii="Arial" w:eastAsia="Times New Roman" w:hAnsi="Arial" w:cs="Arial"/>
          <w:b/>
          <w:sz w:val="20"/>
          <w:szCs w:val="20"/>
          <w:lang w:eastAsia="pl-PL"/>
        </w:rPr>
        <w:t>przetwarzanie danych na podstawie wypełnienia obowiązku prawnego ciążącego na administratorze</w:t>
      </w:r>
    </w:p>
    <w:p w14:paraId="4D74FC24" w14:textId="77777777" w:rsidR="009E5FEB" w:rsidRPr="00E9435E" w:rsidRDefault="009E5FEB" w:rsidP="009E5FEB">
      <w:pPr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F9CD18" w14:textId="77777777" w:rsidR="009E5FEB" w:rsidRPr="00E9435E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435E">
        <w:rPr>
          <w:rFonts w:ascii="Arial" w:eastAsia="Times New Roman" w:hAnsi="Arial" w:cs="Arial"/>
          <w:sz w:val="20"/>
          <w:szCs w:val="20"/>
          <w:lang w:eastAsia="pl-PL"/>
        </w:rPr>
        <w:t>podstawa z art. 6 ust. 1 lit. c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</w:t>
      </w:r>
    </w:p>
    <w:p w14:paraId="593DC74B" w14:textId="77777777" w:rsidR="009E5FEB" w:rsidRPr="00E9435E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135D37" w14:textId="77777777" w:rsidR="009E5FEB" w:rsidRPr="00E9435E" w:rsidRDefault="009E5FEB" w:rsidP="009E5FEB">
      <w:pPr>
        <w:spacing w:after="0" w:line="288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E9435E">
        <w:rPr>
          <w:rFonts w:ascii="Arial" w:eastAsia="Calibri" w:hAnsi="Arial" w:cs="Arial"/>
          <w:color w:val="000000"/>
          <w:sz w:val="20"/>
          <w:szCs w:val="20"/>
        </w:rPr>
        <w:t xml:space="preserve">Obowiązek informacyjny na etapie pozyskania danych kształtuje się w zależności od źródła, z którego dane pochodzą. Jeśli dane zbierane są </w:t>
      </w:r>
      <w:r w:rsidRPr="00E9435E">
        <w:rPr>
          <w:rFonts w:ascii="Arial" w:eastAsia="Calibri" w:hAnsi="Arial" w:cs="Arial"/>
          <w:b/>
          <w:color w:val="000000"/>
          <w:sz w:val="20"/>
          <w:szCs w:val="20"/>
        </w:rPr>
        <w:t>od osoby, której dotyczą</w:t>
      </w:r>
      <w:r w:rsidRPr="00E9435E">
        <w:rPr>
          <w:rFonts w:ascii="Arial" w:eastAsia="Calibri" w:hAnsi="Arial" w:cs="Arial"/>
          <w:color w:val="000000"/>
          <w:sz w:val="20"/>
          <w:szCs w:val="20"/>
        </w:rPr>
        <w:t>, administrator danych musi spełnić obowiązek informacyjny określony w art. 13 RODO.</w:t>
      </w:r>
    </w:p>
    <w:p w14:paraId="2BEBE012" w14:textId="77777777" w:rsidR="009E5FEB" w:rsidRPr="00E9435E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2FFEB42" w14:textId="77777777" w:rsidR="009E5FEB" w:rsidRPr="00E9435E" w:rsidRDefault="009E5FEB" w:rsidP="009E5FEB">
      <w:pPr>
        <w:spacing w:after="0" w:line="288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E9435E">
        <w:rPr>
          <w:rFonts w:ascii="Arial" w:eastAsia="Calibri" w:hAnsi="Arial" w:cs="Arial"/>
          <w:b/>
          <w:sz w:val="20"/>
          <w:szCs w:val="20"/>
          <w:u w:val="single"/>
        </w:rPr>
        <w:t>Informacje podawane w przypadku pozyskiwania danych od osoby, której dane dotyczą:</w:t>
      </w:r>
    </w:p>
    <w:p w14:paraId="7EF0F8D9" w14:textId="77777777" w:rsidR="009E5FEB" w:rsidRPr="004B48C2" w:rsidRDefault="009E5FEB" w:rsidP="004B48C2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9435E">
        <w:rPr>
          <w:rFonts w:ascii="Arial" w:eastAsia="Calibri" w:hAnsi="Arial" w:cs="Arial"/>
          <w:sz w:val="20"/>
          <w:szCs w:val="20"/>
        </w:rPr>
        <w:t>Zgodnie z art. 13 ust. 1−2 rozporządzenia Parlamentu Europejskiego i Rady (UE) 2016/679 z </w:t>
      </w:r>
      <w:r w:rsidRPr="004B48C2">
        <w:rPr>
          <w:rFonts w:ascii="Arial" w:eastAsia="Calibri" w:hAnsi="Arial" w:cs="Arial"/>
          <w:sz w:val="20"/>
          <w:szCs w:val="20"/>
        </w:rPr>
        <w:t xml:space="preserve">27.04.2016 r. w sprawie ochrony osób fizycznych w związku z przetwarzaniem danych osobowych i w sprawie swobodnego przepływu takich danych oraz uchylenia dyrektywy 95/46/WE (ogólne rozporządzenie o ochronie danych) zwanego dalej RODO– informuje się, że: </w:t>
      </w:r>
    </w:p>
    <w:p w14:paraId="7D878DAC" w14:textId="77777777" w:rsidR="009E5FEB" w:rsidRPr="004B48C2" w:rsidRDefault="009E5FEB" w:rsidP="004B48C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Hlk520104996"/>
      <w:r w:rsidRPr="004B48C2">
        <w:rPr>
          <w:rFonts w:ascii="Arial" w:eastAsia="Times New Roman" w:hAnsi="Arial" w:cs="Arial"/>
          <w:b/>
          <w:sz w:val="20"/>
          <w:szCs w:val="20"/>
          <w:lang w:eastAsia="pl-PL"/>
        </w:rPr>
        <w:t>I. Administrator danych osobowych</w:t>
      </w:r>
    </w:p>
    <w:p w14:paraId="3638F201" w14:textId="45C693BE" w:rsidR="004B48C2" w:rsidRPr="004B48C2" w:rsidRDefault="009E5FEB" w:rsidP="004B48C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B48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Administratorem Pani/Pana danych osobowych jest </w:t>
      </w:r>
      <w:r w:rsidR="004B48C2" w:rsidRPr="004B48C2">
        <w:rPr>
          <w:rFonts w:ascii="Arial" w:hAnsi="Arial" w:cs="Arial"/>
          <w:sz w:val="20"/>
          <w:szCs w:val="20"/>
        </w:rPr>
        <w:t>3 Regionalna Baza Logistyczna, 30-901 Kraków, ul. Montelupich 3</w:t>
      </w:r>
    </w:p>
    <w:p w14:paraId="0C98722D" w14:textId="1524B1FB" w:rsidR="009E5FEB" w:rsidRPr="004B48C2" w:rsidRDefault="009E5FEB" w:rsidP="004B48C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48C2">
        <w:rPr>
          <w:rFonts w:ascii="Arial" w:eastAsia="Times New Roman" w:hAnsi="Arial" w:cs="Arial"/>
          <w:b/>
          <w:sz w:val="20"/>
          <w:szCs w:val="20"/>
          <w:lang w:eastAsia="pl-PL"/>
        </w:rPr>
        <w:t>II. Inspektor Ochrony Danych</w:t>
      </w:r>
    </w:p>
    <w:p w14:paraId="4F60CEDC" w14:textId="20DE6A7C" w:rsidR="009E5FEB" w:rsidRPr="004B48C2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48C2">
        <w:rPr>
          <w:rFonts w:ascii="Arial" w:eastAsia="Times New Roman" w:hAnsi="Arial" w:cs="Arial"/>
          <w:sz w:val="20"/>
          <w:szCs w:val="20"/>
          <w:lang w:eastAsia="pl-PL"/>
        </w:rPr>
        <w:t xml:space="preserve">Dane kontaktowe Inspektora Ochrony Danych – adres do korespondencji: </w:t>
      </w:r>
      <w:r w:rsidR="004B48C2" w:rsidRPr="004B48C2">
        <w:rPr>
          <w:rFonts w:ascii="Arial" w:hAnsi="Arial" w:cs="Arial"/>
          <w:sz w:val="20"/>
          <w:szCs w:val="20"/>
        </w:rPr>
        <w:t>3 Regionalna Baza Logistyczna, 30-901 Kraków, ul. Montelupich 3</w:t>
      </w:r>
      <w:r w:rsidRPr="004B48C2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bookmarkEnd w:id="0"/>
    <w:p w14:paraId="4FECB5B2" w14:textId="77777777" w:rsidR="009E5FEB" w:rsidRPr="004B48C2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48C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III. Cele przetwarzania danych </w:t>
      </w:r>
    </w:p>
    <w:p w14:paraId="47035D75" w14:textId="77777777" w:rsidR="009E5FEB" w:rsidRPr="00E9435E" w:rsidRDefault="009E5FEB" w:rsidP="009E5FEB">
      <w:pPr>
        <w:spacing w:after="0" w:line="288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1" w:name="_Hlk520105041"/>
      <w:r w:rsidRPr="004B48C2">
        <w:rPr>
          <w:rFonts w:ascii="Arial" w:eastAsia="Calibri" w:hAnsi="Arial" w:cs="Arial"/>
          <w:color w:val="000000"/>
          <w:sz w:val="20"/>
          <w:szCs w:val="20"/>
        </w:rPr>
        <w:t>Administrator będzie przetwarzać Pani/Pana</w:t>
      </w:r>
      <w:r w:rsidRPr="00E9435E">
        <w:rPr>
          <w:rFonts w:ascii="Arial" w:eastAsia="Calibri" w:hAnsi="Arial" w:cs="Arial"/>
          <w:color w:val="000000"/>
          <w:sz w:val="20"/>
          <w:szCs w:val="20"/>
        </w:rPr>
        <w:t xml:space="preserve"> dane w celu realizacji umowy – na podstawie art. 6 ust. 1 lit b ogólnego rozporządzenia o ochronie danych osobowych z dnia 27 kwietnia 2016 r.</w:t>
      </w:r>
    </w:p>
    <w:bookmarkEnd w:id="1"/>
    <w:p w14:paraId="67252BA4" w14:textId="77777777" w:rsidR="009E5FEB" w:rsidRPr="00E9435E" w:rsidRDefault="009E5FEB" w:rsidP="009E5FEB">
      <w:pPr>
        <w:spacing w:after="0" w:line="288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E9435E">
        <w:rPr>
          <w:rFonts w:ascii="Arial" w:eastAsia="Calibri" w:hAnsi="Arial" w:cs="Arial"/>
          <w:b/>
          <w:color w:val="000000"/>
          <w:sz w:val="20"/>
          <w:szCs w:val="20"/>
        </w:rPr>
        <w:t>IV. Informacja o wymogu podania danych wynikających z przepisu prawa</w:t>
      </w:r>
    </w:p>
    <w:p w14:paraId="18082020" w14:textId="77777777" w:rsidR="009E5FEB" w:rsidRPr="00E9435E" w:rsidRDefault="009E5FEB" w:rsidP="009E5FEB">
      <w:pPr>
        <w:spacing w:after="0" w:line="288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9435E">
        <w:rPr>
          <w:rFonts w:ascii="Arial" w:eastAsia="Calibri" w:hAnsi="Arial" w:cs="Arial"/>
          <w:color w:val="000000"/>
          <w:sz w:val="20"/>
          <w:szCs w:val="20"/>
        </w:rPr>
        <w:t xml:space="preserve">Obowiązek podania przez Panią/Pana danych, o których mowa jest wymogiem ustawowym określonym w przepisach ustawy Pzp, związanym z udziałem w postępowaniu o udzielenie zamówienia publicznego i realizacją umowy. </w:t>
      </w:r>
    </w:p>
    <w:p w14:paraId="0AC53489" w14:textId="77777777" w:rsidR="009E5FEB" w:rsidRPr="00E9435E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9435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V. Konsekwencje niepodania danych osobowych</w:t>
      </w:r>
    </w:p>
    <w:p w14:paraId="4A7D1521" w14:textId="77777777" w:rsidR="009E5FEB" w:rsidRPr="00E9435E" w:rsidRDefault="009E5FEB" w:rsidP="009E5FEB">
      <w:pPr>
        <w:spacing w:after="0" w:line="288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9435E">
        <w:rPr>
          <w:rFonts w:ascii="Arial" w:eastAsia="Calibri" w:hAnsi="Arial" w:cs="Arial"/>
          <w:color w:val="000000"/>
          <w:sz w:val="20"/>
          <w:szCs w:val="20"/>
        </w:rPr>
        <w:t>Konsekwencje niepodania określonych danych wynikają z ustawy Pzp.</w:t>
      </w:r>
    </w:p>
    <w:p w14:paraId="3BA07705" w14:textId="77777777" w:rsidR="009E5FEB" w:rsidRPr="00E9435E" w:rsidRDefault="009E5FEB" w:rsidP="009E5FEB">
      <w:pPr>
        <w:spacing w:after="0" w:line="288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E9435E">
        <w:rPr>
          <w:rFonts w:ascii="Arial" w:eastAsia="Calibri" w:hAnsi="Arial" w:cs="Arial"/>
          <w:b/>
          <w:color w:val="000000"/>
          <w:sz w:val="20"/>
          <w:szCs w:val="20"/>
        </w:rPr>
        <w:t>VI. Okres przechowywania danych</w:t>
      </w:r>
    </w:p>
    <w:p w14:paraId="1602C11A" w14:textId="77777777" w:rsidR="009E5FEB" w:rsidRDefault="009E5FEB" w:rsidP="009E5FEB">
      <w:pPr>
        <w:spacing w:after="0" w:line="288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520105065"/>
      <w:r w:rsidRPr="00E9435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Pani/Pana dane osobowe będą przechowywane przez okres </w:t>
      </w:r>
      <w:bookmarkStart w:id="3" w:name="_Hlk521497299"/>
      <w:bookmarkEnd w:id="2"/>
      <w:r w:rsidRPr="00E9435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zgodny z okresem przewidzianym dla tej kategorii spraw.</w:t>
      </w:r>
      <w:bookmarkEnd w:id="3"/>
    </w:p>
    <w:p w14:paraId="02B6C476" w14:textId="77777777" w:rsidR="009E5FEB" w:rsidRPr="00E9435E" w:rsidRDefault="009E5FEB" w:rsidP="009E5FEB">
      <w:pPr>
        <w:spacing w:after="0" w:line="288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9435E">
        <w:rPr>
          <w:rFonts w:ascii="Arial" w:eastAsia="Times New Roman" w:hAnsi="Arial" w:cs="Arial"/>
          <w:b/>
          <w:sz w:val="20"/>
          <w:szCs w:val="20"/>
          <w:lang w:eastAsia="pl-PL"/>
        </w:rPr>
        <w:t>VII. Prawa osób, których dane dotyczą</w:t>
      </w:r>
    </w:p>
    <w:p w14:paraId="389B9751" w14:textId="77777777" w:rsidR="009E5FEB" w:rsidRPr="00E9435E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435E">
        <w:rPr>
          <w:rFonts w:ascii="Arial" w:eastAsia="Times New Roman" w:hAnsi="Arial" w:cs="Arial"/>
          <w:sz w:val="20"/>
          <w:szCs w:val="20"/>
          <w:lang w:eastAsia="pl-PL"/>
        </w:rPr>
        <w:t>Posiada Pani/Pan prawo:</w:t>
      </w:r>
    </w:p>
    <w:p w14:paraId="4408DDF6" w14:textId="77777777" w:rsidR="009E5FEB" w:rsidRPr="00E9435E" w:rsidRDefault="009E5FEB" w:rsidP="009E5FEB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9435E">
        <w:rPr>
          <w:rFonts w:ascii="Arial" w:eastAsia="Calibri" w:hAnsi="Arial" w:cs="Arial"/>
          <w:sz w:val="20"/>
          <w:szCs w:val="20"/>
        </w:rPr>
        <w:t>na podstawie art. 15 RODO prawo dostępu do danych osobowych Pani/Pana dotyczących;</w:t>
      </w:r>
    </w:p>
    <w:p w14:paraId="2338078D" w14:textId="77777777" w:rsidR="009E5FEB" w:rsidRPr="00E9435E" w:rsidRDefault="009E5FEB" w:rsidP="009E5FEB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9435E">
        <w:rPr>
          <w:rFonts w:ascii="Arial" w:eastAsia="Calibri" w:hAnsi="Arial" w:cs="Arial"/>
          <w:sz w:val="20"/>
          <w:szCs w:val="20"/>
        </w:rPr>
        <w:t xml:space="preserve">na podstawie art. 16 RODO prawo do sprostowania Pani/Pana danych osobowych </w:t>
      </w:r>
      <w:r w:rsidRPr="00E9435E">
        <w:rPr>
          <w:rFonts w:ascii="Arial" w:eastAsia="Calibri" w:hAnsi="Arial" w:cs="Arial"/>
          <w:b/>
          <w:sz w:val="20"/>
          <w:szCs w:val="20"/>
          <w:vertAlign w:val="superscript"/>
        </w:rPr>
        <w:t>*</w:t>
      </w:r>
      <w:r w:rsidRPr="00E9435E">
        <w:rPr>
          <w:rFonts w:ascii="Arial" w:eastAsia="Calibri" w:hAnsi="Arial" w:cs="Arial"/>
          <w:sz w:val="20"/>
          <w:szCs w:val="20"/>
        </w:rPr>
        <w:t>;</w:t>
      </w:r>
    </w:p>
    <w:p w14:paraId="37867641" w14:textId="77777777" w:rsidR="009E5FEB" w:rsidRPr="00E9435E" w:rsidRDefault="009E5FEB" w:rsidP="009E5FEB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9435E">
        <w:rPr>
          <w:rFonts w:ascii="Arial" w:eastAsia="Calibri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3C7360C6" w14:textId="77777777" w:rsidR="009E5FEB" w:rsidRPr="00E9435E" w:rsidRDefault="009E5FEB" w:rsidP="009E5FEB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9435E">
        <w:rPr>
          <w:rFonts w:ascii="Arial" w:eastAsia="Calibri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097994CA" w14:textId="0B0A171F" w:rsidR="00720724" w:rsidRDefault="00720724" w:rsidP="009E5FEB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25BB62" w14:textId="4B925E24" w:rsidR="00F46FF3" w:rsidRDefault="00F46FF3" w:rsidP="009E5FEB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32661E" w14:textId="77777777" w:rsidR="00F46FF3" w:rsidRDefault="00F46FF3" w:rsidP="009E5FEB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4" w:name="_GoBack"/>
      <w:bookmarkEnd w:id="4"/>
    </w:p>
    <w:p w14:paraId="7875BF8C" w14:textId="77777777" w:rsidR="00720724" w:rsidRDefault="00720724" w:rsidP="009E5FEB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545882" w14:textId="184DB718" w:rsidR="009E5FEB" w:rsidRPr="00E9435E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435E">
        <w:rPr>
          <w:rFonts w:ascii="Arial" w:eastAsia="Times New Roman" w:hAnsi="Arial" w:cs="Arial"/>
          <w:b/>
          <w:sz w:val="20"/>
          <w:szCs w:val="20"/>
          <w:lang w:eastAsia="pl-PL"/>
        </w:rPr>
        <w:t>VIII. Prawo wniesienia skargi do organu nadzorczego</w:t>
      </w:r>
    </w:p>
    <w:p w14:paraId="256C95F2" w14:textId="127F0977" w:rsidR="009E5FEB" w:rsidRPr="00720724" w:rsidRDefault="009E5FEB" w:rsidP="00C30C74">
      <w:pPr>
        <w:spacing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9435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Ma Pani/Pan prawo wniesienia skargi do organu nadzorczego, którym w Polsce jest Prezes</w:t>
      </w:r>
      <w:r w:rsidRPr="00E943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Urzędu Ochrony Danych Osobowych.</w:t>
      </w:r>
    </w:p>
    <w:p w14:paraId="31CEC449" w14:textId="5918BF37" w:rsidR="00C30C74" w:rsidRPr="00C30C74" w:rsidRDefault="00C30C74" w:rsidP="00C30C74">
      <w:pPr>
        <w:spacing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30C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IX.</w:t>
      </w:r>
      <w:r w:rsidRPr="00C30C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Odbiorcy danych</w:t>
      </w:r>
    </w:p>
    <w:p w14:paraId="644CFD3C" w14:textId="77777777" w:rsidR="00C30C74" w:rsidRPr="00C30C74" w:rsidRDefault="00C30C74" w:rsidP="00C30C74">
      <w:pPr>
        <w:spacing w:after="0" w:line="288" w:lineRule="auto"/>
        <w:contextualSpacing/>
        <w:jc w:val="both"/>
        <w:rPr>
          <w:rFonts w:ascii="Arial" w:eastAsia="Calibri" w:hAnsi="Arial" w:cs="Arial"/>
          <w:strike/>
          <w:sz w:val="20"/>
          <w:szCs w:val="20"/>
        </w:rPr>
      </w:pPr>
      <w:r w:rsidRPr="00C30C74">
        <w:rPr>
          <w:rFonts w:ascii="Arial" w:eastAsia="Calibri" w:hAnsi="Arial" w:cs="Arial"/>
          <w:sz w:val="20"/>
          <w:szCs w:val="20"/>
        </w:rPr>
        <w:t xml:space="preserve">Pani/Pana dane osobowe mogą zostać ujawnione innym podmiotom upoważnionym na podstawie przepisów prawa. </w:t>
      </w:r>
    </w:p>
    <w:p w14:paraId="789BC308" w14:textId="77777777" w:rsidR="00C30C74" w:rsidRPr="00C30C74" w:rsidRDefault="00C30C74" w:rsidP="00C30C74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30C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X.  Informacja dotycząca zautomatyzowanego przetwarzania danych osobowych</w:t>
      </w:r>
    </w:p>
    <w:p w14:paraId="0A95FAC0" w14:textId="77777777" w:rsidR="00C30C74" w:rsidRPr="00C30C74" w:rsidRDefault="00C30C74" w:rsidP="00C30C74">
      <w:pPr>
        <w:spacing w:after="0" w:line="288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C30C74">
        <w:rPr>
          <w:rFonts w:ascii="Arial" w:eastAsia="Calibri" w:hAnsi="Arial" w:cs="Arial"/>
          <w:sz w:val="20"/>
          <w:szCs w:val="20"/>
        </w:rPr>
        <w:t>Pani</w:t>
      </w:r>
      <w:r w:rsidRPr="00C30C74">
        <w:rPr>
          <w:rFonts w:ascii="Arial" w:eastAsia="Calibri" w:hAnsi="Arial" w:cs="Arial"/>
          <w:bCs/>
          <w:sz w:val="20"/>
          <w:szCs w:val="20"/>
        </w:rPr>
        <w:t xml:space="preserve">/Pana dane nie będą przetwarzane w sposób zautomatyzowany. </w:t>
      </w:r>
    </w:p>
    <w:p w14:paraId="36C16082" w14:textId="77777777" w:rsidR="00C30C74" w:rsidRPr="00C30C74" w:rsidRDefault="00C30C74" w:rsidP="00C30C74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30C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XI</w:t>
      </w:r>
      <w:r w:rsidRPr="00C30C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 </w:t>
      </w:r>
      <w:r w:rsidRPr="00C30C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Dodatkowe</w:t>
      </w:r>
      <w:r w:rsidRPr="00C30C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</w:t>
      </w:r>
      <w:r w:rsidRPr="00C30C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nformacje </w:t>
      </w:r>
    </w:p>
    <w:p w14:paraId="33A01D04" w14:textId="77777777" w:rsidR="00C30C74" w:rsidRPr="00C30C74" w:rsidRDefault="00C30C74" w:rsidP="00C30C74">
      <w:pPr>
        <w:spacing w:after="0" w:line="288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30C74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14:paraId="2085E85D" w14:textId="77777777" w:rsidR="00C30C74" w:rsidRPr="00C30C74" w:rsidRDefault="00C30C74" w:rsidP="00C30C74">
      <w:pPr>
        <w:numPr>
          <w:ilvl w:val="0"/>
          <w:numId w:val="2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C30C74">
        <w:rPr>
          <w:rFonts w:ascii="Arial" w:eastAsia="Calibri" w:hAnsi="Arial" w:cs="Arial"/>
          <w:sz w:val="20"/>
          <w:szCs w:val="20"/>
        </w:rPr>
        <w:t>w związku z art. 17 ust. 3 lit. b, d lub e RODO prawo do usunięcia danych osobowych;</w:t>
      </w:r>
    </w:p>
    <w:p w14:paraId="4C2FFD51" w14:textId="77777777" w:rsidR="00C30C74" w:rsidRPr="00C30C74" w:rsidRDefault="00C30C74" w:rsidP="00C30C74">
      <w:pPr>
        <w:numPr>
          <w:ilvl w:val="0"/>
          <w:numId w:val="2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C30C74">
        <w:rPr>
          <w:rFonts w:ascii="Arial" w:eastAsia="Calibri" w:hAnsi="Arial" w:cs="Arial"/>
          <w:sz w:val="20"/>
          <w:szCs w:val="20"/>
        </w:rPr>
        <w:t>prawo do przenoszenia danych osobowych, o którym mowa w art. 20 RODO;</w:t>
      </w:r>
    </w:p>
    <w:p w14:paraId="6815FBD8" w14:textId="77777777" w:rsidR="00C30C74" w:rsidRPr="00C30C74" w:rsidRDefault="00C30C74" w:rsidP="00C30C74">
      <w:pPr>
        <w:numPr>
          <w:ilvl w:val="0"/>
          <w:numId w:val="2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C30C74">
        <w:rPr>
          <w:rFonts w:ascii="Arial" w:eastAsia="Calibri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C30C74">
        <w:rPr>
          <w:rFonts w:ascii="Arial" w:eastAsia="Calibri" w:hAnsi="Arial" w:cs="Arial"/>
          <w:sz w:val="20"/>
          <w:szCs w:val="20"/>
        </w:rPr>
        <w:t>.</w:t>
      </w:r>
      <w:r w:rsidRPr="00C30C74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2E6B6B21" w14:textId="77777777" w:rsidR="00C30C74" w:rsidRPr="00C30C74" w:rsidRDefault="00C30C74" w:rsidP="00C30C74">
      <w:pPr>
        <w:spacing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9F9ACC6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661554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4CF27C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FF5704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B9F15E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6D96D7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407AF8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BA2CCD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556A7F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E3628D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48A1F3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79C250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206B80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C8F1D5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F2342C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C853E1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4694B0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C2F563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4C9B73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6B9CDB" w14:textId="0F736CD1" w:rsidR="00521292" w:rsidRDefault="00521292"/>
    <w:p w14:paraId="5A224539" w14:textId="6FC6777E" w:rsidR="00DD2468" w:rsidRDefault="00DD2468"/>
    <w:p w14:paraId="2BE30A2C" w14:textId="4009F4F4" w:rsidR="00DD2468" w:rsidRDefault="00DD2468"/>
    <w:p w14:paraId="59070C9B" w14:textId="7E7B7996" w:rsidR="00DD2468" w:rsidRDefault="00DD2468"/>
    <w:p w14:paraId="61F4632E" w14:textId="778DC6EE" w:rsidR="00DD2468" w:rsidRDefault="00DD2468"/>
    <w:p w14:paraId="151595E5" w14:textId="7824285D" w:rsidR="00DD2468" w:rsidRDefault="00DD2468"/>
    <w:p w14:paraId="1E2D5E24" w14:textId="4D814359" w:rsidR="00DD2468" w:rsidRDefault="00DD2468"/>
    <w:p w14:paraId="730196FA" w14:textId="77777777" w:rsidR="00DD2468" w:rsidRDefault="00DD2468"/>
    <w:p w14:paraId="76C29AA7" w14:textId="22B4023D" w:rsidR="00521292" w:rsidRDefault="00521292"/>
    <w:p w14:paraId="6EC6A484" w14:textId="77777777" w:rsidR="00521292" w:rsidRDefault="00521292"/>
    <w:p w14:paraId="55D3FA01" w14:textId="7947CD35" w:rsidR="008C41A8" w:rsidRPr="00F71536" w:rsidRDefault="00CE218D" w:rsidP="008C41A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K</w:t>
      </w:r>
      <w:r w:rsidR="008C41A8" w:rsidRPr="00F71536">
        <w:rPr>
          <w:rFonts w:ascii="Arial" w:eastAsia="Times New Roman" w:hAnsi="Arial" w:cs="Arial"/>
          <w:b/>
          <w:sz w:val="20"/>
          <w:szCs w:val="20"/>
          <w:lang w:eastAsia="pl-PL"/>
        </w:rPr>
        <w:t>lauzul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="008C41A8" w:rsidRPr="00F7153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informacyjn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="008C41A8" w:rsidRPr="00F7153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402ADF17" w14:textId="77777777" w:rsidR="008C41A8" w:rsidRPr="00F71536" w:rsidRDefault="008C41A8" w:rsidP="008C41A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- w przypadku pozyskiwania danych w sposób </w:t>
      </w:r>
      <w:r w:rsidRPr="00F71536">
        <w:rPr>
          <w:rFonts w:ascii="Arial" w:eastAsia="Times New Roman" w:hAnsi="Arial" w:cs="Arial"/>
          <w:b/>
          <w:color w:val="0070C0"/>
          <w:sz w:val="20"/>
          <w:szCs w:val="20"/>
          <w:u w:val="single"/>
          <w:lang w:eastAsia="pl-PL"/>
        </w:rPr>
        <w:t>inny</w:t>
      </w:r>
      <w:r w:rsidRPr="00F71536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 niż od osoby, której dane dotyczą zgodnie z art. 14 RODO - </w:t>
      </w:r>
      <w:r w:rsidRPr="00F7153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47BD5051" w14:textId="3384432E" w:rsidR="008C41A8" w:rsidRPr="00F71536" w:rsidRDefault="008C41A8" w:rsidP="008C41A8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sz w:val="20"/>
          <w:szCs w:val="20"/>
          <w:lang w:eastAsia="pl-PL"/>
        </w:rPr>
        <w:t>przetwarzanie danych na podstawie wypełnienia obowiązku prawnego ciążącego na administratorze</w:t>
      </w:r>
    </w:p>
    <w:p w14:paraId="44BF20E5" w14:textId="77777777" w:rsidR="008C41A8" w:rsidRPr="00F71536" w:rsidRDefault="008C41A8" w:rsidP="008C41A8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5DD97D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sz w:val="20"/>
          <w:szCs w:val="20"/>
          <w:lang w:eastAsia="pl-PL"/>
        </w:rPr>
        <w:t>podstawa z art. 6 ust. 1 lit. c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</w:t>
      </w:r>
    </w:p>
    <w:p w14:paraId="726D8A9E" w14:textId="77777777" w:rsidR="008C41A8" w:rsidRPr="00F71536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F71536">
        <w:rPr>
          <w:rFonts w:ascii="Arial" w:eastAsia="Calibri" w:hAnsi="Arial" w:cs="Arial"/>
          <w:color w:val="000000"/>
          <w:sz w:val="20"/>
          <w:szCs w:val="20"/>
        </w:rPr>
        <w:t xml:space="preserve">Obowiązek informacyjny na etapie pozyskania danych kształtuje się w zależności od źródła, z którego dane pochodzą. Jeśli dane zbierane są nie </w:t>
      </w:r>
      <w:r w:rsidRPr="00F71536">
        <w:rPr>
          <w:rFonts w:ascii="Arial" w:eastAsia="Calibri" w:hAnsi="Arial" w:cs="Arial"/>
          <w:b/>
          <w:bCs/>
          <w:color w:val="000000"/>
          <w:sz w:val="20"/>
          <w:szCs w:val="20"/>
        </w:rPr>
        <w:t>od osoby, której dotyczą (tzn. od osoby trzeciej)</w:t>
      </w:r>
      <w:r w:rsidRPr="00F71536">
        <w:rPr>
          <w:rFonts w:ascii="Arial" w:eastAsia="Calibri" w:hAnsi="Arial" w:cs="Arial"/>
          <w:color w:val="000000"/>
          <w:sz w:val="20"/>
          <w:szCs w:val="20"/>
        </w:rPr>
        <w:t>, administrator danych musi spełnić obowiązek informacyjny określony w art. 14 RODO.</w:t>
      </w:r>
    </w:p>
    <w:p w14:paraId="6F6BB320" w14:textId="77777777" w:rsidR="008C41A8" w:rsidRPr="00F71536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11C3C9D7" w14:textId="77777777" w:rsidR="008C41A8" w:rsidRPr="00F71536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71536">
        <w:rPr>
          <w:rFonts w:ascii="Arial" w:eastAsia="Calibri" w:hAnsi="Arial" w:cs="Arial"/>
          <w:b/>
          <w:sz w:val="20"/>
          <w:szCs w:val="20"/>
          <w:u w:val="single"/>
        </w:rPr>
        <w:t>Informacje podawane w przypadku pozyskiwania danych w sposób inny niż od osoby, której dane dotyczą:</w:t>
      </w:r>
    </w:p>
    <w:p w14:paraId="1F22F049" w14:textId="77777777" w:rsidR="008C41A8" w:rsidRPr="00F71536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71536">
        <w:rPr>
          <w:rFonts w:ascii="Arial" w:eastAsia="Calibri" w:hAnsi="Arial" w:cs="Arial"/>
          <w:sz w:val="20"/>
          <w:szCs w:val="20"/>
        </w:rPr>
        <w:t xml:space="preserve">Zgodnie z art. 14 ust. 1−2 rozporządzenia Parlamentu Europejskiego i Rady (UE) 2016/679 z 27.04.2016 r. w sprawie ochrony osób fizycznych w związku z przetwarzaniem danych osobowych i w sprawie swobodnego przepływu takich danych oraz uchylenia dyrektywy 95/46/WE (ogólne rozporządzenie o ochronie danych) zwanego dalej RODO* – informuje się, że:  </w:t>
      </w:r>
    </w:p>
    <w:p w14:paraId="4BEC9336" w14:textId="6CFA1F90" w:rsidR="004B48C2" w:rsidRPr="004B48C2" w:rsidRDefault="004B48C2" w:rsidP="004B48C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Pr="004B48C2">
        <w:rPr>
          <w:rFonts w:ascii="Arial" w:eastAsia="Times New Roman" w:hAnsi="Arial" w:cs="Arial"/>
          <w:b/>
          <w:sz w:val="20"/>
          <w:szCs w:val="20"/>
          <w:lang w:eastAsia="pl-PL"/>
        </w:rPr>
        <w:t>. Administrator danych osobowych</w:t>
      </w:r>
    </w:p>
    <w:p w14:paraId="4DD86AD0" w14:textId="77777777" w:rsidR="004B48C2" w:rsidRPr="004B48C2" w:rsidRDefault="004B48C2" w:rsidP="004B48C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B48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Administratorem Pani/Pana danych osobowych jest </w:t>
      </w:r>
      <w:r w:rsidRPr="004B48C2">
        <w:rPr>
          <w:rFonts w:ascii="Arial" w:hAnsi="Arial" w:cs="Arial"/>
          <w:sz w:val="20"/>
          <w:szCs w:val="20"/>
        </w:rPr>
        <w:t>3 Regionalna Baza Logistyczna, 30-901 Kraków, ul. Montelupich 3</w:t>
      </w:r>
    </w:p>
    <w:p w14:paraId="0286927F" w14:textId="77777777" w:rsidR="004B48C2" w:rsidRPr="004B48C2" w:rsidRDefault="004B48C2" w:rsidP="004B48C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48C2">
        <w:rPr>
          <w:rFonts w:ascii="Arial" w:eastAsia="Times New Roman" w:hAnsi="Arial" w:cs="Arial"/>
          <w:b/>
          <w:sz w:val="20"/>
          <w:szCs w:val="20"/>
          <w:lang w:eastAsia="pl-PL"/>
        </w:rPr>
        <w:t>II. Inspektor Ochrony Danych</w:t>
      </w:r>
    </w:p>
    <w:p w14:paraId="7FAEB8F2" w14:textId="77777777" w:rsidR="004B48C2" w:rsidRPr="004B48C2" w:rsidRDefault="004B48C2" w:rsidP="004B48C2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48C2">
        <w:rPr>
          <w:rFonts w:ascii="Arial" w:eastAsia="Times New Roman" w:hAnsi="Arial" w:cs="Arial"/>
          <w:sz w:val="20"/>
          <w:szCs w:val="20"/>
          <w:lang w:eastAsia="pl-PL"/>
        </w:rPr>
        <w:t xml:space="preserve">Dane kontaktowe Inspektora Ochrony Danych – adres do korespondencji: </w:t>
      </w:r>
      <w:r w:rsidRPr="004B48C2">
        <w:rPr>
          <w:rFonts w:ascii="Arial" w:hAnsi="Arial" w:cs="Arial"/>
          <w:sz w:val="20"/>
          <w:szCs w:val="20"/>
        </w:rPr>
        <w:t>3 Regionalna Baza Logistyczna, 30-901 Kraków, ul. Montelupich 3</w:t>
      </w:r>
      <w:r w:rsidRPr="004B48C2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120F0F66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III. Cele przetwarzania danych i  podstawy prawne przetwarzania</w:t>
      </w:r>
    </w:p>
    <w:p w14:paraId="66CE760C" w14:textId="77777777" w:rsidR="008C41A8" w:rsidRPr="00F71536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71536">
        <w:rPr>
          <w:rFonts w:ascii="Arial" w:eastAsia="Calibri" w:hAnsi="Arial" w:cs="Arial"/>
          <w:color w:val="000000"/>
          <w:sz w:val="20"/>
          <w:szCs w:val="20"/>
        </w:rPr>
        <w:t>Administrator będzie przetwarzać Pani/Pana dane w celu realizacji umowy – na podstawie art. 6 ust. 1 lit b ogólnego rozporządzenia o ochronie danych osobowych z dnia 27 kwietnia 2016 r.</w:t>
      </w:r>
    </w:p>
    <w:p w14:paraId="19939AD4" w14:textId="77777777" w:rsidR="008C41A8" w:rsidRPr="00F71536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F71536">
        <w:rPr>
          <w:rFonts w:ascii="Arial" w:eastAsia="Calibri" w:hAnsi="Arial" w:cs="Arial"/>
          <w:b/>
          <w:color w:val="000000"/>
          <w:sz w:val="20"/>
          <w:szCs w:val="20"/>
        </w:rPr>
        <w:t xml:space="preserve">IV. Okres przechowywania danych </w:t>
      </w:r>
    </w:p>
    <w:p w14:paraId="4EA78324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715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będą przechowywane przez okres 6 lat/lub w oparciu o uzasadniony interes realizowany przez administratora (dane przetwarzane są do momentu ustania przetwarzania w celach planowania biznesowego)</w:t>
      </w:r>
    </w:p>
    <w:p w14:paraId="0B5EEAE7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sz w:val="20"/>
          <w:szCs w:val="20"/>
          <w:lang w:eastAsia="pl-PL"/>
        </w:rPr>
        <w:t>V. Kategorie danych osobowych</w:t>
      </w:r>
    </w:p>
    <w:p w14:paraId="536645D5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Administrator będzie przetwarzać następujące kategorie Pani/Pana danych: imię i nazwisko, adres oraz dane kontaktowe (nr telefonu, e-mail).</w:t>
      </w:r>
    </w:p>
    <w:p w14:paraId="1591D2C6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</w:pPr>
      <w:r w:rsidRPr="00F71536">
        <w:rPr>
          <w:rFonts w:ascii="Arial" w:eastAsia="Times New Roman" w:hAnsi="Arial" w:cs="Arial"/>
          <w:b/>
          <w:sz w:val="20"/>
          <w:szCs w:val="20"/>
          <w:lang w:eastAsia="pl-PL"/>
        </w:rPr>
        <w:t>VI. Prawa osób, których dane dotyczą</w:t>
      </w:r>
    </w:p>
    <w:p w14:paraId="164FB9F8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sz w:val="20"/>
          <w:szCs w:val="20"/>
          <w:lang w:eastAsia="pl-PL"/>
        </w:rPr>
        <w:t>Posiada Pani/Pan prawo:</w:t>
      </w:r>
    </w:p>
    <w:p w14:paraId="0B9E0FE0" w14:textId="77777777" w:rsidR="008C41A8" w:rsidRPr="00F71536" w:rsidRDefault="008C41A8" w:rsidP="008C41A8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71536">
        <w:rPr>
          <w:rFonts w:ascii="Arial" w:eastAsia="Calibri" w:hAnsi="Arial" w:cs="Arial"/>
          <w:sz w:val="20"/>
          <w:szCs w:val="20"/>
        </w:rPr>
        <w:t>na podstawie art. 15 RODO prawo dostępu do danych osobowych Pani/Pana dotyczących;</w:t>
      </w:r>
    </w:p>
    <w:p w14:paraId="49D3C15E" w14:textId="77777777" w:rsidR="008C41A8" w:rsidRPr="00F71536" w:rsidRDefault="008C41A8" w:rsidP="008C41A8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71536">
        <w:rPr>
          <w:rFonts w:ascii="Arial" w:eastAsia="Calibri" w:hAnsi="Arial" w:cs="Arial"/>
          <w:sz w:val="20"/>
          <w:szCs w:val="20"/>
        </w:rPr>
        <w:t xml:space="preserve">na podstawie art. 16 RODO prawo do sprostowania Pani/Pana danych osobowych </w:t>
      </w:r>
      <w:r w:rsidRPr="00F71536">
        <w:rPr>
          <w:rFonts w:ascii="Arial" w:eastAsia="Calibri" w:hAnsi="Arial" w:cs="Arial"/>
          <w:b/>
          <w:sz w:val="20"/>
          <w:szCs w:val="20"/>
          <w:vertAlign w:val="superscript"/>
        </w:rPr>
        <w:t>**</w:t>
      </w:r>
      <w:r w:rsidRPr="00F71536">
        <w:rPr>
          <w:rFonts w:ascii="Arial" w:eastAsia="Calibri" w:hAnsi="Arial" w:cs="Arial"/>
          <w:sz w:val="20"/>
          <w:szCs w:val="20"/>
        </w:rPr>
        <w:t>;</w:t>
      </w:r>
    </w:p>
    <w:p w14:paraId="5BAE0771" w14:textId="77777777" w:rsidR="008C41A8" w:rsidRPr="00F71536" w:rsidRDefault="008C41A8" w:rsidP="008C41A8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71536">
        <w:rPr>
          <w:rFonts w:ascii="Arial" w:eastAsia="Calibri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E606127" w14:textId="77777777" w:rsidR="008C41A8" w:rsidRPr="00596AC8" w:rsidRDefault="008C41A8" w:rsidP="008C41A8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71536">
        <w:rPr>
          <w:rFonts w:ascii="Arial" w:eastAsia="Calibri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127BEC9D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sz w:val="20"/>
          <w:szCs w:val="20"/>
          <w:lang w:eastAsia="pl-PL"/>
        </w:rPr>
        <w:t>VII. Prawo wniesienia skargi do organu nadzorczego</w:t>
      </w:r>
    </w:p>
    <w:p w14:paraId="3730F58A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sz w:val="20"/>
          <w:szCs w:val="20"/>
          <w:lang w:eastAsia="pl-PL"/>
        </w:rPr>
        <w:t>Ma Pani/Pan prawo wniesienia skargi do organu nadzorczego, którym w Polsce jest Prezes</w:t>
      </w:r>
      <w:r w:rsidRPr="00F715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Urzędu Ochrony Danych Osobowych.</w:t>
      </w:r>
    </w:p>
    <w:p w14:paraId="6C4872F1" w14:textId="5BE15DFA" w:rsidR="008C41A8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DF1FBA" w14:textId="5299CDA0" w:rsidR="00727100" w:rsidRDefault="00727100" w:rsidP="008C41A8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17245C5" w14:textId="77777777" w:rsidR="004B48C2" w:rsidRDefault="004B48C2" w:rsidP="008C41A8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26E7027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VIII. Odbiorcy danych</w:t>
      </w:r>
    </w:p>
    <w:p w14:paraId="51D15186" w14:textId="77777777" w:rsidR="008C41A8" w:rsidRPr="00F71536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strike/>
          <w:sz w:val="20"/>
          <w:szCs w:val="20"/>
        </w:rPr>
      </w:pPr>
      <w:r w:rsidRPr="00F71536">
        <w:rPr>
          <w:rFonts w:ascii="Arial" w:eastAsia="Calibri" w:hAnsi="Arial" w:cs="Arial"/>
          <w:sz w:val="20"/>
          <w:szCs w:val="20"/>
        </w:rPr>
        <w:t>Pani/Pana dane osobowe mogą zostać ujawnione podmiotom upoważnionym na podstawie przepisów prawa.</w:t>
      </w:r>
    </w:p>
    <w:p w14:paraId="663154D9" w14:textId="77777777" w:rsidR="008C41A8" w:rsidRPr="00F71536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71536">
        <w:rPr>
          <w:rFonts w:ascii="Arial" w:eastAsia="Calibri" w:hAnsi="Arial" w:cs="Arial"/>
          <w:b/>
          <w:bCs/>
          <w:sz w:val="20"/>
          <w:szCs w:val="20"/>
        </w:rPr>
        <w:t>IX. Źródło danych</w:t>
      </w:r>
    </w:p>
    <w:p w14:paraId="0D90FA80" w14:textId="77777777" w:rsidR="008C41A8" w:rsidRPr="00F71536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71536">
        <w:rPr>
          <w:rFonts w:ascii="Arial" w:eastAsia="Calibri" w:hAnsi="Arial" w:cs="Arial"/>
          <w:sz w:val="20"/>
          <w:szCs w:val="20"/>
        </w:rPr>
        <w:t>Pani/Pana dane osobowe pochodzą od Wykonawcy.</w:t>
      </w:r>
    </w:p>
    <w:p w14:paraId="0DE6C909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X.  Informacja dotycząca zautomatyzowanego przetwarzania danych osobowych</w:t>
      </w:r>
    </w:p>
    <w:p w14:paraId="69BB0B26" w14:textId="77777777" w:rsidR="008C41A8" w:rsidRPr="00F71536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71536">
        <w:rPr>
          <w:rFonts w:ascii="Arial" w:eastAsia="Calibri" w:hAnsi="Arial" w:cs="Arial"/>
          <w:sz w:val="20"/>
          <w:szCs w:val="20"/>
        </w:rPr>
        <w:t>Pani</w:t>
      </w:r>
      <w:r w:rsidRPr="00F71536">
        <w:rPr>
          <w:rFonts w:ascii="Arial" w:eastAsia="Calibri" w:hAnsi="Arial" w:cs="Arial"/>
          <w:bCs/>
          <w:sz w:val="20"/>
          <w:szCs w:val="20"/>
        </w:rPr>
        <w:t>/</w:t>
      </w:r>
      <w:r w:rsidRPr="00F71536">
        <w:rPr>
          <w:rFonts w:ascii="Arial" w:eastAsia="Calibri" w:hAnsi="Arial" w:cs="Arial"/>
          <w:sz w:val="20"/>
          <w:szCs w:val="20"/>
        </w:rPr>
        <w:t>Pana</w:t>
      </w:r>
      <w:r w:rsidRPr="00F71536">
        <w:rPr>
          <w:rFonts w:ascii="Arial" w:eastAsia="Calibri" w:hAnsi="Arial" w:cs="Arial"/>
          <w:bCs/>
          <w:sz w:val="20"/>
          <w:szCs w:val="20"/>
        </w:rPr>
        <w:t xml:space="preserve"> dane nie będą przetwarzane w sposób zautomatyzowany.</w:t>
      </w:r>
    </w:p>
    <w:p w14:paraId="47A7A970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XI</w:t>
      </w:r>
      <w:r w:rsidRPr="00F7153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 </w:t>
      </w:r>
      <w:r w:rsidRPr="00F715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Dodatkowe</w:t>
      </w:r>
      <w:r w:rsidRPr="00F7153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</w:t>
      </w:r>
      <w:r w:rsidRPr="00F715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nformacje </w:t>
      </w:r>
    </w:p>
    <w:p w14:paraId="061C1877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14:paraId="7EE33A7C" w14:textId="77777777" w:rsidR="008C41A8" w:rsidRPr="00F71536" w:rsidRDefault="008C41A8" w:rsidP="008C41A8">
      <w:pPr>
        <w:numPr>
          <w:ilvl w:val="0"/>
          <w:numId w:val="2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F71536">
        <w:rPr>
          <w:rFonts w:ascii="Arial" w:eastAsia="Calibri" w:hAnsi="Arial" w:cs="Arial"/>
          <w:sz w:val="20"/>
          <w:szCs w:val="20"/>
        </w:rPr>
        <w:t>w związku z art. 17 ust. 3 lit. b, d lub e RODO prawo do usunięcia danych osobowych;</w:t>
      </w:r>
    </w:p>
    <w:p w14:paraId="6E479C28" w14:textId="77777777" w:rsidR="008C41A8" w:rsidRPr="00F71536" w:rsidRDefault="008C41A8" w:rsidP="008C41A8">
      <w:pPr>
        <w:numPr>
          <w:ilvl w:val="0"/>
          <w:numId w:val="2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F71536">
        <w:rPr>
          <w:rFonts w:ascii="Arial" w:eastAsia="Calibri" w:hAnsi="Arial" w:cs="Arial"/>
          <w:sz w:val="20"/>
          <w:szCs w:val="20"/>
        </w:rPr>
        <w:t>prawo do przenoszenia danych osobowych, o którym mowa w art. 20 RODO;</w:t>
      </w:r>
    </w:p>
    <w:p w14:paraId="4C3EA723" w14:textId="77777777" w:rsidR="008C41A8" w:rsidRPr="00F71536" w:rsidRDefault="008C41A8" w:rsidP="008C41A8">
      <w:pPr>
        <w:numPr>
          <w:ilvl w:val="0"/>
          <w:numId w:val="2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F71536">
        <w:rPr>
          <w:rFonts w:ascii="Arial" w:eastAsia="Calibri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F71536">
        <w:rPr>
          <w:rFonts w:ascii="Arial" w:eastAsia="Calibri" w:hAnsi="Arial" w:cs="Arial"/>
          <w:sz w:val="20"/>
          <w:szCs w:val="20"/>
        </w:rPr>
        <w:t>.</w:t>
      </w:r>
      <w:r w:rsidRPr="00F71536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1A9EC641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58286B9A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21B4D16F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30D344AD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33FE60EA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40D8B019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53E886AC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1A835B4A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3C51E174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2C42E221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1CE9CE4D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509C304C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12F5A2A9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746DF912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39F912E9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235759BA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6919E951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2218C3D6" w14:textId="1B303D7E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UWAGA: </w:t>
      </w:r>
      <w:r w:rsidRPr="00F71536">
        <w:rPr>
          <w:rFonts w:ascii="Arial" w:eastAsia="Times New Roman" w:hAnsi="Arial" w:cs="Arial"/>
          <w:i/>
          <w:sz w:val="20"/>
          <w:szCs w:val="20"/>
          <w:lang w:eastAsia="pl-PL"/>
        </w:rPr>
        <w:t>Podczas wypełniania tzw. obowiązku infor</w:t>
      </w:r>
      <w:r w:rsidR="004B48C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macyjnego każdorazowa analiza i </w:t>
      </w:r>
      <w:r w:rsidRPr="00F71536">
        <w:rPr>
          <w:rFonts w:ascii="Arial" w:eastAsia="Times New Roman" w:hAnsi="Arial" w:cs="Arial"/>
          <w:i/>
          <w:sz w:val="20"/>
          <w:szCs w:val="20"/>
          <w:lang w:eastAsia="pl-PL"/>
        </w:rPr>
        <w:t>ocena powyższego powinna być dokonywana przez departament merytoryczny na etapie projektu. Jeżeli na etapie tej oceny powstaną wątpliwości, uzasadnione b</w:t>
      </w:r>
      <w:r w:rsidR="004B48C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ędzie ewentualne skorzystanie z konsultacji z </w:t>
      </w:r>
      <w:r w:rsidRPr="00F71536">
        <w:rPr>
          <w:rFonts w:ascii="Arial" w:eastAsia="Times New Roman" w:hAnsi="Arial" w:cs="Arial"/>
          <w:i/>
          <w:sz w:val="20"/>
          <w:szCs w:val="20"/>
          <w:lang w:eastAsia="pl-PL"/>
        </w:rPr>
        <w:t>Zespołem Radców Prawnych.</w:t>
      </w:r>
    </w:p>
    <w:p w14:paraId="2B1DA270" w14:textId="77777777" w:rsidR="008C41A8" w:rsidRPr="00F71536" w:rsidRDefault="008C41A8" w:rsidP="008C41A8">
      <w:pPr>
        <w:spacing w:after="0" w:line="288" w:lineRule="auto"/>
        <w:ind w:left="567" w:hanging="141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sz w:val="20"/>
          <w:szCs w:val="20"/>
          <w:lang w:eastAsia="pl-PL"/>
        </w:rPr>
        <w:t xml:space="preserve">* </w:t>
      </w:r>
      <w:r w:rsidRPr="00F71536">
        <w:rPr>
          <w:rFonts w:ascii="Arial" w:eastAsia="Times New Roman" w:hAnsi="Arial" w:cs="Arial"/>
          <w:b/>
          <w:i/>
          <w:sz w:val="20"/>
          <w:szCs w:val="20"/>
          <w:lang w:eastAsia="pl-PL"/>
        </w:rPr>
        <w:t>Wyjaśnienie:</w:t>
      </w:r>
      <w:r w:rsidRPr="00F7153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2AED7748" w14:textId="0832E2B6" w:rsidR="008C41A8" w:rsidRPr="00F71536" w:rsidRDefault="008C41A8" w:rsidP="008C41A8">
      <w:pPr>
        <w:spacing w:after="0" w:line="288" w:lineRule="auto"/>
        <w:ind w:left="567" w:hanging="141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t xml:space="preserve">** </w:t>
      </w:r>
      <w:r w:rsidRPr="00F71536">
        <w:rPr>
          <w:rFonts w:ascii="Arial" w:eastAsia="Times New Roman" w:hAnsi="Arial" w:cs="Arial"/>
          <w:b/>
          <w:i/>
          <w:sz w:val="20"/>
          <w:szCs w:val="20"/>
          <w:lang w:eastAsia="pl-PL"/>
        </w:rPr>
        <w:t>Wyjaśnienie:</w:t>
      </w:r>
      <w:r w:rsidRPr="00F7153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skorzystanie z prawa do sprostowania nie może skutkować zmianą wyniku postępowania</w:t>
      </w:r>
      <w:r w:rsidR="00F9260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F71536">
        <w:rPr>
          <w:rFonts w:ascii="Arial" w:eastAsia="Times New Roman" w:hAnsi="Arial" w:cs="Arial"/>
          <w:i/>
          <w:sz w:val="20"/>
          <w:szCs w:val="20"/>
          <w:lang w:eastAsia="pl-PL"/>
        </w:rPr>
        <w:t>o udzielenie zamówienia publicznego ani zmianą postanowień umowy w zakresie niezgodnym z ustawą Pzp oraz nie może naruszać integralności protokołu oraz jego załączników.</w:t>
      </w:r>
    </w:p>
    <w:p w14:paraId="7305E1C4" w14:textId="77777777" w:rsidR="008C41A8" w:rsidRPr="00F71536" w:rsidRDefault="008C41A8" w:rsidP="008C41A8">
      <w:pPr>
        <w:spacing w:after="0" w:line="288" w:lineRule="auto"/>
        <w:ind w:left="567" w:hanging="141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t xml:space="preserve">*** </w:t>
      </w:r>
      <w:r w:rsidRPr="00F71536">
        <w:rPr>
          <w:rFonts w:ascii="Arial" w:eastAsia="Times New Roman" w:hAnsi="Arial" w:cs="Arial"/>
          <w:b/>
          <w:i/>
          <w:sz w:val="20"/>
          <w:szCs w:val="20"/>
          <w:lang w:eastAsia="pl-PL"/>
        </w:rPr>
        <w:t>Wyjaśnienie:</w:t>
      </w:r>
      <w:r w:rsidRPr="00F7153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3B30986" w14:textId="1EBF53AF" w:rsidR="008C41A8" w:rsidRDefault="008C41A8" w:rsidP="008C41A8"/>
    <w:p w14:paraId="2CFA304D" w14:textId="151BB7A4" w:rsidR="0029659F" w:rsidRDefault="0029659F" w:rsidP="008C41A8"/>
    <w:p w14:paraId="6360D4DC" w14:textId="14D2E44D" w:rsidR="0029659F" w:rsidRDefault="0029659F" w:rsidP="008C41A8"/>
    <w:p w14:paraId="798D126B" w14:textId="340898C5" w:rsidR="0029659F" w:rsidRDefault="0029659F" w:rsidP="008C41A8"/>
    <w:p w14:paraId="5C3C5D5A" w14:textId="77777777" w:rsidR="0029659F" w:rsidRPr="00F450D2" w:rsidRDefault="0029659F" w:rsidP="0029659F">
      <w:pPr>
        <w:pStyle w:val="NormalnyWeb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450D2">
        <w:rPr>
          <w:rFonts w:ascii="Arial" w:hAnsi="Arial" w:cs="Arial"/>
          <w:b/>
          <w:color w:val="000000"/>
          <w:sz w:val="20"/>
          <w:szCs w:val="20"/>
        </w:rPr>
        <w:t>OŚWIADCZENIE</w:t>
      </w:r>
    </w:p>
    <w:p w14:paraId="12D62C46" w14:textId="77777777" w:rsidR="0029659F" w:rsidRPr="00F450D2" w:rsidRDefault="0029659F" w:rsidP="0029659F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D6D4675" w14:textId="170EF877" w:rsidR="0029659F" w:rsidRPr="004B48C2" w:rsidRDefault="0029659F" w:rsidP="002965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B48C2">
        <w:rPr>
          <w:rFonts w:ascii="Arial" w:hAnsi="Arial" w:cs="Arial"/>
          <w:color w:val="000000"/>
          <w:sz w:val="20"/>
          <w:szCs w:val="20"/>
        </w:rPr>
        <w:t xml:space="preserve">Oświadczam, że wypełniłem(am) obowiązki informacyjne przewidziane w art. 13 RODO oraz jeśli dotyczy art. 14 RODO wobec osób fizycznych, </w:t>
      </w:r>
      <w:r w:rsidRPr="004B48C2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4B48C2">
        <w:rPr>
          <w:rFonts w:ascii="Arial" w:hAnsi="Arial" w:cs="Arial"/>
          <w:color w:val="000000"/>
          <w:sz w:val="20"/>
          <w:szCs w:val="20"/>
        </w:rPr>
        <w:t xml:space="preserve"> w celu uczestnictwa we Wstępnych Konsultacjach Rynkowych prowadzonych w celu przygotowania postępowania o udzielenie zamówienia publicznego dot. </w:t>
      </w:r>
      <w:r w:rsidR="004B48C2" w:rsidRPr="004B48C2">
        <w:rPr>
          <w:rFonts w:ascii="Arial" w:hAnsi="Arial" w:cs="Arial"/>
          <w:sz w:val="20"/>
          <w:szCs w:val="20"/>
        </w:rPr>
        <w:t>wykonania zabudowy (montaż wyposażenia przekazanego przez Zamawiającego oraz dostarczonego przez Wykonawcę - zgodnie z pkt. III „Wymagań Eksploatacyjno – Technicznych (WET)) Laboratorium MPS na pojeździe Volkswagen Crafter</w:t>
      </w:r>
      <w:r w:rsidRPr="004B48C2">
        <w:rPr>
          <w:rFonts w:ascii="Arial" w:hAnsi="Arial" w:cs="Arial"/>
          <w:color w:val="000000"/>
          <w:sz w:val="20"/>
          <w:szCs w:val="20"/>
        </w:rPr>
        <w:t>.</w:t>
      </w:r>
    </w:p>
    <w:p w14:paraId="2434C5DB" w14:textId="77777777" w:rsidR="0029659F" w:rsidRPr="00BD095D" w:rsidRDefault="0029659F" w:rsidP="0029659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9723C0" w14:textId="77777777" w:rsidR="0029659F" w:rsidRPr="00F450D2" w:rsidRDefault="0029659F" w:rsidP="0029659F">
      <w:pPr>
        <w:jc w:val="both"/>
        <w:rPr>
          <w:rFonts w:ascii="Arial" w:hAnsi="Arial" w:cs="Arial"/>
          <w:bCs/>
          <w:sz w:val="20"/>
          <w:szCs w:val="20"/>
        </w:rPr>
      </w:pPr>
    </w:p>
    <w:p w14:paraId="1C433147" w14:textId="77777777" w:rsidR="0029659F" w:rsidRPr="00F450D2" w:rsidRDefault="0029659F" w:rsidP="0029659F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8C630EE" w14:textId="77777777" w:rsidR="0029659F" w:rsidRPr="00F450D2" w:rsidRDefault="0029659F" w:rsidP="0029659F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65006E2" w14:textId="77777777" w:rsidR="0029659F" w:rsidRDefault="0029659F" w:rsidP="0029659F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724DF93" w14:textId="033709D9" w:rsidR="0029659F" w:rsidRPr="0023689E" w:rsidRDefault="0029659F" w:rsidP="0029659F">
      <w:pPr>
        <w:tabs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23689E">
        <w:rPr>
          <w:rFonts w:ascii="Arial" w:hAnsi="Arial" w:cs="Arial"/>
          <w:bCs/>
          <w:i/>
          <w:sz w:val="20"/>
          <w:szCs w:val="20"/>
        </w:rPr>
        <w:tab/>
        <w:t>....................</w:t>
      </w:r>
      <w:r w:rsidR="00754A88">
        <w:rPr>
          <w:rFonts w:ascii="Arial" w:hAnsi="Arial" w:cs="Arial"/>
          <w:bCs/>
          <w:i/>
          <w:sz w:val="20"/>
          <w:szCs w:val="20"/>
        </w:rPr>
        <w:t>...</w:t>
      </w:r>
      <w:r w:rsidRPr="0023689E">
        <w:rPr>
          <w:rFonts w:ascii="Arial" w:hAnsi="Arial" w:cs="Arial"/>
          <w:bCs/>
          <w:i/>
          <w:sz w:val="20"/>
          <w:szCs w:val="20"/>
        </w:rPr>
        <w:t>.</w:t>
      </w:r>
      <w:r w:rsidR="00754A88">
        <w:rPr>
          <w:rFonts w:ascii="Arial" w:hAnsi="Arial" w:cs="Arial"/>
          <w:bCs/>
          <w:i/>
          <w:sz w:val="20"/>
          <w:szCs w:val="20"/>
        </w:rPr>
        <w:t>..</w:t>
      </w:r>
      <w:r w:rsidRPr="0023689E">
        <w:rPr>
          <w:rFonts w:ascii="Arial" w:hAnsi="Arial" w:cs="Arial"/>
          <w:bCs/>
          <w:i/>
          <w:sz w:val="20"/>
          <w:szCs w:val="20"/>
        </w:rPr>
        <w:t>.</w:t>
      </w:r>
      <w:r w:rsidR="00754A88">
        <w:rPr>
          <w:rFonts w:ascii="Arial" w:hAnsi="Arial" w:cs="Arial"/>
          <w:bCs/>
          <w:i/>
          <w:sz w:val="20"/>
          <w:szCs w:val="20"/>
        </w:rPr>
        <w:t>.......</w:t>
      </w:r>
      <w:r w:rsidRPr="0023689E">
        <w:rPr>
          <w:rFonts w:ascii="Arial" w:hAnsi="Arial" w:cs="Arial"/>
          <w:bCs/>
          <w:i/>
          <w:sz w:val="20"/>
          <w:szCs w:val="20"/>
        </w:rPr>
        <w:t xml:space="preserve">.           </w:t>
      </w:r>
      <w:r>
        <w:rPr>
          <w:rFonts w:ascii="Arial" w:hAnsi="Arial" w:cs="Arial"/>
          <w:bCs/>
          <w:i/>
          <w:sz w:val="20"/>
          <w:szCs w:val="20"/>
        </w:rPr>
        <w:t xml:space="preserve">       </w:t>
      </w:r>
      <w:r w:rsidRPr="0023689E">
        <w:rPr>
          <w:rFonts w:ascii="Arial" w:hAnsi="Arial" w:cs="Arial"/>
          <w:bCs/>
          <w:i/>
          <w:sz w:val="20"/>
          <w:szCs w:val="20"/>
        </w:rPr>
        <w:tab/>
        <w:t>..............................................................................................................</w:t>
      </w:r>
    </w:p>
    <w:p w14:paraId="2CA1CB38" w14:textId="5F234894" w:rsidR="0029659F" w:rsidRPr="00754A88" w:rsidRDefault="0029659F" w:rsidP="0029659F">
      <w:pPr>
        <w:tabs>
          <w:tab w:val="center" w:pos="900"/>
          <w:tab w:val="center" w:pos="5400"/>
        </w:tabs>
        <w:rPr>
          <w:rFonts w:ascii="Arial" w:hAnsi="Arial" w:cs="Arial"/>
          <w:bCs/>
          <w:i/>
          <w:sz w:val="16"/>
          <w:szCs w:val="16"/>
        </w:rPr>
      </w:pPr>
      <w:r w:rsidRPr="00754A88">
        <w:rPr>
          <w:rFonts w:ascii="Arial" w:hAnsi="Arial" w:cs="Arial"/>
          <w:bCs/>
          <w:i/>
          <w:sz w:val="16"/>
          <w:szCs w:val="16"/>
        </w:rPr>
        <w:tab/>
        <w:t>(miejsce, data)</w:t>
      </w:r>
      <w:r w:rsidRPr="00754A88">
        <w:rPr>
          <w:rFonts w:ascii="Arial" w:hAnsi="Arial" w:cs="Arial"/>
          <w:bCs/>
          <w:i/>
          <w:sz w:val="16"/>
          <w:szCs w:val="16"/>
        </w:rPr>
        <w:tab/>
        <w:t xml:space="preserve">           </w:t>
      </w:r>
      <w:r w:rsidR="00754A88">
        <w:rPr>
          <w:rFonts w:ascii="Arial" w:hAnsi="Arial" w:cs="Arial"/>
          <w:bCs/>
          <w:i/>
          <w:sz w:val="16"/>
          <w:szCs w:val="16"/>
        </w:rPr>
        <w:t xml:space="preserve">          </w:t>
      </w:r>
      <w:r w:rsidRPr="00754A88">
        <w:rPr>
          <w:rFonts w:ascii="Arial" w:hAnsi="Arial" w:cs="Arial"/>
          <w:bCs/>
          <w:i/>
          <w:sz w:val="16"/>
          <w:szCs w:val="16"/>
        </w:rPr>
        <w:t xml:space="preserve"> (podpis/podpisy osoby/osób uprawnionych/upoważnionych </w:t>
      </w:r>
    </w:p>
    <w:p w14:paraId="55FDDB64" w14:textId="45236134" w:rsidR="0029659F" w:rsidRPr="00754A88" w:rsidRDefault="0029659F" w:rsidP="0029659F">
      <w:pPr>
        <w:tabs>
          <w:tab w:val="center" w:pos="900"/>
          <w:tab w:val="center" w:pos="5400"/>
        </w:tabs>
        <w:rPr>
          <w:rFonts w:ascii="Arial" w:hAnsi="Arial" w:cs="Arial"/>
          <w:sz w:val="16"/>
          <w:szCs w:val="16"/>
        </w:rPr>
      </w:pPr>
      <w:r w:rsidRPr="00754A88">
        <w:rPr>
          <w:rFonts w:ascii="Arial" w:hAnsi="Arial" w:cs="Arial"/>
          <w:bCs/>
          <w:i/>
          <w:sz w:val="16"/>
          <w:szCs w:val="16"/>
        </w:rPr>
        <w:tab/>
      </w:r>
      <w:r w:rsidRPr="00754A88">
        <w:rPr>
          <w:rFonts w:ascii="Arial" w:hAnsi="Arial" w:cs="Arial"/>
          <w:bCs/>
          <w:i/>
          <w:sz w:val="16"/>
          <w:szCs w:val="16"/>
        </w:rPr>
        <w:tab/>
        <w:t xml:space="preserve">               </w:t>
      </w:r>
      <w:r w:rsidR="00754A88">
        <w:rPr>
          <w:rFonts w:ascii="Arial" w:hAnsi="Arial" w:cs="Arial"/>
          <w:bCs/>
          <w:i/>
          <w:sz w:val="16"/>
          <w:szCs w:val="16"/>
        </w:rPr>
        <w:t xml:space="preserve">    </w:t>
      </w:r>
      <w:r w:rsidRPr="00754A88">
        <w:rPr>
          <w:rFonts w:ascii="Arial" w:hAnsi="Arial" w:cs="Arial"/>
          <w:bCs/>
          <w:i/>
          <w:sz w:val="16"/>
          <w:szCs w:val="16"/>
        </w:rPr>
        <w:t xml:space="preserve"> </w:t>
      </w:r>
      <w:r w:rsidR="00754A88">
        <w:rPr>
          <w:rFonts w:ascii="Arial" w:hAnsi="Arial" w:cs="Arial"/>
          <w:bCs/>
          <w:i/>
          <w:sz w:val="16"/>
          <w:szCs w:val="16"/>
        </w:rPr>
        <w:t xml:space="preserve">   </w:t>
      </w:r>
      <w:r w:rsidRPr="00754A88">
        <w:rPr>
          <w:rFonts w:ascii="Arial" w:hAnsi="Arial" w:cs="Arial"/>
          <w:bCs/>
          <w:i/>
          <w:sz w:val="16"/>
          <w:szCs w:val="16"/>
        </w:rPr>
        <w:t xml:space="preserve"> do reprezentowania uczestnika Wstępnych Konsultacji Rynkowych)</w:t>
      </w:r>
    </w:p>
    <w:p w14:paraId="06D66013" w14:textId="77777777" w:rsidR="0029659F" w:rsidRDefault="0029659F" w:rsidP="0029659F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9307D16" w14:textId="77777777" w:rsidR="0029659F" w:rsidRPr="00F450D2" w:rsidRDefault="0029659F" w:rsidP="0029659F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D987D2" w14:textId="77777777" w:rsidR="0029659F" w:rsidRPr="00F71536" w:rsidRDefault="0029659F" w:rsidP="008C41A8"/>
    <w:p w14:paraId="0DA23CF9" w14:textId="2409E4D7" w:rsidR="00521292" w:rsidRDefault="00521292"/>
    <w:sectPr w:rsidR="00521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EC665" w14:textId="77777777" w:rsidR="00394201" w:rsidRDefault="00394201" w:rsidP="005325CA">
      <w:pPr>
        <w:spacing w:after="0" w:line="240" w:lineRule="auto"/>
      </w:pPr>
      <w:r>
        <w:separator/>
      </w:r>
    </w:p>
  </w:endnote>
  <w:endnote w:type="continuationSeparator" w:id="0">
    <w:p w14:paraId="1DA530C6" w14:textId="77777777" w:rsidR="00394201" w:rsidRDefault="00394201" w:rsidP="0053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2E50A" w14:textId="77777777" w:rsidR="00394201" w:rsidRDefault="00394201" w:rsidP="005325CA">
      <w:pPr>
        <w:spacing w:after="0" w:line="240" w:lineRule="auto"/>
      </w:pPr>
      <w:r>
        <w:separator/>
      </w:r>
    </w:p>
  </w:footnote>
  <w:footnote w:type="continuationSeparator" w:id="0">
    <w:p w14:paraId="57BDA9FE" w14:textId="77777777" w:rsidR="00394201" w:rsidRDefault="00394201" w:rsidP="00532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696F"/>
    <w:multiLevelType w:val="hybridMultilevel"/>
    <w:tmpl w:val="2A3CAD8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AA63FC7"/>
    <w:multiLevelType w:val="hybridMultilevel"/>
    <w:tmpl w:val="15E65D1A"/>
    <w:lvl w:ilvl="0" w:tplc="BA7224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54"/>
    <w:rsid w:val="0003610B"/>
    <w:rsid w:val="000A6AAE"/>
    <w:rsid w:val="00141268"/>
    <w:rsid w:val="001456F2"/>
    <w:rsid w:val="001C28B7"/>
    <w:rsid w:val="00291C4D"/>
    <w:rsid w:val="0029659F"/>
    <w:rsid w:val="003917F7"/>
    <w:rsid w:val="00394201"/>
    <w:rsid w:val="00431C54"/>
    <w:rsid w:val="004B2640"/>
    <w:rsid w:val="004B48C2"/>
    <w:rsid w:val="00521292"/>
    <w:rsid w:val="005325CA"/>
    <w:rsid w:val="00570634"/>
    <w:rsid w:val="006C39E5"/>
    <w:rsid w:val="00720724"/>
    <w:rsid w:val="00727100"/>
    <w:rsid w:val="00754A88"/>
    <w:rsid w:val="007C47C1"/>
    <w:rsid w:val="008262F0"/>
    <w:rsid w:val="00876766"/>
    <w:rsid w:val="008C41A8"/>
    <w:rsid w:val="009A5056"/>
    <w:rsid w:val="009E5FEB"/>
    <w:rsid w:val="00AD367C"/>
    <w:rsid w:val="00AF44E9"/>
    <w:rsid w:val="00BA7819"/>
    <w:rsid w:val="00C30C74"/>
    <w:rsid w:val="00CD08E3"/>
    <w:rsid w:val="00CE218D"/>
    <w:rsid w:val="00DD2468"/>
    <w:rsid w:val="00F13C0A"/>
    <w:rsid w:val="00F46FF3"/>
    <w:rsid w:val="00F9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8D68D5"/>
  <w15:chartTrackingRefBased/>
  <w15:docId w15:val="{2149A481-E22F-4CC1-950D-0B11A1A5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 Znak1"/>
    <w:basedOn w:val="Normalny"/>
    <w:link w:val="TekstprzypisudolnegoZnak"/>
    <w:uiPriority w:val="99"/>
    <w:rsid w:val="00532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 Znak1 Znak"/>
    <w:basedOn w:val="Domylnaczcionkaakapitu"/>
    <w:link w:val="Tekstprzypisudolnego"/>
    <w:uiPriority w:val="99"/>
    <w:rsid w:val="005325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325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25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26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260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9659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8C2"/>
  </w:style>
  <w:style w:type="paragraph" w:styleId="Stopka">
    <w:name w:val="footer"/>
    <w:basedOn w:val="Normalny"/>
    <w:link w:val="StopkaZnak"/>
    <w:uiPriority w:val="99"/>
    <w:unhideWhenUsed/>
    <w:rsid w:val="004B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8C2"/>
  </w:style>
  <w:style w:type="paragraph" w:styleId="Tekstdymka">
    <w:name w:val="Balloon Text"/>
    <w:basedOn w:val="Normalny"/>
    <w:link w:val="TekstdymkaZnak"/>
    <w:uiPriority w:val="99"/>
    <w:semiHidden/>
    <w:unhideWhenUsed/>
    <w:rsid w:val="00F4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8DFD8CD-28D7-43B6-8C4C-2EE0766B197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1345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</dc:creator>
  <cp:keywords/>
  <dc:description/>
  <cp:lastModifiedBy>Kot Krzysztof</cp:lastModifiedBy>
  <cp:revision>8</cp:revision>
  <cp:lastPrinted>2021-08-23T12:34:00Z</cp:lastPrinted>
  <dcterms:created xsi:type="dcterms:W3CDTF">2021-07-29T10:29:00Z</dcterms:created>
  <dcterms:modified xsi:type="dcterms:W3CDTF">2021-08-23T12:34:00Z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204b6f30-da16-416a-9392-2c5c8a832c49</vt:lpwstr>
  </property>
  <property fmtid="{D5CDD505-2E9C-101B-9397-08002B2CF9AE}" pid="3" name="bjSaver">
    <vt:lpwstr>U4wa8k1pUcLT5yMiuxMq/qxuanxut+oO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