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AF9EA" w14:textId="77777777" w:rsidR="00D80CED" w:rsidRPr="0040660E" w:rsidRDefault="00D80CED" w:rsidP="00D80CED">
      <w:pPr>
        <w:pStyle w:val="Nagwek4"/>
        <w:jc w:val="right"/>
        <w:rPr>
          <w:b w:val="0"/>
        </w:rPr>
      </w:pPr>
      <w:r>
        <w:rPr>
          <w:b w:val="0"/>
        </w:rPr>
        <w:t>Czempiń, 22.11.2019</w:t>
      </w:r>
      <w:r w:rsidRPr="0040660E">
        <w:rPr>
          <w:b w:val="0"/>
        </w:rPr>
        <w:t xml:space="preserve"> r.</w:t>
      </w:r>
    </w:p>
    <w:p w14:paraId="47723FC7" w14:textId="77777777" w:rsidR="00D80CED" w:rsidRPr="0040660E" w:rsidRDefault="00D80CED" w:rsidP="00D80CED">
      <w:pPr>
        <w:pStyle w:val="Nagwek4"/>
        <w:jc w:val="left"/>
      </w:pPr>
    </w:p>
    <w:p w14:paraId="050590DC" w14:textId="77777777" w:rsidR="00D80CED" w:rsidRPr="0040660E" w:rsidRDefault="00D80CED" w:rsidP="00D80CED">
      <w:pPr>
        <w:pStyle w:val="Nagwek4"/>
      </w:pPr>
      <w:r w:rsidRPr="0040660E">
        <w:t>PROTOKÓŁ</w:t>
      </w:r>
    </w:p>
    <w:p w14:paraId="4192FA0D" w14:textId="77777777" w:rsidR="00D80CED" w:rsidRPr="00D230DD" w:rsidRDefault="00D80CED" w:rsidP="00D80CED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3E8F8C0E" w14:textId="77777777" w:rsidR="00D80CED" w:rsidRPr="0040660E" w:rsidRDefault="00D80CED" w:rsidP="00D80CED">
      <w:pPr>
        <w:jc w:val="both"/>
        <w:rPr>
          <w:color w:val="696969"/>
        </w:rPr>
      </w:pPr>
    </w:p>
    <w:p w14:paraId="23FCCBEE" w14:textId="77777777" w:rsidR="00D80CED" w:rsidRPr="00C524CE" w:rsidRDefault="00D80CED" w:rsidP="00D80CED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VIII – obszar gminy Kaźmierz</w:t>
      </w:r>
    </w:p>
    <w:p w14:paraId="342830F2" w14:textId="77777777" w:rsidR="00D80CED" w:rsidRPr="00D230DD" w:rsidRDefault="00D80CED" w:rsidP="00D80CE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04EA7255" w14:textId="77777777" w:rsidR="00D80CED" w:rsidRDefault="00D80CED" w:rsidP="00D80CED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3130E61F" w14:textId="77777777" w:rsidR="00D80CED" w:rsidRPr="00C524CE" w:rsidRDefault="00D80CED" w:rsidP="00D80CED">
      <w:pPr>
        <w:jc w:val="both"/>
      </w:pPr>
      <w:r>
        <w:t xml:space="preserve">CZĘŚĆ 8: Sektor VIII – obszar gminy Kaźmierz: </w:t>
      </w:r>
      <w:r w:rsidR="00617FCF">
        <w:t>1.223.490,66</w:t>
      </w:r>
      <w:r>
        <w:rPr>
          <w:b/>
        </w:rPr>
        <w:t xml:space="preserve"> </w:t>
      </w:r>
      <w:r>
        <w:t>zł</w:t>
      </w:r>
    </w:p>
    <w:p w14:paraId="3BF8F26D" w14:textId="77777777" w:rsidR="00D80CED" w:rsidRPr="0040660E" w:rsidRDefault="00D80CED" w:rsidP="00D80CED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58791E28" w14:textId="77777777" w:rsidR="00D80CED" w:rsidRPr="0040660E" w:rsidRDefault="00D80CED" w:rsidP="00D80CED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3986C736" w14:textId="77777777" w:rsidR="00D80CED" w:rsidRDefault="00D80CED" w:rsidP="00D80CED">
      <w:pPr>
        <w:jc w:val="both"/>
      </w:pPr>
    </w:p>
    <w:p w14:paraId="64E3A34E" w14:textId="72642512" w:rsidR="00F35BEF" w:rsidRDefault="007148CA" w:rsidP="007148CA">
      <w:pPr>
        <w:jc w:val="both"/>
      </w:pPr>
      <w:r>
        <w:t>Na ww. część postępowania nie złożono ofert.</w:t>
      </w:r>
    </w:p>
    <w:p w14:paraId="06EF1C8D" w14:textId="77777777" w:rsidR="007148CA" w:rsidRDefault="007148CA" w:rsidP="007148CA">
      <w:pPr>
        <w:jc w:val="both"/>
      </w:pPr>
      <w:bookmarkStart w:id="0" w:name="_GoBack"/>
      <w:bookmarkEnd w:id="0"/>
    </w:p>
    <w:sectPr w:rsidR="007148CA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D"/>
    <w:rsid w:val="000226AC"/>
    <w:rsid w:val="00220A7A"/>
    <w:rsid w:val="004C79E1"/>
    <w:rsid w:val="00617FCF"/>
    <w:rsid w:val="007148CA"/>
    <w:rsid w:val="00D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28D2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80CED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0CED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0CED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D8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2019-11-22T08:19:00Z</dcterms:created>
  <dcterms:modified xsi:type="dcterms:W3CDTF">2019-11-22T09:21:00Z</dcterms:modified>
</cp:coreProperties>
</file>