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B7D9" w14:textId="77777777" w:rsidR="00EF3442" w:rsidRDefault="00EF3442" w:rsidP="006C35C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</w:p>
    <w:p w14:paraId="3C87C324" w14:textId="77777777" w:rsidR="00EF3442" w:rsidRDefault="00EF3442" w:rsidP="006C35C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</w:p>
    <w:p w14:paraId="117B143D" w14:textId="3789CCEF" w:rsidR="006C35C1" w:rsidRPr="000E0012" w:rsidRDefault="006C35C1" w:rsidP="006C35C1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>
        <w:rPr>
          <w:rFonts w:ascii="Arial" w:eastAsia="Times New Roman" w:hAnsi="Arial" w:cs="Arial"/>
          <w:bCs/>
          <w:lang w:eastAsia="pl-PL"/>
        </w:rPr>
        <w:t>2</w:t>
      </w:r>
      <w:r w:rsidR="006D3333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EF3442"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</w:t>
      </w:r>
      <w:r>
        <w:rPr>
          <w:rFonts w:ascii="Arial" w:eastAsia="Times New Roman" w:hAnsi="Arial" w:cs="Arial"/>
          <w:bCs/>
          <w:lang w:eastAsia="pl-PL"/>
        </w:rPr>
        <w:t xml:space="preserve">  </w:t>
      </w:r>
      <w:r w:rsidRPr="000E0012">
        <w:rPr>
          <w:rFonts w:ascii="Arial" w:eastAsia="Times New Roman" w:hAnsi="Arial" w:cs="Arial"/>
          <w:bCs/>
          <w:lang w:eastAsia="pl-PL"/>
        </w:rPr>
        <w:t xml:space="preserve">   Kosakowo </w:t>
      </w:r>
      <w:r w:rsidR="006D3333">
        <w:rPr>
          <w:rFonts w:ascii="Arial" w:eastAsia="Times New Roman" w:hAnsi="Arial" w:cs="Arial"/>
          <w:bCs/>
          <w:lang w:eastAsia="pl-PL"/>
        </w:rPr>
        <w:t>31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0</w:t>
      </w:r>
      <w:r w:rsidR="006D3333"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6D3333"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</w:p>
    <w:p w14:paraId="39C4344A" w14:textId="77777777" w:rsidR="006C35C1" w:rsidRDefault="006C35C1" w:rsidP="006C35C1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3716C357" w14:textId="77777777" w:rsidR="006C35C1" w:rsidRDefault="006C35C1" w:rsidP="006C35C1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7F50ACE1" w14:textId="77777777" w:rsidR="006C35C1" w:rsidRDefault="006C35C1" w:rsidP="006C35C1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5505307E" w14:textId="77777777" w:rsidR="006C35C1" w:rsidRPr="000E0012" w:rsidRDefault="006C35C1" w:rsidP="006C35C1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43223C3F" w14:textId="77777777" w:rsidR="006C35C1" w:rsidRPr="000E0012" w:rsidRDefault="006C35C1" w:rsidP="006C35C1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136E1B00" w14:textId="77777777" w:rsidR="006C35C1" w:rsidRPr="000E0012" w:rsidRDefault="006C35C1" w:rsidP="006C35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020E87E0" w14:textId="77777777" w:rsidR="006C35C1" w:rsidRDefault="006C35C1" w:rsidP="006C35C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27F4AAF" w14:textId="77777777" w:rsidR="006C35C1" w:rsidRPr="000E0012" w:rsidRDefault="006C35C1" w:rsidP="006C35C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6860D8CA" w14:textId="77777777" w:rsidR="006C35C1" w:rsidRPr="000E0012" w:rsidRDefault="006C35C1" w:rsidP="006C35C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669BD94" w14:textId="77777777" w:rsidR="006C35C1" w:rsidRDefault="006C35C1" w:rsidP="006C35C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3129BA00" w14:textId="77777777" w:rsidR="006D3333" w:rsidRPr="006D3333" w:rsidRDefault="006D3333" w:rsidP="006D3333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6D3333">
        <w:rPr>
          <w:rFonts w:ascii="Arial" w:eastAsia="Calibri" w:hAnsi="Arial" w:cs="Arial"/>
          <w:b/>
          <w:bCs/>
          <w:lang w:eastAsia="pl-PL"/>
        </w:rPr>
        <w:t>Budowa automatycznej toalety publicznej wraz z instalacjami, elementami małej architektury w Rewie</w:t>
      </w:r>
    </w:p>
    <w:p w14:paraId="019AC72A" w14:textId="5B014CE8" w:rsidR="006C35C1" w:rsidRPr="000E0012" w:rsidRDefault="006C35C1" w:rsidP="006C35C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</w:t>
      </w:r>
      <w:r w:rsidR="005D45FE">
        <w:rPr>
          <w:rFonts w:ascii="Arial" w:eastAsia="Calibri" w:hAnsi="Arial" w:cs="Arial"/>
          <w:bCs/>
          <w:lang w:eastAsia="pl-PL"/>
        </w:rPr>
        <w:t>2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</w:t>
      </w:r>
      <w:r w:rsidR="005D45FE">
        <w:rPr>
          <w:rFonts w:ascii="Arial" w:eastAsia="Calibri" w:hAnsi="Arial" w:cs="Arial"/>
          <w:bCs/>
          <w:lang w:eastAsia="pl-PL"/>
        </w:rPr>
        <w:t>7</w:t>
      </w:r>
      <w:r>
        <w:rPr>
          <w:rFonts w:ascii="Arial" w:eastAsia="Calibri" w:hAnsi="Arial" w:cs="Arial"/>
          <w:bCs/>
          <w:lang w:eastAsia="pl-PL"/>
        </w:rPr>
        <w:t>1</w:t>
      </w:r>
      <w:r w:rsidR="005D45FE">
        <w:rPr>
          <w:rFonts w:ascii="Arial" w:eastAsia="Calibri" w:hAnsi="Arial" w:cs="Arial"/>
          <w:bCs/>
          <w:lang w:eastAsia="pl-PL"/>
        </w:rPr>
        <w:t>0</w:t>
      </w:r>
      <w:r>
        <w:rPr>
          <w:rFonts w:ascii="Arial" w:eastAsia="Calibri" w:hAnsi="Arial" w:cs="Arial"/>
          <w:bCs/>
          <w:lang w:eastAsia="pl-PL"/>
        </w:rPr>
        <w:t xml:space="preserve">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9D7350E" w14:textId="77777777" w:rsidR="006C35C1" w:rsidRPr="000E0012" w:rsidRDefault="006C35C1" w:rsidP="006C35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401B26AA" w14:textId="77777777" w:rsidR="006C35C1" w:rsidRPr="00B44A06" w:rsidRDefault="006C35C1" w:rsidP="006C35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0" w:name="_Hlk86734568"/>
      <w:r w:rsidRPr="00B44A06">
        <w:rPr>
          <w:rFonts w:ascii="Arial" w:eastAsia="Calibri" w:hAnsi="Arial" w:cs="Arial"/>
          <w:b/>
          <w:lang w:eastAsia="pl-PL"/>
        </w:rPr>
        <w:t>Pytanie 1</w:t>
      </w:r>
    </w:p>
    <w:bookmarkEnd w:id="0"/>
    <w:p w14:paraId="61FD383A" w14:textId="77777777" w:rsidR="005D45FE" w:rsidRDefault="005D45FE" w:rsidP="006C35C1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pl-PL"/>
        </w:rPr>
      </w:pPr>
      <w:r w:rsidRPr="005D45FE">
        <w:rPr>
          <w:rFonts w:ascii="Arial" w:eastAsia="Calibri" w:hAnsi="Arial" w:cs="Arial"/>
          <w:b/>
          <w:bCs/>
          <w:lang w:eastAsia="pl-PL"/>
        </w:rPr>
        <w:t>Prosimy o uzupełnienie dokumentacji przetargowej dotyczącej opisu wyposażenia pomieszczeń toalety publicznej</w:t>
      </w:r>
      <w:r w:rsidRPr="005D45FE">
        <w:rPr>
          <w:rFonts w:ascii="Arial" w:eastAsia="Calibri" w:hAnsi="Arial" w:cs="Arial"/>
          <w:b/>
          <w:bCs/>
          <w:u w:val="single"/>
          <w:lang w:eastAsia="pl-PL"/>
        </w:rPr>
        <w:t xml:space="preserve"> </w:t>
      </w:r>
    </w:p>
    <w:p w14:paraId="3911F188" w14:textId="7753B96B" w:rsidR="006C35C1" w:rsidRDefault="006C35C1" w:rsidP="006C35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3534C3">
        <w:rPr>
          <w:rFonts w:ascii="Arial" w:eastAsia="Calibri" w:hAnsi="Arial" w:cs="Arial"/>
          <w:bCs/>
          <w:u w:val="single"/>
          <w:lang w:eastAsia="pl-PL"/>
        </w:rPr>
        <w:t>Odpowiedź na pytanie nr 1:</w:t>
      </w:r>
    </w:p>
    <w:p w14:paraId="163852A2" w14:textId="77777777" w:rsidR="005D45FE" w:rsidRPr="005D45FE" w:rsidRDefault="005D45FE" w:rsidP="005D45F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5D45FE">
        <w:rPr>
          <w:rFonts w:ascii="Arial" w:eastAsia="Calibri" w:hAnsi="Arial" w:cs="Arial"/>
          <w:bCs/>
          <w:lang w:eastAsia="pl-PL"/>
        </w:rPr>
        <w:t>W odpowiedzi na zapytanie Zamawiający załącza do opisu przedmiotu zamówienia szczegółowy opis wymagań dotyczący wyposażenia pomieszczeń toalety publicznej.</w:t>
      </w:r>
    </w:p>
    <w:p w14:paraId="39988526" w14:textId="2B38E7E2" w:rsidR="004B6BF3" w:rsidRDefault="004B6BF3" w:rsidP="006C35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5415B36" w14:textId="4F5B09EB" w:rsidR="006C35C1" w:rsidRPr="00B44A06" w:rsidRDefault="006C35C1" w:rsidP="006C35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B44A06">
        <w:rPr>
          <w:rFonts w:ascii="Arial" w:eastAsia="Calibri" w:hAnsi="Arial" w:cs="Arial"/>
          <w:b/>
          <w:lang w:eastAsia="pl-PL"/>
        </w:rPr>
        <w:t xml:space="preserve">Pytanie </w:t>
      </w:r>
      <w:r w:rsidR="004B6BF3">
        <w:rPr>
          <w:rFonts w:ascii="Arial" w:eastAsia="Calibri" w:hAnsi="Arial" w:cs="Arial"/>
          <w:b/>
          <w:lang w:eastAsia="pl-PL"/>
        </w:rPr>
        <w:t>2</w:t>
      </w:r>
    </w:p>
    <w:p w14:paraId="217B7FA2" w14:textId="77777777" w:rsidR="00B84DF0" w:rsidRDefault="00B84DF0" w:rsidP="006C35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B84DF0">
        <w:rPr>
          <w:rFonts w:ascii="Arial" w:eastAsia="Calibri" w:hAnsi="Arial" w:cs="Arial"/>
          <w:b/>
          <w:bCs/>
          <w:lang w:eastAsia="pl-PL"/>
        </w:rPr>
        <w:t>Prosimy o udostępnienie przedmiaru robót inwestycji.</w:t>
      </w:r>
    </w:p>
    <w:p w14:paraId="55AF3142" w14:textId="01A491D6" w:rsidR="006C35C1" w:rsidRDefault="006C35C1" w:rsidP="006C35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3534C3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 w:rsidR="004B6BF3">
        <w:rPr>
          <w:rFonts w:ascii="Arial" w:eastAsia="Calibri" w:hAnsi="Arial" w:cs="Arial"/>
          <w:bCs/>
          <w:u w:val="single"/>
          <w:lang w:eastAsia="pl-PL"/>
        </w:rPr>
        <w:t>2</w:t>
      </w:r>
      <w:r w:rsidRPr="003534C3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030F8724" w14:textId="77777777" w:rsidR="00B84DF0" w:rsidRPr="00B84DF0" w:rsidRDefault="00B84DF0" w:rsidP="00B84DF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B84DF0">
        <w:rPr>
          <w:rFonts w:ascii="Arial" w:eastAsia="Calibri" w:hAnsi="Arial" w:cs="Arial"/>
          <w:bCs/>
          <w:lang w:eastAsia="pl-PL"/>
        </w:rPr>
        <w:t>Zamawiający udostępnia przedmiar inwestycji. Zaznaczamy, iż przedmiar nie stanowi podstawy wyceny oferty i jest materiałem pomocniczym. Wykonawca jest zobowiązany skalkulować ofertę na podstawie opisu przedmiotu zamówienia i uwzględnić wszelkie koszty związane z jego realizacją w ryczałtowej cenie oferty.</w:t>
      </w:r>
    </w:p>
    <w:p w14:paraId="2E08F7B3" w14:textId="77777777" w:rsidR="00B84DF0" w:rsidRDefault="00B84DF0" w:rsidP="004B6BF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22FC101A" w14:textId="3DBA457F" w:rsidR="006C35C1" w:rsidRPr="00B44A06" w:rsidRDefault="006C35C1" w:rsidP="004B6BF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B44A06">
        <w:rPr>
          <w:rFonts w:ascii="Arial" w:eastAsia="Calibri" w:hAnsi="Arial" w:cs="Arial"/>
          <w:b/>
          <w:lang w:eastAsia="pl-PL"/>
        </w:rPr>
        <w:t xml:space="preserve">Pytanie </w:t>
      </w:r>
      <w:r w:rsidR="004B6BF3">
        <w:rPr>
          <w:rFonts w:ascii="Arial" w:eastAsia="Calibri" w:hAnsi="Arial" w:cs="Arial"/>
          <w:b/>
          <w:lang w:eastAsia="pl-PL"/>
        </w:rPr>
        <w:t>3</w:t>
      </w:r>
    </w:p>
    <w:p w14:paraId="3663F6A4" w14:textId="2E1B2C64" w:rsidR="004B6BF3" w:rsidRPr="004B6BF3" w:rsidRDefault="00B84DF0" w:rsidP="00FC0900">
      <w:pPr>
        <w:spacing w:after="0"/>
        <w:jc w:val="both"/>
        <w:rPr>
          <w:rFonts w:ascii="Arial" w:eastAsia="Calibri" w:hAnsi="Arial" w:cs="Arial"/>
          <w:b/>
          <w:lang w:eastAsia="pl-PL"/>
        </w:rPr>
      </w:pPr>
      <w:r w:rsidRPr="00B84DF0">
        <w:rPr>
          <w:rFonts w:ascii="Arial" w:eastAsia="Calibri" w:hAnsi="Arial" w:cs="Arial"/>
          <w:b/>
          <w:bCs/>
          <w:lang w:eastAsia="pl-PL"/>
        </w:rPr>
        <w:t>Czy w zakresie robót jest wykonanie przyłącza elektroenergetycznego</w:t>
      </w:r>
      <w:r>
        <w:rPr>
          <w:rFonts w:ascii="Arial" w:eastAsia="Calibri" w:hAnsi="Arial" w:cs="Arial"/>
          <w:b/>
          <w:bCs/>
          <w:lang w:eastAsia="pl-PL"/>
        </w:rPr>
        <w:t>?</w:t>
      </w:r>
    </w:p>
    <w:p w14:paraId="3272A6A2" w14:textId="12D2ED77" w:rsidR="006C35C1" w:rsidRDefault="006C35C1" w:rsidP="00FC0900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3534C3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 w:rsidR="004B6BF3">
        <w:rPr>
          <w:rFonts w:ascii="Arial" w:eastAsia="Calibri" w:hAnsi="Arial" w:cs="Arial"/>
          <w:bCs/>
          <w:u w:val="single"/>
          <w:lang w:eastAsia="pl-PL"/>
        </w:rPr>
        <w:t>3</w:t>
      </w:r>
      <w:r w:rsidRPr="003534C3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739AAFEB" w14:textId="17B4934E" w:rsidR="006C35C1" w:rsidRDefault="000429F9" w:rsidP="00FC090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429F9">
        <w:rPr>
          <w:rFonts w:ascii="Arial" w:eastAsia="Calibri" w:hAnsi="Arial" w:cs="Arial"/>
          <w:bCs/>
          <w:lang w:eastAsia="pl-PL"/>
        </w:rPr>
        <w:t>Zamawiający informuje, że wykonanie przyłącza energetycznego nie leży w gestii Wykonawcy. O nowe warunki techniczne przyłączenia wystąpi inwestor</w:t>
      </w:r>
      <w:r w:rsidR="004B6BF3" w:rsidRPr="004B6BF3">
        <w:rPr>
          <w:rFonts w:ascii="Arial" w:eastAsia="Calibri" w:hAnsi="Arial" w:cs="Arial"/>
          <w:bCs/>
          <w:lang w:eastAsia="pl-PL"/>
        </w:rPr>
        <w:t>.</w:t>
      </w:r>
    </w:p>
    <w:p w14:paraId="0583DB26" w14:textId="1C5C9ACC" w:rsidR="000429F9" w:rsidRPr="004B6BF3" w:rsidRDefault="000429F9" w:rsidP="00FC090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Dotychczasowe zapisy w SWZ zostają zmienione.</w:t>
      </w:r>
    </w:p>
    <w:p w14:paraId="6CBFDCED" w14:textId="3584BE98" w:rsidR="006C35C1" w:rsidRDefault="006C35C1" w:rsidP="00FC090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D73FABB" w14:textId="5DE29FA2" w:rsidR="006C35C1" w:rsidRPr="00B44A06" w:rsidRDefault="006C35C1" w:rsidP="006C35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B44A06">
        <w:rPr>
          <w:rFonts w:ascii="Arial" w:eastAsia="Calibri" w:hAnsi="Arial" w:cs="Arial"/>
          <w:b/>
          <w:lang w:eastAsia="pl-PL"/>
        </w:rPr>
        <w:t xml:space="preserve">Pytanie </w:t>
      </w:r>
      <w:r w:rsidR="004B6BF3">
        <w:rPr>
          <w:rFonts w:ascii="Arial" w:eastAsia="Calibri" w:hAnsi="Arial" w:cs="Arial"/>
          <w:b/>
          <w:lang w:eastAsia="pl-PL"/>
        </w:rPr>
        <w:t>4</w:t>
      </w:r>
    </w:p>
    <w:p w14:paraId="6566DDD4" w14:textId="56E38B56" w:rsidR="006C35C1" w:rsidRDefault="000429F9" w:rsidP="006C35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429F9">
        <w:rPr>
          <w:rFonts w:ascii="Arial" w:eastAsia="Calibri" w:hAnsi="Arial" w:cs="Arial"/>
          <w:b/>
          <w:bCs/>
          <w:lang w:eastAsia="pl-PL"/>
        </w:rPr>
        <w:t>Prosimy o udostępnienie wzoru umowy</w:t>
      </w:r>
      <w:r w:rsidR="004B6BF3" w:rsidRPr="004B6BF3">
        <w:rPr>
          <w:rFonts w:ascii="Arial" w:eastAsia="Calibri" w:hAnsi="Arial" w:cs="Arial"/>
          <w:b/>
          <w:lang w:eastAsia="pl-PL"/>
        </w:rPr>
        <w:t>.</w:t>
      </w:r>
    </w:p>
    <w:p w14:paraId="0F2D66EB" w14:textId="4783FF7A" w:rsidR="006C35C1" w:rsidRDefault="006C35C1" w:rsidP="006C35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3534C3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 w:rsidR="004B6BF3">
        <w:rPr>
          <w:rFonts w:ascii="Arial" w:eastAsia="Calibri" w:hAnsi="Arial" w:cs="Arial"/>
          <w:bCs/>
          <w:u w:val="single"/>
          <w:lang w:eastAsia="pl-PL"/>
        </w:rPr>
        <w:t xml:space="preserve"> 4</w:t>
      </w:r>
      <w:r w:rsidRPr="003534C3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2C5CE2CD" w14:textId="77777777" w:rsidR="000429F9" w:rsidRPr="000429F9" w:rsidRDefault="000429F9" w:rsidP="000429F9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429F9">
        <w:rPr>
          <w:rFonts w:ascii="Arial" w:eastAsia="Calibri" w:hAnsi="Arial" w:cs="Arial"/>
          <w:bCs/>
          <w:lang w:eastAsia="pl-PL"/>
        </w:rPr>
        <w:t>Wzór umowy został już udostępniony, jako załącznik nr 6 do SWZ. Prosimy o zapoznanie się z wszystkim załącznikami do postępowania.</w:t>
      </w:r>
    </w:p>
    <w:p w14:paraId="326F25A4" w14:textId="6D03C012" w:rsidR="004B6BF3" w:rsidRDefault="004B6BF3" w:rsidP="006C35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43EC54EC" w14:textId="0F83BC58" w:rsidR="004B6BF3" w:rsidRPr="004B6BF3" w:rsidRDefault="004B6BF3" w:rsidP="006C35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4B6BF3">
        <w:rPr>
          <w:rFonts w:ascii="Arial" w:eastAsia="Calibri" w:hAnsi="Arial" w:cs="Arial"/>
          <w:b/>
          <w:lang w:eastAsia="pl-PL"/>
        </w:rPr>
        <w:t>Pytanie 5</w:t>
      </w:r>
    </w:p>
    <w:p w14:paraId="5BD20595" w14:textId="489CF272" w:rsidR="006C35C1" w:rsidRPr="004B6BF3" w:rsidRDefault="000429F9" w:rsidP="00EF3442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0429F9">
        <w:rPr>
          <w:rFonts w:ascii="Arial" w:eastAsia="Calibri" w:hAnsi="Arial" w:cs="Arial"/>
          <w:b/>
          <w:bCs/>
          <w:lang w:eastAsia="pl-PL"/>
        </w:rPr>
        <w:t xml:space="preserve">Czy Zamawiający dopuszcza rozwiązanie równoważne w zakresie dostawy i montażu toalety publicznej wykonanej w technologii monolitycznego odlewu </w:t>
      </w:r>
      <w:proofErr w:type="spellStart"/>
      <w:r w:rsidRPr="000429F9">
        <w:rPr>
          <w:rFonts w:ascii="Arial" w:eastAsia="Calibri" w:hAnsi="Arial" w:cs="Arial"/>
          <w:b/>
          <w:bCs/>
          <w:lang w:eastAsia="pl-PL"/>
        </w:rPr>
        <w:t>betonowo-komppozytowego</w:t>
      </w:r>
      <w:proofErr w:type="spellEnd"/>
      <w:r w:rsidRPr="000429F9">
        <w:rPr>
          <w:rFonts w:ascii="Arial" w:eastAsia="Calibri" w:hAnsi="Arial" w:cs="Arial"/>
          <w:b/>
          <w:bCs/>
          <w:lang w:eastAsia="pl-PL"/>
        </w:rPr>
        <w:t xml:space="preserve"> (ściany z kompozytu betonowego o grubości 16 cm), zaprojektowaną jako prefabrykowany obiekt wolnostojący przeznaczony do montażu w miejscu posadowienia do przyłączy: wody, kanalizacji i energii elektrycznej, jako samonośną do posadowienia na utwardzonym podłożu bez wylewania fundamentów? Stropodach </w:t>
      </w:r>
      <w:r w:rsidRPr="000429F9">
        <w:rPr>
          <w:rFonts w:ascii="Arial" w:eastAsia="Calibri" w:hAnsi="Arial" w:cs="Arial"/>
          <w:b/>
          <w:bCs/>
          <w:lang w:eastAsia="pl-PL"/>
        </w:rPr>
        <w:lastRenderedPageBreak/>
        <w:t>wykonany jako zbrojona płyta o grubości 16cm ze spadkiem kopertowym 0,05% w kierunku wmontowanej rury spustowej PCV do odprowadzenia wody deszczowej z dachu biegnącej przez pom. techniczne.</w:t>
      </w:r>
      <w:r w:rsidRPr="000429F9">
        <w:rPr>
          <w:rFonts w:ascii="Arial" w:eastAsia="Calibri" w:hAnsi="Arial" w:cs="Arial"/>
          <w:b/>
          <w:bCs/>
          <w:lang w:eastAsia="pl-PL"/>
        </w:rPr>
        <w:br/>
        <w:t>Proponowane rozwiązanie przewyższa swoimi właściwościami użytkowymi zaprojektowane w przedmiotowym postępowaniu rozwiązanie</w:t>
      </w:r>
      <w:r w:rsidR="004B6BF3" w:rsidRPr="004B6BF3">
        <w:rPr>
          <w:rFonts w:ascii="Arial" w:eastAsia="Calibri" w:hAnsi="Arial" w:cs="Arial"/>
          <w:b/>
          <w:lang w:eastAsia="pl-PL"/>
        </w:rPr>
        <w:t>.</w:t>
      </w:r>
    </w:p>
    <w:p w14:paraId="02B0B4B7" w14:textId="3F853624" w:rsidR="004B6BF3" w:rsidRDefault="004B6BF3" w:rsidP="004B6BF3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3534C3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>
        <w:rPr>
          <w:rFonts w:ascii="Arial" w:eastAsia="Calibri" w:hAnsi="Arial" w:cs="Arial"/>
          <w:bCs/>
          <w:u w:val="single"/>
          <w:lang w:eastAsia="pl-PL"/>
        </w:rPr>
        <w:t xml:space="preserve"> 5</w:t>
      </w:r>
      <w:r w:rsidRPr="003534C3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5C4B26E8" w14:textId="471195B1" w:rsidR="004B6BF3" w:rsidRPr="004B6BF3" w:rsidRDefault="00FE2945" w:rsidP="004B6BF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FE2945">
        <w:rPr>
          <w:rFonts w:ascii="Arial" w:eastAsia="Calibri" w:hAnsi="Arial" w:cs="Arial"/>
          <w:bCs/>
          <w:lang w:eastAsia="pl-PL"/>
        </w:rPr>
        <w:t xml:space="preserve">Zamawiający dopuszcza zastosowanie </w:t>
      </w:r>
      <w:r>
        <w:rPr>
          <w:rFonts w:ascii="Arial" w:eastAsia="Calibri" w:hAnsi="Arial" w:cs="Arial"/>
          <w:bCs/>
          <w:lang w:eastAsia="pl-PL"/>
        </w:rPr>
        <w:t xml:space="preserve">wyżej wymienionego rozwiązania jako wykonanie zamówienia </w:t>
      </w:r>
      <w:r w:rsidRPr="00FE2945">
        <w:rPr>
          <w:rFonts w:ascii="Arial" w:eastAsia="Calibri" w:hAnsi="Arial" w:cs="Arial"/>
          <w:bCs/>
          <w:lang w:eastAsia="pl-PL"/>
        </w:rPr>
        <w:t>rozwiązania równoważnego</w:t>
      </w:r>
      <w:r w:rsidR="004B6BF3" w:rsidRPr="004B6BF3">
        <w:rPr>
          <w:rFonts w:ascii="Arial" w:eastAsia="Calibri" w:hAnsi="Arial" w:cs="Arial"/>
          <w:bCs/>
          <w:lang w:eastAsia="pl-PL"/>
        </w:rPr>
        <w:t>.</w:t>
      </w:r>
    </w:p>
    <w:p w14:paraId="590746D2" w14:textId="0BE918A7" w:rsidR="006C35C1" w:rsidRDefault="006C35C1" w:rsidP="006C35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5CEDF73" w14:textId="5F3954A0" w:rsidR="004B6BF3" w:rsidRPr="009270E3" w:rsidRDefault="004B6BF3" w:rsidP="004B6BF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9270E3">
        <w:rPr>
          <w:rFonts w:ascii="Arial" w:eastAsia="Calibri" w:hAnsi="Arial" w:cs="Arial"/>
          <w:b/>
          <w:lang w:eastAsia="pl-PL"/>
        </w:rPr>
        <w:t xml:space="preserve">Pytanie </w:t>
      </w:r>
      <w:r w:rsidR="009270E3" w:rsidRPr="009270E3">
        <w:rPr>
          <w:rFonts w:ascii="Arial" w:eastAsia="Calibri" w:hAnsi="Arial" w:cs="Arial"/>
          <w:b/>
          <w:lang w:eastAsia="pl-PL"/>
        </w:rPr>
        <w:t>6</w:t>
      </w:r>
    </w:p>
    <w:p w14:paraId="13B3DFF1" w14:textId="2C20028F" w:rsidR="004B6BF3" w:rsidRDefault="0097269E" w:rsidP="004B6BF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97269E">
        <w:rPr>
          <w:rFonts w:ascii="Arial" w:eastAsia="Calibri" w:hAnsi="Arial" w:cs="Arial"/>
          <w:b/>
          <w:bCs/>
          <w:lang w:eastAsia="pl-PL"/>
        </w:rPr>
        <w:t xml:space="preserve">Zamawiający udostępnił Decyzję nr 96/2021/SJ, która udziela pozwolenia na budowę obejmującego: „budowę automatycznej toalety publicznej wraz z instalacjami: elektryczną, wodociągową, kanalizacji sanitarnej oraz elementów małej architektury i nawierzchni utwardzonych; budowa przyłączy </w:t>
      </w:r>
      <w:proofErr w:type="spellStart"/>
      <w:r w:rsidRPr="0097269E">
        <w:rPr>
          <w:rFonts w:ascii="Arial" w:eastAsia="Calibri" w:hAnsi="Arial" w:cs="Arial"/>
          <w:b/>
          <w:bCs/>
          <w:lang w:eastAsia="pl-PL"/>
        </w:rPr>
        <w:t>wod-kan</w:t>
      </w:r>
      <w:proofErr w:type="spellEnd"/>
      <w:r w:rsidRPr="0097269E">
        <w:rPr>
          <w:rFonts w:ascii="Arial" w:eastAsia="Calibri" w:hAnsi="Arial" w:cs="Arial"/>
          <w:b/>
          <w:bCs/>
          <w:lang w:eastAsia="pl-PL"/>
        </w:rPr>
        <w:t>” i jednocześnie w zakresie SWZ  pkt IV informuje, że zamówienie polega również na wystąpieniu w imieniu Inwestora do Energa Operator o wydanie nowych warunków technicznych na przyłączenie obiektu i wykonanie przyłącza energetycznego</w:t>
      </w:r>
      <w:r w:rsidR="009270E3" w:rsidRPr="009270E3">
        <w:rPr>
          <w:rFonts w:ascii="Arial" w:eastAsia="Calibri" w:hAnsi="Arial" w:cs="Arial"/>
          <w:b/>
          <w:lang w:eastAsia="pl-PL"/>
        </w:rPr>
        <w:t>.</w:t>
      </w:r>
    </w:p>
    <w:p w14:paraId="44E6F8E8" w14:textId="77777777" w:rsidR="00DF70F1" w:rsidRPr="00DF70F1" w:rsidRDefault="00DF70F1" w:rsidP="00DF70F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F70F1">
        <w:rPr>
          <w:rFonts w:ascii="Arial" w:eastAsia="Calibri" w:hAnsi="Arial" w:cs="Arial"/>
          <w:b/>
          <w:bCs/>
          <w:lang w:eastAsia="pl-PL"/>
        </w:rPr>
        <w:t>Czy zamawiający posiada uzgodniony i zatwierdzony zgodnie z obowiązującym prawem budowlanym projekt przyłącza energetycznego będący przedmiotem niniejszego postępowania?</w:t>
      </w:r>
    </w:p>
    <w:p w14:paraId="6BE7B285" w14:textId="77777777" w:rsidR="00DF70F1" w:rsidRPr="00DF70F1" w:rsidRDefault="00DF70F1" w:rsidP="00DF70F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F70F1">
        <w:rPr>
          <w:rFonts w:ascii="Arial" w:eastAsia="Calibri" w:hAnsi="Arial" w:cs="Arial"/>
          <w:b/>
          <w:bCs/>
          <w:lang w:eastAsia="pl-PL"/>
        </w:rPr>
        <w:t>2. W przypadku braku projektu powołanego powyżej w pkt 1 i który nie jest również częścią Decyzji nr 96/2021/SJ:</w:t>
      </w:r>
    </w:p>
    <w:p w14:paraId="32B89B24" w14:textId="77777777" w:rsidR="00DF70F1" w:rsidRPr="00DF70F1" w:rsidRDefault="00DF70F1" w:rsidP="00DF70F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F70F1">
        <w:rPr>
          <w:rFonts w:ascii="Arial" w:eastAsia="Calibri" w:hAnsi="Arial" w:cs="Arial"/>
          <w:b/>
          <w:bCs/>
          <w:lang w:eastAsia="pl-PL"/>
        </w:rPr>
        <w:t>kto odpowiada za przygotowanie tego projektu?</w:t>
      </w:r>
    </w:p>
    <w:p w14:paraId="6F24939C" w14:textId="77777777" w:rsidR="00DF70F1" w:rsidRPr="00DF70F1" w:rsidRDefault="00DF70F1" w:rsidP="00DF70F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F70F1">
        <w:rPr>
          <w:rFonts w:ascii="Arial" w:eastAsia="Calibri" w:hAnsi="Arial" w:cs="Arial"/>
          <w:b/>
          <w:bCs/>
          <w:lang w:eastAsia="pl-PL"/>
        </w:rPr>
        <w:t xml:space="preserve">kto odpowiada za jego uzgodnienie i w jakim zakresie? </w:t>
      </w:r>
    </w:p>
    <w:p w14:paraId="693FB836" w14:textId="77777777" w:rsidR="00DF70F1" w:rsidRPr="00DF70F1" w:rsidRDefault="00DF70F1" w:rsidP="00DF70F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F70F1">
        <w:rPr>
          <w:rFonts w:ascii="Arial" w:eastAsia="Calibri" w:hAnsi="Arial" w:cs="Arial"/>
          <w:b/>
          <w:bCs/>
          <w:lang w:eastAsia="pl-PL"/>
        </w:rPr>
        <w:t>3. Prosimy o udostępnienie warunków technicznych przyłączenia obiektu, na podstawie których na projekcie zagospodarowania terenu założony został przebieg projektowanej instalacji elektrycznej do toalety.</w:t>
      </w:r>
    </w:p>
    <w:p w14:paraId="4C8AE93A" w14:textId="77777777" w:rsidR="00DF70F1" w:rsidRPr="00DF70F1" w:rsidRDefault="00DF70F1" w:rsidP="00DF70F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F70F1">
        <w:rPr>
          <w:rFonts w:ascii="Arial" w:eastAsia="Calibri" w:hAnsi="Arial" w:cs="Arial"/>
          <w:b/>
          <w:bCs/>
          <w:lang w:eastAsia="pl-PL"/>
        </w:rPr>
        <w:t>4. W przypadku wydania przez Energa Operator warunków przyłączenia odmiennych od założonych w przebiegu na planie zagospodarowania do Decyzji nr 96/2021/SJ, kto poniesie koszty np. ze zwiększonym zakresem realizacji?</w:t>
      </w:r>
    </w:p>
    <w:p w14:paraId="08222858" w14:textId="77777777" w:rsidR="00DF70F1" w:rsidRPr="00DF70F1" w:rsidRDefault="00DF70F1" w:rsidP="00DF70F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F70F1">
        <w:rPr>
          <w:rFonts w:ascii="Arial" w:eastAsia="Calibri" w:hAnsi="Arial" w:cs="Arial"/>
          <w:b/>
          <w:bCs/>
          <w:lang w:eastAsia="pl-PL"/>
        </w:rPr>
        <w:t>5. Czy wykonanie przyłącza energetycznego wskazanego na podkładzie mapowym projektu zagospodarowania terenu obejmuje również:</w:t>
      </w:r>
    </w:p>
    <w:p w14:paraId="21727C61" w14:textId="77777777" w:rsidR="00DF70F1" w:rsidRPr="00DF70F1" w:rsidRDefault="00DF70F1" w:rsidP="00DF70F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F70F1">
        <w:rPr>
          <w:rFonts w:ascii="Arial" w:eastAsia="Calibri" w:hAnsi="Arial" w:cs="Arial"/>
          <w:b/>
          <w:bCs/>
          <w:lang w:eastAsia="pl-PL"/>
        </w:rPr>
        <w:t>- podpisanie umowy przyłączeniowej ?</w:t>
      </w:r>
    </w:p>
    <w:p w14:paraId="401A68DC" w14:textId="77777777" w:rsidR="00DF70F1" w:rsidRPr="00DF70F1" w:rsidRDefault="00DF70F1" w:rsidP="00DF70F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F70F1">
        <w:rPr>
          <w:rFonts w:ascii="Arial" w:eastAsia="Calibri" w:hAnsi="Arial" w:cs="Arial"/>
          <w:b/>
          <w:bCs/>
          <w:lang w:eastAsia="pl-PL"/>
        </w:rPr>
        <w:t>- zabudowę skrzynki licznikowej ?</w:t>
      </w:r>
    </w:p>
    <w:p w14:paraId="50358EAC" w14:textId="77777777" w:rsidR="00DF70F1" w:rsidRPr="00DF70F1" w:rsidRDefault="00DF70F1" w:rsidP="00DF70F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F70F1">
        <w:rPr>
          <w:rFonts w:ascii="Arial" w:eastAsia="Calibri" w:hAnsi="Arial" w:cs="Arial"/>
          <w:b/>
          <w:bCs/>
          <w:lang w:eastAsia="pl-PL"/>
        </w:rPr>
        <w:t>- zabudowę licznika ?</w:t>
      </w:r>
    </w:p>
    <w:p w14:paraId="31AF32A7" w14:textId="77777777" w:rsidR="00DF70F1" w:rsidRPr="00DF70F1" w:rsidRDefault="00DF70F1" w:rsidP="00DF70F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F70F1">
        <w:rPr>
          <w:rFonts w:ascii="Arial" w:eastAsia="Calibri" w:hAnsi="Arial" w:cs="Arial"/>
          <w:b/>
          <w:bCs/>
          <w:lang w:eastAsia="pl-PL"/>
        </w:rPr>
        <w:t>- podpisanie umowy na dostawę energii?</w:t>
      </w:r>
    </w:p>
    <w:p w14:paraId="630EEA69" w14:textId="77777777" w:rsidR="00DF70F1" w:rsidRPr="009270E3" w:rsidRDefault="00DF70F1" w:rsidP="004B6BF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6A2D1A0" w14:textId="6C60BB25" w:rsidR="004B6BF3" w:rsidRPr="009270E3" w:rsidRDefault="004B6BF3" w:rsidP="004B6BF3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9270E3">
        <w:rPr>
          <w:rFonts w:ascii="Arial" w:eastAsia="Calibri" w:hAnsi="Arial" w:cs="Arial"/>
          <w:bCs/>
          <w:u w:val="single"/>
          <w:lang w:eastAsia="pl-PL"/>
        </w:rPr>
        <w:t xml:space="preserve">Odpowiedź na pytanie nr  </w:t>
      </w:r>
      <w:r w:rsidR="009270E3" w:rsidRPr="009270E3">
        <w:rPr>
          <w:rFonts w:ascii="Arial" w:eastAsia="Calibri" w:hAnsi="Arial" w:cs="Arial"/>
          <w:bCs/>
          <w:u w:val="single"/>
          <w:lang w:eastAsia="pl-PL"/>
        </w:rPr>
        <w:t>6</w:t>
      </w:r>
      <w:r w:rsidRPr="009270E3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45902CA1" w14:textId="7062B457" w:rsidR="004B6BF3" w:rsidRPr="009270E3" w:rsidRDefault="00DF70F1" w:rsidP="004B6BF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F70F1">
        <w:rPr>
          <w:rFonts w:ascii="Arial" w:eastAsia="Calibri" w:hAnsi="Arial" w:cs="Arial"/>
          <w:bCs/>
          <w:lang w:eastAsia="pl-PL"/>
        </w:rPr>
        <w:t>Zamawiający informuje, że wykonanie przyłącza energetycznego nie leży w gestii Wykonawcy. O nowe warunki techniczne przyłączenia wystąpi inwestor</w:t>
      </w:r>
      <w:r w:rsidR="009270E3" w:rsidRPr="009270E3">
        <w:rPr>
          <w:rFonts w:ascii="Arial" w:eastAsia="Calibri" w:hAnsi="Arial" w:cs="Arial"/>
          <w:bCs/>
          <w:lang w:eastAsia="pl-PL"/>
        </w:rPr>
        <w:t>.</w:t>
      </w:r>
    </w:p>
    <w:p w14:paraId="094190FE" w14:textId="33642163" w:rsidR="004B6BF3" w:rsidRPr="009270E3" w:rsidRDefault="004B6BF3" w:rsidP="004B6BF3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</w:p>
    <w:p w14:paraId="3AEBAAD5" w14:textId="34911508" w:rsidR="004B6BF3" w:rsidRPr="009270E3" w:rsidRDefault="004B6BF3" w:rsidP="004B6BF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9270E3">
        <w:rPr>
          <w:rFonts w:ascii="Arial" w:eastAsia="Calibri" w:hAnsi="Arial" w:cs="Arial"/>
          <w:b/>
          <w:lang w:eastAsia="pl-PL"/>
        </w:rPr>
        <w:t xml:space="preserve">Pytanie </w:t>
      </w:r>
      <w:r w:rsidR="009270E3" w:rsidRPr="009270E3">
        <w:rPr>
          <w:rFonts w:ascii="Arial" w:eastAsia="Calibri" w:hAnsi="Arial" w:cs="Arial"/>
          <w:b/>
          <w:lang w:eastAsia="pl-PL"/>
        </w:rPr>
        <w:t>7</w:t>
      </w:r>
    </w:p>
    <w:p w14:paraId="5F2BAD2B" w14:textId="77777777" w:rsidR="00DF70F1" w:rsidRPr="00DF70F1" w:rsidRDefault="00DF70F1" w:rsidP="00EF3442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F70F1">
        <w:rPr>
          <w:rFonts w:ascii="Arial" w:eastAsia="Calibri" w:hAnsi="Arial" w:cs="Arial"/>
          <w:b/>
          <w:bCs/>
          <w:lang w:eastAsia="pl-PL"/>
        </w:rPr>
        <w:t>Czy zamawiający posiada dla przedmiotowego projektu opinię rzeczoznawcy do spraw sanitarnohigienicznych lub opinię sanepidu?</w:t>
      </w:r>
    </w:p>
    <w:p w14:paraId="3048E16F" w14:textId="2936D848" w:rsidR="004B6BF3" w:rsidRDefault="004B6BF3" w:rsidP="004B6BF3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9270E3">
        <w:rPr>
          <w:rFonts w:ascii="Arial" w:eastAsia="Calibri" w:hAnsi="Arial" w:cs="Arial"/>
          <w:bCs/>
          <w:u w:val="single"/>
          <w:lang w:eastAsia="pl-PL"/>
        </w:rPr>
        <w:t xml:space="preserve">Odpowiedź na pytanie nr  </w:t>
      </w:r>
      <w:r w:rsidR="009270E3" w:rsidRPr="009270E3">
        <w:rPr>
          <w:rFonts w:ascii="Arial" w:eastAsia="Calibri" w:hAnsi="Arial" w:cs="Arial"/>
          <w:bCs/>
          <w:u w:val="single"/>
          <w:lang w:eastAsia="pl-PL"/>
        </w:rPr>
        <w:t>7</w:t>
      </w:r>
      <w:r w:rsidRPr="009270E3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4B77B09D" w14:textId="77777777" w:rsidR="00EF3442" w:rsidRPr="00EF3442" w:rsidRDefault="00EF3442" w:rsidP="00EF3442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EF3442">
        <w:rPr>
          <w:rFonts w:ascii="Arial" w:eastAsia="Calibri" w:hAnsi="Arial" w:cs="Arial"/>
          <w:bCs/>
          <w:lang w:eastAsia="pl-PL"/>
        </w:rPr>
        <w:t>Zamawiający nie dysponuje ww. opinią.</w:t>
      </w:r>
    </w:p>
    <w:p w14:paraId="366792B7" w14:textId="3E745497" w:rsidR="004B6BF3" w:rsidRDefault="004B6BF3" w:rsidP="004B6BF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58BA7359" w14:textId="02286E3B" w:rsidR="004B6BF3" w:rsidRPr="009270E3" w:rsidRDefault="004B6BF3" w:rsidP="004B6BF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9270E3">
        <w:rPr>
          <w:rFonts w:ascii="Arial" w:eastAsia="Calibri" w:hAnsi="Arial" w:cs="Arial"/>
          <w:b/>
          <w:lang w:eastAsia="pl-PL"/>
        </w:rPr>
        <w:t xml:space="preserve">Pytanie </w:t>
      </w:r>
      <w:r w:rsidR="009270E3">
        <w:rPr>
          <w:rFonts w:ascii="Arial" w:eastAsia="Calibri" w:hAnsi="Arial" w:cs="Arial"/>
          <w:b/>
          <w:lang w:eastAsia="pl-PL"/>
        </w:rPr>
        <w:t>8</w:t>
      </w:r>
    </w:p>
    <w:p w14:paraId="39327E2A" w14:textId="77777777" w:rsidR="00EF3442" w:rsidRDefault="00EF3442" w:rsidP="004B6BF3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pl-PL"/>
        </w:rPr>
      </w:pPr>
      <w:r w:rsidRPr="00EF3442">
        <w:rPr>
          <w:rFonts w:ascii="Arial" w:eastAsia="Calibri" w:hAnsi="Arial" w:cs="Arial"/>
          <w:b/>
          <w:bCs/>
          <w:lang w:eastAsia="pl-PL"/>
        </w:rPr>
        <w:t>Czy zamawiający posiada przedmiary do przedmiotowego postępowania? jeśli tak wnosimy o ich udostępnienie, ponieważ brak tych danych uniemożliwia przygotowanie rzetelnej oferty</w:t>
      </w:r>
      <w:r w:rsidRPr="00EF3442">
        <w:rPr>
          <w:rFonts w:ascii="Arial" w:eastAsia="Calibri" w:hAnsi="Arial" w:cs="Arial"/>
          <w:b/>
          <w:bCs/>
          <w:u w:val="single"/>
          <w:lang w:eastAsia="pl-PL"/>
        </w:rPr>
        <w:t xml:space="preserve"> </w:t>
      </w:r>
    </w:p>
    <w:p w14:paraId="7F4401E3" w14:textId="4F48DC26" w:rsidR="004B6BF3" w:rsidRDefault="004B6BF3" w:rsidP="004B6BF3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9270E3">
        <w:rPr>
          <w:rFonts w:ascii="Arial" w:eastAsia="Calibri" w:hAnsi="Arial" w:cs="Arial"/>
          <w:bCs/>
          <w:u w:val="single"/>
          <w:lang w:eastAsia="pl-PL"/>
        </w:rPr>
        <w:t xml:space="preserve">Odpowiedź na pytanie nr  </w:t>
      </w:r>
      <w:r w:rsidR="009270E3" w:rsidRPr="009270E3">
        <w:rPr>
          <w:rFonts w:ascii="Arial" w:eastAsia="Calibri" w:hAnsi="Arial" w:cs="Arial"/>
          <w:bCs/>
          <w:u w:val="single"/>
          <w:lang w:eastAsia="pl-PL"/>
        </w:rPr>
        <w:t>8</w:t>
      </w:r>
      <w:r w:rsidRPr="009270E3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198C0E53" w14:textId="20749096" w:rsidR="009270E3" w:rsidRDefault="00EF3442" w:rsidP="008B3A79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EF3442">
        <w:rPr>
          <w:rFonts w:ascii="Arial" w:eastAsia="Calibri" w:hAnsi="Arial" w:cs="Arial"/>
          <w:bCs/>
          <w:lang w:eastAsia="pl-PL"/>
        </w:rPr>
        <w:t xml:space="preserve">Podstawą rzetelnej wyceny oferty jest opis przedmiotu zamówienia wraz z załącznikami. Na wniosek Wykonawcy, Zamawiający udostępnia przedmiar inwestycji. Zaznaczamy, iż przedmiar nie stanowi podstawy wyceny oferty i jest materiałem pomocniczym. Wykonawca jest </w:t>
      </w:r>
      <w:r w:rsidRPr="00EF3442">
        <w:rPr>
          <w:rFonts w:ascii="Arial" w:eastAsia="Calibri" w:hAnsi="Arial" w:cs="Arial"/>
          <w:bCs/>
          <w:lang w:eastAsia="pl-PL"/>
        </w:rPr>
        <w:lastRenderedPageBreak/>
        <w:t>zobowiązany skalkulować ofertę na podstawie opisu przedmiotu zamówienia i uwzględnić wszelkie koszty związane z jego realizacją w ryczałtowej cenie oferty</w:t>
      </w:r>
      <w:r w:rsidR="008B3A79" w:rsidRPr="008B3A79">
        <w:rPr>
          <w:rFonts w:ascii="Arial" w:eastAsia="Calibri" w:hAnsi="Arial" w:cs="Arial"/>
          <w:bCs/>
          <w:lang w:eastAsia="pl-PL"/>
        </w:rPr>
        <w:t>.</w:t>
      </w:r>
    </w:p>
    <w:p w14:paraId="40B2C886" w14:textId="77777777" w:rsidR="00FC0900" w:rsidRPr="008B3A79" w:rsidRDefault="00FC0900" w:rsidP="008B3A79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40EE6DCA" w14:textId="77777777" w:rsidR="008B3A79" w:rsidRDefault="008B3A79" w:rsidP="006C35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6306EC8" w14:textId="77777777" w:rsidR="006C35C1" w:rsidRPr="000E0012" w:rsidRDefault="006C35C1" w:rsidP="006C35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76E2419A" w14:textId="77777777" w:rsidR="006C35C1" w:rsidRPr="000E0012" w:rsidRDefault="006C35C1" w:rsidP="006C35C1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CBC23C1" w14:textId="77777777" w:rsidR="00EF3442" w:rsidRPr="00EF3442" w:rsidRDefault="006C35C1" w:rsidP="00EF3442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="00EF3442" w:rsidRPr="00EF3442">
        <w:rPr>
          <w:rFonts w:ascii="Arial" w:eastAsia="Calibri" w:hAnsi="Arial" w:cs="Arial"/>
          <w:b/>
          <w:lang w:eastAsia="pl-PL"/>
        </w:rPr>
        <w:t>Tomasz Drozdowski</w:t>
      </w:r>
    </w:p>
    <w:p w14:paraId="18B4801A" w14:textId="77777777" w:rsidR="00EF3442" w:rsidRPr="00EF3442" w:rsidRDefault="00EF3442" w:rsidP="00EF3442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EF3442">
        <w:rPr>
          <w:rFonts w:ascii="Arial" w:eastAsia="Calibri" w:hAnsi="Arial" w:cs="Arial"/>
          <w:b/>
          <w:lang w:eastAsia="pl-PL"/>
        </w:rPr>
        <w:t xml:space="preserve">Dyrektor Zarządu Spółki </w:t>
      </w:r>
    </w:p>
    <w:p w14:paraId="32705201" w14:textId="5FA328E1" w:rsidR="006C35C1" w:rsidRPr="000E0012" w:rsidRDefault="00EF3442" w:rsidP="00EF3442">
      <w:pPr>
        <w:tabs>
          <w:tab w:val="center" w:pos="6480"/>
        </w:tabs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EF3442">
        <w:rPr>
          <w:rFonts w:ascii="Arial" w:eastAsia="Calibri" w:hAnsi="Arial" w:cs="Arial"/>
          <w:b/>
          <w:lang w:eastAsia="pl-PL"/>
        </w:rPr>
        <w:t>Przedsiębiorstwa Usług Komunalnych PEKO</w:t>
      </w:r>
    </w:p>
    <w:sectPr w:rsidR="006C35C1" w:rsidRPr="000E0012" w:rsidSect="00EF3442">
      <w:headerReference w:type="default" r:id="rId7"/>
      <w:pgSz w:w="11906" w:h="16838"/>
      <w:pgMar w:top="568" w:right="141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E41C" w14:textId="77777777" w:rsidR="00EF3442" w:rsidRDefault="00EF3442" w:rsidP="00EF3442">
      <w:pPr>
        <w:spacing w:after="0" w:line="240" w:lineRule="auto"/>
      </w:pPr>
      <w:r>
        <w:separator/>
      </w:r>
    </w:p>
  </w:endnote>
  <w:endnote w:type="continuationSeparator" w:id="0">
    <w:p w14:paraId="3EEA6880" w14:textId="77777777" w:rsidR="00EF3442" w:rsidRDefault="00EF3442" w:rsidP="00EF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6FCA" w14:textId="77777777" w:rsidR="00EF3442" w:rsidRDefault="00EF3442" w:rsidP="00EF3442">
      <w:pPr>
        <w:spacing w:after="0" w:line="240" w:lineRule="auto"/>
      </w:pPr>
      <w:r>
        <w:separator/>
      </w:r>
    </w:p>
  </w:footnote>
  <w:footnote w:type="continuationSeparator" w:id="0">
    <w:p w14:paraId="27D59B49" w14:textId="77777777" w:rsidR="00EF3442" w:rsidRDefault="00EF3442" w:rsidP="00EF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909A" w14:textId="4502F5F4" w:rsidR="00EF3442" w:rsidRDefault="00EF3442">
    <w:pPr>
      <w:pStyle w:val="Nagwek"/>
    </w:pPr>
    <w:r>
      <w:rPr>
        <w:noProof/>
      </w:rPr>
      <w:drawing>
        <wp:inline distT="0" distB="0" distL="0" distR="0" wp14:anchorId="725E838B" wp14:editId="3FA200BC">
          <wp:extent cx="6533515" cy="8763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7594"/>
    <w:multiLevelType w:val="hybridMultilevel"/>
    <w:tmpl w:val="2A24FFC6"/>
    <w:lvl w:ilvl="0" w:tplc="FF504FAE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711654"/>
    <w:multiLevelType w:val="hybridMultilevel"/>
    <w:tmpl w:val="9FD0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493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140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C1"/>
    <w:rsid w:val="000429F9"/>
    <w:rsid w:val="00293402"/>
    <w:rsid w:val="004B5565"/>
    <w:rsid w:val="004B6BF3"/>
    <w:rsid w:val="005D45FE"/>
    <w:rsid w:val="00615FFA"/>
    <w:rsid w:val="006C35C1"/>
    <w:rsid w:val="006D3333"/>
    <w:rsid w:val="007B23ED"/>
    <w:rsid w:val="00855571"/>
    <w:rsid w:val="00870B97"/>
    <w:rsid w:val="008B3A79"/>
    <w:rsid w:val="008C3621"/>
    <w:rsid w:val="009270E3"/>
    <w:rsid w:val="0097269E"/>
    <w:rsid w:val="00B84DF0"/>
    <w:rsid w:val="00DF70F1"/>
    <w:rsid w:val="00EF3442"/>
    <w:rsid w:val="00FC0900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DF663B"/>
  <w15:chartTrackingRefBased/>
  <w15:docId w15:val="{D1966B6B-976A-4082-91AA-F17171D1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A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442"/>
  </w:style>
  <w:style w:type="paragraph" w:styleId="Stopka">
    <w:name w:val="footer"/>
    <w:basedOn w:val="Normalny"/>
    <w:link w:val="StopkaZnak"/>
    <w:uiPriority w:val="99"/>
    <w:unhideWhenUsed/>
    <w:rsid w:val="00EF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2023-03-31T11:59:00Z</dcterms:created>
  <dcterms:modified xsi:type="dcterms:W3CDTF">2023-03-31T11:59:00Z</dcterms:modified>
</cp:coreProperties>
</file>