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0AE1F6E0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165109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622CE98B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bookmarkStart w:id="0" w:name="_GoBack"/>
      <w:bookmarkEnd w:id="0"/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="00165109" w:rsidRPr="00165109">
        <w:rPr>
          <w:rFonts w:ascii="Times New Roman" w:eastAsia="Calibri" w:hAnsi="Times New Roman"/>
          <w:b/>
          <w:sz w:val="24"/>
          <w:szCs w:val="24"/>
        </w:rPr>
        <w:t>Dostawa produktów leczniczych stosowanych w ramach chemioterapii i w programach lekowych na potrzeby Wojewódzkiego Centrum Szpitalnego Kotliny Jeleniogórskiej</w:t>
      </w:r>
      <w:r w:rsidR="002D66A9">
        <w:rPr>
          <w:rFonts w:ascii="Times New Roman" w:eastAsia="Calibri" w:hAnsi="Times New Roman"/>
          <w:b/>
          <w:sz w:val="24"/>
          <w:szCs w:val="24"/>
        </w:rPr>
        <w:t>”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="00165109" w:rsidRPr="00940608">
        <w:rPr>
          <w:rFonts w:ascii="Times New Roman" w:hAnsi="Times New Roman"/>
          <w:b/>
          <w:caps/>
          <w:sz w:val="24"/>
          <w:szCs w:val="24"/>
        </w:rPr>
        <w:t>ZP/PN/20/03/2023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D8562E"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4F9F" w:rsidRPr="00957269">
        <w:rPr>
          <w:rFonts w:ascii="Times New Roman" w:hAnsi="Times New Roman"/>
          <w:sz w:val="24"/>
          <w:szCs w:val="24"/>
        </w:rPr>
        <w:t>późn</w:t>
      </w:r>
      <w:proofErr w:type="spellEnd"/>
      <w:r w:rsidR="00374F9F" w:rsidRPr="00957269">
        <w:rPr>
          <w:rFonts w:ascii="Times New Roman" w:hAnsi="Times New Roman"/>
          <w:sz w:val="24"/>
          <w:szCs w:val="24"/>
        </w:rPr>
        <w:t>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65109"/>
    <w:rsid w:val="001B2911"/>
    <w:rsid w:val="001D6646"/>
    <w:rsid w:val="001E30CF"/>
    <w:rsid w:val="00207C1E"/>
    <w:rsid w:val="00235603"/>
    <w:rsid w:val="00251FF7"/>
    <w:rsid w:val="002D66A9"/>
    <w:rsid w:val="00305974"/>
    <w:rsid w:val="0033369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0608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9557D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0D2FA3-2F4B-4AFD-B1CD-23BCB40F3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266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19</cp:revision>
  <cp:lastPrinted>2021-02-02T08:38:00Z</cp:lastPrinted>
  <dcterms:created xsi:type="dcterms:W3CDTF">2022-05-29T11:31:00Z</dcterms:created>
  <dcterms:modified xsi:type="dcterms:W3CDTF">2023-05-30T07:44:00Z</dcterms:modified>
</cp:coreProperties>
</file>