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A" w:rsidRPr="00911133" w:rsidRDefault="005E1E4A" w:rsidP="005E1E4A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WYMAGANIA BEZPIECZEŃSTWA </w:t>
      </w:r>
    </w:p>
    <w:p w:rsidR="0010146A" w:rsidRPr="00911133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 umowy nr </w:t>
      </w:r>
      <w:r w:rsidR="0024597D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="0024597D"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 dnia </w:t>
      </w:r>
      <w:r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  <w:r w:rsidRPr="0091113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dotyczącej </w:t>
      </w:r>
      <w:r w:rsidR="00997437" w:rsidRPr="00911133">
        <w:rPr>
          <w:rFonts w:ascii="Arial" w:eastAsia="Calibri" w:hAnsi="Arial" w:cs="Arial"/>
          <w:bCs/>
          <w:sz w:val="22"/>
          <w:szCs w:val="22"/>
          <w:lang w:eastAsia="en-US"/>
        </w:rPr>
        <w:t>…………………</w:t>
      </w:r>
    </w:p>
    <w:p w:rsidR="004C12B0" w:rsidRPr="00911133" w:rsidRDefault="004C12B0" w:rsidP="00294461">
      <w:pPr>
        <w:spacing w:before="3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1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POSTANOWIENIA OGÓLNE</w:t>
      </w:r>
    </w:p>
    <w:p w:rsidR="000E5019" w:rsidRPr="00911133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</w:t>
      </w:r>
      <w:r w:rsidR="00C54577" w:rsidRPr="00911133">
        <w:rPr>
          <w:rFonts w:ascii="Arial" w:hAnsi="Arial" w:cs="Arial"/>
          <w:sz w:val="22"/>
          <w:szCs w:val="22"/>
        </w:rPr>
        <w:t xml:space="preserve">niniejszych </w:t>
      </w:r>
      <w:r w:rsidR="00424A38" w:rsidRPr="00911133">
        <w:rPr>
          <w:rFonts w:ascii="Arial" w:hAnsi="Arial" w:cs="Arial"/>
          <w:sz w:val="22"/>
          <w:szCs w:val="22"/>
        </w:rPr>
        <w:t>Wymaganiach</w:t>
      </w:r>
      <w:r w:rsidRPr="00911133">
        <w:rPr>
          <w:rFonts w:ascii="Arial" w:hAnsi="Arial" w:cs="Arial"/>
          <w:sz w:val="22"/>
          <w:szCs w:val="22"/>
        </w:rPr>
        <w:t xml:space="preserve"> używa się następujących określeń:</w:t>
      </w:r>
    </w:p>
    <w:tbl>
      <w:tblPr>
        <w:tblStyle w:val="Tabela-Siatka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0"/>
        <w:gridCol w:w="290"/>
        <w:gridCol w:w="6303"/>
      </w:tblGrid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JEDNOSTKA WOJSKOWA NR 2063 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ul. Banacha 2, 00-909 Warszawa,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521-12-07-048, REGON: 010210333,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</w:t>
            </w:r>
          </w:p>
          <w:p w:rsidR="00E507F8" w:rsidRPr="00911133" w:rsidRDefault="00E507F8" w:rsidP="00AF143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 xml:space="preserve">z siedzibą przy ……………………………………………………, </w:t>
            </w:r>
            <w:r w:rsidRPr="00911133">
              <w:rPr>
                <w:rFonts w:ascii="Arial" w:hAnsi="Arial" w:cs="Arial"/>
                <w:sz w:val="22"/>
                <w:szCs w:val="22"/>
              </w:rPr>
              <w:br/>
              <w:t>NIP: ………………………, REGON: …………………….,</w:t>
            </w:r>
          </w:p>
        </w:tc>
      </w:tr>
      <w:tr w:rsidR="00E507F8" w:rsidRPr="00911133" w:rsidTr="00AF1430">
        <w:trPr>
          <w:trHeight w:val="64"/>
        </w:trPr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Beneficjent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instytucje na rzecz których świadczona jest umowa,</w:t>
            </w:r>
          </w:p>
        </w:tc>
      </w:tr>
      <w:tr w:rsidR="00E507F8" w:rsidRPr="00911133" w:rsidTr="00AF1430">
        <w:tc>
          <w:tcPr>
            <w:tcW w:w="412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50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</w:t>
            </w:r>
          </w:p>
        </w:tc>
        <w:tc>
          <w:tcPr>
            <w:tcW w:w="290" w:type="dxa"/>
          </w:tcPr>
          <w:p w:rsidR="00E507F8" w:rsidRPr="00911133" w:rsidRDefault="00E507F8" w:rsidP="00AF143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3" w:type="dxa"/>
          </w:tcPr>
          <w:p w:rsidR="00E507F8" w:rsidRPr="00911133" w:rsidRDefault="00E507F8" w:rsidP="006474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33">
              <w:rPr>
                <w:rFonts w:ascii="Arial" w:hAnsi="Arial" w:cs="Arial"/>
                <w:sz w:val="22"/>
                <w:szCs w:val="22"/>
              </w:rPr>
              <w:t>ustawa z dnia 5 sierpnia 2010 r. o ochronie informacji niejawnych (Dz. U. 201</w:t>
            </w:r>
            <w:r w:rsidR="0064744F">
              <w:rPr>
                <w:rFonts w:ascii="Arial" w:hAnsi="Arial" w:cs="Arial"/>
                <w:sz w:val="22"/>
                <w:szCs w:val="22"/>
              </w:rPr>
              <w:t>9</w:t>
            </w:r>
            <w:r w:rsidRPr="00911133">
              <w:rPr>
                <w:rFonts w:ascii="Arial" w:hAnsi="Arial" w:cs="Arial"/>
                <w:sz w:val="22"/>
                <w:szCs w:val="22"/>
              </w:rPr>
              <w:t xml:space="preserve">. poz. </w:t>
            </w:r>
            <w:r w:rsidR="0064744F">
              <w:rPr>
                <w:rFonts w:ascii="Arial" w:hAnsi="Arial" w:cs="Arial"/>
                <w:sz w:val="22"/>
                <w:szCs w:val="22"/>
              </w:rPr>
              <w:t>742</w:t>
            </w:r>
            <w:bookmarkStart w:id="0" w:name="_GoBack"/>
            <w:bookmarkEnd w:id="0"/>
            <w:r w:rsidRPr="0091113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F040CA" w:rsidRPr="00911133" w:rsidRDefault="00294461" w:rsidP="00F040CA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</w:t>
      </w:r>
      <w:r w:rsidR="00D75008" w:rsidRPr="00911133">
        <w:rPr>
          <w:rFonts w:ascii="Arial" w:hAnsi="Arial" w:cs="Arial"/>
          <w:sz w:val="22"/>
          <w:szCs w:val="22"/>
        </w:rPr>
        <w:t>ymagania określają zasady ochrony informacji</w:t>
      </w:r>
      <w:r w:rsidR="00E507F8" w:rsidRPr="00911133">
        <w:rPr>
          <w:rFonts w:ascii="Arial" w:hAnsi="Arial" w:cs="Arial"/>
          <w:sz w:val="22"/>
          <w:szCs w:val="22"/>
        </w:rPr>
        <w:t>,</w:t>
      </w:r>
      <w:r w:rsidR="00D75008" w:rsidRPr="00911133">
        <w:rPr>
          <w:rFonts w:ascii="Arial" w:hAnsi="Arial" w:cs="Arial"/>
          <w:sz w:val="22"/>
          <w:szCs w:val="22"/>
        </w:rPr>
        <w:t xml:space="preserve">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</w:t>
      </w:r>
      <w:r w:rsidR="00F040CA" w:rsidRPr="00911133">
        <w:rPr>
          <w:rFonts w:ascii="Arial" w:hAnsi="Arial" w:cs="Arial"/>
          <w:sz w:val="22"/>
          <w:szCs w:val="22"/>
        </w:rPr>
        <w:t xml:space="preserve"> </w:t>
      </w:r>
    </w:p>
    <w:p w:rsidR="00607510" w:rsidRPr="00911133" w:rsidRDefault="00607510" w:rsidP="00607510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ustalenia, że Wykonawca nie realizuje określonych w ustawie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lub Wymaganiach </w:t>
      </w:r>
      <w:r w:rsidR="00294461" w:rsidRPr="00911133">
        <w:rPr>
          <w:rFonts w:ascii="Arial" w:hAnsi="Arial" w:cs="Arial"/>
          <w:sz w:val="22"/>
          <w:szCs w:val="22"/>
        </w:rPr>
        <w:t>postanowień</w:t>
      </w:r>
      <w:r w:rsidRPr="00911133">
        <w:rPr>
          <w:rFonts w:ascii="Arial" w:hAnsi="Arial" w:cs="Arial"/>
          <w:sz w:val="22"/>
          <w:szCs w:val="22"/>
        </w:rPr>
        <w:t xml:space="preserve"> w zakresie ochrony informacji ni</w:t>
      </w:r>
      <w:r w:rsidR="00E507F8" w:rsidRPr="00911133">
        <w:rPr>
          <w:rFonts w:ascii="Arial" w:hAnsi="Arial" w:cs="Arial"/>
          <w:sz w:val="22"/>
          <w:szCs w:val="22"/>
        </w:rPr>
        <w:t xml:space="preserve">ejawnych, </w:t>
      </w:r>
      <w:r w:rsidRPr="00911133">
        <w:rPr>
          <w:rFonts w:ascii="Arial" w:hAnsi="Arial" w:cs="Arial"/>
          <w:sz w:val="22"/>
          <w:szCs w:val="22"/>
        </w:rPr>
        <w:t>Zamawiającemu przysługuje prawo odstąpienia od Umowy z winy Wykonawcy oraz dochodzenia odszkodowania z tytułu powstałej szkody na zasadach ogólnych. Ponadto zastosowanie będzie miała zarówno kodeksowa jak i pozakodeksowa odpowiedzialność karna w zakresie ochrony informacji w tym m.in. wynikająca z rozdziału XXXIII ustawy z dnia 6 czerwca 1997 r. Kodeks Karny.</w:t>
      </w:r>
    </w:p>
    <w:p w:rsidR="003950FE" w:rsidRPr="00911133" w:rsidRDefault="003950FE" w:rsidP="003950FE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naruszenia zasad ochrony osób i mienia lub informacji przez Wykonawcę,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Pr="00911133">
        <w:rPr>
          <w:rFonts w:ascii="Arial" w:hAnsi="Arial" w:cs="Arial"/>
          <w:sz w:val="22"/>
          <w:szCs w:val="22"/>
        </w:rPr>
        <w:t xml:space="preserve"> o zaistniałym fakcie powiadomi odpowiednie organy, oraz Zamawiającego. </w:t>
      </w:r>
    </w:p>
    <w:p w:rsidR="00294461" w:rsidRPr="00911133" w:rsidRDefault="00294461" w:rsidP="00294461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Zgodnie z art. 14 ust 1 ustawy za ochronę informacji niejawnych przekazanych Wykonawcy odpowiada kierownik jednostki organizacyjnej, której informacje niejawne zostały przekazane.</w:t>
      </w:r>
    </w:p>
    <w:p w:rsidR="004C12B0" w:rsidRPr="00911133" w:rsidRDefault="004C12B0" w:rsidP="00187A6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2</w:t>
      </w:r>
      <w:r w:rsidR="00F040CA" w:rsidRPr="00911133">
        <w:rPr>
          <w:rFonts w:ascii="Arial" w:hAnsi="Arial" w:cs="Arial"/>
          <w:b/>
          <w:sz w:val="22"/>
          <w:szCs w:val="22"/>
        </w:rPr>
        <w:t xml:space="preserve"> </w:t>
      </w:r>
      <w:r w:rsidR="00463037" w:rsidRPr="00911133">
        <w:rPr>
          <w:rFonts w:ascii="Arial" w:hAnsi="Arial" w:cs="Arial"/>
          <w:b/>
          <w:sz w:val="22"/>
          <w:szCs w:val="22"/>
        </w:rPr>
        <w:t>OBOWIĄZKI WYKONAWCY</w:t>
      </w:r>
    </w:p>
    <w:p w:rsidR="00922B38" w:rsidRPr="00911133" w:rsidRDefault="00857736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</w:t>
      </w:r>
      <w:r w:rsidR="00E507F8" w:rsidRPr="00911133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 xml:space="preserve">w </w:t>
      </w:r>
      <w:r w:rsidR="006C279D" w:rsidRPr="00911133">
        <w:rPr>
          <w:rFonts w:ascii="Arial" w:hAnsi="Arial" w:cs="Arial"/>
          <w:sz w:val="22"/>
          <w:szCs w:val="22"/>
        </w:rPr>
        <w:t xml:space="preserve">pomieszczeniach Zamawiającego lub </w:t>
      </w:r>
      <w:r w:rsidRPr="00911133">
        <w:rPr>
          <w:rFonts w:ascii="Arial" w:hAnsi="Arial" w:cs="Arial"/>
          <w:sz w:val="22"/>
          <w:szCs w:val="22"/>
        </w:rPr>
        <w:t xml:space="preserve">Beneficjentów, w których przetwarzane </w:t>
      </w:r>
      <w:r w:rsidR="00E507F8" w:rsidRPr="00911133">
        <w:rPr>
          <w:rFonts w:ascii="Arial" w:hAnsi="Arial" w:cs="Arial"/>
          <w:sz w:val="22"/>
          <w:szCs w:val="22"/>
        </w:rPr>
        <w:br/>
        <w:t xml:space="preserve">są informacje niejawne, </w:t>
      </w:r>
      <w:r w:rsidR="00922B38" w:rsidRPr="00911133">
        <w:rPr>
          <w:rFonts w:ascii="Arial" w:hAnsi="Arial" w:cs="Arial"/>
          <w:sz w:val="22"/>
          <w:szCs w:val="22"/>
        </w:rPr>
        <w:t xml:space="preserve">Wykonawca zobowiązany jest skierować do realizacji przedmiotu umowy personel, którego każdy członek będzie posiadał: 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 xml:space="preserve">aktualne poświadczenie bezpieczeństwa lub pisemne upoważnienie </w:t>
      </w:r>
      <w:r w:rsidRPr="00911133">
        <w:rPr>
          <w:rFonts w:ascii="Arial" w:eastAsia="Times New Roman" w:hAnsi="Arial" w:cs="Arial"/>
          <w:lang w:eastAsia="pl-PL"/>
        </w:rPr>
        <w:br/>
        <w:t>o którym mowa w art. 21 ust. 4 pkt. 1 ustawy,</w:t>
      </w:r>
    </w:p>
    <w:p w:rsidR="00922B38" w:rsidRPr="00911133" w:rsidRDefault="00922B38" w:rsidP="00E507F8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11133">
        <w:rPr>
          <w:rFonts w:ascii="Arial" w:eastAsia="Times New Roman" w:hAnsi="Arial" w:cs="Arial"/>
          <w:lang w:eastAsia="pl-PL"/>
        </w:rPr>
        <w:t>aktualne zaświadczenie o przeszkoleniu w zakresi</w:t>
      </w:r>
      <w:r w:rsidR="00734170" w:rsidRPr="00911133">
        <w:rPr>
          <w:rFonts w:ascii="Arial" w:eastAsia="Times New Roman" w:hAnsi="Arial" w:cs="Arial"/>
          <w:lang w:eastAsia="pl-PL"/>
        </w:rPr>
        <w:t>e ochrony informacji niejawnych, wydane na podstawie art. 19 ust. 1</w:t>
      </w:r>
      <w:r w:rsidR="00440F4B" w:rsidRPr="00911133">
        <w:rPr>
          <w:rFonts w:ascii="Arial" w:eastAsia="Times New Roman" w:hAnsi="Arial" w:cs="Arial"/>
          <w:lang w:eastAsia="pl-PL"/>
        </w:rPr>
        <w:t xml:space="preserve"> i 2</w:t>
      </w:r>
      <w:r w:rsidR="00734170" w:rsidRPr="00911133">
        <w:rPr>
          <w:rFonts w:ascii="Arial" w:eastAsia="Times New Roman" w:hAnsi="Arial" w:cs="Arial"/>
          <w:lang w:eastAsia="pl-PL"/>
        </w:rPr>
        <w:t xml:space="preserve"> </w:t>
      </w:r>
      <w:r w:rsidR="00440F4B" w:rsidRPr="00911133">
        <w:rPr>
          <w:rFonts w:ascii="Arial" w:eastAsia="Times New Roman" w:hAnsi="Arial" w:cs="Arial"/>
          <w:lang w:eastAsia="pl-PL"/>
        </w:rPr>
        <w:t xml:space="preserve">oraz </w:t>
      </w:r>
      <w:r w:rsidR="00734170" w:rsidRPr="00911133">
        <w:rPr>
          <w:rFonts w:ascii="Arial" w:eastAsia="Times New Roman" w:hAnsi="Arial" w:cs="Arial"/>
          <w:lang w:eastAsia="pl-PL"/>
        </w:rPr>
        <w:t>art. 20 ust. 1 ustawy.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konieczności zlecenia podwykonawcy wykonania umowy związanej </w:t>
      </w:r>
      <w:r w:rsidRPr="00911133">
        <w:rPr>
          <w:rFonts w:ascii="Arial" w:hAnsi="Arial" w:cs="Arial"/>
          <w:sz w:val="22"/>
          <w:szCs w:val="22"/>
        </w:rPr>
        <w:br/>
        <w:t>z przetwarzaniem informacji niejawnych zastosowanie ma § 3 Wymagań.</w:t>
      </w:r>
    </w:p>
    <w:p w:rsidR="00E507F8" w:rsidRPr="00911133" w:rsidRDefault="00E507F8" w:rsidP="00E507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Na Wykonawcy ciąży obowiązek ochrony informacji uzyskanych w toku realizacji umowy, w tym dotyczących w szczególności: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systemu ochrony obiektów, ich topografii, rozmieszczenia posterunków ochronnych, kamer, czujek, kontroli dostępu itp.,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rozmieszczenia lub przeznaczenia budynków, pomieszczeń i urządzeń wojskowych,</w:t>
      </w:r>
    </w:p>
    <w:p w:rsidR="00E507F8" w:rsidRPr="00911133" w:rsidRDefault="00E507F8" w:rsidP="00E507F8">
      <w:pPr>
        <w:numPr>
          <w:ilvl w:val="0"/>
          <w:numId w:val="7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sposobu organizacji pracy przez poszczególnych pracowników, pełnionych przez nich funkcji oraz ich danych osobowych.</w:t>
      </w:r>
    </w:p>
    <w:p w:rsidR="007C38F8" w:rsidRPr="00911133" w:rsidRDefault="007C38F8" w:rsidP="007C38F8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Beneficjent przewiduje możliwość przeszkolenia pracowników Wykonawcy </w:t>
      </w:r>
      <w:r w:rsidRPr="00911133">
        <w:rPr>
          <w:rFonts w:ascii="Arial" w:hAnsi="Arial" w:cs="Arial"/>
          <w:sz w:val="22"/>
          <w:szCs w:val="22"/>
        </w:rPr>
        <w:br/>
        <w:t xml:space="preserve">z obowiązujących w danej instytucji procedur bezpieczeństwa, a Wykonawca jest zobowiązany do ich ścisłego przestrzegania. Termin ewentualnego szkolenia strony uzgodnioną w trybie roboczym.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11133">
        <w:rPr>
          <w:rFonts w:ascii="Arial" w:hAnsi="Arial" w:cs="Arial"/>
          <w:sz w:val="22"/>
          <w:szCs w:val="22"/>
        </w:rPr>
        <w:br/>
        <w:t xml:space="preserve">i Beneficjenci nie przewidują możliwości kierowania obcokrajowców do realizacji przedmiotu umowy. 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Wykonawca zapewni stabilność składu osobowego pracowników świadczących usługę.</w:t>
      </w:r>
    </w:p>
    <w:p w:rsidR="004A3E49" w:rsidRPr="00911133" w:rsidRDefault="00294461" w:rsidP="004423E7">
      <w:pPr>
        <w:numPr>
          <w:ilvl w:val="0"/>
          <w:numId w:val="3"/>
        </w:numPr>
        <w:tabs>
          <w:tab w:val="clear" w:pos="720"/>
          <w:tab w:val="num" w:pos="567"/>
        </w:tabs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 dniu podpisania umowy</w:t>
      </w:r>
      <w:r w:rsidR="004A3E49" w:rsidRPr="00911133">
        <w:rPr>
          <w:rFonts w:ascii="Arial" w:hAnsi="Arial" w:cs="Arial"/>
          <w:sz w:val="22"/>
          <w:szCs w:val="22"/>
        </w:rPr>
        <w:t xml:space="preserve"> Wykonawca przedstawi Zamawiające</w:t>
      </w:r>
      <w:r w:rsidR="00676D06" w:rsidRPr="00911133">
        <w:rPr>
          <w:rFonts w:ascii="Arial" w:hAnsi="Arial" w:cs="Arial"/>
          <w:sz w:val="22"/>
          <w:szCs w:val="22"/>
        </w:rPr>
        <w:t>mu</w:t>
      </w:r>
      <w:r w:rsidR="004A3E49" w:rsidRPr="00911133">
        <w:rPr>
          <w:rFonts w:ascii="Arial" w:hAnsi="Arial" w:cs="Arial"/>
          <w:sz w:val="22"/>
          <w:szCs w:val="22"/>
        </w:rPr>
        <w:t xml:space="preserve"> i </w:t>
      </w:r>
      <w:r w:rsidR="00676D06" w:rsidRPr="00911133">
        <w:rPr>
          <w:rFonts w:ascii="Arial" w:hAnsi="Arial" w:cs="Arial"/>
          <w:sz w:val="22"/>
          <w:szCs w:val="22"/>
        </w:rPr>
        <w:t xml:space="preserve">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owi</w:t>
      </w:r>
      <w:r w:rsidR="004A3E49" w:rsidRPr="00911133">
        <w:rPr>
          <w:rFonts w:ascii="Arial" w:hAnsi="Arial" w:cs="Arial"/>
          <w:sz w:val="22"/>
          <w:szCs w:val="22"/>
        </w:rPr>
        <w:t xml:space="preserve"> wykaz pracowników przewidzianych do realizacji </w:t>
      </w:r>
      <w:r w:rsidRPr="00911133">
        <w:rPr>
          <w:rFonts w:ascii="Arial" w:hAnsi="Arial" w:cs="Arial"/>
          <w:sz w:val="22"/>
          <w:szCs w:val="22"/>
        </w:rPr>
        <w:t>umowy</w:t>
      </w:r>
      <w:r w:rsidR="004A3E49" w:rsidRPr="00911133">
        <w:rPr>
          <w:rFonts w:ascii="Arial" w:hAnsi="Arial" w:cs="Arial"/>
          <w:sz w:val="22"/>
          <w:szCs w:val="22"/>
        </w:rPr>
        <w:t xml:space="preserve">, zawierający </w:t>
      </w:r>
      <w:r w:rsidR="00911133">
        <w:rPr>
          <w:rFonts w:ascii="Arial" w:hAnsi="Arial" w:cs="Arial"/>
          <w:sz w:val="22"/>
          <w:szCs w:val="22"/>
        </w:rPr>
        <w:br/>
      </w:r>
      <w:r w:rsidR="004A3E49" w:rsidRPr="00911133">
        <w:rPr>
          <w:rFonts w:ascii="Arial" w:hAnsi="Arial" w:cs="Arial"/>
          <w:sz w:val="22"/>
          <w:szCs w:val="22"/>
        </w:rPr>
        <w:t>w szczególności</w:t>
      </w:r>
      <w:r w:rsidR="00D42D6E" w:rsidRPr="00911133">
        <w:rPr>
          <w:rFonts w:ascii="Arial" w:hAnsi="Arial" w:cs="Arial"/>
          <w:sz w:val="22"/>
          <w:szCs w:val="22"/>
        </w:rPr>
        <w:t>: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i nazwisko, 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numer PESEL,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 xml:space="preserve">imię ojca, </w:t>
      </w:r>
    </w:p>
    <w:p w:rsidR="00411112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datę i miejsce urodzenia,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miejsca zamieszkania lub pobytu,</w:t>
      </w:r>
    </w:p>
    <w:p w:rsidR="00411112" w:rsidRPr="001B2199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1B2199">
        <w:rPr>
          <w:rFonts w:ascii="Arial" w:hAnsi="Arial" w:cs="Arial"/>
        </w:rPr>
        <w:t>posiadane obywatelstwa,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 xml:space="preserve">dane dotyczące posiadanego poświadczenia bezpieczeństwa/ upoważnienia </w:t>
      </w:r>
      <w:r w:rsidRPr="00911133">
        <w:rPr>
          <w:rFonts w:ascii="Arial" w:hAnsi="Arial" w:cs="Arial"/>
        </w:rPr>
        <w:br/>
        <w:t xml:space="preserve">(tj. numer, klauzula, data wystawienia, data ważności, organ wydający), 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dotyczące posiadanego zaświadczenia o przeszkoleniu w zakresie ochrony informacji niejawnych (numer, data wystawienia, organ wydający),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miejsce wykonywanych prac (kompleks wojskowy, budynek),</w:t>
      </w:r>
    </w:p>
    <w:p w:rsidR="00411112" w:rsidRPr="00911133" w:rsidRDefault="00411112" w:rsidP="00411112">
      <w:pPr>
        <w:pStyle w:val="Akapitzlist"/>
        <w:numPr>
          <w:ilvl w:val="0"/>
          <w:numId w:val="9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nazwę przedsiębiorcy dysponującego pracownikiem.</w:t>
      </w:r>
    </w:p>
    <w:p w:rsidR="00D4693D" w:rsidRPr="00911133" w:rsidRDefault="00D4693D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Do wykazu o którym mowa w 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 xml:space="preserve"> Wykonawca załączy </w:t>
      </w:r>
      <w:r w:rsidR="00921EBF" w:rsidRPr="00911133">
        <w:rPr>
          <w:rFonts w:ascii="Arial" w:hAnsi="Arial" w:cs="Arial"/>
          <w:sz w:val="22"/>
          <w:szCs w:val="22"/>
        </w:rPr>
        <w:t xml:space="preserve">poświadczone „za zgodność </w:t>
      </w:r>
      <w:r w:rsidR="00911133">
        <w:rPr>
          <w:rFonts w:ascii="Arial" w:hAnsi="Arial" w:cs="Arial"/>
          <w:sz w:val="22"/>
          <w:szCs w:val="22"/>
        </w:rPr>
        <w:br/>
      </w:r>
      <w:r w:rsidR="00921EBF" w:rsidRPr="00911133">
        <w:rPr>
          <w:rFonts w:ascii="Arial" w:hAnsi="Arial" w:cs="Arial"/>
          <w:sz w:val="22"/>
          <w:szCs w:val="22"/>
        </w:rPr>
        <w:t xml:space="preserve">z oryginałem” </w:t>
      </w:r>
      <w:r w:rsidRPr="00911133">
        <w:rPr>
          <w:rFonts w:ascii="Arial" w:hAnsi="Arial" w:cs="Arial"/>
          <w:sz w:val="22"/>
          <w:szCs w:val="22"/>
        </w:rPr>
        <w:t xml:space="preserve">kopie dokumentów, o których mowa w </w:t>
      </w:r>
      <w:r w:rsidR="00D42D6E" w:rsidRPr="00911133">
        <w:rPr>
          <w:rFonts w:ascii="Arial" w:hAnsi="Arial" w:cs="Arial"/>
          <w:sz w:val="22"/>
          <w:szCs w:val="22"/>
        </w:rPr>
        <w:t xml:space="preserve">ust.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="00D42D6E" w:rsidRPr="00911133">
        <w:rPr>
          <w:rFonts w:ascii="Arial" w:hAnsi="Arial" w:cs="Arial"/>
          <w:sz w:val="22"/>
          <w:szCs w:val="22"/>
        </w:rPr>
        <w:t xml:space="preserve"> </w:t>
      </w:r>
      <w:r w:rsidRPr="00911133">
        <w:rPr>
          <w:rFonts w:ascii="Arial" w:hAnsi="Arial" w:cs="Arial"/>
          <w:sz w:val="22"/>
          <w:szCs w:val="22"/>
        </w:rPr>
        <w:t xml:space="preserve">pkt </w:t>
      </w:r>
      <w:r w:rsidR="00411112">
        <w:rPr>
          <w:rFonts w:ascii="Arial" w:hAnsi="Arial" w:cs="Arial"/>
          <w:sz w:val="22"/>
          <w:szCs w:val="22"/>
        </w:rPr>
        <w:t>7</w:t>
      </w:r>
      <w:r w:rsidRPr="00911133">
        <w:rPr>
          <w:rFonts w:ascii="Arial" w:hAnsi="Arial" w:cs="Arial"/>
          <w:sz w:val="22"/>
          <w:szCs w:val="22"/>
        </w:rPr>
        <w:t xml:space="preserve"> i </w:t>
      </w:r>
      <w:r w:rsidR="00411112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.</w:t>
      </w:r>
    </w:p>
    <w:p w:rsidR="00D42D6E" w:rsidRPr="00911133" w:rsidRDefault="00D42D6E" w:rsidP="00D42D6E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dokonanie zmian pracowników świadczących usługę oraz wprowadzenia zmian do wykazu, o którym mowa w ust </w:t>
      </w:r>
      <w:r w:rsidR="00E507F8" w:rsidRPr="00911133">
        <w:rPr>
          <w:rFonts w:ascii="Arial" w:hAnsi="Arial" w:cs="Arial"/>
          <w:sz w:val="22"/>
          <w:szCs w:val="22"/>
        </w:rPr>
        <w:t>8</w:t>
      </w:r>
      <w:r w:rsidRPr="00911133">
        <w:rPr>
          <w:rFonts w:ascii="Arial" w:hAnsi="Arial" w:cs="Arial"/>
          <w:sz w:val="22"/>
          <w:szCs w:val="22"/>
        </w:rPr>
        <w:t>, Wykonawca zobowiązany jest uzyskać zgodę Beneficjenta. Po uzyskaniu zgody Beneficjenta, Wykonawca zobowiązany jest do niezwłocznego przesłania zaktualizowanego wykazu do Zamawiającego i Beneficjenta, jednak nie później niż na 3 dni robocze przed rozpoczęciem pracy na obiekcie.</w:t>
      </w:r>
    </w:p>
    <w:p w:rsidR="00B52025" w:rsidRPr="00911133" w:rsidRDefault="00B52025" w:rsidP="00463037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lastRenderedPageBreak/>
        <w:t xml:space="preserve">W przypadku gdy do realizacji umowy Wykonawca będzie używał pojazdów przekaże </w:t>
      </w:r>
      <w:r w:rsidR="00676D06" w:rsidRPr="00911133">
        <w:rPr>
          <w:rFonts w:ascii="Arial" w:hAnsi="Arial" w:cs="Arial"/>
          <w:sz w:val="22"/>
          <w:szCs w:val="22"/>
        </w:rPr>
        <w:t xml:space="preserve">Zamawiającemu i odpowiedniemu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 xml:space="preserve">owi </w:t>
      </w:r>
      <w:r w:rsidRPr="00911133">
        <w:rPr>
          <w:rFonts w:ascii="Arial" w:hAnsi="Arial" w:cs="Arial"/>
          <w:sz w:val="22"/>
          <w:szCs w:val="22"/>
        </w:rPr>
        <w:t>wykaz zawierający w szczególności: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markę pojazdu,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numer rejestracyjny,</w:t>
      </w:r>
    </w:p>
    <w:p w:rsidR="006D6CD3" w:rsidRPr="00911133" w:rsidRDefault="006D6CD3" w:rsidP="00911133">
      <w:pPr>
        <w:pStyle w:val="Akapitzlist"/>
        <w:numPr>
          <w:ilvl w:val="0"/>
          <w:numId w:val="12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911133">
        <w:rPr>
          <w:rFonts w:ascii="Arial" w:hAnsi="Arial" w:cs="Arial"/>
        </w:rPr>
        <w:t>dane właściciela pojazdu.</w:t>
      </w:r>
    </w:p>
    <w:p w:rsidR="00316C2C" w:rsidRPr="00911133" w:rsidRDefault="00D2752C" w:rsidP="00316C2C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 przypadku konieczności wprowadzenia zmian do wykazu, o którym mowa </w:t>
      </w:r>
      <w:r w:rsidRPr="00911133">
        <w:rPr>
          <w:rFonts w:ascii="Arial" w:hAnsi="Arial" w:cs="Arial"/>
          <w:sz w:val="22"/>
          <w:szCs w:val="22"/>
        </w:rPr>
        <w:br/>
        <w:t>w ust</w:t>
      </w:r>
      <w:r w:rsidR="00857736" w:rsidRPr="00911133">
        <w:rPr>
          <w:rFonts w:ascii="Arial" w:hAnsi="Arial" w:cs="Arial"/>
          <w:sz w:val="22"/>
          <w:szCs w:val="22"/>
        </w:rPr>
        <w:t>.</w:t>
      </w:r>
      <w:r w:rsidRPr="00911133">
        <w:rPr>
          <w:rFonts w:ascii="Arial" w:hAnsi="Arial" w:cs="Arial"/>
          <w:sz w:val="22"/>
          <w:szCs w:val="22"/>
        </w:rPr>
        <w:t xml:space="preserve"> </w:t>
      </w:r>
      <w:r w:rsidR="00E91BB7" w:rsidRPr="00911133">
        <w:rPr>
          <w:rFonts w:ascii="Arial" w:hAnsi="Arial" w:cs="Arial"/>
          <w:sz w:val="22"/>
          <w:szCs w:val="22"/>
        </w:rPr>
        <w:t>1</w:t>
      </w:r>
      <w:r w:rsidR="00E507F8" w:rsidRPr="00911133">
        <w:rPr>
          <w:rFonts w:ascii="Arial" w:hAnsi="Arial" w:cs="Arial"/>
          <w:sz w:val="22"/>
          <w:szCs w:val="22"/>
        </w:rPr>
        <w:t>1</w:t>
      </w:r>
      <w:r w:rsidRPr="00911133">
        <w:rPr>
          <w:rFonts w:ascii="Arial" w:hAnsi="Arial" w:cs="Arial"/>
          <w:sz w:val="22"/>
          <w:szCs w:val="22"/>
        </w:rPr>
        <w:t xml:space="preserve">, Wykonawca zobowiązany jest do przesłania zaktualizowanego wykazu do </w:t>
      </w:r>
      <w:r w:rsidR="00676D06" w:rsidRPr="00911133">
        <w:rPr>
          <w:rFonts w:ascii="Arial" w:hAnsi="Arial" w:cs="Arial"/>
          <w:sz w:val="22"/>
          <w:szCs w:val="22"/>
        </w:rPr>
        <w:t xml:space="preserve">Zamawiającego i </w:t>
      </w:r>
      <w:r w:rsidR="004423E7" w:rsidRPr="00911133">
        <w:rPr>
          <w:rFonts w:ascii="Arial" w:hAnsi="Arial" w:cs="Arial"/>
          <w:sz w:val="22"/>
          <w:szCs w:val="22"/>
        </w:rPr>
        <w:t>Beneficjent</w:t>
      </w:r>
      <w:r w:rsidR="00676D06" w:rsidRPr="00911133">
        <w:rPr>
          <w:rFonts w:ascii="Arial" w:hAnsi="Arial" w:cs="Arial"/>
          <w:sz w:val="22"/>
          <w:szCs w:val="22"/>
        </w:rPr>
        <w:t>a</w:t>
      </w:r>
      <w:r w:rsidRPr="00911133">
        <w:rPr>
          <w:rFonts w:ascii="Arial" w:hAnsi="Arial" w:cs="Arial"/>
          <w:sz w:val="22"/>
          <w:szCs w:val="22"/>
        </w:rPr>
        <w:t>.</w:t>
      </w:r>
    </w:p>
    <w:p w:rsidR="00E507F8" w:rsidRPr="00911133" w:rsidRDefault="00E507F8" w:rsidP="00E507F8">
      <w:pPr>
        <w:spacing w:before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>§ 3 PODWYKONAWSTWO</w:t>
      </w:r>
    </w:p>
    <w:p w:rsidR="00E507F8" w:rsidRPr="00911133" w:rsidRDefault="00911133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Każdy podwykonawca umowy związanej z dostępem do informacji niejawnych zobowiązany jest spełniać warunki określone w niniejszych Wymaganiach, </w:t>
      </w:r>
      <w:r w:rsidR="00411112">
        <w:rPr>
          <w:rFonts w:ascii="Arial" w:hAnsi="Arial" w:cs="Arial"/>
          <w:sz w:val="22"/>
          <w:szCs w:val="22"/>
        </w:rPr>
        <w:br/>
      </w:r>
      <w:r w:rsidRPr="00911133">
        <w:rPr>
          <w:rFonts w:ascii="Arial" w:hAnsi="Arial" w:cs="Arial"/>
          <w:sz w:val="22"/>
          <w:szCs w:val="22"/>
        </w:rPr>
        <w:t>w szczególności określone w § 2 ust. 1.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Zmiana Podwykonawcy w zakresie wykonania przedmiotu umowy stanowi zmianę umowy, w związku z powyższym zmiana Podwykonawcy wymaga pisemnej zgody Zamawiającego.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Jeżeli Zamawiający lub Beneficjent stwierdzi, że kwalifikacje Podwykonawcy nie gwarantuje odpowiedniej jakości realizacji umowy, mogą oni żądać od Wykonawcy zmiany Podwykonawcy.</w:t>
      </w:r>
    </w:p>
    <w:p w:rsidR="00E507F8" w:rsidRPr="00911133" w:rsidRDefault="00E507F8" w:rsidP="00E507F8">
      <w:pPr>
        <w:numPr>
          <w:ilvl w:val="0"/>
          <w:numId w:val="28"/>
        </w:numPr>
        <w:spacing w:before="120" w:after="12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 xml:space="preserve">Wykonawca jest w pełni odpowiedzialny za działania lub uchybienia każdego </w:t>
      </w:r>
      <w:r w:rsidRPr="00911133">
        <w:rPr>
          <w:rFonts w:ascii="Arial" w:hAnsi="Arial" w:cs="Arial"/>
          <w:sz w:val="22"/>
          <w:szCs w:val="22"/>
        </w:rPr>
        <w:br/>
        <w:t>podwykonawcy, ich przedstawicieli oraz pracowników.</w:t>
      </w:r>
    </w:p>
    <w:p w:rsidR="00CD2E32" w:rsidRPr="00911133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1133">
        <w:rPr>
          <w:rFonts w:ascii="Arial" w:hAnsi="Arial" w:cs="Arial"/>
          <w:b/>
          <w:sz w:val="22"/>
          <w:szCs w:val="22"/>
        </w:rPr>
        <w:t xml:space="preserve">§ </w:t>
      </w:r>
      <w:r w:rsidR="00E507F8" w:rsidRPr="00911133">
        <w:rPr>
          <w:rFonts w:ascii="Arial" w:hAnsi="Arial" w:cs="Arial"/>
          <w:b/>
          <w:sz w:val="22"/>
          <w:szCs w:val="22"/>
        </w:rPr>
        <w:t>4</w:t>
      </w:r>
      <w:r w:rsidR="00583E89" w:rsidRPr="00911133">
        <w:rPr>
          <w:rFonts w:ascii="Arial" w:hAnsi="Arial" w:cs="Arial"/>
          <w:b/>
          <w:sz w:val="22"/>
          <w:szCs w:val="22"/>
        </w:rPr>
        <w:t xml:space="preserve"> POSTANOWIENIA KOŃCOWE</w:t>
      </w:r>
    </w:p>
    <w:p w:rsidR="00D42D6E" w:rsidRPr="00911133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Fakt realizowania umowy nie może być wykorzystany przez Wykonawcę do żadnego rodzaju materiałów marketingo</w:t>
      </w:r>
      <w:r w:rsidR="00AE66D0" w:rsidRPr="00911133">
        <w:rPr>
          <w:rFonts w:ascii="Arial" w:hAnsi="Arial" w:cs="Arial"/>
          <w:sz w:val="22"/>
          <w:szCs w:val="22"/>
        </w:rPr>
        <w:t xml:space="preserve">wych, ani też być prezentowany </w:t>
      </w:r>
      <w:r w:rsidRPr="00911133">
        <w:rPr>
          <w:rFonts w:ascii="Arial" w:hAnsi="Arial" w:cs="Arial"/>
          <w:sz w:val="22"/>
          <w:szCs w:val="22"/>
        </w:rPr>
        <w:t>w środkach masowego przekazu (tj.: prasie, radiu, telewizji, filmie, Internecie, itp.).</w:t>
      </w:r>
    </w:p>
    <w:p w:rsidR="00D42D6E" w:rsidRPr="00911133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Beneficjent i Zamawiający mają prawo do niezapowiedzianych kontroli przestrzegania ustaleń niniejszych Wymagań przez pracowników Wykonawcy.</w:t>
      </w:r>
    </w:p>
    <w:p w:rsidR="00B34623" w:rsidRPr="00911133" w:rsidRDefault="00E8539E" w:rsidP="007C38F8">
      <w:pPr>
        <w:numPr>
          <w:ilvl w:val="0"/>
          <w:numId w:val="5"/>
        </w:numPr>
        <w:tabs>
          <w:tab w:val="clear" w:pos="720"/>
        </w:tabs>
        <w:spacing w:before="20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11133">
        <w:rPr>
          <w:rFonts w:ascii="Arial" w:hAnsi="Arial" w:cs="Arial"/>
          <w:sz w:val="22"/>
          <w:szCs w:val="22"/>
        </w:rPr>
        <w:t>Wymagania</w:t>
      </w:r>
      <w:r w:rsidR="00B34623" w:rsidRPr="00911133">
        <w:rPr>
          <w:rFonts w:ascii="Arial" w:hAnsi="Arial" w:cs="Arial"/>
          <w:sz w:val="22"/>
          <w:szCs w:val="22"/>
        </w:rPr>
        <w:t xml:space="preserve"> wykonano w </w:t>
      </w:r>
      <w:r w:rsidR="00D2752C" w:rsidRPr="00911133">
        <w:rPr>
          <w:rFonts w:ascii="Arial" w:hAnsi="Arial" w:cs="Arial"/>
          <w:sz w:val="22"/>
          <w:szCs w:val="22"/>
        </w:rPr>
        <w:t>……….</w:t>
      </w:r>
      <w:r w:rsidR="001E599A" w:rsidRPr="00911133">
        <w:rPr>
          <w:rFonts w:ascii="Arial" w:hAnsi="Arial" w:cs="Arial"/>
          <w:sz w:val="22"/>
          <w:szCs w:val="22"/>
        </w:rPr>
        <w:t xml:space="preserve"> </w:t>
      </w:r>
      <w:r w:rsidR="00E3519D" w:rsidRPr="00911133">
        <w:rPr>
          <w:rFonts w:ascii="Arial" w:hAnsi="Arial" w:cs="Arial"/>
          <w:sz w:val="22"/>
          <w:szCs w:val="22"/>
        </w:rPr>
        <w:t xml:space="preserve">jednobrzmiących </w:t>
      </w:r>
      <w:r w:rsidR="001E599A" w:rsidRPr="00911133">
        <w:rPr>
          <w:rFonts w:ascii="Arial" w:hAnsi="Arial" w:cs="Arial"/>
          <w:sz w:val="22"/>
          <w:szCs w:val="22"/>
        </w:rPr>
        <w:t>egz</w:t>
      </w:r>
      <w:r w:rsidR="008A5E5D" w:rsidRPr="00911133">
        <w:rPr>
          <w:rFonts w:ascii="Arial" w:hAnsi="Arial" w:cs="Arial"/>
          <w:sz w:val="22"/>
          <w:szCs w:val="22"/>
        </w:rPr>
        <w:t>emplarzach</w:t>
      </w:r>
      <w:r w:rsidR="00B34623" w:rsidRPr="00911133">
        <w:rPr>
          <w:rFonts w:ascii="Arial" w:hAnsi="Arial" w:cs="Arial"/>
          <w:sz w:val="22"/>
          <w:szCs w:val="22"/>
        </w:rPr>
        <w:t>.</w:t>
      </w: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C38F8" w:rsidRPr="00E507F8" w:rsidRDefault="007C38F8" w:rsidP="007C38F8">
      <w:pPr>
        <w:spacing w:before="20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583E89" w:rsidRPr="00E507F8" w:rsidTr="005756ED">
        <w:tc>
          <w:tcPr>
            <w:tcW w:w="4503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4785" w:type="dxa"/>
          </w:tcPr>
          <w:p w:rsidR="00583E89" w:rsidRPr="00E507F8" w:rsidRDefault="00583E89" w:rsidP="004D5FD0">
            <w:pPr>
              <w:spacing w:after="96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E507F8">
              <w:rPr>
                <w:rFonts w:ascii="Arial" w:hAnsi="Arial" w:cs="Arial"/>
                <w:b/>
                <w:sz w:val="22"/>
                <w:szCs w:val="22"/>
              </w:rPr>
              <w:t xml:space="preserve">WYKONAWCA </w:t>
            </w:r>
            <w:r w:rsidRPr="00E507F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(wyłącznie osoby, </w:t>
            </w:r>
            <w:r w:rsidR="000B625E" w:rsidRPr="00E507F8">
              <w:rPr>
                <w:rFonts w:ascii="Arial" w:hAnsi="Arial" w:cs="Arial"/>
                <w:i/>
                <w:sz w:val="16"/>
                <w:szCs w:val="22"/>
              </w:rPr>
              <w:t>o których mowa w art. 14 ust 1 lub</w:t>
            </w:r>
            <w:r w:rsidRPr="00E507F8">
              <w:rPr>
                <w:rFonts w:ascii="Arial" w:hAnsi="Arial" w:cs="Arial"/>
                <w:i/>
                <w:sz w:val="16"/>
                <w:szCs w:val="22"/>
              </w:rPr>
              <w:t xml:space="preserve"> 2 ustawy)</w:t>
            </w:r>
          </w:p>
          <w:p w:rsidR="00583E89" w:rsidRPr="00E507F8" w:rsidRDefault="00583E89" w:rsidP="00ED3D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07F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</w:tr>
    </w:tbl>
    <w:p w:rsidR="00907BE1" w:rsidRPr="00E507F8" w:rsidRDefault="00907BE1" w:rsidP="00ED3DE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E507F8" w:rsidSect="007C38F8">
      <w:headerReference w:type="default" r:id="rId8"/>
      <w:footerReference w:type="even" r:id="rId9"/>
      <w:footerReference w:type="default" r:id="rId10"/>
      <w:pgSz w:w="11906" w:h="16838"/>
      <w:pgMar w:top="1276" w:right="1418" w:bottom="1134" w:left="1418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5F" w:rsidRDefault="00B5245F" w:rsidP="009D2828">
      <w:r>
        <w:separator/>
      </w:r>
    </w:p>
  </w:endnote>
  <w:endnote w:type="continuationSeparator" w:id="0">
    <w:p w:rsidR="00B5245F" w:rsidRDefault="00B5245F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316C2C">
            <w:pPr>
              <w:pStyle w:val="Stopka"/>
              <w:tabs>
                <w:tab w:val="left" w:pos="4211"/>
              </w:tabs>
            </w:pPr>
            <w:r>
              <w:tab/>
            </w:r>
            <w:r w:rsidRPr="00911133">
              <w:rPr>
                <w:sz w:val="22"/>
              </w:rPr>
              <w:tab/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PAGE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4744F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  <w:r w:rsidR="0029308B" w:rsidRPr="00911133">
              <w:rPr>
                <w:rFonts w:ascii="Arial" w:hAnsi="Arial" w:cs="Arial"/>
                <w:sz w:val="20"/>
              </w:rPr>
              <w:t xml:space="preserve"> / 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begin"/>
            </w:r>
            <w:r w:rsidR="0029308B" w:rsidRPr="00911133">
              <w:rPr>
                <w:rFonts w:ascii="Arial" w:hAnsi="Arial" w:cs="Arial"/>
                <w:bCs/>
                <w:sz w:val="20"/>
              </w:rPr>
              <w:instrText>NUMPAGES</w:instrTex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4744F">
              <w:rPr>
                <w:rFonts w:ascii="Arial" w:hAnsi="Arial" w:cs="Arial"/>
                <w:bCs/>
                <w:noProof/>
                <w:sz w:val="20"/>
              </w:rPr>
              <w:t>3</w:t>
            </w:r>
            <w:r w:rsidR="0029308B" w:rsidRPr="0091113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5F" w:rsidRDefault="00B5245F" w:rsidP="009D2828">
      <w:r>
        <w:separator/>
      </w:r>
    </w:p>
  </w:footnote>
  <w:footnote w:type="continuationSeparator" w:id="0">
    <w:p w:rsidR="00B5245F" w:rsidRDefault="00B5245F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C4" w:rsidRPr="00911133" w:rsidRDefault="008101C4" w:rsidP="008101C4">
    <w:pPr>
      <w:pStyle w:val="Nagwek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 xml:space="preserve">Załącznik nr </w:t>
    </w:r>
    <w:r w:rsidR="00532A82" w:rsidRPr="00911133">
      <w:rPr>
        <w:rFonts w:ascii="Arial" w:hAnsi="Arial" w:cs="Arial"/>
        <w:sz w:val="20"/>
      </w:rPr>
      <w:t>……</w:t>
    </w:r>
  </w:p>
  <w:p w:rsidR="00B52025" w:rsidRPr="00911133" w:rsidRDefault="00B52025" w:rsidP="00E3519D">
    <w:pPr>
      <w:pStyle w:val="Nagwek"/>
      <w:spacing w:after="240"/>
      <w:jc w:val="right"/>
      <w:rPr>
        <w:rFonts w:ascii="Arial" w:hAnsi="Arial" w:cs="Arial"/>
        <w:sz w:val="20"/>
      </w:rPr>
    </w:pPr>
    <w:r w:rsidRPr="00911133">
      <w:rPr>
        <w:rFonts w:ascii="Arial" w:hAnsi="Arial" w:cs="Arial"/>
        <w:sz w:val="20"/>
      </w:rPr>
      <w:t>Egz. nr 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D32D4"/>
    <w:multiLevelType w:val="multilevel"/>
    <w:tmpl w:val="20B8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50A55D1"/>
    <w:multiLevelType w:val="hybridMultilevel"/>
    <w:tmpl w:val="0742B36A"/>
    <w:lvl w:ilvl="0" w:tplc="5DDE6592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9"/>
  </w:num>
  <w:num w:numId="7">
    <w:abstractNumId w:val="24"/>
  </w:num>
  <w:num w:numId="8">
    <w:abstractNumId w:val="8"/>
  </w:num>
  <w:num w:numId="9">
    <w:abstractNumId w:val="18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0"/>
  </w:num>
  <w:num w:numId="17">
    <w:abstractNumId w:val="22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162B7"/>
    <w:rsid w:val="00042377"/>
    <w:rsid w:val="0004689E"/>
    <w:rsid w:val="0005229F"/>
    <w:rsid w:val="000522AA"/>
    <w:rsid w:val="00063BDE"/>
    <w:rsid w:val="000643B8"/>
    <w:rsid w:val="0007335D"/>
    <w:rsid w:val="000B625E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87A63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9308B"/>
    <w:rsid w:val="00294461"/>
    <w:rsid w:val="002A50BF"/>
    <w:rsid w:val="002A54A9"/>
    <w:rsid w:val="002B6B91"/>
    <w:rsid w:val="002B70B5"/>
    <w:rsid w:val="002C29A5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112"/>
    <w:rsid w:val="0041386A"/>
    <w:rsid w:val="00421586"/>
    <w:rsid w:val="004216EC"/>
    <w:rsid w:val="004223C4"/>
    <w:rsid w:val="00424A38"/>
    <w:rsid w:val="004327AA"/>
    <w:rsid w:val="0043333F"/>
    <w:rsid w:val="00440F4B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6832"/>
    <w:rsid w:val="00527F29"/>
    <w:rsid w:val="00532A82"/>
    <w:rsid w:val="00554FFF"/>
    <w:rsid w:val="005560B5"/>
    <w:rsid w:val="005756E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07510"/>
    <w:rsid w:val="006107CC"/>
    <w:rsid w:val="006168C8"/>
    <w:rsid w:val="00623EE4"/>
    <w:rsid w:val="006376B4"/>
    <w:rsid w:val="0064744F"/>
    <w:rsid w:val="00655947"/>
    <w:rsid w:val="00666283"/>
    <w:rsid w:val="00676D06"/>
    <w:rsid w:val="00685898"/>
    <w:rsid w:val="00685A88"/>
    <w:rsid w:val="006A5D1E"/>
    <w:rsid w:val="006B09B0"/>
    <w:rsid w:val="006B4F1C"/>
    <w:rsid w:val="006C279D"/>
    <w:rsid w:val="006D1687"/>
    <w:rsid w:val="006D6CD3"/>
    <w:rsid w:val="007117CC"/>
    <w:rsid w:val="0071217A"/>
    <w:rsid w:val="007133D4"/>
    <w:rsid w:val="007217EB"/>
    <w:rsid w:val="00721ACF"/>
    <w:rsid w:val="00730EE8"/>
    <w:rsid w:val="00734170"/>
    <w:rsid w:val="007408E0"/>
    <w:rsid w:val="007503F9"/>
    <w:rsid w:val="00750A17"/>
    <w:rsid w:val="007704C4"/>
    <w:rsid w:val="0079106D"/>
    <w:rsid w:val="00796DC2"/>
    <w:rsid w:val="007C38F8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57736"/>
    <w:rsid w:val="00860F05"/>
    <w:rsid w:val="0089464E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1133"/>
    <w:rsid w:val="00921EBF"/>
    <w:rsid w:val="00922B38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B0232"/>
    <w:rsid w:val="009B50D1"/>
    <w:rsid w:val="009B5862"/>
    <w:rsid w:val="009B5E71"/>
    <w:rsid w:val="009C04CB"/>
    <w:rsid w:val="009C55EE"/>
    <w:rsid w:val="009D2828"/>
    <w:rsid w:val="009D4D62"/>
    <w:rsid w:val="009F1C7E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AE66D0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245F"/>
    <w:rsid w:val="00B5571D"/>
    <w:rsid w:val="00B6156A"/>
    <w:rsid w:val="00B62810"/>
    <w:rsid w:val="00B656E2"/>
    <w:rsid w:val="00B73A36"/>
    <w:rsid w:val="00B75C69"/>
    <w:rsid w:val="00B760CF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5372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07F8"/>
    <w:rsid w:val="00E54A13"/>
    <w:rsid w:val="00E73A16"/>
    <w:rsid w:val="00E803F8"/>
    <w:rsid w:val="00E8539E"/>
    <w:rsid w:val="00E91BB7"/>
    <w:rsid w:val="00EB54CD"/>
    <w:rsid w:val="00EC330F"/>
    <w:rsid w:val="00ED3DEB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5DE84"/>
  <w15:docId w15:val="{D1E115CE-F36B-41EA-AFBB-0F1BFDD0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FAD6-E293-4E00-BDA8-F6418389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STRÓJWĄS Arkadiusz</cp:lastModifiedBy>
  <cp:revision>6</cp:revision>
  <cp:lastPrinted>2019-03-12T08:19:00Z</cp:lastPrinted>
  <dcterms:created xsi:type="dcterms:W3CDTF">2019-04-25T08:59:00Z</dcterms:created>
  <dcterms:modified xsi:type="dcterms:W3CDTF">2020-01-28T13:18:00Z</dcterms:modified>
</cp:coreProperties>
</file>