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08D90AA1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r w:rsidRPr="00DE4E16">
        <w:rPr>
          <w:rFonts w:ascii="Times New Roman" w:hAnsi="Times New Roman" w:cs="Times New Roman"/>
        </w:rPr>
        <w:t>Szp/FZ –</w:t>
      </w:r>
      <w:r w:rsidR="00F96AEB" w:rsidRPr="00DE4E16">
        <w:rPr>
          <w:rFonts w:ascii="Times New Roman" w:hAnsi="Times New Roman" w:cs="Times New Roman"/>
        </w:rPr>
        <w:t>Lipotech-2</w:t>
      </w:r>
      <w:r w:rsidR="00DE4E16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 xml:space="preserve">/  </w:t>
      </w:r>
      <w:r w:rsidR="00991096">
        <w:rPr>
          <w:rFonts w:ascii="Times New Roman" w:hAnsi="Times New Roman" w:cs="Times New Roman"/>
        </w:rPr>
        <w:t>180</w:t>
      </w:r>
      <w:r w:rsidRPr="00DE4E16">
        <w:rPr>
          <w:rFonts w:ascii="Times New Roman" w:hAnsi="Times New Roman" w:cs="Times New Roman"/>
        </w:rPr>
        <w:t xml:space="preserve">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B14192">
        <w:rPr>
          <w:rFonts w:ascii="Times New Roman" w:hAnsi="Times New Roman" w:cs="Times New Roman"/>
        </w:rPr>
        <w:t>2</w:t>
      </w:r>
      <w:r w:rsidR="00AD1A69">
        <w:rPr>
          <w:rFonts w:ascii="Times New Roman" w:hAnsi="Times New Roman" w:cs="Times New Roman"/>
        </w:rPr>
        <w:t>6</w:t>
      </w:r>
      <w:r w:rsidRPr="00DE4E16">
        <w:rPr>
          <w:rFonts w:ascii="Times New Roman" w:hAnsi="Times New Roman" w:cs="Times New Roman"/>
        </w:rPr>
        <w:t>.0</w:t>
      </w:r>
      <w:r w:rsidR="00DE4E16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3159056" w14:textId="5E3977BD" w:rsidR="001A3B3A" w:rsidRPr="00FE7C72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 w:rsidR="00AD1A69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5A3B483B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3D807BD4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>Ustawy z dnia 11 września 2019 r. Prawo Zamówień Publicznych (Dz. U. z 2019 r. poz. 2019 ze zm.</w:t>
      </w:r>
      <w:bookmarkStart w:id="0" w:name="_GoBack"/>
      <w:r w:rsidRPr="00DE4E16">
        <w:rPr>
          <w:rFonts w:ascii="Times New Roman" w:hAnsi="Times New Roman" w:cs="Times New Roman"/>
          <w:szCs w:val="24"/>
          <w:lang w:eastAsia="ar-SA"/>
        </w:rPr>
        <w:t xml:space="preserve">), </w:t>
      </w:r>
      <w:bookmarkEnd w:id="0"/>
      <w:r w:rsidRPr="00DE4E16">
        <w:rPr>
          <w:rFonts w:ascii="Times New Roman" w:hAnsi="Times New Roman" w:cs="Times New Roman"/>
          <w:szCs w:val="24"/>
          <w:lang w:eastAsia="ar-SA"/>
        </w:rPr>
        <w:t xml:space="preserve">zwaną dalej ustawą Pzp,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,,dostawa urządzenia angiooct wraz z usługą leasingu operacyjnego z opcją wykupu”.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79DC4355" w14:textId="77777777" w:rsidR="00AD1A69" w:rsidRDefault="00AD1A69" w:rsidP="00AD1A69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</w:t>
      </w:r>
    </w:p>
    <w:p w14:paraId="120FFC2F" w14:textId="77777777" w:rsidR="00AD1A69" w:rsidRDefault="00AD1A69" w:rsidP="00AD1A69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0A4A448F" w14:textId="2A6BD3A9" w:rsidR="00AD1A69" w:rsidRPr="00BB45C2" w:rsidRDefault="00AD1A69" w:rsidP="00AD1A69">
      <w:pPr>
        <w:jc w:val="both"/>
        <w:rPr>
          <w:rFonts w:ascii="Times New Roman" w:hAnsi="Times New Roman" w:cs="Times New Roman"/>
          <w:b/>
        </w:rPr>
      </w:pPr>
      <w:r w:rsidRPr="00BB45C2">
        <w:rPr>
          <w:rFonts w:ascii="Times New Roman" w:hAnsi="Times New Roman" w:cs="Times New Roman"/>
          <w:b/>
        </w:rPr>
        <w:t>Zamawiający przesuwa</w:t>
      </w:r>
      <w:r>
        <w:rPr>
          <w:rFonts w:ascii="Times New Roman" w:hAnsi="Times New Roman" w:cs="Times New Roman"/>
          <w:b/>
        </w:rPr>
        <w:t xml:space="preserve"> termin składania ofert z dnia 2</w:t>
      </w:r>
      <w:r>
        <w:rPr>
          <w:rFonts w:ascii="Times New Roman" w:hAnsi="Times New Roman" w:cs="Times New Roman"/>
          <w:b/>
        </w:rPr>
        <w:t>7</w:t>
      </w:r>
      <w:r w:rsidRPr="00BB45C2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4</w:t>
      </w:r>
      <w:r w:rsidRPr="00BB45C2">
        <w:rPr>
          <w:rFonts w:ascii="Times New Roman" w:hAnsi="Times New Roman" w:cs="Times New Roman"/>
          <w:b/>
        </w:rPr>
        <w:t xml:space="preserve">-2021r. godz. 9:00 </w:t>
      </w:r>
      <w:r>
        <w:rPr>
          <w:rFonts w:ascii="Times New Roman" w:hAnsi="Times New Roman" w:cs="Times New Roman"/>
          <w:b/>
          <w:u w:val="single"/>
        </w:rPr>
        <w:t xml:space="preserve">na dzień </w:t>
      </w:r>
      <w:r>
        <w:rPr>
          <w:rFonts w:ascii="Times New Roman" w:hAnsi="Times New Roman" w:cs="Times New Roman"/>
          <w:b/>
          <w:u w:val="single"/>
        </w:rPr>
        <w:br/>
        <w:t>2</w:t>
      </w:r>
      <w:r>
        <w:rPr>
          <w:rFonts w:ascii="Times New Roman" w:hAnsi="Times New Roman" w:cs="Times New Roman"/>
          <w:b/>
          <w:u w:val="single"/>
        </w:rPr>
        <w:t>8</w:t>
      </w:r>
      <w:r w:rsidRPr="00BB45C2">
        <w:rPr>
          <w:rFonts w:ascii="Times New Roman" w:hAnsi="Times New Roman" w:cs="Times New Roman"/>
          <w:b/>
          <w:u w:val="single"/>
        </w:rPr>
        <w:t>-0</w:t>
      </w:r>
      <w:r>
        <w:rPr>
          <w:rFonts w:ascii="Times New Roman" w:hAnsi="Times New Roman" w:cs="Times New Roman"/>
          <w:b/>
          <w:u w:val="single"/>
        </w:rPr>
        <w:t>4</w:t>
      </w:r>
      <w:r w:rsidRPr="00BB45C2">
        <w:rPr>
          <w:rFonts w:ascii="Times New Roman" w:hAnsi="Times New Roman" w:cs="Times New Roman"/>
          <w:b/>
          <w:u w:val="single"/>
        </w:rPr>
        <w:t>-2021r. na godzinę 09:00.</w:t>
      </w:r>
      <w:r w:rsidRPr="00BB45C2">
        <w:rPr>
          <w:rFonts w:ascii="Times New Roman" w:hAnsi="Times New Roman" w:cs="Times New Roman"/>
          <w:b/>
        </w:rPr>
        <w:t xml:space="preserve"> Godzina otwarcia ofert nie ulega przesunięciu.</w:t>
      </w:r>
    </w:p>
    <w:p w14:paraId="24452CAB" w14:textId="77777777" w:rsidR="00741A25" w:rsidRDefault="00741A25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5E34DF3D" w14:textId="77777777" w:rsidR="00AD1A69" w:rsidRDefault="00AD1A69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05A3C421" w14:textId="77777777" w:rsidR="00AD1A69" w:rsidRDefault="00AD1A69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76A7CF45" w14:textId="09ACE160" w:rsidR="00AD1A69" w:rsidRDefault="00AD1A69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>
        <w:rPr>
          <w:rFonts w:ascii="Times New Roman" w:eastAsia="Times New Roman" w:hAnsi="Times New Roman" w:cs="Times New Roman"/>
          <w:color w:val="212121"/>
          <w:lang w:eastAsia="pl-PL"/>
        </w:rPr>
        <w:t>Zamawiający dokonuje modyfikacji zapisów umowy zgodnie z załączonym plikiem t. Załącznik nr 2.1 – umowa wzór – modyfikacja 3</w:t>
      </w:r>
      <w:r w:rsidR="006D36D4">
        <w:rPr>
          <w:rFonts w:ascii="Times New Roman" w:eastAsia="Times New Roman" w:hAnsi="Times New Roman" w:cs="Times New Roman"/>
          <w:color w:val="212121"/>
          <w:lang w:eastAsia="pl-PL"/>
        </w:rPr>
        <w:t>.</w:t>
      </w:r>
    </w:p>
    <w:p w14:paraId="1EC78D7E" w14:textId="77777777" w:rsidR="00AD1A69" w:rsidRDefault="00AD1A69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2D651754" w14:textId="77777777" w:rsidR="00AD1A69" w:rsidRDefault="00AD1A69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2837C91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FF37" w14:textId="77777777" w:rsidR="00397617" w:rsidRDefault="00397617" w:rsidP="00170228">
      <w:pPr>
        <w:spacing w:after="0" w:line="240" w:lineRule="auto"/>
      </w:pPr>
      <w:r>
        <w:separator/>
      </w:r>
    </w:p>
  </w:endnote>
  <w:endnote w:type="continuationSeparator" w:id="0">
    <w:p w14:paraId="6EDF459A" w14:textId="77777777" w:rsidR="00397617" w:rsidRDefault="00397617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F6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90F1E" w14:textId="77777777" w:rsidR="00397617" w:rsidRDefault="00397617" w:rsidP="00170228">
      <w:pPr>
        <w:spacing w:after="0" w:line="240" w:lineRule="auto"/>
      </w:pPr>
      <w:r>
        <w:separator/>
      </w:r>
    </w:p>
  </w:footnote>
  <w:footnote w:type="continuationSeparator" w:id="0">
    <w:p w14:paraId="29E0F6FE" w14:textId="77777777" w:rsidR="00397617" w:rsidRDefault="00397617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25B58611-0E34-41A0-95DC-4FAA916DC1A9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93350"/>
    <w:rsid w:val="000A0983"/>
    <w:rsid w:val="000B3389"/>
    <w:rsid w:val="000C0D1F"/>
    <w:rsid w:val="000C2D8D"/>
    <w:rsid w:val="00105277"/>
    <w:rsid w:val="0010635C"/>
    <w:rsid w:val="00115C13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86"/>
    <w:rsid w:val="00362A20"/>
    <w:rsid w:val="00397617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6FF0"/>
    <w:rsid w:val="0060387E"/>
    <w:rsid w:val="00611484"/>
    <w:rsid w:val="00644F80"/>
    <w:rsid w:val="0065717A"/>
    <w:rsid w:val="00665F19"/>
    <w:rsid w:val="00677A3B"/>
    <w:rsid w:val="006B333D"/>
    <w:rsid w:val="006C1FBC"/>
    <w:rsid w:val="006C66B2"/>
    <w:rsid w:val="006D36D4"/>
    <w:rsid w:val="00741A25"/>
    <w:rsid w:val="0075396A"/>
    <w:rsid w:val="0075785C"/>
    <w:rsid w:val="00771A2A"/>
    <w:rsid w:val="00772E07"/>
    <w:rsid w:val="007A6829"/>
    <w:rsid w:val="007B36C0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79E2"/>
    <w:rsid w:val="0097544C"/>
    <w:rsid w:val="00975E4B"/>
    <w:rsid w:val="00991096"/>
    <w:rsid w:val="009B736A"/>
    <w:rsid w:val="009E6076"/>
    <w:rsid w:val="009F2006"/>
    <w:rsid w:val="009F5C92"/>
    <w:rsid w:val="00A47F05"/>
    <w:rsid w:val="00A7733B"/>
    <w:rsid w:val="00A926E1"/>
    <w:rsid w:val="00AA711D"/>
    <w:rsid w:val="00AB2600"/>
    <w:rsid w:val="00AD1A69"/>
    <w:rsid w:val="00AF5C2B"/>
    <w:rsid w:val="00AF71A4"/>
    <w:rsid w:val="00B14192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B73B3"/>
    <w:rsid w:val="00CC74FB"/>
    <w:rsid w:val="00CD0B53"/>
    <w:rsid w:val="00CD39E0"/>
    <w:rsid w:val="00D1757C"/>
    <w:rsid w:val="00D628F6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B2B36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8611-0E34-41A0-95DC-4FAA916DC1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9FAC40-CC14-4171-B445-96264D7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Jakubiak</dc:creator>
  <cp:keywords/>
  <dc:description/>
  <cp:lastModifiedBy>Banaszak Jacek</cp:lastModifiedBy>
  <cp:revision>10</cp:revision>
  <cp:lastPrinted>2021-04-16T09:39:00Z</cp:lastPrinted>
  <dcterms:created xsi:type="dcterms:W3CDTF">2021-04-20T11:55:00Z</dcterms:created>
  <dcterms:modified xsi:type="dcterms:W3CDTF">2021-04-26T12:18:00Z</dcterms:modified>
</cp:coreProperties>
</file>