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54525C">
        <w:rPr>
          <w:rFonts w:ascii="Tahoma" w:hAnsi="Tahoma" w:cs="Tahoma"/>
          <w:b/>
          <w:sz w:val="18"/>
          <w:szCs w:val="18"/>
        </w:rPr>
        <w:t xml:space="preserve">Załącznik nr </w:t>
      </w:r>
      <w:r w:rsidR="009756A6">
        <w:rPr>
          <w:rFonts w:ascii="Tahoma" w:hAnsi="Tahoma" w:cs="Tahoma"/>
          <w:b/>
          <w:sz w:val="18"/>
          <w:szCs w:val="18"/>
        </w:rPr>
        <w:t>4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E04B4B" w:rsidRPr="00E04B4B">
        <w:rPr>
          <w:rFonts w:ascii="Tahoma" w:hAnsi="Tahoma" w:cs="Tahoma"/>
          <w:b/>
          <w:sz w:val="18"/>
          <w:szCs w:val="18"/>
        </w:rPr>
        <w:t xml:space="preserve">na usługę transportu żywności dla pacjentów Szpitala Miejskiego św. Jana Pawła II w Elblągu w lokalizacjach przy ul. Komeńskiego 35, Żeromskiego 22 i </w:t>
      </w:r>
      <w:proofErr w:type="spellStart"/>
      <w:r w:rsidR="00E04B4B" w:rsidRPr="00E04B4B">
        <w:rPr>
          <w:rFonts w:ascii="Tahoma" w:hAnsi="Tahoma" w:cs="Tahoma"/>
          <w:b/>
          <w:sz w:val="18"/>
          <w:szCs w:val="18"/>
        </w:rPr>
        <w:t>Zw.Jaszczurczego</w:t>
      </w:r>
      <w:proofErr w:type="spellEnd"/>
      <w:r w:rsidR="00E04B4B" w:rsidRPr="00E04B4B">
        <w:rPr>
          <w:rFonts w:ascii="Tahoma" w:hAnsi="Tahoma" w:cs="Tahoma"/>
          <w:b/>
          <w:sz w:val="18"/>
          <w:szCs w:val="18"/>
        </w:rPr>
        <w:t xml:space="preserve"> 22</w:t>
      </w:r>
      <w:r w:rsidR="00E04B4B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C014B5" w:rsidRPr="00C775CF" w:rsidRDefault="009756A6" w:rsidP="009756A6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</w:t>
      </w:r>
      <w:r w:rsidR="00F301FC" w:rsidRPr="00C775CF">
        <w:rPr>
          <w:rFonts w:ascii="Tahoma" w:hAnsi="Tahoma" w:cs="Tahoma"/>
          <w:sz w:val="18"/>
          <w:szCs w:val="18"/>
        </w:rPr>
        <w:t>że:</w:t>
      </w:r>
      <w:r>
        <w:rPr>
          <w:rFonts w:ascii="Tahoma" w:hAnsi="Tahoma" w:cs="Tahoma"/>
          <w:sz w:val="18"/>
          <w:szCs w:val="18"/>
        </w:rPr>
        <w:br/>
      </w:r>
      <w:r w:rsidR="00F301FC"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E04B4B">
        <w:rPr>
          <w:rFonts w:ascii="Tahoma" w:hAnsi="Tahoma" w:cs="Tahoma"/>
          <w:b/>
          <w:sz w:val="18"/>
          <w:szCs w:val="18"/>
          <w:lang w:eastAsia="x-none"/>
        </w:rPr>
      </w:r>
      <w:r w:rsidR="00E04B4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="00F301FC"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(Dz. U. </w:t>
      </w:r>
      <w:r w:rsidR="00E04B4B">
        <w:rPr>
          <w:rFonts w:ascii="Tahoma" w:hAnsi="Tahoma" w:cs="Tahoma"/>
          <w:iCs/>
          <w:color w:val="222222"/>
          <w:sz w:val="18"/>
          <w:szCs w:val="18"/>
        </w:rPr>
        <w:t xml:space="preserve">2023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poz. </w:t>
      </w:r>
      <w:r w:rsidR="00E04B4B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E04B4B">
        <w:rPr>
          <w:rFonts w:ascii="Tahoma" w:hAnsi="Tahoma" w:cs="Tahoma"/>
          <w:b/>
          <w:sz w:val="18"/>
          <w:szCs w:val="18"/>
          <w:lang w:eastAsia="x-none"/>
        </w:rPr>
      </w:r>
      <w:r w:rsidR="00E04B4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</w:t>
      </w:r>
      <w:r w:rsidR="00E04B4B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E04B4B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82F85" w:rsidRPr="00C775CF" w:rsidRDefault="00982F85" w:rsidP="008237D5">
      <w:pPr>
        <w:spacing w:after="0" w:line="240" w:lineRule="auto"/>
        <w:ind w:firstLine="708"/>
        <w:jc w:val="right"/>
        <w:rPr>
          <w:rFonts w:ascii="Tahoma" w:hAnsi="Tahoma" w:cs="Tahoma"/>
          <w:sz w:val="18"/>
          <w:szCs w:val="18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8237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8237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04B4B" w:rsidRPr="00C775CF" w:rsidRDefault="00E04B4B" w:rsidP="00E04B4B">
      <w:pPr>
        <w:spacing w:after="0" w:line="240" w:lineRule="auto"/>
        <w:ind w:left="3540" w:firstLine="429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4B4B" w:rsidRPr="00C775CF" w:rsidRDefault="00E04B4B" w:rsidP="00E04B4B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B37849" w:rsidRPr="00C775CF" w:rsidRDefault="00B37849" w:rsidP="00E04B4B">
      <w:pPr>
        <w:spacing w:after="0" w:line="360" w:lineRule="auto"/>
        <w:jc w:val="center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E04B4B" w:rsidRPr="00A82964" w:rsidRDefault="00413F83" w:rsidP="00E04B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E04B4B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E04B4B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E04B4B"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 w:rsidR="00E04B4B"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="00E04B4B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="00E04B4B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E04B4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E04B4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E04B4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04B4B" w:rsidRPr="00A82964" w:rsidRDefault="00E04B4B" w:rsidP="00E04B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04B4B" w:rsidRPr="00A82964" w:rsidRDefault="00E04B4B" w:rsidP="00E04B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E04B4B" w:rsidP="00E04B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E04B4B" w:rsidTr="00DB089A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04B4B" w:rsidRDefault="00E04B4B" w:rsidP="00E04B4B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04B4B" w:rsidRPr="00315D21" w:rsidRDefault="00E04B4B" w:rsidP="00E04B4B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04B4B" w:rsidRPr="00315D21" w:rsidRDefault="00E04B4B" w:rsidP="00E04B4B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04B4B" w:rsidRPr="00315D21" w:rsidRDefault="00E04B4B" w:rsidP="00E04B4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04B4B" w:rsidRDefault="00E04B4B" w:rsidP="00E04B4B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04B4B" w:rsidRPr="005857B9" w:rsidRDefault="00E04B4B" w:rsidP="00E04B4B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PK/24/2024</w:t>
          </w:r>
        </w:p>
      </w:tc>
    </w:tr>
    <w:tr w:rsidR="00E04B4B" w:rsidTr="00DB089A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04B4B" w:rsidRDefault="00E04B4B" w:rsidP="00E04B4B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04B4B" w:rsidRDefault="00E04B4B" w:rsidP="00E04B4B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usługę transportu żywności dla pacjentów Szpitala Miejskiego św. Jana Pawła II w Elblągu w lokalizacjach przy ul. Komeńskiego 35, Żeromskiego 22 i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Zw.Jaszczurczego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22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04B4B" w:rsidRDefault="00E04B4B" w:rsidP="00E04B4B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6F5C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05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5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69A"/>
    <w:rsid w:val="00804F07"/>
    <w:rsid w:val="008237D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6A6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43F"/>
    <w:rsid w:val="00E01223"/>
    <w:rsid w:val="00E022A1"/>
    <w:rsid w:val="00E04B4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C623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C40E-0423-4684-8DCB-F7817EB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2022-12-28T10:03:00Z</cp:lastPrinted>
  <dcterms:created xsi:type="dcterms:W3CDTF">2022-05-06T13:11:00Z</dcterms:created>
  <dcterms:modified xsi:type="dcterms:W3CDTF">2024-01-16T09:42:00Z</dcterms:modified>
</cp:coreProperties>
</file>