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5FB5" w14:textId="77777777" w:rsidR="00366FB4" w:rsidRDefault="00366FB4" w:rsidP="000903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188CC43" w14:textId="77777777" w:rsidR="00366FB4" w:rsidRDefault="00366FB4" w:rsidP="000903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FE48F02" w14:textId="77777777" w:rsidR="00366FB4" w:rsidRDefault="00366FB4" w:rsidP="000903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08E0835" w14:textId="77777777" w:rsidR="00366FB4" w:rsidRDefault="00366FB4" w:rsidP="000903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09D380EA" w14:textId="77777777" w:rsidR="00366FB4" w:rsidRDefault="00366FB4" w:rsidP="000903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E6EE2BC" w14:textId="77777777" w:rsidR="00366FB4" w:rsidRDefault="00366FB4" w:rsidP="000903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3810587" w14:textId="77777777" w:rsidR="00366FB4" w:rsidRDefault="00366FB4" w:rsidP="000903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DE0A5A6" w14:textId="2EFD3903" w:rsidR="00090306" w:rsidRPr="00090306" w:rsidRDefault="00090306" w:rsidP="000903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9030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WARUNKI TECHNICZNE </w:t>
      </w:r>
    </w:p>
    <w:p w14:paraId="5E3FBF86" w14:textId="77777777" w:rsidR="00090306" w:rsidRPr="00090306" w:rsidRDefault="00090306" w:rsidP="000903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9030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WYKONANIA I ODBIORU USŁUG</w:t>
      </w:r>
    </w:p>
    <w:p w14:paraId="4EA35903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9AA00E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FB1C5E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7C0F8D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6D600E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AA5AA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826DE1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BE4C26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7C0792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3B6DF7" w14:textId="5578AE87" w:rsidR="00090306" w:rsidRPr="009E4EB8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pn.: </w:t>
      </w:r>
      <w:r w:rsidRPr="00090306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„</w:t>
      </w:r>
      <w:bookmarkStart w:id="0" w:name="_Hlk156905496"/>
      <w:r w:rsidR="009E4EB8" w:rsidRPr="009E4EB8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Remont bieżący nawierzchni bitumicznej dróg powiatowych</w:t>
      </w:r>
      <w:bookmarkEnd w:id="0"/>
      <w:r w:rsidRPr="009E4EB8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”</w:t>
      </w:r>
    </w:p>
    <w:p w14:paraId="57674F06" w14:textId="3AD0CC1D" w:rsidR="00F62B17" w:rsidRDefault="00F62B17"/>
    <w:p w14:paraId="773357AA" w14:textId="07B6FA84" w:rsidR="00090306" w:rsidRDefault="00090306"/>
    <w:p w14:paraId="11B540D8" w14:textId="71855C5B" w:rsidR="00090306" w:rsidRDefault="00090306"/>
    <w:p w14:paraId="2435109D" w14:textId="22CB0CC3" w:rsidR="00090306" w:rsidRDefault="00090306"/>
    <w:p w14:paraId="62B55161" w14:textId="60FFED73" w:rsidR="00090306" w:rsidRDefault="00090306"/>
    <w:p w14:paraId="55452E3E" w14:textId="5A0BD5B7" w:rsidR="00090306" w:rsidRDefault="00090306"/>
    <w:p w14:paraId="1312BB7A" w14:textId="50AF03AC" w:rsidR="00090306" w:rsidRDefault="00090306"/>
    <w:p w14:paraId="652CBAD8" w14:textId="0008D6C0" w:rsidR="00090306" w:rsidRDefault="00090306"/>
    <w:p w14:paraId="6E2334E7" w14:textId="57B161C0" w:rsidR="00090306" w:rsidRDefault="00090306"/>
    <w:p w14:paraId="4AFFF684" w14:textId="58A0F1C8" w:rsidR="00090306" w:rsidRDefault="00090306"/>
    <w:p w14:paraId="3168589A" w14:textId="0B1BE8B6" w:rsidR="00090306" w:rsidRDefault="00090306"/>
    <w:p w14:paraId="48BB3CA6" w14:textId="52127E6D" w:rsidR="00090306" w:rsidRDefault="00090306"/>
    <w:p w14:paraId="2A88F86F" w14:textId="63AF962F" w:rsidR="00090306" w:rsidRDefault="00090306"/>
    <w:p w14:paraId="62217D70" w14:textId="39D60EE6" w:rsidR="00090306" w:rsidRDefault="00090306"/>
    <w:p w14:paraId="640665E5" w14:textId="647FE1F3" w:rsidR="00090306" w:rsidRDefault="00090306"/>
    <w:p w14:paraId="190C065D" w14:textId="7D5CE484" w:rsidR="00090306" w:rsidRDefault="00090306"/>
    <w:p w14:paraId="1B4D788F" w14:textId="19E14BC8" w:rsidR="00090306" w:rsidRPr="00364E8F" w:rsidRDefault="00090306" w:rsidP="00364E8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Przedmiot i zakres stosowania</w:t>
      </w:r>
    </w:p>
    <w:p w14:paraId="0616B4C9" w14:textId="0E2F7CFC" w:rsidR="00090306" w:rsidRPr="00090306" w:rsidRDefault="00364E8F" w:rsidP="007005BC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40" w:lineRule="auto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P</w:t>
      </w:r>
      <w:r w:rsidRPr="000903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rzedmiotem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opracowania</w:t>
      </w:r>
      <w:r w:rsidRPr="000903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są wymagania dotyczące wykonania i odbioru remontów cząstkowych nawierzchni bitumicznych dróg powiatowych powiatu pabianickiego</w:t>
      </w:r>
      <w:r w:rsidR="00090306" w:rsidRPr="00090306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pl-PL"/>
        </w:rPr>
        <w:t>.</w:t>
      </w:r>
    </w:p>
    <w:p w14:paraId="3022244A" w14:textId="378C9B08" w:rsidR="00090306" w:rsidRPr="00090306" w:rsidRDefault="00364E8F" w:rsidP="007005B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Niniejsze warunki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 dotycz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ą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wykonania usług w zakresie wykonania 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remontów cząstkowych ubytków  i wybojów w nawierzchniach bitumicznych  w warstwie ścieralnej i głęb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szych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 </w:t>
      </w:r>
      <w:bookmarkStart w:id="1" w:name="_Hlk156908978"/>
      <w:r w:rsidR="00090306" w:rsidRPr="0009030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mieszanką mineralno-asfaltową wytwarzaną i wbudowywaną „na gorąco”</w:t>
      </w:r>
      <w:bookmarkEnd w:id="1"/>
      <w:r w:rsidR="009E4EB8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 oraz asfaltem lanym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 zwanych dalej robotami.</w:t>
      </w:r>
    </w:p>
    <w:p w14:paraId="28D6F73D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9D79628" w14:textId="77777777" w:rsid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2.Wymagania ogólne.</w:t>
      </w:r>
    </w:p>
    <w:p w14:paraId="7CC1F2CD" w14:textId="77777777" w:rsidR="00B7588F" w:rsidRPr="00090306" w:rsidRDefault="00B7588F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97F006A" w14:textId="01F3F156" w:rsidR="00364E8F" w:rsidRPr="00364E8F" w:rsidRDefault="007005BC" w:rsidP="00364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7005B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2.1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Wykonawca robót jest odpowiedzialny za jakość ich wykonania oraz za ich zgodność z  </w:t>
      </w:r>
      <w:r w:rsid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niniejszymi warunkami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poleceniami </w:t>
      </w:r>
      <w:r w:rsid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przedstawiciela Zamawiającego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16B64D3E" w14:textId="5E55A370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Niniejsze warunki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dokumenty przetargowe 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stanowią część umowy, a wymagania wyszczególnione w choćby jednym z nich są obowiązujące dla Wykonawcy tak jakby zawarte były w całej dokumentacji.</w:t>
      </w:r>
    </w:p>
    <w:p w14:paraId="6ABDF5A6" w14:textId="127B6AB8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Wykonawca nie może wykorzystywać błędów lub </w:t>
      </w:r>
      <w:proofErr w:type="spellStart"/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opuszczeń</w:t>
      </w:r>
      <w:proofErr w:type="spellEnd"/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 dokumentach przetargowych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 niniejszych warunkach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a o ich wykryciu winien natychmiast powiadomić </w:t>
      </w:r>
      <w:r w:rsidR="007005BC" w:rsidRP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przedstawiciela Zamawiającego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 który dokona odpowiednich zmian i poprawek.</w:t>
      </w:r>
    </w:p>
    <w:p w14:paraId="1485CF01" w14:textId="3E2C6D9E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Wszystkie wykonane roboty i dostarczone materiały będą zgodne z 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niniejszymi warunkami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6C6309D7" w14:textId="3A54DD62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Dane określone w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warunkach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będą uważane za wartości docelowe, od których dopuszczalne są odchylenia w ramach określonego przedziału tolerancji. Cechy materiałów i elementów budowli muszą być jednorodne i wykazywać zgodność z określonymi wymaganiami, a rozrzuty tych cech nie mogą przekraczać dopuszczalnego przedziału tolerancji.</w:t>
      </w:r>
    </w:p>
    <w:p w14:paraId="2E7D6AF4" w14:textId="76B547E2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W przypadku, gdy materiały lub roboty nie będą w pełni zgodne z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niniejszymi warunkami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wpłynie to na niezadowalającą jakość elementu budowli, to takie materiały zostaną zastąpione innymi,  a roboty rozebrane i wykonane ponownie na koszt Wykonawcy.</w:t>
      </w:r>
    </w:p>
    <w:p w14:paraId="1C7CD135" w14:textId="6EB293B1" w:rsidR="00364E8F" w:rsidRPr="00364E8F" w:rsidRDefault="007005BC" w:rsidP="007005B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2.2</w:t>
      </w:r>
      <w:r w:rsidR="00364E8F" w:rsidRPr="00364E8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Zabezpieczenie terenu </w:t>
      </w:r>
      <w:r w:rsidR="004E35C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robót remontowych</w:t>
      </w:r>
    </w:p>
    <w:p w14:paraId="7B72AB6D" w14:textId="53D8E316" w:rsidR="00364E8F" w:rsidRPr="00364E8F" w:rsidRDefault="00364E8F" w:rsidP="007005B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Zabezpieczenie terenu w robotach remontowych („pod   ruchem”)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7927783E" w14:textId="4BC8327E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Wykonawca jest zobowiązany do utrzymania ruchu publicznego na terenie </w:t>
      </w:r>
      <w:r w:rsidR="009E4E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prowadzonych robót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 w okresie trwania realizacji umowy, aż do zakończenia  i odbioru ostatecznego robót.</w:t>
      </w:r>
    </w:p>
    <w:p w14:paraId="7A3CE844" w14:textId="10C8E10A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Przed przystąpieniem do robót Wykonawca przedstawi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przedstawicielowi Zamawiającego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do zatwierdzenia uzgodniony z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jednostka Policji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organem zarządzającym ruchem projekt organizacji ruchu i zabezpieczenia robót w okresie trwania budowy. W zależności od potrzeb i postępu robót projekt organizacji ruchu powinien być aktualizowany przez Wykonawcę na bieżąco.</w:t>
      </w:r>
    </w:p>
    <w:p w14:paraId="0DA781C0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 czasie wykonywania robót Wykonawca dostarczy, zainstaluje i będzie obsługiwał wszystkie tymczasowe urządzenia zabezpieczające takie jak: zapory, światła ostrzegawcze, sygnały, itp., zapewniając w ten sposób bezpieczeństwo pojazdów i pieszych.</w:t>
      </w:r>
    </w:p>
    <w:p w14:paraId="6B9339F2" w14:textId="472355B2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Wykonawca zapewni stałe warunki widoczności w dzień i w nocy tych zapór   i znaków, dla których jest to nieodzowne ze względów bezpieczeństwa.</w:t>
      </w:r>
    </w:p>
    <w:p w14:paraId="79A4F243" w14:textId="531D892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Koszt zabezpieczenia terenu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robót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nie podlega odrębnej zapłacie i przyjmuje się, że jest włączony w cenę umowną.</w:t>
      </w:r>
    </w:p>
    <w:p w14:paraId="47EEEBC7" w14:textId="3465E3CB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 w:rsidR="007005B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2.3</w:t>
      </w:r>
      <w:r w:rsidRPr="00364E8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Ochrona środowiska w czasie wykonywania robót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33D7F973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Wykonawca ma obowiązek znać i stosować w czasie prowadzenia robót wszelkie przepisy dotyczące ochrony środowiska naturalnego.</w:t>
      </w:r>
    </w:p>
    <w:p w14:paraId="5CC4137C" w14:textId="7B29695B" w:rsidR="00364E8F" w:rsidRPr="00364E8F" w:rsidRDefault="00364E8F" w:rsidP="007005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ab/>
        <w:t xml:space="preserve">W okresie trwania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robót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wykańczania robót Wykonawca będzie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podejmować wszelkie uzasadnione kroki mające na celu stosowanie się do przepisów i norm dotyczących ochrony środowiska na terenie i wokół terenu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robót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oraz będzie unikać uszkodzeń lub uciążliwości dla osób lub własności społecznej i innych, a wynikających ze skażenia, hałasu lub innych przyczyn powstałych w następstwie jego sposobu działania. </w:t>
      </w:r>
    </w:p>
    <w:p w14:paraId="67A7F773" w14:textId="044926BB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Stosując się do tych wymagań będzie miał szczególny wzgląd na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środki ostrożności i zabezpieczenia przed:</w:t>
      </w:r>
    </w:p>
    <w:p w14:paraId="31CCEA51" w14:textId="77777777" w:rsidR="00364E8F" w:rsidRPr="00364E8F" w:rsidRDefault="00364E8F" w:rsidP="00364E8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zanieczyszczeniem zbiorników i cieków wodnych pyłami lub substancjami toksycznymi,</w:t>
      </w:r>
    </w:p>
    <w:p w14:paraId="1D4602B7" w14:textId="77777777" w:rsidR="00364E8F" w:rsidRPr="00364E8F" w:rsidRDefault="00364E8F" w:rsidP="00364E8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zanieczyszczeniem powietrza pyłami i gazami,</w:t>
      </w:r>
    </w:p>
    <w:p w14:paraId="21E2DF6E" w14:textId="77777777" w:rsidR="00364E8F" w:rsidRPr="00364E8F" w:rsidRDefault="00364E8F" w:rsidP="00364E8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możliwością powstania pożaru.</w:t>
      </w:r>
    </w:p>
    <w:p w14:paraId="17A2343D" w14:textId="4ADD3EC1" w:rsidR="00364E8F" w:rsidRPr="00364E8F" w:rsidRDefault="007005BC" w:rsidP="0054392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2.4</w:t>
      </w:r>
      <w:r w:rsidR="00364E8F" w:rsidRPr="00364E8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Ochrona przeciwpożarowa</w:t>
      </w:r>
    </w:p>
    <w:p w14:paraId="44BAC141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Wykonawca będzie przestrzegać przepisy ochrony przeciwpożarowej.</w:t>
      </w:r>
    </w:p>
    <w:p w14:paraId="4B94C430" w14:textId="24BD4A88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Wykonawca będzie utrzymywać sprawny sprzęt przeciwpożarowy, wymagany przez odpowiednie przepisy, na terenie baz produkcyjnych, magazynach oraz w maszynach i pojazdach.</w:t>
      </w:r>
    </w:p>
    <w:p w14:paraId="25373CA8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Materiały łatwopalne będą składowane w sposób zgodny z odpowiednimi przepisami     i zabezpieczone przed dostępem osób trzecich.</w:t>
      </w:r>
    </w:p>
    <w:p w14:paraId="531EBCFE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Wykonawca będzie odpowiedzialny za wszelkie straty spowodowane pożarem wywołanym jako rezultat realizacji robót albo przez personel Wykonawcy.</w:t>
      </w:r>
    </w:p>
    <w:p w14:paraId="5D452C72" w14:textId="015C7997" w:rsidR="00364E8F" w:rsidRPr="00364E8F" w:rsidRDefault="007005BC" w:rsidP="007005B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="00F935B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</w:t>
      </w:r>
      <w:r w:rsidR="00364E8F" w:rsidRPr="00364E8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Materiały szkodliwe dla otoczenia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41C6F8E4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Materiały, które w sposób trwały są szkodliwe dla otoczenia, nie będą dopuszczone do użycia.</w:t>
      </w:r>
    </w:p>
    <w:p w14:paraId="094716C0" w14:textId="661C5AB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Nie dopuszcza się użycia materiałów wywołujących szkodliwe promieniowanie o stężeniu większym od dopuszczalnego, określonego odpowiednimi przepisami.</w:t>
      </w:r>
    </w:p>
    <w:p w14:paraId="07408803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Wszelkie materiały odpadowe użyte do robót będą miały aprobatę techniczną wydaną przez uprawnioną jednostkę, jednoznacznie określającą brak szkodliwego oddziaływania tych materiałów na środowisko.</w:t>
      </w:r>
    </w:p>
    <w:p w14:paraId="51AEA0C6" w14:textId="23E9A26C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Materiały, które są szkodliwe dla otoczenia tylko w czasie robót, a po zakończeniu robót ich szkodliwość zanika (np. materiały pylaste) mogą być użyte pod warunkiem przestrzegania wymagań technologicznych wbudowania. Jeżeli wymagają tego odpowiednie przepisy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powinien otrzymać zgodę na użycie tych materiałów od właściwych organów administracji państwowej.</w:t>
      </w:r>
    </w:p>
    <w:p w14:paraId="335AA2EC" w14:textId="5C760249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Jeżeli Wykonawca użył materiałów szkodliwych dla otoczenia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nie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zgodnie ze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niniejszymi warunkami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a ich użycie spowodowało jakiekolwiek zagrożenie środowiska, to konsekwencje tego poniesie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37290D27" w14:textId="50D33085" w:rsidR="00364E8F" w:rsidRPr="00364E8F" w:rsidRDefault="007005BC" w:rsidP="007005B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="00F935B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</w:t>
      </w:r>
      <w:r w:rsidR="00364E8F" w:rsidRPr="00364E8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Ochrona własności publicznej i prywatnej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3CEA6DB4" w14:textId="141712DD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Wykonawca odpowiada za ochronę instalacji na powierzchni ziemi i za urządzenia podziemne, takie jak rurociągi, kable itp. Wykonawca zapewni właściwe oznaczenie  i zabezpieczenie przed uszkodzeniem tych instalacji i urządzeń w czasie trwania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robót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087F78BF" w14:textId="5B2F334D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O fakcie przypadkowego uszkodzenia tych instalacji Wykonawca bezzwłocznie powiadomi </w:t>
      </w:r>
      <w:r w:rsidR="007005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właściciela urządzenia, przedstawiciela Zamawiającego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oraz będzie z nimi współpracował dostarczając wszelkiej pomocy potrzebnej przy dokonywaniu napraw. Wykonawca będzie odpowiadać za wszelkie spowodowane przez jego działania uszkodzenia instalacji na powierzchni ziemi i urządzeń podziemnych.</w:t>
      </w:r>
    </w:p>
    <w:p w14:paraId="1D47EF83" w14:textId="05EEB10F" w:rsidR="00364E8F" w:rsidRPr="00364E8F" w:rsidRDefault="001C1EC5" w:rsidP="001C1EC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="00F935B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</w:t>
      </w:r>
      <w:r w:rsidR="00364E8F" w:rsidRPr="00364E8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Ograniczenie obciążeń osi pojazdów</w:t>
      </w:r>
    </w:p>
    <w:p w14:paraId="6BBC29F0" w14:textId="18933881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Wykonawca stosować się będzie do ustawowych ograniczeń obciążenia na oś przy transporcie materiałów i wyposażenia na i z terenu robót. Uzyska on wszelkie niezbędne zezwolenia od władz co do przewozu nietypowych wagowo ładunków i w sposób ciągły będzie o każdym takim przewozie powiadamiał </w:t>
      </w:r>
      <w:r w:rsidR="001C1EC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przedstawiciela Zamawiającego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. </w:t>
      </w:r>
    </w:p>
    <w:p w14:paraId="2CA1C29E" w14:textId="163EA8AE" w:rsidR="00364E8F" w:rsidRPr="00364E8F" w:rsidRDefault="001C1EC5" w:rsidP="001C1EC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="00F935B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</w:t>
      </w:r>
      <w:r w:rsidR="00364E8F" w:rsidRPr="00364E8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Bezpieczeństwo i higiena pracy</w:t>
      </w:r>
    </w:p>
    <w:p w14:paraId="54B3E690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ab/>
        <w:t>Podczas realizacji robót Wykonawca będzie przestrzegać przepisów dotyczących bezpieczeństwa i higieny pracy.</w:t>
      </w:r>
    </w:p>
    <w:p w14:paraId="14A100E0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 szczególności Wykonawca ma obowiązek zadbać, aby personel nie wykonywał pracy w warunkach niebezpiecznych, szkodliwych dla zdrowia oraz nie spełniających odpowiednich wymagań sanitarnych.</w:t>
      </w:r>
    </w:p>
    <w:p w14:paraId="7FAB4DB0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Wykonawca zapewni i będzie utrzymywał wszelkie urządzenia zabezpieczające, socjalne oraz sprzęt i odpowiednią odzież dla ochrony życia i zdrowia osób zatrudnionych na budowie oraz dla zapewnienia bezpieczeństwa publicznego.</w:t>
      </w:r>
    </w:p>
    <w:p w14:paraId="69D0619B" w14:textId="777777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Uznaje się, że wszelkie koszty związane z wypełnieniem wymagań określonych powyżej nie podlegają odrębnej zapłacie i są uwzględnione w cenie umownej.</w:t>
      </w:r>
    </w:p>
    <w:p w14:paraId="7A3D5D22" w14:textId="4C031A4A" w:rsidR="00364E8F" w:rsidRPr="00364E8F" w:rsidRDefault="001C1EC5" w:rsidP="001C1EC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="00F935B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</w:t>
      </w:r>
      <w:r w:rsidR="00364E8F" w:rsidRPr="00364E8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Ochrona i utrzymanie robót</w:t>
      </w:r>
    </w:p>
    <w:p w14:paraId="1F2ADBC9" w14:textId="4FE0BB8F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bookmarkStart w:id="2" w:name="_Toc412518567"/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Wykonawca będzie odpowiedzialny za ochronę robót i za wszelkie materiały i urządzenia używane do robót od daty rozpoczęcia do daty zakończenia robót (do </w:t>
      </w:r>
      <w:r w:rsidR="001C1EC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dokonania odbioru końcowego robót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).</w:t>
      </w:r>
      <w:bookmarkEnd w:id="2"/>
    </w:p>
    <w:p w14:paraId="4A3E805E" w14:textId="0178F33C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Wykonawca będzie utrzymywać roboty do czasu odbioru </w:t>
      </w:r>
      <w:r w:rsidR="001C1EC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końcowego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. Utrzymanie powinno być prowadzone w taki sposób, aby </w:t>
      </w:r>
      <w:r w:rsidR="001C1EC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roboty 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były  w zadowalającym stanie przez cały czas, do momentu odbioru ostatecznego.</w:t>
      </w:r>
    </w:p>
    <w:p w14:paraId="5ACF6186" w14:textId="1818005E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</w:p>
    <w:p w14:paraId="60DD478A" w14:textId="774BED48" w:rsidR="00364E8F" w:rsidRPr="00364E8F" w:rsidRDefault="001C1EC5" w:rsidP="001C1EC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="00F935B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. </w:t>
      </w:r>
      <w:r w:rsidR="00364E8F"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Stosowanie się do prawa i innych przepisów</w:t>
      </w:r>
    </w:p>
    <w:p w14:paraId="240E6E9F" w14:textId="3E009200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Wykonawca zobowiązany jest znać wszystkie przepisy wydane przez władze centralne i miejscowe oraz inne przepisy i wytyczne, które są w jakikolwiek sposób związane  z robotami i będzie w pełni odpowiedzialny za przestrzeganie tych praw, przepisów</w:t>
      </w:r>
      <w:r w:rsidR="001C1EC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 wytycznych podczas prowadzenia robót.</w:t>
      </w:r>
    </w:p>
    <w:p w14:paraId="58B69C68" w14:textId="3935F577" w:rsidR="00364E8F" w:rsidRPr="00364E8F" w:rsidRDefault="00364E8F" w:rsidP="0036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Wykonawca będzie przestrzegać praw patentowych i będzie w pełni odpowiedzialny za wypełnienie wszelkich wymagań prawnych odnośnie wykorzystania opatentowanych urządzeń lub metod i w sposób ciągły będzie informować </w:t>
      </w:r>
      <w:r w:rsidR="001C1EC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Zamawiającego</w:t>
      </w:r>
      <w:r w:rsidRPr="00364E8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 swoich działaniach, przedstawiając kopie zezwoleń i inne odnośne dokumenty.</w:t>
      </w:r>
    </w:p>
    <w:p w14:paraId="5CE376B7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</w:t>
      </w:r>
    </w:p>
    <w:p w14:paraId="1D4E2A51" w14:textId="27D4175A" w:rsidR="00090306" w:rsidRPr="00B7588F" w:rsidRDefault="00090306" w:rsidP="00B7588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758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Sprzęt.</w:t>
      </w:r>
    </w:p>
    <w:p w14:paraId="0BD130E1" w14:textId="77777777" w:rsidR="00D71F2A" w:rsidRPr="00D71F2A" w:rsidRDefault="00D71F2A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6841C0C" w14:textId="024F0BDC" w:rsidR="001C1EC5" w:rsidRPr="001C1EC5" w:rsidRDefault="00543921" w:rsidP="005150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392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C1EC5"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Wykonawca jest zobowiązany do używania jedynie takiego sprzętu, który nie spowoduje niekorzystnego wpływu na jakość wykonywanych robót. Sprzęt używany do robót powinien odpowiadać pod względem typów i ilości wskazaniom zawartym w </w:t>
      </w:r>
      <w:r w:rsidR="005150E5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niniejszych warunkach</w:t>
      </w:r>
      <w:r w:rsidR="001C1EC5"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lub projekcie organizacji robót, zaakceptowanym przez </w:t>
      </w:r>
      <w:r w:rsidR="005150E5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</w:t>
      </w:r>
      <w:r w:rsidR="001C1EC5"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>; w przypadku braku ustaleń w takich dokumentach sprzęt powinien być uzgodniony i</w:t>
      </w:r>
      <w:r w:rsidR="005150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C1EC5"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zaakceptowany przez </w:t>
      </w:r>
      <w:r w:rsidR="005150E5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</w:t>
      </w:r>
      <w:r w:rsidR="001C1EC5"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534DD10" w14:textId="6B8C55F6" w:rsidR="001C1EC5" w:rsidRPr="001C1EC5" w:rsidRDefault="001C1EC5" w:rsidP="005150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Liczba i wydajność sprzętu będzie gwarantować przeprowadzenie robót, zgodnie  z zasadami określonymi w </w:t>
      </w:r>
      <w:r w:rsid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>umowie, niniejszych warunkach</w:t>
      </w:r>
      <w:r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wskazaniach </w:t>
      </w:r>
      <w:r w:rsid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przedstawiciela Zamawiającego</w:t>
      </w:r>
      <w:r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8118D73" w14:textId="77777777" w:rsidR="001C1EC5" w:rsidRPr="001C1EC5" w:rsidRDefault="001C1EC5" w:rsidP="001C1E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Sprzęt będący własnością Wykonawcy lub wynajęty do wykonania robót ma być utrzymywany w dobrym stanie i gotowości do pracy. Będzie on zgodny z normami ochrony środowiska i przepisami dotyczącymi jego użytkowania.</w:t>
      </w:r>
    </w:p>
    <w:p w14:paraId="76AF9BFF" w14:textId="43B52404" w:rsidR="001C1EC5" w:rsidRPr="001C1EC5" w:rsidRDefault="001C1EC5" w:rsidP="001C1E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Wykonawca dostarczy </w:t>
      </w:r>
      <w:r w:rsid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przedstawicielowi Zamawiającego</w:t>
      </w:r>
      <w:r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kopie dokumentów potwierdzających dopuszczenie sprzętu do użytkowania, tam gdzie jest to wymagane przepisami.</w:t>
      </w:r>
    </w:p>
    <w:p w14:paraId="4B9FECFA" w14:textId="77777777" w:rsidR="00EF02B8" w:rsidRDefault="001C1EC5" w:rsidP="001C1E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Jakikolwiek sprzęt, maszyny, urządzenia i narzędzia nie gwarantujące zachowania warunków umowy, zostaną przez </w:t>
      </w:r>
      <w:r w:rsid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</w:t>
      </w:r>
      <w:r w:rsidRPr="001C1E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zdyskwalifikowane i nie dopuszczone do robót</w:t>
      </w:r>
      <w:r w:rsid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5980B5FF" w14:textId="77777777" w:rsidR="00B7588F" w:rsidRDefault="00B7588F" w:rsidP="001C1E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10B570" w14:textId="49E4C372" w:rsidR="00090306" w:rsidRPr="00090306" w:rsidRDefault="00EF02B8" w:rsidP="00EF02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lastRenderedPageBreak/>
        <w:t>3.2.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90306"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zależności od potrzeb Wykonawca </w:t>
      </w:r>
      <w:r w:rsidR="0000536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wykonujący naprawę mieszanką </w:t>
      </w:r>
      <w:proofErr w:type="spellStart"/>
      <w:r w:rsidR="0000536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mineralno</w:t>
      </w:r>
      <w:proofErr w:type="spellEnd"/>
      <w:r w:rsidR="0000536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- asfaltową do wbudowania na gorąco </w:t>
      </w:r>
      <w:r w:rsidR="00090306"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powinien wykazać się możliwością korzystania ze sprzętu do przygotowania nawierzchni do naprawy, wytwarzania i wbudowywania mieszanki,  takiego jak:</w:t>
      </w:r>
    </w:p>
    <w:p w14:paraId="330D40C3" w14:textId="77777777" w:rsidR="00090306" w:rsidRPr="00002D21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przecinarki z diamentowymi tarczami tnącymi, o mocy co najmniej 10 kW, lub podobnie działające urządzenia, do przycięcia krawędzi uszkodzonych warstw prostopadle do powierzchni nawierzchni i nadania uszkodzonym miejscom geometrycznych kształtów (możliwie zbliżonych do prostokątów),</w:t>
      </w:r>
    </w:p>
    <w:p w14:paraId="1E7A3FBA" w14:textId="77777777" w:rsidR="00090306" w:rsidRPr="00002D21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frezarka do frezowania nawierzchni bitumicznych na zimno o maksymalnej szerokości powierzchni frezującej 0,5m,</w:t>
      </w:r>
    </w:p>
    <w:p w14:paraId="52EB869B" w14:textId="77777777" w:rsidR="00090306" w:rsidRPr="00002D21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sprężarki o wydajności od 2 do </w:t>
      </w:r>
      <w:smartTag w:uri="urn:schemas-microsoft-com:office:smarttags" w:element="metricconverter">
        <w:smartTagPr>
          <w:attr w:name="ProductID" w:val="5 m3"/>
        </w:smartTagPr>
        <w:r w:rsidRPr="00002D2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0"/>
            <w:lang w:eastAsia="pl-PL"/>
          </w:rPr>
          <w:t>5 m</w:t>
        </w:r>
        <w:r w:rsidRPr="00002D2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0"/>
            <w:vertAlign w:val="superscript"/>
            <w:lang w:eastAsia="pl-PL"/>
          </w:rPr>
          <w:t>3</w:t>
        </w:r>
      </w:smartTag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 powietrza na minutę, przy ciśnieniu od 0,3 do 0,8 </w:t>
      </w:r>
      <w:proofErr w:type="spellStart"/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Mpa</w:t>
      </w:r>
      <w:proofErr w:type="spellEnd"/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,</w:t>
      </w:r>
    </w:p>
    <w:p w14:paraId="3097BF74" w14:textId="77777777" w:rsidR="00090306" w:rsidRPr="00002D21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szczotki mechaniczne o mocy co najmniej 10 kW z wirującymi dyskami z drutów stalowych. Średnica dysków wirujących z prędkością 3000 </w:t>
      </w:r>
      <w:proofErr w:type="spellStart"/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obr</w:t>
      </w:r>
      <w:proofErr w:type="spellEnd"/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./min nie powinna być mniejsza od </w:t>
      </w:r>
      <w:smartTag w:uri="urn:schemas-microsoft-com:office:smarttags" w:element="metricconverter">
        <w:smartTagPr>
          <w:attr w:name="ProductID" w:val="200 mm"/>
        </w:smartTagPr>
        <w:r w:rsidRPr="00002D2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0"/>
            <w:lang w:eastAsia="pl-PL"/>
          </w:rPr>
          <w:t>200 mm</w:t>
        </w:r>
      </w:smartTag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. Szczotki służą do czyszczenia naprawianych pęknięć oraz krawędzi przyciętych warstw przed dalszymi pracami, np. przyklejeniem do nich samoprzylepnych taśm kauczukowo-asfaltowych,</w:t>
      </w:r>
    </w:p>
    <w:p w14:paraId="48988222" w14:textId="77777777" w:rsidR="00090306" w:rsidRPr="00002D21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skrapiarki małe z ręcznie prowadzoną lancą spryskującą,</w:t>
      </w:r>
    </w:p>
    <w:p w14:paraId="1DC526A6" w14:textId="77777777" w:rsidR="00090306" w:rsidRPr="00002D21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lekkie walce wibracyjne lub zagęszczarki płytowe,</w:t>
      </w:r>
    </w:p>
    <w:p w14:paraId="2F686F0B" w14:textId="77777777" w:rsidR="00090306" w:rsidRPr="00002D21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układanie mieszanki może odbywać się ręcznie przy użyciu łopat, listwowych ściągaczek i listew profilowych,</w:t>
      </w:r>
    </w:p>
    <w:p w14:paraId="5478D070" w14:textId="77777777" w:rsidR="00090306" w:rsidRPr="00002D21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wytwórnia stacjonarna (otaczarka) o mieszaniu cyklicznym lub ciągłym zapewniająca prawidłowe dozowanie składników, ich wysuszenie i wymieszanie oraz zachowanie temperatury składników i gotowej mieszanki mineralno-asfaltowej.</w:t>
      </w:r>
    </w:p>
    <w:p w14:paraId="0F36D866" w14:textId="37D4D8DE" w:rsidR="00090306" w:rsidRDefault="00090306" w:rsidP="00EF02B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Lokalizacja otaczarki powinna zapewniać dowóz mieszanki o wymaganych parametrach zgodnie z SST „Produkcja mieszanki mineralno-asfaltowej do remontów cząstkowych na drogach krajowych”</w:t>
      </w:r>
      <w:r w:rsidR="00EF02B8"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 </w:t>
      </w:r>
      <w:r w:rsidRPr="00002D2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na miejsce remontowane, w przypadku gdy odległość ta jest większa Wykonawca powinien posiadać specjalne termosy lub pojemniki izolowane cieplnie do przewozu mieszanki.</w:t>
      </w:r>
    </w:p>
    <w:p w14:paraId="16D11358" w14:textId="77777777" w:rsidR="0000536A" w:rsidRPr="00002D21" w:rsidRDefault="0000536A" w:rsidP="00EF02B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</w:p>
    <w:p w14:paraId="037182EC" w14:textId="2503C67B" w:rsidR="00543921" w:rsidRPr="00002D21" w:rsidRDefault="00543921" w:rsidP="00877761">
      <w:pPr>
        <w:pStyle w:val="Default"/>
        <w:ind w:firstLine="708"/>
        <w:jc w:val="both"/>
        <w:rPr>
          <w:color w:val="000000" w:themeColor="text1"/>
        </w:rPr>
      </w:pPr>
      <w:r w:rsidRPr="00002D21">
        <w:rPr>
          <w:rFonts w:eastAsia="Times New Roman"/>
          <w:b/>
          <w:color w:val="000000" w:themeColor="text1"/>
          <w:szCs w:val="20"/>
          <w:lang w:eastAsia="pl-PL"/>
        </w:rPr>
        <w:t>3.3</w:t>
      </w:r>
      <w:r w:rsidR="00877761" w:rsidRPr="00002D21">
        <w:rPr>
          <w:rFonts w:eastAsia="Times New Roman"/>
          <w:b/>
          <w:color w:val="000000" w:themeColor="text1"/>
          <w:szCs w:val="20"/>
          <w:lang w:eastAsia="pl-PL"/>
        </w:rPr>
        <w:t>.</w:t>
      </w:r>
      <w:r w:rsidRPr="00002D21">
        <w:rPr>
          <w:rFonts w:eastAsia="Times New Roman"/>
          <w:b/>
          <w:color w:val="000000" w:themeColor="text1"/>
          <w:szCs w:val="20"/>
          <w:lang w:eastAsia="pl-PL"/>
        </w:rPr>
        <w:t xml:space="preserve"> </w:t>
      </w:r>
      <w:r w:rsidRPr="00002D21">
        <w:rPr>
          <w:color w:val="000000" w:themeColor="text1"/>
        </w:rPr>
        <w:t xml:space="preserve">Wykonawca przystępujący do wykonania remontu cząstkowego nawierzchni mieszanką asfaltu lanego, powinien wykazać się możliwością korzystania, w zależności od potrzeb, z następującego sprzętu: </w:t>
      </w:r>
    </w:p>
    <w:p w14:paraId="34B85613" w14:textId="77777777" w:rsidR="00543921" w:rsidRPr="00002D21" w:rsidRDefault="00543921" w:rsidP="00543921">
      <w:pPr>
        <w:pStyle w:val="Default"/>
        <w:spacing w:after="33"/>
        <w:jc w:val="both"/>
        <w:rPr>
          <w:color w:val="000000" w:themeColor="text1"/>
        </w:rPr>
      </w:pPr>
      <w:r w:rsidRPr="00002D21">
        <w:rPr>
          <w:color w:val="000000" w:themeColor="text1"/>
        </w:rPr>
        <w:t xml:space="preserve">− kotłów produkcyjno-transportowych holowanych przez ciągniki lub samochody, </w:t>
      </w:r>
    </w:p>
    <w:p w14:paraId="1ECAF58A" w14:textId="083CA3E6" w:rsidR="00543921" w:rsidRPr="00002D21" w:rsidRDefault="00543921" w:rsidP="00543921">
      <w:pPr>
        <w:pStyle w:val="Default"/>
        <w:spacing w:after="33"/>
        <w:jc w:val="both"/>
        <w:rPr>
          <w:color w:val="000000" w:themeColor="text1"/>
        </w:rPr>
      </w:pPr>
      <w:r w:rsidRPr="00002D21">
        <w:rPr>
          <w:color w:val="000000" w:themeColor="text1"/>
        </w:rPr>
        <w:t>−kotłów</w:t>
      </w:r>
      <w:r w:rsidR="00002D21" w:rsidRPr="00002D21">
        <w:rPr>
          <w:color w:val="000000" w:themeColor="text1"/>
        </w:rPr>
        <w:t xml:space="preserve"> termoizolowanych </w:t>
      </w:r>
      <w:r w:rsidRPr="00002D21">
        <w:rPr>
          <w:color w:val="000000" w:themeColor="text1"/>
        </w:rPr>
        <w:t xml:space="preserve">transportowych montowanych na samochodach samowyładowczych, </w:t>
      </w:r>
    </w:p>
    <w:p w14:paraId="6B3A726B" w14:textId="77777777" w:rsidR="00543921" w:rsidRPr="00002D21" w:rsidRDefault="00543921" w:rsidP="00543921">
      <w:pPr>
        <w:pStyle w:val="Default"/>
        <w:spacing w:after="33"/>
        <w:jc w:val="both"/>
        <w:rPr>
          <w:color w:val="000000" w:themeColor="text1"/>
        </w:rPr>
      </w:pPr>
      <w:r w:rsidRPr="00002D21">
        <w:rPr>
          <w:color w:val="000000" w:themeColor="text1"/>
        </w:rPr>
        <w:t xml:space="preserve">− ewentualnie otaczarek wyposażonych dodatkowo w suszarkę do podgrzewania wypełniacza, </w:t>
      </w:r>
    </w:p>
    <w:p w14:paraId="3F813FB4" w14:textId="77777777" w:rsidR="0000536A" w:rsidRDefault="00543921" w:rsidP="00543921">
      <w:pPr>
        <w:pStyle w:val="Default"/>
        <w:jc w:val="both"/>
        <w:rPr>
          <w:color w:val="FF0000"/>
        </w:rPr>
      </w:pPr>
      <w:r w:rsidRPr="00002D21">
        <w:rPr>
          <w:color w:val="000000" w:themeColor="text1"/>
        </w:rPr>
        <w:t>− taczek, żelazek żeliwnych, koksowników, zacieraczek, gładzików, łopat, szczotek, listew drewnianych lub stalowych w przypadku układania ręcznego</w:t>
      </w:r>
      <w:r w:rsidRPr="004E35C3">
        <w:rPr>
          <w:color w:val="FF0000"/>
        </w:rPr>
        <w:t>.</w:t>
      </w:r>
    </w:p>
    <w:p w14:paraId="3C44510E" w14:textId="72D06360" w:rsidR="00543921" w:rsidRPr="004E35C3" w:rsidRDefault="00543921" w:rsidP="00543921">
      <w:pPr>
        <w:pStyle w:val="Default"/>
        <w:jc w:val="both"/>
        <w:rPr>
          <w:color w:val="FF0000"/>
        </w:rPr>
      </w:pPr>
      <w:r w:rsidRPr="004E35C3">
        <w:rPr>
          <w:color w:val="FF0000"/>
        </w:rPr>
        <w:t xml:space="preserve"> </w:t>
      </w:r>
    </w:p>
    <w:p w14:paraId="47DF786A" w14:textId="0E490929" w:rsidR="00877761" w:rsidRPr="0000536A" w:rsidRDefault="00877761" w:rsidP="00877761">
      <w:pPr>
        <w:pStyle w:val="Default"/>
        <w:ind w:firstLine="708"/>
        <w:rPr>
          <w:b/>
          <w:bCs/>
          <w:color w:val="000000" w:themeColor="text1"/>
          <w:sz w:val="20"/>
          <w:szCs w:val="20"/>
        </w:rPr>
      </w:pPr>
      <w:r>
        <w:rPr>
          <w:rFonts w:eastAsia="Times New Roman"/>
          <w:b/>
          <w:szCs w:val="20"/>
          <w:lang w:eastAsia="pl-PL"/>
        </w:rPr>
        <w:t>3</w:t>
      </w:r>
      <w:r w:rsidRPr="00877761">
        <w:rPr>
          <w:rFonts w:eastAsia="Times New Roman"/>
          <w:b/>
          <w:lang w:eastAsia="pl-PL"/>
        </w:rPr>
        <w:t xml:space="preserve">.4. </w:t>
      </w:r>
      <w:r w:rsidRPr="0000536A">
        <w:rPr>
          <w:b/>
          <w:bCs/>
          <w:color w:val="000000" w:themeColor="text1"/>
        </w:rPr>
        <w:t xml:space="preserve">Transport </w:t>
      </w:r>
      <w:r w:rsidR="00002D21" w:rsidRPr="0000536A">
        <w:rPr>
          <w:b/>
          <w:bCs/>
          <w:color w:val="000000" w:themeColor="text1"/>
        </w:rPr>
        <w:t>mieszanek mineralno-asfaltowych „na gorąco”.</w:t>
      </w:r>
      <w:r w:rsidRPr="0000536A">
        <w:rPr>
          <w:b/>
          <w:bCs/>
          <w:color w:val="000000" w:themeColor="text1"/>
          <w:sz w:val="20"/>
          <w:szCs w:val="20"/>
        </w:rPr>
        <w:t xml:space="preserve"> </w:t>
      </w:r>
    </w:p>
    <w:p w14:paraId="2A0250F0" w14:textId="77777777" w:rsidR="0000536A" w:rsidRPr="00C05479" w:rsidRDefault="0000536A" w:rsidP="00877761">
      <w:pPr>
        <w:pStyle w:val="Default"/>
        <w:ind w:firstLine="708"/>
        <w:rPr>
          <w:color w:val="FF0000"/>
          <w:sz w:val="20"/>
          <w:szCs w:val="20"/>
        </w:rPr>
      </w:pPr>
    </w:p>
    <w:p w14:paraId="631B55B2" w14:textId="7DB2E3C9" w:rsidR="00877761" w:rsidRPr="00877761" w:rsidRDefault="00877761" w:rsidP="00877761">
      <w:pPr>
        <w:pStyle w:val="Default"/>
      </w:pPr>
      <w:r w:rsidRPr="00877761">
        <w:t xml:space="preserve">Mieszankę mineralno-asfaltową należy dowozić na budowę w zależności od postępu robót. Podczas transportu i postoju przed wbudowaniem mieszanka powinna być zabezpieczona przed ostygnięciem i dopływem powietrza </w:t>
      </w:r>
      <w:r w:rsidR="00002D21" w:rsidRPr="0000536A">
        <w:rPr>
          <w:color w:val="000000" w:themeColor="text1"/>
        </w:rPr>
        <w:t xml:space="preserve">(przez przykrycie, pojemniki termoizolacyjne lub ogrzewane itp.). Warunki i czas transportu </w:t>
      </w:r>
      <w:r w:rsidR="00002D21">
        <w:t>mieszanki, od produkcji do wbudowania, powinna zapewniać utrzymanie temperatury w wymaganym przedziale. Powierzchnie pojemników używanych do transportu mieszanki powinny być czyste, a do zwilżania tych powierzchni można używać tylko środki antyadhezyjne niewpływające szkodliwie na mieszankę</w:t>
      </w:r>
    </w:p>
    <w:p w14:paraId="2AB369AD" w14:textId="77777777" w:rsidR="00877761" w:rsidRPr="00877761" w:rsidRDefault="00877761" w:rsidP="00877761">
      <w:pPr>
        <w:pStyle w:val="Default"/>
      </w:pPr>
      <w:r w:rsidRPr="00877761">
        <w:lastRenderedPageBreak/>
        <w:t xml:space="preserve">Asfalt lany należy przewozić w kotłach termoizolowanych z mieszadłem i cały czas powinien być mieszany. Warunki i czas transportu mieszanki, od produkcji do wbudowania, powinny zapewniać utrzymanie temperatury w wymaganym przedziale. </w:t>
      </w:r>
    </w:p>
    <w:p w14:paraId="3FE9EDC9" w14:textId="77777777" w:rsidR="00877761" w:rsidRPr="00877761" w:rsidRDefault="00877761" w:rsidP="00877761">
      <w:pPr>
        <w:pStyle w:val="Default"/>
      </w:pPr>
      <w:r w:rsidRPr="00877761">
        <w:t xml:space="preserve">Czas transportu asfaltu lanego w kotłach, od załadunku do rozładunku nie powinien przekraczać: </w:t>
      </w:r>
    </w:p>
    <w:p w14:paraId="0C540CFE" w14:textId="77777777" w:rsidR="00877761" w:rsidRPr="00877761" w:rsidRDefault="00877761" w:rsidP="00877761">
      <w:pPr>
        <w:pStyle w:val="Default"/>
      </w:pPr>
      <w:r w:rsidRPr="00877761">
        <w:t xml:space="preserve">- 12 h przy temperaturze do 230°C asfaltu lanego z asfaltem drogowym, </w:t>
      </w:r>
    </w:p>
    <w:p w14:paraId="0F831F01" w14:textId="77777777" w:rsidR="00877761" w:rsidRPr="00877761" w:rsidRDefault="00877761" w:rsidP="00877761">
      <w:pPr>
        <w:pStyle w:val="Default"/>
      </w:pPr>
      <w:r w:rsidRPr="00877761">
        <w:t xml:space="preserve">Asfalt lany, nie spełniający ww. warunku nie może być wbudowany. </w:t>
      </w:r>
    </w:p>
    <w:p w14:paraId="4618834B" w14:textId="245CBFE5" w:rsidR="00090306" w:rsidRPr="00B7588F" w:rsidRDefault="00C05479" w:rsidP="000053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Przy ruchu na drogach publicznych pojazdy będą spełniać wymagania dotyczące przepisów ruchu drogowego w odniesieniu do dopuszczalnych nacisków na oś i innych parametrów technicznych. Wykonawca będzie usuwać na bieżąco , na własny koszt, wszelkie zanieczyszczenia , uszkodzenia spowodowane jego pojazdami na drogach publicznych</w:t>
      </w:r>
    </w:p>
    <w:p w14:paraId="2EAE8888" w14:textId="77777777" w:rsidR="007E3B14" w:rsidRPr="00B7588F" w:rsidRDefault="007E3B14" w:rsidP="009C1C0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</w:p>
    <w:p w14:paraId="0B59103B" w14:textId="77777777" w:rsidR="0000536A" w:rsidRDefault="0000536A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5719D9A" w14:textId="284572FD" w:rsidR="00090306" w:rsidRPr="00090306" w:rsidRDefault="00090306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 Materiały.</w:t>
      </w:r>
    </w:p>
    <w:p w14:paraId="615B9038" w14:textId="3B5EB869" w:rsidR="00EF02B8" w:rsidRPr="00EF02B8" w:rsidRDefault="00EF02B8" w:rsidP="00EF02B8">
      <w:pPr>
        <w:pStyle w:val="Nagwek2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  <w:lang w:eastAsia="pl-PL"/>
        </w:rPr>
        <w:t xml:space="preserve">4.1. </w:t>
      </w:r>
      <w:r w:rsidRPr="00EF02B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pl-PL"/>
        </w:rPr>
        <w:t>Źródła uzyskania materiałów</w:t>
      </w:r>
    </w:p>
    <w:p w14:paraId="10B8A198" w14:textId="1133AC66" w:rsidR="00EF02B8" w:rsidRPr="00EF02B8" w:rsidRDefault="00EF02B8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Co najmniej na trzy dni przed zaplanowanym wykorzystaniem jakichkolwiek materiałów przeznaczonych do robót Wykonawca przedstawi szczegółowe informacje dotyczące proponowanego źródła wytwarzania, zamawiania lub wydobywania tych materiałów i odpowiednie świadectwa badań laboratoryjnych oraz próbki do zatwierdzenia przez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</w:t>
      </w: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61BF141" w14:textId="77777777" w:rsidR="00EF02B8" w:rsidRPr="00EF02B8" w:rsidRDefault="00EF02B8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Zatwierdzenie partii materiałów z danego źródła nie oznacza automatycznie, że wszelkie materiały z danego źródła uzyskają zatwierdzenie.</w:t>
      </w:r>
    </w:p>
    <w:p w14:paraId="19C882D8" w14:textId="308D52E0" w:rsidR="00EF02B8" w:rsidRPr="00EF02B8" w:rsidRDefault="00EF02B8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Wykonawca zobowiązany jest do prowadzenia badań w celu udokumentowania, że materiały uzyskane z dopuszczonego źródła w sposób ciągły spełniają wymagania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niniejszych warunków</w:t>
      </w: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czasie postępu robót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3C506259" w14:textId="77777777" w:rsidR="00EF02B8" w:rsidRPr="00EF02B8" w:rsidRDefault="00EF02B8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Wykonawca poniesie wszystkie koszty, a w tym: opłaty, wynagrodzenia i jakiekolwiek inne koszty związane z dostarczeniem materiałów do robót.</w:t>
      </w:r>
    </w:p>
    <w:p w14:paraId="4B642112" w14:textId="49E33A55" w:rsidR="00EF02B8" w:rsidRPr="00EF02B8" w:rsidRDefault="00EF02B8" w:rsidP="00EF02B8">
      <w:pPr>
        <w:keepNext/>
        <w:overflowPunct w:val="0"/>
        <w:autoSpaceDE w:val="0"/>
        <w:autoSpaceDN w:val="0"/>
        <w:adjustRightInd w:val="0"/>
        <w:spacing w:before="120" w:after="12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4.2</w:t>
      </w:r>
      <w:r w:rsidRPr="00EF02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Inspekcja wytwórni materiałów</w:t>
      </w:r>
    </w:p>
    <w:p w14:paraId="5B55810F" w14:textId="1568F12D" w:rsidR="00EF02B8" w:rsidRPr="00EF02B8" w:rsidRDefault="00EF02B8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Wytwórnie materiałów mogą być okresowo kontrolowane przez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</w:t>
      </w: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w celu sprawdzenia zgodności stosowanych metod produkcyjnych z wymaganiami. Próbki materiałów mogą być pobierane w celu sprawdzenia ich właściwości. Wynik tych kontroli będzie podstawą akceptacji określonej partii materiałów pod względem jakości.</w:t>
      </w:r>
    </w:p>
    <w:p w14:paraId="31778D01" w14:textId="77777777" w:rsidR="006C5354" w:rsidRDefault="00EF02B8" w:rsidP="00C05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3057DBAC" w14:textId="7CC1CA37" w:rsidR="00EF02B8" w:rsidRPr="00EF02B8" w:rsidRDefault="00C05479" w:rsidP="006C535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0547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="00EF02B8" w:rsidRPr="00C0547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="00EF02B8" w:rsidRPr="00EF02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Materiały nie odpowiadające wymaganiom</w:t>
      </w:r>
    </w:p>
    <w:p w14:paraId="359330F9" w14:textId="56C6CB84" w:rsidR="00EF02B8" w:rsidRPr="00EF02B8" w:rsidRDefault="00EF02B8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Materiały nie odpowiadające wymaganiom zostaną przez Wykonawcę wywiezione z terenu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robót</w:t>
      </w: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6ACA91FA" w14:textId="237A72A1" w:rsidR="00EF02B8" w:rsidRPr="00EF02B8" w:rsidRDefault="00EF02B8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Każdy rodzaj robót, w którym znajdują się nie zbadane i nie zaakceptowane materiały, Wykonawca wykonuje na własne ryzyko, licząc się z jego nieprzyjęciem i niezapłaceniem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784F15A2" w14:textId="38C8D8BF" w:rsidR="00EF02B8" w:rsidRPr="00EF02B8" w:rsidRDefault="00EF02B8" w:rsidP="00EF02B8">
      <w:pPr>
        <w:keepNext/>
        <w:overflowPunct w:val="0"/>
        <w:autoSpaceDE w:val="0"/>
        <w:autoSpaceDN w:val="0"/>
        <w:adjustRightInd w:val="0"/>
        <w:spacing w:before="120" w:after="12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4.4.</w:t>
      </w:r>
      <w:r w:rsidRPr="00EF02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Przechowywanie i składowanie materiałów</w:t>
      </w:r>
    </w:p>
    <w:p w14:paraId="0CFDE4C3" w14:textId="19562072" w:rsidR="00EF02B8" w:rsidRPr="00EF02B8" w:rsidRDefault="00EF02B8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Wykonawca zapewni, aby tymczasowo składowane materiały, do czasu gdy będą one potrzebne do robót, były zabezpieczone przed zanieczyszczeniem, zachowały swoją jakość     i właściwość do robót i były dostępne do kontroli przez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</w:t>
      </w:r>
      <w:r w:rsidR="00C00432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cego</w:t>
      </w: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33DB887" w14:textId="6113D4FA" w:rsidR="00EF02B8" w:rsidRPr="00EF02B8" w:rsidRDefault="00EF02B8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Miejsca czasowego składowania materiałów będą zlokalizowane w obrębie terenu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prac</w:t>
      </w: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miejscach uzgodnionych 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Zamawiającym</w:t>
      </w: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lub poza terenem budowy w miejscach zorganizowanych przez Wykonawcę.</w:t>
      </w:r>
    </w:p>
    <w:p w14:paraId="71DCC28B" w14:textId="17EC3B00" w:rsidR="00EF02B8" w:rsidRPr="00EF02B8" w:rsidRDefault="00EF02B8" w:rsidP="00EF02B8">
      <w:pPr>
        <w:keepNext/>
        <w:overflowPunct w:val="0"/>
        <w:autoSpaceDE w:val="0"/>
        <w:autoSpaceDN w:val="0"/>
        <w:adjustRightInd w:val="0"/>
        <w:spacing w:before="120" w:after="12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4.5. </w:t>
      </w:r>
      <w:r w:rsidRPr="00EF02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Wariantowe stosowanie materiałów</w:t>
      </w:r>
    </w:p>
    <w:p w14:paraId="3A4A7D74" w14:textId="76BC7C8C" w:rsidR="00EF02B8" w:rsidRPr="00895765" w:rsidRDefault="00EF02B8" w:rsidP="00895765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Jeśli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niniejsze warunki</w:t>
      </w: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przewidują możliwość wariantowego zastosowania rodzaju materiału w wykonywanych robotach, Wykonawca powiadomi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</w:t>
      </w: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swoim zamiarze co najmniej 3 dni przed użyciem materiału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uzyska jego akceptację lub odmowę zastosowania</w:t>
      </w:r>
      <w:r w:rsidRPr="00EF02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5E80D7E0" w14:textId="77777777" w:rsidR="007E3B14" w:rsidRDefault="007E3B14" w:rsidP="00EF02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24D749C3" w14:textId="78B8A437" w:rsidR="00657E61" w:rsidRPr="00B7588F" w:rsidRDefault="00090306" w:rsidP="00EF02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B758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4.</w:t>
      </w:r>
      <w:r w:rsidR="00895765" w:rsidRPr="00B758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6</w:t>
      </w:r>
      <w:r w:rsidRPr="00B758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.</w:t>
      </w:r>
      <w:r w:rsidR="00895765" w:rsidRPr="00B758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 </w:t>
      </w:r>
      <w:r w:rsidR="00657E61" w:rsidRPr="00B758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Mieszanki mineralno-asfaltowe wytwarzane i wbudowywane na gorąco  </w:t>
      </w:r>
    </w:p>
    <w:p w14:paraId="3B80F720" w14:textId="77777777" w:rsidR="007E3B14" w:rsidRPr="00B7588F" w:rsidRDefault="007E3B14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56FE17B" w14:textId="4561297A" w:rsidR="007E3B14" w:rsidRPr="00B7588F" w:rsidRDefault="00657E61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58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4.6.1.  Beton asfaltowy</w:t>
      </w:r>
      <w:r w:rsidRPr="00B7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4F7C669" w14:textId="367F1BFA" w:rsidR="00090306" w:rsidRPr="00B7588F" w:rsidRDefault="007E3B14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Beton asfaltowy </w:t>
      </w:r>
      <w:r w:rsidR="00090306" w:rsidRPr="00B7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powin</w:t>
      </w:r>
      <w:r w:rsidR="00657E61" w:rsidRPr="00B7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ien </w:t>
      </w:r>
      <w:r w:rsidR="00090306" w:rsidRPr="00B7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spełniać wymagania </w:t>
      </w:r>
      <w:r w:rsidR="00C94247" w:rsidRPr="00B7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zawarte w </w:t>
      </w:r>
      <w:r w:rsidR="00C94247" w:rsidRPr="00B75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„Nawierzchnie asfaltowe na drogach krajowych WT-2 2014 „Mieszanki mineralno-asfaltowe. Wymagania Techniczne”.  </w:t>
      </w:r>
      <w:r w:rsidR="00C94247" w:rsidRPr="00B7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Beton asfaltowy powinien mieć uziarnienie dostosowane do głębokości uszkodzenia (po jego oczyszczeniu z luźnych cząstek nawierzchni i zanieczyszczeń obcych), przy czym największe ziarna w mieszance betonu asfaltowego powinny się mieści</w:t>
      </w:r>
      <w:r w:rsidRPr="00B7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ć w przedziale od 1/3 do ¼ głębokości uszkodzenia do 80mm.</w:t>
      </w:r>
      <w:r w:rsidR="00090306"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668BACD3" w14:textId="34353548" w:rsidR="00090306" w:rsidRPr="00B7588F" w:rsidRDefault="00090306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Przy głębszych uszkodzeniach należy zastosować odpowiednio dwie lub trzy warstwy  betonu asfaltowego wbudowywane oddzielnie o dobranym uziarnieniu i właściwościac</w:t>
      </w:r>
      <w:r w:rsidR="00895765"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h</w:t>
      </w:r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fizyko-mechanicznych, dostosowanych do cech remontowanej nawierzchni.</w:t>
      </w:r>
      <w:r w:rsidR="007E3B14"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Każda następna warstwa może zostać rozłożona po starannym zagęszczeniu poprzedniej.</w:t>
      </w:r>
    </w:p>
    <w:p w14:paraId="4650ED3B" w14:textId="0F99B1AB" w:rsidR="009C554B" w:rsidRPr="00B7588F" w:rsidRDefault="009C554B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Ustalając skład mieszanki mineralno-asfaltowej należy uwzględnić dodatkowe wymagania umieszczone w pkt. 8.1 WT-2 2014. Treść „minimalna zawartość lepiszcza w zaprojektowanej recepcie powinna być wyższa od podanego </w:t>
      </w:r>
      <w:proofErr w:type="spellStart"/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B</w:t>
      </w:r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bscript"/>
          <w:lang w:eastAsia="pl-PL"/>
        </w:rPr>
        <w:t>min</w:t>
      </w:r>
      <w:proofErr w:type="spellEnd"/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 wielkość dopuszczalnej odchyłki 0,3 zawierającej błąd dozowania składników i błąd badania”.</w:t>
      </w:r>
    </w:p>
    <w:p w14:paraId="3AA1AFD2" w14:textId="77777777" w:rsidR="00E57BE1" w:rsidRPr="00B7588F" w:rsidRDefault="00E57BE1" w:rsidP="00EF02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5ECC0B2" w14:textId="0FE69CFF" w:rsidR="00C00432" w:rsidRDefault="00543921" w:rsidP="00C00432">
      <w:pPr>
        <w:pStyle w:val="Default"/>
        <w:ind w:firstLine="708"/>
        <w:rPr>
          <w:b/>
          <w:bCs/>
        </w:rPr>
      </w:pPr>
      <w:r w:rsidRPr="00C00432">
        <w:rPr>
          <w:rFonts w:eastAsia="Times New Roman"/>
          <w:b/>
          <w:lang w:eastAsia="pl-PL"/>
        </w:rPr>
        <w:t>4.</w:t>
      </w:r>
      <w:r w:rsidR="00C94247">
        <w:rPr>
          <w:rFonts w:eastAsia="Times New Roman"/>
          <w:b/>
          <w:lang w:eastAsia="pl-PL"/>
        </w:rPr>
        <w:t>6.2</w:t>
      </w:r>
      <w:r w:rsidRPr="00C00432">
        <w:rPr>
          <w:rFonts w:eastAsia="Times New Roman"/>
          <w:b/>
          <w:lang w:eastAsia="pl-PL"/>
        </w:rPr>
        <w:t xml:space="preserve">. </w:t>
      </w:r>
      <w:r w:rsidR="007E3B14">
        <w:rPr>
          <w:b/>
          <w:bCs/>
        </w:rPr>
        <w:t>A</w:t>
      </w:r>
      <w:r w:rsidR="00C00432" w:rsidRPr="00C00432">
        <w:rPr>
          <w:b/>
          <w:bCs/>
        </w:rPr>
        <w:t>sfalt lan</w:t>
      </w:r>
      <w:r w:rsidR="007E3B14">
        <w:rPr>
          <w:b/>
          <w:bCs/>
        </w:rPr>
        <w:t>y</w:t>
      </w:r>
      <w:r w:rsidR="00C00432" w:rsidRPr="00C00432">
        <w:rPr>
          <w:b/>
          <w:bCs/>
        </w:rPr>
        <w:t xml:space="preserve"> </w:t>
      </w:r>
    </w:p>
    <w:p w14:paraId="06C4D16E" w14:textId="77777777" w:rsidR="00E57BE1" w:rsidRPr="00C00432" w:rsidRDefault="00E57BE1" w:rsidP="00C00432">
      <w:pPr>
        <w:pStyle w:val="Default"/>
        <w:ind w:firstLine="708"/>
      </w:pPr>
    </w:p>
    <w:p w14:paraId="16A9605B" w14:textId="282465CA" w:rsidR="00C00432" w:rsidRPr="00C00432" w:rsidRDefault="00C00432" w:rsidP="00C00432">
      <w:pPr>
        <w:pStyle w:val="Default"/>
        <w:jc w:val="both"/>
      </w:pPr>
      <w:r w:rsidRPr="00C00432">
        <w:t>Asfalt lany wytwarzany wg „Nawierzchnie asfaltowe na drogach krajowych WT-2 2014 „Mieszanki mineralno-asfaltowe. Wymagania Techniczne” powinien mieć uziarnienie dostosowane do głębokości uszkodzenia (po jego oczyszczeniu z luźnych cząstek nawierzchni i zanieczyszczeń obcych)</w:t>
      </w:r>
      <w:r w:rsidR="00B46164">
        <w:t>.</w:t>
      </w:r>
      <w:r w:rsidRPr="00C00432">
        <w:t xml:space="preserve"> </w:t>
      </w:r>
    </w:p>
    <w:p w14:paraId="7AE247EA" w14:textId="77777777" w:rsidR="00C00432" w:rsidRPr="00C00432" w:rsidRDefault="00C00432" w:rsidP="00C00432">
      <w:pPr>
        <w:pStyle w:val="Default"/>
        <w:jc w:val="both"/>
      </w:pPr>
      <w:r w:rsidRPr="00C00432">
        <w:t xml:space="preserve">Składniki mieszanki mineralnej do asfaltu lanego powinny być tak dobrane, aby: </w:t>
      </w:r>
    </w:p>
    <w:p w14:paraId="55EDD970" w14:textId="77777777" w:rsidR="00C00432" w:rsidRPr="00C00432" w:rsidRDefault="00C00432" w:rsidP="00C00432">
      <w:pPr>
        <w:pStyle w:val="Default"/>
        <w:numPr>
          <w:ilvl w:val="0"/>
          <w:numId w:val="10"/>
        </w:numPr>
        <w:spacing w:after="19"/>
        <w:jc w:val="both"/>
      </w:pPr>
      <w:r w:rsidRPr="00C00432">
        <w:t xml:space="preserve">a) wymiar największego ziarna w mieszance nie był większy od 1/3 głębokości wypełnianego ubytku (przy ubytkach do 50 mm), </w:t>
      </w:r>
    </w:p>
    <w:p w14:paraId="20BB7A3A" w14:textId="419359E9" w:rsidR="00C00432" w:rsidRPr="00C00432" w:rsidRDefault="00C00432" w:rsidP="00C00432">
      <w:pPr>
        <w:pStyle w:val="Default"/>
        <w:numPr>
          <w:ilvl w:val="0"/>
          <w:numId w:val="10"/>
        </w:numPr>
        <w:spacing w:after="19"/>
        <w:jc w:val="both"/>
      </w:pPr>
      <w:r w:rsidRPr="00C00432">
        <w:t xml:space="preserve">b) mieszanka mineralna miała uziarnienie równomiernie stopniowane, a krzywa uziarnienia mieszanki mieściła się w granicznych krzywych dobrego uziarnienia wg WT-2 2014 </w:t>
      </w:r>
    </w:p>
    <w:p w14:paraId="534CC30F" w14:textId="18277BB3" w:rsidR="00C00432" w:rsidRDefault="00C00432" w:rsidP="00C00432">
      <w:pPr>
        <w:pStyle w:val="Default"/>
        <w:numPr>
          <w:ilvl w:val="0"/>
          <w:numId w:val="10"/>
        </w:numPr>
        <w:jc w:val="both"/>
      </w:pPr>
      <w:r w:rsidRPr="00C00432">
        <w:t xml:space="preserve">c) zaleca się stosowanie do mieszanek </w:t>
      </w:r>
      <w:proofErr w:type="spellStart"/>
      <w:r w:rsidRPr="00C00432">
        <w:t>mineralno</w:t>
      </w:r>
      <w:proofErr w:type="spellEnd"/>
      <w:r w:rsidRPr="00C00432">
        <w:t xml:space="preserve"> asfaltowych, a zwłaszcza asfaltu lanego, dodatku środka obniżającego temperaturę produkcji i układania. </w:t>
      </w:r>
    </w:p>
    <w:p w14:paraId="59445250" w14:textId="77777777" w:rsidR="00E57BE1" w:rsidRDefault="00E57BE1" w:rsidP="00C00432">
      <w:pPr>
        <w:pStyle w:val="Default"/>
        <w:numPr>
          <w:ilvl w:val="0"/>
          <w:numId w:val="10"/>
        </w:numPr>
        <w:jc w:val="both"/>
      </w:pPr>
    </w:p>
    <w:p w14:paraId="7A1C0D48" w14:textId="1B6BA800" w:rsidR="00C00432" w:rsidRDefault="00C00432" w:rsidP="00C00432">
      <w:pPr>
        <w:pStyle w:val="Default"/>
        <w:ind w:firstLine="708"/>
        <w:rPr>
          <w:b/>
          <w:bCs/>
        </w:rPr>
      </w:pPr>
      <w:r w:rsidRPr="00C00432">
        <w:rPr>
          <w:b/>
          <w:bCs/>
        </w:rPr>
        <w:t>4.</w:t>
      </w:r>
      <w:r w:rsidR="007E3B14">
        <w:rPr>
          <w:b/>
          <w:bCs/>
        </w:rPr>
        <w:t>7</w:t>
      </w:r>
      <w:r w:rsidR="00657E61">
        <w:rPr>
          <w:b/>
          <w:bCs/>
        </w:rPr>
        <w:t xml:space="preserve">. </w:t>
      </w:r>
      <w:r w:rsidRPr="00C00432">
        <w:rPr>
          <w:b/>
          <w:bCs/>
        </w:rPr>
        <w:t xml:space="preserve">Kruszywo do </w:t>
      </w:r>
      <w:proofErr w:type="spellStart"/>
      <w:r w:rsidRPr="00C00432">
        <w:rPr>
          <w:b/>
          <w:bCs/>
        </w:rPr>
        <w:t>uszorstnienia</w:t>
      </w:r>
      <w:proofErr w:type="spellEnd"/>
      <w:r w:rsidRPr="00C00432">
        <w:rPr>
          <w:b/>
          <w:bCs/>
        </w:rPr>
        <w:t xml:space="preserve"> </w:t>
      </w:r>
    </w:p>
    <w:p w14:paraId="5A18D937" w14:textId="77777777" w:rsidR="00E57BE1" w:rsidRPr="00C00432" w:rsidRDefault="00E57BE1" w:rsidP="00C00432">
      <w:pPr>
        <w:pStyle w:val="Default"/>
        <w:ind w:firstLine="708"/>
      </w:pPr>
    </w:p>
    <w:p w14:paraId="2E2CAD8A" w14:textId="6C62A807" w:rsidR="00543921" w:rsidRPr="007C1193" w:rsidRDefault="00C00432" w:rsidP="007C1193">
      <w:pPr>
        <w:pStyle w:val="Default"/>
        <w:jc w:val="both"/>
      </w:pPr>
      <w:r w:rsidRPr="00C00432">
        <w:t xml:space="preserve">W celu zwiększenia współczynnika tarcia wykonanej warstwy ścieralnej, w początkowym okresie jej użytkowania, należy gorącą warstwę posypać kruszywem mineralnym naturalnym lub sztucznym uzyskanym z </w:t>
      </w:r>
      <w:proofErr w:type="spellStart"/>
      <w:r w:rsidRPr="00C00432">
        <w:t>przekruszenia</w:t>
      </w:r>
      <w:proofErr w:type="spellEnd"/>
      <w:r w:rsidRPr="00C00432">
        <w:t xml:space="preserve">, o wymiarze 2/4 lub 2/5 mm i dokładnie przywałować. Do </w:t>
      </w:r>
      <w:proofErr w:type="spellStart"/>
      <w:r w:rsidRPr="00C00432">
        <w:t>uszorstnienia</w:t>
      </w:r>
      <w:proofErr w:type="spellEnd"/>
      <w:r w:rsidRPr="00C00432">
        <w:t xml:space="preserve"> warstwy ścieralnej z asfaltu lanego można również stosować kruszywo drobne</w:t>
      </w:r>
      <w:r>
        <w:t>.</w:t>
      </w:r>
    </w:p>
    <w:p w14:paraId="17721683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152551" w14:textId="77777777" w:rsidR="0000536A" w:rsidRDefault="0000536A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ED65CBC" w14:textId="30806E53" w:rsidR="00090306" w:rsidRDefault="00090306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903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 Wykonanie remontu</w:t>
      </w:r>
      <w:r w:rsidR="00C004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9C55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betonem asfaltowym -</w:t>
      </w:r>
      <w:r w:rsidR="00C00432" w:rsidRPr="00C0043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mieszank</w:t>
      </w:r>
      <w:r w:rsidR="006C535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ą</w:t>
      </w:r>
      <w:r w:rsidR="00C00432" w:rsidRPr="00C0043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mineralno-asfaltową wytwarzaną i wbudowywaną „na gorąco”</w:t>
      </w:r>
    </w:p>
    <w:p w14:paraId="124A0B32" w14:textId="77777777" w:rsidR="00E57BE1" w:rsidRPr="00090306" w:rsidRDefault="00E57BE1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7D720E2" w14:textId="77777777" w:rsidR="00895765" w:rsidRDefault="00090306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E2F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5.1. Przygotowanie nawierzchni do naprawy.</w:t>
      </w:r>
      <w:r w:rsidR="00895765" w:rsidRPr="00CE2F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7CB93B60" w14:textId="77777777" w:rsidR="00CE2F19" w:rsidRPr="00CE2F19" w:rsidRDefault="00CE2F19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DB98D16" w14:textId="0AF90D3E" w:rsidR="00090306" w:rsidRPr="00090306" w:rsidRDefault="00090306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uszkodzonego miejsca (ubytku, wyboju lub obłamanych krawędzi   nawierzchni) do naprawy należy wykonać bardzo starannie poprzez:</w:t>
      </w:r>
    </w:p>
    <w:p w14:paraId="52667D2D" w14:textId="77777777" w:rsidR="00090306" w:rsidRPr="00090306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pionowe obcięcie krawędzi uszkodzenia na głębokość umożliwiającą wyrównanie jego dna, nadając uszkodzeniu kształt prostej figury geometrycznej,</w:t>
      </w:r>
    </w:p>
    <w:p w14:paraId="40DD0EAD" w14:textId="77777777" w:rsidR="00090306" w:rsidRPr="00090306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usunięcie luźnych okruchów nawierzchni bądź wyfrezowanie nierówności nawierzchni,</w:t>
      </w:r>
    </w:p>
    <w:p w14:paraId="7B88C8D4" w14:textId="77777777" w:rsidR="00090306" w:rsidRPr="00090306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usunięcie wody, doprowadzając uszkodzone miejsce do stanu powietrzno-suchego,</w:t>
      </w:r>
    </w:p>
    <w:p w14:paraId="498D5FE1" w14:textId="77777777" w:rsidR="00090306" w:rsidRPr="00090306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dokładne oczyszczenie dna i krawędzi uszkodzonego miejsca z luźnych ziaren grysu, żwiru, piasku i pyłu, błota i kurzu przy użyciu szczotek mechanicznych, a w razie potrzeby wody pod ciśnieniem lub sprężonego powietrza; w miejscach trudno dostępnych należy użyć szczotek ręcznych.</w:t>
      </w:r>
    </w:p>
    <w:p w14:paraId="4FA4261C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6756E52C" w14:textId="1641AE63" w:rsidR="00090306" w:rsidRPr="00CE2F19" w:rsidRDefault="00090306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E2F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5.2. Naprawa ubytków i wybojów</w:t>
      </w:r>
      <w:r w:rsidR="009C554B" w:rsidRPr="00CE2F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54AFB5E2" w14:textId="77777777" w:rsidR="009C554B" w:rsidRPr="00CE2F19" w:rsidRDefault="009C554B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BA2C37F" w14:textId="77777777" w:rsidR="00090306" w:rsidRPr="006C5354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Po przygotowaniu (oczyszczeniu) uszkodzonego miejsca nawierzchni do naprawy należy spryskać dno i boki naprawianego miejsca </w:t>
      </w:r>
      <w:r w:rsidRPr="006C53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drogową modyfikowaną, kationową emulsją  asfaltową </w:t>
      </w:r>
      <w:proofErr w:type="spellStart"/>
      <w:r w:rsidRPr="006C5354">
        <w:rPr>
          <w:rFonts w:ascii="Times New Roman" w:eastAsia="Times New Roman" w:hAnsi="Times New Roman" w:cs="Times New Roman"/>
          <w:sz w:val="24"/>
          <w:szCs w:val="20"/>
          <w:lang w:eastAsia="pl-PL"/>
        </w:rPr>
        <w:t>szybkorozpadową</w:t>
      </w:r>
      <w:proofErr w:type="spellEnd"/>
      <w:r w:rsidRPr="006C53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K1-65MP ( wymagania wg WT.EmA-1999.) </w:t>
      </w:r>
    </w:p>
    <w:p w14:paraId="7E3291EF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do czyszczenia warstwy była używana woda, to skropienie lepiszczem może nastąpić dopiero po wyschnięciu warstwy, z wyjątkiem zastosowania emulsji, przy których nawierzchnia może być wilgotna.</w:t>
      </w:r>
    </w:p>
    <w:p w14:paraId="751583DE" w14:textId="4E8EA5CA" w:rsidR="00090306" w:rsidRPr="00090306" w:rsidRDefault="00090306" w:rsidP="0089576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90306">
        <w:rPr>
          <w:rFonts w:ascii="Times New Roman" w:eastAsia="Lucida Sans Unicode" w:hAnsi="Times New Roman" w:cs="Times New Roman"/>
          <w:sz w:val="24"/>
          <w:szCs w:val="24"/>
        </w:rPr>
        <w:t xml:space="preserve">Skropienie warstwy może rozpocząć się po akceptacji przez </w:t>
      </w:r>
      <w:r w:rsidR="00895765">
        <w:rPr>
          <w:rFonts w:ascii="Times New Roman" w:eastAsia="Lucida Sans Unicode" w:hAnsi="Times New Roman" w:cs="Times New Roman"/>
          <w:sz w:val="24"/>
          <w:szCs w:val="24"/>
        </w:rPr>
        <w:t>przedstawiciela Zamawiającego</w:t>
      </w:r>
      <w:r w:rsidRPr="00090306">
        <w:rPr>
          <w:rFonts w:ascii="Times New Roman" w:eastAsia="Lucida Sans Unicode" w:hAnsi="Times New Roman" w:cs="Times New Roman"/>
          <w:sz w:val="24"/>
          <w:szCs w:val="24"/>
        </w:rPr>
        <w:t xml:space="preserve"> jej oczyszczenia.</w:t>
      </w:r>
    </w:p>
    <w:p w14:paraId="5570DA34" w14:textId="77777777" w:rsidR="00090306" w:rsidRPr="00090306" w:rsidRDefault="00090306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Warstwa nawierzchni powinna być skrapiana lepiszczem przy użyciu skrapiarki z ręcznie prowadzoną lancą spryskującą.</w:t>
      </w:r>
    </w:p>
    <w:p w14:paraId="656FCEC9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53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Remontowane miejsce należy skropić w ilości </w:t>
      </w:r>
      <w:r w:rsidRPr="006C535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0,1-0,3 kg/</w:t>
      </w:r>
      <w:r w:rsidRPr="006C5354">
        <w:rPr>
          <w:rFonts w:ascii="Times New Roman" w:eastAsia="Times New Roman" w:hAnsi="Times New Roman" w:cs="Times New Roman"/>
          <w:sz w:val="24"/>
          <w:szCs w:val="20"/>
          <w:lang w:eastAsia="pl-PL"/>
        </w:rPr>
        <w:t>m</w:t>
      </w:r>
      <w:r w:rsidRPr="006C535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6C53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asfaltu po odparowaniu wody z emulsji. Temperatura</w:t>
      </w: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emulsji asfaltowej kationowej powinna odpowiadać  temperaturom podanym przez jej producenta.</w:t>
      </w:r>
    </w:p>
    <w:p w14:paraId="0D5CE351" w14:textId="799B6DD9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Nawierzchnia powinna być skropiona przed rozłożeniem MMA, z wyprzedzeniem umożliwiającym całkowity rozpad emulsji.</w:t>
      </w:r>
      <w:r w:rsid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W razie potrzeby emulsję należy ogrzać do temperatury zapewniającej wymaganą lepkość.</w:t>
      </w:r>
    </w:p>
    <w:p w14:paraId="3F895C4A" w14:textId="77777777" w:rsidR="00090306" w:rsidRPr="00090306" w:rsidRDefault="00090306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>Zamiast spryskiwania bocznych ścianek alternatywnie można przykleić samoprzylepne taśmy kauczukowo-asfaltowe.</w:t>
      </w:r>
    </w:p>
    <w:p w14:paraId="13A64FC3" w14:textId="77777777" w:rsidR="00090306" w:rsidRPr="00090306" w:rsidRDefault="00090306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Mieszankę należy rozłożyć przy pomocy łopat i listwowych ściągaczek oraz listew profilowych. Mieszanka powinna być jednakowo spulchniona na całej powierzchni naprawianego miejsca i ułożona z pewnym nadmiarem, by po jej zagęszczeniu naprawiona powierzchnia była równa z powierzchnią istniejącej nawierzchni.</w:t>
      </w:r>
    </w:p>
    <w:p w14:paraId="6E4EAD40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Różnice w poziomie naprawionego miejsca i istniejącej nawierzchni przeznaczonej do ruchu nie powinny być większe niż </w:t>
      </w:r>
      <w:smartTag w:uri="urn:schemas-microsoft-com:office:smarttags" w:element="metricconverter">
        <w:smartTagPr>
          <w:attr w:name="ProductID" w:val="4 mm"/>
        </w:smartTagPr>
        <w:r w:rsidRPr="00090306">
          <w:rPr>
            <w:rFonts w:ascii="Times New Roman" w:eastAsia="Times New Roman" w:hAnsi="Times New Roman" w:cs="Times New Roman"/>
            <w:bCs/>
            <w:sz w:val="24"/>
            <w:szCs w:val="20"/>
            <w:lang w:eastAsia="pl-PL"/>
          </w:rPr>
          <w:t>4 mm</w:t>
        </w:r>
      </w:smartTag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przy prędkości powyżej </w:t>
      </w:r>
      <w:smartTag w:uri="urn:schemas-microsoft-com:office:smarttags" w:element="metricconverter">
        <w:smartTagPr>
          <w:attr w:name="ProductID" w:val="60 km/h"/>
        </w:smartTagPr>
        <w:r w:rsidRPr="00090306">
          <w:rPr>
            <w:rFonts w:ascii="Times New Roman" w:eastAsia="Times New Roman" w:hAnsi="Times New Roman" w:cs="Times New Roman"/>
            <w:bCs/>
            <w:sz w:val="24"/>
            <w:szCs w:val="20"/>
            <w:lang w:eastAsia="pl-PL"/>
          </w:rPr>
          <w:t>60 km/h</w:t>
        </w:r>
      </w:smartTag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oraz </w:t>
      </w:r>
      <w:smartTag w:uri="urn:schemas-microsoft-com:office:smarttags" w:element="metricconverter">
        <w:smartTagPr>
          <w:attr w:name="ProductID" w:val="6 mm"/>
        </w:smartTagPr>
        <w:r w:rsidRPr="00090306">
          <w:rPr>
            <w:rFonts w:ascii="Times New Roman" w:eastAsia="Times New Roman" w:hAnsi="Times New Roman" w:cs="Times New Roman"/>
            <w:bCs/>
            <w:sz w:val="24"/>
            <w:szCs w:val="20"/>
            <w:lang w:eastAsia="pl-PL"/>
          </w:rPr>
          <w:t>6 mm</w:t>
        </w:r>
      </w:smartTag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przy prędkości do </w:t>
      </w:r>
      <w:smartTag w:uri="urn:schemas-microsoft-com:office:smarttags" w:element="metricconverter">
        <w:smartTagPr>
          <w:attr w:name="ProductID" w:val="60 km/h"/>
        </w:smartTagPr>
        <w:r w:rsidRPr="00090306">
          <w:rPr>
            <w:rFonts w:ascii="Times New Roman" w:eastAsia="Times New Roman" w:hAnsi="Times New Roman" w:cs="Times New Roman"/>
            <w:bCs/>
            <w:sz w:val="24"/>
            <w:szCs w:val="20"/>
            <w:lang w:eastAsia="pl-PL"/>
          </w:rPr>
          <w:t>60 km/h</w:t>
        </w:r>
      </w:smartTag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5B59600B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Rozłożoną mieszankę należy zagęścić walcem lub zagęszczarką płytową.</w:t>
      </w:r>
    </w:p>
    <w:p w14:paraId="0EC66023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Przy naprawie obłamanych krawędzi nawierzchni należy zapewnić odpowiedni opór boczny dla zagęszczanej warstwy i dobre </w:t>
      </w:r>
      <w:proofErr w:type="spellStart"/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międzywarstwowe</w:t>
      </w:r>
      <w:proofErr w:type="spellEnd"/>
      <w:r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związanie.</w:t>
      </w:r>
    </w:p>
    <w:p w14:paraId="6B62E5E5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Temperatura wbudowania mieszanki powinna odpowiadać wymaganiom pkt. 5.2, </w:t>
      </w:r>
    </w:p>
    <w:p w14:paraId="4C1A7176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a zagęszczanie powinno obywać się niezwłocznie po wbudowaniu MMA, aby zapobiec, szczególnie przy niesprzyjających warunkach atmosferycznych, zagęszczaniu mieszanki </w:t>
      </w:r>
    </w:p>
    <w:p w14:paraId="2D7F8BAB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o zbyt niskiej temperaturze. </w:t>
      </w:r>
    </w:p>
    <w:p w14:paraId="111DE3C2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Remonty cząstkowe mogą być wykonywane w niesprzyjających warunkach atmosferycznych przy temperaturze otoczenia do –10</w:t>
      </w:r>
      <w:r w:rsidRPr="00090306"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pl-PL"/>
        </w:rPr>
        <w:t>0</w:t>
      </w:r>
      <w:r w:rsidRPr="0009030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C.</w:t>
      </w:r>
    </w:p>
    <w:p w14:paraId="0CDD94F8" w14:textId="3D25B72B" w:rsid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lastRenderedPageBreak/>
        <w:t>W takim przypadku należy szczególnie zadbać o wysuszenie i podgrzanie podłoża przy pomocy palników, a także o warunki transportu mieszanki mineralno-bitumicznej, tak aby nie dopuścić do nadmiernego oziębienia MMA.</w:t>
      </w:r>
    </w:p>
    <w:p w14:paraId="486122CE" w14:textId="29C63010" w:rsidR="00CE2F19" w:rsidRPr="00B7588F" w:rsidRDefault="00CE2F19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Podczas wykonywania napraw większych powierzchni zaleca się stosować frezarki do asfaltu a wbudowanie mieszanki mineralno-asfaltowej należy wykonać za pomocą </w:t>
      </w:r>
      <w:proofErr w:type="spellStart"/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rozścielacza</w:t>
      </w:r>
      <w:proofErr w:type="spellEnd"/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. Wielkość frezarki i </w:t>
      </w:r>
      <w:proofErr w:type="spellStart"/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rozścielacza</w:t>
      </w:r>
      <w:proofErr w:type="spellEnd"/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 powinna być dostosowana do wielkości niezbędnej naprawy.</w:t>
      </w:r>
    </w:p>
    <w:p w14:paraId="2C680316" w14:textId="350EA75D" w:rsidR="00CE2F19" w:rsidRPr="00B7588F" w:rsidRDefault="00CE2F19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B7588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Wbudowanie mieszanki mineralno-asfaltowej musi nastąpić tego samego dnia co zostało wykonane przygotowanie ubytku/wyboju do naprawy. W przypadku przygotowania remontu cząstkowego za pomocą frezarki dopuszcza się pozostawienie miejsca remontu bez wbudowania mieszanki na kolejny dzień roboczy w sytuacji kiedy remont obejmuje całą szerokość jezdni, a początek i koniec zakresu został odpowiednio wyprofilowany co umożliwi bezpieczny przejazd pojazdów i zastosowane zostanie odpowiednie oznakowanie tymczasowej organizacji ruchu zabezpieczające teren remontów cząstkowych.</w:t>
      </w:r>
    </w:p>
    <w:p w14:paraId="1E6BEC7E" w14:textId="77777777" w:rsidR="00200DF6" w:rsidRDefault="00200DF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</w:p>
    <w:p w14:paraId="7326BF29" w14:textId="77777777" w:rsidR="0000536A" w:rsidRDefault="0000536A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D070EFF" w14:textId="2FE80579" w:rsidR="00200DF6" w:rsidRPr="006C5354" w:rsidRDefault="00200DF6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747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</w:t>
      </w:r>
      <w:r w:rsidRPr="00747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74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Wykonanie remontu</w:t>
      </w:r>
      <w:r w:rsidR="00877761" w:rsidRPr="0074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877761" w:rsidRPr="006C5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asfaltem lanym</w:t>
      </w:r>
    </w:p>
    <w:p w14:paraId="2A95C5AD" w14:textId="77777777" w:rsidR="00E57BE1" w:rsidRPr="00747A85" w:rsidRDefault="00E57BE1" w:rsidP="0087776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8EEA8EC" w14:textId="72889831" w:rsidR="00907F31" w:rsidRDefault="00877761" w:rsidP="00907F31">
      <w:pPr>
        <w:pStyle w:val="Default"/>
        <w:ind w:firstLine="708"/>
        <w:rPr>
          <w:b/>
          <w:bCs/>
        </w:rPr>
      </w:pPr>
      <w:r w:rsidRPr="00747A85">
        <w:rPr>
          <w:rFonts w:eastAsia="Times New Roman"/>
          <w:b/>
          <w:bCs/>
          <w:lang w:eastAsia="pl-PL"/>
        </w:rPr>
        <w:t>6.1.</w:t>
      </w:r>
      <w:r w:rsidR="00907F31" w:rsidRPr="00747A85">
        <w:rPr>
          <w:b/>
          <w:bCs/>
        </w:rPr>
        <w:t xml:space="preserve"> Przygotowanie nawierzchni do naprawy </w:t>
      </w:r>
    </w:p>
    <w:p w14:paraId="348A850E" w14:textId="77777777" w:rsidR="00E57BE1" w:rsidRPr="00747A85" w:rsidRDefault="00E57BE1" w:rsidP="00907F31">
      <w:pPr>
        <w:pStyle w:val="Default"/>
        <w:ind w:firstLine="708"/>
      </w:pPr>
    </w:p>
    <w:p w14:paraId="295E969B" w14:textId="77777777" w:rsidR="00907F31" w:rsidRPr="00747A85" w:rsidRDefault="00907F31" w:rsidP="00747A85">
      <w:pPr>
        <w:pStyle w:val="Default"/>
        <w:jc w:val="both"/>
      </w:pPr>
      <w:r w:rsidRPr="00747A85">
        <w:t xml:space="preserve">Przygotowanie uszkodzonego miejsca (ubytku, wyboju lub obłamanych krawędzi nawierzchni) do naprawy należy wykonać bardzo starannie przez: </w:t>
      </w:r>
    </w:p>
    <w:p w14:paraId="0776038A" w14:textId="77777777" w:rsidR="00907F31" w:rsidRPr="00747A85" w:rsidRDefault="00907F31" w:rsidP="00747A85">
      <w:pPr>
        <w:pStyle w:val="Default"/>
        <w:spacing w:after="23"/>
        <w:jc w:val="both"/>
      </w:pPr>
      <w:r w:rsidRPr="00747A85">
        <w:t xml:space="preserve">- usunięcie luźnych okruchów nawierzchni, </w:t>
      </w:r>
    </w:p>
    <w:p w14:paraId="55727469" w14:textId="77777777" w:rsidR="00907F31" w:rsidRPr="00747A85" w:rsidRDefault="00907F31" w:rsidP="00747A85">
      <w:pPr>
        <w:pStyle w:val="Default"/>
        <w:spacing w:after="23"/>
        <w:jc w:val="both"/>
      </w:pPr>
      <w:r w:rsidRPr="00747A85">
        <w:t xml:space="preserve">- usunięcie wody, doprowadzając uszkodzone miejsce do stanu powietrzno-suchego, </w:t>
      </w:r>
    </w:p>
    <w:p w14:paraId="57A6E77F" w14:textId="050DF3C2" w:rsidR="006C5354" w:rsidRPr="00B7588F" w:rsidRDefault="00907F31" w:rsidP="006C5354">
      <w:pPr>
        <w:pStyle w:val="Default"/>
        <w:jc w:val="both"/>
        <w:rPr>
          <w:color w:val="000000" w:themeColor="text1"/>
        </w:rPr>
      </w:pPr>
      <w:r w:rsidRPr="00747A85">
        <w:t xml:space="preserve">- dokładne oczyszczenie dna i krawędzi uszkodzonego miejsca z luźnych </w:t>
      </w:r>
      <w:proofErr w:type="spellStart"/>
      <w:r w:rsidRPr="00747A85">
        <w:t>ziarn</w:t>
      </w:r>
      <w:proofErr w:type="spellEnd"/>
      <w:r w:rsidRPr="00747A85">
        <w:t xml:space="preserve"> grysu, żwiru, piasku i pyłu. </w:t>
      </w:r>
      <w:r w:rsidR="006C5354" w:rsidRPr="00B7588F">
        <w:rPr>
          <w:color w:val="000000" w:themeColor="text1"/>
        </w:rPr>
        <w:t>Do usuwania zanieczyszczeń należy stosować szczotki mechaniczne i ręczne oraz sprzęt pneumatyczny (dmuchawy, odkurzacze itp.).</w:t>
      </w:r>
    </w:p>
    <w:p w14:paraId="6F85EB4A" w14:textId="390BC542" w:rsidR="00907F31" w:rsidRPr="00B7588F" w:rsidRDefault="00907F31" w:rsidP="00747A85">
      <w:pPr>
        <w:pStyle w:val="Default"/>
        <w:jc w:val="both"/>
        <w:rPr>
          <w:color w:val="000000" w:themeColor="text1"/>
        </w:rPr>
      </w:pPr>
      <w:r w:rsidRPr="00B7588F">
        <w:rPr>
          <w:color w:val="000000" w:themeColor="text1"/>
        </w:rPr>
        <w:t xml:space="preserve">Podłoże nie powinno być skrapiane lepiszczem asfaltowym przed ułożeniem na nim warstwy asfaltu lanego. </w:t>
      </w:r>
    </w:p>
    <w:p w14:paraId="79C0CAA3" w14:textId="3D643BE7" w:rsidR="006C5354" w:rsidRPr="00B7588F" w:rsidRDefault="006C5354" w:rsidP="006C5354">
      <w:pPr>
        <w:pStyle w:val="Default"/>
        <w:jc w:val="both"/>
        <w:rPr>
          <w:color w:val="000000" w:themeColor="text1"/>
        </w:rPr>
      </w:pPr>
      <w:r w:rsidRPr="00B7588F">
        <w:rPr>
          <w:color w:val="000000" w:themeColor="text1"/>
        </w:rPr>
        <w:t>Brzegi krawężników oraz innych urządzeń instalacyjnych jak włazy, wpusty itp. powinny</w:t>
      </w:r>
    </w:p>
    <w:p w14:paraId="742AD688" w14:textId="3E5D683C" w:rsidR="006C5354" w:rsidRPr="00B7588F" w:rsidRDefault="006C5354" w:rsidP="006C5354">
      <w:pPr>
        <w:pStyle w:val="Default"/>
        <w:jc w:val="both"/>
        <w:rPr>
          <w:color w:val="000000" w:themeColor="text1"/>
        </w:rPr>
      </w:pPr>
      <w:r w:rsidRPr="00B7588F">
        <w:rPr>
          <w:color w:val="000000" w:themeColor="text1"/>
        </w:rPr>
        <w:t>być przed ułożeniem asfaltu lanego posmarowane lepiszczem asfaltowym (gorącym asfaltem</w:t>
      </w:r>
    </w:p>
    <w:p w14:paraId="73FBFD9F" w14:textId="2A752169" w:rsidR="00E57BE1" w:rsidRPr="00B7588F" w:rsidRDefault="006C5354" w:rsidP="006C5354">
      <w:pPr>
        <w:pStyle w:val="Default"/>
        <w:jc w:val="both"/>
        <w:rPr>
          <w:color w:val="000000" w:themeColor="text1"/>
        </w:rPr>
      </w:pPr>
      <w:r w:rsidRPr="00B7588F">
        <w:rPr>
          <w:color w:val="000000" w:themeColor="text1"/>
        </w:rPr>
        <w:t>drogowym, asfaltem upłynnionym, emulsją kationową).</w:t>
      </w:r>
    </w:p>
    <w:p w14:paraId="34F4C3B3" w14:textId="77777777" w:rsidR="006C5354" w:rsidRPr="006C5354" w:rsidRDefault="006C5354" w:rsidP="006C5354">
      <w:pPr>
        <w:pStyle w:val="Default"/>
        <w:jc w:val="both"/>
        <w:rPr>
          <w:color w:val="FF0000"/>
        </w:rPr>
      </w:pPr>
    </w:p>
    <w:p w14:paraId="44753E61" w14:textId="77777777" w:rsidR="00907F31" w:rsidRDefault="00907F31" w:rsidP="00747A85">
      <w:pPr>
        <w:pStyle w:val="Default"/>
        <w:ind w:firstLine="708"/>
        <w:jc w:val="both"/>
        <w:rPr>
          <w:b/>
          <w:bCs/>
        </w:rPr>
      </w:pPr>
      <w:r w:rsidRPr="00747A85">
        <w:rPr>
          <w:rFonts w:eastAsia="Times New Roman"/>
          <w:b/>
          <w:lang w:eastAsia="pl-PL"/>
        </w:rPr>
        <w:t>6.2.</w:t>
      </w:r>
      <w:r w:rsidRPr="00747A85">
        <w:rPr>
          <w:rFonts w:eastAsia="Times New Roman"/>
          <w:bCs/>
          <w:lang w:eastAsia="pl-PL"/>
        </w:rPr>
        <w:t xml:space="preserve"> </w:t>
      </w:r>
      <w:r w:rsidRPr="00747A85">
        <w:rPr>
          <w:b/>
          <w:bCs/>
        </w:rPr>
        <w:t xml:space="preserve">Wykonanie warstwy z asfaltu lanego </w:t>
      </w:r>
    </w:p>
    <w:p w14:paraId="636A3BB7" w14:textId="77777777" w:rsidR="00E57BE1" w:rsidRPr="00747A85" w:rsidRDefault="00E57BE1" w:rsidP="00747A85">
      <w:pPr>
        <w:pStyle w:val="Default"/>
        <w:ind w:firstLine="708"/>
        <w:jc w:val="both"/>
      </w:pPr>
    </w:p>
    <w:p w14:paraId="60E6EBEC" w14:textId="2D047063" w:rsidR="00907F31" w:rsidRPr="00747A85" w:rsidRDefault="00907F31" w:rsidP="00747A85">
      <w:pPr>
        <w:pStyle w:val="Default"/>
        <w:jc w:val="both"/>
      </w:pPr>
      <w:r w:rsidRPr="00747A85">
        <w:t xml:space="preserve">Nie dopuszcza się układania asfaltu lanego podczas opadów atmosferycznych oraz na oblodzonych powierzchniach. </w:t>
      </w:r>
    </w:p>
    <w:p w14:paraId="15F5B107" w14:textId="77777777" w:rsidR="00907F31" w:rsidRPr="00747A85" w:rsidRDefault="00907F31" w:rsidP="00747A85">
      <w:pPr>
        <w:pStyle w:val="Default"/>
        <w:jc w:val="both"/>
      </w:pPr>
      <w:r w:rsidRPr="00747A85">
        <w:t xml:space="preserve">Asfalt lany wbudowywany jest przy użyciu sprzętu wymienionego w punkcie 3.3. </w:t>
      </w:r>
    </w:p>
    <w:p w14:paraId="0D95096D" w14:textId="77777777" w:rsidR="00907F31" w:rsidRPr="00747A85" w:rsidRDefault="00907F31" w:rsidP="00747A85">
      <w:pPr>
        <w:pStyle w:val="Default"/>
        <w:jc w:val="both"/>
      </w:pPr>
      <w:r w:rsidRPr="00747A85">
        <w:t xml:space="preserve">Dla uzyskania jednakowej grubości układanej warstwy należy stosować odpowiednio wypoziomowane i za-mocowane listwy drewniane lub stalowe, posmarowane środkiem </w:t>
      </w:r>
      <w:proofErr w:type="spellStart"/>
      <w:r w:rsidRPr="00747A85">
        <w:t>przeciwprzylepnym</w:t>
      </w:r>
      <w:proofErr w:type="spellEnd"/>
      <w:r w:rsidRPr="00747A85">
        <w:t xml:space="preserve"> (np. roztwór szarego mydła i gliceryny w wodzie). </w:t>
      </w:r>
    </w:p>
    <w:p w14:paraId="299750B3" w14:textId="5D876FE8" w:rsidR="00907F31" w:rsidRPr="00747A85" w:rsidRDefault="00907F31" w:rsidP="00747A85">
      <w:pPr>
        <w:pStyle w:val="Default"/>
        <w:jc w:val="both"/>
      </w:pPr>
      <w:r w:rsidRPr="00747A85">
        <w:t xml:space="preserve">Zabrania się stosowania do smarowania listew, pojemników na mieszankę (kubłów, taczek) i łopat, substancji pochodzenia naftowego (oleju napędowego, oleju opałowego, paliwa silnikowego itp.). W czasie układania warstwy nawierzchni należy sprawdzić profil podłużny i poprzeczny przy pomocy łaty. Stwierdzone nierówności należy natychmiast wyrównać gładzikiem, póki mieszanka jest gorąca i dostatecznie plastyczna. </w:t>
      </w:r>
    </w:p>
    <w:p w14:paraId="2CFF9C0D" w14:textId="352E4862" w:rsidR="00907F31" w:rsidRPr="00747A85" w:rsidRDefault="00907F31" w:rsidP="00747A85">
      <w:pPr>
        <w:pStyle w:val="Default"/>
        <w:jc w:val="both"/>
      </w:pPr>
      <w:r w:rsidRPr="00747A85">
        <w:t xml:space="preserve">Przy wykonywaniu złączy poprzecznych i podłużnych, należy stosować rozgrzewanie krawędzi gorącą mieszanką lub promiennikami podczerwieni z jednoczesnym zatarciem spoiny. Nie zaleca się smarowania złączy gorącym asfaltem. </w:t>
      </w:r>
    </w:p>
    <w:p w14:paraId="65125AF7" w14:textId="77777777" w:rsidR="00907F31" w:rsidRPr="00747A85" w:rsidRDefault="00907F31" w:rsidP="00747A85">
      <w:pPr>
        <w:pStyle w:val="Default"/>
        <w:jc w:val="both"/>
      </w:pPr>
      <w:r w:rsidRPr="00747A85">
        <w:t xml:space="preserve">Powierzchnia warstwy ścieralnej powinna być jednolita, o jednakowej barwie, bez pęknięć i rys. </w:t>
      </w:r>
    </w:p>
    <w:p w14:paraId="0C389112" w14:textId="4ACCAF90" w:rsidR="00907F31" w:rsidRDefault="00907F31" w:rsidP="00747A85">
      <w:pPr>
        <w:pStyle w:val="Default"/>
        <w:ind w:firstLine="708"/>
        <w:jc w:val="both"/>
        <w:rPr>
          <w:b/>
          <w:bCs/>
        </w:rPr>
      </w:pPr>
      <w:r w:rsidRPr="00747A85">
        <w:rPr>
          <w:b/>
          <w:bCs/>
        </w:rPr>
        <w:lastRenderedPageBreak/>
        <w:t xml:space="preserve">6.3. </w:t>
      </w:r>
      <w:proofErr w:type="spellStart"/>
      <w:r w:rsidRPr="00747A85">
        <w:rPr>
          <w:b/>
          <w:bCs/>
        </w:rPr>
        <w:t>Uszorstnienie</w:t>
      </w:r>
      <w:proofErr w:type="spellEnd"/>
      <w:r w:rsidRPr="00747A85">
        <w:rPr>
          <w:b/>
          <w:bCs/>
        </w:rPr>
        <w:t xml:space="preserve"> powierzchni </w:t>
      </w:r>
    </w:p>
    <w:p w14:paraId="4C47E452" w14:textId="77777777" w:rsidR="00E57BE1" w:rsidRPr="00747A85" w:rsidRDefault="00E57BE1" w:rsidP="00747A85">
      <w:pPr>
        <w:pStyle w:val="Default"/>
        <w:ind w:firstLine="708"/>
        <w:jc w:val="both"/>
      </w:pPr>
    </w:p>
    <w:p w14:paraId="7122231F" w14:textId="77777777" w:rsidR="00907F31" w:rsidRPr="00747A85" w:rsidRDefault="00907F31" w:rsidP="00747A85">
      <w:pPr>
        <w:pStyle w:val="Default"/>
        <w:jc w:val="both"/>
      </w:pPr>
      <w:proofErr w:type="spellStart"/>
      <w:r w:rsidRPr="00747A85">
        <w:t>Uszorstnienie</w:t>
      </w:r>
      <w:proofErr w:type="spellEnd"/>
      <w:r w:rsidRPr="00747A85">
        <w:t xml:space="preserve"> warstwy ścieralnej z asfaltu lanego należy wykonać bezpośrednio po rozłożeniu. </w:t>
      </w:r>
    </w:p>
    <w:p w14:paraId="45AA5652" w14:textId="77777777" w:rsidR="00907F31" w:rsidRPr="00747A85" w:rsidRDefault="00907F31" w:rsidP="00747A85">
      <w:pPr>
        <w:pStyle w:val="Default"/>
        <w:jc w:val="both"/>
      </w:pPr>
      <w:r w:rsidRPr="00747A85">
        <w:t xml:space="preserve">Zalecana ilość kruszywa </w:t>
      </w:r>
      <w:proofErr w:type="spellStart"/>
      <w:r w:rsidRPr="00747A85">
        <w:t>uszorstniającego</w:t>
      </w:r>
      <w:proofErr w:type="spellEnd"/>
      <w:r w:rsidRPr="00747A85">
        <w:t xml:space="preserve"> do warstwy z asfaltu lanego: </w:t>
      </w:r>
    </w:p>
    <w:p w14:paraId="32BE5D95" w14:textId="77777777" w:rsidR="00907F31" w:rsidRPr="00747A85" w:rsidRDefault="00907F31" w:rsidP="00747A85">
      <w:pPr>
        <w:pStyle w:val="Default"/>
        <w:spacing w:after="15"/>
        <w:jc w:val="both"/>
      </w:pPr>
      <w:r w:rsidRPr="00747A85">
        <w:t xml:space="preserve">- kruszywo o wymiarze 2/4 mm w ilości od 11 do 13 kg/m2, </w:t>
      </w:r>
    </w:p>
    <w:p w14:paraId="74A7BB2F" w14:textId="2506A6D7" w:rsidR="00907F31" w:rsidRPr="00747A85" w:rsidRDefault="00907F31" w:rsidP="00747A85">
      <w:pPr>
        <w:pStyle w:val="Default"/>
        <w:jc w:val="both"/>
      </w:pPr>
      <w:r w:rsidRPr="00747A85">
        <w:t xml:space="preserve">- kruszywo o wymiarze 2/5 mm w ilości od 12 do 15 kg/m2, </w:t>
      </w:r>
    </w:p>
    <w:p w14:paraId="61C500CB" w14:textId="10357BD2" w:rsidR="00907F31" w:rsidRDefault="00907F31" w:rsidP="00CD4B3B">
      <w:pPr>
        <w:pStyle w:val="Default"/>
        <w:jc w:val="both"/>
      </w:pPr>
      <w:r w:rsidRPr="00747A85">
        <w:t xml:space="preserve">Na powierzchnię gorącej warstwy należy równomiernie nanieść kruszywo do </w:t>
      </w:r>
      <w:proofErr w:type="spellStart"/>
      <w:r w:rsidRPr="00747A85">
        <w:t>uszorstnienia</w:t>
      </w:r>
      <w:proofErr w:type="spellEnd"/>
      <w:r w:rsidRPr="00747A85">
        <w:t xml:space="preserve"> odpowiednio wcześnie tak, aby zostało zatarte w gorącą warstwę</w:t>
      </w:r>
      <w:r w:rsidR="00CD4B3B">
        <w:t xml:space="preserve">, </w:t>
      </w:r>
      <w:r w:rsidR="00CD4B3B" w:rsidRPr="00CD4B3B">
        <w:t>i przywałowa</w:t>
      </w:r>
      <w:r w:rsidR="00CD4B3B">
        <w:t>ć</w:t>
      </w:r>
      <w:r w:rsidR="00CD4B3B" w:rsidRPr="00CD4B3B">
        <w:t xml:space="preserve"> go lekkim stalowym walcem gładkim</w:t>
      </w:r>
      <w:r w:rsidR="0068558B" w:rsidRPr="0068558B">
        <w:t xml:space="preserve"> </w:t>
      </w:r>
      <w:r w:rsidR="0068558B">
        <w:t xml:space="preserve">lub </w:t>
      </w:r>
      <w:r w:rsidR="0068558B" w:rsidRPr="0068558B">
        <w:t>zagęszczarką płytową</w:t>
      </w:r>
      <w:r w:rsidR="00CD4B3B">
        <w:t xml:space="preserve">. </w:t>
      </w:r>
      <w:r w:rsidRPr="00747A85">
        <w:t xml:space="preserve">Nanoszenie kruszywa </w:t>
      </w:r>
      <w:proofErr w:type="spellStart"/>
      <w:r w:rsidRPr="00747A85">
        <w:t>uszorstniającego</w:t>
      </w:r>
      <w:proofErr w:type="spellEnd"/>
      <w:r w:rsidRPr="00747A85">
        <w:t xml:space="preserve"> dopuszcza się ręcznie (z uwagi na małe powierzchnie przy remoncie cząstkowym.)</w:t>
      </w:r>
      <w:r w:rsidR="00CD4B3B">
        <w:t xml:space="preserve">.  </w:t>
      </w:r>
      <w:r w:rsidRPr="00747A85">
        <w:t xml:space="preserve"> </w:t>
      </w:r>
    </w:p>
    <w:p w14:paraId="230540F9" w14:textId="77777777" w:rsidR="00E57BE1" w:rsidRPr="00747A85" w:rsidRDefault="00E57BE1" w:rsidP="00CD4B3B">
      <w:pPr>
        <w:pStyle w:val="Default"/>
        <w:jc w:val="both"/>
      </w:pPr>
    </w:p>
    <w:p w14:paraId="5DBC5C5D" w14:textId="48C4193B" w:rsidR="00907F31" w:rsidRDefault="00907F31" w:rsidP="00747A85">
      <w:pPr>
        <w:pStyle w:val="Default"/>
        <w:ind w:firstLine="708"/>
        <w:jc w:val="both"/>
        <w:rPr>
          <w:b/>
          <w:bCs/>
        </w:rPr>
      </w:pPr>
      <w:r w:rsidRPr="00747A85">
        <w:rPr>
          <w:b/>
          <w:bCs/>
        </w:rPr>
        <w:t xml:space="preserve">6.4. Roboty wykończeniowe </w:t>
      </w:r>
    </w:p>
    <w:p w14:paraId="454F69DB" w14:textId="77777777" w:rsidR="00E57BE1" w:rsidRPr="00747A85" w:rsidRDefault="00E57BE1" w:rsidP="00747A85">
      <w:pPr>
        <w:pStyle w:val="Default"/>
        <w:ind w:firstLine="708"/>
        <w:jc w:val="both"/>
      </w:pPr>
    </w:p>
    <w:p w14:paraId="5BFBA81B" w14:textId="1E3035DA" w:rsidR="00907F31" w:rsidRPr="00747A85" w:rsidRDefault="00907F31" w:rsidP="00907F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47A85">
        <w:rPr>
          <w:rFonts w:ascii="Times New Roman" w:hAnsi="Times New Roman" w:cs="Times New Roman"/>
          <w:sz w:val="24"/>
          <w:szCs w:val="24"/>
        </w:rPr>
        <w:t>Dopuszczenie wykonanej warstwy asfaltowej na gorąco do ruchu może nastąpić po jej schłodzeniu do temperatury zapewniającej jej odporność na deformacje trwałe – temperatura powierzchni wykonanej warstwy przed oddaniem do ruchu powinna być nie wyższa niż 60°C.</w:t>
      </w:r>
    </w:p>
    <w:p w14:paraId="2BA89F06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pl-PL"/>
        </w:rPr>
      </w:pPr>
    </w:p>
    <w:p w14:paraId="02D7E7E6" w14:textId="77777777" w:rsidR="0000536A" w:rsidRDefault="0000536A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E6E266F" w14:textId="226B20D9" w:rsidR="00F71389" w:rsidRDefault="00907F31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  <w:r w:rsidR="00090306" w:rsidRPr="000903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Kontrola jakości</w:t>
      </w:r>
      <w:r w:rsidR="00F713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robót </w:t>
      </w:r>
    </w:p>
    <w:p w14:paraId="5729E468" w14:textId="77777777" w:rsidR="004A18B2" w:rsidRPr="004A18B2" w:rsidRDefault="004A18B2" w:rsidP="00747A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pl-PL"/>
        </w:rPr>
      </w:pPr>
    </w:p>
    <w:p w14:paraId="4B9B4ADE" w14:textId="1F94037D" w:rsidR="00D71F2A" w:rsidRPr="00B7588F" w:rsidRDefault="00747A85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  <w:r w:rsidRPr="00B7588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>7</w:t>
      </w:r>
      <w:r w:rsidR="00090306" w:rsidRPr="00B7588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>.</w:t>
      </w:r>
      <w:r w:rsidR="00895765" w:rsidRPr="00B7588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 xml:space="preserve">1. </w:t>
      </w:r>
      <w:r w:rsidR="00D71F2A" w:rsidRPr="00B7588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 xml:space="preserve">Zasady kontroli jakości robót </w:t>
      </w:r>
    </w:p>
    <w:p w14:paraId="6EA8C3A4" w14:textId="77777777" w:rsidR="00D71F2A" w:rsidRPr="00B7588F" w:rsidRDefault="00D71F2A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</w:p>
    <w:p w14:paraId="69FEF24F" w14:textId="037571CC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138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jest odpowiedzialny za pełną kontrolę robót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jakości materiałów. Wykonawca zapewni odpowiedni system kontroli, włączając personel, laboratorium, sprzęt, zaopatrzenie i wszystkie urządzenia niezbędne do pobierania próbek i badań materiałów oraz robót.</w:t>
      </w:r>
    </w:p>
    <w:p w14:paraId="1FDB319B" w14:textId="266C0B54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Wykonawca będzie przeprowadzać pomiary i badania materiałów oraz robót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częstotliwością zapewniającą stwierdzenie, że roboty wykonano zgodnie 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niniejszymi warunkami, postanowieniami umowy.</w:t>
      </w:r>
    </w:p>
    <w:p w14:paraId="2C39E422" w14:textId="749F8BE5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Wykonawca dostarczy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 żądanie Zamawiającego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, jeśli zajdzie potrzeba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świadectwa, że wszystkie stosowane urządzenia i sprzęt badawczy posiadają ważną legalizację, zostały prawidłowo wykalibrowane i odpowiadają wymaganiom norm określających procedury badań.</w:t>
      </w:r>
    </w:p>
    <w:p w14:paraId="43F1C2AB" w14:textId="77777777" w:rsid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Wszystkie koszty związane z organizowaniem i prowadzeniem badań materiałów ponosi Wykonawca.</w:t>
      </w:r>
    </w:p>
    <w:p w14:paraId="0AD91AB8" w14:textId="77777777" w:rsidR="00E57BE1" w:rsidRPr="00895765" w:rsidRDefault="00E57BE1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CC5FD8D" w14:textId="6C894D5A" w:rsidR="00895765" w:rsidRDefault="00747A85" w:rsidP="004F0E5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  <w:r w:rsidR="00895765" w:rsidRPr="008957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4F0E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895765" w:rsidRPr="008957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Pobieranie próbek</w:t>
      </w:r>
    </w:p>
    <w:p w14:paraId="2832D787" w14:textId="77777777" w:rsidR="00E57BE1" w:rsidRPr="00895765" w:rsidRDefault="00E57BE1" w:rsidP="004F0E5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29CE57C" w14:textId="7ACEFEBA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Próbki będą pobierane losowo. Zaleca się stosowanie statystycznych metod pobierania próbek, opartych na zasadzie, że wszystkie jednostkowe elementy produkcji mogą być z jednakowym prawdopodobieństwem wytypowane do badań.</w:t>
      </w:r>
    </w:p>
    <w:p w14:paraId="181CA908" w14:textId="178F0128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 Zamawiającego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będzie mieć zapewnioną możliwość udziału w pobieraniu próbek.</w:t>
      </w:r>
    </w:p>
    <w:p w14:paraId="1E8D495C" w14:textId="19790631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Na zlecenie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przedstawiciela Zamawiaj</w:t>
      </w:r>
      <w:r w:rsidR="00B7588F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cego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Wykonawca będzie przeprowadzać dodatkowe badania tych materiałów, które budzą wątpliwości co do jakości, o ile kwestionowane materiały nie zostaną przez Wykonawcę usunięte lub ulepszone z własnej woli. Koszty tych dodatkowych badań pokrywa Wykonawca tylko w przypadku stwierdzenia usterek;  w przeciwnym przypadku koszty te pokrywa Zamawiający.</w:t>
      </w:r>
    </w:p>
    <w:p w14:paraId="2D4423C4" w14:textId="0FD8A5C4" w:rsid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Pojemniki do pobierania próbek będą dostarczone przez Wykonawcę i zatwierdzone przez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przedstawiciela Zamawiającego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Próbki dostarczone przez Wykonawcę do badań 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wykonywanych przez Inżyniera będą odpowiednio opisane i oznakowane, w sposób zaakceptowany przez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przedstawiciela Zamawiającego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F9490FF" w14:textId="77777777" w:rsidR="00E57BE1" w:rsidRPr="00895765" w:rsidRDefault="00E57BE1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1CEBC6" w14:textId="6A52D082" w:rsidR="00895765" w:rsidRDefault="00747A85" w:rsidP="004F0E5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  <w:r w:rsidR="00895765" w:rsidRPr="008957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4F0E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="00895765" w:rsidRPr="008957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Badania i pomiary</w:t>
      </w:r>
    </w:p>
    <w:p w14:paraId="3FA144B6" w14:textId="77777777" w:rsidR="00E57BE1" w:rsidRPr="00895765" w:rsidRDefault="00E57BE1" w:rsidP="004F0E5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28DCF0A" w14:textId="40D55C79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Wszystkie badania i pomiary będą przeprowadzone zgodnie z wymaganiami norm.         W przypadku, gdy normy nie obejmują jakiegokolwiek badania wymaganego w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niniejszych warunkach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stosować można wytyczne krajowe, albo inne procedury, zaakceptowane przez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54C90BF" w14:textId="4E6F8AC2" w:rsid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Przed przystąpieniem do pomiarów lub badań, Wykonawca powiadomi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przedstawiciela Zamawiającego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rodzaju, miejscu i terminie pomiaru lub badania. Po wykonaniu pomiaru lub badania, Wykonawca przedstawi na piśmie ich wyniki do akceptacji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przedstawicielowi Zamawiającego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CA48186" w14:textId="77777777" w:rsidR="00E57BE1" w:rsidRPr="00895765" w:rsidRDefault="00E57BE1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559A841" w14:textId="12E19941" w:rsidR="00895765" w:rsidRDefault="00747A85" w:rsidP="004F0E5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  <w:r w:rsidR="00895765" w:rsidRPr="008957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4F0E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="00895765" w:rsidRPr="008957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Raporty z badań</w:t>
      </w:r>
    </w:p>
    <w:p w14:paraId="17BD8B68" w14:textId="77777777" w:rsidR="00E57BE1" w:rsidRPr="00895765" w:rsidRDefault="00E57BE1" w:rsidP="004F0E5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E235D85" w14:textId="63F6D742" w:rsid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Wykonawca będzie przekazywać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przedstawicielowi Zamawiającego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kopie raportów z wynikami badań jak najszybciej, nie później jednak niż w terminie określonym w programie zapewnienia jakości.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715F09BB" w14:textId="77777777" w:rsidR="00E57BE1" w:rsidRPr="00895765" w:rsidRDefault="00E57BE1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C7A084" w14:textId="4F5B4ECB" w:rsidR="00895765" w:rsidRDefault="00747A85" w:rsidP="004F0E5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  <w:r w:rsidR="00895765" w:rsidRPr="008957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4F0E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</w:t>
      </w:r>
      <w:r w:rsidR="00895765" w:rsidRPr="008957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Badania prowadzone przez </w:t>
      </w:r>
      <w:r w:rsidR="004F0E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Zamawiającego</w:t>
      </w:r>
    </w:p>
    <w:p w14:paraId="70EFF430" w14:textId="77777777" w:rsidR="00E57BE1" w:rsidRPr="00895765" w:rsidRDefault="00E57BE1" w:rsidP="004F0E5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C8E8AF3" w14:textId="69CB1E0E" w:rsid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Dla celów kontroli jakości i zatwierdzenia,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uprawniony jest do dokonywania kontroli, pobierania próbek i badania materiałów u źródła ich wytwarzania   i zapewniona mu będzie wszelka potrzebna do tego pomoc ze strony Wykonawcy   i producenta materiałów.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wyniki tych badań wykażą, że raporty Wykonawcy są niewiarygodne, t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poleci Wykonawcy lub zleci niezależnemu laboratorium przeprowadzenie powtórnych lub dodatkowych badań, albo oprze się wyłącznie na własnych badaniach przy ocenie zgodności materiałów i robót z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niniejszymi warunkami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. W takim przypadku całkowite koszty powtórnych lub dodatkowych badań i pobierania próbek poniesione zostaną przez Wykonawcę.</w:t>
      </w:r>
    </w:p>
    <w:p w14:paraId="4E717BBD" w14:textId="77777777" w:rsidR="00E57BE1" w:rsidRPr="00895765" w:rsidRDefault="00E57BE1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755F00" w14:textId="512006FD" w:rsidR="00895765" w:rsidRDefault="00747A85" w:rsidP="004F0E5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  <w:r w:rsidR="00895765" w:rsidRPr="008957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4F0E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  <w:r w:rsidR="00895765" w:rsidRPr="0089576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Certyfikaty i deklaracje</w:t>
      </w:r>
    </w:p>
    <w:p w14:paraId="39F5AA21" w14:textId="77777777" w:rsidR="00E57BE1" w:rsidRPr="00895765" w:rsidRDefault="00E57BE1" w:rsidP="004F0E5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8CA4ADC" w14:textId="721CFBB2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może dopuścić do użycia tylko te materiały, które posiadają:</w:t>
      </w:r>
    </w:p>
    <w:p w14:paraId="53A694D1" w14:textId="77777777" w:rsidR="00895765" w:rsidRPr="00895765" w:rsidRDefault="00895765" w:rsidP="0089576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14:paraId="38A7E6ED" w14:textId="77777777" w:rsidR="00895765" w:rsidRPr="00895765" w:rsidRDefault="00895765" w:rsidP="0089576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deklarację zgodności lub certyfikat zgodności z:</w:t>
      </w:r>
    </w:p>
    <w:p w14:paraId="1C52D323" w14:textId="77777777" w:rsidR="00895765" w:rsidRPr="00895765" w:rsidRDefault="00895765" w:rsidP="008957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Polską Normą lub</w:t>
      </w:r>
    </w:p>
    <w:p w14:paraId="307AB2AB" w14:textId="77777777" w:rsidR="00895765" w:rsidRPr="00895765" w:rsidRDefault="00895765" w:rsidP="008957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aprobatą techniczną, w przypadku wyrobów, dla których nie ustanowiono Polskiej Normy, jeżeli nie są objęte certyfikacją określoną w pkt 1</w:t>
      </w:r>
    </w:p>
    <w:p w14:paraId="6E251280" w14:textId="34E9B7BB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które spełniają wymogi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niniejszych warunków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F43A42D" w14:textId="2A4BF484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K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ażda partia dostarczona do robót będzie posiadać te dokumenty, określające w sposób jednoznaczny jej cechy.</w:t>
      </w:r>
    </w:p>
    <w:p w14:paraId="00FE0694" w14:textId="1C820BFF" w:rsidR="00895765" w:rsidRPr="00895765" w:rsidRDefault="00895765" w:rsidP="00895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Produkty przemysłowe muszą posiadać ww. dokumenty wydane przez producenta, a w razie potrzeby poparte wynikami badań wykonanych przez niego. Kopie wyników tych badań będą dostarczone przez Wykonawcę </w:t>
      </w:r>
      <w:r w:rsidR="004F0E5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</w:t>
      </w: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1E5CCA3" w14:textId="597313D3" w:rsidR="00090306" w:rsidRDefault="00895765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576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Jakiekolwiek materiały, które nie spełniają tych wymagań będą odrzucone.</w:t>
      </w:r>
    </w:p>
    <w:p w14:paraId="57723CA8" w14:textId="577814E7" w:rsidR="00BB7810" w:rsidRPr="00BB7810" w:rsidRDefault="00747A85" w:rsidP="00BB7810">
      <w:pPr>
        <w:keepNext/>
        <w:overflowPunct w:val="0"/>
        <w:autoSpaceDE w:val="0"/>
        <w:autoSpaceDN w:val="0"/>
        <w:adjustRightInd w:val="0"/>
        <w:spacing w:before="120" w:after="12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7</w:t>
      </w:r>
      <w:r w:rsidR="00BB7810" w:rsidRPr="00BB781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BB781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  <w:r w:rsidR="00BB7810" w:rsidRPr="00BB781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Dokumenty budowy.</w:t>
      </w:r>
    </w:p>
    <w:p w14:paraId="548DD6C4" w14:textId="26B42EED" w:rsidR="00BB7810" w:rsidRPr="00BB7810" w:rsidRDefault="00BB7810" w:rsidP="00BB781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a)</w:t>
      </w: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Rejestr obmiarów</w:t>
      </w:r>
    </w:p>
    <w:p w14:paraId="6074FFF5" w14:textId="611EFC7A" w:rsidR="00BB7810" w:rsidRPr="00BB7810" w:rsidRDefault="00BB7810" w:rsidP="00BB781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Rejestr obmiarów stanowi dokument pozwalający na rozliczenie faktycznego postępu robót. Obmiary wykonanych robót przeprowadza się w sposób ciągły  w jednostkach przyjętych w kosztorysie i wpisuje do rejestru obmiarów.</w:t>
      </w:r>
    </w:p>
    <w:p w14:paraId="038C4348" w14:textId="7A70E767" w:rsidR="00BB7810" w:rsidRPr="00BB7810" w:rsidRDefault="00BB7810" w:rsidP="00BB781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) Dokumenty laboratoryjne</w:t>
      </w:r>
    </w:p>
    <w:p w14:paraId="2ECC5F7E" w14:textId="7D20E3BB" w:rsidR="00BB7810" w:rsidRDefault="00BB7810" w:rsidP="00BB781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Dzienniki laboratoryjne, deklaracje zgodności lub certyfikaty zgodności materiałów, orzeczenia o jakości materiałów, recepty robocze i kontrolne wyniki badań Wykonawcy będą gromadzone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przez Wykonawcę</w:t>
      </w: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Dokumenty te stanowią załączniki do odbioru robót. Winny być udostępnione na każde życzenie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</w:t>
      </w: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347ADED4" w14:textId="77777777" w:rsidR="00D71F2A" w:rsidRPr="00090306" w:rsidRDefault="00D71F2A" w:rsidP="00BB781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8A32A39" w14:textId="77777777" w:rsidR="00D71F2A" w:rsidRDefault="00747A85" w:rsidP="004F0E5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</w:t>
      </w:r>
      <w:r w:rsidR="00090306" w:rsidRPr="0009030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BB781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</w:t>
      </w:r>
      <w:r w:rsidR="00090306" w:rsidRPr="0009030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BB781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D71F2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Badania w trakcie robót </w:t>
      </w:r>
    </w:p>
    <w:p w14:paraId="60EEB0C6" w14:textId="77777777" w:rsidR="00D71F2A" w:rsidRDefault="00D71F2A" w:rsidP="004F0E5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67E83A37" w14:textId="590F3CFA" w:rsidR="00090306" w:rsidRPr="00090306" w:rsidRDefault="00090306" w:rsidP="004F0E5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W czasie wykonywania napraw uszkodzeń należy kontrolować:</w:t>
      </w:r>
    </w:p>
    <w:p w14:paraId="530E483E" w14:textId="77777777" w:rsidR="00090306" w:rsidRPr="00090306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przygotowanie naprawianych powierzchni do wbudowywania mieszanek,</w:t>
      </w:r>
    </w:p>
    <w:p w14:paraId="65F65175" w14:textId="047D8EFE" w:rsidR="00090306" w:rsidRPr="00090306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skład wbudowywanych mieszanek</w:t>
      </w:r>
      <w:r w:rsidR="00747A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asfaltu lanego</w:t>
      </w: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</w:p>
    <w:p w14:paraId="359FD4AA" w14:textId="1E8C2088" w:rsidR="00090306" w:rsidRPr="00090306" w:rsidRDefault="00747A85" w:rsidP="0009030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beton asfaltowy zgodnie z SST </w:t>
      </w:r>
      <w:r w:rsidR="00090306"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„Produkcja mieszanki mineralno-asfaltowej do remontów cząstkowych na drogach”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)</w:t>
      </w:r>
      <w:r w:rsidR="00090306" w:rsidRPr="0009030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</w:p>
    <w:p w14:paraId="4FAE4B75" w14:textId="1A49982F" w:rsidR="00090306" w:rsidRPr="00090306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ilość </w:t>
      </w:r>
      <w:r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wbudowywanych materiałów na </w:t>
      </w:r>
      <w:smartTag w:uri="urn:schemas-microsoft-com:office:smarttags" w:element="metricconverter">
        <w:smartTagPr>
          <w:attr w:name="ProductID" w:val="1 m2"/>
        </w:smartTagPr>
        <w:r w:rsidRPr="000903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090306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895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>(przeliczona na ilość m</w:t>
      </w:r>
      <w:r w:rsidRPr="000903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wykonanych remontów o gł. </w:t>
      </w:r>
      <w:smartTag w:uri="urn:schemas-microsoft-com:office:smarttags" w:element="metricconverter">
        <w:smartTagPr>
          <w:attr w:name="ProductID" w:val="5 cm"/>
        </w:smartTagPr>
        <w:r w:rsidRPr="000903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cm</w:t>
        </w:r>
      </w:smartTag>
      <w:r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2BFB46B8" w14:textId="5AFC1F61" w:rsidR="00090306" w:rsidRPr="00090306" w:rsidRDefault="00090306" w:rsidP="008957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równość naprawianych fragmentów – każdy fragment, dopuszczalne różnice w poziomie zgodnie z pkt. 5.2.,</w:t>
      </w:r>
    </w:p>
    <w:p w14:paraId="61D4B8D0" w14:textId="77777777" w:rsidR="00090306" w:rsidRDefault="00090306" w:rsidP="00090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pochylenie poprzeczne (spadek ) warstwy wypełniającej po zagęszczeniu powinien być zgodny ze spadkiem istniejącej nawierzchni, przy czym warstwa ta powinna być wykonana ponad krawędź otaczającej nawierzchni  1 do </w:t>
      </w:r>
      <w:smartTag w:uri="urn:schemas-microsoft-com:office:smarttags" w:element="metricconverter">
        <w:smartTagPr>
          <w:attr w:name="ProductID" w:val="2 mm"/>
        </w:smartTagPr>
        <w:r w:rsidRPr="00090306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2 mm</w:t>
        </w:r>
      </w:smartTag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AA57CB3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5628E1" w14:textId="77777777" w:rsidR="0000536A" w:rsidRDefault="0000536A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9AD9D5F" w14:textId="67EE26DF" w:rsidR="00090306" w:rsidRDefault="00747A85" w:rsidP="00D71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  <w:r w:rsidR="00090306" w:rsidRPr="000903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Obmiar robót.</w:t>
      </w:r>
    </w:p>
    <w:p w14:paraId="4A049CE1" w14:textId="77777777" w:rsidR="00E57BE1" w:rsidRPr="00090306" w:rsidRDefault="00E57BE1" w:rsidP="00BB781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8ACDBA3" w14:textId="77777777" w:rsidR="00D71F2A" w:rsidRDefault="00747A85" w:rsidP="00887D46">
      <w:pPr>
        <w:pStyle w:val="tekstost"/>
        <w:ind w:firstLine="708"/>
        <w:rPr>
          <w:b/>
          <w:sz w:val="24"/>
        </w:rPr>
      </w:pPr>
      <w:r w:rsidRPr="00D71F2A">
        <w:rPr>
          <w:b/>
          <w:sz w:val="24"/>
        </w:rPr>
        <w:t>8</w:t>
      </w:r>
      <w:r w:rsidR="00090306" w:rsidRPr="00D71F2A">
        <w:rPr>
          <w:b/>
          <w:sz w:val="24"/>
        </w:rPr>
        <w:t xml:space="preserve">.1. </w:t>
      </w:r>
      <w:r w:rsidR="00D71F2A" w:rsidRPr="00D71F2A">
        <w:rPr>
          <w:b/>
          <w:sz w:val="24"/>
        </w:rPr>
        <w:t>Ogólne zasady obmiaru robót</w:t>
      </w:r>
    </w:p>
    <w:p w14:paraId="7079C08D" w14:textId="77777777" w:rsidR="00D71F2A" w:rsidRPr="00D71F2A" w:rsidRDefault="00D71F2A" w:rsidP="00887D46">
      <w:pPr>
        <w:pStyle w:val="tekstost"/>
        <w:ind w:firstLine="708"/>
        <w:rPr>
          <w:b/>
          <w:sz w:val="24"/>
        </w:rPr>
      </w:pPr>
    </w:p>
    <w:p w14:paraId="79BC26BE" w14:textId="16B13E39" w:rsidR="00BB7810" w:rsidRPr="00BB7810" w:rsidRDefault="00BB7810" w:rsidP="00887D46">
      <w:pPr>
        <w:pStyle w:val="tekstost"/>
        <w:ind w:firstLine="708"/>
        <w:rPr>
          <w:sz w:val="24"/>
        </w:rPr>
      </w:pPr>
      <w:r w:rsidRPr="00BB7810">
        <w:rPr>
          <w:sz w:val="24"/>
        </w:rPr>
        <w:t xml:space="preserve">Obmiar robót będzie określać faktyczny zakres wykonywanych robót zgodnie z dokumentacją </w:t>
      </w:r>
      <w:r>
        <w:rPr>
          <w:sz w:val="24"/>
        </w:rPr>
        <w:t>przetargowa i niniejszymi warunkami</w:t>
      </w:r>
      <w:r w:rsidRPr="00BB7810">
        <w:rPr>
          <w:sz w:val="24"/>
        </w:rPr>
        <w:t>, w jednostkach ustalonych w kosztorysie.</w:t>
      </w:r>
      <w:r w:rsidRPr="00BB7810">
        <w:rPr>
          <w:sz w:val="24"/>
        </w:rPr>
        <w:tab/>
        <w:t xml:space="preserve">Obmiaru robót dokonuje Wykonawca po pisemnym powiadomieniu </w:t>
      </w:r>
      <w:r>
        <w:rPr>
          <w:sz w:val="24"/>
        </w:rPr>
        <w:t xml:space="preserve">przedstawiciela Zamawiającego </w:t>
      </w:r>
      <w:r w:rsidRPr="00BB7810">
        <w:rPr>
          <w:sz w:val="24"/>
        </w:rPr>
        <w:t>o zakresie obmierzanych robót i terminie obmiaru, co najmniej na 3 dni przed tym terminem.</w:t>
      </w:r>
      <w:r w:rsidR="00747A85">
        <w:rPr>
          <w:sz w:val="24"/>
        </w:rPr>
        <w:t xml:space="preserve"> </w:t>
      </w:r>
      <w:r w:rsidRPr="00BB7810">
        <w:rPr>
          <w:sz w:val="24"/>
        </w:rPr>
        <w:t>Wyniki obmiaru będą wpisane do rejestru obmiarów.</w:t>
      </w:r>
    </w:p>
    <w:p w14:paraId="421721CC" w14:textId="2C9715FC" w:rsidR="009C1C00" w:rsidRDefault="00BB7810" w:rsidP="00D71F2A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Obmiar gotowych robót będzie przeprowadzony z częstością wymaganą do celu miesięcznej płatności na rzecz Wykonawcy lub w innym czasie określonym w umowie lub oczekiwanym przez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</w:t>
      </w: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6902FCF" w14:textId="15F3B944" w:rsidR="00887D46" w:rsidRDefault="00887D46" w:rsidP="00D71F2A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87D4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8.2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Pr="00887D4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Urządzenia i sprzęt pomiarowy</w:t>
      </w:r>
    </w:p>
    <w:p w14:paraId="7E4B0061" w14:textId="2BC8B73C" w:rsidR="00887D46" w:rsidRPr="00887D46" w:rsidRDefault="00887D46" w:rsidP="00887D46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87D4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Wszystkie urządzenia i sprzęt pomiarowy, stosowany w czasie obmiaru robót będą zaakceptowane przez osobę  pełniącą nadzór nad robotami z ramienia Zamawiającego.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887D4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Jeżeli urządzenia te lub sprzęt między innymi </w:t>
      </w:r>
      <w:r w:rsidRPr="00887D4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waga - wymagają badań atestujących to Wykonawca będzie posiadać ważne świadectwa legalizacji.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887D4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Wszystkie urządzenia pomiarowe będą przez Wykonawcę utrzymywane w dobrym stanie, w całym okresie trwania robót.</w:t>
      </w:r>
    </w:p>
    <w:p w14:paraId="1E5A7690" w14:textId="472FDA37" w:rsidR="00887D46" w:rsidRPr="00887D46" w:rsidRDefault="00887D46" w:rsidP="00887D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</w:t>
      </w:r>
      <w:r w:rsidRPr="00887D4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.3. Wagi i zasady ważenia</w:t>
      </w:r>
    </w:p>
    <w:p w14:paraId="0F832664" w14:textId="5CE5B740" w:rsidR="00887D46" w:rsidRPr="00887D46" w:rsidRDefault="00887D46" w:rsidP="00887D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887D4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 xml:space="preserve">Wykonawca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zapewni </w:t>
      </w:r>
      <w:r w:rsidRPr="00887D4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urządzenia wagowe</w:t>
      </w:r>
      <w:r w:rsidR="00CD4B3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 odległości nie większej niż</w:t>
      </w:r>
      <w:r w:rsidR="007C119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9C1C0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15</w:t>
      </w:r>
      <w:r w:rsidR="007C119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km od siedziby Zamawiającego</w:t>
      </w:r>
      <w:r w:rsidR="00CD4B3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</w:t>
      </w:r>
      <w:r w:rsidRPr="00887D4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zapewniając w sposób ciągły </w:t>
      </w:r>
      <w:r w:rsidR="007C119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możliwość</w:t>
      </w:r>
      <w:r w:rsidRPr="00887D4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ważenia</w:t>
      </w:r>
      <w:r w:rsidR="007C119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ilości asfaltu lanego wbudowanego w ubytki</w:t>
      </w:r>
      <w:r w:rsidR="009C1C0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 obecności przedstawiciela Zamawiającego.</w:t>
      </w:r>
      <w:r w:rsidR="00CD4B3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</w:p>
    <w:p w14:paraId="047AFDC9" w14:textId="35648705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6B924D85" w14:textId="59BF5753" w:rsidR="00090306" w:rsidRDefault="00747A85" w:rsidP="00747A85">
      <w:pPr>
        <w:keepNext/>
        <w:keepLines/>
        <w:suppressAutoHyphens/>
        <w:overflowPunct w:val="0"/>
        <w:autoSpaceDE w:val="0"/>
        <w:autoSpaceDN w:val="0"/>
        <w:adjustRightInd w:val="0"/>
        <w:spacing w:before="120" w:after="12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  <w:t>8</w:t>
      </w:r>
      <w:r w:rsidR="00090306" w:rsidRPr="00090306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  <w:t>.</w:t>
      </w:r>
      <w:r w:rsidR="00D71F2A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  <w:t>4</w:t>
      </w:r>
      <w:r w:rsidR="00090306" w:rsidRPr="00090306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  <w:t>.</w:t>
      </w:r>
      <w:r w:rsidR="004F0E51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  <w:t xml:space="preserve"> </w:t>
      </w:r>
      <w:r w:rsidR="00D71F2A" w:rsidRPr="0000536A"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  <w:lang w:eastAsia="pl-PL"/>
        </w:rPr>
        <w:t>J</w:t>
      </w:r>
      <w:r w:rsidR="00D71F2A" w:rsidRPr="0000536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ednostką obmiaru remontu  </w:t>
      </w:r>
      <w:r w:rsidR="00D71F2A" w:rsidRPr="0000536A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eastAsia="pl-PL"/>
        </w:rPr>
        <w:t>mieszanką mineralno-asfaltową wytwarzaną i wbudowywaną „na gorąco”</w:t>
      </w:r>
      <w:r w:rsidR="00D71F2A" w:rsidRPr="0000536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jest 1m</w:t>
      </w:r>
      <w:r w:rsidR="00D71F2A" w:rsidRPr="0000536A">
        <w:rPr>
          <w:rFonts w:ascii="Times New Roman" w:eastAsia="Times New Roman" w:hAnsi="Times New Roman" w:cs="Times New Roman"/>
          <w:bCs/>
          <w:kern w:val="28"/>
          <w:sz w:val="24"/>
          <w:szCs w:val="24"/>
          <w:vertAlign w:val="superscript"/>
          <w:lang w:eastAsia="pl-PL"/>
        </w:rPr>
        <w:t xml:space="preserve">2 </w:t>
      </w:r>
      <w:r w:rsidR="00D71F2A" w:rsidRPr="0000536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wykonanego remontu o średniej grubości 5 cm przy uwzględnieniu asortymentu robót wymienionego w pkt. 5 . obmiar polega na określeniu faktycznie wykonanego zakresu robót</w:t>
      </w:r>
      <w:r w:rsidR="00090306" w:rsidRPr="00090306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  <w:t>.</w:t>
      </w:r>
    </w:p>
    <w:p w14:paraId="5DAC93DA" w14:textId="12DE694C" w:rsidR="003435D5" w:rsidRDefault="00747A85" w:rsidP="0000536A">
      <w:pPr>
        <w:keepNext/>
        <w:keepLines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  <w:t>8.</w:t>
      </w:r>
      <w:r w:rsidR="00887D46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  <w:t xml:space="preserve"> </w:t>
      </w:r>
      <w:r w:rsidR="0000536A" w:rsidRPr="0000536A"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  <w:lang w:eastAsia="pl-PL"/>
        </w:rPr>
        <w:t>J</w:t>
      </w:r>
      <w:r w:rsidR="00D71F2A" w:rsidRPr="0000536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ednostką obmiaru </w:t>
      </w:r>
      <w:r w:rsidR="00D71F2A" w:rsidRPr="0000536A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eastAsia="pl-PL"/>
        </w:rPr>
        <w:t>remontu  asfaltem lanym na gorąco</w:t>
      </w:r>
      <w:r w:rsidR="00D71F2A" w:rsidRPr="0000536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jest 1 </w:t>
      </w:r>
      <w:r w:rsidR="0000536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Mg</w:t>
      </w:r>
      <w:r w:rsidR="00D71F2A" w:rsidRPr="0000536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wbudowanej nawierzchni z asfaltu lanego.</w:t>
      </w:r>
    </w:p>
    <w:p w14:paraId="3A2CE8DD" w14:textId="77777777" w:rsidR="0000536A" w:rsidRPr="00090306" w:rsidRDefault="0000536A" w:rsidP="0000536A">
      <w:pPr>
        <w:keepNext/>
        <w:keepLines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pl-PL"/>
        </w:rPr>
      </w:pPr>
    </w:p>
    <w:p w14:paraId="66B4CD97" w14:textId="547780AA" w:rsidR="00090306" w:rsidRDefault="00444186" w:rsidP="000053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 w:rsidR="00090306" w:rsidRPr="000903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Odbiór robót.</w:t>
      </w:r>
    </w:p>
    <w:p w14:paraId="638AB0B4" w14:textId="77777777" w:rsidR="0000536A" w:rsidRPr="00090306" w:rsidRDefault="0000536A" w:rsidP="00BB781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DE7583" w14:textId="6585D019" w:rsidR="00F935B5" w:rsidRPr="00F935B5" w:rsidRDefault="00CD4B3B" w:rsidP="00F935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</w:t>
      </w:r>
      <w:r w:rsidR="00090306" w:rsidRPr="0009030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.1.</w:t>
      </w:r>
      <w:r w:rsidR="00F935B5" w:rsidRPr="00F935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Odbiór ostateczny polega na finalnej ocenie rzeczywistego wykonania robót               w odniesieniu do ich ilości, jakości i wartości.</w:t>
      </w:r>
      <w:r w:rsidR="00F935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935B5" w:rsidRPr="00F935B5">
        <w:rPr>
          <w:rFonts w:ascii="Times New Roman" w:eastAsia="Times New Roman" w:hAnsi="Times New Roman" w:cs="Times New Roman"/>
          <w:sz w:val="24"/>
          <w:szCs w:val="20"/>
          <w:lang w:eastAsia="pl-PL"/>
        </w:rPr>
        <w:t>Odbiór ostateczny robót nastąpi w terminie ustalonym w dokumentach umowy.</w:t>
      </w:r>
    </w:p>
    <w:p w14:paraId="734F0B09" w14:textId="498C4C5C" w:rsidR="00F935B5" w:rsidRPr="00F935B5" w:rsidRDefault="00F935B5" w:rsidP="00F93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35B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Odbioru ostatecznego robót dokona komisja wyznaczona przez Zamawiającego   w obecności Wykonawcy. Komisja odbierająca roboty dokona ich oceny jakościowej na podstawie przedłożonych dokumentów, wyników badań i pomiarów, ocenie wizualnej oraz zgodności wykonania robót z </w:t>
      </w:r>
      <w:r w:rsidR="00167241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niniejszymi warunkami i postanowieniami umowy</w:t>
      </w:r>
      <w:r w:rsidRPr="00F935B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14017CF" w14:textId="57C8F2F5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20D41C5" w14:textId="72F48EB9" w:rsidR="00090306" w:rsidRPr="00090306" w:rsidRDefault="00B7588F" w:rsidP="00B758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588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</w:t>
      </w:r>
      <w:r w:rsidR="00090306" w:rsidRPr="00B7588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.2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Podstawą dokonania odbioru będą pomiary wykonanych remontów wpisane </w:t>
      </w:r>
      <w:r w:rsidR="00090306" w:rsidRPr="0009030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książce obmiarów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potwierdzone przez </w:t>
      </w:r>
      <w:r w:rsidR="00F935B5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przedstawiciela Zamawiającego,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wyniki badań i pomiarów  </w:t>
      </w:r>
      <w:r w:rsidR="00090306"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pkt.6.</w:t>
      </w:r>
      <w:r w:rsidR="00F93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</w:t>
      </w:r>
      <w:r w:rsidR="00090306"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uznaje się za wykonane prawidłowo, jeżeli wszystkie wymienione badania i pomiary zostaną ocenione przez </w:t>
      </w:r>
      <w:r w:rsidR="00F93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 Zamawiającego </w:t>
      </w:r>
      <w:r w:rsidR="00090306" w:rsidRPr="00090306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pozytywnie.</w:t>
      </w:r>
    </w:p>
    <w:p w14:paraId="31A11EF3" w14:textId="77777777" w:rsidR="00090306" w:rsidRPr="00090306" w:rsidRDefault="00090306" w:rsidP="000903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C20A247" w14:textId="06A8965E" w:rsidR="00BB7810" w:rsidRDefault="00CD4B3B" w:rsidP="00B758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</w:t>
      </w:r>
      <w:r w:rsidR="00090306" w:rsidRPr="000903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BB781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090306" w:rsidRPr="000903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Podstawa płatności.</w:t>
      </w:r>
    </w:p>
    <w:p w14:paraId="7DD09907" w14:textId="77777777" w:rsidR="00B7588F" w:rsidRDefault="00B7588F" w:rsidP="00B758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63A9E60" w14:textId="36A46163" w:rsidR="00BB7810" w:rsidRPr="00BB7810" w:rsidRDefault="00CD4B3B" w:rsidP="00BB7810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</w:t>
      </w:r>
      <w:r w:rsidR="00BB7810" w:rsidRPr="00BB781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.1. Ustalenia ogólne</w:t>
      </w:r>
    </w:p>
    <w:p w14:paraId="5AD50155" w14:textId="2F0FCC2E" w:rsidR="00BB7810" w:rsidRPr="00BB7810" w:rsidRDefault="00BB7810" w:rsidP="00BB78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Podstawą płatności jest cena jednostkowa skalkulowana przez Wykonawcę za jednostkę obmiarową ustaloną dla danej pozycji kosztorysu.</w:t>
      </w:r>
    </w:p>
    <w:p w14:paraId="38A10B52" w14:textId="0C18CCEB" w:rsidR="00BB7810" w:rsidRPr="00BB7810" w:rsidRDefault="00BB7810" w:rsidP="00BB78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Cena jednostkowa pozycji kosztorysowej będzie uwzględniać wszystkie czynności, wymagania i badania składające się na jej wykonanie, określone dla tej roboty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niniejszych warunkach, umowie</w:t>
      </w: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w dokumentacji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przetargowej</w:t>
      </w: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53C22C8" w14:textId="2E79FC6F" w:rsidR="00BB7810" w:rsidRPr="00BB7810" w:rsidRDefault="00BB7810" w:rsidP="00BB78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Ceny jednostkowe robót będą obejmować:</w:t>
      </w:r>
    </w:p>
    <w:p w14:paraId="3F0F0BE7" w14:textId="77777777" w:rsidR="00BB7810" w:rsidRPr="00BB7810" w:rsidRDefault="00BB7810" w:rsidP="00BB781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robociznę bezpośrednią wraz z towarzyszącymi kosztami,</w:t>
      </w:r>
    </w:p>
    <w:p w14:paraId="3F486E11" w14:textId="77777777" w:rsidR="00BB7810" w:rsidRPr="00BB7810" w:rsidRDefault="00BB7810" w:rsidP="00BB781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wartość zużytych materiałów wraz z kosztami zakupu, magazynowania, ewentualnych ubytków i transportu na teren budowy,</w:t>
      </w:r>
    </w:p>
    <w:p w14:paraId="58B35126" w14:textId="77777777" w:rsidR="00BB7810" w:rsidRPr="00BB7810" w:rsidRDefault="00BB7810" w:rsidP="00BB781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wartość pracy sprzętu wraz z towarzyszącymi kosztami,</w:t>
      </w:r>
    </w:p>
    <w:p w14:paraId="723D09E0" w14:textId="77777777" w:rsidR="00BB7810" w:rsidRPr="00BB7810" w:rsidRDefault="00BB7810" w:rsidP="00BB781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koszty pośrednie, zysk kalkulacyjny i ryzyko,</w:t>
      </w:r>
    </w:p>
    <w:p w14:paraId="2AB0C5DF" w14:textId="3FE470C9" w:rsidR="00BB7810" w:rsidRPr="00887D46" w:rsidRDefault="00BB7810" w:rsidP="00887D4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podatki obliczone zgodnie z obowiązującymi przepisami</w:t>
      </w:r>
      <w:r w:rsidRPr="00887D4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AA3BA47" w14:textId="77777777" w:rsidR="00BB7810" w:rsidRPr="00BB7810" w:rsidRDefault="00BB7810" w:rsidP="00BB78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Do cen jednostkowych nie należy wliczać podatku VAT.</w:t>
      </w:r>
    </w:p>
    <w:p w14:paraId="1AD66F21" w14:textId="797EDC01" w:rsidR="00BB7810" w:rsidRDefault="00BB7810" w:rsidP="00BB78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Koszt dostosowania się do wymagań warunków umowy i wymagań ogólnych zawartych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niniejszych warunkach</w:t>
      </w:r>
      <w:r w:rsidRP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obejmuje wszystkie warunki określone w ww. dokumentach, a nie wyszczególnione w kosztorysie</w:t>
      </w:r>
      <w:r w:rsidR="00F935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winien zostać uwzględniony w cenie jednostkowej.</w:t>
      </w:r>
    </w:p>
    <w:p w14:paraId="49C3B500" w14:textId="63AB014C" w:rsidR="007C1193" w:rsidRDefault="00CD4B3B" w:rsidP="007C119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lastRenderedPageBreak/>
        <w:t>10</w:t>
      </w:r>
      <w:r w:rsidR="00BB7810" w:rsidRPr="00BB781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.2.</w:t>
      </w:r>
      <w:r w:rsid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Podstawę płatności stanowi cena jednostki obmiarowej przedstawiona w kosztorysie ofertowym obliczona wg zasad zawartych w pkt.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10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.1. </w:t>
      </w:r>
      <w:r w:rsid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powyżej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5AD8C64" w14:textId="77777777" w:rsidR="00B7588F" w:rsidRPr="007C1193" w:rsidRDefault="00B7588F" w:rsidP="007C119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F987D27" w14:textId="325DB280" w:rsidR="00090306" w:rsidRPr="00090306" w:rsidRDefault="007C1193" w:rsidP="007C119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119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10.3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 w:rsidR="00090306" w:rsidRPr="00090306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1 m</w:t>
        </w:r>
        <w:r w:rsidR="00090306" w:rsidRPr="00090306">
          <w:rPr>
            <w:rFonts w:ascii="Times New Roman" w:eastAsia="Times New Roman" w:hAnsi="Times New Roman" w:cs="Times New Roman"/>
            <w:sz w:val="24"/>
            <w:szCs w:val="20"/>
            <w:vertAlign w:val="superscript"/>
            <w:lang w:eastAsia="pl-PL"/>
          </w:rPr>
          <w:t>2</w:t>
        </w:r>
      </w:smartTag>
      <w:r w:rsidR="00090306"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remontu cząstkowego masą mineralno-asfaltową na gorąco obejmuje</w:t>
      </w:r>
      <w:r w:rsid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, w szczególności</w:t>
      </w:r>
      <w:r w:rsidR="00090306"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14:paraId="7806359A" w14:textId="77777777" w:rsidR="00090306" w:rsidRPr="00090306" w:rsidRDefault="00090306" w:rsidP="0009030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-   roboty przygotowawcze,</w:t>
      </w:r>
    </w:p>
    <w:p w14:paraId="21435F7D" w14:textId="77777777" w:rsidR="00090306" w:rsidRPr="00090306" w:rsidRDefault="00090306" w:rsidP="000903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oznakowanie robót,</w:t>
      </w:r>
    </w:p>
    <w:p w14:paraId="30B312B5" w14:textId="77777777" w:rsidR="00090306" w:rsidRPr="00090306" w:rsidRDefault="00090306" w:rsidP="000903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dostarczenie materiałów,</w:t>
      </w:r>
    </w:p>
    <w:p w14:paraId="60E16A7E" w14:textId="4BD869E9" w:rsidR="00090306" w:rsidRPr="00090306" w:rsidRDefault="00090306" w:rsidP="000903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wyprodukowanie mieszanki M</w:t>
      </w:r>
      <w:r w:rsidR="0050099C">
        <w:rPr>
          <w:rFonts w:ascii="Times New Roman" w:eastAsia="Times New Roman" w:hAnsi="Times New Roman" w:cs="Times New Roman"/>
          <w:sz w:val="24"/>
          <w:szCs w:val="20"/>
          <w:lang w:eastAsia="pl-PL"/>
        </w:rPr>
        <w:t>M</w:t>
      </w: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A i jej transport na miejsce wbudowania,</w:t>
      </w:r>
    </w:p>
    <w:p w14:paraId="42BF3B37" w14:textId="405FE2C5" w:rsidR="00090306" w:rsidRPr="00090306" w:rsidRDefault="00090306" w:rsidP="000903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3" w:name="_Hlk156911721"/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wszystkich czynności wymienionych w pkt. 5 niniejsz</w:t>
      </w:r>
      <w:r w:rsid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ych warunków</w:t>
      </w:r>
      <w:bookmarkEnd w:id="3"/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3D4F85D9" w14:textId="34FA6A10" w:rsidR="00090306" w:rsidRPr="00090306" w:rsidRDefault="00090306" w:rsidP="000903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przeprowadzenie pomiarów i badań laboratoryjnych, wymaganych w </w:t>
      </w:r>
      <w:r w:rsidR="00BB7810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niniejszych warunkach</w:t>
      </w: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2ECE99A5" w14:textId="77777777" w:rsidR="00090306" w:rsidRDefault="00090306" w:rsidP="000903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>utylizacja odpadów.</w:t>
      </w:r>
      <w:r w:rsidRPr="000903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1ADBA39D" w14:textId="77777777" w:rsidR="00B7588F" w:rsidRPr="00090306" w:rsidRDefault="00B7588F" w:rsidP="00B758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11A951" w14:textId="48CA5C26" w:rsidR="00CD4B3B" w:rsidRPr="007C1193" w:rsidRDefault="007C1193" w:rsidP="007C1193">
      <w:pPr>
        <w:overflowPunct w:val="0"/>
        <w:autoSpaceDE w:val="0"/>
        <w:autoSpaceDN w:val="0"/>
        <w:adjustRightInd w:val="0"/>
        <w:spacing w:after="0" w:line="240" w:lineRule="auto"/>
        <w:ind w:firstLine="28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vertAlign w:val="subscript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   </w:t>
      </w:r>
      <w:r w:rsidR="00CD4B3B" w:rsidRPr="007C1193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pl-PL"/>
        </w:rPr>
        <w:t>10</w:t>
      </w:r>
      <w:r w:rsidRPr="007C1193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pl-PL"/>
        </w:rPr>
        <w:t>.4</w:t>
      </w:r>
      <w:r w:rsidR="00CD4B3B" w:rsidRPr="007C1193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pl-PL"/>
        </w:rPr>
        <w:t>.</w:t>
      </w:r>
      <w:r w:rsidR="00CD4B3B" w:rsidRPr="007C119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D4B3B" w:rsidRPr="007C1193">
        <w:rPr>
          <w:rFonts w:ascii="Times New Roman" w:eastAsia="Times New Roman" w:hAnsi="Times New Roman" w:cs="Times New Roman"/>
          <w:sz w:val="24"/>
          <w:szCs w:val="20"/>
          <w:lang w:eastAsia="pl-PL"/>
        </w:rPr>
        <w:t>Cena wbudowania 1t mieszanki asfaltu lanego obejmuje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w szczególności</w:t>
      </w:r>
      <w:r w:rsidR="00CD4B3B" w:rsidRPr="007C11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14:paraId="59996C01" w14:textId="7E53938B" w:rsidR="00CD4B3B" w:rsidRPr="00CD4B3B" w:rsidRDefault="00CD4B3B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B3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roboty przygotowawcze, </w:t>
      </w:r>
    </w:p>
    <w:p w14:paraId="6DD14BA3" w14:textId="77777777" w:rsidR="00CD4B3B" w:rsidRPr="00CD4B3B" w:rsidRDefault="00CD4B3B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B3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b) oznakowanie robót, </w:t>
      </w:r>
    </w:p>
    <w:p w14:paraId="114F8DED" w14:textId="77777777" w:rsidR="00CD4B3B" w:rsidRPr="00CD4B3B" w:rsidRDefault="00CD4B3B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B3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c) dostarczenie materiałów, </w:t>
      </w:r>
    </w:p>
    <w:p w14:paraId="28909263" w14:textId="56394185" w:rsidR="00CD4B3B" w:rsidRPr="00CD4B3B" w:rsidRDefault="00CD4B3B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B3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d) wyprodukowanie asfaltu lanego i jego transport na miejsce wbudowania, </w:t>
      </w:r>
    </w:p>
    <w:p w14:paraId="5F2BEE24" w14:textId="34B37562" w:rsidR="00CD4B3B" w:rsidRPr="007C1193" w:rsidRDefault="00CD4B3B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1193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CD4B3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Pr="007C1193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wszystkich czynności wymienionych w pkt. 6 niniejszych warunków</w:t>
      </w:r>
      <w:r w:rsidR="007C119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1E8B7E0" w14:textId="71C2198E" w:rsidR="00CD4B3B" w:rsidRPr="00CD4B3B" w:rsidRDefault="00CD4B3B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11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f) </w:t>
      </w:r>
      <w:r w:rsidRPr="00CD4B3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rozłożenie asfaltu lanego,  </w:t>
      </w:r>
    </w:p>
    <w:p w14:paraId="27E2C925" w14:textId="79AA9C74" w:rsidR="00CD4B3B" w:rsidRPr="00CD4B3B" w:rsidRDefault="007C1193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g</w:t>
      </w:r>
      <w:r w:rsidR="00CD4B3B" w:rsidRPr="00CD4B3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posypanie grysem i przywałowanie, </w:t>
      </w:r>
    </w:p>
    <w:p w14:paraId="7644DB10" w14:textId="52DEB681" w:rsidR="00090306" w:rsidRDefault="007C1193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h</w:t>
      </w:r>
      <w:r w:rsidR="00CD4B3B" w:rsidRPr="00CD4B3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przeprowadzenie pomiarów i badań laboratoryjnych, wymaganych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niniejszych warunkach,</w:t>
      </w:r>
    </w:p>
    <w:p w14:paraId="0451C248" w14:textId="5DC39EE4" w:rsidR="007C1193" w:rsidRDefault="007C1193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i) utylizacja odpadów.</w:t>
      </w:r>
    </w:p>
    <w:p w14:paraId="4D0DAC0F" w14:textId="77777777" w:rsidR="00E57BE1" w:rsidRDefault="00E57BE1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BE5BBF" w14:textId="77777777" w:rsidR="00E57BE1" w:rsidRDefault="00E57BE1" w:rsidP="00CD4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49C2FA2" w14:textId="57D61B20" w:rsidR="00E57BE1" w:rsidRPr="00366FB4" w:rsidRDefault="00E57BE1" w:rsidP="00E57B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6F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2AC7" w:rsidRPr="00366F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66F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588F" w:rsidRPr="00366FB4">
        <w:rPr>
          <w:rFonts w:ascii="Times New Roman" w:hAnsi="Times New Roman" w:cs="Times New Roman"/>
          <w:b/>
          <w:bCs/>
          <w:sz w:val="24"/>
          <w:szCs w:val="24"/>
        </w:rPr>
        <w:t>Przepisy związane</w:t>
      </w:r>
    </w:p>
    <w:p w14:paraId="76DC1F28" w14:textId="3CE747A1" w:rsidR="00E57BE1" w:rsidRPr="00366FB4" w:rsidRDefault="00E57BE1" w:rsidP="00366F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6F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2AC7" w:rsidRPr="00366F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66FB4">
        <w:rPr>
          <w:rFonts w:ascii="Times New Roman" w:hAnsi="Times New Roman" w:cs="Times New Roman"/>
          <w:b/>
          <w:bCs/>
          <w:sz w:val="24"/>
          <w:szCs w:val="24"/>
        </w:rPr>
        <w:t>.1. Normy</w:t>
      </w:r>
    </w:p>
    <w:p w14:paraId="1011AE94" w14:textId="63F88F3C" w:rsidR="00E57BE1" w:rsidRDefault="00E57BE1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AC7">
        <w:rPr>
          <w:rFonts w:ascii="Times New Roman" w:hAnsi="Times New Roman" w:cs="Times New Roman"/>
          <w:sz w:val="24"/>
          <w:szCs w:val="24"/>
        </w:rPr>
        <w:t>1. PN-EN 13108-6 Mieszanki mineralno-asfaltowe – Wymagania – Część 6: Asfalt lany</w:t>
      </w:r>
    </w:p>
    <w:p w14:paraId="46CF6B47" w14:textId="7DB0DB1B" w:rsidR="0065528F" w:rsidRPr="002C2AC7" w:rsidRDefault="0065528F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PN-EN 13108-1 Mieszanki mineralno-asfaltowe – Wymagania – Część 1: Beton asfaltowy</w:t>
      </w:r>
    </w:p>
    <w:p w14:paraId="5F5F8A69" w14:textId="55FA08D2" w:rsidR="00E57BE1" w:rsidRPr="002C2AC7" w:rsidRDefault="00E57BE1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AC7">
        <w:rPr>
          <w:rFonts w:ascii="Times New Roman" w:hAnsi="Times New Roman" w:cs="Times New Roman"/>
          <w:sz w:val="24"/>
          <w:szCs w:val="24"/>
        </w:rPr>
        <w:t>2. PN-EN 12591 Asfalty i produkty asfaltowe – Wymagania dla asfaltów drogowych</w:t>
      </w:r>
    </w:p>
    <w:p w14:paraId="76839024" w14:textId="5F6CD3A0" w:rsidR="00E57BE1" w:rsidRPr="002C2AC7" w:rsidRDefault="00E57BE1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AC7">
        <w:rPr>
          <w:rFonts w:ascii="Times New Roman" w:hAnsi="Times New Roman" w:cs="Times New Roman"/>
          <w:sz w:val="24"/>
          <w:szCs w:val="24"/>
        </w:rPr>
        <w:t>3. PN-EN 13808 Asfalty i lepiszcza asfaltowe – Zasady specyfikacji kationowych emulsji asfaltowych</w:t>
      </w:r>
    </w:p>
    <w:p w14:paraId="303DAA6B" w14:textId="7CC02F0A" w:rsidR="00E57BE1" w:rsidRPr="002C2AC7" w:rsidRDefault="00E57BE1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F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2AC7" w:rsidRPr="00366F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66FB4">
        <w:rPr>
          <w:rFonts w:ascii="Times New Roman" w:hAnsi="Times New Roman" w:cs="Times New Roman"/>
          <w:b/>
          <w:bCs/>
          <w:sz w:val="24"/>
          <w:szCs w:val="24"/>
        </w:rPr>
        <w:t>.2. Wymagania</w:t>
      </w:r>
      <w:r w:rsidRPr="00B7588F">
        <w:rPr>
          <w:rFonts w:ascii="Times New Roman" w:hAnsi="Times New Roman" w:cs="Times New Roman"/>
          <w:b/>
          <w:bCs/>
          <w:sz w:val="24"/>
          <w:szCs w:val="24"/>
        </w:rPr>
        <w:t xml:space="preserve"> techniczne</w:t>
      </w:r>
      <w:r w:rsidRPr="002C2AC7">
        <w:rPr>
          <w:rFonts w:ascii="Times New Roman" w:hAnsi="Times New Roman" w:cs="Times New Roman"/>
          <w:sz w:val="24"/>
          <w:szCs w:val="24"/>
        </w:rPr>
        <w:t xml:space="preserve"> (rekomendowane przez Ministra Infrastruktury)</w:t>
      </w:r>
    </w:p>
    <w:p w14:paraId="48BF8FBB" w14:textId="027A2F07" w:rsidR="00E57BE1" w:rsidRPr="002C2AC7" w:rsidRDefault="00E57BE1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AC7">
        <w:rPr>
          <w:rFonts w:ascii="Times New Roman" w:hAnsi="Times New Roman" w:cs="Times New Roman"/>
          <w:sz w:val="24"/>
          <w:szCs w:val="24"/>
        </w:rPr>
        <w:t>1. WT-2 Nawierzchnie asfaltowe 20</w:t>
      </w:r>
      <w:r w:rsidR="0065528F">
        <w:rPr>
          <w:rFonts w:ascii="Times New Roman" w:hAnsi="Times New Roman" w:cs="Times New Roman"/>
          <w:sz w:val="24"/>
          <w:szCs w:val="24"/>
        </w:rPr>
        <w:t>16</w:t>
      </w:r>
      <w:r w:rsidRPr="002C2AC7">
        <w:rPr>
          <w:rFonts w:ascii="Times New Roman" w:hAnsi="Times New Roman" w:cs="Times New Roman"/>
          <w:sz w:val="24"/>
          <w:szCs w:val="24"/>
        </w:rPr>
        <w:t>. Nawierzchnie asfaltowe na drogach publicznych, Warszawa 20</w:t>
      </w:r>
      <w:r w:rsidR="0065528F">
        <w:rPr>
          <w:rFonts w:ascii="Times New Roman" w:hAnsi="Times New Roman" w:cs="Times New Roman"/>
          <w:sz w:val="24"/>
          <w:szCs w:val="24"/>
        </w:rPr>
        <w:t>16</w:t>
      </w:r>
    </w:p>
    <w:p w14:paraId="45AD6C63" w14:textId="20AC91E1" w:rsidR="00E57BE1" w:rsidRPr="002C2AC7" w:rsidRDefault="0065528F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7BE1" w:rsidRPr="002C2AC7">
        <w:rPr>
          <w:rFonts w:ascii="Times New Roman" w:hAnsi="Times New Roman" w:cs="Times New Roman"/>
          <w:sz w:val="24"/>
          <w:szCs w:val="24"/>
        </w:rPr>
        <w:t>. WT-1 Kruszywa 20</w:t>
      </w:r>
      <w:r>
        <w:rPr>
          <w:rFonts w:ascii="Times New Roman" w:hAnsi="Times New Roman" w:cs="Times New Roman"/>
          <w:sz w:val="24"/>
          <w:szCs w:val="24"/>
        </w:rPr>
        <w:t>14</w:t>
      </w:r>
      <w:r w:rsidR="00E57BE1" w:rsidRPr="002C2AC7">
        <w:rPr>
          <w:rFonts w:ascii="Times New Roman" w:hAnsi="Times New Roman" w:cs="Times New Roman"/>
          <w:sz w:val="24"/>
          <w:szCs w:val="24"/>
        </w:rPr>
        <w:t>. Kruszywa do mieszanek mineralno-asfaltowych i powierzchniowych utrwaleń na drogach krajowych. Warszawa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250872A" w14:textId="1F0DC8BF" w:rsidR="00090306" w:rsidRDefault="0065528F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588F">
        <w:rPr>
          <w:rFonts w:ascii="Times New Roman" w:hAnsi="Times New Roman" w:cs="Times New Roman"/>
          <w:sz w:val="24"/>
          <w:szCs w:val="24"/>
        </w:rPr>
        <w:t xml:space="preserve">. </w:t>
      </w:r>
      <w:r w:rsidR="00E57BE1" w:rsidRPr="002C2AC7">
        <w:rPr>
          <w:rFonts w:ascii="Times New Roman" w:hAnsi="Times New Roman" w:cs="Times New Roman"/>
          <w:sz w:val="24"/>
          <w:szCs w:val="24"/>
        </w:rPr>
        <w:t xml:space="preserve"> WT-2 Nawierzchnie asfaltowe 201</w:t>
      </w:r>
      <w:r w:rsidR="00B7588F">
        <w:rPr>
          <w:rFonts w:ascii="Times New Roman" w:hAnsi="Times New Roman" w:cs="Times New Roman"/>
          <w:sz w:val="24"/>
          <w:szCs w:val="24"/>
        </w:rPr>
        <w:t>4</w:t>
      </w:r>
      <w:r w:rsidR="00E57BE1" w:rsidRPr="002C2AC7">
        <w:rPr>
          <w:rFonts w:ascii="Times New Roman" w:hAnsi="Times New Roman" w:cs="Times New Roman"/>
          <w:sz w:val="24"/>
          <w:szCs w:val="24"/>
        </w:rPr>
        <w:t>. Nawierzchnie asfaltowe na drogach krajowych. Warszawa 2010</w:t>
      </w:r>
    </w:p>
    <w:p w14:paraId="2F84613D" w14:textId="63A58D22" w:rsidR="00B7588F" w:rsidRDefault="0065528F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588F">
        <w:rPr>
          <w:rFonts w:ascii="Times New Roman" w:hAnsi="Times New Roman" w:cs="Times New Roman"/>
          <w:sz w:val="24"/>
          <w:szCs w:val="24"/>
        </w:rPr>
        <w:t>. Warunki techniczne . Drogowe Kationowe emulsje asfaltowe EmA-99. Informacje, instrukcje. Zeszyt 60.IBDiM. Warszawa 1999.</w:t>
      </w:r>
    </w:p>
    <w:p w14:paraId="47991A6F" w14:textId="202752BB" w:rsidR="0065528F" w:rsidRDefault="0065528F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Aprobaty techniczne</w:t>
      </w:r>
    </w:p>
    <w:p w14:paraId="6412AA97" w14:textId="1138DD9B" w:rsidR="00366FB4" w:rsidRPr="00366FB4" w:rsidRDefault="00366FB4" w:rsidP="00366F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6FB4">
        <w:rPr>
          <w:rFonts w:ascii="Times New Roman" w:hAnsi="Times New Roman" w:cs="Times New Roman"/>
          <w:b/>
          <w:bCs/>
          <w:sz w:val="24"/>
          <w:szCs w:val="24"/>
        </w:rPr>
        <w:t xml:space="preserve">11.3. Rozporządzenia </w:t>
      </w:r>
    </w:p>
    <w:p w14:paraId="7D9B2D34" w14:textId="777C2E24" w:rsidR="0065528F" w:rsidRDefault="00366FB4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65528F">
        <w:rPr>
          <w:rFonts w:ascii="Times New Roman" w:hAnsi="Times New Roman" w:cs="Times New Roman"/>
          <w:sz w:val="24"/>
          <w:szCs w:val="24"/>
        </w:rPr>
        <w:t xml:space="preserve"> Rozporządzenie Ministra Infrastruktury oraz Spraw Wewnętrznych i Administracji z dnia 31 lipca 202r w sprawie znaków i sygnałów drogowych (</w:t>
      </w:r>
      <w:r w:rsidRPr="00366FB4">
        <w:rPr>
          <w:rFonts w:ascii="Times New Roman" w:hAnsi="Times New Roman" w:cs="Times New Roman"/>
          <w:sz w:val="24"/>
          <w:szCs w:val="24"/>
        </w:rPr>
        <w:t>Dz. U. z 2019 r. poz. 454)</w:t>
      </w:r>
    </w:p>
    <w:p w14:paraId="053A1E89" w14:textId="1F5A1B99" w:rsidR="00366FB4" w:rsidRPr="002C2AC7" w:rsidRDefault="00366FB4" w:rsidP="0036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Zarządzenie nr 75 Generalnego Dyrektora Dróg Krajowych i Autostrad z dnia 30 lipca 2010 r w sprawie typowych schematów oznakowania robót prowadzonych w pasie drogowym</w:t>
      </w:r>
    </w:p>
    <w:sectPr w:rsidR="00366FB4" w:rsidRPr="002C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C06550"/>
    <w:lvl w:ilvl="0">
      <w:numFmt w:val="bullet"/>
      <w:lvlText w:val="*"/>
      <w:lvlJc w:val="left"/>
    </w:lvl>
  </w:abstractNum>
  <w:abstractNum w:abstractNumId="1" w15:restartNumberingAfterBreak="0">
    <w:nsid w:val="11AA594C"/>
    <w:multiLevelType w:val="hybridMultilevel"/>
    <w:tmpl w:val="145EA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D1108"/>
    <w:multiLevelType w:val="singleLevel"/>
    <w:tmpl w:val="0FF464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71D3D"/>
    <w:multiLevelType w:val="singleLevel"/>
    <w:tmpl w:val="A4B8C50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CB32E94"/>
    <w:multiLevelType w:val="singleLevel"/>
    <w:tmpl w:val="A4B8C50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5915775"/>
    <w:multiLevelType w:val="hybridMultilevel"/>
    <w:tmpl w:val="4A16A3AE"/>
    <w:lvl w:ilvl="0" w:tplc="D86C46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D4296D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47486"/>
    <w:multiLevelType w:val="multilevel"/>
    <w:tmpl w:val="7BC4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6081B46"/>
    <w:multiLevelType w:val="hybridMultilevel"/>
    <w:tmpl w:val="450C52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B76D6"/>
    <w:multiLevelType w:val="singleLevel"/>
    <w:tmpl w:val="A4B8C50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76DD1CE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7497138">
    <w:abstractNumId w:val="6"/>
  </w:num>
  <w:num w:numId="2" w16cid:durableId="64105906">
    <w:abstractNumId w:val="5"/>
  </w:num>
  <w:num w:numId="3" w16cid:durableId="161482691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4" w16cid:durableId="1872955862">
    <w:abstractNumId w:val="1"/>
  </w:num>
  <w:num w:numId="5" w16cid:durableId="2101021421">
    <w:abstractNumId w:val="3"/>
  </w:num>
  <w:num w:numId="6" w16cid:durableId="1729954487">
    <w:abstractNumId w:val="8"/>
  </w:num>
  <w:num w:numId="7" w16cid:durableId="17120077">
    <w:abstractNumId w:val="4"/>
  </w:num>
  <w:num w:numId="8" w16cid:durableId="49384198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9" w16cid:durableId="1596208085">
    <w:abstractNumId w:val="2"/>
  </w:num>
  <w:num w:numId="10" w16cid:durableId="644313985">
    <w:abstractNumId w:val="9"/>
  </w:num>
  <w:num w:numId="11" w16cid:durableId="21632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06"/>
    <w:rsid w:val="00002D21"/>
    <w:rsid w:val="0000536A"/>
    <w:rsid w:val="00090306"/>
    <w:rsid w:val="00167241"/>
    <w:rsid w:val="001C1EC5"/>
    <w:rsid w:val="00200DF6"/>
    <w:rsid w:val="002C2AC7"/>
    <w:rsid w:val="003435D5"/>
    <w:rsid w:val="00364E8F"/>
    <w:rsid w:val="00366FB4"/>
    <w:rsid w:val="003C048A"/>
    <w:rsid w:val="00444186"/>
    <w:rsid w:val="004A18B2"/>
    <w:rsid w:val="004E35C3"/>
    <w:rsid w:val="004F0E51"/>
    <w:rsid w:val="0050099C"/>
    <w:rsid w:val="005150E5"/>
    <w:rsid w:val="00543921"/>
    <w:rsid w:val="0065528F"/>
    <w:rsid w:val="00657E61"/>
    <w:rsid w:val="0068558B"/>
    <w:rsid w:val="006C5354"/>
    <w:rsid w:val="007005BC"/>
    <w:rsid w:val="00747A85"/>
    <w:rsid w:val="00772796"/>
    <w:rsid w:val="007C1193"/>
    <w:rsid w:val="007E3B14"/>
    <w:rsid w:val="00877761"/>
    <w:rsid w:val="00887D46"/>
    <w:rsid w:val="00895765"/>
    <w:rsid w:val="00907F31"/>
    <w:rsid w:val="009C1C00"/>
    <w:rsid w:val="009C554B"/>
    <w:rsid w:val="009E4EB8"/>
    <w:rsid w:val="00A31E63"/>
    <w:rsid w:val="00A55ED0"/>
    <w:rsid w:val="00B46164"/>
    <w:rsid w:val="00B7588F"/>
    <w:rsid w:val="00BB7810"/>
    <w:rsid w:val="00C00432"/>
    <w:rsid w:val="00C05479"/>
    <w:rsid w:val="00C94247"/>
    <w:rsid w:val="00CD4B3B"/>
    <w:rsid w:val="00CE2F19"/>
    <w:rsid w:val="00D71F2A"/>
    <w:rsid w:val="00E57BE1"/>
    <w:rsid w:val="00EF02B8"/>
    <w:rsid w:val="00F62B17"/>
    <w:rsid w:val="00F71389"/>
    <w:rsid w:val="00F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35774"/>
  <w15:chartTrackingRefBased/>
  <w15:docId w15:val="{D135B7AA-6FDD-4DB2-8C1B-F721CE3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E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2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kstost">
    <w:name w:val="tekst ost"/>
    <w:basedOn w:val="Normalny"/>
    <w:rsid w:val="00BB78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43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5307</Words>
  <Characters>31847</Characters>
  <Application>Microsoft Office Word</Application>
  <DocSecurity>4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Małecka</dc:creator>
  <cp:keywords/>
  <dc:description/>
  <cp:lastModifiedBy>Anna Barańska</cp:lastModifiedBy>
  <cp:revision>2</cp:revision>
  <cp:lastPrinted>2024-01-24T11:24:00Z</cp:lastPrinted>
  <dcterms:created xsi:type="dcterms:W3CDTF">2024-01-24T11:24:00Z</dcterms:created>
  <dcterms:modified xsi:type="dcterms:W3CDTF">2024-01-24T11:24:00Z</dcterms:modified>
</cp:coreProperties>
</file>