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E47B" w14:textId="5F7D5852" w:rsidR="00524210" w:rsidRPr="00BD29F3" w:rsidRDefault="00D6587C" w:rsidP="00982B15">
      <w:pPr>
        <w:spacing w:after="0" w:line="360" w:lineRule="atLeast"/>
        <w:rPr>
          <w:rFonts w:cs="Calibri"/>
          <w:sz w:val="24"/>
          <w:szCs w:val="24"/>
        </w:rPr>
      </w:pPr>
      <w:r w:rsidRPr="00BD29F3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3CC77E" wp14:editId="6DBFB4D3">
            <wp:simplePos x="0" y="0"/>
            <wp:positionH relativeFrom="margin">
              <wp:posOffset>-635</wp:posOffset>
            </wp:positionH>
            <wp:positionV relativeFrom="topMargin">
              <wp:posOffset>252095</wp:posOffset>
            </wp:positionV>
            <wp:extent cx="2300400" cy="576000"/>
            <wp:effectExtent l="0" t="0" r="5080" b="0"/>
            <wp:wrapSquare wrapText="bothSides"/>
            <wp:docPr id="1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7F2" w:rsidRPr="00D62B0C">
        <w:rPr>
          <w:rFonts w:cs="Calibri"/>
          <w:sz w:val="24"/>
          <w:szCs w:val="24"/>
        </w:rPr>
        <w:t xml:space="preserve">Olsztyn, </w:t>
      </w:r>
      <w:r w:rsidR="00E3294A">
        <w:rPr>
          <w:rFonts w:cs="Calibri"/>
          <w:sz w:val="24"/>
          <w:szCs w:val="24"/>
        </w:rPr>
        <w:t>3 października</w:t>
      </w:r>
      <w:r w:rsidR="00D277F2" w:rsidRPr="00D62B0C">
        <w:rPr>
          <w:rFonts w:cs="Calibri"/>
          <w:sz w:val="24"/>
          <w:szCs w:val="24"/>
        </w:rPr>
        <w:t xml:space="preserve"> 202</w:t>
      </w:r>
      <w:r w:rsidRPr="00D62B0C">
        <w:rPr>
          <w:rFonts w:cs="Calibri"/>
          <w:sz w:val="24"/>
          <w:szCs w:val="24"/>
        </w:rPr>
        <w:t>5</w:t>
      </w:r>
      <w:r w:rsidR="00D277F2" w:rsidRPr="00D62B0C">
        <w:rPr>
          <w:rFonts w:cs="Calibri"/>
          <w:sz w:val="24"/>
          <w:szCs w:val="24"/>
        </w:rPr>
        <w:t xml:space="preserve"> r.</w:t>
      </w:r>
    </w:p>
    <w:p w14:paraId="1EB2BE83" w14:textId="6E0D551B" w:rsidR="00D277F2" w:rsidRPr="00AD12ED" w:rsidRDefault="000A0939" w:rsidP="00982B15">
      <w:pPr>
        <w:spacing w:after="0" w:line="360" w:lineRule="atLeast"/>
        <w:rPr>
          <w:rFonts w:cs="Calibri"/>
          <w:sz w:val="24"/>
          <w:szCs w:val="24"/>
        </w:rPr>
      </w:pPr>
      <w:r w:rsidRPr="00AD12ED">
        <w:rPr>
          <w:rFonts w:cs="Calibri"/>
          <w:sz w:val="24"/>
          <w:szCs w:val="24"/>
        </w:rPr>
        <w:t>WO-IV.272.</w:t>
      </w:r>
      <w:r w:rsidR="009F6E4D">
        <w:rPr>
          <w:rFonts w:cs="Calibri"/>
          <w:sz w:val="24"/>
          <w:szCs w:val="24"/>
        </w:rPr>
        <w:t>3</w:t>
      </w:r>
      <w:r w:rsidR="00E3294A">
        <w:rPr>
          <w:rFonts w:cs="Calibri"/>
          <w:sz w:val="24"/>
          <w:szCs w:val="24"/>
        </w:rPr>
        <w:t>6</w:t>
      </w:r>
      <w:r w:rsidRPr="00AD12ED">
        <w:rPr>
          <w:rFonts w:cs="Calibri"/>
          <w:sz w:val="24"/>
          <w:szCs w:val="24"/>
        </w:rPr>
        <w:t>.202</w:t>
      </w:r>
      <w:r w:rsidR="00D6587C">
        <w:rPr>
          <w:rFonts w:cs="Calibri"/>
          <w:sz w:val="24"/>
          <w:szCs w:val="24"/>
        </w:rPr>
        <w:t>5</w:t>
      </w:r>
      <w:r w:rsidR="00D277F2" w:rsidRPr="00AD12ED">
        <w:rPr>
          <w:rFonts w:cs="Calibri"/>
          <w:sz w:val="24"/>
          <w:szCs w:val="24"/>
        </w:rPr>
        <w:t xml:space="preserve"> </w:t>
      </w:r>
    </w:p>
    <w:p w14:paraId="5DA0788D" w14:textId="6A86B5D7" w:rsidR="00BF3530" w:rsidRPr="0054455D" w:rsidRDefault="00BF3530" w:rsidP="00982B15">
      <w:pPr>
        <w:spacing w:after="0" w:line="360" w:lineRule="atLeast"/>
        <w:rPr>
          <w:rFonts w:ascii="Arial" w:hAnsi="Arial" w:cs="Arial"/>
          <w:b/>
          <w:sz w:val="48"/>
          <w:szCs w:val="48"/>
        </w:rPr>
      </w:pPr>
    </w:p>
    <w:p w14:paraId="4CFAE560" w14:textId="75A73A01" w:rsidR="00A32453" w:rsidRPr="00F52FA6" w:rsidRDefault="00F52FA6" w:rsidP="00982B15">
      <w:pPr>
        <w:spacing w:after="0" w:line="360" w:lineRule="atLeast"/>
        <w:rPr>
          <w:rFonts w:ascii="Arial" w:hAnsi="Arial" w:cs="Arial"/>
          <w:b/>
          <w:sz w:val="24"/>
          <w:szCs w:val="24"/>
        </w:rPr>
      </w:pPr>
      <w:r w:rsidRPr="00F52FA6">
        <w:rPr>
          <w:b/>
          <w:sz w:val="24"/>
          <w:szCs w:val="24"/>
        </w:rPr>
        <w:t>Uczestnicy postępowania</w:t>
      </w:r>
    </w:p>
    <w:p w14:paraId="45851861" w14:textId="3CE3FA3F" w:rsidR="00F67BC7" w:rsidRPr="0054455D" w:rsidRDefault="00B62AC6" w:rsidP="00982B15">
      <w:pPr>
        <w:tabs>
          <w:tab w:val="left" w:pos="1848"/>
        </w:tabs>
        <w:spacing w:after="0" w:line="360" w:lineRule="atLeast"/>
        <w:ind w:left="5880" w:hanging="5880"/>
        <w:rPr>
          <w:rFonts w:ascii="Arial" w:hAnsi="Arial" w:cs="Arial"/>
          <w:sz w:val="50"/>
          <w:szCs w:val="50"/>
        </w:rPr>
      </w:pPr>
      <w:r w:rsidRPr="0054455D">
        <w:rPr>
          <w:rFonts w:ascii="Arial" w:hAnsi="Arial" w:cs="Arial"/>
          <w:sz w:val="50"/>
          <w:szCs w:val="50"/>
        </w:rPr>
        <w:tab/>
      </w:r>
    </w:p>
    <w:p w14:paraId="1E050952" w14:textId="78782AAF" w:rsidR="00D277F2" w:rsidRPr="006D5EEE" w:rsidRDefault="00D277F2" w:rsidP="00982B15">
      <w:pPr>
        <w:spacing w:after="0" w:line="360" w:lineRule="atLeast"/>
        <w:rPr>
          <w:rFonts w:asciiTheme="minorHAnsi" w:hAnsiTheme="minorHAnsi" w:cstheme="minorHAnsi"/>
          <w:iCs/>
          <w:sz w:val="24"/>
          <w:szCs w:val="24"/>
        </w:rPr>
      </w:pPr>
      <w:r w:rsidRPr="00D6587C">
        <w:rPr>
          <w:rFonts w:asciiTheme="minorHAnsi" w:hAnsiTheme="minorHAnsi" w:cstheme="minorHAnsi"/>
          <w:b/>
          <w:bCs/>
          <w:sz w:val="24"/>
          <w:szCs w:val="24"/>
        </w:rPr>
        <w:t>dotyczy</w:t>
      </w:r>
      <w:r w:rsidRPr="006D5EEE">
        <w:rPr>
          <w:rFonts w:asciiTheme="minorHAnsi" w:hAnsiTheme="minorHAnsi" w:cstheme="minorHAnsi"/>
          <w:sz w:val="24"/>
          <w:szCs w:val="24"/>
        </w:rPr>
        <w:t xml:space="preserve">: </w:t>
      </w:r>
      <w:r w:rsidR="00D6587C" w:rsidRPr="001453CE">
        <w:rPr>
          <w:rFonts w:cs="Calibri"/>
          <w:bCs/>
          <w:iCs/>
          <w:sz w:val="24"/>
          <w:szCs w:val="24"/>
        </w:rPr>
        <w:t xml:space="preserve">postępowania o udzielenie zamówienia publicznego, którego przedmiotem jest </w:t>
      </w:r>
      <w:r w:rsidR="009F6E4D">
        <w:rPr>
          <w:rFonts w:asciiTheme="minorHAnsi" w:hAnsiTheme="minorHAnsi" w:cstheme="minorHAnsi"/>
          <w:sz w:val="24"/>
          <w:szCs w:val="24"/>
        </w:rPr>
        <w:t xml:space="preserve">dostawa samochodu osobowego </w:t>
      </w:r>
      <w:r w:rsidR="00E3294A">
        <w:rPr>
          <w:rFonts w:asciiTheme="minorHAnsi" w:hAnsiTheme="minorHAnsi" w:cstheme="minorHAnsi"/>
          <w:sz w:val="24"/>
          <w:szCs w:val="24"/>
        </w:rPr>
        <w:t xml:space="preserve">typu SUV na potrzeby Kolejowego Przejścia Granicznego w Braniewie. </w:t>
      </w:r>
    </w:p>
    <w:p w14:paraId="08B897FD" w14:textId="77777777" w:rsidR="00A32453" w:rsidRPr="0054455D" w:rsidRDefault="00A32453" w:rsidP="00982B15">
      <w:pPr>
        <w:spacing w:after="0" w:line="360" w:lineRule="atLeast"/>
        <w:ind w:left="964" w:hanging="964"/>
        <w:jc w:val="both"/>
        <w:rPr>
          <w:rFonts w:asciiTheme="minorHAnsi" w:hAnsiTheme="minorHAnsi" w:cstheme="minorHAnsi"/>
          <w:sz w:val="50"/>
          <w:szCs w:val="50"/>
        </w:rPr>
      </w:pPr>
    </w:p>
    <w:p w14:paraId="1A57F092" w14:textId="77777777" w:rsidR="00F52FA6" w:rsidRPr="00F52FA6" w:rsidRDefault="00F52FA6" w:rsidP="00982B15">
      <w:pPr>
        <w:spacing w:after="0" w:line="360" w:lineRule="atLeast"/>
        <w:rPr>
          <w:rFonts w:cs="Calibri"/>
          <w:b/>
          <w:sz w:val="28"/>
          <w:szCs w:val="28"/>
        </w:rPr>
      </w:pPr>
      <w:r w:rsidRPr="00F52FA6">
        <w:rPr>
          <w:rFonts w:cs="Calibri"/>
          <w:b/>
          <w:sz w:val="28"/>
          <w:szCs w:val="28"/>
        </w:rPr>
        <w:t xml:space="preserve">WYJAŚNIENIE TREŚCI </w:t>
      </w:r>
    </w:p>
    <w:p w14:paraId="00999034" w14:textId="0C7DB656" w:rsidR="00AD12ED" w:rsidRPr="00AD12ED" w:rsidRDefault="00F52FA6" w:rsidP="00982B15">
      <w:pPr>
        <w:pStyle w:val="Nagwek1"/>
        <w:spacing w:line="360" w:lineRule="atLeast"/>
        <w:rPr>
          <w:rFonts w:asciiTheme="minorHAnsi" w:hAnsiTheme="minorHAnsi" w:cstheme="minorHAnsi"/>
          <w:sz w:val="28"/>
          <w:szCs w:val="28"/>
        </w:rPr>
      </w:pPr>
      <w:r w:rsidRPr="00F52FA6">
        <w:rPr>
          <w:rFonts w:ascii="Calibri" w:hAnsi="Calibri" w:cs="Calibri"/>
          <w:bCs w:val="0"/>
          <w:sz w:val="28"/>
          <w:szCs w:val="28"/>
        </w:rPr>
        <w:t>SPECYFIKACJI WARUNKÓW ZAMÓWIENIA</w:t>
      </w:r>
    </w:p>
    <w:p w14:paraId="49C8D90A" w14:textId="77777777" w:rsidR="00A32453" w:rsidRPr="00A064E0" w:rsidRDefault="00A32453" w:rsidP="00982B15">
      <w:pPr>
        <w:spacing w:after="0" w:line="360" w:lineRule="atLeast"/>
        <w:rPr>
          <w:sz w:val="42"/>
          <w:szCs w:val="42"/>
          <w:lang w:eastAsia="pl-PL"/>
        </w:rPr>
      </w:pPr>
    </w:p>
    <w:p w14:paraId="1E4CC27F" w14:textId="18410F32" w:rsidR="00F52FA6" w:rsidRPr="008F7F55" w:rsidRDefault="00F52FA6" w:rsidP="00982B15">
      <w:pPr>
        <w:pStyle w:val="Akapitzlist"/>
        <w:numPr>
          <w:ilvl w:val="0"/>
          <w:numId w:val="13"/>
        </w:numPr>
        <w:spacing w:after="0" w:line="360" w:lineRule="atLeast"/>
        <w:ind w:left="284" w:hanging="284"/>
        <w:rPr>
          <w:sz w:val="24"/>
          <w:szCs w:val="24"/>
        </w:rPr>
      </w:pPr>
      <w:r w:rsidRPr="0019527B">
        <w:rPr>
          <w:sz w:val="24"/>
          <w:szCs w:val="24"/>
        </w:rPr>
        <w:t xml:space="preserve">W odpowiedzi na </w:t>
      </w:r>
      <w:r w:rsidRPr="008F7F55">
        <w:rPr>
          <w:sz w:val="24"/>
          <w:szCs w:val="24"/>
        </w:rPr>
        <w:t>zapytani</w:t>
      </w:r>
      <w:r w:rsidR="0054455D" w:rsidRPr="008F7F55">
        <w:rPr>
          <w:sz w:val="24"/>
          <w:szCs w:val="24"/>
        </w:rPr>
        <w:t>e</w:t>
      </w:r>
      <w:r w:rsidRPr="008F7F55">
        <w:rPr>
          <w:sz w:val="24"/>
          <w:szCs w:val="24"/>
        </w:rPr>
        <w:t xml:space="preserve"> złożone odnośnie treści specyfikacji warunków zamówienia</w:t>
      </w:r>
      <w:r w:rsidR="00541445" w:rsidRPr="008F7F55">
        <w:rPr>
          <w:sz w:val="24"/>
          <w:szCs w:val="24"/>
        </w:rPr>
        <w:t xml:space="preserve"> (SWZ)</w:t>
      </w:r>
      <w:r w:rsidRPr="008F7F55">
        <w:rPr>
          <w:sz w:val="24"/>
          <w:szCs w:val="24"/>
        </w:rPr>
        <w:t xml:space="preserve"> poniżej przedstawiam następujące wyjaśnieni</w:t>
      </w:r>
      <w:r w:rsidR="003C6983" w:rsidRPr="008F7F55">
        <w:rPr>
          <w:sz w:val="24"/>
          <w:szCs w:val="24"/>
        </w:rPr>
        <w:t>a</w:t>
      </w:r>
      <w:r w:rsidRPr="008F7F55">
        <w:rPr>
          <w:sz w:val="24"/>
          <w:szCs w:val="24"/>
        </w:rPr>
        <w:t>:</w:t>
      </w:r>
    </w:p>
    <w:p w14:paraId="01CE4B92" w14:textId="1B6AEE59" w:rsidR="00F52FA6" w:rsidRPr="008F7F55" w:rsidRDefault="00E3294A" w:rsidP="00452225">
      <w:pPr>
        <w:pStyle w:val="Akapitzlist"/>
        <w:numPr>
          <w:ilvl w:val="0"/>
          <w:numId w:val="14"/>
        </w:numPr>
        <w:spacing w:before="120" w:after="0" w:line="360" w:lineRule="atLeast"/>
        <w:ind w:left="397" w:hanging="284"/>
        <w:contextualSpacing w:val="0"/>
        <w:rPr>
          <w:i/>
        </w:rPr>
      </w:pPr>
      <w:bookmarkStart w:id="0" w:name="_Hlk76972241"/>
      <w:r w:rsidRPr="008F7F55">
        <w:rPr>
          <w:b/>
          <w:i/>
        </w:rPr>
        <w:t>p</w:t>
      </w:r>
      <w:r w:rsidR="00F52FA6" w:rsidRPr="008F7F55">
        <w:rPr>
          <w:b/>
          <w:i/>
        </w:rPr>
        <w:t>ytanie</w:t>
      </w:r>
      <w:r w:rsidRPr="008F7F55">
        <w:rPr>
          <w:b/>
          <w:i/>
        </w:rPr>
        <w:t xml:space="preserve"> nr 1</w:t>
      </w:r>
      <w:r w:rsidR="00F52FA6" w:rsidRPr="008F7F55">
        <w:rPr>
          <w:b/>
          <w:i/>
        </w:rPr>
        <w:t>:</w:t>
      </w:r>
      <w:r w:rsidR="00F52FA6" w:rsidRPr="008F7F55">
        <w:rPr>
          <w:i/>
        </w:rPr>
        <w:t xml:space="preserve"> </w:t>
      </w:r>
      <w:r w:rsidRPr="008F7F55">
        <w:rPr>
          <w:rFonts w:asciiTheme="minorHAnsi" w:hAnsiTheme="minorHAnsi" w:cstheme="minorHAnsi"/>
          <w:i/>
        </w:rPr>
        <w:t>czy Zamawiający dopuszcza ofertowanie i dostawę samochodu z silnikiem</w:t>
      </w:r>
      <w:r w:rsidR="003C6983" w:rsidRPr="008F7F55">
        <w:rPr>
          <w:rFonts w:asciiTheme="minorHAnsi" w:hAnsiTheme="minorHAnsi" w:cstheme="minorHAnsi"/>
          <w:i/>
        </w:rPr>
        <w:t xml:space="preserve"> o pojemności 1,6 l</w:t>
      </w:r>
      <w:r w:rsidR="00F708AA" w:rsidRPr="008F7F55">
        <w:rPr>
          <w:rFonts w:asciiTheme="minorHAnsi" w:hAnsiTheme="minorHAnsi" w:cstheme="minorHAnsi"/>
          <w:i/>
        </w:rPr>
        <w:t>.</w:t>
      </w:r>
      <w:r w:rsidR="003C6983" w:rsidRPr="008F7F55">
        <w:rPr>
          <w:rFonts w:asciiTheme="minorHAnsi" w:hAnsiTheme="minorHAnsi" w:cstheme="minorHAnsi"/>
          <w:i/>
        </w:rPr>
        <w:t>?</w:t>
      </w:r>
    </w:p>
    <w:p w14:paraId="1C6F1929" w14:textId="2E34CC14" w:rsidR="000744C8" w:rsidRPr="008F7F55" w:rsidRDefault="00F52FA6" w:rsidP="0054455D">
      <w:pPr>
        <w:spacing w:after="0" w:line="360" w:lineRule="atLeast"/>
        <w:ind w:left="397"/>
        <w:rPr>
          <w:sz w:val="24"/>
          <w:szCs w:val="24"/>
        </w:rPr>
      </w:pPr>
      <w:r w:rsidRPr="008F7F55">
        <w:rPr>
          <w:b/>
          <w:sz w:val="24"/>
          <w:szCs w:val="24"/>
        </w:rPr>
        <w:t>odpowiedź:</w:t>
      </w:r>
      <w:r w:rsidRPr="008F7F55">
        <w:rPr>
          <w:sz w:val="24"/>
          <w:szCs w:val="24"/>
        </w:rPr>
        <w:t xml:space="preserve"> </w:t>
      </w:r>
      <w:bookmarkEnd w:id="0"/>
      <w:r w:rsidR="0054455D" w:rsidRPr="008F7F55">
        <w:rPr>
          <w:sz w:val="24"/>
          <w:szCs w:val="24"/>
        </w:rPr>
        <w:t>zamawiający nie wyraża zgody na rozwiązanie zaproponowane w pytaniu</w:t>
      </w:r>
      <w:r w:rsidR="006A079B" w:rsidRPr="008F7F55">
        <w:rPr>
          <w:sz w:val="24"/>
          <w:szCs w:val="24"/>
        </w:rPr>
        <w:t xml:space="preserve">, </w:t>
      </w:r>
      <w:r w:rsidR="00982B15" w:rsidRPr="008F7F55">
        <w:rPr>
          <w:sz w:val="24"/>
          <w:szCs w:val="24"/>
        </w:rPr>
        <w:t xml:space="preserve"> </w:t>
      </w:r>
    </w:p>
    <w:p w14:paraId="0642CB2A" w14:textId="434F7AE5" w:rsidR="003C6983" w:rsidRPr="008F7F55" w:rsidRDefault="003C6983" w:rsidP="000744C8">
      <w:pPr>
        <w:pStyle w:val="Akapitzlist"/>
        <w:numPr>
          <w:ilvl w:val="0"/>
          <w:numId w:val="14"/>
        </w:numPr>
        <w:spacing w:before="120" w:after="0" w:line="360" w:lineRule="atLeast"/>
        <w:ind w:left="397" w:hanging="284"/>
        <w:contextualSpacing w:val="0"/>
        <w:rPr>
          <w:i/>
        </w:rPr>
      </w:pPr>
      <w:r w:rsidRPr="008F7F55">
        <w:rPr>
          <w:b/>
          <w:i/>
        </w:rPr>
        <w:t>pytanie nr 2:</w:t>
      </w:r>
      <w:r w:rsidRPr="008F7F55">
        <w:rPr>
          <w:i/>
        </w:rPr>
        <w:t xml:space="preserve"> </w:t>
      </w:r>
      <w:r w:rsidRPr="008F7F55">
        <w:rPr>
          <w:rFonts w:asciiTheme="minorHAnsi" w:hAnsiTheme="minorHAnsi" w:cstheme="minorHAnsi"/>
          <w:i/>
        </w:rPr>
        <w:t>czy Zamawiający dopuszcza ofertowanie i dostawę samochodu z prześwitem wynoszącym 170 mm?</w:t>
      </w:r>
    </w:p>
    <w:p w14:paraId="61AC2CA1" w14:textId="1FA88965" w:rsidR="003C6983" w:rsidRPr="008F7F55" w:rsidRDefault="003C6983" w:rsidP="0054455D">
      <w:pPr>
        <w:spacing w:after="0" w:line="360" w:lineRule="atLeast"/>
        <w:ind w:left="397"/>
        <w:rPr>
          <w:sz w:val="24"/>
          <w:szCs w:val="24"/>
        </w:rPr>
      </w:pPr>
      <w:r w:rsidRPr="008F7F55">
        <w:rPr>
          <w:b/>
          <w:sz w:val="24"/>
          <w:szCs w:val="24"/>
        </w:rPr>
        <w:t>odpowiedź:</w:t>
      </w:r>
      <w:r w:rsidRPr="008F7F55">
        <w:rPr>
          <w:sz w:val="24"/>
          <w:szCs w:val="24"/>
        </w:rPr>
        <w:t xml:space="preserve"> </w:t>
      </w:r>
      <w:r w:rsidR="0054455D" w:rsidRPr="008F7F55">
        <w:rPr>
          <w:sz w:val="24"/>
          <w:szCs w:val="24"/>
        </w:rPr>
        <w:t>zamawiający nie wyraża zgody na rozwiązanie zaproponowane w pytaniu</w:t>
      </w:r>
      <w:r w:rsidR="00982B15" w:rsidRPr="008F7F55">
        <w:rPr>
          <w:sz w:val="24"/>
          <w:szCs w:val="24"/>
        </w:rPr>
        <w:t xml:space="preserve">, </w:t>
      </w:r>
    </w:p>
    <w:p w14:paraId="3858F055" w14:textId="1FABB88B" w:rsidR="003C6983" w:rsidRPr="008F7F55" w:rsidRDefault="003C6983" w:rsidP="00452225">
      <w:pPr>
        <w:pStyle w:val="Akapitzlist"/>
        <w:numPr>
          <w:ilvl w:val="0"/>
          <w:numId w:val="14"/>
        </w:numPr>
        <w:spacing w:before="120" w:after="0" w:line="360" w:lineRule="atLeast"/>
        <w:ind w:left="397" w:hanging="284"/>
        <w:contextualSpacing w:val="0"/>
        <w:rPr>
          <w:i/>
        </w:rPr>
      </w:pPr>
      <w:r w:rsidRPr="008F7F55">
        <w:rPr>
          <w:b/>
          <w:i/>
        </w:rPr>
        <w:t>pytanie nr 3:</w:t>
      </w:r>
      <w:r w:rsidRPr="008F7F55">
        <w:rPr>
          <w:i/>
        </w:rPr>
        <w:t xml:space="preserve"> </w:t>
      </w:r>
      <w:r w:rsidRPr="008F7F55">
        <w:rPr>
          <w:rFonts w:asciiTheme="minorHAnsi" w:hAnsiTheme="minorHAnsi" w:cstheme="minorHAnsi"/>
          <w:i/>
        </w:rPr>
        <w:t>czy Zamawiający dopuszcza ofertowanie i dostawę samochodu, który nie będzie wyposażony w przednie światła przeciwmgielne, jeśli posiada nowoczesne reflektory typu FULL LED, które zapewniają odpowiednią widoczność w trudnych warunkach atmosferycznych, spełniając tym samym funkcję świateł przeciwmgielnych?</w:t>
      </w:r>
    </w:p>
    <w:p w14:paraId="4708AD18" w14:textId="57EF6605" w:rsidR="003C6983" w:rsidRPr="008F7F55" w:rsidRDefault="003C6983" w:rsidP="002E385C">
      <w:pPr>
        <w:spacing w:after="0" w:line="360" w:lineRule="atLeast"/>
        <w:ind w:left="425"/>
        <w:rPr>
          <w:sz w:val="24"/>
          <w:szCs w:val="24"/>
        </w:rPr>
      </w:pPr>
      <w:r w:rsidRPr="008F7F55">
        <w:rPr>
          <w:b/>
          <w:sz w:val="24"/>
          <w:szCs w:val="24"/>
        </w:rPr>
        <w:t>odpowiedź:</w:t>
      </w:r>
      <w:r w:rsidRPr="008F7F55">
        <w:rPr>
          <w:sz w:val="24"/>
          <w:szCs w:val="24"/>
        </w:rPr>
        <w:t xml:space="preserve"> </w:t>
      </w:r>
      <w:r w:rsidR="00A064E0" w:rsidRPr="008F7F55">
        <w:rPr>
          <w:sz w:val="24"/>
          <w:szCs w:val="24"/>
        </w:rPr>
        <w:t>zamawiający nie wyraża zgody na rozwiązanie zaproponowane w pytaniu</w:t>
      </w:r>
      <w:r w:rsidR="00CB3808" w:rsidRPr="008F7F55">
        <w:rPr>
          <w:sz w:val="24"/>
          <w:szCs w:val="24"/>
        </w:rPr>
        <w:t>.</w:t>
      </w:r>
    </w:p>
    <w:p w14:paraId="7F664589" w14:textId="77777777" w:rsidR="00541445" w:rsidRPr="008F7F55" w:rsidRDefault="00541445" w:rsidP="00982B15">
      <w:pPr>
        <w:spacing w:after="0" w:line="360" w:lineRule="atLeast"/>
      </w:pPr>
    </w:p>
    <w:p w14:paraId="6ACD9FC2" w14:textId="7CA8216E" w:rsidR="00541445" w:rsidRPr="0019527B" w:rsidRDefault="00541445" w:rsidP="00982B15">
      <w:pPr>
        <w:pStyle w:val="Akapitzlist"/>
        <w:numPr>
          <w:ilvl w:val="0"/>
          <w:numId w:val="13"/>
        </w:numPr>
        <w:spacing w:after="0" w:line="360" w:lineRule="atLeast"/>
        <w:ind w:left="284" w:hanging="284"/>
        <w:contextualSpacing w:val="0"/>
        <w:rPr>
          <w:sz w:val="24"/>
          <w:szCs w:val="24"/>
        </w:rPr>
      </w:pPr>
      <w:r w:rsidRPr="008F7F55">
        <w:rPr>
          <w:rFonts w:eastAsia="HG Mincho Light J"/>
          <w:color w:val="000000"/>
          <w:sz w:val="24"/>
          <w:szCs w:val="24"/>
        </w:rPr>
        <w:t>Udzielone wyjaśnieni</w:t>
      </w:r>
      <w:r w:rsidR="00982B15" w:rsidRPr="008F7F55">
        <w:rPr>
          <w:rFonts w:eastAsia="HG Mincho Light J"/>
          <w:color w:val="000000"/>
          <w:sz w:val="24"/>
          <w:szCs w:val="24"/>
        </w:rPr>
        <w:t>a</w:t>
      </w:r>
      <w:r w:rsidRPr="008F7F55">
        <w:rPr>
          <w:rFonts w:eastAsia="HG Mincho Light J"/>
          <w:color w:val="000000"/>
          <w:sz w:val="24"/>
          <w:szCs w:val="24"/>
        </w:rPr>
        <w:t xml:space="preserve"> staj</w:t>
      </w:r>
      <w:r w:rsidR="00982B15" w:rsidRPr="008F7F55">
        <w:rPr>
          <w:rFonts w:eastAsia="HG Mincho Light J"/>
          <w:color w:val="000000"/>
          <w:sz w:val="24"/>
          <w:szCs w:val="24"/>
        </w:rPr>
        <w:t>ą</w:t>
      </w:r>
      <w:r w:rsidRPr="008F7F55">
        <w:rPr>
          <w:rFonts w:eastAsia="HG Mincho Light J"/>
          <w:color w:val="000000"/>
          <w:sz w:val="24"/>
          <w:szCs w:val="24"/>
        </w:rPr>
        <w:t xml:space="preserve"> się integralną częścią SWZ i </w:t>
      </w:r>
      <w:r w:rsidR="007F3051" w:rsidRPr="008F7F55">
        <w:rPr>
          <w:rFonts w:eastAsia="HG Mincho Light J"/>
          <w:color w:val="000000"/>
          <w:sz w:val="24"/>
          <w:szCs w:val="24"/>
        </w:rPr>
        <w:t>są</w:t>
      </w:r>
      <w:r w:rsidRPr="008F7F55">
        <w:rPr>
          <w:rFonts w:eastAsia="HG Mincho Light J"/>
          <w:color w:val="000000"/>
          <w:sz w:val="24"/>
          <w:szCs w:val="24"/>
        </w:rPr>
        <w:t xml:space="preserve"> wiążące przy składaniu</w:t>
      </w:r>
      <w:r w:rsidRPr="0019527B">
        <w:rPr>
          <w:rFonts w:eastAsia="HG Mincho Light J"/>
          <w:color w:val="000000"/>
          <w:sz w:val="24"/>
          <w:szCs w:val="24"/>
        </w:rPr>
        <w:t xml:space="preserve"> ofert.</w:t>
      </w:r>
    </w:p>
    <w:p w14:paraId="3ACFF6FF" w14:textId="77777777" w:rsidR="005400E4" w:rsidRPr="0019527B" w:rsidRDefault="005400E4" w:rsidP="00982B15">
      <w:pPr>
        <w:spacing w:line="360" w:lineRule="atLeast"/>
        <w:rPr>
          <w:sz w:val="44"/>
          <w:szCs w:val="44"/>
        </w:rPr>
      </w:pPr>
    </w:p>
    <w:p w14:paraId="4D16CE6E" w14:textId="77777777" w:rsidR="00D6587C" w:rsidRPr="002A09C5" w:rsidRDefault="00D6587C" w:rsidP="00982B15">
      <w:pPr>
        <w:spacing w:after="0" w:line="360" w:lineRule="atLeast"/>
        <w:ind w:right="-1"/>
        <w:rPr>
          <w:rFonts w:cs="Calibri"/>
          <w:sz w:val="24"/>
          <w:szCs w:val="24"/>
        </w:rPr>
      </w:pPr>
      <w:r w:rsidRPr="0019527B">
        <w:rPr>
          <w:rFonts w:cs="Calibri"/>
          <w:sz w:val="24"/>
          <w:szCs w:val="24"/>
        </w:rPr>
        <w:t>Z up. Dyrektora Generalnego</w:t>
      </w:r>
    </w:p>
    <w:p w14:paraId="7EFA3AB5" w14:textId="77777777" w:rsidR="00D6587C" w:rsidRPr="002A09C5" w:rsidRDefault="00D6587C" w:rsidP="00982B15">
      <w:pPr>
        <w:spacing w:after="0" w:line="360" w:lineRule="atLeast"/>
        <w:ind w:right="-1"/>
        <w:rPr>
          <w:rFonts w:cs="Calibri"/>
          <w:sz w:val="24"/>
          <w:szCs w:val="24"/>
        </w:rPr>
      </w:pPr>
      <w:r w:rsidRPr="002A09C5">
        <w:rPr>
          <w:rFonts w:cs="Calibri"/>
          <w:bCs/>
          <w:sz w:val="24"/>
          <w:szCs w:val="24"/>
        </w:rPr>
        <w:t>/</w:t>
      </w:r>
      <w:r w:rsidRPr="002A09C5">
        <w:rPr>
          <w:rFonts w:cs="Calibri"/>
          <w:sz w:val="24"/>
          <w:szCs w:val="24"/>
        </w:rPr>
        <w:t>-</w:t>
      </w:r>
      <w:r w:rsidRPr="002A09C5">
        <w:rPr>
          <w:rFonts w:cs="Calibri"/>
          <w:bCs/>
          <w:sz w:val="24"/>
          <w:szCs w:val="24"/>
        </w:rPr>
        <w:t xml:space="preserve">/ </w:t>
      </w:r>
      <w:r w:rsidRPr="002A09C5">
        <w:rPr>
          <w:rFonts w:cs="Calibri"/>
          <w:sz w:val="24"/>
          <w:szCs w:val="24"/>
        </w:rPr>
        <w:t>Mirosław Koczwara</w:t>
      </w:r>
    </w:p>
    <w:p w14:paraId="3D147117" w14:textId="60AB2F68" w:rsidR="00024FDA" w:rsidRDefault="00D6587C" w:rsidP="00982B15">
      <w:pPr>
        <w:spacing w:after="0" w:line="360" w:lineRule="atLeast"/>
        <w:rPr>
          <w:bCs/>
          <w:sz w:val="24"/>
          <w:szCs w:val="24"/>
        </w:rPr>
      </w:pPr>
      <w:r w:rsidRPr="002A09C5">
        <w:rPr>
          <w:rFonts w:cs="Calibri"/>
          <w:sz w:val="24"/>
          <w:szCs w:val="24"/>
        </w:rPr>
        <w:t>Kierownik oddziału do spraw zamówień publicznych</w:t>
      </w:r>
    </w:p>
    <w:sectPr w:rsidR="00024FDA" w:rsidSect="00D6587C">
      <w:headerReference w:type="default" r:id="rId8"/>
      <w:footerReference w:type="default" r:id="rId9"/>
      <w:pgSz w:w="11906" w:h="16838"/>
      <w:pgMar w:top="1417" w:right="1417" w:bottom="1417" w:left="1417" w:header="284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C775" w14:textId="77777777" w:rsidR="003E36AF" w:rsidRDefault="003E36AF" w:rsidP="0050388A">
      <w:pPr>
        <w:spacing w:after="0" w:line="240" w:lineRule="auto"/>
      </w:pPr>
      <w:r>
        <w:separator/>
      </w:r>
    </w:p>
  </w:endnote>
  <w:endnote w:type="continuationSeparator" w:id="0">
    <w:p w14:paraId="63D219DD" w14:textId="77777777" w:rsidR="003E36AF" w:rsidRDefault="003E36A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A264" w14:textId="0CD5047B" w:rsidR="00AD21CD" w:rsidRPr="007B53AA" w:rsidRDefault="00AD21CD" w:rsidP="007B53AA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BAD8" w14:textId="77777777" w:rsidR="003E36AF" w:rsidRDefault="003E36AF" w:rsidP="0050388A">
      <w:pPr>
        <w:spacing w:after="0" w:line="240" w:lineRule="auto"/>
      </w:pPr>
      <w:r>
        <w:separator/>
      </w:r>
    </w:p>
  </w:footnote>
  <w:footnote w:type="continuationSeparator" w:id="0">
    <w:p w14:paraId="00CA5D33" w14:textId="77777777" w:rsidR="003E36AF" w:rsidRDefault="003E36A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DBD" w14:textId="3F9276F2" w:rsidR="00D277F2" w:rsidRDefault="00D277F2" w:rsidP="00F66A77">
    <w:pPr>
      <w:pStyle w:val="Nagwek"/>
      <w:tabs>
        <w:tab w:val="center" w:pos="18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575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" w15:restartNumberingAfterBreak="0">
    <w:nsid w:val="08234D6E"/>
    <w:multiLevelType w:val="hybridMultilevel"/>
    <w:tmpl w:val="203635D0"/>
    <w:lvl w:ilvl="0" w:tplc="C88E7DF6">
      <w:start w:val="1"/>
      <w:numFmt w:val="decimal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3E1055"/>
    <w:multiLevelType w:val="multilevel"/>
    <w:tmpl w:val="F8C4F8EC"/>
    <w:lvl w:ilvl="0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3" w15:restartNumberingAfterBreak="0">
    <w:nsid w:val="1D2A1BA4"/>
    <w:multiLevelType w:val="hybridMultilevel"/>
    <w:tmpl w:val="70F287F6"/>
    <w:lvl w:ilvl="0" w:tplc="8592C4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86C2D"/>
    <w:multiLevelType w:val="multilevel"/>
    <w:tmpl w:val="85F485FC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5" w15:restartNumberingAfterBreak="0">
    <w:nsid w:val="388A4AFF"/>
    <w:multiLevelType w:val="hybridMultilevel"/>
    <w:tmpl w:val="DD0CC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7" w15:restartNumberingAfterBreak="0">
    <w:nsid w:val="471E1034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8" w15:restartNumberingAfterBreak="0">
    <w:nsid w:val="4ABB28C0"/>
    <w:multiLevelType w:val="hybridMultilevel"/>
    <w:tmpl w:val="E1D09FCC"/>
    <w:lvl w:ilvl="0" w:tplc="B8065D46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C470D00"/>
    <w:multiLevelType w:val="hybridMultilevel"/>
    <w:tmpl w:val="AD4E30E2"/>
    <w:lvl w:ilvl="0" w:tplc="BA3618D0">
      <w:start w:val="1"/>
      <w:numFmt w:val="decimal"/>
      <w:lvlText w:val="%1)"/>
      <w:lvlJc w:val="left"/>
      <w:pPr>
        <w:ind w:left="13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E913648"/>
    <w:multiLevelType w:val="hybridMultilevel"/>
    <w:tmpl w:val="E0DAAD68"/>
    <w:lvl w:ilvl="0" w:tplc="F29E4D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0A51"/>
    <w:multiLevelType w:val="multilevel"/>
    <w:tmpl w:val="CDD05B42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77A368F2"/>
    <w:multiLevelType w:val="hybridMultilevel"/>
    <w:tmpl w:val="C9D47CC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7FA36603"/>
    <w:multiLevelType w:val="hybridMultilevel"/>
    <w:tmpl w:val="9FEA50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48590523">
    <w:abstractNumId w:val="3"/>
  </w:num>
  <w:num w:numId="2" w16cid:durableId="841356729">
    <w:abstractNumId w:val="8"/>
  </w:num>
  <w:num w:numId="3" w16cid:durableId="1553075164">
    <w:abstractNumId w:val="1"/>
  </w:num>
  <w:num w:numId="4" w16cid:durableId="400712539">
    <w:abstractNumId w:val="9"/>
  </w:num>
  <w:num w:numId="5" w16cid:durableId="1724599186">
    <w:abstractNumId w:val="12"/>
  </w:num>
  <w:num w:numId="6" w16cid:durableId="1544557288">
    <w:abstractNumId w:val="7"/>
  </w:num>
  <w:num w:numId="7" w16cid:durableId="404382983">
    <w:abstractNumId w:val="0"/>
  </w:num>
  <w:num w:numId="8" w16cid:durableId="2124953103">
    <w:abstractNumId w:val="6"/>
  </w:num>
  <w:num w:numId="9" w16cid:durableId="552346993">
    <w:abstractNumId w:val="2"/>
  </w:num>
  <w:num w:numId="10" w16cid:durableId="1993216844">
    <w:abstractNumId w:val="13"/>
  </w:num>
  <w:num w:numId="11" w16cid:durableId="1990011149">
    <w:abstractNumId w:val="4"/>
  </w:num>
  <w:num w:numId="12" w16cid:durableId="622348711">
    <w:abstractNumId w:val="11"/>
  </w:num>
  <w:num w:numId="13" w16cid:durableId="1680348949">
    <w:abstractNumId w:val="5"/>
  </w:num>
  <w:num w:numId="14" w16cid:durableId="789250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16B55"/>
    <w:rsid w:val="00024FDA"/>
    <w:rsid w:val="00025736"/>
    <w:rsid w:val="00027852"/>
    <w:rsid w:val="00030855"/>
    <w:rsid w:val="0003502E"/>
    <w:rsid w:val="00044E41"/>
    <w:rsid w:val="0005099F"/>
    <w:rsid w:val="00057D82"/>
    <w:rsid w:val="00064502"/>
    <w:rsid w:val="00070512"/>
    <w:rsid w:val="000744C8"/>
    <w:rsid w:val="000A0939"/>
    <w:rsid w:val="000A1A26"/>
    <w:rsid w:val="000A2822"/>
    <w:rsid w:val="000A47C3"/>
    <w:rsid w:val="000A6672"/>
    <w:rsid w:val="000A76AC"/>
    <w:rsid w:val="000A7F8E"/>
    <w:rsid w:val="000B5D9A"/>
    <w:rsid w:val="000C049A"/>
    <w:rsid w:val="000C1AC0"/>
    <w:rsid w:val="000C3FBE"/>
    <w:rsid w:val="000E3A93"/>
    <w:rsid w:val="00100C01"/>
    <w:rsid w:val="00122FEC"/>
    <w:rsid w:val="0012755F"/>
    <w:rsid w:val="00144B0A"/>
    <w:rsid w:val="00156751"/>
    <w:rsid w:val="0016787E"/>
    <w:rsid w:val="001703E5"/>
    <w:rsid w:val="001917CD"/>
    <w:rsid w:val="00192836"/>
    <w:rsid w:val="0019527B"/>
    <w:rsid w:val="001A0B72"/>
    <w:rsid w:val="001C42A5"/>
    <w:rsid w:val="001D74E8"/>
    <w:rsid w:val="00202847"/>
    <w:rsid w:val="0024616A"/>
    <w:rsid w:val="00291D41"/>
    <w:rsid w:val="002B653B"/>
    <w:rsid w:val="002D1904"/>
    <w:rsid w:val="002E2F6C"/>
    <w:rsid w:val="002E385C"/>
    <w:rsid w:val="002E3B87"/>
    <w:rsid w:val="002E3BA3"/>
    <w:rsid w:val="002E5041"/>
    <w:rsid w:val="00321540"/>
    <w:rsid w:val="003215E0"/>
    <w:rsid w:val="00361133"/>
    <w:rsid w:val="00364B78"/>
    <w:rsid w:val="003739E9"/>
    <w:rsid w:val="003C6983"/>
    <w:rsid w:val="003D22D5"/>
    <w:rsid w:val="003E36AF"/>
    <w:rsid w:val="003E3AE6"/>
    <w:rsid w:val="003E5E3B"/>
    <w:rsid w:val="003F150E"/>
    <w:rsid w:val="003F1FF1"/>
    <w:rsid w:val="00406FC9"/>
    <w:rsid w:val="00443906"/>
    <w:rsid w:val="00445784"/>
    <w:rsid w:val="00452225"/>
    <w:rsid w:val="004813AF"/>
    <w:rsid w:val="0049260E"/>
    <w:rsid w:val="004B0AC4"/>
    <w:rsid w:val="004C6F3A"/>
    <w:rsid w:val="004F09CF"/>
    <w:rsid w:val="004F38F0"/>
    <w:rsid w:val="004F4E0A"/>
    <w:rsid w:val="004F5AC6"/>
    <w:rsid w:val="00502EF8"/>
    <w:rsid w:val="0050388A"/>
    <w:rsid w:val="00512826"/>
    <w:rsid w:val="0051551A"/>
    <w:rsid w:val="00524210"/>
    <w:rsid w:val="00524BAB"/>
    <w:rsid w:val="0053259E"/>
    <w:rsid w:val="005400E4"/>
    <w:rsid w:val="00541445"/>
    <w:rsid w:val="00542044"/>
    <w:rsid w:val="00544142"/>
    <w:rsid w:val="0054455D"/>
    <w:rsid w:val="0054679C"/>
    <w:rsid w:val="00555268"/>
    <w:rsid w:val="0056625C"/>
    <w:rsid w:val="005754F9"/>
    <w:rsid w:val="00582458"/>
    <w:rsid w:val="0058703D"/>
    <w:rsid w:val="00597255"/>
    <w:rsid w:val="005A276B"/>
    <w:rsid w:val="005B1C4F"/>
    <w:rsid w:val="005C3F06"/>
    <w:rsid w:val="005D44A6"/>
    <w:rsid w:val="005E6CED"/>
    <w:rsid w:val="006129F9"/>
    <w:rsid w:val="0062282E"/>
    <w:rsid w:val="00625F7B"/>
    <w:rsid w:val="006270A8"/>
    <w:rsid w:val="00636042"/>
    <w:rsid w:val="006563A8"/>
    <w:rsid w:val="006567D6"/>
    <w:rsid w:val="00661CDD"/>
    <w:rsid w:val="00664081"/>
    <w:rsid w:val="00672D23"/>
    <w:rsid w:val="00677EB7"/>
    <w:rsid w:val="006A079B"/>
    <w:rsid w:val="006A1D43"/>
    <w:rsid w:val="006A7B2A"/>
    <w:rsid w:val="006C5CA2"/>
    <w:rsid w:val="006D271B"/>
    <w:rsid w:val="006D5EEE"/>
    <w:rsid w:val="006F7147"/>
    <w:rsid w:val="007209E6"/>
    <w:rsid w:val="00722B3A"/>
    <w:rsid w:val="007236AF"/>
    <w:rsid w:val="00723908"/>
    <w:rsid w:val="00745271"/>
    <w:rsid w:val="00745F63"/>
    <w:rsid w:val="0075163D"/>
    <w:rsid w:val="0075364D"/>
    <w:rsid w:val="00754FF4"/>
    <w:rsid w:val="00755269"/>
    <w:rsid w:val="007559CC"/>
    <w:rsid w:val="00776F90"/>
    <w:rsid w:val="00784499"/>
    <w:rsid w:val="007866E9"/>
    <w:rsid w:val="007B53AA"/>
    <w:rsid w:val="007C30D5"/>
    <w:rsid w:val="007C4BDF"/>
    <w:rsid w:val="007C7DC4"/>
    <w:rsid w:val="007D122C"/>
    <w:rsid w:val="007E379C"/>
    <w:rsid w:val="007E6939"/>
    <w:rsid w:val="007E6A59"/>
    <w:rsid w:val="007F3051"/>
    <w:rsid w:val="007F3ADC"/>
    <w:rsid w:val="00820A76"/>
    <w:rsid w:val="0082487A"/>
    <w:rsid w:val="00831766"/>
    <w:rsid w:val="008339A2"/>
    <w:rsid w:val="00837B5C"/>
    <w:rsid w:val="00877D63"/>
    <w:rsid w:val="00883B8F"/>
    <w:rsid w:val="008973D8"/>
    <w:rsid w:val="008A0BFF"/>
    <w:rsid w:val="008A2873"/>
    <w:rsid w:val="008A3FB1"/>
    <w:rsid w:val="008B06E0"/>
    <w:rsid w:val="008B67AE"/>
    <w:rsid w:val="008C3B28"/>
    <w:rsid w:val="008E1C4D"/>
    <w:rsid w:val="008E5D0E"/>
    <w:rsid w:val="008F2654"/>
    <w:rsid w:val="008F4DB9"/>
    <w:rsid w:val="008F7F55"/>
    <w:rsid w:val="0090010B"/>
    <w:rsid w:val="00901C88"/>
    <w:rsid w:val="009150F4"/>
    <w:rsid w:val="009223EE"/>
    <w:rsid w:val="00922ABB"/>
    <w:rsid w:val="009531DA"/>
    <w:rsid w:val="00962DD6"/>
    <w:rsid w:val="00972135"/>
    <w:rsid w:val="00976B63"/>
    <w:rsid w:val="00982A54"/>
    <w:rsid w:val="00982B15"/>
    <w:rsid w:val="009866D0"/>
    <w:rsid w:val="00990762"/>
    <w:rsid w:val="00990D08"/>
    <w:rsid w:val="009B16F8"/>
    <w:rsid w:val="009D2D94"/>
    <w:rsid w:val="009D7FAF"/>
    <w:rsid w:val="009E1BD6"/>
    <w:rsid w:val="009E5D75"/>
    <w:rsid w:val="009F0771"/>
    <w:rsid w:val="009F6E4D"/>
    <w:rsid w:val="009F6F3A"/>
    <w:rsid w:val="00A0362B"/>
    <w:rsid w:val="00A064E0"/>
    <w:rsid w:val="00A1018B"/>
    <w:rsid w:val="00A32453"/>
    <w:rsid w:val="00A401B3"/>
    <w:rsid w:val="00A44631"/>
    <w:rsid w:val="00A47AAB"/>
    <w:rsid w:val="00A5137F"/>
    <w:rsid w:val="00A621E4"/>
    <w:rsid w:val="00A64B2A"/>
    <w:rsid w:val="00A66238"/>
    <w:rsid w:val="00A90273"/>
    <w:rsid w:val="00A911E6"/>
    <w:rsid w:val="00A938A4"/>
    <w:rsid w:val="00AB067E"/>
    <w:rsid w:val="00AB2B9A"/>
    <w:rsid w:val="00AD12ED"/>
    <w:rsid w:val="00AD21CD"/>
    <w:rsid w:val="00AF35A8"/>
    <w:rsid w:val="00B064D6"/>
    <w:rsid w:val="00B0762F"/>
    <w:rsid w:val="00B11E33"/>
    <w:rsid w:val="00B435FB"/>
    <w:rsid w:val="00B51DD8"/>
    <w:rsid w:val="00B52814"/>
    <w:rsid w:val="00B62AC6"/>
    <w:rsid w:val="00B64115"/>
    <w:rsid w:val="00B6446F"/>
    <w:rsid w:val="00B9331C"/>
    <w:rsid w:val="00B96A4F"/>
    <w:rsid w:val="00BA53A8"/>
    <w:rsid w:val="00BB49DF"/>
    <w:rsid w:val="00BC6647"/>
    <w:rsid w:val="00BC6A95"/>
    <w:rsid w:val="00BC6EDF"/>
    <w:rsid w:val="00BD29F3"/>
    <w:rsid w:val="00BE268D"/>
    <w:rsid w:val="00BE38BA"/>
    <w:rsid w:val="00BE6D8F"/>
    <w:rsid w:val="00BF3530"/>
    <w:rsid w:val="00C00E5B"/>
    <w:rsid w:val="00C023BA"/>
    <w:rsid w:val="00C13A65"/>
    <w:rsid w:val="00C15A60"/>
    <w:rsid w:val="00C3011E"/>
    <w:rsid w:val="00C3469F"/>
    <w:rsid w:val="00C35EB9"/>
    <w:rsid w:val="00C50059"/>
    <w:rsid w:val="00C509AE"/>
    <w:rsid w:val="00C733DA"/>
    <w:rsid w:val="00C9079F"/>
    <w:rsid w:val="00C96680"/>
    <w:rsid w:val="00CA6AE5"/>
    <w:rsid w:val="00CB3808"/>
    <w:rsid w:val="00CD17C8"/>
    <w:rsid w:val="00CD58C5"/>
    <w:rsid w:val="00CE10BF"/>
    <w:rsid w:val="00CE17C2"/>
    <w:rsid w:val="00CE183D"/>
    <w:rsid w:val="00CE7210"/>
    <w:rsid w:val="00CF2B0C"/>
    <w:rsid w:val="00D15BFE"/>
    <w:rsid w:val="00D20FB2"/>
    <w:rsid w:val="00D2458D"/>
    <w:rsid w:val="00D25ECE"/>
    <w:rsid w:val="00D277F2"/>
    <w:rsid w:val="00D62B0C"/>
    <w:rsid w:val="00D6587C"/>
    <w:rsid w:val="00D765DB"/>
    <w:rsid w:val="00D8354F"/>
    <w:rsid w:val="00D84BA0"/>
    <w:rsid w:val="00DA2B3D"/>
    <w:rsid w:val="00DA6897"/>
    <w:rsid w:val="00DA7E24"/>
    <w:rsid w:val="00DB655D"/>
    <w:rsid w:val="00DD3001"/>
    <w:rsid w:val="00DD79BC"/>
    <w:rsid w:val="00DE7702"/>
    <w:rsid w:val="00DF059B"/>
    <w:rsid w:val="00DF2044"/>
    <w:rsid w:val="00DF4218"/>
    <w:rsid w:val="00E04517"/>
    <w:rsid w:val="00E1109E"/>
    <w:rsid w:val="00E11DBB"/>
    <w:rsid w:val="00E11DBD"/>
    <w:rsid w:val="00E14944"/>
    <w:rsid w:val="00E21454"/>
    <w:rsid w:val="00E3294A"/>
    <w:rsid w:val="00E5506A"/>
    <w:rsid w:val="00E61C31"/>
    <w:rsid w:val="00E6226F"/>
    <w:rsid w:val="00E7218B"/>
    <w:rsid w:val="00E73382"/>
    <w:rsid w:val="00E733AA"/>
    <w:rsid w:val="00E92FF1"/>
    <w:rsid w:val="00E96DFC"/>
    <w:rsid w:val="00EA0DE2"/>
    <w:rsid w:val="00EA26BD"/>
    <w:rsid w:val="00EA546F"/>
    <w:rsid w:val="00EB3CDE"/>
    <w:rsid w:val="00EB44E0"/>
    <w:rsid w:val="00EC3449"/>
    <w:rsid w:val="00ED40E5"/>
    <w:rsid w:val="00ED5E04"/>
    <w:rsid w:val="00ED5FCE"/>
    <w:rsid w:val="00ED66A8"/>
    <w:rsid w:val="00EE6006"/>
    <w:rsid w:val="00EF1A05"/>
    <w:rsid w:val="00EF2728"/>
    <w:rsid w:val="00F07190"/>
    <w:rsid w:val="00F15610"/>
    <w:rsid w:val="00F16F6A"/>
    <w:rsid w:val="00F23F2E"/>
    <w:rsid w:val="00F2750A"/>
    <w:rsid w:val="00F40ACE"/>
    <w:rsid w:val="00F42E0D"/>
    <w:rsid w:val="00F52FA6"/>
    <w:rsid w:val="00F66A77"/>
    <w:rsid w:val="00F67BC7"/>
    <w:rsid w:val="00F708AA"/>
    <w:rsid w:val="00F747CF"/>
    <w:rsid w:val="00F757F4"/>
    <w:rsid w:val="00F86B51"/>
    <w:rsid w:val="00F920D5"/>
    <w:rsid w:val="00F95ECA"/>
    <w:rsid w:val="00FB4AA6"/>
    <w:rsid w:val="00FC23A9"/>
    <w:rsid w:val="00FC51D6"/>
    <w:rsid w:val="00FC6EE0"/>
    <w:rsid w:val="00FD0C43"/>
    <w:rsid w:val="00FD2B83"/>
    <w:rsid w:val="00FE0665"/>
    <w:rsid w:val="00FF24D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931A8CD5-6461-4738-9699-67E30922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Olga Pocałujko</cp:lastModifiedBy>
  <cp:revision>3</cp:revision>
  <cp:lastPrinted>2021-12-31T11:39:00Z</cp:lastPrinted>
  <dcterms:created xsi:type="dcterms:W3CDTF">2025-10-03T11:11:00Z</dcterms:created>
  <dcterms:modified xsi:type="dcterms:W3CDTF">2025-10-03T11:16:00Z</dcterms:modified>
</cp:coreProperties>
</file>