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076A63" w:rsidRDefault="00AB1476" w:rsidP="00AB147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D9BB735" w:rsidR="003C2F56" w:rsidRDefault="003C2F56" w:rsidP="003C2F56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40B681A3" w14:textId="77777777" w:rsidR="00D64C00" w:rsidRDefault="00D64C00" w:rsidP="003C2F56">
      <w:pPr>
        <w:ind w:right="-285"/>
        <w:rPr>
          <w:rFonts w:ascii="Arial" w:hAnsi="Arial" w:cs="Arial"/>
          <w:sz w:val="22"/>
        </w:rPr>
      </w:pPr>
    </w:p>
    <w:p w14:paraId="39D05D2C" w14:textId="77777777" w:rsidR="007525DD" w:rsidRPr="00477D4D" w:rsidRDefault="007525DD" w:rsidP="003C2F56">
      <w:pPr>
        <w:ind w:right="-285"/>
        <w:rPr>
          <w:rFonts w:ascii="Arial" w:hAnsi="Arial" w:cs="Arial"/>
          <w:sz w:val="6"/>
          <w:szCs w:val="6"/>
        </w:rPr>
      </w:pPr>
    </w:p>
    <w:p w14:paraId="10A096DB" w14:textId="77777777" w:rsidR="003E0786" w:rsidRPr="003E0786" w:rsidRDefault="003E0786" w:rsidP="00782A70">
      <w:pPr>
        <w:spacing w:line="276" w:lineRule="auto"/>
        <w:ind w:right="-285"/>
        <w:rPr>
          <w:rFonts w:ascii="Arial" w:hAnsi="Arial" w:cs="Arial"/>
          <w:sz w:val="8"/>
          <w:szCs w:val="8"/>
        </w:rPr>
      </w:pPr>
    </w:p>
    <w:p w14:paraId="427BD417" w14:textId="50A99AC9" w:rsidR="00D362BA" w:rsidRPr="00D362BA" w:rsidRDefault="00F0099D" w:rsidP="00F0099D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Remont obiektów zlokalizowanych w rejonie działania SOI Choszczno, Stargard </w:t>
      </w:r>
      <w:r>
        <w:rPr>
          <w:rFonts w:ascii="Arial" w:hAnsi="Arial" w:cs="Arial"/>
          <w:b/>
          <w:sz w:val="24"/>
          <w:szCs w:val="24"/>
        </w:rPr>
        <w:br/>
        <w:t>i Szczecinie Podjuchach</w:t>
      </w:r>
    </w:p>
    <w:p w14:paraId="3CCEC5AD" w14:textId="77777777" w:rsidR="00477D4D" w:rsidRPr="00477D4D" w:rsidRDefault="00477D4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0"/>
          <w:szCs w:val="10"/>
        </w:rPr>
      </w:pPr>
    </w:p>
    <w:p w14:paraId="4D35CD0A" w14:textId="77777777" w:rsidR="00D64C00" w:rsidRDefault="00D64C00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79BABB5B" w14:textId="34982E52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36B0D23D" w14:textId="4DC3BE23" w:rsidR="00653311" w:rsidRPr="00DB1EF5" w:rsidRDefault="00782A70" w:rsidP="00076A63">
      <w:pPr>
        <w:shd w:val="clear" w:color="auto" w:fill="DBE5F1" w:themeFill="accent1" w:themeFillTint="33"/>
        <w:tabs>
          <w:tab w:val="left" w:pos="1134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  <w:lang w:eastAsia="ar-SA"/>
        </w:rPr>
      </w:pPr>
      <w:bookmarkStart w:id="0" w:name="_Hlk85619444"/>
      <w:bookmarkStart w:id="1" w:name="_Hlk75245961"/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>1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7A3A51" w:rsidRPr="00EA0EA8">
        <w:rPr>
          <w:rFonts w:ascii="Arial" w:hAnsi="Arial" w:cs="Arial"/>
          <w:b/>
          <w:sz w:val="22"/>
          <w:szCs w:val="22"/>
        </w:rPr>
        <w:t>–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F0099D">
        <w:rPr>
          <w:rFonts w:ascii="Arial" w:hAnsi="Arial" w:cs="Arial"/>
          <w:b/>
          <w:sz w:val="22"/>
          <w:szCs w:val="22"/>
        </w:rPr>
        <w:t>Remont kanalizacji sanitarnej w kompleksie Bielkowo</w:t>
      </w:r>
    </w:p>
    <w:p w14:paraId="387E3831" w14:textId="77777777" w:rsidR="00AB1476" w:rsidRPr="00FE4965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0CD78BB4" w14:textId="77777777" w:rsidR="00D362BA" w:rsidRPr="005F381F" w:rsidRDefault="00A6661F" w:rsidP="00ED55D5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2" w:name="_Hlk93582528"/>
      <w:bookmarkStart w:id="3" w:name="_Hlk73471918"/>
      <w:bookmarkEnd w:id="0"/>
      <w:r>
        <w:rPr>
          <w:rFonts w:ascii="Arial" w:hAnsi="Arial" w:cs="Arial"/>
          <w:sz w:val="22"/>
          <w:szCs w:val="22"/>
        </w:rPr>
        <w:t xml:space="preserve"> </w:t>
      </w:r>
      <w:bookmarkEnd w:id="2"/>
      <w:r w:rsidR="00D362BA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D362BA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61430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61430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D362BA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61430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D362BA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D362BA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83646186"/>
          </w:p>
        </w:tc>
      </w:tr>
      <w:bookmarkEnd w:id="5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3DF23C0D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7" w:name="_Hlk93583090"/>
      <w:bookmarkStart w:id="8" w:name="_Hlk70260216"/>
      <w:bookmarkEnd w:id="1"/>
      <w:bookmarkEnd w:id="3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Start w:id="9" w:name="_Hlk93583142"/>
      <w:r w:rsidR="00D82B1B" w:rsidRPr="00A6661F">
        <w:rPr>
          <w:rFonts w:ascii="Arial" w:hAnsi="Arial" w:cs="Arial"/>
          <w:sz w:val="22"/>
          <w:szCs w:val="22"/>
        </w:rPr>
        <w:t xml:space="preserve">(w zakresie 1 części) </w:t>
      </w:r>
      <w:bookmarkEnd w:id="9"/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5CB1CBA7" w14:textId="77777777" w:rsidR="00D64C00" w:rsidRDefault="00D64C00" w:rsidP="00D64C00">
      <w:pPr>
        <w:jc w:val="both"/>
        <w:rPr>
          <w:rFonts w:ascii="Arial" w:hAnsi="Arial" w:cs="Arial"/>
          <w:sz w:val="22"/>
          <w:szCs w:val="22"/>
        </w:rPr>
      </w:pPr>
    </w:p>
    <w:p w14:paraId="3A32F7D7" w14:textId="77777777" w:rsidR="00D64C00" w:rsidRPr="00D64C00" w:rsidRDefault="00D64C00" w:rsidP="00D64C00">
      <w:pPr>
        <w:jc w:val="both"/>
        <w:rPr>
          <w:rFonts w:ascii="Arial" w:hAnsi="Arial" w:cs="Arial"/>
          <w:sz w:val="22"/>
          <w:szCs w:val="22"/>
        </w:rPr>
      </w:pP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</w:tbl>
    <w:p w14:paraId="256DD279" w14:textId="77777777" w:rsidR="00CE3643" w:rsidRDefault="00CE3643" w:rsidP="00CE3643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68390F0" w14:textId="77777777" w:rsidR="00D64C00" w:rsidRDefault="00D64C00" w:rsidP="00CE3643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3BBE5710" w14:textId="464575F6" w:rsidR="00AB1476" w:rsidRPr="00A47D38" w:rsidRDefault="007A3A51" w:rsidP="00076A63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2 </w:t>
      </w:r>
      <w:r>
        <w:rPr>
          <w:rFonts w:ascii="Arial" w:hAnsi="Arial" w:cs="Arial"/>
          <w:b/>
          <w:sz w:val="22"/>
          <w:szCs w:val="22"/>
        </w:rPr>
        <w:t xml:space="preserve">– </w:t>
      </w:r>
      <w:bookmarkEnd w:id="8"/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F0099D">
        <w:rPr>
          <w:rFonts w:ascii="Arial" w:hAnsi="Arial" w:cs="Arial"/>
          <w:b/>
          <w:sz w:val="22"/>
          <w:szCs w:val="22"/>
        </w:rPr>
        <w:t xml:space="preserve">Remont instalacji sanitarnej w budynku nr 1, biurowo-sztabowym </w:t>
      </w:r>
      <w:r w:rsidR="00F0099D">
        <w:rPr>
          <w:rFonts w:ascii="Arial" w:hAnsi="Arial" w:cs="Arial"/>
          <w:b/>
          <w:sz w:val="22"/>
          <w:szCs w:val="22"/>
        </w:rPr>
        <w:br/>
        <w:t>w kompleksie przy ul. Drawieńskiej 42 w Choszcznie</w:t>
      </w:r>
    </w:p>
    <w:p w14:paraId="4A54E6C8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4AA930D" w14:textId="77777777" w:rsidR="00D84DAF" w:rsidRPr="005F381F" w:rsidRDefault="00D84DAF" w:rsidP="00D84DAF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3ED8178A" w14:textId="77777777" w:rsidR="00D84DAF" w:rsidRPr="00A6661F" w:rsidRDefault="00D84DAF" w:rsidP="00D84DAF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</w:tblGrid>
      <w:tr w:rsidR="00D84DAF" w:rsidRPr="005F381F" w14:paraId="7937A5D3" w14:textId="77777777" w:rsidTr="00ED55D5">
        <w:trPr>
          <w:trHeight w:val="328"/>
        </w:trPr>
        <w:tc>
          <w:tcPr>
            <w:tcW w:w="3260" w:type="dxa"/>
            <w:vAlign w:val="center"/>
          </w:tcPr>
          <w:p w14:paraId="030BDD5B" w14:textId="77777777" w:rsidR="00D84DAF" w:rsidRPr="005F381F" w:rsidRDefault="00D84DAF" w:rsidP="0061430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4DAF" w:rsidRPr="005F381F" w14:paraId="769ACA55" w14:textId="77777777" w:rsidTr="00ED55D5">
        <w:trPr>
          <w:trHeight w:val="368"/>
        </w:trPr>
        <w:tc>
          <w:tcPr>
            <w:tcW w:w="2376" w:type="dxa"/>
            <w:vAlign w:val="center"/>
          </w:tcPr>
          <w:p w14:paraId="66E19194" w14:textId="77777777" w:rsidR="00D84DAF" w:rsidRPr="005F381F" w:rsidRDefault="00D84DAF" w:rsidP="0061430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B510A7A" w14:textId="77777777" w:rsidR="00D84DAF" w:rsidRPr="005F381F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84DAF" w:rsidRPr="005F381F" w14:paraId="607FB56E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F0BBDDD" w14:textId="77777777" w:rsidR="00D84DAF" w:rsidRPr="005F381F" w:rsidRDefault="00D84DAF" w:rsidP="0061430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1E601740" w14:textId="77777777" w:rsidR="00D84DAF" w:rsidRPr="005F381F" w:rsidRDefault="00D84DAF" w:rsidP="00D84DAF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p w14:paraId="6768C75E" w14:textId="77777777" w:rsidR="00D84DAF" w:rsidRPr="005F381F" w:rsidRDefault="00D84DAF" w:rsidP="00D84DAF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39B5482D" w14:textId="77777777" w:rsidR="00D84DAF" w:rsidRPr="003E0786" w:rsidRDefault="00D84DAF" w:rsidP="00D84DAF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84DAF" w:rsidRPr="005F381F" w14:paraId="35D87347" w14:textId="77777777" w:rsidTr="00614306">
        <w:trPr>
          <w:trHeight w:val="311"/>
        </w:trPr>
        <w:tc>
          <w:tcPr>
            <w:tcW w:w="777" w:type="dxa"/>
          </w:tcPr>
          <w:p w14:paraId="7A9EB6D1" w14:textId="77777777" w:rsidR="00D84DAF" w:rsidRPr="005F381F" w:rsidRDefault="00D84DAF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CBC3310" w14:textId="3F6C62D4" w:rsidR="00D84DAF" w:rsidRPr="00C52A5C" w:rsidRDefault="00D84DAF" w:rsidP="00C52A5C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84DAF" w:rsidRPr="005F381F" w14:paraId="7174C656" w14:textId="77777777" w:rsidTr="00614306">
        <w:trPr>
          <w:trHeight w:val="311"/>
        </w:trPr>
        <w:tc>
          <w:tcPr>
            <w:tcW w:w="1526" w:type="dxa"/>
          </w:tcPr>
          <w:p w14:paraId="6AFFC6A6" w14:textId="77777777" w:rsidR="00D84DAF" w:rsidRPr="005F381F" w:rsidRDefault="00D84DAF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9D126" w14:textId="77777777" w:rsidR="00D84DAF" w:rsidRPr="003E0786" w:rsidRDefault="00D84DAF" w:rsidP="00D84DAF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500954AD" w14:textId="77777777" w:rsidR="00D84DAF" w:rsidRPr="005F381F" w:rsidRDefault="00D84DAF" w:rsidP="00C52A5C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1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179AC6E3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62B42879" w14:textId="77777777" w:rsidR="00747F4F" w:rsidRDefault="00747F4F" w:rsidP="00747F4F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50EDB1CF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13ACFE91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1"/>
    </w:tbl>
    <w:p w14:paraId="69F80985" w14:textId="77777777" w:rsidR="0043382E" w:rsidRDefault="0043382E" w:rsidP="00D64C00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8E97BF" w14:textId="76F7E9B7" w:rsidR="00F0099D" w:rsidRPr="00A47D38" w:rsidRDefault="00F0099D" w:rsidP="00F0099D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3</w:t>
      </w:r>
      <w:r w:rsidRPr="00EA0EA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 Remont ogrodzenia zewnętrznego i zabezpieczeń mechanicznych budynku </w:t>
      </w:r>
      <w:r>
        <w:rPr>
          <w:rFonts w:ascii="Arial" w:hAnsi="Arial" w:cs="Arial"/>
          <w:b/>
          <w:sz w:val="22"/>
          <w:szCs w:val="22"/>
        </w:rPr>
        <w:br/>
        <w:t>nr 12 w kompleksie przy ul. Metalowej 39 w Szczecinie</w:t>
      </w:r>
    </w:p>
    <w:p w14:paraId="576072F2" w14:textId="77777777" w:rsidR="00F0099D" w:rsidRDefault="00F0099D" w:rsidP="00F0099D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A2691CC" w14:textId="77777777" w:rsidR="00F0099D" w:rsidRDefault="00F0099D" w:rsidP="00F0099D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4B3F775" w14:textId="77777777" w:rsidR="00F0099D" w:rsidRPr="005F381F" w:rsidRDefault="00F0099D" w:rsidP="00F0099D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27290DC2" w14:textId="77777777" w:rsidR="00F0099D" w:rsidRPr="00A6661F" w:rsidRDefault="00F0099D" w:rsidP="00F0099D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</w:tblGrid>
      <w:tr w:rsidR="00F0099D" w:rsidRPr="005F381F" w14:paraId="733885B5" w14:textId="77777777" w:rsidTr="00461FD6">
        <w:trPr>
          <w:trHeight w:val="328"/>
        </w:trPr>
        <w:tc>
          <w:tcPr>
            <w:tcW w:w="3260" w:type="dxa"/>
            <w:vAlign w:val="center"/>
          </w:tcPr>
          <w:p w14:paraId="6D01A58A" w14:textId="77777777" w:rsidR="00F0099D" w:rsidRPr="005F381F" w:rsidRDefault="00F0099D" w:rsidP="00461FD6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F0099D" w:rsidRPr="005F381F" w14:paraId="58078EBC" w14:textId="77777777" w:rsidTr="00461FD6">
        <w:trPr>
          <w:trHeight w:val="368"/>
        </w:trPr>
        <w:tc>
          <w:tcPr>
            <w:tcW w:w="2376" w:type="dxa"/>
            <w:vAlign w:val="center"/>
          </w:tcPr>
          <w:p w14:paraId="5A6E6438" w14:textId="77777777" w:rsidR="00F0099D" w:rsidRPr="005F381F" w:rsidRDefault="00F0099D" w:rsidP="00461FD6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360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4FBACB2" w14:textId="77777777" w:rsidR="00F0099D" w:rsidRPr="005F381F" w:rsidRDefault="00F0099D" w:rsidP="00F0099D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360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F0099D" w:rsidRPr="005F381F" w14:paraId="118E6532" w14:textId="77777777" w:rsidTr="00461FD6">
        <w:trPr>
          <w:trHeight w:val="416"/>
        </w:trPr>
        <w:tc>
          <w:tcPr>
            <w:tcW w:w="3969" w:type="dxa"/>
            <w:vAlign w:val="center"/>
          </w:tcPr>
          <w:p w14:paraId="361CFFCE" w14:textId="77777777" w:rsidR="00F0099D" w:rsidRPr="005F381F" w:rsidRDefault="00F0099D" w:rsidP="00461FD6">
            <w:pPr>
              <w:spacing w:line="360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1ECCDD19" w14:textId="77777777" w:rsidR="00F0099D" w:rsidRPr="005F381F" w:rsidRDefault="00F0099D" w:rsidP="00F0099D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</w:p>
    <w:p w14:paraId="344AC8D2" w14:textId="77777777" w:rsidR="00F0099D" w:rsidRPr="005F381F" w:rsidRDefault="00F0099D" w:rsidP="00F0099D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3406F7BB" w14:textId="77777777" w:rsidR="00F0099D" w:rsidRDefault="00F0099D" w:rsidP="00F0099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CCBD7E1" w14:textId="77777777" w:rsidR="00F0099D" w:rsidRPr="003E0786" w:rsidRDefault="00F0099D" w:rsidP="00F0099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F0099D" w:rsidRPr="005F381F" w14:paraId="50CB1148" w14:textId="77777777" w:rsidTr="00461FD6">
        <w:trPr>
          <w:trHeight w:val="311"/>
        </w:trPr>
        <w:tc>
          <w:tcPr>
            <w:tcW w:w="777" w:type="dxa"/>
          </w:tcPr>
          <w:p w14:paraId="0A5A99CD" w14:textId="77777777" w:rsidR="00F0099D" w:rsidRPr="005F381F" w:rsidRDefault="00F0099D" w:rsidP="00461FD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1962DFC2" w14:textId="77777777" w:rsidR="00F0099D" w:rsidRPr="00C52A5C" w:rsidRDefault="00F0099D" w:rsidP="00F0099D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0099D" w:rsidRPr="005F381F" w14:paraId="7E27648C" w14:textId="77777777" w:rsidTr="00461FD6">
        <w:trPr>
          <w:trHeight w:val="311"/>
        </w:trPr>
        <w:tc>
          <w:tcPr>
            <w:tcW w:w="1526" w:type="dxa"/>
          </w:tcPr>
          <w:p w14:paraId="012EDED6" w14:textId="77777777" w:rsidR="00F0099D" w:rsidRPr="005F381F" w:rsidRDefault="00F0099D" w:rsidP="00461FD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494087" w14:textId="77777777" w:rsidR="00F0099D" w:rsidRPr="003E0786" w:rsidRDefault="00F0099D" w:rsidP="00F0099D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3D3D4F30" w14:textId="77777777" w:rsidR="00F0099D" w:rsidRPr="005F381F" w:rsidRDefault="00F0099D" w:rsidP="00F0099D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413BD99" w14:textId="77777777" w:rsidR="00F0099D" w:rsidRPr="00FC209A" w:rsidRDefault="00F0099D" w:rsidP="00F0099D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345D9CA1" w14:textId="03CB4470" w:rsidR="00F0099D" w:rsidRPr="005F381F" w:rsidRDefault="00F0099D" w:rsidP="00F0099D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3 części) </w:t>
      </w:r>
      <w:r w:rsidRPr="005F381F">
        <w:rPr>
          <w:rFonts w:ascii="Arial" w:hAnsi="Arial" w:cs="Arial"/>
          <w:sz w:val="22"/>
          <w:szCs w:val="22"/>
        </w:rPr>
        <w:t>zrealizujemy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5F381F">
        <w:rPr>
          <w:rFonts w:ascii="Arial" w:hAnsi="Arial" w:cs="Arial"/>
          <w:sz w:val="22"/>
          <w:szCs w:val="22"/>
        </w:rPr>
        <w:t>:</w:t>
      </w:r>
    </w:p>
    <w:p w14:paraId="064EA4AF" w14:textId="77777777" w:rsidR="00F0099D" w:rsidRPr="004115A6" w:rsidRDefault="00F0099D" w:rsidP="00F0099D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2107909" w14:textId="77777777" w:rsidR="00F0099D" w:rsidRDefault="00F0099D" w:rsidP="00F0099D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1D000F3C" w14:textId="77777777" w:rsidR="00F0099D" w:rsidRDefault="00F0099D" w:rsidP="00F0099D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F0099D" w:rsidRPr="004115A6" w14:paraId="7681030C" w14:textId="77777777" w:rsidTr="00461FD6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65536C8" w14:textId="77777777" w:rsidR="00F0099D" w:rsidRPr="004115A6" w:rsidRDefault="00F0099D" w:rsidP="00461F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236329" w14:textId="77777777" w:rsidR="00F0099D" w:rsidRPr="004115A6" w:rsidRDefault="00F0099D" w:rsidP="00461F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E9FE0D5" w14:textId="77777777" w:rsidR="00F0099D" w:rsidRPr="004115A6" w:rsidRDefault="00F0099D" w:rsidP="00461F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F0099D" w:rsidRPr="004115A6" w14:paraId="66CA6CEF" w14:textId="77777777" w:rsidTr="00461FD6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E5EE1FD" w14:textId="77777777" w:rsidR="00F0099D" w:rsidRPr="004115A6" w:rsidRDefault="00F0099D" w:rsidP="00461F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29107FDA" w14:textId="77777777" w:rsidR="00F0099D" w:rsidRPr="004115A6" w:rsidRDefault="00F0099D" w:rsidP="00461F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90598F8" w14:textId="77777777" w:rsidR="00F0099D" w:rsidRPr="004115A6" w:rsidRDefault="00F0099D" w:rsidP="00461F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99D" w:rsidRPr="004115A6" w14:paraId="391EE96C" w14:textId="77777777" w:rsidTr="00461FD6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EC1FCFD" w14:textId="77777777" w:rsidR="00F0099D" w:rsidRPr="004115A6" w:rsidRDefault="00F0099D" w:rsidP="00461FD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31372E3" w14:textId="77777777" w:rsidR="00F0099D" w:rsidRPr="004115A6" w:rsidRDefault="00F0099D" w:rsidP="00461F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C2B6DC5" w14:textId="77777777" w:rsidR="00F0099D" w:rsidRPr="004115A6" w:rsidRDefault="00F0099D" w:rsidP="00461FD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894C5" w14:textId="77777777" w:rsidR="00F0099D" w:rsidRPr="00D64C00" w:rsidRDefault="00F0099D" w:rsidP="00D64C00">
      <w:pPr>
        <w:spacing w:before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04036C" w14:textId="76BFFB2D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0C447B95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411BF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5DE876" w14:textId="61559735" w:rsidR="007F154B" w:rsidRDefault="007F154B" w:rsidP="007F154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32BE30AB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lastRenderedPageBreak/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75BF844F" w14:textId="77777777" w:rsidR="007525DD" w:rsidRPr="0011278B" w:rsidRDefault="007525DD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19FBE78A" w14:textId="77777777" w:rsidR="00406BFC" w:rsidRDefault="00406BFC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39908A72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91C0FD4" w14:textId="77777777" w:rsidR="003E1ABE" w:rsidRPr="007D751F" w:rsidRDefault="003E1ABE" w:rsidP="003E1ABE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FE4965" w:rsidRDefault="005429E9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4BFBE79" w14:textId="4429F467" w:rsidR="00406BFC" w:rsidRDefault="00406BFC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p w14:paraId="1891EB63" w14:textId="30FFF1E2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5EF386D" w14:textId="77777777" w:rsidR="003E1ABE" w:rsidRDefault="003E1ABE" w:rsidP="00406BFC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77777777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bookmarkStart w:id="12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2"/>
    <w:p w14:paraId="36476DFE" w14:textId="77777777" w:rsidR="00997D10" w:rsidRDefault="00997D10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</w:p>
    <w:p w14:paraId="2D66F603" w14:textId="77777777" w:rsidR="00D64C00" w:rsidRDefault="00D64C00" w:rsidP="00F0099D">
      <w:pPr>
        <w:tabs>
          <w:tab w:val="left" w:pos="8424"/>
        </w:tabs>
        <w:spacing w:after="600"/>
        <w:rPr>
          <w:rFonts w:ascii="Arial" w:hAnsi="Arial" w:cs="Arial"/>
          <w:sz w:val="22"/>
          <w:szCs w:val="22"/>
        </w:rPr>
      </w:pPr>
    </w:p>
    <w:p w14:paraId="4C34593C" w14:textId="28508FAF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0775A5FB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3" w:name="_Hlk146005882"/>
      <w:r w:rsidRPr="00CF3804">
        <w:rPr>
          <w:rFonts w:ascii="Arial" w:hAnsi="Arial" w:cs="Arial"/>
          <w:spacing w:val="4"/>
          <w:sz w:val="22"/>
          <w:szCs w:val="22"/>
        </w:rPr>
        <w:t xml:space="preserve">Składając ofertę w postępowaniu </w:t>
      </w:r>
      <w:r w:rsidR="00CF3804" w:rsidRPr="00CF3804">
        <w:rPr>
          <w:rFonts w:ascii="Arial" w:hAnsi="Arial" w:cs="Arial"/>
          <w:sz w:val="22"/>
          <w:szCs w:val="22"/>
        </w:rPr>
        <w:t xml:space="preserve">nr </w:t>
      </w:r>
      <w:r w:rsidR="00F457E4">
        <w:rPr>
          <w:rFonts w:ascii="Arial" w:hAnsi="Arial" w:cs="Arial"/>
          <w:b/>
          <w:bCs/>
          <w:sz w:val="22"/>
          <w:szCs w:val="22"/>
        </w:rPr>
        <w:t>33-ZP-RB-09-24/131</w:t>
      </w:r>
      <w:r w:rsidR="00CF3804" w:rsidRPr="00CF380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3804">
        <w:rPr>
          <w:rFonts w:ascii="Arial" w:hAnsi="Arial" w:cs="Arial"/>
          <w:spacing w:val="4"/>
          <w:sz w:val="22"/>
          <w:szCs w:val="22"/>
        </w:rPr>
        <w:t xml:space="preserve"> pn.:</w:t>
      </w:r>
    </w:p>
    <w:bookmarkEnd w:id="13"/>
    <w:p w14:paraId="55F025ED" w14:textId="0D5F6331" w:rsidR="00A72351" w:rsidRPr="00F0099D" w:rsidRDefault="00F0099D" w:rsidP="00F0099D">
      <w:pPr>
        <w:shd w:val="clear" w:color="auto" w:fill="D9E2F3"/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Remont obiektów zlokalizowanych w rejonie działania SOI Choszczno, Stargard i Szczecinie Podjuchach</w:t>
      </w:r>
    </w:p>
    <w:p w14:paraId="67F5DBAA" w14:textId="7FE3B572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724EF975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ww. podmiot nie podlega wykluczeniu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D42E37">
        <w:rPr>
          <w:rFonts w:ascii="Arial" w:hAnsi="Arial" w:cs="Arial"/>
          <w:spacing w:val="4"/>
          <w:sz w:val="22"/>
          <w:szCs w:val="22"/>
        </w:rPr>
        <w:t>3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D42E37">
        <w:rPr>
          <w:rFonts w:ascii="Arial" w:hAnsi="Arial" w:cs="Arial"/>
          <w:spacing w:val="4"/>
          <w:sz w:val="22"/>
          <w:szCs w:val="22"/>
        </w:rPr>
        <w:t>1605)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4" w:name="_Hlk73474945"/>
          </w:p>
        </w:tc>
      </w:tr>
    </w:tbl>
    <w:bookmarkEnd w:id="14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497E32">
        <w:rPr>
          <w:rFonts w:ascii="Arial" w:hAnsi="Arial" w:cs="Arial"/>
          <w:spacing w:val="4"/>
          <w:sz w:val="22"/>
          <w:szCs w:val="22"/>
        </w:rPr>
        <w:t>oświadczam</w:t>
      </w:r>
      <w:r w:rsidR="00963EC7" w:rsidRPr="00497E32">
        <w:rPr>
          <w:rFonts w:ascii="Arial" w:hAnsi="Arial" w:cs="Arial"/>
          <w:spacing w:val="4"/>
          <w:sz w:val="22"/>
          <w:szCs w:val="22"/>
        </w:rPr>
        <w:t>/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my, że wobec ww. podmiotu zachodzą przesłanki wykluczenia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5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6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5"/>
    <w:bookmarkEnd w:id="16"/>
    <w:p w14:paraId="2DCC6278" w14:textId="45A25FF6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34E3251F" w14:textId="77777777" w:rsidR="00F0099D" w:rsidRPr="0044663E" w:rsidRDefault="00F0099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963EC7">
        <w:rPr>
          <w:rFonts w:ascii="Arial" w:hAnsi="Arial" w:cs="Arial"/>
          <w:sz w:val="22"/>
          <w:szCs w:val="22"/>
        </w:rPr>
        <w:t>oświadczam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 xml:space="preserve">my, że ww.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963EC7">
        <w:rPr>
          <w:rFonts w:ascii="Arial" w:hAnsi="Arial" w:cs="Arial"/>
          <w:sz w:val="22"/>
          <w:szCs w:val="22"/>
        </w:rPr>
        <w:t>oświadczam/my,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705782C8" w14:textId="77777777" w:rsidR="00D64C00" w:rsidRPr="00A16514" w:rsidRDefault="00D64C00" w:rsidP="00D64C00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 xml:space="preserve">3 </w:t>
      </w:r>
      <w:r w:rsidRPr="00A16514">
        <w:rPr>
          <w:rFonts w:ascii="Arial" w:hAnsi="Arial" w:cs="Arial"/>
        </w:rPr>
        <w:t>do SWZ</w:t>
      </w:r>
    </w:p>
    <w:p w14:paraId="68411B07" w14:textId="77777777" w:rsidR="00D64C00" w:rsidRPr="00910C68" w:rsidRDefault="00D64C00" w:rsidP="00D64C00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24B6DCCC" w14:textId="77777777" w:rsidR="00D64C00" w:rsidRPr="00910C68" w:rsidRDefault="00D64C00" w:rsidP="00D64C00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16413E40" w14:textId="77777777" w:rsidR="00D64C00" w:rsidRPr="001D2DA5" w:rsidRDefault="00D64C00" w:rsidP="00D64C00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5FFDE34E" w14:textId="77777777" w:rsidR="00D64C00" w:rsidRPr="00910C68" w:rsidRDefault="00D64C00" w:rsidP="00D64C00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2A06212C" w14:textId="77777777" w:rsidR="00D64C00" w:rsidRDefault="00D64C00" w:rsidP="00D64C00">
      <w:pPr>
        <w:spacing w:line="276" w:lineRule="auto"/>
        <w:rPr>
          <w:rFonts w:ascii="Arial" w:hAnsi="Arial" w:cs="Arial"/>
        </w:rPr>
      </w:pPr>
    </w:p>
    <w:p w14:paraId="483355CC" w14:textId="7ACD53C4" w:rsidR="00D64C00" w:rsidRPr="002C5E65" w:rsidRDefault="00D64C00" w:rsidP="00D64C00">
      <w:pPr>
        <w:spacing w:line="276" w:lineRule="auto"/>
        <w:jc w:val="both"/>
        <w:rPr>
          <w:rFonts w:ascii="Arial" w:hAnsi="Arial" w:cs="Arial"/>
          <w:b/>
        </w:rPr>
      </w:pPr>
      <w:r w:rsidRPr="002C5E65">
        <w:rPr>
          <w:rFonts w:ascii="Arial" w:hAnsi="Arial" w:cs="Arial"/>
        </w:rPr>
        <w:t xml:space="preserve">Składając ofertę na: </w:t>
      </w:r>
      <w:r w:rsidR="00F0099D">
        <w:rPr>
          <w:rFonts w:ascii="Arial" w:hAnsi="Arial" w:cs="Arial"/>
          <w:b/>
          <w:bCs/>
        </w:rPr>
        <w:t>remont obiektów zlokalizowanych w rejonie działania SOI Choszczno, Stargard i Szczecinie Podjuchach</w:t>
      </w:r>
      <w:r>
        <w:rPr>
          <w:rFonts w:ascii="Arial" w:hAnsi="Arial" w:cs="Arial"/>
          <w:b/>
          <w:bCs/>
        </w:rPr>
        <w:t xml:space="preserve"> (Nr postępowania: </w:t>
      </w:r>
      <w:r w:rsidR="00F457E4">
        <w:rPr>
          <w:rFonts w:ascii="Arial" w:hAnsi="Arial" w:cs="Arial"/>
          <w:b/>
          <w:bCs/>
        </w:rPr>
        <w:t>33-ZP-RB-09-24/131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</w:rPr>
        <w:t xml:space="preserve">,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46F5184" w14:textId="77777777" w:rsidR="00D64C00" w:rsidRPr="00910C68" w:rsidRDefault="00D64C00" w:rsidP="00D64C00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23"/>
        <w:gridCol w:w="2652"/>
        <w:gridCol w:w="3592"/>
        <w:gridCol w:w="2403"/>
        <w:gridCol w:w="2837"/>
        <w:gridCol w:w="2382"/>
      </w:tblGrid>
      <w:tr w:rsidR="00D64C00" w:rsidRPr="00910C68" w14:paraId="289A5D69" w14:textId="77777777" w:rsidTr="003D1029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97300F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C1B9A12" w14:textId="77777777" w:rsidR="00D64C00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9F290AA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Nr. </w:t>
            </w:r>
            <w:r w:rsidRPr="00603F4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Części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A4815A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3515C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54ECF7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5613C8EC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B336AF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B336AF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FF60D" w14:textId="77777777" w:rsidR="00D64C00" w:rsidRPr="00B336AF" w:rsidRDefault="00D64C00" w:rsidP="003D1029">
            <w:pPr>
              <w:jc w:val="center"/>
              <w:rPr>
                <w:rFonts w:ascii="Arial" w:hAnsi="Arial" w:cs="Arial"/>
                <w:b/>
              </w:rPr>
            </w:pPr>
            <w:r w:rsidRPr="00B336AF">
              <w:rPr>
                <w:rFonts w:ascii="Arial" w:hAnsi="Arial" w:cs="Arial"/>
                <w:b/>
              </w:rPr>
              <w:t>Opis wykonanych robót budowlanych</w:t>
            </w:r>
          </w:p>
          <w:p w14:paraId="0F5F3548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336AF">
              <w:rPr>
                <w:rFonts w:ascii="Arial" w:hAnsi="Arial" w:cs="Arial"/>
                <w:b/>
              </w:rPr>
              <w:t xml:space="preserve">(w zakresie potwierdzającym spełnianie warunku udział w postępowaniu, o którym mowa </w:t>
            </w:r>
            <w:r w:rsidRPr="00B336AF">
              <w:rPr>
                <w:rFonts w:ascii="Arial" w:hAnsi="Arial" w:cs="Arial"/>
                <w:b/>
                <w:sz w:val="18"/>
                <w:szCs w:val="18"/>
              </w:rPr>
              <w:t>5.1 lit d) SWZ</w:t>
            </w:r>
            <w:r w:rsidRPr="00B336A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8BB57D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B336AF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54BE6E4D" w14:textId="77777777" w:rsidR="00D64C00" w:rsidRPr="00B336AF" w:rsidRDefault="00D64C00" w:rsidP="003D1029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B336AF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D64C00" w:rsidRPr="00910C68" w14:paraId="69027DA4" w14:textId="77777777" w:rsidTr="003D1029"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C07" w14:textId="77777777" w:rsidR="00D64C00" w:rsidRPr="00910C68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BF0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8666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0A2B339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CC26614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8D2D4FA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7C8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D689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60E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4171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64C00" w:rsidRPr="00910C68" w14:paraId="359226E6" w14:textId="77777777" w:rsidTr="003D1029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E482" w14:textId="77777777" w:rsidR="00D64C00" w:rsidRPr="00910C68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03C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A956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5F2E9D0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300926E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7FE437A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E08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328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5F5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EBB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64C00" w:rsidRPr="00910C68" w14:paraId="0CB5FE9A" w14:textId="77777777" w:rsidTr="003D1029"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CA9" w14:textId="77777777" w:rsidR="00D64C00" w:rsidRPr="00910C68" w:rsidRDefault="00D64C00" w:rsidP="003D102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7B2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B83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9046DE2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9F840E7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3DEDAE6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27E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0CE9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17D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237" w14:textId="77777777" w:rsidR="00D64C00" w:rsidRPr="00910C68" w:rsidRDefault="00D64C00" w:rsidP="003D1029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3CF50C86" w14:textId="77777777" w:rsidR="00D64C00" w:rsidRPr="00910C68" w:rsidRDefault="00D64C00" w:rsidP="00D64C00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1FEE3B76" w14:textId="77777777" w:rsidR="00D64C00" w:rsidRPr="00910C68" w:rsidRDefault="00D64C00" w:rsidP="00D64C00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116BDBFC" w14:textId="77777777" w:rsidR="00D64C00" w:rsidRDefault="00D64C00" w:rsidP="00D64C00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71E31C46" w14:textId="77777777" w:rsidR="00D64C00" w:rsidRPr="00910C68" w:rsidRDefault="00D64C00" w:rsidP="00D64C00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0C09F71" w14:textId="77777777" w:rsidR="00D64C00" w:rsidRPr="00910C68" w:rsidRDefault="00D64C00" w:rsidP="00D64C00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68B18F2F" w14:textId="77777777" w:rsidR="00D64C00" w:rsidRPr="00910C68" w:rsidRDefault="00D64C00" w:rsidP="00D64C00">
      <w:pPr>
        <w:rPr>
          <w:rFonts w:ascii="Arial" w:hAnsi="Arial" w:cs="Arial"/>
          <w:b/>
          <w:sz w:val="24"/>
          <w:u w:val="single"/>
        </w:rPr>
      </w:pPr>
    </w:p>
    <w:p w14:paraId="7ECEF5CE" w14:textId="77777777" w:rsidR="00D64C00" w:rsidRPr="00910C68" w:rsidRDefault="00D64C00" w:rsidP="00D64C00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64B8EA14" w14:textId="77777777" w:rsidR="00D64C00" w:rsidRPr="00910C68" w:rsidRDefault="00D64C00" w:rsidP="00D64C00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24F8E00D" w14:textId="77777777" w:rsidR="00D64C00" w:rsidRPr="00910C68" w:rsidRDefault="00D64C00" w:rsidP="00D64C00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7AB823F1" w14:textId="77777777" w:rsidR="00D64C00" w:rsidRPr="0049234E" w:rsidRDefault="00D64C00" w:rsidP="00D64C00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4EFF776A" w14:textId="77777777" w:rsidR="00D64C00" w:rsidRDefault="00D64C00" w:rsidP="00CE4765">
      <w:pPr>
        <w:jc w:val="right"/>
        <w:rPr>
          <w:rFonts w:ascii="Arial" w:hAnsi="Arial" w:cs="Arial"/>
        </w:rPr>
      </w:pPr>
    </w:p>
    <w:p w14:paraId="2F244896" w14:textId="77777777" w:rsidR="00D64C00" w:rsidRDefault="00D64C00" w:rsidP="00CE4765">
      <w:pPr>
        <w:jc w:val="right"/>
        <w:rPr>
          <w:rFonts w:ascii="Arial" w:hAnsi="Arial" w:cs="Arial"/>
        </w:rPr>
      </w:pPr>
    </w:p>
    <w:p w14:paraId="4BF944EA" w14:textId="40F696AE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D64C00">
        <w:rPr>
          <w:rFonts w:ascii="Arial" w:hAnsi="Arial" w:cs="Arial"/>
        </w:rPr>
        <w:t>4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77AB08EC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 xml:space="preserve">Składając ofertę na: </w:t>
      </w:r>
      <w:r w:rsidR="00F0099D">
        <w:rPr>
          <w:rFonts w:ascii="Arial" w:hAnsi="Arial" w:cs="Arial"/>
          <w:b/>
          <w:bCs/>
        </w:rPr>
        <w:t>remont obiektów zlokalizowanych w rejonie działania SOI Choszczno, Stargard i Szczecinie Podjuchach</w:t>
      </w:r>
      <w:r w:rsidR="00F630BA" w:rsidRPr="00B2086C">
        <w:rPr>
          <w:rFonts w:ascii="Arial" w:hAnsi="Arial" w:cs="Arial"/>
        </w:rPr>
        <w:t xml:space="preserve">, </w:t>
      </w:r>
      <w:r w:rsidR="002652E0" w:rsidRPr="00B2086C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3261"/>
        <w:gridCol w:w="4111"/>
        <w:gridCol w:w="3685"/>
        <w:gridCol w:w="2126"/>
      </w:tblGrid>
      <w:tr w:rsidR="003B3D2B" w:rsidRPr="00A60D7C" w14:paraId="449A96D1" w14:textId="77777777" w:rsidTr="003B3D2B">
        <w:trPr>
          <w:trHeight w:val="128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3B3D2B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Nr. części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DF3B7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Stanowisko(wg. SWZ)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br/>
              <w:t>– zakres wykonywanych czynności</w:t>
            </w:r>
          </w:p>
          <w:p w14:paraId="1FEB7831" w14:textId="77777777" w:rsidR="003B3D2B" w:rsidRPr="006637FF" w:rsidRDefault="003B3D2B" w:rsidP="008F13E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(zgodnie z SWZ)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6ADC5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u w:val="single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Posiadane kwalifikacje zawodowe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, wykształcenie </w:t>
            </w: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 xml:space="preserve"> -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6637FF"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Cs w:val="22"/>
                <w:u w:val="single"/>
                <w:lang w:eastAsia="en-US"/>
              </w:rPr>
              <w:t>do pełnienia samodzielnych funkcji w budownictwie</w:t>
            </w:r>
            <w:r w:rsidRPr="006637FF">
              <w:rPr>
                <w:rStyle w:val="Odwoanieprzypisudolnego"/>
                <w:rFonts w:ascii="Arial" w:hAnsi="Arial" w:cs="Arial"/>
                <w:b/>
                <w:szCs w:val="22"/>
                <w:u w:val="single"/>
                <w:lang w:eastAsia="en-US"/>
              </w:rPr>
              <w:footnoteReference w:id="13"/>
            </w:r>
          </w:p>
          <w:p w14:paraId="0AC530C4" w14:textId="77777777" w:rsidR="00C34F97" w:rsidRPr="006637FF" w:rsidRDefault="00C34F97" w:rsidP="00C34F9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  <w:lang w:eastAsia="en-US"/>
              </w:rPr>
            </w:pPr>
          </w:p>
          <w:p w14:paraId="49EC8CA5" w14:textId="77777777" w:rsidR="00C34F97" w:rsidRDefault="00C34F97" w:rsidP="00C34F97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Podać dokładny zakres uprawnień</w:t>
            </w:r>
          </w:p>
          <w:p w14:paraId="2B916E97" w14:textId="77777777" w:rsidR="003B3D2B" w:rsidRPr="006637FF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3B3D2B" w:rsidRPr="006637FF" w:rsidRDefault="003B3D2B" w:rsidP="007C089F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3B3D2B" w:rsidRPr="006637FF" w:rsidRDefault="003B3D2B" w:rsidP="007C089F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3B3D2B" w:rsidRPr="00A60D7C" w14:paraId="5EB5D495" w14:textId="77777777" w:rsidTr="003B3D2B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7A5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22D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E2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3FB161CD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5CA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6414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3C835A6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2BEE7B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D9D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C3E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3B3D2B" w:rsidRPr="00A60D7C" w14:paraId="4EA2B352" w14:textId="77777777" w:rsidTr="003B3D2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BDB5" w14:textId="77777777" w:rsidR="003B3D2B" w:rsidRPr="00A60D7C" w:rsidRDefault="003B3D2B" w:rsidP="00A4638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020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E6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70F2883" w14:textId="77777777" w:rsidR="003B3D2B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B920B4C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70F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2C2" w14:textId="77777777" w:rsidR="003B3D2B" w:rsidRPr="00A60D7C" w:rsidRDefault="003B3D2B" w:rsidP="00A4638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C220B" w14:textId="77777777" w:rsidR="003B3D2B" w:rsidRPr="006637FF" w:rsidRDefault="003B3D2B" w:rsidP="00A4638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52C63AE3" w14:textId="77777777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3F3C5EC1" w14:textId="77777777" w:rsidR="00DB34EE" w:rsidRPr="00910C68" w:rsidRDefault="00DB34EE" w:rsidP="00DB34EE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AD13AA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tbl>
      <w:tblPr>
        <w:tblStyle w:val="Tabela-Siatka"/>
        <w:tblW w:w="0" w:type="auto"/>
        <w:tblInd w:w="9322" w:type="dxa"/>
        <w:tblLook w:val="04A0" w:firstRow="1" w:lastRow="0" w:firstColumn="1" w:lastColumn="0" w:noHBand="0" w:noVBand="1"/>
      </w:tblPr>
      <w:tblGrid>
        <w:gridCol w:w="4111"/>
      </w:tblGrid>
      <w:tr w:rsidR="00DB34EE" w:rsidRPr="00DB34EE" w14:paraId="084E81A0" w14:textId="77777777" w:rsidTr="00AD13AA">
        <w:tc>
          <w:tcPr>
            <w:tcW w:w="4111" w:type="dxa"/>
          </w:tcPr>
          <w:p w14:paraId="4E2C1074" w14:textId="77777777" w:rsidR="00DB34EE" w:rsidRPr="00DB34EE" w:rsidRDefault="00DB34EE" w:rsidP="00DB34EE">
            <w:pPr>
              <w:ind w:left="3119" w:hanging="2126"/>
              <w:rPr>
                <w:rFonts w:ascii="Arial" w:hAnsi="Arial" w:cs="Arial"/>
              </w:rPr>
            </w:pPr>
          </w:p>
          <w:p w14:paraId="0B800C35" w14:textId="77777777" w:rsidR="00DB34EE" w:rsidRPr="00DB34EE" w:rsidRDefault="00DB34EE" w:rsidP="00DB34EE">
            <w:pPr>
              <w:ind w:left="3119" w:hanging="2126"/>
              <w:rPr>
                <w:rFonts w:ascii="Arial" w:hAnsi="Arial" w:cs="Arial"/>
              </w:rPr>
            </w:pPr>
          </w:p>
          <w:p w14:paraId="4A610D78" w14:textId="77777777" w:rsidR="00DB34EE" w:rsidRPr="00DB34EE" w:rsidRDefault="00DB34EE" w:rsidP="00DB34EE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7B08193A" w14:textId="2927D9F8" w:rsidR="00D64C00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7C815E9E" w14:textId="38A44AB8" w:rsidR="00411BF6" w:rsidRPr="0049234E" w:rsidRDefault="00D64C00" w:rsidP="00411BF6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</w:t>
      </w:r>
    </w:p>
    <w:sectPr w:rsidR="00411BF6" w:rsidRPr="0049234E" w:rsidSect="00283EBF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4688" w14:textId="77777777" w:rsidR="00DE3C80" w:rsidRDefault="00DE3C80" w:rsidP="001C7B33">
      <w:r>
        <w:separator/>
      </w:r>
    </w:p>
  </w:endnote>
  <w:endnote w:type="continuationSeparator" w:id="0">
    <w:p w14:paraId="5916F41E" w14:textId="77777777" w:rsidR="00DE3C80" w:rsidRDefault="00DE3C80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3012" w14:textId="77777777" w:rsidR="00DE3C80" w:rsidRDefault="00DE3C80" w:rsidP="001C7B33">
      <w:r>
        <w:separator/>
      </w:r>
    </w:p>
  </w:footnote>
  <w:footnote w:type="continuationSeparator" w:id="0">
    <w:p w14:paraId="6CEA981C" w14:textId="77777777" w:rsidR="00DE3C80" w:rsidRDefault="00DE3C80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4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4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6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6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0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0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110261B1" w14:textId="77777777" w:rsidR="00D84DAF" w:rsidRPr="006B777E" w:rsidRDefault="00D84DAF" w:rsidP="00D84D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SWZ.</w:t>
      </w:r>
    </w:p>
  </w:footnote>
  <w:footnote w:id="5">
    <w:p w14:paraId="236A8BE9" w14:textId="77777777" w:rsidR="00D84DAF" w:rsidRPr="006B777E" w:rsidRDefault="00D84DAF" w:rsidP="00D84DAF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71ED9951" w14:textId="77777777" w:rsidR="00F0099D" w:rsidRPr="006B777E" w:rsidRDefault="00F0099D" w:rsidP="00F0099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SWZ.</w:t>
      </w:r>
    </w:p>
  </w:footnote>
  <w:footnote w:id="8">
    <w:p w14:paraId="431FA466" w14:textId="77777777" w:rsidR="00F0099D" w:rsidRPr="006B777E" w:rsidRDefault="00F0099D" w:rsidP="00F0099D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</w:p>
  </w:footnote>
  <w:footnote w:id="9">
    <w:p w14:paraId="2FF2AD28" w14:textId="77777777" w:rsidR="00F0099D" w:rsidRDefault="00F0099D" w:rsidP="00F009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10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11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12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3">
    <w:p w14:paraId="20005AA0" w14:textId="77824EB3" w:rsidR="00411BF6" w:rsidRPr="00F0099D" w:rsidRDefault="00C34F97" w:rsidP="00C34F97">
      <w:pPr>
        <w:pStyle w:val="Tekstprzypisudolnego"/>
        <w:rPr>
          <w:rFonts w:ascii="Arial" w:hAnsi="Arial" w:cs="Arial"/>
          <w:i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1E1B"/>
    <w:rsid w:val="0000274A"/>
    <w:rsid w:val="000101D5"/>
    <w:rsid w:val="00011464"/>
    <w:rsid w:val="00014B8B"/>
    <w:rsid w:val="00020823"/>
    <w:rsid w:val="00022D0B"/>
    <w:rsid w:val="000234EC"/>
    <w:rsid w:val="00024A48"/>
    <w:rsid w:val="00042CB8"/>
    <w:rsid w:val="00043B05"/>
    <w:rsid w:val="00051345"/>
    <w:rsid w:val="00051787"/>
    <w:rsid w:val="00051C3A"/>
    <w:rsid w:val="000579C7"/>
    <w:rsid w:val="00060271"/>
    <w:rsid w:val="00064F18"/>
    <w:rsid w:val="00071114"/>
    <w:rsid w:val="00076A63"/>
    <w:rsid w:val="00077BCB"/>
    <w:rsid w:val="00087C5F"/>
    <w:rsid w:val="000B20C3"/>
    <w:rsid w:val="000B378A"/>
    <w:rsid w:val="000B7B75"/>
    <w:rsid w:val="000C0D8A"/>
    <w:rsid w:val="000C42A2"/>
    <w:rsid w:val="000C4D4B"/>
    <w:rsid w:val="000D0A09"/>
    <w:rsid w:val="000E49B3"/>
    <w:rsid w:val="000E531A"/>
    <w:rsid w:val="000E7D2B"/>
    <w:rsid w:val="000F0C8E"/>
    <w:rsid w:val="000F38DA"/>
    <w:rsid w:val="000F3EDB"/>
    <w:rsid w:val="000F5C37"/>
    <w:rsid w:val="00106ADA"/>
    <w:rsid w:val="00115B21"/>
    <w:rsid w:val="00115EC6"/>
    <w:rsid w:val="00124A1C"/>
    <w:rsid w:val="0012584A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4ACA"/>
    <w:rsid w:val="00162AF4"/>
    <w:rsid w:val="00164615"/>
    <w:rsid w:val="00166377"/>
    <w:rsid w:val="0017007E"/>
    <w:rsid w:val="00187132"/>
    <w:rsid w:val="001A3830"/>
    <w:rsid w:val="001A5893"/>
    <w:rsid w:val="001A7C2B"/>
    <w:rsid w:val="001B77EB"/>
    <w:rsid w:val="001B7920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9D1"/>
    <w:rsid w:val="0026220C"/>
    <w:rsid w:val="00262B5D"/>
    <w:rsid w:val="00263705"/>
    <w:rsid w:val="002652E0"/>
    <w:rsid w:val="00266159"/>
    <w:rsid w:val="00266CE4"/>
    <w:rsid w:val="0026712D"/>
    <w:rsid w:val="0027049B"/>
    <w:rsid w:val="002706A3"/>
    <w:rsid w:val="002707A9"/>
    <w:rsid w:val="00273AE5"/>
    <w:rsid w:val="00273CEE"/>
    <w:rsid w:val="00277A4C"/>
    <w:rsid w:val="00280785"/>
    <w:rsid w:val="00283EBF"/>
    <w:rsid w:val="00285919"/>
    <w:rsid w:val="00290352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FC6"/>
    <w:rsid w:val="0032655E"/>
    <w:rsid w:val="00335F83"/>
    <w:rsid w:val="0034116E"/>
    <w:rsid w:val="0034471B"/>
    <w:rsid w:val="0036649A"/>
    <w:rsid w:val="00371E19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405ADC"/>
    <w:rsid w:val="004064AE"/>
    <w:rsid w:val="00406BFC"/>
    <w:rsid w:val="004115A6"/>
    <w:rsid w:val="00411A71"/>
    <w:rsid w:val="00411BF6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77D4D"/>
    <w:rsid w:val="00490A64"/>
    <w:rsid w:val="0049234E"/>
    <w:rsid w:val="004926E8"/>
    <w:rsid w:val="004943F0"/>
    <w:rsid w:val="00495C63"/>
    <w:rsid w:val="004973BE"/>
    <w:rsid w:val="00497E32"/>
    <w:rsid w:val="004A226D"/>
    <w:rsid w:val="004A3C7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01D9"/>
    <w:rsid w:val="0055403D"/>
    <w:rsid w:val="005604CE"/>
    <w:rsid w:val="00571020"/>
    <w:rsid w:val="00571673"/>
    <w:rsid w:val="00580CD2"/>
    <w:rsid w:val="00583446"/>
    <w:rsid w:val="0059078B"/>
    <w:rsid w:val="00591A78"/>
    <w:rsid w:val="00593C8E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E278C"/>
    <w:rsid w:val="005E5624"/>
    <w:rsid w:val="005F06DA"/>
    <w:rsid w:val="005F381F"/>
    <w:rsid w:val="005F5762"/>
    <w:rsid w:val="005F698B"/>
    <w:rsid w:val="005F6F2B"/>
    <w:rsid w:val="00603F44"/>
    <w:rsid w:val="00604DE9"/>
    <w:rsid w:val="00613F83"/>
    <w:rsid w:val="00621D18"/>
    <w:rsid w:val="00630AE4"/>
    <w:rsid w:val="006321F6"/>
    <w:rsid w:val="00640E74"/>
    <w:rsid w:val="00642AF8"/>
    <w:rsid w:val="00645B79"/>
    <w:rsid w:val="00645E20"/>
    <w:rsid w:val="00652D4F"/>
    <w:rsid w:val="00653311"/>
    <w:rsid w:val="0066233A"/>
    <w:rsid w:val="006634CC"/>
    <w:rsid w:val="006637FF"/>
    <w:rsid w:val="00665B42"/>
    <w:rsid w:val="0067068B"/>
    <w:rsid w:val="00673434"/>
    <w:rsid w:val="00676DB7"/>
    <w:rsid w:val="00676FD8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5060"/>
    <w:rsid w:val="006C7C56"/>
    <w:rsid w:val="006D1D85"/>
    <w:rsid w:val="006D77C3"/>
    <w:rsid w:val="006D7910"/>
    <w:rsid w:val="006E10F5"/>
    <w:rsid w:val="006E523C"/>
    <w:rsid w:val="006E77CD"/>
    <w:rsid w:val="006F58A8"/>
    <w:rsid w:val="006F6F24"/>
    <w:rsid w:val="00702F1B"/>
    <w:rsid w:val="0070408A"/>
    <w:rsid w:val="00711DCA"/>
    <w:rsid w:val="00716792"/>
    <w:rsid w:val="00723EC2"/>
    <w:rsid w:val="007249C4"/>
    <w:rsid w:val="00725AF4"/>
    <w:rsid w:val="00725B3E"/>
    <w:rsid w:val="00731339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0AD0"/>
    <w:rsid w:val="00773180"/>
    <w:rsid w:val="007776EE"/>
    <w:rsid w:val="00782922"/>
    <w:rsid w:val="00782A70"/>
    <w:rsid w:val="0078656C"/>
    <w:rsid w:val="00787C56"/>
    <w:rsid w:val="00787EE8"/>
    <w:rsid w:val="00793319"/>
    <w:rsid w:val="00795A81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78B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60755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3997"/>
    <w:rsid w:val="00894555"/>
    <w:rsid w:val="00897C11"/>
    <w:rsid w:val="00897E9B"/>
    <w:rsid w:val="008A2313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30E43"/>
    <w:rsid w:val="00937AE4"/>
    <w:rsid w:val="00947F4C"/>
    <w:rsid w:val="0095029D"/>
    <w:rsid w:val="0095293B"/>
    <w:rsid w:val="0095437D"/>
    <w:rsid w:val="009567CE"/>
    <w:rsid w:val="00957E1F"/>
    <w:rsid w:val="00962369"/>
    <w:rsid w:val="00963EC7"/>
    <w:rsid w:val="00965872"/>
    <w:rsid w:val="009745A8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A00BD4"/>
    <w:rsid w:val="00A041BA"/>
    <w:rsid w:val="00A0527F"/>
    <w:rsid w:val="00A055E3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D19"/>
    <w:rsid w:val="00A52A35"/>
    <w:rsid w:val="00A5572B"/>
    <w:rsid w:val="00A60D7C"/>
    <w:rsid w:val="00A6145F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65FC"/>
    <w:rsid w:val="00A9103C"/>
    <w:rsid w:val="00A9678F"/>
    <w:rsid w:val="00AA03DC"/>
    <w:rsid w:val="00AA2655"/>
    <w:rsid w:val="00AA6B57"/>
    <w:rsid w:val="00AB1476"/>
    <w:rsid w:val="00AB25DF"/>
    <w:rsid w:val="00AD13AA"/>
    <w:rsid w:val="00AD2FB1"/>
    <w:rsid w:val="00AE0DC2"/>
    <w:rsid w:val="00AE21F9"/>
    <w:rsid w:val="00AF3AD9"/>
    <w:rsid w:val="00AF7E46"/>
    <w:rsid w:val="00B048AE"/>
    <w:rsid w:val="00B10327"/>
    <w:rsid w:val="00B200FE"/>
    <w:rsid w:val="00B2086C"/>
    <w:rsid w:val="00B21C5B"/>
    <w:rsid w:val="00B232ED"/>
    <w:rsid w:val="00B2596C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576F"/>
    <w:rsid w:val="00B657BC"/>
    <w:rsid w:val="00B738C6"/>
    <w:rsid w:val="00B74A1B"/>
    <w:rsid w:val="00B817C3"/>
    <w:rsid w:val="00B839F4"/>
    <w:rsid w:val="00B845C0"/>
    <w:rsid w:val="00BA1C85"/>
    <w:rsid w:val="00BA34FC"/>
    <w:rsid w:val="00BA51D8"/>
    <w:rsid w:val="00BA52DC"/>
    <w:rsid w:val="00BA5C14"/>
    <w:rsid w:val="00BA6508"/>
    <w:rsid w:val="00BB1C68"/>
    <w:rsid w:val="00BB5F56"/>
    <w:rsid w:val="00BC3BD6"/>
    <w:rsid w:val="00BC4AAA"/>
    <w:rsid w:val="00BC77B1"/>
    <w:rsid w:val="00BD7007"/>
    <w:rsid w:val="00BE7345"/>
    <w:rsid w:val="00BF178A"/>
    <w:rsid w:val="00BF746B"/>
    <w:rsid w:val="00C00E65"/>
    <w:rsid w:val="00C01A14"/>
    <w:rsid w:val="00C06F0D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5B58"/>
    <w:rsid w:val="00C564F5"/>
    <w:rsid w:val="00C60863"/>
    <w:rsid w:val="00C646B2"/>
    <w:rsid w:val="00C65D0C"/>
    <w:rsid w:val="00C72303"/>
    <w:rsid w:val="00C7541E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2939"/>
    <w:rsid w:val="00CC5D94"/>
    <w:rsid w:val="00CD2670"/>
    <w:rsid w:val="00CD2859"/>
    <w:rsid w:val="00CE0702"/>
    <w:rsid w:val="00CE0CAC"/>
    <w:rsid w:val="00CE2A40"/>
    <w:rsid w:val="00CE3643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36BA"/>
    <w:rsid w:val="00D25D2E"/>
    <w:rsid w:val="00D2714C"/>
    <w:rsid w:val="00D27627"/>
    <w:rsid w:val="00D362BA"/>
    <w:rsid w:val="00D42E37"/>
    <w:rsid w:val="00D50B41"/>
    <w:rsid w:val="00D5109C"/>
    <w:rsid w:val="00D514DE"/>
    <w:rsid w:val="00D569C5"/>
    <w:rsid w:val="00D57BE4"/>
    <w:rsid w:val="00D630F0"/>
    <w:rsid w:val="00D64427"/>
    <w:rsid w:val="00D64C00"/>
    <w:rsid w:val="00D657E2"/>
    <w:rsid w:val="00D66E56"/>
    <w:rsid w:val="00D72108"/>
    <w:rsid w:val="00D74CCA"/>
    <w:rsid w:val="00D82B1B"/>
    <w:rsid w:val="00D84DAF"/>
    <w:rsid w:val="00D86279"/>
    <w:rsid w:val="00D862BD"/>
    <w:rsid w:val="00D86F31"/>
    <w:rsid w:val="00D90793"/>
    <w:rsid w:val="00D93FCD"/>
    <w:rsid w:val="00D94680"/>
    <w:rsid w:val="00D95025"/>
    <w:rsid w:val="00D956A2"/>
    <w:rsid w:val="00DA1F67"/>
    <w:rsid w:val="00DA3DFD"/>
    <w:rsid w:val="00DA4A10"/>
    <w:rsid w:val="00DA5B43"/>
    <w:rsid w:val="00DA7457"/>
    <w:rsid w:val="00DB1EF5"/>
    <w:rsid w:val="00DB34EE"/>
    <w:rsid w:val="00DB523F"/>
    <w:rsid w:val="00DC265D"/>
    <w:rsid w:val="00DC39A0"/>
    <w:rsid w:val="00DC4B5C"/>
    <w:rsid w:val="00DC68EC"/>
    <w:rsid w:val="00DD2B12"/>
    <w:rsid w:val="00DE3C80"/>
    <w:rsid w:val="00DE624A"/>
    <w:rsid w:val="00DF0513"/>
    <w:rsid w:val="00DF2BF2"/>
    <w:rsid w:val="00DF6470"/>
    <w:rsid w:val="00DF742D"/>
    <w:rsid w:val="00E02E41"/>
    <w:rsid w:val="00E209A8"/>
    <w:rsid w:val="00E20AEC"/>
    <w:rsid w:val="00E252D5"/>
    <w:rsid w:val="00E3306B"/>
    <w:rsid w:val="00E345B0"/>
    <w:rsid w:val="00E34EE4"/>
    <w:rsid w:val="00E363B8"/>
    <w:rsid w:val="00E417E4"/>
    <w:rsid w:val="00E5214F"/>
    <w:rsid w:val="00E5700B"/>
    <w:rsid w:val="00E6255B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E14"/>
    <w:rsid w:val="00EF1040"/>
    <w:rsid w:val="00EF12B3"/>
    <w:rsid w:val="00F0099D"/>
    <w:rsid w:val="00F04CDF"/>
    <w:rsid w:val="00F12609"/>
    <w:rsid w:val="00F17EA5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41030"/>
    <w:rsid w:val="00F457E4"/>
    <w:rsid w:val="00F45AD2"/>
    <w:rsid w:val="00F45F5C"/>
    <w:rsid w:val="00F46063"/>
    <w:rsid w:val="00F52803"/>
    <w:rsid w:val="00F53324"/>
    <w:rsid w:val="00F53BBA"/>
    <w:rsid w:val="00F57910"/>
    <w:rsid w:val="00F602A1"/>
    <w:rsid w:val="00F61DCF"/>
    <w:rsid w:val="00F630BA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284"/>
    <w:rsid w:val="00FC4FB4"/>
    <w:rsid w:val="00FC5B33"/>
    <w:rsid w:val="00FC7D7F"/>
    <w:rsid w:val="00FD2629"/>
    <w:rsid w:val="00FD38D1"/>
    <w:rsid w:val="00FD7397"/>
    <w:rsid w:val="00FE4024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B46334-8732-41BC-8C9F-9698CB4F5A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1660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107</cp:revision>
  <cp:lastPrinted>2024-09-13T05:45:00Z</cp:lastPrinted>
  <dcterms:created xsi:type="dcterms:W3CDTF">2021-03-11T21:03:00Z</dcterms:created>
  <dcterms:modified xsi:type="dcterms:W3CDTF">2024-09-13T05:45:00Z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