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7A3" w:rsidRPr="00DB0841" w:rsidRDefault="002B6511" w:rsidP="00684A5E">
      <w:pPr>
        <w:pStyle w:val="Nagwek"/>
        <w:spacing w:line="288" w:lineRule="auto"/>
        <w:ind w:firstLine="1979"/>
        <w:jc w:val="center"/>
        <w:rPr>
          <w:rFonts w:ascii="Cambria" w:hAnsi="Cambria"/>
          <w:b/>
          <w:color w:val="333333"/>
          <w:sz w:val="48"/>
          <w:szCs w:val="48"/>
        </w:rPr>
      </w:pPr>
      <w:r w:rsidRPr="002B6511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-168275</wp:posOffset>
            </wp:positionV>
            <wp:extent cx="1452245" cy="1259840"/>
            <wp:effectExtent l="0" t="0" r="0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17A3" w:rsidRPr="00DB0841">
        <w:rPr>
          <w:rFonts w:ascii="Cambria" w:hAnsi="Cambria"/>
          <w:b/>
          <w:color w:val="333333"/>
          <w:sz w:val="48"/>
          <w:szCs w:val="48"/>
        </w:rPr>
        <w:t>SZKOŁA POLICJI W PILE</w:t>
      </w:r>
    </w:p>
    <w:p w:rsidR="001917A3" w:rsidRPr="006A2A4F" w:rsidRDefault="00AC2877" w:rsidP="00684A5E">
      <w:pPr>
        <w:pStyle w:val="Nagwek"/>
        <w:spacing w:line="288" w:lineRule="auto"/>
        <w:ind w:firstLine="198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pict>
          <v:line id="Line 4" o:spid="_x0000_s1095" style="position:absolute;left:0;text-align:left;z-index:251660288;visibility:visible" from="99pt,5.45pt" to="45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PREAIAACk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" strokecolor="#333" strokeweight="1pt">
            <w10:wrap type="square"/>
          </v:line>
        </w:pict>
      </w:r>
    </w:p>
    <w:p w:rsidR="001917A3" w:rsidRPr="006A2A4F" w:rsidRDefault="001917A3" w:rsidP="00684A5E">
      <w:pPr>
        <w:pStyle w:val="Nagwek"/>
        <w:spacing w:line="288" w:lineRule="auto"/>
        <w:ind w:firstLine="1980"/>
        <w:jc w:val="center"/>
        <w:rPr>
          <w:rFonts w:ascii="Calibri" w:hAnsi="Calibri"/>
          <w:color w:val="333333"/>
          <w:sz w:val="20"/>
        </w:rPr>
      </w:pPr>
      <w:r w:rsidRPr="006A2A4F">
        <w:rPr>
          <w:rFonts w:ascii="Calibri" w:hAnsi="Calibri"/>
          <w:color w:val="333333"/>
          <w:sz w:val="20"/>
        </w:rPr>
        <w:t xml:space="preserve">64-920 Piła, </w:t>
      </w:r>
      <w:r>
        <w:rPr>
          <w:rFonts w:ascii="Calibri" w:hAnsi="Calibri"/>
          <w:color w:val="333333"/>
          <w:sz w:val="20"/>
        </w:rPr>
        <w:t>pl. Staszica 7, tel. 47 774 2100, 774 2100, fax 47 774 2327</w:t>
      </w:r>
      <w:r w:rsidRPr="006A2A4F">
        <w:rPr>
          <w:rFonts w:ascii="Calibri" w:hAnsi="Calibri"/>
          <w:color w:val="333333"/>
          <w:sz w:val="20"/>
        </w:rPr>
        <w:t>, 774 2327,</w:t>
      </w:r>
    </w:p>
    <w:p w:rsidR="001917A3" w:rsidRPr="006A2A4F" w:rsidRDefault="001917A3" w:rsidP="00684A5E">
      <w:pPr>
        <w:pStyle w:val="Nagwek"/>
        <w:spacing w:line="288" w:lineRule="auto"/>
        <w:ind w:firstLine="1980"/>
        <w:jc w:val="center"/>
        <w:rPr>
          <w:rFonts w:ascii="Calibri" w:hAnsi="Calibri"/>
          <w:color w:val="333333"/>
          <w:sz w:val="20"/>
        </w:rPr>
      </w:pPr>
      <w:r w:rsidRPr="006A2A4F">
        <w:rPr>
          <w:rFonts w:ascii="Calibri" w:hAnsi="Calibri"/>
          <w:color w:val="333333"/>
          <w:sz w:val="20"/>
        </w:rPr>
        <w:t>e-mail: sekretariat@</w:t>
      </w:r>
      <w:r>
        <w:rPr>
          <w:rFonts w:ascii="Calibri" w:hAnsi="Calibri"/>
          <w:color w:val="333333"/>
          <w:sz w:val="20"/>
        </w:rPr>
        <w:t>sp</w:t>
      </w:r>
      <w:r w:rsidRPr="006A2A4F">
        <w:rPr>
          <w:rFonts w:ascii="Calibri" w:hAnsi="Calibri"/>
          <w:color w:val="333333"/>
          <w:sz w:val="20"/>
        </w:rPr>
        <w:t>pila.policj</w:t>
      </w:r>
      <w:r>
        <w:rPr>
          <w:rFonts w:ascii="Calibri" w:hAnsi="Calibri"/>
          <w:color w:val="333333"/>
          <w:sz w:val="20"/>
        </w:rPr>
        <w:t>a</w:t>
      </w:r>
      <w:r w:rsidRPr="006A2A4F">
        <w:rPr>
          <w:rFonts w:ascii="Calibri" w:hAnsi="Calibri"/>
          <w:color w:val="333333"/>
          <w:sz w:val="20"/>
        </w:rPr>
        <w:t>.gov.pl, www.pila.szkolapolicji.gov.pl</w:t>
      </w:r>
    </w:p>
    <w:p w:rsidR="001917A3" w:rsidRDefault="001917A3" w:rsidP="00684A5E">
      <w:pPr>
        <w:spacing w:line="288" w:lineRule="auto"/>
        <w:ind w:left="142"/>
        <w:jc w:val="both"/>
        <w:rPr>
          <w:sz w:val="22"/>
          <w:szCs w:val="22"/>
        </w:rPr>
      </w:pPr>
    </w:p>
    <w:p w:rsidR="00D35743" w:rsidRPr="00517CB0" w:rsidRDefault="004925BA" w:rsidP="00684A5E">
      <w:pPr>
        <w:spacing w:line="288" w:lineRule="auto"/>
        <w:ind w:left="142"/>
        <w:jc w:val="both"/>
        <w:rPr>
          <w:sz w:val="22"/>
          <w:szCs w:val="22"/>
        </w:rPr>
      </w:pPr>
      <w:r w:rsidRPr="00517CB0">
        <w:rPr>
          <w:b/>
          <w:sz w:val="22"/>
          <w:szCs w:val="22"/>
        </w:rPr>
        <w:t>L.dz.</w:t>
      </w:r>
      <w:r w:rsidR="008031BF" w:rsidRPr="00517CB0">
        <w:rPr>
          <w:b/>
          <w:sz w:val="22"/>
          <w:szCs w:val="22"/>
        </w:rPr>
        <w:t xml:space="preserve"> </w:t>
      </w:r>
      <w:r w:rsidR="006F0F50" w:rsidRPr="00517CB0">
        <w:rPr>
          <w:b/>
          <w:sz w:val="22"/>
          <w:szCs w:val="22"/>
        </w:rPr>
        <w:t>JZ</w:t>
      </w:r>
      <w:r w:rsidR="00A74D1A" w:rsidRPr="00517CB0">
        <w:rPr>
          <w:b/>
          <w:sz w:val="22"/>
          <w:szCs w:val="22"/>
        </w:rPr>
        <w:t xml:space="preserve"> </w:t>
      </w:r>
      <w:r w:rsidR="003B5461" w:rsidRPr="00517CB0">
        <w:rPr>
          <w:b/>
          <w:sz w:val="22"/>
          <w:szCs w:val="22"/>
        </w:rPr>
        <w:t>–</w:t>
      </w:r>
      <w:r w:rsidR="002B6511">
        <w:rPr>
          <w:b/>
          <w:sz w:val="22"/>
          <w:szCs w:val="22"/>
        </w:rPr>
        <w:t>111</w:t>
      </w:r>
      <w:bookmarkStart w:id="0" w:name="_GoBack"/>
      <w:bookmarkEnd w:id="0"/>
      <w:r w:rsidR="00C742F7" w:rsidRPr="00517CB0">
        <w:rPr>
          <w:b/>
          <w:sz w:val="22"/>
          <w:szCs w:val="22"/>
        </w:rPr>
        <w:t>/</w:t>
      </w:r>
      <w:r w:rsidR="00D634F0">
        <w:rPr>
          <w:b/>
          <w:sz w:val="22"/>
          <w:szCs w:val="22"/>
        </w:rPr>
        <w:t>101</w:t>
      </w:r>
      <w:r w:rsidR="006F0F50" w:rsidRPr="00517CB0">
        <w:rPr>
          <w:b/>
          <w:sz w:val="22"/>
          <w:szCs w:val="22"/>
        </w:rPr>
        <w:t>/202</w:t>
      </w:r>
      <w:r w:rsidR="004D2EAF">
        <w:rPr>
          <w:b/>
          <w:sz w:val="22"/>
          <w:szCs w:val="22"/>
        </w:rPr>
        <w:t>4</w:t>
      </w:r>
      <w:r w:rsidR="007257DD" w:rsidRPr="00517CB0">
        <w:rPr>
          <w:b/>
          <w:sz w:val="22"/>
          <w:szCs w:val="22"/>
        </w:rPr>
        <w:tab/>
      </w:r>
      <w:r w:rsidR="007257DD" w:rsidRPr="00517CB0">
        <w:rPr>
          <w:sz w:val="22"/>
          <w:szCs w:val="22"/>
        </w:rPr>
        <w:tab/>
      </w:r>
      <w:r w:rsidR="007257DD" w:rsidRPr="00517CB0">
        <w:rPr>
          <w:sz w:val="22"/>
          <w:szCs w:val="22"/>
        </w:rPr>
        <w:tab/>
      </w:r>
      <w:r w:rsidR="006F0F50" w:rsidRPr="00517CB0">
        <w:rPr>
          <w:sz w:val="22"/>
          <w:szCs w:val="22"/>
        </w:rPr>
        <w:tab/>
      </w:r>
      <w:r w:rsidR="00412DAD" w:rsidRPr="00517CB0">
        <w:rPr>
          <w:sz w:val="22"/>
          <w:szCs w:val="22"/>
        </w:rPr>
        <w:t xml:space="preserve">  </w:t>
      </w:r>
      <w:r w:rsidR="003B5461" w:rsidRPr="00517CB0">
        <w:rPr>
          <w:sz w:val="22"/>
          <w:szCs w:val="22"/>
        </w:rPr>
        <w:t xml:space="preserve">  </w:t>
      </w:r>
      <w:r w:rsidR="00FD527F" w:rsidRPr="00517CB0">
        <w:rPr>
          <w:sz w:val="22"/>
          <w:szCs w:val="22"/>
        </w:rPr>
        <w:t xml:space="preserve"> </w:t>
      </w:r>
      <w:r w:rsidR="003B5461" w:rsidRPr="00517CB0">
        <w:rPr>
          <w:sz w:val="22"/>
          <w:szCs w:val="22"/>
        </w:rPr>
        <w:t xml:space="preserve">         </w:t>
      </w:r>
      <w:r w:rsidR="00053BB7" w:rsidRPr="00517CB0">
        <w:rPr>
          <w:sz w:val="22"/>
          <w:szCs w:val="22"/>
        </w:rPr>
        <w:tab/>
      </w:r>
      <w:r w:rsidR="00E2464C" w:rsidRPr="00517CB0">
        <w:rPr>
          <w:sz w:val="22"/>
          <w:szCs w:val="22"/>
        </w:rPr>
        <w:t xml:space="preserve">      </w:t>
      </w:r>
      <w:r w:rsidR="00B85348" w:rsidRPr="00517CB0">
        <w:rPr>
          <w:sz w:val="22"/>
          <w:szCs w:val="22"/>
        </w:rPr>
        <w:t>Piła</w:t>
      </w:r>
      <w:r w:rsidR="003C416B" w:rsidRPr="00517CB0">
        <w:rPr>
          <w:sz w:val="22"/>
          <w:szCs w:val="22"/>
        </w:rPr>
        <w:t xml:space="preserve">, </w:t>
      </w:r>
      <w:r w:rsidR="006F2B30" w:rsidRPr="00517CB0">
        <w:rPr>
          <w:sz w:val="22"/>
          <w:szCs w:val="22"/>
        </w:rPr>
        <w:t xml:space="preserve">dnia </w:t>
      </w:r>
      <w:r w:rsidR="00D634F0">
        <w:rPr>
          <w:sz w:val="22"/>
          <w:szCs w:val="22"/>
        </w:rPr>
        <w:t>15</w:t>
      </w:r>
      <w:r w:rsidR="006F2B30" w:rsidRPr="00517CB0">
        <w:rPr>
          <w:sz w:val="22"/>
          <w:szCs w:val="22"/>
        </w:rPr>
        <w:t xml:space="preserve"> </w:t>
      </w:r>
      <w:r w:rsidR="00D634F0">
        <w:rPr>
          <w:sz w:val="22"/>
          <w:szCs w:val="22"/>
        </w:rPr>
        <w:t>kwietnia</w:t>
      </w:r>
      <w:r w:rsidR="006F2B30" w:rsidRPr="00517CB0">
        <w:rPr>
          <w:sz w:val="22"/>
          <w:szCs w:val="22"/>
        </w:rPr>
        <w:t xml:space="preserve"> </w:t>
      </w:r>
      <w:r w:rsidR="000D5B9A" w:rsidRPr="00517CB0">
        <w:rPr>
          <w:sz w:val="22"/>
          <w:szCs w:val="22"/>
        </w:rPr>
        <w:t>202</w:t>
      </w:r>
      <w:r w:rsidR="004D2EAF">
        <w:rPr>
          <w:sz w:val="22"/>
          <w:szCs w:val="22"/>
        </w:rPr>
        <w:t>4</w:t>
      </w:r>
      <w:r w:rsidR="003C416B" w:rsidRPr="00517CB0">
        <w:rPr>
          <w:sz w:val="22"/>
          <w:szCs w:val="22"/>
        </w:rPr>
        <w:t xml:space="preserve"> r.</w:t>
      </w:r>
    </w:p>
    <w:p w:rsidR="006F2B30" w:rsidRPr="00517CB0" w:rsidRDefault="006F2B30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jc w:val="both"/>
        <w:rPr>
          <w:sz w:val="22"/>
          <w:szCs w:val="22"/>
        </w:rPr>
      </w:pPr>
    </w:p>
    <w:p w:rsidR="00DF60BD" w:rsidRPr="00517CB0" w:rsidRDefault="00DF60BD" w:rsidP="00684A5E">
      <w:pPr>
        <w:pStyle w:val="Tytu"/>
        <w:tabs>
          <w:tab w:val="right" w:pos="8080"/>
          <w:tab w:val="right" w:pos="9354"/>
        </w:tabs>
        <w:spacing w:line="288" w:lineRule="auto"/>
        <w:jc w:val="both"/>
        <w:rPr>
          <w:sz w:val="22"/>
          <w:szCs w:val="22"/>
        </w:rPr>
      </w:pPr>
    </w:p>
    <w:p w:rsidR="00723717" w:rsidRPr="00517CB0" w:rsidRDefault="00053BB7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rPr>
          <w:sz w:val="22"/>
          <w:szCs w:val="22"/>
        </w:rPr>
      </w:pPr>
      <w:r w:rsidRPr="00517CB0">
        <w:rPr>
          <w:sz w:val="22"/>
          <w:szCs w:val="22"/>
        </w:rPr>
        <w:t>PYTANIA I ODPOWIEDZI</w:t>
      </w:r>
    </w:p>
    <w:p w:rsidR="00DF60BD" w:rsidRPr="00517CB0" w:rsidRDefault="00053BB7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rPr>
          <w:sz w:val="22"/>
          <w:szCs w:val="22"/>
        </w:rPr>
      </w:pPr>
      <w:r w:rsidRPr="00517CB0">
        <w:rPr>
          <w:sz w:val="22"/>
          <w:szCs w:val="22"/>
        </w:rPr>
        <w:t xml:space="preserve">DO </w:t>
      </w:r>
      <w:r w:rsidR="004925BA" w:rsidRPr="00517CB0">
        <w:rPr>
          <w:sz w:val="22"/>
          <w:szCs w:val="22"/>
        </w:rPr>
        <w:t xml:space="preserve">TREŚCI </w:t>
      </w:r>
      <w:r w:rsidRPr="00517CB0">
        <w:rPr>
          <w:sz w:val="22"/>
          <w:szCs w:val="22"/>
        </w:rPr>
        <w:t>S</w:t>
      </w:r>
      <w:r w:rsidR="004925BA" w:rsidRPr="00517CB0">
        <w:rPr>
          <w:sz w:val="22"/>
          <w:szCs w:val="22"/>
        </w:rPr>
        <w:t xml:space="preserve">PECYFIKACJI </w:t>
      </w:r>
      <w:r w:rsidRPr="00517CB0">
        <w:rPr>
          <w:sz w:val="22"/>
          <w:szCs w:val="22"/>
        </w:rPr>
        <w:t>W</w:t>
      </w:r>
      <w:r w:rsidR="00723717" w:rsidRPr="00517CB0">
        <w:rPr>
          <w:sz w:val="22"/>
          <w:szCs w:val="22"/>
        </w:rPr>
        <w:t xml:space="preserve">ARUNKÓW </w:t>
      </w:r>
      <w:r w:rsidRPr="00517CB0">
        <w:rPr>
          <w:sz w:val="22"/>
          <w:szCs w:val="22"/>
        </w:rPr>
        <w:t>Z</w:t>
      </w:r>
      <w:r w:rsidR="00723717" w:rsidRPr="00517CB0">
        <w:rPr>
          <w:sz w:val="22"/>
          <w:szCs w:val="22"/>
        </w:rPr>
        <w:t>AMÓWIENIA</w:t>
      </w:r>
    </w:p>
    <w:p w:rsidR="00053BB7" w:rsidRPr="00517CB0" w:rsidRDefault="00053BB7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jc w:val="both"/>
        <w:rPr>
          <w:sz w:val="22"/>
          <w:szCs w:val="22"/>
        </w:rPr>
      </w:pPr>
    </w:p>
    <w:p w:rsidR="003C416B" w:rsidRPr="00517CB0" w:rsidRDefault="003C416B" w:rsidP="00684A5E">
      <w:pPr>
        <w:widowControl w:val="0"/>
        <w:suppressAutoHyphens/>
        <w:autoSpaceDN w:val="0"/>
        <w:spacing w:line="288" w:lineRule="auto"/>
        <w:ind w:left="142"/>
        <w:jc w:val="both"/>
        <w:textAlignment w:val="baseline"/>
        <w:rPr>
          <w:rFonts w:eastAsia="SimSun"/>
          <w:b/>
          <w:bCs/>
          <w:i/>
          <w:kern w:val="3"/>
          <w:sz w:val="22"/>
          <w:szCs w:val="22"/>
          <w:lang w:eastAsia="zh-CN"/>
        </w:rPr>
      </w:pPr>
      <w:r w:rsidRPr="00517CB0">
        <w:rPr>
          <w:sz w:val="22"/>
          <w:szCs w:val="22"/>
        </w:rPr>
        <w:t>Dotyczy:</w:t>
      </w:r>
      <w:r w:rsidR="00723717" w:rsidRPr="00517CB0">
        <w:rPr>
          <w:sz w:val="22"/>
          <w:szCs w:val="22"/>
        </w:rPr>
        <w:t xml:space="preserve"> </w:t>
      </w:r>
      <w:r w:rsidRPr="00517CB0">
        <w:rPr>
          <w:sz w:val="22"/>
          <w:szCs w:val="22"/>
        </w:rPr>
        <w:t xml:space="preserve">postępowania o udzielenie zamówienia publicznego </w:t>
      </w:r>
      <w:r w:rsidR="00723717" w:rsidRPr="00517CB0">
        <w:rPr>
          <w:sz w:val="22"/>
          <w:szCs w:val="22"/>
        </w:rPr>
        <w:t xml:space="preserve">prowadzonego </w:t>
      </w:r>
      <w:r w:rsidRPr="00517CB0">
        <w:rPr>
          <w:sz w:val="22"/>
          <w:szCs w:val="22"/>
        </w:rPr>
        <w:t>w tr</w:t>
      </w:r>
      <w:r w:rsidR="008A05DB" w:rsidRPr="00517CB0">
        <w:rPr>
          <w:sz w:val="22"/>
          <w:szCs w:val="22"/>
        </w:rPr>
        <w:t xml:space="preserve">ybie </w:t>
      </w:r>
      <w:r w:rsidR="00677EDC">
        <w:rPr>
          <w:sz w:val="22"/>
          <w:szCs w:val="22"/>
        </w:rPr>
        <w:t>przetargu nieograniczon</w:t>
      </w:r>
      <w:r w:rsidR="004D2EAF">
        <w:rPr>
          <w:sz w:val="22"/>
          <w:szCs w:val="22"/>
        </w:rPr>
        <w:t>e</w:t>
      </w:r>
      <w:r w:rsidR="00677EDC">
        <w:rPr>
          <w:sz w:val="22"/>
          <w:szCs w:val="22"/>
        </w:rPr>
        <w:t>go</w:t>
      </w:r>
      <w:r w:rsidR="008A05DB" w:rsidRPr="00517CB0">
        <w:rPr>
          <w:sz w:val="22"/>
          <w:szCs w:val="22"/>
        </w:rPr>
        <w:t xml:space="preserve"> </w:t>
      </w:r>
      <w:r w:rsidR="00A25AD5" w:rsidRPr="00517CB0">
        <w:rPr>
          <w:sz w:val="22"/>
          <w:szCs w:val="22"/>
        </w:rPr>
        <w:t>pn.</w:t>
      </w:r>
      <w:r w:rsidR="00ED6AE6" w:rsidRPr="00517CB0">
        <w:rPr>
          <w:sz w:val="22"/>
          <w:szCs w:val="22"/>
        </w:rPr>
        <w:t xml:space="preserve"> </w:t>
      </w:r>
      <w:r w:rsidR="00D634F0">
        <w:rPr>
          <w:rFonts w:eastAsia="SimSun"/>
          <w:b/>
          <w:bCs/>
          <w:i/>
          <w:kern w:val="3"/>
          <w:sz w:val="22"/>
          <w:szCs w:val="22"/>
          <w:lang w:eastAsia="zh-CN"/>
        </w:rPr>
        <w:t>Dostaw</w:t>
      </w:r>
      <w:r w:rsidR="00B56161">
        <w:rPr>
          <w:rFonts w:eastAsia="SimSun"/>
          <w:b/>
          <w:bCs/>
          <w:i/>
          <w:kern w:val="3"/>
          <w:sz w:val="22"/>
          <w:szCs w:val="22"/>
          <w:lang w:eastAsia="zh-CN"/>
        </w:rPr>
        <w:t>a</w:t>
      </w:r>
      <w:r w:rsidR="00D634F0">
        <w:rPr>
          <w:rFonts w:eastAsia="SimSun"/>
          <w:b/>
          <w:bCs/>
          <w:i/>
          <w:kern w:val="3"/>
          <w:sz w:val="22"/>
          <w:szCs w:val="22"/>
          <w:lang w:eastAsia="zh-CN"/>
        </w:rPr>
        <w:t xml:space="preserve"> czterech autobusów turystycznych</w:t>
      </w:r>
      <w:r w:rsidR="00174FF0">
        <w:rPr>
          <w:rFonts w:eastAsia="SimSun"/>
          <w:b/>
          <w:bCs/>
          <w:i/>
          <w:kern w:val="3"/>
          <w:sz w:val="22"/>
          <w:szCs w:val="22"/>
          <w:lang w:eastAsia="zh-CN"/>
        </w:rPr>
        <w:t>.</w:t>
      </w:r>
      <w:r w:rsidR="00F55B5A" w:rsidRPr="00517CB0">
        <w:rPr>
          <w:b/>
          <w:bCs/>
          <w:i/>
          <w:sz w:val="22"/>
          <w:szCs w:val="22"/>
        </w:rPr>
        <w:t xml:space="preserve"> </w:t>
      </w:r>
    </w:p>
    <w:p w:rsidR="00723717" w:rsidRPr="00517CB0" w:rsidRDefault="00723717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jc w:val="both"/>
        <w:rPr>
          <w:sz w:val="22"/>
          <w:szCs w:val="22"/>
        </w:rPr>
      </w:pPr>
    </w:p>
    <w:p w:rsidR="00723717" w:rsidRPr="00517CB0" w:rsidRDefault="00723717" w:rsidP="00684A5E">
      <w:pPr>
        <w:pStyle w:val="Tytu"/>
        <w:tabs>
          <w:tab w:val="right" w:pos="8080"/>
          <w:tab w:val="right" w:pos="9354"/>
        </w:tabs>
        <w:spacing w:line="288" w:lineRule="auto"/>
        <w:ind w:left="142"/>
        <w:jc w:val="both"/>
        <w:rPr>
          <w:sz w:val="22"/>
          <w:szCs w:val="22"/>
        </w:rPr>
      </w:pPr>
      <w:r w:rsidRPr="00517CB0">
        <w:rPr>
          <w:sz w:val="22"/>
          <w:szCs w:val="22"/>
        </w:rPr>
        <w:t xml:space="preserve">Numer sprawy: </w:t>
      </w:r>
      <w:r w:rsidR="00D634F0">
        <w:rPr>
          <w:sz w:val="22"/>
          <w:szCs w:val="22"/>
        </w:rPr>
        <w:t>110</w:t>
      </w:r>
      <w:r w:rsidRPr="00517CB0">
        <w:rPr>
          <w:sz w:val="22"/>
          <w:szCs w:val="22"/>
        </w:rPr>
        <w:t>/JZ-</w:t>
      </w:r>
      <w:r w:rsidR="00D634F0">
        <w:rPr>
          <w:sz w:val="22"/>
          <w:szCs w:val="22"/>
        </w:rPr>
        <w:t>101</w:t>
      </w:r>
      <w:r w:rsidR="004D2EAF">
        <w:rPr>
          <w:sz w:val="22"/>
          <w:szCs w:val="22"/>
        </w:rPr>
        <w:t>/2024</w:t>
      </w:r>
    </w:p>
    <w:p w:rsidR="001E79F8" w:rsidRPr="00517CB0" w:rsidRDefault="001E79F8" w:rsidP="00684A5E">
      <w:pPr>
        <w:spacing w:line="288" w:lineRule="auto"/>
        <w:jc w:val="both"/>
        <w:rPr>
          <w:sz w:val="22"/>
          <w:szCs w:val="22"/>
        </w:rPr>
      </w:pPr>
    </w:p>
    <w:p w:rsidR="003C416B" w:rsidRPr="00517CB0" w:rsidRDefault="003C416B" w:rsidP="00684A5E">
      <w:pPr>
        <w:spacing w:line="288" w:lineRule="auto"/>
        <w:ind w:left="142" w:firstLine="566"/>
        <w:jc w:val="both"/>
        <w:rPr>
          <w:sz w:val="22"/>
          <w:szCs w:val="22"/>
        </w:rPr>
      </w:pPr>
      <w:r w:rsidRPr="00517CB0">
        <w:rPr>
          <w:sz w:val="22"/>
          <w:szCs w:val="22"/>
        </w:rPr>
        <w:t>Szkoła Policji w Pile informuje, iż do Zam</w:t>
      </w:r>
      <w:r w:rsidR="00A25AD5" w:rsidRPr="00517CB0">
        <w:rPr>
          <w:sz w:val="22"/>
          <w:szCs w:val="22"/>
        </w:rPr>
        <w:t xml:space="preserve">awiającego wpłynęły </w:t>
      </w:r>
      <w:r w:rsidR="002A7BB5" w:rsidRPr="00517CB0">
        <w:rPr>
          <w:sz w:val="22"/>
          <w:szCs w:val="22"/>
        </w:rPr>
        <w:t>pytania</w:t>
      </w:r>
      <w:r w:rsidR="00A25AD5" w:rsidRPr="00517CB0">
        <w:rPr>
          <w:sz w:val="22"/>
          <w:szCs w:val="22"/>
        </w:rPr>
        <w:t xml:space="preserve"> do treści SWZ</w:t>
      </w:r>
      <w:r w:rsidR="002A7BB5" w:rsidRPr="00517CB0">
        <w:rPr>
          <w:sz w:val="22"/>
          <w:szCs w:val="22"/>
        </w:rPr>
        <w:t xml:space="preserve">. </w:t>
      </w:r>
      <w:r w:rsidRPr="00517CB0">
        <w:rPr>
          <w:sz w:val="22"/>
          <w:szCs w:val="22"/>
        </w:rPr>
        <w:t xml:space="preserve">Na podstawie art. </w:t>
      </w:r>
      <w:r w:rsidR="00677EDC">
        <w:rPr>
          <w:sz w:val="22"/>
          <w:szCs w:val="22"/>
        </w:rPr>
        <w:t>135</w:t>
      </w:r>
      <w:r w:rsidR="008A05DB" w:rsidRPr="00517CB0">
        <w:rPr>
          <w:sz w:val="22"/>
          <w:szCs w:val="22"/>
        </w:rPr>
        <w:t xml:space="preserve"> </w:t>
      </w:r>
      <w:r w:rsidRPr="00517CB0">
        <w:rPr>
          <w:sz w:val="22"/>
          <w:szCs w:val="22"/>
        </w:rPr>
        <w:t xml:space="preserve">ust. </w:t>
      </w:r>
      <w:r w:rsidR="00B91FD2">
        <w:rPr>
          <w:sz w:val="22"/>
          <w:szCs w:val="22"/>
        </w:rPr>
        <w:t>5 i 6</w:t>
      </w:r>
      <w:r w:rsidR="002A7BB5" w:rsidRPr="00517CB0">
        <w:rPr>
          <w:sz w:val="22"/>
          <w:szCs w:val="22"/>
        </w:rPr>
        <w:t xml:space="preserve"> u</w:t>
      </w:r>
      <w:r w:rsidRPr="00517CB0">
        <w:rPr>
          <w:sz w:val="22"/>
          <w:szCs w:val="22"/>
        </w:rPr>
        <w:t xml:space="preserve">stawy z dnia </w:t>
      </w:r>
      <w:r w:rsidR="002A7BB5" w:rsidRPr="00517CB0">
        <w:rPr>
          <w:sz w:val="22"/>
          <w:szCs w:val="22"/>
        </w:rPr>
        <w:t>11</w:t>
      </w:r>
      <w:r w:rsidRPr="00517CB0">
        <w:rPr>
          <w:sz w:val="22"/>
          <w:szCs w:val="22"/>
        </w:rPr>
        <w:t xml:space="preserve"> </w:t>
      </w:r>
      <w:r w:rsidR="002A7BB5" w:rsidRPr="00517CB0">
        <w:rPr>
          <w:sz w:val="22"/>
          <w:szCs w:val="22"/>
        </w:rPr>
        <w:t>września 2019</w:t>
      </w:r>
      <w:r w:rsidRPr="00517CB0">
        <w:rPr>
          <w:sz w:val="22"/>
          <w:szCs w:val="22"/>
        </w:rPr>
        <w:t xml:space="preserve"> r. </w:t>
      </w:r>
      <w:r w:rsidR="004D47BE" w:rsidRPr="00677EDC">
        <w:rPr>
          <w:i/>
          <w:sz w:val="22"/>
          <w:szCs w:val="22"/>
        </w:rPr>
        <w:t>Prawo zamówień publicznych</w:t>
      </w:r>
      <w:r w:rsidR="00571A01" w:rsidRPr="00517CB0">
        <w:rPr>
          <w:sz w:val="22"/>
          <w:szCs w:val="22"/>
        </w:rPr>
        <w:t xml:space="preserve"> </w:t>
      </w:r>
      <w:r w:rsidR="00FD527F" w:rsidRPr="00517CB0">
        <w:rPr>
          <w:sz w:val="22"/>
          <w:szCs w:val="22"/>
        </w:rPr>
        <w:br/>
      </w:r>
      <w:hyperlink r:id="rId9" w:history="1">
        <w:r w:rsidR="00053BB7" w:rsidRPr="00517CB0">
          <w:rPr>
            <w:rStyle w:val="Hipercze"/>
            <w:color w:val="auto"/>
            <w:sz w:val="22"/>
            <w:szCs w:val="22"/>
            <w:u w:val="none"/>
          </w:rPr>
          <w:t>(</w:t>
        </w:r>
        <w:proofErr w:type="spellStart"/>
        <w:r w:rsidR="00723717" w:rsidRPr="00517CB0">
          <w:rPr>
            <w:rStyle w:val="Hipercze"/>
            <w:color w:val="auto"/>
            <w:sz w:val="22"/>
            <w:szCs w:val="22"/>
            <w:u w:val="none"/>
          </w:rPr>
          <w:t>t.j</w:t>
        </w:r>
        <w:proofErr w:type="spellEnd"/>
        <w:r w:rsidR="00723717" w:rsidRPr="00517CB0">
          <w:rPr>
            <w:rStyle w:val="Hipercze"/>
            <w:color w:val="auto"/>
            <w:sz w:val="22"/>
            <w:szCs w:val="22"/>
            <w:u w:val="none"/>
          </w:rPr>
          <w:t xml:space="preserve">. </w:t>
        </w:r>
        <w:r w:rsidR="009135FF">
          <w:rPr>
            <w:rStyle w:val="Hipercze"/>
            <w:color w:val="auto"/>
            <w:sz w:val="22"/>
            <w:szCs w:val="22"/>
            <w:u w:val="none"/>
          </w:rPr>
          <w:t>Dz. U. z 2023</w:t>
        </w:r>
        <w:r w:rsidRPr="00517CB0">
          <w:rPr>
            <w:rStyle w:val="Hipercze"/>
            <w:color w:val="auto"/>
            <w:sz w:val="22"/>
            <w:szCs w:val="22"/>
            <w:u w:val="none"/>
          </w:rPr>
          <w:t xml:space="preserve"> r. poz. </w:t>
        </w:r>
        <w:r w:rsidR="009135FF">
          <w:rPr>
            <w:rStyle w:val="Hipercze"/>
            <w:color w:val="auto"/>
            <w:sz w:val="22"/>
            <w:szCs w:val="22"/>
            <w:u w:val="none"/>
          </w:rPr>
          <w:t>1605</w:t>
        </w:r>
        <w:r w:rsidR="00292C7A" w:rsidRPr="00517CB0">
          <w:rPr>
            <w:rStyle w:val="Hipercze"/>
            <w:color w:val="auto"/>
            <w:sz w:val="22"/>
            <w:szCs w:val="22"/>
            <w:u w:val="none"/>
          </w:rPr>
          <w:t xml:space="preserve"> ze zm.</w:t>
        </w:r>
        <w:r w:rsidRPr="00517CB0">
          <w:rPr>
            <w:rStyle w:val="Hipercze"/>
            <w:color w:val="auto"/>
            <w:sz w:val="22"/>
            <w:szCs w:val="22"/>
            <w:u w:val="none"/>
          </w:rPr>
          <w:t>)</w:t>
        </w:r>
      </w:hyperlink>
      <w:r w:rsidR="00292C7A" w:rsidRPr="00517CB0">
        <w:rPr>
          <w:sz w:val="22"/>
          <w:szCs w:val="22"/>
        </w:rPr>
        <w:t xml:space="preserve">, zwanej dalej </w:t>
      </w:r>
      <w:r w:rsidR="00292C7A" w:rsidRPr="00517CB0">
        <w:rPr>
          <w:i/>
          <w:sz w:val="22"/>
          <w:szCs w:val="22"/>
        </w:rPr>
        <w:t xml:space="preserve">„ustawą </w:t>
      </w:r>
      <w:proofErr w:type="spellStart"/>
      <w:r w:rsidR="00292C7A" w:rsidRPr="00517CB0">
        <w:rPr>
          <w:i/>
          <w:sz w:val="22"/>
          <w:szCs w:val="22"/>
        </w:rPr>
        <w:t>Pzp</w:t>
      </w:r>
      <w:proofErr w:type="spellEnd"/>
      <w:r w:rsidR="00292C7A" w:rsidRPr="00517CB0">
        <w:rPr>
          <w:i/>
          <w:sz w:val="22"/>
          <w:szCs w:val="22"/>
        </w:rPr>
        <w:t>”</w:t>
      </w:r>
      <w:r w:rsidRPr="00517CB0">
        <w:rPr>
          <w:sz w:val="22"/>
          <w:szCs w:val="22"/>
        </w:rPr>
        <w:t xml:space="preserve">, </w:t>
      </w:r>
      <w:r w:rsidR="00053BB7" w:rsidRPr="00517CB0">
        <w:rPr>
          <w:sz w:val="22"/>
          <w:szCs w:val="22"/>
        </w:rPr>
        <w:t xml:space="preserve">Zamawiający </w:t>
      </w:r>
      <w:r w:rsidRPr="00517CB0">
        <w:rPr>
          <w:sz w:val="22"/>
          <w:szCs w:val="22"/>
        </w:rPr>
        <w:t>p</w:t>
      </w:r>
      <w:r w:rsidR="00053BB7" w:rsidRPr="00517CB0">
        <w:rPr>
          <w:sz w:val="22"/>
          <w:szCs w:val="22"/>
        </w:rPr>
        <w:t>rzedstawia</w:t>
      </w:r>
      <w:r w:rsidR="00A25AD5" w:rsidRPr="00517CB0">
        <w:rPr>
          <w:sz w:val="22"/>
          <w:szCs w:val="22"/>
        </w:rPr>
        <w:t xml:space="preserve"> treść </w:t>
      </w:r>
      <w:r w:rsidR="00867AD5" w:rsidRPr="00517CB0">
        <w:rPr>
          <w:sz w:val="22"/>
          <w:szCs w:val="22"/>
        </w:rPr>
        <w:t xml:space="preserve">pytań wraz </w:t>
      </w:r>
      <w:r w:rsidRPr="00517CB0">
        <w:rPr>
          <w:sz w:val="22"/>
          <w:szCs w:val="22"/>
        </w:rPr>
        <w:t>z odpowiedziami:</w:t>
      </w:r>
    </w:p>
    <w:p w:rsidR="001E79F8" w:rsidRPr="00517CB0" w:rsidRDefault="001E79F8" w:rsidP="00684A5E">
      <w:pPr>
        <w:spacing w:line="288" w:lineRule="auto"/>
        <w:ind w:left="142"/>
        <w:jc w:val="both"/>
        <w:rPr>
          <w:b/>
          <w:sz w:val="22"/>
          <w:szCs w:val="22"/>
        </w:rPr>
      </w:pPr>
    </w:p>
    <w:p w:rsidR="00517CB0" w:rsidRPr="00730AA3" w:rsidRDefault="003C416B" w:rsidP="00730AA3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>Pytanie</w:t>
      </w:r>
      <w:r w:rsidR="00D634F0" w:rsidRPr="00730AA3">
        <w:rPr>
          <w:b/>
          <w:sz w:val="22"/>
          <w:szCs w:val="22"/>
          <w:u w:val="single"/>
        </w:rPr>
        <w:t xml:space="preserve"> nr 1</w:t>
      </w: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sz w:val="22"/>
          <w:szCs w:val="22"/>
          <w:lang w:eastAsia="en-US"/>
        </w:rPr>
        <w:t>1.4.1.4 Pojazd przystosowany do przewozu 51 osób łącznie z kierowcą i pilotem (zgodnie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D634F0">
        <w:rPr>
          <w:rFonts w:eastAsiaTheme="minorHAnsi"/>
          <w:sz w:val="22"/>
          <w:szCs w:val="22"/>
          <w:lang w:eastAsia="en-US"/>
        </w:rPr>
        <w:t xml:space="preserve">z danymi </w:t>
      </w:r>
      <w:r w:rsidR="00B56161">
        <w:rPr>
          <w:rFonts w:eastAsiaTheme="minorHAnsi"/>
          <w:sz w:val="22"/>
          <w:szCs w:val="22"/>
          <w:lang w:eastAsia="en-US"/>
        </w:rPr>
        <w:t xml:space="preserve">     </w:t>
      </w:r>
      <w:r w:rsidRPr="00D634F0">
        <w:rPr>
          <w:rFonts w:eastAsiaTheme="minorHAnsi"/>
          <w:sz w:val="22"/>
          <w:szCs w:val="22"/>
          <w:lang w:eastAsia="en-US"/>
        </w:rPr>
        <w:t>z dokumentacji homologacyjnej pojazdu).</w:t>
      </w:r>
    </w:p>
    <w:p w:rsidR="00070E2D" w:rsidRDefault="00070E2D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sz w:val="22"/>
          <w:szCs w:val="22"/>
          <w:u w:val="single"/>
          <w:lang w:eastAsia="en-US"/>
        </w:rPr>
        <w:t>Czy Zamawiający dopuści?</w:t>
      </w: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sz w:val="22"/>
          <w:szCs w:val="22"/>
          <w:lang w:eastAsia="en-US"/>
        </w:rPr>
        <w:t>Pojazd przystosowany do przewozu 63 osób łącznie z kierowcą i pilotem (zgodnie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D634F0">
        <w:rPr>
          <w:rFonts w:eastAsiaTheme="minorHAnsi"/>
          <w:sz w:val="22"/>
          <w:szCs w:val="22"/>
          <w:lang w:eastAsia="en-US"/>
        </w:rPr>
        <w:t xml:space="preserve">z danymi </w:t>
      </w:r>
      <w:r w:rsidR="00B56161">
        <w:rPr>
          <w:rFonts w:eastAsiaTheme="minorHAnsi"/>
          <w:sz w:val="22"/>
          <w:szCs w:val="22"/>
          <w:lang w:eastAsia="en-US"/>
        </w:rPr>
        <w:t xml:space="preserve">                 </w:t>
      </w:r>
      <w:r w:rsidRPr="00D634F0">
        <w:rPr>
          <w:rFonts w:eastAsiaTheme="minorHAnsi"/>
          <w:sz w:val="22"/>
          <w:szCs w:val="22"/>
          <w:lang w:eastAsia="en-US"/>
        </w:rPr>
        <w:t>z dokumentacji homologacyjnej pojazdu).</w:t>
      </w:r>
    </w:p>
    <w:p w:rsidR="00D634F0" w:rsidRP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b/>
          <w:bCs/>
          <w:sz w:val="22"/>
          <w:szCs w:val="22"/>
          <w:lang w:eastAsia="en-US"/>
        </w:rPr>
        <w:t>lub</w:t>
      </w:r>
    </w:p>
    <w:p w:rsidR="00265963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D634F0">
        <w:rPr>
          <w:rFonts w:eastAsiaTheme="minorHAnsi"/>
          <w:sz w:val="22"/>
          <w:szCs w:val="22"/>
          <w:lang w:eastAsia="en-US"/>
        </w:rPr>
        <w:t>Pojazd przystosowany do przewozu 63 osób łącznie z kierowcą i pilotem (zgodnie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D634F0">
        <w:rPr>
          <w:rFonts w:eastAsiaTheme="minorHAnsi"/>
          <w:sz w:val="22"/>
          <w:szCs w:val="22"/>
          <w:lang w:eastAsia="en-US"/>
        </w:rPr>
        <w:t xml:space="preserve">z danymi </w:t>
      </w:r>
      <w:r w:rsidR="00B56161">
        <w:rPr>
          <w:rFonts w:eastAsiaTheme="minorHAnsi"/>
          <w:sz w:val="22"/>
          <w:szCs w:val="22"/>
          <w:lang w:eastAsia="en-US"/>
        </w:rPr>
        <w:t xml:space="preserve">                 </w:t>
      </w:r>
      <w:r w:rsidRPr="00D634F0">
        <w:rPr>
          <w:rFonts w:eastAsiaTheme="minorHAnsi"/>
          <w:sz w:val="22"/>
          <w:szCs w:val="22"/>
          <w:lang w:eastAsia="en-US"/>
        </w:rPr>
        <w:t>z dokumentacji homologacyjnej pojazdu) następnie demontaż foteli w celu uzyskania autobusu do przewozu 51 osób łącznie z kierowcą i pilotem, redukcja ilości miejsc potwierdzona badaniem na stacji diagnostycznej która wyda odpowiednie dokumenty potwierdzające poprawność operacji. Wykonawca poniesie wszelkie koszty związane z tą operacją .</w:t>
      </w:r>
    </w:p>
    <w:p w:rsidR="00D634F0" w:rsidRDefault="00D634F0" w:rsidP="00D634F0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265963" w:rsidRPr="00420F65" w:rsidRDefault="00265963" w:rsidP="00684A5E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070E2D">
        <w:rPr>
          <w:b/>
          <w:sz w:val="22"/>
          <w:szCs w:val="22"/>
          <w:u w:val="single"/>
        </w:rPr>
        <w:t>:</w:t>
      </w:r>
    </w:p>
    <w:p w:rsidR="00672738" w:rsidRDefault="00672738" w:rsidP="00672738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:rsidR="00672738" w:rsidRPr="006821EE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w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 w:rsidR="00B56161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wymaga: </w:t>
      </w:r>
    </w:p>
    <w:p w:rsidR="00070E2D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b/>
          <w:i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672738" w:rsidRPr="00672738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72738">
        <w:rPr>
          <w:rFonts w:eastAsiaTheme="minorHAnsi"/>
          <w:b/>
          <w:sz w:val="22"/>
          <w:szCs w:val="22"/>
          <w:lang w:eastAsia="en-US"/>
        </w:rPr>
        <w:t>1.3.2</w:t>
      </w:r>
      <w:r w:rsidRPr="00672738">
        <w:rPr>
          <w:rFonts w:eastAsiaTheme="minorHAnsi"/>
          <w:sz w:val="22"/>
          <w:szCs w:val="22"/>
          <w:lang w:eastAsia="en-US"/>
        </w:rPr>
        <w:tab/>
        <w:t>Pojazd przystosowany do przewozu min. 51 osób łącznie z kierowcą i pilotem</w:t>
      </w:r>
      <w:r>
        <w:rPr>
          <w:rFonts w:eastAsiaTheme="minorHAnsi"/>
          <w:sz w:val="22"/>
          <w:szCs w:val="22"/>
          <w:lang w:eastAsia="en-US"/>
        </w:rPr>
        <w:t>.</w:t>
      </w:r>
    </w:p>
    <w:p w:rsidR="00672738" w:rsidRDefault="00672738" w:rsidP="00070E2D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</w:p>
    <w:p w:rsidR="00265963" w:rsidRDefault="00265963" w:rsidP="00070E2D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Zamawiający</w:t>
      </w:r>
      <w:r w:rsidR="00D634F0">
        <w:rPr>
          <w:rFonts w:eastAsiaTheme="minorHAnsi"/>
          <w:sz w:val="22"/>
          <w:szCs w:val="22"/>
          <w:lang w:eastAsia="en-US"/>
        </w:rPr>
        <w:t xml:space="preserve"> </w:t>
      </w:r>
      <w:r w:rsidR="00D634F0"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 w:rsidR="00D634F0">
        <w:rPr>
          <w:rFonts w:eastAsiaTheme="minorHAnsi"/>
          <w:sz w:val="22"/>
          <w:szCs w:val="22"/>
          <w:lang w:eastAsia="en-US"/>
        </w:rPr>
        <w:t xml:space="preserve"> w </w:t>
      </w:r>
      <w:r w:rsidR="00D634F0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D634F0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D634F0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 w:rsidR="00730AA3">
        <w:rPr>
          <w:rFonts w:eastAsiaTheme="minorHAnsi"/>
          <w:sz w:val="22"/>
          <w:szCs w:val="22"/>
          <w:lang w:eastAsia="en-US"/>
        </w:rPr>
        <w:t xml:space="preserve">, </w:t>
      </w:r>
      <w:r w:rsidR="00117BE1">
        <w:rPr>
          <w:rFonts w:eastAsiaTheme="minorHAnsi"/>
          <w:sz w:val="22"/>
          <w:szCs w:val="22"/>
          <w:lang w:eastAsia="en-US"/>
        </w:rPr>
        <w:t xml:space="preserve">        </w:t>
      </w:r>
      <w:r w:rsidR="00730AA3">
        <w:rPr>
          <w:rFonts w:eastAsiaTheme="minorHAnsi"/>
          <w:sz w:val="22"/>
          <w:szCs w:val="22"/>
          <w:lang w:eastAsia="en-US"/>
        </w:rPr>
        <w:t>o których mowa w pytaniu nr 1</w:t>
      </w:r>
      <w:r w:rsidR="002D2B39">
        <w:rPr>
          <w:rFonts w:eastAsiaTheme="minorHAnsi"/>
          <w:sz w:val="22"/>
          <w:szCs w:val="22"/>
          <w:lang w:eastAsia="en-US"/>
        </w:rPr>
        <w:t>.</w:t>
      </w:r>
    </w:p>
    <w:p w:rsidR="00070E2D" w:rsidRDefault="00070E2D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672738" w:rsidRDefault="0067273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lastRenderedPageBreak/>
        <w:t>Pytanie nr 2</w:t>
      </w:r>
    </w:p>
    <w:p w:rsidR="00730AA3" w:rsidRPr="00D634F0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lang w:eastAsia="en-US"/>
        </w:rPr>
        <w:t>1.4.1.8 Długość całkowita pojazdu nie mniejsza niż 12 000 mm i nie większa niż 12</w:t>
      </w:r>
      <w:r w:rsidR="00174FF0">
        <w:rPr>
          <w:rFonts w:eastAsiaTheme="minorHAnsi"/>
          <w:sz w:val="22"/>
          <w:szCs w:val="22"/>
          <w:lang w:eastAsia="en-US"/>
        </w:rPr>
        <w:t> </w:t>
      </w:r>
      <w:r w:rsidRPr="00730AA3">
        <w:rPr>
          <w:rFonts w:eastAsiaTheme="minorHAnsi"/>
          <w:sz w:val="22"/>
          <w:szCs w:val="22"/>
          <w:lang w:eastAsia="en-US"/>
        </w:rPr>
        <w:t>350</w:t>
      </w:r>
      <w:r w:rsidR="00174FF0">
        <w:rPr>
          <w:rFonts w:eastAsiaTheme="minorHAnsi"/>
          <w:sz w:val="22"/>
          <w:szCs w:val="22"/>
          <w:lang w:eastAsia="en-US"/>
        </w:rPr>
        <w:t xml:space="preserve"> </w:t>
      </w:r>
      <w:r w:rsidRPr="00730AA3">
        <w:rPr>
          <w:rFonts w:eastAsiaTheme="minorHAnsi"/>
          <w:sz w:val="22"/>
          <w:szCs w:val="22"/>
          <w:lang w:eastAsia="en-US"/>
        </w:rPr>
        <w:t xml:space="preserve">mm (zgodnie </w:t>
      </w:r>
      <w:r w:rsidR="00B56161">
        <w:rPr>
          <w:rFonts w:eastAsiaTheme="minorHAnsi"/>
          <w:sz w:val="22"/>
          <w:szCs w:val="22"/>
          <w:lang w:eastAsia="en-US"/>
        </w:rPr>
        <w:t xml:space="preserve"> </w:t>
      </w:r>
      <w:r w:rsidRPr="00730AA3">
        <w:rPr>
          <w:rFonts w:eastAsiaTheme="minorHAnsi"/>
          <w:sz w:val="22"/>
          <w:szCs w:val="22"/>
          <w:lang w:eastAsia="en-US"/>
        </w:rPr>
        <w:t>z danymi z dokumentacji homologacyjnej pojazdu).</w:t>
      </w: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>Czy Zamawiający dopuści?</w:t>
      </w:r>
    </w:p>
    <w:p w:rsid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lang w:eastAsia="en-US"/>
        </w:rPr>
        <w:t>Długość całkowita pojazdu 13901 mm. (zgodnie z danymi z dokumentacji homologacyjnej pojazdu).</w:t>
      </w:r>
    </w:p>
    <w:p w:rsidR="00070E2D" w:rsidRDefault="00070E2D" w:rsidP="00730AA3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</w:p>
    <w:p w:rsidR="00730AA3" w:rsidRDefault="00730AA3" w:rsidP="00730AA3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070E2D">
        <w:rPr>
          <w:b/>
          <w:sz w:val="22"/>
          <w:szCs w:val="22"/>
          <w:u w:val="single"/>
        </w:rPr>
        <w:t>:</w:t>
      </w:r>
    </w:p>
    <w:p w:rsidR="00070E2D" w:rsidRDefault="00070E2D" w:rsidP="00730AA3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</w:p>
    <w:p w:rsidR="00672738" w:rsidRPr="006821EE" w:rsidRDefault="00B56161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672738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672738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b/>
          <w:i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672738" w:rsidRDefault="00672738" w:rsidP="00101CAB">
      <w:pPr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72738">
        <w:rPr>
          <w:rFonts w:eastAsiaTheme="minorHAnsi"/>
          <w:b/>
          <w:sz w:val="22"/>
          <w:szCs w:val="22"/>
          <w:lang w:eastAsia="en-US"/>
        </w:rPr>
        <w:t>1.3.8</w:t>
      </w:r>
      <w:r w:rsidRPr="00672738">
        <w:rPr>
          <w:rFonts w:eastAsiaTheme="minorHAnsi"/>
          <w:sz w:val="22"/>
          <w:szCs w:val="22"/>
          <w:lang w:eastAsia="en-US"/>
        </w:rPr>
        <w:t xml:space="preserve"> Długość całkowita pojazdu nie mniejsza niż 12 000 mm i nie większa niż 12 500 mm (zgodne </w:t>
      </w:r>
      <w:r w:rsidR="00B56161">
        <w:rPr>
          <w:rFonts w:eastAsiaTheme="minorHAnsi"/>
          <w:sz w:val="22"/>
          <w:szCs w:val="22"/>
          <w:lang w:eastAsia="en-US"/>
        </w:rPr>
        <w:t xml:space="preserve">        </w:t>
      </w:r>
      <w:r w:rsidRPr="00672738">
        <w:rPr>
          <w:rFonts w:eastAsiaTheme="minorHAnsi"/>
          <w:sz w:val="22"/>
          <w:szCs w:val="22"/>
          <w:lang w:eastAsia="en-US"/>
        </w:rPr>
        <w:t>z danymi z dokumentacji homologacyjnej pojazdu</w:t>
      </w:r>
      <w:r>
        <w:rPr>
          <w:rFonts w:eastAsiaTheme="minorHAnsi"/>
          <w:sz w:val="22"/>
          <w:szCs w:val="22"/>
          <w:lang w:eastAsia="en-US"/>
        </w:rPr>
        <w:t>).</w:t>
      </w:r>
    </w:p>
    <w:p w:rsidR="00672738" w:rsidRPr="00672738" w:rsidRDefault="00672738" w:rsidP="00672738">
      <w:pPr>
        <w:spacing w:line="288" w:lineRule="auto"/>
        <w:jc w:val="both"/>
        <w:rPr>
          <w:b/>
          <w:sz w:val="22"/>
          <w:szCs w:val="22"/>
          <w:u w:val="single"/>
        </w:rPr>
      </w:pPr>
    </w:p>
    <w:p w:rsidR="00174FF0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ab/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>
        <w:rPr>
          <w:rFonts w:eastAsiaTheme="minorHAnsi"/>
          <w:sz w:val="22"/>
          <w:szCs w:val="22"/>
          <w:lang w:eastAsia="en-US"/>
        </w:rPr>
        <w:t xml:space="preserve">, </w:t>
      </w:r>
      <w:r w:rsidR="00B56161">
        <w:rPr>
          <w:rFonts w:eastAsiaTheme="minorHAnsi"/>
          <w:sz w:val="22"/>
          <w:szCs w:val="22"/>
          <w:lang w:eastAsia="en-US"/>
        </w:rPr>
        <w:t xml:space="preserve">            </w:t>
      </w:r>
      <w:r>
        <w:rPr>
          <w:rFonts w:eastAsiaTheme="minorHAnsi"/>
          <w:sz w:val="22"/>
          <w:szCs w:val="22"/>
          <w:lang w:eastAsia="en-US"/>
        </w:rPr>
        <w:t>o których mowa w pytaniu nr 2.</w:t>
      </w:r>
      <w:r w:rsidR="00174FF0">
        <w:rPr>
          <w:rFonts w:eastAsiaTheme="minorHAnsi"/>
          <w:sz w:val="22"/>
          <w:szCs w:val="22"/>
          <w:lang w:eastAsia="en-US"/>
        </w:rPr>
        <w:t xml:space="preserve"> </w:t>
      </w:r>
    </w:p>
    <w:p w:rsidR="00730AA3" w:rsidRDefault="00730AA3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>Pytanie nr 3</w:t>
      </w:r>
    </w:p>
    <w:p w:rsidR="00730AA3" w:rsidRPr="00D634F0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lang w:eastAsia="en-US"/>
        </w:rPr>
        <w:t>1.4.1.3 Pojazd dwuosiowy (zgodnie z danymi z dokumentacji homologacyjnej pojazdu).</w:t>
      </w:r>
    </w:p>
    <w:p w:rsid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 xml:space="preserve">Czy Zamawiający dopuści </w:t>
      </w:r>
      <w:r w:rsidRPr="00730AA3">
        <w:rPr>
          <w:rFonts w:eastAsiaTheme="minorHAnsi"/>
          <w:sz w:val="22"/>
          <w:szCs w:val="22"/>
          <w:lang w:eastAsia="en-US"/>
        </w:rPr>
        <w:t>dostawę autobusów trzyosiowych?</w:t>
      </w:r>
    </w:p>
    <w:p w:rsidR="00730AA3" w:rsidRDefault="00730AA3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420F65" w:rsidRDefault="00730AA3" w:rsidP="00730AA3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672738">
        <w:rPr>
          <w:b/>
          <w:sz w:val="22"/>
          <w:szCs w:val="22"/>
          <w:u w:val="single"/>
        </w:rPr>
        <w:t>:</w:t>
      </w:r>
    </w:p>
    <w:p w:rsidR="00672738" w:rsidRDefault="00672738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672738" w:rsidRPr="006821EE" w:rsidRDefault="00B56161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672738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672738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b/>
          <w:i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6821EE" w:rsidRDefault="00672738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72738">
        <w:rPr>
          <w:rFonts w:eastAsiaTheme="minorHAnsi"/>
          <w:b/>
          <w:sz w:val="22"/>
          <w:szCs w:val="22"/>
          <w:lang w:eastAsia="en-US"/>
        </w:rPr>
        <w:t>1.3.1</w:t>
      </w:r>
      <w:r w:rsidRPr="00672738">
        <w:rPr>
          <w:rFonts w:eastAsiaTheme="minorHAnsi"/>
          <w:sz w:val="22"/>
          <w:szCs w:val="22"/>
          <w:lang w:eastAsia="en-US"/>
        </w:rPr>
        <w:t xml:space="preserve"> Pojazd jednopokładowy dwuosiowy.</w:t>
      </w:r>
      <w:r w:rsidR="00730AA3" w:rsidRPr="00672738">
        <w:rPr>
          <w:rFonts w:eastAsiaTheme="minorHAnsi"/>
          <w:sz w:val="22"/>
          <w:szCs w:val="22"/>
          <w:lang w:eastAsia="en-US"/>
        </w:rPr>
        <w:tab/>
      </w:r>
    </w:p>
    <w:p w:rsidR="00672738" w:rsidRPr="00672738" w:rsidRDefault="00672738" w:rsidP="00672738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730AA3" w:rsidRDefault="00730AA3" w:rsidP="006821EE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>
        <w:rPr>
          <w:rFonts w:eastAsiaTheme="minorHAnsi"/>
          <w:sz w:val="22"/>
          <w:szCs w:val="22"/>
          <w:lang w:eastAsia="en-US"/>
        </w:rPr>
        <w:t xml:space="preserve">, </w:t>
      </w:r>
      <w:r w:rsidR="00B56161">
        <w:rPr>
          <w:rFonts w:eastAsiaTheme="minorHAnsi"/>
          <w:sz w:val="22"/>
          <w:szCs w:val="22"/>
          <w:lang w:eastAsia="en-US"/>
        </w:rPr>
        <w:t xml:space="preserve">            </w:t>
      </w:r>
      <w:r>
        <w:rPr>
          <w:rFonts w:eastAsiaTheme="minorHAnsi"/>
          <w:sz w:val="22"/>
          <w:szCs w:val="22"/>
          <w:lang w:eastAsia="en-US"/>
        </w:rPr>
        <w:t>o których mowa w pytaniu nr 3.</w:t>
      </w:r>
    </w:p>
    <w:p w:rsidR="006821EE" w:rsidRDefault="006821EE" w:rsidP="00672738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>
        <w:rPr>
          <w:b/>
          <w:sz w:val="22"/>
          <w:szCs w:val="22"/>
          <w:u w:val="single"/>
        </w:rPr>
        <w:t>4</w:t>
      </w:r>
    </w:p>
    <w:p w:rsidR="00730AA3" w:rsidRPr="00D634F0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lang w:eastAsia="en-US"/>
        </w:rPr>
        <w:t>b) wszystkie miejsca siedzące muszą posiadać bezwładnościowe pasy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730AA3">
        <w:rPr>
          <w:rFonts w:eastAsiaTheme="minorHAnsi"/>
          <w:sz w:val="22"/>
          <w:szCs w:val="22"/>
          <w:lang w:eastAsia="en-US"/>
        </w:rPr>
        <w:t>bezpieczeństwa. Pierwszy rząd siedzeń pasażerskich, rząd za drzwiami tylnymi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730AA3">
        <w:rPr>
          <w:rFonts w:eastAsiaTheme="minorHAnsi"/>
          <w:sz w:val="22"/>
          <w:szCs w:val="22"/>
          <w:lang w:eastAsia="en-US"/>
        </w:rPr>
        <w:t xml:space="preserve">oraz środkowe miejsce ostatniego rzędu wyposażone </w:t>
      </w:r>
      <w:r w:rsidR="00117BE1">
        <w:rPr>
          <w:rFonts w:eastAsiaTheme="minorHAnsi"/>
          <w:sz w:val="22"/>
          <w:szCs w:val="22"/>
          <w:lang w:eastAsia="en-US"/>
        </w:rPr>
        <w:t xml:space="preserve">  </w:t>
      </w:r>
      <w:r w:rsidRPr="00730AA3">
        <w:rPr>
          <w:rFonts w:eastAsiaTheme="minorHAnsi"/>
          <w:sz w:val="22"/>
          <w:szCs w:val="22"/>
          <w:lang w:eastAsia="en-US"/>
        </w:rPr>
        <w:t>w pasy trzypunktowe.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730AA3">
        <w:rPr>
          <w:rFonts w:eastAsiaTheme="minorHAnsi"/>
          <w:sz w:val="22"/>
          <w:szCs w:val="22"/>
          <w:lang w:eastAsia="en-US"/>
        </w:rPr>
        <w:t>Pozostałe miejsca siedzące wyposażone w pasy biodrowe.</w:t>
      </w:r>
    </w:p>
    <w:p w:rsidR="00730AA3" w:rsidRP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u w:val="single"/>
          <w:lang w:eastAsia="en-US"/>
        </w:rPr>
        <w:t>Czy Zamawiający dopuści?</w:t>
      </w:r>
    </w:p>
    <w:p w:rsidR="00730AA3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730AA3">
        <w:rPr>
          <w:rFonts w:eastAsiaTheme="minorHAnsi"/>
          <w:sz w:val="22"/>
          <w:szCs w:val="22"/>
          <w:lang w:eastAsia="en-US"/>
        </w:rPr>
        <w:t>Wszystkie fotele wyposażone w pasy trzypunktowe.</w:t>
      </w:r>
    </w:p>
    <w:p w:rsidR="00730AA3" w:rsidRDefault="00730AA3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Pr="00420F65" w:rsidRDefault="00730AA3" w:rsidP="00730AA3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672738">
        <w:rPr>
          <w:b/>
          <w:sz w:val="22"/>
          <w:szCs w:val="22"/>
          <w:u w:val="single"/>
        </w:rPr>
        <w:t>:</w:t>
      </w:r>
    </w:p>
    <w:p w:rsidR="006821EE" w:rsidRDefault="00730AA3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ab/>
      </w:r>
    </w:p>
    <w:p w:rsidR="006821EE" w:rsidRPr="006821EE" w:rsidRDefault="00B56161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6821EE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6821EE" w:rsidRPr="006821EE" w:rsidRDefault="006821EE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b/>
          <w:i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 xml:space="preserve">Rozdział V pkt </w:t>
      </w:r>
    </w:p>
    <w:p w:rsidR="006821EE" w:rsidRPr="006821EE" w:rsidRDefault="006821EE" w:rsidP="00101CAB">
      <w:pPr>
        <w:spacing w:line="276" w:lineRule="auto"/>
        <w:ind w:left="851" w:hanging="709"/>
        <w:jc w:val="both"/>
        <w:rPr>
          <w:sz w:val="22"/>
          <w:szCs w:val="22"/>
        </w:rPr>
      </w:pPr>
      <w:r w:rsidRPr="00117BE1">
        <w:rPr>
          <w:b/>
          <w:sz w:val="22"/>
          <w:szCs w:val="22"/>
        </w:rPr>
        <w:t>1.10.6</w:t>
      </w:r>
      <w:r w:rsidRPr="006821EE">
        <w:rPr>
          <w:sz w:val="22"/>
          <w:szCs w:val="22"/>
        </w:rPr>
        <w:tab/>
        <w:t>Fotel kierowcy musi spełniać, co najmniej następujące wymagania: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pneumatyczny układ tłumienia drgań,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regulacja, co najmniej w płaszczyznach: przód – tył, góra- dół,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lastRenderedPageBreak/>
        <w:t>płynna regulacja pochylenia oparcia,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regulacja podparcia lędźwiowego,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składany min. jeden podłokietnik,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podgrzewany,</w:t>
      </w:r>
    </w:p>
    <w:p w:rsidR="006821EE" w:rsidRPr="006821EE" w:rsidRDefault="006821EE" w:rsidP="006821EE">
      <w:pPr>
        <w:numPr>
          <w:ilvl w:val="0"/>
          <w:numId w:val="35"/>
        </w:numPr>
        <w:suppressAutoHyphens/>
        <w:spacing w:line="276" w:lineRule="auto"/>
        <w:ind w:left="851" w:firstLine="0"/>
        <w:jc w:val="both"/>
        <w:rPr>
          <w:sz w:val="22"/>
          <w:szCs w:val="22"/>
        </w:rPr>
      </w:pPr>
      <w:r w:rsidRPr="006821EE">
        <w:rPr>
          <w:sz w:val="22"/>
          <w:szCs w:val="22"/>
        </w:rPr>
        <w:t>trzypunktowe pasy bezpieczeństwa.</w:t>
      </w:r>
    </w:p>
    <w:p w:rsidR="006821EE" w:rsidRPr="006821EE" w:rsidRDefault="006821EE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sz w:val="22"/>
          <w:szCs w:val="22"/>
        </w:rPr>
      </w:pPr>
    </w:p>
    <w:p w:rsidR="006821EE" w:rsidRPr="006821EE" w:rsidRDefault="006821EE" w:rsidP="006821EE">
      <w:pPr>
        <w:tabs>
          <w:tab w:val="left" w:pos="1134"/>
        </w:tabs>
        <w:ind w:left="851" w:hanging="851"/>
        <w:jc w:val="both"/>
        <w:rPr>
          <w:sz w:val="22"/>
          <w:szCs w:val="22"/>
        </w:rPr>
      </w:pPr>
      <w:r w:rsidRPr="00117BE1">
        <w:rPr>
          <w:b/>
          <w:sz w:val="22"/>
          <w:szCs w:val="22"/>
        </w:rPr>
        <w:t>1.10.29</w:t>
      </w:r>
      <w:r w:rsidRPr="006821EE">
        <w:rPr>
          <w:sz w:val="22"/>
          <w:szCs w:val="22"/>
        </w:rPr>
        <w:tab/>
        <w:t xml:space="preserve">Fotele pasażerskie ze zintegrowanymi zagłówkami, komfortowe z regulacją - co najmniej 2 punktowe pasy bezpieczeństwa, podłokietnik na zewnętrznych miejscach z wyłączeniem ostatniego rzędu, z możliwością regulacji kąta odchylenia oparcia, z </w:t>
      </w:r>
      <w:proofErr w:type="spellStart"/>
      <w:r w:rsidRPr="006821EE">
        <w:rPr>
          <w:sz w:val="22"/>
          <w:szCs w:val="22"/>
        </w:rPr>
        <w:t>rozsuwem</w:t>
      </w:r>
      <w:proofErr w:type="spellEnd"/>
      <w:r w:rsidRPr="006821EE">
        <w:rPr>
          <w:sz w:val="22"/>
          <w:szCs w:val="22"/>
        </w:rPr>
        <w:t xml:space="preserve"> bocznym (</w:t>
      </w:r>
      <w:proofErr w:type="spellStart"/>
      <w:r w:rsidRPr="006821EE">
        <w:rPr>
          <w:sz w:val="22"/>
          <w:szCs w:val="22"/>
        </w:rPr>
        <w:t>rozsuw</w:t>
      </w:r>
      <w:proofErr w:type="spellEnd"/>
      <w:r w:rsidRPr="006821EE">
        <w:rPr>
          <w:sz w:val="22"/>
          <w:szCs w:val="22"/>
        </w:rPr>
        <w:t xml:space="preserve"> boczny nie dotyczy ostatniego rzędu siedzeń).</w:t>
      </w:r>
    </w:p>
    <w:p w:rsidR="006821EE" w:rsidRPr="006821EE" w:rsidRDefault="006821EE" w:rsidP="00730AA3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730AA3" w:rsidRDefault="00730AA3" w:rsidP="006821EE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dopuszcza zmian</w:t>
      </w:r>
      <w:r w:rsidR="002F2B35">
        <w:rPr>
          <w:rFonts w:eastAsiaTheme="minorHAnsi"/>
          <w:b/>
          <w:sz w:val="22"/>
          <w:szCs w:val="22"/>
          <w:lang w:eastAsia="en-US"/>
        </w:rPr>
        <w:t>y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 w:rsidR="00B352BF">
        <w:rPr>
          <w:rFonts w:eastAsiaTheme="minorHAnsi"/>
          <w:sz w:val="22"/>
          <w:szCs w:val="22"/>
          <w:lang w:eastAsia="en-US"/>
        </w:rPr>
        <w:t xml:space="preserve"> </w:t>
      </w:r>
      <w:r w:rsidR="00117BE1">
        <w:rPr>
          <w:rFonts w:eastAsiaTheme="minorHAnsi"/>
          <w:sz w:val="22"/>
          <w:szCs w:val="22"/>
          <w:lang w:eastAsia="en-US"/>
        </w:rPr>
        <w:t xml:space="preserve">            </w:t>
      </w:r>
      <w:r w:rsidR="00B352BF">
        <w:rPr>
          <w:rFonts w:eastAsiaTheme="minorHAnsi"/>
          <w:sz w:val="22"/>
          <w:szCs w:val="22"/>
          <w:lang w:eastAsia="en-US"/>
        </w:rPr>
        <w:t xml:space="preserve">w zakresie </w:t>
      </w:r>
      <w:r w:rsidR="00B352BF" w:rsidRPr="002F2B35">
        <w:rPr>
          <w:rFonts w:eastAsiaTheme="minorHAnsi"/>
          <w:b/>
          <w:i/>
          <w:sz w:val="22"/>
          <w:szCs w:val="22"/>
          <w:lang w:eastAsia="en-US"/>
        </w:rPr>
        <w:t xml:space="preserve">wyposażenia wszystkich foteli </w:t>
      </w:r>
      <w:r w:rsidR="00672738">
        <w:rPr>
          <w:rFonts w:eastAsiaTheme="minorHAnsi"/>
          <w:b/>
          <w:i/>
          <w:sz w:val="22"/>
          <w:szCs w:val="22"/>
          <w:lang w:eastAsia="en-US"/>
        </w:rPr>
        <w:t xml:space="preserve">/kierowcy, pasażerskich/ </w:t>
      </w:r>
      <w:r w:rsidR="00B352BF" w:rsidRPr="002F2B35">
        <w:rPr>
          <w:rFonts w:eastAsiaTheme="minorHAnsi"/>
          <w:b/>
          <w:i/>
          <w:sz w:val="22"/>
          <w:szCs w:val="22"/>
          <w:lang w:eastAsia="en-US"/>
        </w:rPr>
        <w:t>w trzypunktowe pasy</w:t>
      </w:r>
      <w:r w:rsidRPr="002F2B35">
        <w:rPr>
          <w:rFonts w:eastAsiaTheme="minorHAnsi"/>
          <w:b/>
          <w:i/>
          <w:sz w:val="22"/>
          <w:szCs w:val="22"/>
          <w:lang w:eastAsia="en-US"/>
        </w:rPr>
        <w:t xml:space="preserve"> </w:t>
      </w:r>
      <w:r w:rsidR="00B352BF" w:rsidRPr="002F2B35">
        <w:rPr>
          <w:rFonts w:eastAsiaTheme="minorHAnsi"/>
          <w:b/>
          <w:i/>
          <w:sz w:val="22"/>
          <w:szCs w:val="22"/>
          <w:lang w:eastAsia="en-US"/>
        </w:rPr>
        <w:t>bezpieczeństwa</w:t>
      </w:r>
      <w:r>
        <w:rPr>
          <w:rFonts w:eastAsiaTheme="minorHAnsi"/>
          <w:sz w:val="22"/>
          <w:szCs w:val="22"/>
          <w:lang w:eastAsia="en-US"/>
        </w:rPr>
        <w:t>.</w:t>
      </w:r>
    </w:p>
    <w:p w:rsidR="00730AA3" w:rsidRDefault="00730AA3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Pr="00730AA3" w:rsidRDefault="00B352BF" w:rsidP="00B352BF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>
        <w:rPr>
          <w:b/>
          <w:sz w:val="22"/>
          <w:szCs w:val="22"/>
          <w:u w:val="single"/>
        </w:rPr>
        <w:t>5</w:t>
      </w:r>
    </w:p>
    <w:p w:rsidR="00B352BF" w:rsidRPr="00D634F0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P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B352BF" w:rsidRP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lang w:eastAsia="en-US"/>
        </w:rPr>
        <w:t>1.4.8.2 Co najmniej dwa gniazda USB dla każdego rzędu siedzeń.</w:t>
      </w:r>
    </w:p>
    <w:p w:rsidR="0058110C" w:rsidRDefault="0058110C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730AA3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u w:val="single"/>
          <w:lang w:eastAsia="en-US"/>
        </w:rPr>
        <w:t xml:space="preserve">Czy Zamawiający dopuści </w:t>
      </w:r>
      <w:r w:rsidRPr="00B352BF">
        <w:rPr>
          <w:rFonts w:eastAsiaTheme="minorHAnsi"/>
          <w:sz w:val="22"/>
          <w:szCs w:val="22"/>
          <w:lang w:eastAsia="en-US"/>
        </w:rPr>
        <w:t>brak gniazd USB dla każdego rzędu siedzeń</w:t>
      </w:r>
      <w:r w:rsidR="00672738">
        <w:rPr>
          <w:rFonts w:eastAsiaTheme="minorHAnsi"/>
          <w:sz w:val="22"/>
          <w:szCs w:val="22"/>
          <w:lang w:eastAsia="en-US"/>
        </w:rPr>
        <w:t>?</w:t>
      </w:r>
    </w:p>
    <w:p w:rsidR="00730AA3" w:rsidRDefault="00730AA3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Pr="00420F65" w:rsidRDefault="00B352BF" w:rsidP="00B352BF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2F2B35">
        <w:rPr>
          <w:b/>
          <w:sz w:val="22"/>
          <w:szCs w:val="22"/>
          <w:u w:val="single"/>
        </w:rPr>
        <w:t>:</w:t>
      </w:r>
    </w:p>
    <w:p w:rsidR="002F2B35" w:rsidRDefault="002F2B35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2F2B35" w:rsidRPr="006821EE" w:rsidRDefault="00B56161" w:rsidP="002F2B35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2F2B35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2F2B35" w:rsidRDefault="002F2B35" w:rsidP="002F2B35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2F2B35" w:rsidRPr="002F2B35" w:rsidRDefault="002F2B35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117BE1">
        <w:rPr>
          <w:b/>
          <w:color w:val="000000" w:themeColor="text1"/>
          <w:sz w:val="22"/>
          <w:szCs w:val="22"/>
        </w:rPr>
        <w:t>1.10.53</w:t>
      </w:r>
      <w:r w:rsidRPr="002F2B35">
        <w:rPr>
          <w:color w:val="000000" w:themeColor="text1"/>
          <w:sz w:val="22"/>
          <w:szCs w:val="22"/>
          <w:lang w:eastAsia="ar-SA"/>
        </w:rPr>
        <w:t>   2 (dwa) gniazda USB dla jednego rzędu siedzeń (dla dwóch foteli)</w:t>
      </w:r>
    </w:p>
    <w:p w:rsidR="002F2B35" w:rsidRDefault="002F2B35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B5616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B56161">
        <w:rPr>
          <w:rFonts w:eastAsiaTheme="minorHAnsi"/>
          <w:i/>
          <w:sz w:val="22"/>
          <w:szCs w:val="22"/>
          <w:lang w:eastAsia="en-US"/>
        </w:rPr>
        <w:t>u</w:t>
      </w:r>
      <w:r w:rsidR="00B5616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B56161">
        <w:rPr>
          <w:rFonts w:eastAsiaTheme="minorHAnsi"/>
          <w:i/>
          <w:sz w:val="22"/>
          <w:szCs w:val="22"/>
          <w:lang w:eastAsia="en-US"/>
        </w:rPr>
        <w:t>ego</w:t>
      </w:r>
      <w:r>
        <w:rPr>
          <w:rFonts w:eastAsiaTheme="minorHAnsi"/>
          <w:sz w:val="22"/>
          <w:szCs w:val="22"/>
          <w:lang w:eastAsia="en-US"/>
        </w:rPr>
        <w:t>, o których mowa w pytaniu nr 5.</w:t>
      </w:r>
    </w:p>
    <w:p w:rsidR="00B352BF" w:rsidRDefault="00B352BF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Pr="00730AA3" w:rsidRDefault="00B352BF" w:rsidP="00B352BF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>
        <w:rPr>
          <w:b/>
          <w:sz w:val="22"/>
          <w:szCs w:val="22"/>
          <w:u w:val="single"/>
        </w:rPr>
        <w:t>6</w:t>
      </w:r>
    </w:p>
    <w:p w:rsidR="00B352BF" w:rsidRPr="00D634F0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B352BF" w:rsidRP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B352BF" w:rsidRP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lang w:eastAsia="en-US"/>
        </w:rPr>
        <w:t>1.4.8.4 Tapicerka wszystkich siedzeń w ciemnej tonacji, materiałowa lub welurowa lub</w:t>
      </w:r>
      <w:r w:rsidR="0058110C">
        <w:rPr>
          <w:rFonts w:eastAsiaTheme="minorHAnsi"/>
          <w:sz w:val="22"/>
          <w:szCs w:val="22"/>
          <w:lang w:eastAsia="en-US"/>
        </w:rPr>
        <w:t xml:space="preserve"> </w:t>
      </w:r>
      <w:r w:rsidRPr="00B352BF">
        <w:rPr>
          <w:rFonts w:eastAsiaTheme="minorHAnsi"/>
          <w:sz w:val="22"/>
          <w:szCs w:val="22"/>
          <w:lang w:eastAsia="en-US"/>
        </w:rPr>
        <w:t xml:space="preserve">skórzana </w:t>
      </w:r>
      <w:r w:rsidR="00B56161">
        <w:rPr>
          <w:rFonts w:eastAsiaTheme="minorHAnsi"/>
          <w:sz w:val="22"/>
          <w:szCs w:val="22"/>
          <w:lang w:eastAsia="en-US"/>
        </w:rPr>
        <w:t xml:space="preserve">          </w:t>
      </w:r>
      <w:r w:rsidRPr="00B352BF">
        <w:rPr>
          <w:rFonts w:eastAsiaTheme="minorHAnsi"/>
          <w:sz w:val="22"/>
          <w:szCs w:val="22"/>
          <w:lang w:eastAsia="en-US"/>
        </w:rPr>
        <w:t>z oferty handlowej producenta pojazdu.</w:t>
      </w:r>
    </w:p>
    <w:p w:rsidR="00672738" w:rsidRDefault="00672738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B352BF" w:rsidRDefault="00B352BF" w:rsidP="00B352BF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B352BF">
        <w:rPr>
          <w:rFonts w:eastAsiaTheme="minorHAnsi"/>
          <w:sz w:val="22"/>
          <w:szCs w:val="22"/>
          <w:u w:val="single"/>
          <w:lang w:eastAsia="en-US"/>
        </w:rPr>
        <w:t xml:space="preserve">Czy Zamawiający dopuści </w:t>
      </w:r>
      <w:r w:rsidRPr="00B352BF">
        <w:rPr>
          <w:rFonts w:eastAsiaTheme="minorHAnsi"/>
          <w:sz w:val="22"/>
          <w:szCs w:val="22"/>
          <w:lang w:eastAsia="en-US"/>
        </w:rPr>
        <w:t>kolorystykę tapicerki siedzeń oraz wnętrza jak na załączonych zdjęciach?</w:t>
      </w:r>
    </w:p>
    <w:p w:rsidR="0058110C" w:rsidRDefault="0058110C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>
            <wp:extent cx="5933698" cy="418454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0C" w:rsidRDefault="0058110C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5932299" cy="46953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0C" w:rsidRDefault="0058110C" w:rsidP="0058110C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</w:p>
    <w:p w:rsidR="00672738" w:rsidRDefault="00672738" w:rsidP="0058110C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</w:p>
    <w:p w:rsidR="0058110C" w:rsidRPr="00420F65" w:rsidRDefault="0058110C" w:rsidP="0058110C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lastRenderedPageBreak/>
        <w:t>Odpowiedź</w:t>
      </w:r>
      <w:r w:rsidR="002F2B35">
        <w:rPr>
          <w:b/>
          <w:sz w:val="22"/>
          <w:szCs w:val="22"/>
          <w:u w:val="single"/>
        </w:rPr>
        <w:t>:</w:t>
      </w:r>
    </w:p>
    <w:p w:rsidR="002F2B35" w:rsidRPr="006821EE" w:rsidRDefault="00B56161" w:rsidP="002F2B35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2F2B35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2F2B35" w:rsidRDefault="002F2B35" w:rsidP="002F2B35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2F2B35" w:rsidRPr="002F2B35" w:rsidRDefault="002F2B35" w:rsidP="00101CAB">
      <w:pPr>
        <w:tabs>
          <w:tab w:val="left" w:pos="1134"/>
        </w:tabs>
        <w:spacing w:line="276" w:lineRule="auto"/>
        <w:ind w:left="851" w:right="-15" w:hanging="709"/>
        <w:jc w:val="both"/>
        <w:rPr>
          <w:b/>
          <w:bCs/>
          <w:i/>
          <w:iCs/>
          <w:sz w:val="22"/>
          <w:szCs w:val="22"/>
          <w:u w:val="single"/>
        </w:rPr>
      </w:pPr>
      <w:r w:rsidRPr="00117BE1">
        <w:rPr>
          <w:b/>
          <w:sz w:val="22"/>
          <w:szCs w:val="22"/>
        </w:rPr>
        <w:t>1.11.2</w:t>
      </w:r>
      <w:r w:rsidRPr="002F2B35">
        <w:rPr>
          <w:sz w:val="22"/>
          <w:szCs w:val="22"/>
        </w:rPr>
        <w:tab/>
        <w:t>Materiały obiciowe siedzenia kierowcy oraz wszystkich elementów wykończenia stanowiska kierowcy i konsoli przedniej znajdujące się poniżej linii szyb muszą być wykonane w kolorze ciemnym, łatwe do utrzymania w czystości.</w:t>
      </w:r>
    </w:p>
    <w:p w:rsidR="002F2B35" w:rsidRPr="002F2B35" w:rsidRDefault="002F2B35" w:rsidP="00101CAB">
      <w:pPr>
        <w:ind w:left="851" w:hanging="709"/>
        <w:jc w:val="both"/>
        <w:rPr>
          <w:sz w:val="22"/>
          <w:szCs w:val="22"/>
        </w:rPr>
      </w:pPr>
      <w:r w:rsidRPr="00117BE1">
        <w:rPr>
          <w:b/>
          <w:sz w:val="22"/>
          <w:szCs w:val="22"/>
        </w:rPr>
        <w:t>1.11.3</w:t>
      </w:r>
      <w:r w:rsidRPr="002F2B35">
        <w:rPr>
          <w:sz w:val="22"/>
          <w:szCs w:val="22"/>
        </w:rPr>
        <w:tab/>
        <w:t xml:space="preserve">Tapicerka wszystkich siedzeń łatwa do utrzymania w czystości, materiałowa lub welurowa </w:t>
      </w:r>
      <w:r w:rsidR="00B56161">
        <w:rPr>
          <w:sz w:val="22"/>
          <w:szCs w:val="22"/>
        </w:rPr>
        <w:t xml:space="preserve">       </w:t>
      </w:r>
      <w:r w:rsidRPr="002F2B35">
        <w:rPr>
          <w:sz w:val="22"/>
          <w:szCs w:val="22"/>
        </w:rPr>
        <w:t xml:space="preserve">z oferty handlowej producenta </w:t>
      </w:r>
      <w:r w:rsidRPr="002F2B35">
        <w:rPr>
          <w:b/>
          <w:i/>
          <w:sz w:val="22"/>
          <w:szCs w:val="22"/>
        </w:rPr>
        <w:t>(wzór i kolor tkaniny zostanie wybrany z gamy oferowanej przez wybranego Wykonawcę umowy na etapie podpisywania umowy)</w:t>
      </w:r>
      <w:r w:rsidRPr="002F2B35">
        <w:rPr>
          <w:sz w:val="22"/>
          <w:szCs w:val="22"/>
        </w:rPr>
        <w:t>, zagłówki obszyte skórą lub ekoskórą.</w:t>
      </w:r>
    </w:p>
    <w:p w:rsidR="002F2B35" w:rsidRPr="006E49FB" w:rsidRDefault="002F2B35" w:rsidP="00101CAB">
      <w:pPr>
        <w:ind w:left="851" w:hanging="709"/>
        <w:jc w:val="both"/>
        <w:rPr>
          <w:rFonts w:ascii="Century Gothic" w:hAnsi="Century Gothic" w:cs="Arial"/>
          <w:b/>
          <w:i/>
          <w:sz w:val="20"/>
        </w:rPr>
      </w:pPr>
      <w:r w:rsidRPr="00117BE1">
        <w:rPr>
          <w:b/>
          <w:sz w:val="22"/>
          <w:szCs w:val="22"/>
        </w:rPr>
        <w:t>1.11.4</w:t>
      </w:r>
      <w:r w:rsidRPr="002F2B35">
        <w:rPr>
          <w:sz w:val="22"/>
          <w:szCs w:val="22"/>
        </w:rPr>
        <w:tab/>
        <w:t xml:space="preserve">Ściany i sufit wyłożone miękką tapicerką </w:t>
      </w:r>
      <w:r w:rsidRPr="002F2B35">
        <w:rPr>
          <w:b/>
          <w:i/>
          <w:sz w:val="22"/>
          <w:szCs w:val="22"/>
        </w:rPr>
        <w:t xml:space="preserve">(wzór i kolor tkaniny zostanie wybrany </w:t>
      </w:r>
      <w:r w:rsidRPr="002F2B35">
        <w:rPr>
          <w:b/>
          <w:i/>
          <w:sz w:val="22"/>
          <w:szCs w:val="22"/>
        </w:rPr>
        <w:br/>
        <w:t>z gamy oferowanej przez wybranego Wykonawcę umowy na etapie podpisywania umowy).</w:t>
      </w:r>
      <w:r w:rsidRPr="006E49FB">
        <w:rPr>
          <w:rFonts w:ascii="Century Gothic" w:hAnsi="Century Gothic" w:cs="Arial"/>
          <w:b/>
          <w:i/>
          <w:sz w:val="20"/>
        </w:rPr>
        <w:t xml:space="preserve"> </w:t>
      </w:r>
    </w:p>
    <w:p w:rsidR="002F2B35" w:rsidRDefault="002F2B35" w:rsidP="002F2B35">
      <w:pPr>
        <w:autoSpaceDE w:val="0"/>
        <w:autoSpaceDN w:val="0"/>
        <w:adjustRightInd w:val="0"/>
        <w:spacing w:line="288" w:lineRule="auto"/>
        <w:jc w:val="both"/>
        <w:rPr>
          <w:rFonts w:ascii="Century Gothic" w:hAnsi="Century Gothic" w:cs="Arial"/>
          <w:b/>
          <w:i/>
          <w:sz w:val="20"/>
        </w:rPr>
      </w:pPr>
    </w:p>
    <w:p w:rsidR="00B352BF" w:rsidRDefault="0058110C" w:rsidP="002F2B35">
      <w:pPr>
        <w:autoSpaceDE w:val="0"/>
        <w:autoSpaceDN w:val="0"/>
        <w:adjustRightInd w:val="0"/>
        <w:spacing w:line="288" w:lineRule="auto"/>
        <w:ind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 xml:space="preserve">dopuszcza </w:t>
      </w:r>
      <w:r w:rsidRPr="0058110C">
        <w:rPr>
          <w:rFonts w:eastAsiaTheme="minorHAnsi"/>
          <w:i/>
          <w:sz w:val="22"/>
          <w:szCs w:val="22"/>
          <w:lang w:eastAsia="en-US"/>
        </w:rPr>
        <w:t>kolorystykę tapicerki siedzeń oraz wnętrza</w:t>
      </w:r>
      <w:r>
        <w:rPr>
          <w:rFonts w:eastAsiaTheme="minorHAnsi"/>
          <w:b/>
          <w:sz w:val="22"/>
          <w:szCs w:val="22"/>
          <w:lang w:eastAsia="en-US"/>
        </w:rPr>
        <w:t xml:space="preserve"> </w:t>
      </w:r>
      <w:r w:rsidRPr="0058110C">
        <w:rPr>
          <w:rFonts w:eastAsiaTheme="minorHAnsi"/>
          <w:sz w:val="22"/>
          <w:szCs w:val="22"/>
          <w:lang w:eastAsia="en-US"/>
        </w:rPr>
        <w:t>w zaproponowanej tonacji</w:t>
      </w:r>
      <w:r>
        <w:rPr>
          <w:rFonts w:eastAsiaTheme="minorHAnsi"/>
          <w:sz w:val="22"/>
          <w:szCs w:val="22"/>
          <w:lang w:eastAsia="en-US"/>
        </w:rPr>
        <w:t>.</w:t>
      </w:r>
    </w:p>
    <w:p w:rsidR="00B352BF" w:rsidRPr="00C26A63" w:rsidRDefault="00B352BF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58110C" w:rsidRPr="00730AA3" w:rsidRDefault="0058110C" w:rsidP="0058110C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 w:rsidR="00B83A77">
        <w:rPr>
          <w:b/>
          <w:sz w:val="22"/>
          <w:szCs w:val="22"/>
          <w:u w:val="single"/>
        </w:rPr>
        <w:t>7</w:t>
      </w:r>
    </w:p>
    <w:p w:rsidR="0058110C" w:rsidRPr="00D634F0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58110C" w:rsidRPr="0058110C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58110C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58110C" w:rsidRPr="0058110C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58110C">
        <w:rPr>
          <w:rFonts w:eastAsiaTheme="minorHAnsi"/>
          <w:sz w:val="22"/>
          <w:szCs w:val="22"/>
          <w:lang w:eastAsia="en-US"/>
        </w:rPr>
        <w:t>b) dwa monitory LCD/LED o przekątnej min. 21 cali, składane lub montowane na stałe – pierwszy zamontowany jak najbliżej szyby przedniej (czołowej), a drugi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58110C">
        <w:rPr>
          <w:rFonts w:eastAsiaTheme="minorHAnsi"/>
          <w:sz w:val="22"/>
          <w:szCs w:val="22"/>
          <w:lang w:eastAsia="en-US"/>
        </w:rPr>
        <w:t>w okolicach połowy długości przestrzeni pasażerskiej.</w:t>
      </w:r>
    </w:p>
    <w:p w:rsidR="00672738" w:rsidRDefault="00672738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58110C" w:rsidRPr="0058110C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  <w:r w:rsidRPr="0058110C">
        <w:rPr>
          <w:rFonts w:eastAsiaTheme="minorHAnsi"/>
          <w:sz w:val="22"/>
          <w:szCs w:val="22"/>
          <w:u w:val="single"/>
          <w:lang w:eastAsia="en-US"/>
        </w:rPr>
        <w:t>Czy Zamawiający dopuści?</w:t>
      </w:r>
    </w:p>
    <w:p w:rsidR="0058110C" w:rsidRPr="0058110C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  <w:r w:rsidRPr="0058110C">
        <w:rPr>
          <w:rFonts w:eastAsiaTheme="minorHAnsi"/>
          <w:sz w:val="22"/>
          <w:szCs w:val="22"/>
          <w:u w:val="single"/>
          <w:lang w:eastAsia="en-US"/>
        </w:rPr>
        <w:t xml:space="preserve">b) dwa monitory LCD/LED o przekątnej min. 19 cali, składane lub montowane </w:t>
      </w:r>
    </w:p>
    <w:p w:rsidR="00B352BF" w:rsidRDefault="0058110C" w:rsidP="0058110C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58110C">
        <w:rPr>
          <w:rFonts w:eastAsiaTheme="minorHAnsi"/>
          <w:sz w:val="22"/>
          <w:szCs w:val="22"/>
          <w:u w:val="single"/>
          <w:lang w:eastAsia="en-US"/>
        </w:rPr>
        <w:t>na stałe – pierwszy zamontowany jak najbliżej szyby przedniej (czołowej), a drugi</w:t>
      </w:r>
      <w:r>
        <w:rPr>
          <w:rFonts w:eastAsiaTheme="minorHAnsi"/>
          <w:sz w:val="22"/>
          <w:szCs w:val="22"/>
          <w:u w:val="single"/>
          <w:lang w:eastAsia="en-US"/>
        </w:rPr>
        <w:t xml:space="preserve"> </w:t>
      </w:r>
      <w:r w:rsidRPr="0058110C">
        <w:rPr>
          <w:rFonts w:eastAsiaTheme="minorHAnsi"/>
          <w:sz w:val="22"/>
          <w:szCs w:val="22"/>
          <w:u w:val="single"/>
          <w:lang w:eastAsia="en-US"/>
        </w:rPr>
        <w:t>w okolicach połowy długości przestrzeni pasażerskiej.</w:t>
      </w:r>
    </w:p>
    <w:p w:rsidR="002D2B39" w:rsidRDefault="002D2B39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58110C" w:rsidRPr="00420F65" w:rsidRDefault="0058110C" w:rsidP="0058110C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C26A63">
        <w:rPr>
          <w:b/>
          <w:sz w:val="22"/>
          <w:szCs w:val="22"/>
          <w:u w:val="single"/>
        </w:rPr>
        <w:t>:</w:t>
      </w:r>
    </w:p>
    <w:p w:rsidR="00CA5560" w:rsidRDefault="00CA5560" w:rsidP="00CA5560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CA5560" w:rsidRPr="006821EE" w:rsidRDefault="00B56161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CA5560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CA5560" w:rsidRDefault="00CA5560" w:rsidP="00101CAB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CA5560" w:rsidRPr="00CA5560" w:rsidRDefault="00101CAB" w:rsidP="00101CAB">
      <w:pPr>
        <w:ind w:left="142" w:hanging="851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CA5560" w:rsidRPr="00CA5560">
        <w:rPr>
          <w:b/>
          <w:sz w:val="22"/>
          <w:szCs w:val="22"/>
        </w:rPr>
        <w:t>1.10.41</w:t>
      </w:r>
      <w:r w:rsidR="00CA5560" w:rsidRPr="00CA5560">
        <w:rPr>
          <w:sz w:val="22"/>
          <w:szCs w:val="22"/>
        </w:rPr>
        <w:tab/>
        <w:t xml:space="preserve">Zestaw </w:t>
      </w:r>
      <w:proofErr w:type="spellStart"/>
      <w:r w:rsidR="00CA5560" w:rsidRPr="00CA5560">
        <w:rPr>
          <w:sz w:val="22"/>
          <w:szCs w:val="22"/>
        </w:rPr>
        <w:t>audio-dvd</w:t>
      </w:r>
      <w:proofErr w:type="spellEnd"/>
      <w:r w:rsidR="00CA5560" w:rsidRPr="00CA5560">
        <w:rPr>
          <w:sz w:val="22"/>
          <w:szCs w:val="22"/>
        </w:rPr>
        <w:t xml:space="preserve"> w skład którego wchodzi co najmniej:</w:t>
      </w:r>
    </w:p>
    <w:p w:rsidR="00CA5560" w:rsidRPr="00CA5560" w:rsidRDefault="00CA5560" w:rsidP="00CA5560">
      <w:pPr>
        <w:widowControl w:val="0"/>
        <w:numPr>
          <w:ilvl w:val="4"/>
          <w:numId w:val="36"/>
        </w:numPr>
        <w:suppressAutoHyphens/>
        <w:ind w:left="1134" w:hanging="283"/>
        <w:jc w:val="both"/>
        <w:rPr>
          <w:sz w:val="22"/>
          <w:szCs w:val="22"/>
        </w:rPr>
      </w:pPr>
      <w:r w:rsidRPr="00CA5560">
        <w:rPr>
          <w:sz w:val="22"/>
          <w:szCs w:val="22"/>
        </w:rPr>
        <w:t>radioodtwarzacz DVD/CD/MP3/</w:t>
      </w:r>
      <w:proofErr w:type="spellStart"/>
      <w:r w:rsidRPr="00CA5560">
        <w:rPr>
          <w:sz w:val="22"/>
          <w:szCs w:val="22"/>
        </w:rPr>
        <w:t>DivX</w:t>
      </w:r>
      <w:proofErr w:type="spellEnd"/>
      <w:r w:rsidRPr="00CA5560">
        <w:rPr>
          <w:sz w:val="22"/>
          <w:szCs w:val="22"/>
        </w:rPr>
        <w:t xml:space="preserve">  wyposażony w co najmniej port USB,</w:t>
      </w:r>
    </w:p>
    <w:p w:rsidR="00CA5560" w:rsidRPr="00CA5560" w:rsidRDefault="00CA5560" w:rsidP="00CA5560">
      <w:pPr>
        <w:widowControl w:val="0"/>
        <w:numPr>
          <w:ilvl w:val="4"/>
          <w:numId w:val="36"/>
        </w:numPr>
        <w:tabs>
          <w:tab w:val="clear" w:pos="1080"/>
          <w:tab w:val="num" w:pos="1134"/>
        </w:tabs>
        <w:suppressAutoHyphens/>
        <w:ind w:left="1134" w:hanging="283"/>
        <w:jc w:val="both"/>
        <w:rPr>
          <w:sz w:val="22"/>
          <w:szCs w:val="22"/>
        </w:rPr>
      </w:pPr>
      <w:r w:rsidRPr="00CA5560">
        <w:rPr>
          <w:sz w:val="22"/>
          <w:szCs w:val="22"/>
        </w:rPr>
        <w:t xml:space="preserve">dwa monitory LCD/LED składane lub montowane na stałe. Pierwszy zamontowany                   z przodu pojazdu o przekątnej </w:t>
      </w:r>
      <w:r w:rsidRPr="00CA5560">
        <w:rPr>
          <w:b/>
          <w:sz w:val="22"/>
          <w:szCs w:val="22"/>
        </w:rPr>
        <w:t>min. 21 cali</w:t>
      </w:r>
      <w:r w:rsidRPr="00CA5560">
        <w:rPr>
          <w:sz w:val="22"/>
          <w:szCs w:val="22"/>
        </w:rPr>
        <w:t xml:space="preserve">, a drugi w okolicach połowy długości przestrzeni pasażerskiej o przekątnej </w:t>
      </w:r>
      <w:r w:rsidRPr="00CA5560">
        <w:rPr>
          <w:b/>
          <w:sz w:val="22"/>
          <w:szCs w:val="22"/>
        </w:rPr>
        <w:t>min. 15 cali</w:t>
      </w:r>
      <w:r w:rsidRPr="00CA5560">
        <w:rPr>
          <w:sz w:val="22"/>
          <w:szCs w:val="22"/>
        </w:rPr>
        <w:t xml:space="preserve">. </w:t>
      </w:r>
    </w:p>
    <w:p w:rsidR="00EC2268" w:rsidRDefault="00EC2268" w:rsidP="00B56161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</w:p>
    <w:p w:rsidR="00EC2268" w:rsidRDefault="00EC2268" w:rsidP="00B83A77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dopuszcza</w:t>
      </w:r>
      <w:r>
        <w:rPr>
          <w:rFonts w:eastAsiaTheme="minorHAnsi"/>
          <w:b/>
          <w:sz w:val="22"/>
          <w:szCs w:val="22"/>
          <w:lang w:eastAsia="en-US"/>
        </w:rPr>
        <w:t xml:space="preserve">, </w:t>
      </w:r>
      <w:r>
        <w:rPr>
          <w:rFonts w:eastAsiaTheme="minorHAnsi"/>
          <w:sz w:val="22"/>
          <w:szCs w:val="22"/>
          <w:lang w:eastAsia="en-US"/>
        </w:rPr>
        <w:t xml:space="preserve">aby </w:t>
      </w:r>
      <w:r w:rsidRPr="00B83A77">
        <w:rPr>
          <w:rFonts w:eastAsiaTheme="minorHAnsi"/>
          <w:i/>
          <w:sz w:val="22"/>
          <w:szCs w:val="22"/>
          <w:lang w:eastAsia="en-US"/>
        </w:rPr>
        <w:t xml:space="preserve">monitor LCD/LED zamontowany z przodu autobusu był </w:t>
      </w:r>
      <w:r w:rsidR="00117BE1">
        <w:rPr>
          <w:rFonts w:eastAsiaTheme="minorHAnsi"/>
          <w:i/>
          <w:sz w:val="22"/>
          <w:szCs w:val="22"/>
          <w:lang w:eastAsia="en-US"/>
        </w:rPr>
        <w:t xml:space="preserve">                 </w:t>
      </w:r>
      <w:r w:rsidRPr="00B83A77">
        <w:rPr>
          <w:rFonts w:eastAsiaTheme="minorHAnsi"/>
          <w:i/>
          <w:sz w:val="22"/>
          <w:szCs w:val="22"/>
          <w:lang w:eastAsia="en-US"/>
        </w:rPr>
        <w:t xml:space="preserve">o przekątnej </w:t>
      </w:r>
      <w:r w:rsidRPr="00117BE1">
        <w:rPr>
          <w:rFonts w:eastAsiaTheme="minorHAnsi"/>
          <w:b/>
          <w:i/>
          <w:sz w:val="22"/>
          <w:szCs w:val="22"/>
          <w:lang w:eastAsia="en-US"/>
        </w:rPr>
        <w:t>min. 19 cali</w:t>
      </w:r>
      <w:r w:rsidR="00B56161">
        <w:rPr>
          <w:rFonts w:eastAsiaTheme="minorHAnsi"/>
          <w:sz w:val="22"/>
          <w:szCs w:val="22"/>
          <w:lang w:eastAsia="en-US"/>
        </w:rPr>
        <w:t>. W</w:t>
      </w:r>
      <w:r w:rsidR="00B56161" w:rsidRPr="00B56161">
        <w:rPr>
          <w:rFonts w:eastAsiaTheme="minorHAnsi"/>
          <w:sz w:val="22"/>
          <w:szCs w:val="22"/>
          <w:lang w:eastAsia="en-US"/>
        </w:rPr>
        <w:t xml:space="preserve">ymagania odnośnie przekątnej drugiego monitora montowanego </w:t>
      </w:r>
      <w:r w:rsidR="00101CAB">
        <w:rPr>
          <w:rFonts w:eastAsiaTheme="minorHAnsi"/>
          <w:sz w:val="22"/>
          <w:szCs w:val="22"/>
          <w:lang w:eastAsia="en-US"/>
        </w:rPr>
        <w:br/>
      </w:r>
      <w:r w:rsidR="00B56161" w:rsidRPr="00B56161">
        <w:rPr>
          <w:rFonts w:eastAsiaTheme="minorHAnsi"/>
          <w:sz w:val="22"/>
          <w:szCs w:val="22"/>
          <w:lang w:eastAsia="en-US"/>
        </w:rPr>
        <w:t xml:space="preserve">w okolicach połowy długości przestrzeni pasażerskiej ustalono na </w:t>
      </w:r>
      <w:r w:rsidR="00B56161" w:rsidRPr="00B56161">
        <w:rPr>
          <w:rFonts w:eastAsiaTheme="minorHAnsi"/>
          <w:i/>
          <w:sz w:val="22"/>
          <w:szCs w:val="22"/>
          <w:lang w:eastAsia="en-US"/>
        </w:rPr>
        <w:t>min. 15 cali</w:t>
      </w:r>
      <w:r w:rsidR="00B56161">
        <w:rPr>
          <w:rFonts w:eastAsiaTheme="minorHAnsi"/>
          <w:sz w:val="22"/>
          <w:szCs w:val="22"/>
          <w:lang w:eastAsia="en-US"/>
        </w:rPr>
        <w:t xml:space="preserve">, więc Zamawiający </w:t>
      </w:r>
      <w:r w:rsidR="00B56161" w:rsidRPr="00B56161">
        <w:rPr>
          <w:rFonts w:eastAsiaTheme="minorHAnsi"/>
          <w:b/>
          <w:sz w:val="22"/>
          <w:szCs w:val="22"/>
          <w:lang w:eastAsia="en-US"/>
        </w:rPr>
        <w:t>dopuszcza</w:t>
      </w:r>
      <w:r w:rsidR="00B56161">
        <w:rPr>
          <w:rFonts w:eastAsiaTheme="minorHAnsi"/>
          <w:sz w:val="22"/>
          <w:szCs w:val="22"/>
          <w:lang w:eastAsia="en-US"/>
        </w:rPr>
        <w:t xml:space="preserve"> montaż monitora o przekątnej </w:t>
      </w:r>
      <w:r w:rsidR="00B56161" w:rsidRPr="00B56161">
        <w:rPr>
          <w:rFonts w:eastAsiaTheme="minorHAnsi"/>
          <w:i/>
          <w:sz w:val="22"/>
          <w:szCs w:val="22"/>
          <w:lang w:eastAsia="en-US"/>
        </w:rPr>
        <w:t>19 cali</w:t>
      </w:r>
      <w:r>
        <w:rPr>
          <w:rFonts w:eastAsiaTheme="minorHAnsi"/>
          <w:sz w:val="22"/>
          <w:szCs w:val="22"/>
          <w:lang w:eastAsia="en-US"/>
        </w:rPr>
        <w:t>.</w:t>
      </w:r>
    </w:p>
    <w:p w:rsidR="0058110C" w:rsidRPr="00C26A63" w:rsidRDefault="0058110C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EC2268" w:rsidRPr="00730AA3" w:rsidRDefault="00EC2268" w:rsidP="00EC2268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>
        <w:rPr>
          <w:b/>
          <w:sz w:val="22"/>
          <w:szCs w:val="22"/>
          <w:u w:val="single"/>
        </w:rPr>
        <w:t>8</w:t>
      </w:r>
    </w:p>
    <w:p w:rsidR="00EC2268" w:rsidRPr="00D634F0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EC2268" w:rsidRPr="00EC2268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EC2268" w:rsidRPr="00EC2268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lang w:eastAsia="en-US"/>
        </w:rPr>
        <w:t>System monitorowania ciśnienia powietrza w ogumieniu</w:t>
      </w:r>
    </w:p>
    <w:p w:rsidR="00672738" w:rsidRDefault="0067273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58110C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u w:val="single"/>
          <w:lang w:eastAsia="en-US"/>
        </w:rPr>
        <w:t xml:space="preserve">Czy Zamawiający dopuści </w:t>
      </w:r>
      <w:r w:rsidRPr="00EC2268">
        <w:rPr>
          <w:rFonts w:eastAsiaTheme="minorHAnsi"/>
          <w:sz w:val="22"/>
          <w:szCs w:val="22"/>
          <w:lang w:eastAsia="en-US"/>
        </w:rPr>
        <w:t>autobusy bez systemu monitorowania ciśnienia powietrza w ogumieniu?</w:t>
      </w:r>
    </w:p>
    <w:p w:rsidR="0058110C" w:rsidRDefault="0058110C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672738" w:rsidRDefault="0067273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672738" w:rsidRDefault="0067273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101CAB" w:rsidRDefault="00101CAB" w:rsidP="00EC2268">
      <w:pPr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EC2268" w:rsidRDefault="00EC2268" w:rsidP="00101CAB">
      <w:pPr>
        <w:spacing w:line="288" w:lineRule="auto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lastRenderedPageBreak/>
        <w:t>Odpowiedź</w:t>
      </w:r>
      <w:r w:rsidR="00C26A63">
        <w:rPr>
          <w:b/>
          <w:sz w:val="22"/>
          <w:szCs w:val="22"/>
          <w:u w:val="single"/>
        </w:rPr>
        <w:t>:</w:t>
      </w:r>
    </w:p>
    <w:p w:rsidR="00C26A63" w:rsidRPr="00C26A63" w:rsidRDefault="00C26A63" w:rsidP="00EC2268">
      <w:pPr>
        <w:spacing w:line="288" w:lineRule="auto"/>
        <w:ind w:left="142"/>
        <w:jc w:val="both"/>
        <w:rPr>
          <w:b/>
          <w:sz w:val="16"/>
          <w:szCs w:val="16"/>
          <w:u w:val="single"/>
        </w:rPr>
      </w:pPr>
    </w:p>
    <w:p w:rsidR="00CA5560" w:rsidRPr="006821EE" w:rsidRDefault="00B56161" w:rsidP="00CA5560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i/>
          <w:sz w:val="22"/>
          <w:szCs w:val="22"/>
          <w:lang w:eastAsia="en-US"/>
        </w:rPr>
      </w:pPr>
      <w:r w:rsidRPr="006821EE">
        <w:rPr>
          <w:rFonts w:eastAsiaTheme="minorHAnsi"/>
          <w:i/>
          <w:sz w:val="22"/>
          <w:szCs w:val="22"/>
          <w:lang w:eastAsia="en-US"/>
        </w:rPr>
        <w:t xml:space="preserve">Zamawiający </w:t>
      </w:r>
      <w:r>
        <w:rPr>
          <w:rFonts w:eastAsiaTheme="minorHAnsi"/>
          <w:i/>
          <w:sz w:val="22"/>
          <w:szCs w:val="22"/>
          <w:lang w:eastAsia="en-US"/>
        </w:rPr>
        <w:t xml:space="preserve">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>
        <w:rPr>
          <w:rFonts w:eastAsiaTheme="minorHAnsi"/>
          <w:i/>
          <w:sz w:val="22"/>
          <w:szCs w:val="22"/>
          <w:lang w:eastAsia="en-US"/>
        </w:rPr>
        <w:t>ego</w:t>
      </w:r>
      <w:r w:rsidRPr="006821EE">
        <w:rPr>
          <w:rFonts w:eastAsiaTheme="minorHAnsi"/>
          <w:i/>
          <w:sz w:val="22"/>
          <w:szCs w:val="22"/>
          <w:lang w:eastAsia="en-US"/>
        </w:rPr>
        <w:t xml:space="preserve"> wymaga:</w:t>
      </w:r>
      <w:r w:rsidR="00CA5560" w:rsidRPr="006821EE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CA5560" w:rsidRDefault="00CA5560" w:rsidP="00CA5560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  <w:r w:rsidRPr="006821EE">
        <w:rPr>
          <w:rFonts w:eastAsiaTheme="minorHAnsi"/>
          <w:b/>
          <w:i/>
          <w:sz w:val="22"/>
          <w:szCs w:val="22"/>
          <w:lang w:eastAsia="en-US"/>
        </w:rPr>
        <w:t>Rozdział V pkt</w:t>
      </w:r>
    </w:p>
    <w:p w:rsidR="00CA5560" w:rsidRPr="00CA5560" w:rsidRDefault="00CA5560" w:rsidP="00CA5560">
      <w:pPr>
        <w:autoSpaceDE w:val="0"/>
        <w:autoSpaceDN w:val="0"/>
        <w:adjustRightInd w:val="0"/>
        <w:spacing w:line="288" w:lineRule="auto"/>
        <w:jc w:val="both"/>
        <w:rPr>
          <w:rFonts w:eastAsiaTheme="minorHAnsi"/>
          <w:sz w:val="22"/>
          <w:szCs w:val="22"/>
          <w:lang w:eastAsia="en-US"/>
        </w:rPr>
      </w:pPr>
      <w:r w:rsidRPr="00117BE1">
        <w:rPr>
          <w:b/>
          <w:sz w:val="22"/>
          <w:szCs w:val="22"/>
        </w:rPr>
        <w:t>1.8.9</w:t>
      </w:r>
      <w:r w:rsidRPr="00CA5560">
        <w:rPr>
          <w:sz w:val="22"/>
          <w:szCs w:val="22"/>
        </w:rPr>
        <w:tab/>
        <w:t>System monitorowania ciśnienia w oponach obrazowany na stanowisku kierowcy.</w:t>
      </w:r>
    </w:p>
    <w:p w:rsidR="00CA5560" w:rsidRDefault="00CA5560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58110C" w:rsidRDefault="00EC2268" w:rsidP="00CA5560">
      <w:pPr>
        <w:autoSpaceDE w:val="0"/>
        <w:autoSpaceDN w:val="0"/>
        <w:adjustRightInd w:val="0"/>
        <w:spacing w:line="288" w:lineRule="auto"/>
        <w:ind w:firstLine="708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="00117BE1"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117BE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="00117BE1"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117BE1">
        <w:rPr>
          <w:rFonts w:eastAsiaTheme="minorHAnsi"/>
          <w:i/>
          <w:sz w:val="22"/>
          <w:szCs w:val="22"/>
          <w:lang w:eastAsia="en-US"/>
        </w:rPr>
        <w:t>u</w:t>
      </w:r>
      <w:r w:rsidR="00117BE1"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117BE1">
        <w:rPr>
          <w:rFonts w:eastAsiaTheme="minorHAnsi"/>
          <w:i/>
          <w:sz w:val="22"/>
          <w:szCs w:val="22"/>
          <w:lang w:eastAsia="en-US"/>
        </w:rPr>
        <w:t>ego</w:t>
      </w:r>
      <w:r>
        <w:rPr>
          <w:rFonts w:eastAsiaTheme="minorHAnsi"/>
          <w:sz w:val="22"/>
          <w:szCs w:val="22"/>
          <w:lang w:eastAsia="en-US"/>
        </w:rPr>
        <w:t xml:space="preserve">, </w:t>
      </w:r>
      <w:r w:rsidR="00117BE1">
        <w:rPr>
          <w:rFonts w:eastAsiaTheme="minorHAnsi"/>
          <w:sz w:val="22"/>
          <w:szCs w:val="22"/>
          <w:lang w:eastAsia="en-US"/>
        </w:rPr>
        <w:t xml:space="preserve">        </w:t>
      </w:r>
      <w:r>
        <w:rPr>
          <w:rFonts w:eastAsiaTheme="minorHAnsi"/>
          <w:sz w:val="22"/>
          <w:szCs w:val="22"/>
          <w:lang w:eastAsia="en-US"/>
        </w:rPr>
        <w:t>o których mowa w pytaniu nr 8.</w:t>
      </w:r>
    </w:p>
    <w:p w:rsidR="0058110C" w:rsidRDefault="0058110C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EC2268" w:rsidRPr="00730AA3" w:rsidRDefault="00EC2268" w:rsidP="00EC2268">
      <w:pPr>
        <w:pStyle w:val="Akapitzlist"/>
        <w:numPr>
          <w:ilvl w:val="0"/>
          <w:numId w:val="34"/>
        </w:numPr>
        <w:spacing w:line="288" w:lineRule="auto"/>
        <w:jc w:val="both"/>
        <w:rPr>
          <w:b/>
          <w:sz w:val="22"/>
          <w:szCs w:val="22"/>
          <w:u w:val="single"/>
        </w:rPr>
      </w:pPr>
      <w:r w:rsidRPr="00730AA3">
        <w:rPr>
          <w:b/>
          <w:sz w:val="22"/>
          <w:szCs w:val="22"/>
          <w:u w:val="single"/>
        </w:rPr>
        <w:t xml:space="preserve">Pytanie nr </w:t>
      </w:r>
      <w:r w:rsidR="00174FF0">
        <w:rPr>
          <w:b/>
          <w:sz w:val="22"/>
          <w:szCs w:val="22"/>
          <w:u w:val="single"/>
        </w:rPr>
        <w:t>9</w:t>
      </w:r>
    </w:p>
    <w:p w:rsidR="00EC2268" w:rsidRPr="00D634F0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EC2268" w:rsidRPr="00EC2268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u w:val="single"/>
          <w:lang w:eastAsia="en-US"/>
        </w:rPr>
        <w:t>Zamawiający wymaga:</w:t>
      </w:r>
    </w:p>
    <w:p w:rsidR="00EC2268" w:rsidRPr="00EC2268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lang w:eastAsia="en-US"/>
        </w:rPr>
        <w:t>Dopuszczalna masa całkowita pojazdu nie większa niż 19 500 kg</w:t>
      </w:r>
    </w:p>
    <w:p w:rsidR="00672738" w:rsidRDefault="0067273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:rsidR="00EC2268" w:rsidRDefault="00EC2268" w:rsidP="00EC2268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  <w:r w:rsidRPr="00EC2268">
        <w:rPr>
          <w:rFonts w:eastAsiaTheme="minorHAnsi"/>
          <w:sz w:val="22"/>
          <w:szCs w:val="22"/>
          <w:u w:val="single"/>
          <w:lang w:eastAsia="en-US"/>
        </w:rPr>
        <w:t xml:space="preserve">Czy Zamawiający dopuści </w:t>
      </w:r>
      <w:r w:rsidRPr="00EC2268">
        <w:rPr>
          <w:rFonts w:eastAsiaTheme="minorHAnsi"/>
          <w:sz w:val="22"/>
          <w:szCs w:val="22"/>
          <w:lang w:eastAsia="en-US"/>
        </w:rPr>
        <w:t>autobusy o dopuszczalnej masie całkowitej 25 530 kg?</w:t>
      </w:r>
    </w:p>
    <w:p w:rsidR="00EC2268" w:rsidRDefault="00EC226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22"/>
          <w:szCs w:val="22"/>
          <w:lang w:eastAsia="en-US"/>
        </w:rPr>
      </w:pPr>
    </w:p>
    <w:p w:rsidR="00174FF0" w:rsidRDefault="00174FF0" w:rsidP="00174FF0">
      <w:pPr>
        <w:spacing w:line="288" w:lineRule="auto"/>
        <w:ind w:left="142"/>
        <w:jc w:val="both"/>
        <w:rPr>
          <w:b/>
          <w:sz w:val="22"/>
          <w:szCs w:val="22"/>
          <w:u w:val="single"/>
        </w:rPr>
      </w:pPr>
      <w:r w:rsidRPr="00420F65">
        <w:rPr>
          <w:b/>
          <w:sz w:val="22"/>
          <w:szCs w:val="22"/>
          <w:u w:val="single"/>
        </w:rPr>
        <w:t>Odpowiedź</w:t>
      </w:r>
      <w:r w:rsidR="00C26A63">
        <w:rPr>
          <w:b/>
          <w:sz w:val="22"/>
          <w:szCs w:val="22"/>
          <w:u w:val="single"/>
        </w:rPr>
        <w:t>:</w:t>
      </w:r>
    </w:p>
    <w:p w:rsidR="00C26A63" w:rsidRPr="00C26A63" w:rsidRDefault="00C26A63" w:rsidP="00174FF0">
      <w:pPr>
        <w:spacing w:line="288" w:lineRule="auto"/>
        <w:ind w:left="142"/>
        <w:jc w:val="both"/>
        <w:rPr>
          <w:b/>
          <w:sz w:val="16"/>
          <w:szCs w:val="16"/>
          <w:u w:val="single"/>
        </w:rPr>
      </w:pPr>
    </w:p>
    <w:p w:rsidR="00174FF0" w:rsidRDefault="00174FF0" w:rsidP="00C26A63">
      <w:pPr>
        <w:autoSpaceDE w:val="0"/>
        <w:autoSpaceDN w:val="0"/>
        <w:adjustRightInd w:val="0"/>
        <w:spacing w:line="288" w:lineRule="auto"/>
        <w:ind w:left="142" w:firstLine="566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Zamawiający </w:t>
      </w:r>
      <w:r w:rsidRPr="00730AA3">
        <w:rPr>
          <w:rFonts w:eastAsiaTheme="minorHAnsi"/>
          <w:b/>
          <w:sz w:val="22"/>
          <w:szCs w:val="22"/>
          <w:lang w:eastAsia="en-US"/>
        </w:rPr>
        <w:t>nie dopuszcza zmian</w:t>
      </w:r>
      <w:r>
        <w:rPr>
          <w:rFonts w:eastAsiaTheme="minorHAnsi"/>
          <w:sz w:val="22"/>
          <w:szCs w:val="22"/>
          <w:lang w:eastAsia="en-US"/>
        </w:rPr>
        <w:t xml:space="preserve"> w 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Specyfikacji technicznej </w:t>
      </w:r>
      <w:r w:rsidR="00117BE1">
        <w:rPr>
          <w:rFonts w:eastAsiaTheme="minorHAnsi"/>
          <w:i/>
          <w:sz w:val="22"/>
          <w:szCs w:val="22"/>
          <w:lang w:eastAsia="en-US"/>
        </w:rPr>
        <w:t xml:space="preserve">dla </w:t>
      </w:r>
      <w:r w:rsidRPr="00730AA3">
        <w:rPr>
          <w:rFonts w:eastAsiaTheme="minorHAnsi"/>
          <w:i/>
          <w:sz w:val="22"/>
          <w:szCs w:val="22"/>
          <w:lang w:eastAsia="en-US"/>
        </w:rPr>
        <w:t>autobus</w:t>
      </w:r>
      <w:r w:rsidR="00117BE1">
        <w:rPr>
          <w:rFonts w:eastAsiaTheme="minorHAnsi"/>
          <w:i/>
          <w:sz w:val="22"/>
          <w:szCs w:val="22"/>
          <w:lang w:eastAsia="en-US"/>
        </w:rPr>
        <w:t>u</w:t>
      </w:r>
      <w:r w:rsidRPr="00730AA3">
        <w:rPr>
          <w:rFonts w:eastAsiaTheme="minorHAnsi"/>
          <w:i/>
          <w:sz w:val="22"/>
          <w:szCs w:val="22"/>
          <w:lang w:eastAsia="en-US"/>
        </w:rPr>
        <w:t xml:space="preserve"> turystyczn</w:t>
      </w:r>
      <w:r w:rsidR="00117BE1">
        <w:rPr>
          <w:rFonts w:eastAsiaTheme="minorHAnsi"/>
          <w:i/>
          <w:sz w:val="22"/>
          <w:szCs w:val="22"/>
          <w:lang w:eastAsia="en-US"/>
        </w:rPr>
        <w:t>ego</w:t>
      </w:r>
      <w:r>
        <w:rPr>
          <w:rFonts w:eastAsiaTheme="minorHAnsi"/>
          <w:sz w:val="22"/>
          <w:szCs w:val="22"/>
          <w:lang w:eastAsia="en-US"/>
        </w:rPr>
        <w:t xml:space="preserve">, </w:t>
      </w:r>
      <w:r w:rsidR="00117BE1">
        <w:rPr>
          <w:rFonts w:eastAsiaTheme="minorHAnsi"/>
          <w:sz w:val="22"/>
          <w:szCs w:val="22"/>
          <w:lang w:eastAsia="en-US"/>
        </w:rPr>
        <w:t xml:space="preserve">        </w:t>
      </w:r>
      <w:r>
        <w:rPr>
          <w:rFonts w:eastAsiaTheme="minorHAnsi"/>
          <w:sz w:val="22"/>
          <w:szCs w:val="22"/>
          <w:lang w:eastAsia="en-US"/>
        </w:rPr>
        <w:t>o których mowa w pytaniu nr 9</w:t>
      </w:r>
      <w:r w:rsidR="00C26A63">
        <w:rPr>
          <w:rFonts w:eastAsiaTheme="minorHAnsi"/>
          <w:sz w:val="22"/>
          <w:szCs w:val="22"/>
          <w:lang w:eastAsia="en-US"/>
        </w:rPr>
        <w:t xml:space="preserve">, gdyż zamówienie dotyczy autobusu o dwóch osiach, którego </w:t>
      </w:r>
      <w:r w:rsidR="00B56161">
        <w:rPr>
          <w:rFonts w:eastAsiaTheme="minorHAnsi"/>
          <w:sz w:val="22"/>
          <w:szCs w:val="22"/>
          <w:lang w:eastAsia="en-US"/>
        </w:rPr>
        <w:t>dopuszczalna masa całkowita</w:t>
      </w:r>
      <w:r w:rsidR="00C26A63">
        <w:rPr>
          <w:rFonts w:eastAsiaTheme="minorHAnsi"/>
          <w:sz w:val="22"/>
          <w:szCs w:val="22"/>
          <w:lang w:eastAsia="en-US"/>
        </w:rPr>
        <w:t xml:space="preserve"> nie może przekroczyć 19,5 tony</w:t>
      </w:r>
      <w:r>
        <w:rPr>
          <w:rFonts w:eastAsiaTheme="minorHAnsi"/>
          <w:sz w:val="22"/>
          <w:szCs w:val="22"/>
          <w:lang w:eastAsia="en-US"/>
        </w:rPr>
        <w:t>.</w:t>
      </w:r>
    </w:p>
    <w:p w:rsidR="00EC2268" w:rsidRDefault="00EC226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672738" w:rsidRPr="00C26A63" w:rsidRDefault="00672738" w:rsidP="00684A5E">
      <w:pPr>
        <w:autoSpaceDE w:val="0"/>
        <w:autoSpaceDN w:val="0"/>
        <w:adjustRightInd w:val="0"/>
        <w:spacing w:line="288" w:lineRule="auto"/>
        <w:ind w:left="142"/>
        <w:jc w:val="both"/>
        <w:rPr>
          <w:rFonts w:eastAsiaTheme="minorHAnsi"/>
          <w:sz w:val="16"/>
          <w:szCs w:val="16"/>
          <w:lang w:eastAsia="en-US"/>
        </w:rPr>
      </w:pPr>
    </w:p>
    <w:p w:rsidR="002C5A3E" w:rsidRPr="00FF238E" w:rsidRDefault="002D2B39" w:rsidP="00684A5E">
      <w:pPr>
        <w:spacing w:line="288" w:lineRule="auto"/>
        <w:ind w:left="142"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Niniejsza</w:t>
      </w:r>
      <w:r w:rsidR="00DF60BD" w:rsidRPr="00FF238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zmiana</w:t>
      </w:r>
      <w:r w:rsidR="00DF60BD" w:rsidRPr="00FF238E">
        <w:rPr>
          <w:b/>
          <w:sz w:val="22"/>
          <w:szCs w:val="22"/>
        </w:rPr>
        <w:t xml:space="preserve"> </w:t>
      </w:r>
      <w:r w:rsidR="002A7BB5" w:rsidRPr="00FF238E">
        <w:rPr>
          <w:b/>
          <w:sz w:val="22"/>
          <w:szCs w:val="22"/>
        </w:rPr>
        <w:t>stanowi integralną część S</w:t>
      </w:r>
      <w:r w:rsidR="00A74D1A" w:rsidRPr="00FF238E">
        <w:rPr>
          <w:b/>
          <w:sz w:val="22"/>
          <w:szCs w:val="22"/>
        </w:rPr>
        <w:t>WZ i</w:t>
      </w:r>
      <w:r w:rsidR="00DF60BD" w:rsidRPr="00FF238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jest wiążąca</w:t>
      </w:r>
      <w:r w:rsidR="009B17BC" w:rsidRPr="00FF238E">
        <w:rPr>
          <w:b/>
          <w:sz w:val="22"/>
          <w:szCs w:val="22"/>
        </w:rPr>
        <w:t xml:space="preserve"> dla wszystkich W</w:t>
      </w:r>
      <w:r w:rsidR="00A74D1A" w:rsidRPr="00FF238E">
        <w:rPr>
          <w:b/>
          <w:sz w:val="22"/>
          <w:szCs w:val="22"/>
        </w:rPr>
        <w:t>ykonawców ubiegających się o udzielenie zamówienia</w:t>
      </w:r>
      <w:r w:rsidR="00F15E89" w:rsidRPr="00FF238E">
        <w:rPr>
          <w:b/>
          <w:sz w:val="22"/>
          <w:szCs w:val="22"/>
        </w:rPr>
        <w:t>.</w:t>
      </w:r>
    </w:p>
    <w:p w:rsidR="00282605" w:rsidRDefault="00282605" w:rsidP="00684A5E">
      <w:pPr>
        <w:pStyle w:val="Stopka"/>
        <w:spacing w:line="288" w:lineRule="auto"/>
        <w:ind w:left="142"/>
        <w:rPr>
          <w:sz w:val="22"/>
          <w:szCs w:val="22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22"/>
          <w:szCs w:val="22"/>
          <w:u w:val="single"/>
        </w:rPr>
      </w:pPr>
    </w:p>
    <w:p w:rsidR="00672738" w:rsidRPr="00A13313" w:rsidRDefault="00672738" w:rsidP="00684A5E">
      <w:pPr>
        <w:pStyle w:val="Stopka"/>
        <w:spacing w:line="288" w:lineRule="auto"/>
        <w:ind w:left="142"/>
        <w:rPr>
          <w:sz w:val="22"/>
          <w:szCs w:val="22"/>
          <w:u w:val="single"/>
        </w:rPr>
      </w:pP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  <w:r w:rsidRPr="00684A5E">
        <w:rPr>
          <w:b/>
          <w:sz w:val="24"/>
          <w:szCs w:val="24"/>
        </w:rPr>
        <w:t xml:space="preserve">         </w:t>
      </w:r>
      <w:r w:rsidR="009135FF">
        <w:rPr>
          <w:b/>
          <w:sz w:val="24"/>
          <w:szCs w:val="24"/>
        </w:rPr>
        <w:t xml:space="preserve"> </w:t>
      </w:r>
      <w:r w:rsidRPr="00684A5E">
        <w:rPr>
          <w:b/>
          <w:sz w:val="24"/>
          <w:szCs w:val="24"/>
        </w:rPr>
        <w:t>KOMENDANT</w:t>
      </w: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  <w:r w:rsidRPr="00684A5E">
        <w:rPr>
          <w:b/>
          <w:sz w:val="24"/>
          <w:szCs w:val="24"/>
        </w:rPr>
        <w:t>SZKOŁY POLICJI W PILE</w:t>
      </w: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  <w:r w:rsidRPr="00684A5E">
        <w:rPr>
          <w:b/>
          <w:sz w:val="24"/>
          <w:szCs w:val="24"/>
        </w:rPr>
        <w:t>z up.</w:t>
      </w: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  <w:r w:rsidRPr="00684A5E">
        <w:rPr>
          <w:b/>
          <w:sz w:val="24"/>
          <w:szCs w:val="24"/>
        </w:rPr>
        <w:t>ZASTĘPCA KOMENDANTA</w:t>
      </w: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  <w:r w:rsidRPr="00684A5E">
        <w:rPr>
          <w:b/>
          <w:sz w:val="24"/>
          <w:szCs w:val="24"/>
        </w:rPr>
        <w:t>SZKOŁY POLICJI W PILE</w:t>
      </w:r>
    </w:p>
    <w:p w:rsidR="00684A5E" w:rsidRPr="00684A5E" w:rsidRDefault="00684A5E" w:rsidP="00684A5E">
      <w:pPr>
        <w:spacing w:line="288" w:lineRule="auto"/>
        <w:ind w:left="5529" w:right="-1"/>
        <w:rPr>
          <w:b/>
          <w:sz w:val="24"/>
          <w:szCs w:val="24"/>
        </w:rPr>
      </w:pPr>
    </w:p>
    <w:p w:rsidR="00684A5E" w:rsidRPr="00684A5E" w:rsidRDefault="00C734BC" w:rsidP="00684A5E">
      <w:pPr>
        <w:spacing w:line="288" w:lineRule="auto"/>
        <w:ind w:left="5529" w:right="-1"/>
        <w:rPr>
          <w:b/>
          <w:sz w:val="24"/>
          <w:szCs w:val="24"/>
        </w:rPr>
      </w:pPr>
      <w:r>
        <w:rPr>
          <w:b/>
          <w:sz w:val="24"/>
          <w:szCs w:val="24"/>
        </w:rPr>
        <w:t>mł.</w:t>
      </w:r>
      <w:r w:rsidR="008F52F2">
        <w:rPr>
          <w:b/>
          <w:sz w:val="24"/>
          <w:szCs w:val="24"/>
        </w:rPr>
        <w:t xml:space="preserve"> </w:t>
      </w:r>
      <w:r w:rsidR="00684A5E" w:rsidRPr="00684A5E">
        <w:rPr>
          <w:b/>
          <w:sz w:val="24"/>
          <w:szCs w:val="24"/>
        </w:rPr>
        <w:t xml:space="preserve">insp. Marcin </w:t>
      </w:r>
      <w:proofErr w:type="spellStart"/>
      <w:r w:rsidR="00684A5E" w:rsidRPr="00684A5E">
        <w:rPr>
          <w:b/>
          <w:sz w:val="24"/>
          <w:szCs w:val="24"/>
        </w:rPr>
        <w:t>T</w:t>
      </w:r>
      <w:r w:rsidR="008F52F2">
        <w:rPr>
          <w:b/>
          <w:sz w:val="24"/>
          <w:szCs w:val="24"/>
        </w:rPr>
        <w:t>owalewski</w:t>
      </w:r>
      <w:proofErr w:type="spellEnd"/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72738" w:rsidRDefault="00672738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</w:p>
    <w:p w:rsidR="006F0F50" w:rsidRPr="00A13313" w:rsidRDefault="006F0F50" w:rsidP="00684A5E">
      <w:pPr>
        <w:pStyle w:val="Stopka"/>
        <w:spacing w:line="288" w:lineRule="auto"/>
        <w:ind w:left="142"/>
        <w:rPr>
          <w:sz w:val="18"/>
          <w:szCs w:val="18"/>
          <w:u w:val="single"/>
        </w:rPr>
      </w:pPr>
      <w:r w:rsidRPr="00A13313">
        <w:rPr>
          <w:sz w:val="18"/>
          <w:szCs w:val="18"/>
          <w:u w:val="single"/>
        </w:rPr>
        <w:t>Wyk. w 1 egz.</w:t>
      </w:r>
    </w:p>
    <w:p w:rsidR="00A74D1A" w:rsidRPr="00A13313" w:rsidRDefault="00DA075F" w:rsidP="00684A5E">
      <w:pPr>
        <w:pStyle w:val="Stopka"/>
        <w:spacing w:line="288" w:lineRule="auto"/>
        <w:ind w:left="142"/>
        <w:rPr>
          <w:sz w:val="18"/>
          <w:szCs w:val="18"/>
        </w:rPr>
      </w:pPr>
      <w:r w:rsidRPr="00A13313">
        <w:rPr>
          <w:sz w:val="18"/>
          <w:szCs w:val="18"/>
        </w:rPr>
        <w:t>Oprac./Wyk.</w:t>
      </w:r>
      <w:r w:rsidR="007257DD" w:rsidRPr="00A13313">
        <w:rPr>
          <w:sz w:val="18"/>
          <w:szCs w:val="18"/>
        </w:rPr>
        <w:t xml:space="preserve"> </w:t>
      </w:r>
      <w:proofErr w:type="spellStart"/>
      <w:r w:rsidR="00174FF0">
        <w:rPr>
          <w:sz w:val="18"/>
          <w:szCs w:val="18"/>
        </w:rPr>
        <w:t>L.Domagalski</w:t>
      </w:r>
      <w:proofErr w:type="spellEnd"/>
      <w:r w:rsidR="004750BD">
        <w:rPr>
          <w:sz w:val="18"/>
          <w:szCs w:val="18"/>
        </w:rPr>
        <w:t>/</w:t>
      </w:r>
      <w:proofErr w:type="spellStart"/>
      <w:r w:rsidR="00174FF0">
        <w:rPr>
          <w:sz w:val="18"/>
          <w:szCs w:val="18"/>
        </w:rPr>
        <w:t>P.Strug</w:t>
      </w:r>
      <w:proofErr w:type="spellEnd"/>
    </w:p>
    <w:p w:rsidR="006F0F50" w:rsidRPr="00A13313" w:rsidRDefault="006F0F50" w:rsidP="00684A5E">
      <w:pPr>
        <w:pStyle w:val="Stopka"/>
        <w:spacing w:line="288" w:lineRule="auto"/>
        <w:ind w:left="142"/>
        <w:rPr>
          <w:sz w:val="18"/>
          <w:szCs w:val="18"/>
        </w:rPr>
      </w:pPr>
      <w:r w:rsidRPr="00A13313">
        <w:rPr>
          <w:sz w:val="18"/>
          <w:szCs w:val="18"/>
        </w:rPr>
        <w:t xml:space="preserve">Zamieszczono na stronie internetowej </w:t>
      </w:r>
      <w:hyperlink r:id="rId12" w:history="1">
        <w:r w:rsidR="008A05DB" w:rsidRPr="00A13313">
          <w:rPr>
            <w:rStyle w:val="Hipercze"/>
            <w:color w:val="auto"/>
            <w:sz w:val="18"/>
            <w:szCs w:val="18"/>
            <w:u w:val="none"/>
          </w:rPr>
          <w:t>prowadzonego</w:t>
        </w:r>
      </w:hyperlink>
      <w:r w:rsidR="008A05DB" w:rsidRPr="00A13313">
        <w:rPr>
          <w:sz w:val="18"/>
          <w:szCs w:val="18"/>
        </w:rPr>
        <w:t xml:space="preserve"> postępowania</w:t>
      </w:r>
      <w:r w:rsidRPr="00A13313">
        <w:rPr>
          <w:sz w:val="18"/>
          <w:szCs w:val="18"/>
        </w:rPr>
        <w:t xml:space="preserve"> </w:t>
      </w:r>
      <w:r w:rsidR="00C742F7">
        <w:rPr>
          <w:sz w:val="18"/>
          <w:szCs w:val="18"/>
        </w:rPr>
        <w:t xml:space="preserve">w </w:t>
      </w:r>
      <w:r w:rsidR="00B743CE">
        <w:rPr>
          <w:sz w:val="18"/>
          <w:szCs w:val="18"/>
        </w:rPr>
        <w:t xml:space="preserve">dniu </w:t>
      </w:r>
      <w:r w:rsidR="00174FF0">
        <w:rPr>
          <w:sz w:val="18"/>
          <w:szCs w:val="18"/>
        </w:rPr>
        <w:t>15</w:t>
      </w:r>
      <w:r w:rsidR="00264B53">
        <w:rPr>
          <w:sz w:val="18"/>
          <w:szCs w:val="18"/>
        </w:rPr>
        <w:t xml:space="preserve"> </w:t>
      </w:r>
      <w:r w:rsidR="00174FF0">
        <w:rPr>
          <w:sz w:val="18"/>
          <w:szCs w:val="18"/>
        </w:rPr>
        <w:t>kwietnia</w:t>
      </w:r>
      <w:r w:rsidR="00264B53">
        <w:rPr>
          <w:sz w:val="18"/>
          <w:szCs w:val="18"/>
        </w:rPr>
        <w:t xml:space="preserve"> 2024 r.</w:t>
      </w:r>
    </w:p>
    <w:sectPr w:rsidR="006F0F50" w:rsidRPr="00A13313" w:rsidSect="002D2B39">
      <w:footerReference w:type="default" r:id="rId13"/>
      <w:pgSz w:w="11906" w:h="16838"/>
      <w:pgMar w:top="1135" w:right="1133" w:bottom="851" w:left="1418" w:header="709" w:footer="174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161" w:rsidRDefault="00B56161" w:rsidP="000D6D5E">
      <w:r>
        <w:separator/>
      </w:r>
    </w:p>
  </w:endnote>
  <w:endnote w:type="continuationSeparator" w:id="0">
    <w:p w:rsidR="00B56161" w:rsidRDefault="00B56161" w:rsidP="000D6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61" w:rsidRDefault="00B56161">
    <w:pPr>
      <w:pStyle w:val="Stopka"/>
      <w:jc w:val="right"/>
    </w:pPr>
  </w:p>
  <w:p w:rsidR="00B56161" w:rsidRDefault="00B561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161" w:rsidRDefault="00B56161" w:rsidP="000D6D5E">
      <w:r>
        <w:separator/>
      </w:r>
    </w:p>
  </w:footnote>
  <w:footnote w:type="continuationSeparator" w:id="0">
    <w:p w:rsidR="00B56161" w:rsidRDefault="00B56161" w:rsidP="000D6D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32D"/>
    <w:multiLevelType w:val="hybridMultilevel"/>
    <w:tmpl w:val="02F81C54"/>
    <w:lvl w:ilvl="0" w:tplc="F0C086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F81BE5"/>
    <w:multiLevelType w:val="hybridMultilevel"/>
    <w:tmpl w:val="36748E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0BAEC5C">
      <w:start w:val="1"/>
      <w:numFmt w:val="lowerLetter"/>
      <w:lvlText w:val="%2)"/>
      <w:lvlJc w:val="left"/>
      <w:pPr>
        <w:ind w:left="200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08393392"/>
    <w:multiLevelType w:val="hybridMultilevel"/>
    <w:tmpl w:val="2A0C64C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9273BC1"/>
    <w:multiLevelType w:val="hybridMultilevel"/>
    <w:tmpl w:val="34226A92"/>
    <w:lvl w:ilvl="0" w:tplc="200A791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59"/>
    <w:multiLevelType w:val="hybridMultilevel"/>
    <w:tmpl w:val="AF1AF424"/>
    <w:lvl w:ilvl="0" w:tplc="CC1857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5F2447"/>
    <w:multiLevelType w:val="hybridMultilevel"/>
    <w:tmpl w:val="B73E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15234"/>
    <w:multiLevelType w:val="multilevel"/>
    <w:tmpl w:val="DD1C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F7CAB"/>
    <w:multiLevelType w:val="multilevel"/>
    <w:tmpl w:val="F4644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C14F6"/>
    <w:multiLevelType w:val="multilevel"/>
    <w:tmpl w:val="F4644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734DB"/>
    <w:multiLevelType w:val="hybridMultilevel"/>
    <w:tmpl w:val="765C04A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1C9C4645"/>
    <w:multiLevelType w:val="hybridMultilevel"/>
    <w:tmpl w:val="678E31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8199A"/>
    <w:multiLevelType w:val="hybridMultilevel"/>
    <w:tmpl w:val="779C1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1D98"/>
    <w:multiLevelType w:val="hybridMultilevel"/>
    <w:tmpl w:val="113EEC7E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2834075"/>
    <w:multiLevelType w:val="hybridMultilevel"/>
    <w:tmpl w:val="5BAC406E"/>
    <w:lvl w:ilvl="0" w:tplc="F22045EA">
      <w:start w:val="1"/>
      <w:numFmt w:val="decimal"/>
      <w:lvlText w:val="%1."/>
      <w:lvlJc w:val="center"/>
      <w:pPr>
        <w:ind w:left="1004" w:hanging="360"/>
      </w:pPr>
      <w:rPr>
        <w:rFonts w:hint="default"/>
      </w:rPr>
    </w:lvl>
    <w:lvl w:ilvl="1" w:tplc="F22045EA">
      <w:start w:val="1"/>
      <w:numFmt w:val="decimal"/>
      <w:lvlText w:val="%2."/>
      <w:lvlJc w:val="center"/>
      <w:pPr>
        <w:ind w:left="643" w:hanging="360"/>
      </w:pPr>
      <w:rPr>
        <w:rFonts w:hint="default"/>
      </w:rPr>
    </w:lvl>
    <w:lvl w:ilvl="2" w:tplc="4C7ECC84">
      <w:start w:val="1"/>
      <w:numFmt w:val="decimal"/>
      <w:lvlText w:val="%3)"/>
      <w:lvlJc w:val="left"/>
      <w:pPr>
        <w:ind w:left="2624" w:hanging="360"/>
      </w:pPr>
      <w:rPr>
        <w:rFonts w:ascii="Calibri" w:eastAsia="Times New Roman" w:hAnsi="Calibri" w:hint="default"/>
        <w:sz w:val="22"/>
        <w:szCs w:val="22"/>
      </w:r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32A1DC3"/>
    <w:multiLevelType w:val="hybridMultilevel"/>
    <w:tmpl w:val="4A647092"/>
    <w:lvl w:ilvl="0" w:tplc="71F2E6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013427"/>
    <w:multiLevelType w:val="hybridMultilevel"/>
    <w:tmpl w:val="113EEC7E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DFA674D"/>
    <w:multiLevelType w:val="hybridMultilevel"/>
    <w:tmpl w:val="6A722166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405F4064"/>
    <w:multiLevelType w:val="hybridMultilevel"/>
    <w:tmpl w:val="CACC8338"/>
    <w:lvl w:ilvl="0" w:tplc="592671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3245C8"/>
    <w:multiLevelType w:val="hybridMultilevel"/>
    <w:tmpl w:val="E7985D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875F4F"/>
    <w:multiLevelType w:val="hybridMultilevel"/>
    <w:tmpl w:val="9642E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863EE"/>
    <w:multiLevelType w:val="multilevel"/>
    <w:tmpl w:val="F4644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81BE3"/>
    <w:multiLevelType w:val="multilevel"/>
    <w:tmpl w:val="907ECA9A"/>
    <w:lvl w:ilvl="0">
      <w:start w:val="1"/>
      <w:numFmt w:val="decimal"/>
      <w:lvlText w:val="1.4.8.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none"/>
      <w:lvlText w:val="1.4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1.4.1.%4"/>
      <w:lvlJc w:val="left"/>
      <w:pPr>
        <w:tabs>
          <w:tab w:val="num" w:pos="0"/>
        </w:tabs>
        <w:ind w:left="2892" w:hanging="2892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1080"/>
        </w:tabs>
        <w:ind w:left="3799" w:hanging="964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22">
    <w:nsid w:val="528871CE"/>
    <w:multiLevelType w:val="hybridMultilevel"/>
    <w:tmpl w:val="929623FE"/>
    <w:lvl w:ilvl="0" w:tplc="572CC5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731FC1"/>
    <w:multiLevelType w:val="hybridMultilevel"/>
    <w:tmpl w:val="7B3E83D8"/>
    <w:lvl w:ilvl="0" w:tplc="3F9A586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AC72C9"/>
    <w:multiLevelType w:val="hybridMultilevel"/>
    <w:tmpl w:val="A9B63B4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883509E"/>
    <w:multiLevelType w:val="hybridMultilevel"/>
    <w:tmpl w:val="80081F62"/>
    <w:lvl w:ilvl="0" w:tplc="AE9077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A7336CE"/>
    <w:multiLevelType w:val="hybridMultilevel"/>
    <w:tmpl w:val="59D2394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>
    <w:nsid w:val="5C5D18F8"/>
    <w:multiLevelType w:val="hybridMultilevel"/>
    <w:tmpl w:val="15547594"/>
    <w:lvl w:ilvl="0" w:tplc="7FE27C10">
      <w:start w:val="2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B32DD"/>
    <w:multiLevelType w:val="hybridMultilevel"/>
    <w:tmpl w:val="E4FC1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74C2A"/>
    <w:multiLevelType w:val="hybridMultilevel"/>
    <w:tmpl w:val="B44E9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A2A62"/>
    <w:multiLevelType w:val="hybridMultilevel"/>
    <w:tmpl w:val="64824886"/>
    <w:lvl w:ilvl="0" w:tplc="EDC4F5E8">
      <w:start w:val="2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F3099"/>
    <w:multiLevelType w:val="hybridMultilevel"/>
    <w:tmpl w:val="92684350"/>
    <w:lvl w:ilvl="0" w:tplc="2DC64C60">
      <w:start w:val="1"/>
      <w:numFmt w:val="decimal"/>
      <w:lvlText w:val="%1)"/>
      <w:lvlJc w:val="left"/>
      <w:pPr>
        <w:ind w:left="720" w:hanging="360"/>
      </w:pPr>
      <w:rPr>
        <w:rFonts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96F90"/>
    <w:multiLevelType w:val="hybridMultilevel"/>
    <w:tmpl w:val="68588E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A0167"/>
    <w:multiLevelType w:val="hybridMultilevel"/>
    <w:tmpl w:val="1A6A9D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4866C5"/>
    <w:multiLevelType w:val="hybridMultilevel"/>
    <w:tmpl w:val="5374FBD8"/>
    <w:lvl w:ilvl="0" w:tplc="C43E1A9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BD77FB"/>
    <w:multiLevelType w:val="multilevel"/>
    <w:tmpl w:val="F4644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14"/>
  </w:num>
  <w:num w:numId="4">
    <w:abstractNumId w:val="22"/>
  </w:num>
  <w:num w:numId="5">
    <w:abstractNumId w:val="11"/>
  </w:num>
  <w:num w:numId="6">
    <w:abstractNumId w:val="25"/>
  </w:num>
  <w:num w:numId="7">
    <w:abstractNumId w:val="32"/>
  </w:num>
  <w:num w:numId="8">
    <w:abstractNumId w:val="4"/>
  </w:num>
  <w:num w:numId="9">
    <w:abstractNumId w:val="18"/>
  </w:num>
  <w:num w:numId="10">
    <w:abstractNumId w:val="27"/>
  </w:num>
  <w:num w:numId="11">
    <w:abstractNumId w:val="30"/>
  </w:num>
  <w:num w:numId="12">
    <w:abstractNumId w:val="34"/>
  </w:num>
  <w:num w:numId="13">
    <w:abstractNumId w:val="3"/>
  </w:num>
  <w:num w:numId="14">
    <w:abstractNumId w:val="29"/>
  </w:num>
  <w:num w:numId="15">
    <w:abstractNumId w:val="28"/>
  </w:num>
  <w:num w:numId="16">
    <w:abstractNumId w:val="6"/>
  </w:num>
  <w:num w:numId="17">
    <w:abstractNumId w:val="23"/>
  </w:num>
  <w:num w:numId="18">
    <w:abstractNumId w:val="7"/>
  </w:num>
  <w:num w:numId="19">
    <w:abstractNumId w:val="20"/>
  </w:num>
  <w:num w:numId="20">
    <w:abstractNumId w:val="35"/>
  </w:num>
  <w:num w:numId="21">
    <w:abstractNumId w:val="8"/>
  </w:num>
  <w:num w:numId="22">
    <w:abstractNumId w:val="33"/>
  </w:num>
  <w:num w:numId="23">
    <w:abstractNumId w:val="17"/>
  </w:num>
  <w:num w:numId="24">
    <w:abstractNumId w:val="5"/>
  </w:num>
  <w:num w:numId="25">
    <w:abstractNumId w:val="10"/>
  </w:num>
  <w:num w:numId="26">
    <w:abstractNumId w:val="0"/>
  </w:num>
  <w:num w:numId="27">
    <w:abstractNumId w:val="13"/>
  </w:num>
  <w:num w:numId="28">
    <w:abstractNumId w:val="16"/>
  </w:num>
  <w:num w:numId="29">
    <w:abstractNumId w:val="1"/>
  </w:num>
  <w:num w:numId="30">
    <w:abstractNumId w:val="15"/>
  </w:num>
  <w:num w:numId="31">
    <w:abstractNumId w:val="12"/>
  </w:num>
  <w:num w:numId="32">
    <w:abstractNumId w:val="24"/>
  </w:num>
  <w:num w:numId="33">
    <w:abstractNumId w:val="2"/>
  </w:num>
  <w:num w:numId="34">
    <w:abstractNumId w:val="9"/>
  </w:num>
  <w:num w:numId="35">
    <w:abstractNumId w:val="26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16B"/>
    <w:rsid w:val="00014198"/>
    <w:rsid w:val="00020E6F"/>
    <w:rsid w:val="00034596"/>
    <w:rsid w:val="00051AD6"/>
    <w:rsid w:val="00053BB7"/>
    <w:rsid w:val="0006502A"/>
    <w:rsid w:val="00070E2D"/>
    <w:rsid w:val="000747EE"/>
    <w:rsid w:val="00084AAA"/>
    <w:rsid w:val="00093DD1"/>
    <w:rsid w:val="000A1B1E"/>
    <w:rsid w:val="000A558E"/>
    <w:rsid w:val="000A6A92"/>
    <w:rsid w:val="000B6969"/>
    <w:rsid w:val="000C09B1"/>
    <w:rsid w:val="000C463E"/>
    <w:rsid w:val="000C52F6"/>
    <w:rsid w:val="000D5B9A"/>
    <w:rsid w:val="000D6D5E"/>
    <w:rsid w:val="000E2C1A"/>
    <w:rsid w:val="000F50EB"/>
    <w:rsid w:val="000F6D10"/>
    <w:rsid w:val="00101CAB"/>
    <w:rsid w:val="00113DFC"/>
    <w:rsid w:val="00117BE1"/>
    <w:rsid w:val="00130B46"/>
    <w:rsid w:val="00150210"/>
    <w:rsid w:val="00154343"/>
    <w:rsid w:val="001652C5"/>
    <w:rsid w:val="00174FF0"/>
    <w:rsid w:val="001830D7"/>
    <w:rsid w:val="00184E05"/>
    <w:rsid w:val="001917A3"/>
    <w:rsid w:val="00192A00"/>
    <w:rsid w:val="00193463"/>
    <w:rsid w:val="00194857"/>
    <w:rsid w:val="001B4664"/>
    <w:rsid w:val="001B5014"/>
    <w:rsid w:val="001D5B27"/>
    <w:rsid w:val="001E79F8"/>
    <w:rsid w:val="001F1A05"/>
    <w:rsid w:val="001F2E7B"/>
    <w:rsid w:val="001F359A"/>
    <w:rsid w:val="002011AC"/>
    <w:rsid w:val="002031B9"/>
    <w:rsid w:val="00240032"/>
    <w:rsid w:val="00260F41"/>
    <w:rsid w:val="00262A14"/>
    <w:rsid w:val="002648FD"/>
    <w:rsid w:val="00264A2D"/>
    <w:rsid w:val="00264B53"/>
    <w:rsid w:val="00265963"/>
    <w:rsid w:val="00265C52"/>
    <w:rsid w:val="00282605"/>
    <w:rsid w:val="0028583A"/>
    <w:rsid w:val="002859FE"/>
    <w:rsid w:val="00292C7A"/>
    <w:rsid w:val="00295361"/>
    <w:rsid w:val="002A2D84"/>
    <w:rsid w:val="002A4D94"/>
    <w:rsid w:val="002A7BB5"/>
    <w:rsid w:val="002B6511"/>
    <w:rsid w:val="002C5209"/>
    <w:rsid w:val="002C5A3E"/>
    <w:rsid w:val="002C5BE5"/>
    <w:rsid w:val="002D2B39"/>
    <w:rsid w:val="002E5AF3"/>
    <w:rsid w:val="002F2B35"/>
    <w:rsid w:val="002F313B"/>
    <w:rsid w:val="00300680"/>
    <w:rsid w:val="00303241"/>
    <w:rsid w:val="003063F8"/>
    <w:rsid w:val="003128AE"/>
    <w:rsid w:val="00334D67"/>
    <w:rsid w:val="00352515"/>
    <w:rsid w:val="003614CE"/>
    <w:rsid w:val="003702A4"/>
    <w:rsid w:val="0038059A"/>
    <w:rsid w:val="003B2FB9"/>
    <w:rsid w:val="003B5461"/>
    <w:rsid w:val="003C416B"/>
    <w:rsid w:val="003C4963"/>
    <w:rsid w:val="003E716C"/>
    <w:rsid w:val="00401332"/>
    <w:rsid w:val="00402FA7"/>
    <w:rsid w:val="00412DAD"/>
    <w:rsid w:val="00417E66"/>
    <w:rsid w:val="00420F65"/>
    <w:rsid w:val="00421BED"/>
    <w:rsid w:val="00423134"/>
    <w:rsid w:val="004265B3"/>
    <w:rsid w:val="00426B8D"/>
    <w:rsid w:val="0043057B"/>
    <w:rsid w:val="00446989"/>
    <w:rsid w:val="0045453A"/>
    <w:rsid w:val="00455C71"/>
    <w:rsid w:val="004579D0"/>
    <w:rsid w:val="00470F65"/>
    <w:rsid w:val="004750BD"/>
    <w:rsid w:val="00476568"/>
    <w:rsid w:val="00476673"/>
    <w:rsid w:val="004879B9"/>
    <w:rsid w:val="004925BA"/>
    <w:rsid w:val="00497E84"/>
    <w:rsid w:val="004B0F3D"/>
    <w:rsid w:val="004B4AAE"/>
    <w:rsid w:val="004C467F"/>
    <w:rsid w:val="004D2EAF"/>
    <w:rsid w:val="004D47BE"/>
    <w:rsid w:val="004F0251"/>
    <w:rsid w:val="004F3FA8"/>
    <w:rsid w:val="004F4468"/>
    <w:rsid w:val="004F5A99"/>
    <w:rsid w:val="005157DB"/>
    <w:rsid w:val="00517CB0"/>
    <w:rsid w:val="005355AE"/>
    <w:rsid w:val="0053741D"/>
    <w:rsid w:val="00546ECE"/>
    <w:rsid w:val="0055024B"/>
    <w:rsid w:val="00552956"/>
    <w:rsid w:val="00553753"/>
    <w:rsid w:val="00563337"/>
    <w:rsid w:val="00571A01"/>
    <w:rsid w:val="005806FE"/>
    <w:rsid w:val="0058110C"/>
    <w:rsid w:val="00592CA6"/>
    <w:rsid w:val="005A5A04"/>
    <w:rsid w:val="005B7BA2"/>
    <w:rsid w:val="005D117E"/>
    <w:rsid w:val="005D5512"/>
    <w:rsid w:val="005E0FF0"/>
    <w:rsid w:val="005F208F"/>
    <w:rsid w:val="005F74A0"/>
    <w:rsid w:val="00602070"/>
    <w:rsid w:val="00642CE3"/>
    <w:rsid w:val="00672738"/>
    <w:rsid w:val="00677EDC"/>
    <w:rsid w:val="006821EE"/>
    <w:rsid w:val="00684A5E"/>
    <w:rsid w:val="00697147"/>
    <w:rsid w:val="006A25D9"/>
    <w:rsid w:val="006A3D42"/>
    <w:rsid w:val="006A782E"/>
    <w:rsid w:val="006B21FD"/>
    <w:rsid w:val="006B4082"/>
    <w:rsid w:val="006C07B8"/>
    <w:rsid w:val="006D1E71"/>
    <w:rsid w:val="006D2A1A"/>
    <w:rsid w:val="006F0F50"/>
    <w:rsid w:val="006F2B30"/>
    <w:rsid w:val="00704733"/>
    <w:rsid w:val="007059D4"/>
    <w:rsid w:val="00715616"/>
    <w:rsid w:val="00720330"/>
    <w:rsid w:val="00723717"/>
    <w:rsid w:val="007257DD"/>
    <w:rsid w:val="00730AA3"/>
    <w:rsid w:val="00737B46"/>
    <w:rsid w:val="00743D7C"/>
    <w:rsid w:val="007452FB"/>
    <w:rsid w:val="007816EC"/>
    <w:rsid w:val="007866B1"/>
    <w:rsid w:val="007875DA"/>
    <w:rsid w:val="007940CC"/>
    <w:rsid w:val="00797222"/>
    <w:rsid w:val="007C0C0D"/>
    <w:rsid w:val="007D2009"/>
    <w:rsid w:val="007D3554"/>
    <w:rsid w:val="007D594D"/>
    <w:rsid w:val="007E525F"/>
    <w:rsid w:val="007E5C7F"/>
    <w:rsid w:val="007F3596"/>
    <w:rsid w:val="007F6174"/>
    <w:rsid w:val="008031BF"/>
    <w:rsid w:val="00803E60"/>
    <w:rsid w:val="00810FF5"/>
    <w:rsid w:val="00817F8C"/>
    <w:rsid w:val="008427A6"/>
    <w:rsid w:val="0084529E"/>
    <w:rsid w:val="0085379B"/>
    <w:rsid w:val="00864CEA"/>
    <w:rsid w:val="00867AD5"/>
    <w:rsid w:val="00873376"/>
    <w:rsid w:val="008740D8"/>
    <w:rsid w:val="008851E5"/>
    <w:rsid w:val="008930EC"/>
    <w:rsid w:val="008A05DB"/>
    <w:rsid w:val="008B6E60"/>
    <w:rsid w:val="008D2516"/>
    <w:rsid w:val="008D33F7"/>
    <w:rsid w:val="008F52F2"/>
    <w:rsid w:val="00911F22"/>
    <w:rsid w:val="009135FF"/>
    <w:rsid w:val="00913E15"/>
    <w:rsid w:val="00914C22"/>
    <w:rsid w:val="009271AB"/>
    <w:rsid w:val="009345C0"/>
    <w:rsid w:val="00942421"/>
    <w:rsid w:val="00947A86"/>
    <w:rsid w:val="0096130C"/>
    <w:rsid w:val="0098624D"/>
    <w:rsid w:val="009953E2"/>
    <w:rsid w:val="00996155"/>
    <w:rsid w:val="009B17BC"/>
    <w:rsid w:val="009B367F"/>
    <w:rsid w:val="009B5C6B"/>
    <w:rsid w:val="009E5826"/>
    <w:rsid w:val="009F236B"/>
    <w:rsid w:val="00A029D5"/>
    <w:rsid w:val="00A13313"/>
    <w:rsid w:val="00A25AD5"/>
    <w:rsid w:val="00A30A74"/>
    <w:rsid w:val="00A3786A"/>
    <w:rsid w:val="00A4249C"/>
    <w:rsid w:val="00A51415"/>
    <w:rsid w:val="00A55FAE"/>
    <w:rsid w:val="00A62F83"/>
    <w:rsid w:val="00A730B6"/>
    <w:rsid w:val="00A74D1A"/>
    <w:rsid w:val="00A752FA"/>
    <w:rsid w:val="00A967EA"/>
    <w:rsid w:val="00AB26B6"/>
    <w:rsid w:val="00AC2877"/>
    <w:rsid w:val="00B04E9A"/>
    <w:rsid w:val="00B236F9"/>
    <w:rsid w:val="00B344C2"/>
    <w:rsid w:val="00B352BF"/>
    <w:rsid w:val="00B466E8"/>
    <w:rsid w:val="00B510E0"/>
    <w:rsid w:val="00B56161"/>
    <w:rsid w:val="00B67545"/>
    <w:rsid w:val="00B743CE"/>
    <w:rsid w:val="00B8039F"/>
    <w:rsid w:val="00B83A77"/>
    <w:rsid w:val="00B85348"/>
    <w:rsid w:val="00B87C29"/>
    <w:rsid w:val="00B91FD2"/>
    <w:rsid w:val="00BA12F3"/>
    <w:rsid w:val="00BC6C33"/>
    <w:rsid w:val="00BD3CAC"/>
    <w:rsid w:val="00C05EA8"/>
    <w:rsid w:val="00C22EE3"/>
    <w:rsid w:val="00C26A63"/>
    <w:rsid w:val="00C273A8"/>
    <w:rsid w:val="00C33858"/>
    <w:rsid w:val="00C35A15"/>
    <w:rsid w:val="00C401A0"/>
    <w:rsid w:val="00C44965"/>
    <w:rsid w:val="00C57929"/>
    <w:rsid w:val="00C734BC"/>
    <w:rsid w:val="00C742F7"/>
    <w:rsid w:val="00C744FF"/>
    <w:rsid w:val="00C82D42"/>
    <w:rsid w:val="00CA5560"/>
    <w:rsid w:val="00CC2AE6"/>
    <w:rsid w:val="00CD1A26"/>
    <w:rsid w:val="00CD22E7"/>
    <w:rsid w:val="00CD71F2"/>
    <w:rsid w:val="00CE0ED8"/>
    <w:rsid w:val="00D069A2"/>
    <w:rsid w:val="00D06E13"/>
    <w:rsid w:val="00D35743"/>
    <w:rsid w:val="00D439CD"/>
    <w:rsid w:val="00D5738D"/>
    <w:rsid w:val="00D6195B"/>
    <w:rsid w:val="00D634F0"/>
    <w:rsid w:val="00D82165"/>
    <w:rsid w:val="00DA075F"/>
    <w:rsid w:val="00DC036B"/>
    <w:rsid w:val="00DC0DE6"/>
    <w:rsid w:val="00DC528C"/>
    <w:rsid w:val="00DD7C09"/>
    <w:rsid w:val="00DE6481"/>
    <w:rsid w:val="00DF60BD"/>
    <w:rsid w:val="00E2464C"/>
    <w:rsid w:val="00E2744D"/>
    <w:rsid w:val="00E41269"/>
    <w:rsid w:val="00E4450D"/>
    <w:rsid w:val="00E45EC0"/>
    <w:rsid w:val="00E52489"/>
    <w:rsid w:val="00E62757"/>
    <w:rsid w:val="00E64B51"/>
    <w:rsid w:val="00E66EEB"/>
    <w:rsid w:val="00E70921"/>
    <w:rsid w:val="00E74B42"/>
    <w:rsid w:val="00EC2268"/>
    <w:rsid w:val="00EC4078"/>
    <w:rsid w:val="00ED3AF5"/>
    <w:rsid w:val="00ED6AE6"/>
    <w:rsid w:val="00ED7B47"/>
    <w:rsid w:val="00EF61CC"/>
    <w:rsid w:val="00F045FA"/>
    <w:rsid w:val="00F15E89"/>
    <w:rsid w:val="00F55B5A"/>
    <w:rsid w:val="00F81B21"/>
    <w:rsid w:val="00F8516C"/>
    <w:rsid w:val="00FD3E33"/>
    <w:rsid w:val="00FD527F"/>
    <w:rsid w:val="00FF2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1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3C416B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3C416B"/>
    <w:pPr>
      <w:jc w:val="center"/>
    </w:pPr>
    <w:rPr>
      <w:b/>
      <w:lang w:eastAsia="en-US"/>
    </w:rPr>
  </w:style>
  <w:style w:type="character" w:customStyle="1" w:styleId="TytuZnak">
    <w:name w:val="Tytuł Znak"/>
    <w:basedOn w:val="Domylnaczcionkaakapitu"/>
    <w:link w:val="Tytu"/>
    <w:rsid w:val="003C416B"/>
    <w:rPr>
      <w:rFonts w:ascii="Times New Roman" w:eastAsia="Times New Roman" w:hAnsi="Times New Roman" w:cs="Times New Roman"/>
      <w:b/>
      <w:sz w:val="28"/>
      <w:szCs w:val="20"/>
    </w:rPr>
  </w:style>
  <w:style w:type="paragraph" w:styleId="Akapitzlist">
    <w:name w:val="List Paragraph"/>
    <w:aliases w:val="Preambuła"/>
    <w:basedOn w:val="Normalny"/>
    <w:link w:val="AkapitzlistZnak"/>
    <w:qFormat/>
    <w:rsid w:val="00192A0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D6D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D6D5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6D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6D5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2B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B3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gwp573cd48esize">
    <w:name w:val="gwp573cd48e_size"/>
    <w:basedOn w:val="Domylnaczcionkaakapitu"/>
    <w:rsid w:val="00DC036B"/>
  </w:style>
  <w:style w:type="paragraph" w:styleId="NormalnyWeb">
    <w:name w:val="Normal (Web)"/>
    <w:basedOn w:val="Normalny"/>
    <w:uiPriority w:val="99"/>
    <w:semiHidden/>
    <w:unhideWhenUsed/>
    <w:rsid w:val="007E5C7F"/>
    <w:pPr>
      <w:spacing w:before="100" w:beforeAutospacing="1" w:after="100" w:afterAutospacing="1"/>
    </w:pPr>
    <w:rPr>
      <w:sz w:val="24"/>
      <w:szCs w:val="24"/>
    </w:rPr>
  </w:style>
  <w:style w:type="character" w:customStyle="1" w:styleId="markedcontent">
    <w:name w:val="markedcontent"/>
    <w:basedOn w:val="Domylnaczcionkaakapitu"/>
    <w:rsid w:val="00A3786A"/>
  </w:style>
  <w:style w:type="paragraph" w:customStyle="1" w:styleId="tytu0">
    <w:name w:val="tytuł"/>
    <w:basedOn w:val="Normalny"/>
    <w:next w:val="Normalny"/>
    <w:autoRedefine/>
    <w:rsid w:val="00723717"/>
    <w:pPr>
      <w:spacing w:line="264" w:lineRule="auto"/>
      <w:ind w:left="142" w:firstLine="567"/>
      <w:jc w:val="both"/>
      <w:outlineLvl w:val="0"/>
    </w:pPr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558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558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558E"/>
    <w:rPr>
      <w:vertAlign w:val="superscript"/>
    </w:rPr>
  </w:style>
  <w:style w:type="character" w:customStyle="1" w:styleId="AkapitzlistZnak">
    <w:name w:val="Akapit z listą Znak"/>
    <w:aliases w:val="Preambuła Znak"/>
    <w:link w:val="Akapitzlist"/>
    <w:uiPriority w:val="34"/>
    <w:locked/>
    <w:rsid w:val="00810FF5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ila.szkolapolicji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i2tqobzg42t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02EE4FA-8015-44AD-8DF9-7452D95E4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1251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Zdrenka</dc:creator>
  <cp:lastModifiedBy>A92023</cp:lastModifiedBy>
  <cp:revision>6</cp:revision>
  <cp:lastPrinted>2024-04-15T10:02:00Z</cp:lastPrinted>
  <dcterms:created xsi:type="dcterms:W3CDTF">2024-04-15T09:23:00Z</dcterms:created>
  <dcterms:modified xsi:type="dcterms:W3CDTF">2024-04-15T13:24:00Z</dcterms:modified>
</cp:coreProperties>
</file>