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16" w:rsidRPr="001C40D7" w:rsidRDefault="00962316" w:rsidP="00566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D7">
        <w:rPr>
          <w:rFonts w:ascii="Times New Roman" w:hAnsi="Times New Roman" w:cs="Times New Roman"/>
          <w:b/>
        </w:rPr>
        <w:t>UMOWA NR ADM … / …. /202</w:t>
      </w:r>
      <w:r w:rsidR="00665884">
        <w:rPr>
          <w:rFonts w:ascii="Times New Roman" w:hAnsi="Times New Roman" w:cs="Times New Roman"/>
          <w:b/>
        </w:rPr>
        <w:t>3</w:t>
      </w:r>
      <w:r w:rsidR="002E0922">
        <w:rPr>
          <w:rFonts w:ascii="Times New Roman" w:hAnsi="Times New Roman" w:cs="Times New Roman"/>
          <w:b/>
        </w:rPr>
        <w:t>/</w:t>
      </w:r>
    </w:p>
    <w:p w:rsidR="00962316" w:rsidRPr="001C40D7" w:rsidRDefault="00962316" w:rsidP="00566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D7">
        <w:rPr>
          <w:rFonts w:ascii="Times New Roman" w:hAnsi="Times New Roman" w:cs="Times New Roman"/>
          <w:b/>
        </w:rPr>
        <w:t>na dostawę posiłków profilaktycznych</w:t>
      </w:r>
      <w:r w:rsidR="00D82463" w:rsidRPr="00D82463">
        <w:rPr>
          <w:rFonts w:ascii="Times New Roman" w:hAnsi="Times New Roman" w:cs="Times New Roman"/>
          <w:b/>
        </w:rPr>
        <w:t xml:space="preserve"> </w:t>
      </w:r>
      <w:r w:rsidR="00D82463">
        <w:rPr>
          <w:rFonts w:ascii="Times New Roman" w:hAnsi="Times New Roman" w:cs="Times New Roman"/>
          <w:b/>
        </w:rPr>
        <w:t>- CKD</w:t>
      </w:r>
    </w:p>
    <w:p w:rsidR="00962316" w:rsidRPr="001C40D7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1C40D7" w:rsidRDefault="00962316" w:rsidP="005668E8">
      <w:pPr>
        <w:spacing w:after="0" w:line="240" w:lineRule="auto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zawarta w dniu </w:t>
      </w:r>
      <w:r w:rsidR="00665884">
        <w:rPr>
          <w:rFonts w:ascii="Times New Roman" w:hAnsi="Times New Roman" w:cs="Times New Roman"/>
        </w:rPr>
        <w:t>………………………</w:t>
      </w:r>
      <w:r w:rsidR="002E3253">
        <w:rPr>
          <w:rFonts w:ascii="Times New Roman" w:hAnsi="Times New Roman" w:cs="Times New Roman"/>
        </w:rPr>
        <w:t xml:space="preserve">2023 </w:t>
      </w:r>
      <w:r w:rsidRPr="001C40D7">
        <w:rPr>
          <w:rFonts w:ascii="Times New Roman" w:hAnsi="Times New Roman" w:cs="Times New Roman"/>
        </w:rPr>
        <w:t xml:space="preserve">r. w Łodzi </w:t>
      </w:r>
      <w:r w:rsidR="005668E8" w:rsidRPr="001C40D7">
        <w:rPr>
          <w:rFonts w:ascii="Times New Roman" w:hAnsi="Times New Roman" w:cs="Times New Roman"/>
        </w:rPr>
        <w:t>po</w:t>
      </w:r>
      <w:r w:rsidRPr="001C40D7">
        <w:rPr>
          <w:rFonts w:ascii="Times New Roman" w:hAnsi="Times New Roman" w:cs="Times New Roman"/>
        </w:rPr>
        <w:t>między:</w:t>
      </w:r>
    </w:p>
    <w:p w:rsidR="00962316" w:rsidRPr="001C40D7" w:rsidRDefault="00962316" w:rsidP="005668E8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1C40D7">
        <w:rPr>
          <w:rFonts w:ascii="Times New Roman" w:eastAsia="Times New Roman" w:hAnsi="Times New Roman" w:cs="Times New Roman"/>
          <w:b/>
          <w:iCs/>
          <w:lang w:eastAsia="ar-SA"/>
        </w:rPr>
        <w:t>Samodzielnym Publicznym Zakładem Opieki Zdrowotnej Centralny Szpital Kliniczny Uniwersytetu Medycznego w Łodzi, 92-213 Łódź, ul. Pomorska 25</w:t>
      </w:r>
      <w:r w:rsidR="005668E8" w:rsidRPr="001C40D7">
        <w:rPr>
          <w:rFonts w:ascii="Times New Roman" w:eastAsia="Times New Roman" w:hAnsi="Times New Roman" w:cs="Times New Roman"/>
          <w:b/>
          <w:iCs/>
          <w:lang w:eastAsia="ar-SA"/>
        </w:rPr>
        <w:t xml:space="preserve">1, </w:t>
      </w:r>
      <w:r w:rsidR="005668E8" w:rsidRPr="001C40D7">
        <w:rPr>
          <w:rFonts w:ascii="Times New Roman" w:hAnsi="Times New Roman" w:cs="Times New Roman"/>
        </w:rPr>
        <w:t>wpisanym do Krajowego Rejestru Sądowego pod Nr 0000149790, NIP 728-22-46-128,</w:t>
      </w:r>
    </w:p>
    <w:p w:rsidR="00962316" w:rsidRPr="001C40D7" w:rsidRDefault="00962316" w:rsidP="005668E8">
      <w:pPr>
        <w:suppressAutoHyphens/>
        <w:spacing w:after="0" w:line="240" w:lineRule="auto"/>
        <w:ind w:left="710" w:hanging="284"/>
        <w:outlineLvl w:val="4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C40D7">
        <w:rPr>
          <w:rFonts w:ascii="Times New Roman" w:eastAsia="Times New Roman" w:hAnsi="Times New Roman" w:cs="Times New Roman"/>
          <w:bCs/>
          <w:iCs/>
          <w:lang w:eastAsia="ar-SA"/>
        </w:rPr>
        <w:t>reprezentowanym przez :</w:t>
      </w:r>
    </w:p>
    <w:p w:rsidR="00962316" w:rsidRPr="00D0355D" w:rsidRDefault="00962316" w:rsidP="005668E8">
      <w:pPr>
        <w:spacing w:after="0" w:line="240" w:lineRule="auto"/>
        <w:ind w:left="710" w:hanging="284"/>
        <w:rPr>
          <w:rFonts w:ascii="Times New Roman" w:eastAsia="Times New Roman" w:hAnsi="Times New Roman" w:cs="Times New Roman"/>
          <w:b/>
          <w:lang w:eastAsia="pl-PL"/>
        </w:rPr>
      </w:pPr>
      <w:r w:rsidRPr="00D0355D">
        <w:rPr>
          <w:rFonts w:ascii="Times New Roman" w:eastAsia="Times New Roman" w:hAnsi="Times New Roman" w:cs="Times New Roman"/>
          <w:b/>
          <w:lang w:eastAsia="pl-PL"/>
        </w:rPr>
        <w:t>Dyrektora Szpitala</w:t>
      </w:r>
      <w:r w:rsidR="005668E8" w:rsidRPr="00D0355D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D0355D">
        <w:rPr>
          <w:rFonts w:ascii="Times New Roman" w:eastAsia="Times New Roman" w:hAnsi="Times New Roman" w:cs="Times New Roman"/>
          <w:b/>
          <w:lang w:eastAsia="pl-PL"/>
        </w:rPr>
        <w:t xml:space="preserve">dr n med. Monikę Domarecką </w:t>
      </w:r>
    </w:p>
    <w:p w:rsidR="00962316" w:rsidRPr="001C40D7" w:rsidRDefault="00962316" w:rsidP="005668E8">
      <w:pPr>
        <w:spacing w:after="0" w:line="240" w:lineRule="auto"/>
        <w:ind w:left="710" w:hanging="284"/>
        <w:rPr>
          <w:rFonts w:ascii="Times New Roman" w:eastAsia="Times New Roman" w:hAnsi="Times New Roman" w:cs="Times New Roman"/>
          <w:lang w:eastAsia="ar-SA"/>
        </w:rPr>
      </w:pPr>
      <w:r w:rsidRPr="001C40D7">
        <w:rPr>
          <w:rFonts w:ascii="Times New Roman" w:eastAsia="Times New Roman" w:hAnsi="Times New Roman" w:cs="Times New Roman"/>
          <w:lang w:eastAsia="ar-SA"/>
        </w:rPr>
        <w:t xml:space="preserve">zwanym w dalszej części umowy  </w:t>
      </w:r>
      <w:r w:rsidR="005668E8" w:rsidRPr="001C40D7">
        <w:rPr>
          <w:rFonts w:ascii="Times New Roman" w:eastAsia="Times New Roman" w:hAnsi="Times New Roman" w:cs="Times New Roman"/>
          <w:lang w:eastAsia="ar-SA"/>
        </w:rPr>
        <w:t>„</w:t>
      </w:r>
      <w:r w:rsidRPr="001C40D7">
        <w:rPr>
          <w:rFonts w:ascii="Times New Roman" w:eastAsia="Times New Roman" w:hAnsi="Times New Roman" w:cs="Times New Roman"/>
          <w:lang w:eastAsia="ar-SA"/>
        </w:rPr>
        <w:t>Zamawiającym</w:t>
      </w:r>
      <w:r w:rsidR="005668E8" w:rsidRPr="001C40D7">
        <w:rPr>
          <w:rFonts w:ascii="Times New Roman" w:eastAsia="Times New Roman" w:hAnsi="Times New Roman" w:cs="Times New Roman"/>
          <w:lang w:eastAsia="ar-SA"/>
        </w:rPr>
        <w:t>”</w:t>
      </w:r>
    </w:p>
    <w:p w:rsidR="00962316" w:rsidRPr="001C40D7" w:rsidRDefault="00962316" w:rsidP="00D67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40D7">
        <w:rPr>
          <w:rFonts w:ascii="Times New Roman" w:eastAsia="Times New Roman" w:hAnsi="Times New Roman" w:cs="Times New Roman"/>
          <w:lang w:eastAsia="pl-PL"/>
        </w:rPr>
        <w:t>a</w:t>
      </w:r>
    </w:p>
    <w:p w:rsidR="00962316" w:rsidRPr="001C40D7" w:rsidRDefault="00962316" w:rsidP="005668E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962316" w:rsidRPr="001F64F0" w:rsidRDefault="00962316" w:rsidP="005668E8">
      <w:pPr>
        <w:pStyle w:val="Akapitzlist"/>
        <w:spacing w:after="0" w:line="240" w:lineRule="auto"/>
        <w:ind w:left="710" w:hanging="284"/>
        <w:rPr>
          <w:rFonts w:ascii="Times New Roman" w:eastAsia="Times New Roman" w:hAnsi="Times New Roman" w:cs="Times New Roman"/>
          <w:lang w:eastAsia="pl-PL"/>
        </w:rPr>
      </w:pPr>
      <w:r w:rsidRPr="001F64F0">
        <w:rPr>
          <w:rFonts w:ascii="Times New Roman" w:eastAsia="Times New Roman" w:hAnsi="Times New Roman" w:cs="Times New Roman"/>
          <w:lang w:eastAsia="pl-PL"/>
        </w:rPr>
        <w:t>reprezentowan</w:t>
      </w:r>
      <w:r w:rsidR="005F0D92" w:rsidRPr="001F64F0">
        <w:rPr>
          <w:rFonts w:ascii="Times New Roman" w:eastAsia="Times New Roman" w:hAnsi="Times New Roman" w:cs="Times New Roman"/>
          <w:lang w:eastAsia="pl-PL"/>
        </w:rPr>
        <w:t>ą</w:t>
      </w:r>
      <w:r w:rsidRPr="001F64F0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A50D23" w:rsidRPr="001F64F0" w:rsidRDefault="00A50D23" w:rsidP="005668E8">
      <w:pPr>
        <w:pStyle w:val="Akapitzlist"/>
        <w:spacing w:after="0" w:line="240" w:lineRule="auto"/>
        <w:ind w:left="710" w:hanging="284"/>
        <w:rPr>
          <w:rFonts w:ascii="Times New Roman" w:eastAsia="Times New Roman" w:hAnsi="Times New Roman" w:cs="Times New Roman"/>
          <w:lang w:eastAsia="pl-PL"/>
        </w:rPr>
      </w:pPr>
    </w:p>
    <w:p w:rsidR="00962316" w:rsidRPr="001F64F0" w:rsidRDefault="00962316" w:rsidP="005668E8">
      <w:pPr>
        <w:pStyle w:val="Akapitzlist"/>
        <w:spacing w:after="0" w:line="240" w:lineRule="auto"/>
        <w:ind w:left="710" w:hanging="284"/>
        <w:rPr>
          <w:rFonts w:ascii="Times New Roman" w:eastAsia="Times New Roman" w:hAnsi="Times New Roman" w:cs="Times New Roman"/>
          <w:lang w:eastAsia="pl-PL"/>
        </w:rPr>
      </w:pPr>
      <w:r w:rsidRPr="001F64F0">
        <w:rPr>
          <w:rFonts w:ascii="Times New Roman" w:eastAsia="Times New Roman" w:hAnsi="Times New Roman" w:cs="Times New Roman"/>
          <w:lang w:eastAsia="pl-PL"/>
        </w:rPr>
        <w:t>zwan</w:t>
      </w:r>
      <w:r w:rsidR="005F0D92" w:rsidRPr="001F64F0">
        <w:rPr>
          <w:rFonts w:ascii="Times New Roman" w:eastAsia="Times New Roman" w:hAnsi="Times New Roman" w:cs="Times New Roman"/>
          <w:lang w:eastAsia="pl-PL"/>
        </w:rPr>
        <w:t>ą</w:t>
      </w:r>
      <w:r w:rsidRPr="001F64F0">
        <w:rPr>
          <w:rFonts w:ascii="Times New Roman" w:eastAsia="Times New Roman" w:hAnsi="Times New Roman" w:cs="Times New Roman"/>
          <w:lang w:eastAsia="pl-PL"/>
        </w:rPr>
        <w:t xml:space="preserve"> w dalszej części umowy „Wykonawcą”,</w:t>
      </w:r>
    </w:p>
    <w:p w:rsidR="00937BBE" w:rsidRPr="001F64F0" w:rsidRDefault="00937BBE" w:rsidP="005668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3CF" w:rsidRPr="001653CF" w:rsidRDefault="001653CF" w:rsidP="001653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653CF">
        <w:rPr>
          <w:rFonts w:ascii="Times New Roman" w:eastAsia="Times New Roman" w:hAnsi="Times New Roman" w:cs="Times New Roman"/>
          <w:lang w:eastAsia="pl-PL"/>
        </w:rPr>
        <w:t>w wyniku postępowania o udzielenie zamówienia publicznego na u</w:t>
      </w:r>
      <w:bookmarkStart w:id="0" w:name="_GoBack"/>
      <w:bookmarkEnd w:id="0"/>
      <w:r w:rsidRPr="001653CF">
        <w:rPr>
          <w:rFonts w:ascii="Times New Roman" w:eastAsia="Times New Roman" w:hAnsi="Times New Roman" w:cs="Times New Roman"/>
          <w:lang w:eastAsia="pl-PL"/>
        </w:rPr>
        <w:t>sługi społeczne o wartości powyżej  750 000 EURO, do których zastosowanie mają przepisy art. 359 pkt. 1 ustawy z dnia 11.09.2019 r. Prawo zamówień publicznych (</w:t>
      </w:r>
      <w:proofErr w:type="spellStart"/>
      <w:r w:rsidRPr="001653C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653CF">
        <w:rPr>
          <w:rFonts w:ascii="Times New Roman" w:eastAsia="Times New Roman" w:hAnsi="Times New Roman" w:cs="Times New Roman"/>
          <w:lang w:eastAsia="pl-PL"/>
        </w:rPr>
        <w:t xml:space="preserve">. Dz. U. z 2023 r. poz. 1605), w postepowaniu prowadzonym w trybie przetargu nieograniczonego zgodnie z art. 132 i nast. w/w Ustawy </w:t>
      </w:r>
      <w:r w:rsidRPr="001653CF">
        <w:rPr>
          <w:rFonts w:ascii="Times New Roman" w:eastAsia="Times New Roman" w:hAnsi="Times New Roman" w:cs="Times New Roman"/>
          <w:iCs/>
          <w:lang w:eastAsia="pl-PL"/>
        </w:rPr>
        <w:t>została zawarta umowa następującej treści:</w:t>
      </w:r>
    </w:p>
    <w:p w:rsidR="00D67751" w:rsidRPr="001F64F0" w:rsidRDefault="00D67751" w:rsidP="005668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7751" w:rsidRPr="001F64F0" w:rsidRDefault="00D67751" w:rsidP="005668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2316" w:rsidRPr="001F64F0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§ 1</w:t>
      </w:r>
    </w:p>
    <w:p w:rsidR="00293A93" w:rsidRPr="001F64F0" w:rsidRDefault="00962316" w:rsidP="00293A9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Przedmiotem </w:t>
      </w:r>
      <w:r w:rsidR="00293A93" w:rsidRPr="001F64F0">
        <w:rPr>
          <w:rFonts w:ascii="Times New Roman" w:hAnsi="Times New Roman" w:cs="Times New Roman"/>
        </w:rPr>
        <w:t>u</w:t>
      </w:r>
      <w:r w:rsidRPr="001F64F0">
        <w:rPr>
          <w:rFonts w:ascii="Times New Roman" w:hAnsi="Times New Roman" w:cs="Times New Roman"/>
        </w:rPr>
        <w:t>mowy jest</w:t>
      </w:r>
      <w:r w:rsidR="00A26482" w:rsidRPr="001F64F0">
        <w:rPr>
          <w:rFonts w:ascii="Times New Roman" w:hAnsi="Times New Roman" w:cs="Times New Roman"/>
        </w:rPr>
        <w:t xml:space="preserve"> </w:t>
      </w:r>
      <w:r w:rsidR="00A26482" w:rsidRPr="001F64F0">
        <w:rPr>
          <w:rFonts w:ascii="Times New Roman" w:hAnsi="Times New Roman" w:cs="Times New Roman"/>
          <w:b/>
        </w:rPr>
        <w:t>s</w:t>
      </w:r>
      <w:r w:rsidRPr="001F64F0">
        <w:rPr>
          <w:rFonts w:ascii="Times New Roman" w:hAnsi="Times New Roman" w:cs="Times New Roman"/>
          <w:b/>
        </w:rPr>
        <w:t>ukcesywna dostawa posiłków profilaktycznych dla pracowników</w:t>
      </w:r>
      <w:r w:rsidRPr="001F64F0">
        <w:rPr>
          <w:rFonts w:ascii="Times New Roman" w:hAnsi="Times New Roman" w:cs="Times New Roman"/>
        </w:rPr>
        <w:t xml:space="preserve"> Zamawiającego </w:t>
      </w:r>
      <w:r w:rsidR="00293A93" w:rsidRPr="001F64F0">
        <w:rPr>
          <w:rFonts w:ascii="Times New Roman" w:hAnsi="Times New Roman" w:cs="Times New Roman"/>
        </w:rPr>
        <w:t xml:space="preserve">w miesiącach: </w:t>
      </w:r>
      <w:r w:rsidR="00B84210" w:rsidRPr="001F64F0">
        <w:rPr>
          <w:rFonts w:ascii="Times New Roman" w:hAnsi="Times New Roman" w:cs="Times New Roman"/>
        </w:rPr>
        <w:t>grudzień 2023 – m</w:t>
      </w:r>
      <w:r w:rsidR="00293A93" w:rsidRPr="001F64F0">
        <w:rPr>
          <w:rFonts w:ascii="Times New Roman" w:hAnsi="Times New Roman" w:cs="Times New Roman"/>
        </w:rPr>
        <w:t>arzec</w:t>
      </w:r>
      <w:r w:rsidR="00B84210" w:rsidRPr="001F64F0">
        <w:rPr>
          <w:rFonts w:ascii="Times New Roman" w:hAnsi="Times New Roman" w:cs="Times New Roman"/>
        </w:rPr>
        <w:t xml:space="preserve"> 2024</w:t>
      </w:r>
      <w:r w:rsidR="00293A93" w:rsidRPr="001F64F0">
        <w:rPr>
          <w:rFonts w:ascii="Times New Roman" w:hAnsi="Times New Roman" w:cs="Times New Roman"/>
        </w:rPr>
        <w:t xml:space="preserve"> </w:t>
      </w:r>
      <w:r w:rsidR="00B84210" w:rsidRPr="001F64F0">
        <w:rPr>
          <w:rFonts w:ascii="Times New Roman" w:hAnsi="Times New Roman" w:cs="Times New Roman"/>
        </w:rPr>
        <w:t>oraz listopad</w:t>
      </w:r>
      <w:r w:rsidR="00252DC8" w:rsidRPr="001F64F0">
        <w:rPr>
          <w:rFonts w:ascii="Times New Roman" w:hAnsi="Times New Roman" w:cs="Times New Roman"/>
        </w:rPr>
        <w:t xml:space="preserve"> </w:t>
      </w:r>
      <w:r w:rsidR="00B84210" w:rsidRPr="001F64F0">
        <w:rPr>
          <w:rFonts w:ascii="Times New Roman" w:hAnsi="Times New Roman" w:cs="Times New Roman"/>
        </w:rPr>
        <w:t xml:space="preserve">2024 – marzec 2025 </w:t>
      </w:r>
      <w:r w:rsidR="00293A93" w:rsidRPr="001F64F0">
        <w:rPr>
          <w:rFonts w:ascii="Times New Roman" w:hAnsi="Times New Roman" w:cs="Times New Roman"/>
        </w:rPr>
        <w:t xml:space="preserve">przy bezwzględnym przestrzeganiu zaleceń Głównego Inspektora Sanitarnego i Instytutu Żywności i Żywienia, w sprawie norm wyżywienia </w:t>
      </w:r>
      <w:r w:rsidR="00B84210" w:rsidRPr="001F64F0">
        <w:rPr>
          <w:rFonts w:ascii="Times New Roman" w:hAnsi="Times New Roman" w:cs="Times New Roman"/>
        </w:rPr>
        <w:br/>
      </w:r>
      <w:r w:rsidR="00293A93" w:rsidRPr="001F64F0">
        <w:rPr>
          <w:rFonts w:ascii="Times New Roman" w:hAnsi="Times New Roman" w:cs="Times New Roman"/>
        </w:rPr>
        <w:t>i żywienia, jakie obowiązują w zamkniętych zakładach żywienia zbiorowego oraz jakości zdrowotnej żywności, jak i wskazań Zamawiającego.</w:t>
      </w:r>
    </w:p>
    <w:p w:rsidR="00962316" w:rsidRPr="001F64F0" w:rsidRDefault="00962316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Posiłki profilaktyczne będą dostarczane </w:t>
      </w:r>
      <w:r w:rsidR="00975F7C" w:rsidRPr="001F64F0">
        <w:rPr>
          <w:rFonts w:ascii="Times New Roman" w:hAnsi="Times New Roman" w:cs="Times New Roman"/>
        </w:rPr>
        <w:t xml:space="preserve">do </w:t>
      </w:r>
      <w:r w:rsidR="00E672F0" w:rsidRPr="001F64F0">
        <w:rPr>
          <w:rFonts w:ascii="Times New Roman" w:eastAsia="Times New Roman" w:hAnsi="Times New Roman" w:cs="Times New Roman"/>
          <w:lang w:eastAsia="pl-PL"/>
        </w:rPr>
        <w:t>siedziby Zamawiającego – miejsc wskazanych przez Zamawiającego w zamówieniu (w szczególności ul.</w:t>
      </w:r>
      <w:r w:rsidR="0052617C" w:rsidRPr="001F64F0">
        <w:rPr>
          <w:rFonts w:ascii="Times New Roman" w:eastAsia="Times New Roman" w:hAnsi="Times New Roman" w:cs="Times New Roman"/>
          <w:lang w:eastAsia="pl-PL"/>
        </w:rPr>
        <w:t xml:space="preserve"> Pomorska 251, ul.</w:t>
      </w:r>
      <w:r w:rsidR="00E672F0" w:rsidRPr="001F64F0">
        <w:rPr>
          <w:rFonts w:ascii="Times New Roman" w:eastAsia="Times New Roman" w:hAnsi="Times New Roman" w:cs="Times New Roman"/>
          <w:lang w:eastAsia="pl-PL"/>
        </w:rPr>
        <w:t xml:space="preserve"> Czechosłowacka 8/10, ul. Sterlinga 13, ul. Bardowskiego 1)</w:t>
      </w:r>
      <w:r w:rsidR="00975F7C" w:rsidRPr="001F64F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F64F0">
        <w:rPr>
          <w:rFonts w:ascii="Times New Roman" w:hAnsi="Times New Roman" w:cs="Times New Roman"/>
        </w:rPr>
        <w:t xml:space="preserve">przez </w:t>
      </w:r>
      <w:r w:rsidR="00A26482" w:rsidRPr="001F64F0">
        <w:rPr>
          <w:rFonts w:ascii="Times New Roman" w:hAnsi="Times New Roman" w:cs="Times New Roman"/>
          <w:b/>
        </w:rPr>
        <w:t>7</w:t>
      </w:r>
      <w:r w:rsidRPr="001F64F0">
        <w:rPr>
          <w:rFonts w:ascii="Times New Roman" w:hAnsi="Times New Roman" w:cs="Times New Roman"/>
          <w:b/>
        </w:rPr>
        <w:t xml:space="preserve"> dni</w:t>
      </w:r>
      <w:r w:rsidRPr="001F64F0">
        <w:rPr>
          <w:rFonts w:ascii="Times New Roman" w:hAnsi="Times New Roman" w:cs="Times New Roman"/>
        </w:rPr>
        <w:t xml:space="preserve"> w tygodniu </w:t>
      </w:r>
      <w:r w:rsidR="00A26482" w:rsidRPr="001F64F0">
        <w:rPr>
          <w:rFonts w:ascii="Times New Roman" w:hAnsi="Times New Roman" w:cs="Times New Roman"/>
        </w:rPr>
        <w:t>zgodnie z zamówieniem</w:t>
      </w:r>
      <w:r w:rsidR="00293A93" w:rsidRPr="001F64F0">
        <w:rPr>
          <w:rFonts w:ascii="Times New Roman" w:hAnsi="Times New Roman" w:cs="Times New Roman"/>
        </w:rPr>
        <w:t xml:space="preserve">, </w:t>
      </w:r>
      <w:r w:rsidR="00A26482" w:rsidRPr="001F64F0">
        <w:rPr>
          <w:rFonts w:ascii="Times New Roman" w:hAnsi="Times New Roman" w:cs="Times New Roman"/>
        </w:rPr>
        <w:t>składanym Wykonawcy</w:t>
      </w:r>
      <w:r w:rsidRPr="001F64F0">
        <w:rPr>
          <w:rFonts w:ascii="Times New Roman" w:hAnsi="Times New Roman" w:cs="Times New Roman"/>
        </w:rPr>
        <w:t xml:space="preserve"> telefonicznie</w:t>
      </w:r>
      <w:r w:rsidR="005D793C" w:rsidRPr="001F64F0">
        <w:rPr>
          <w:rFonts w:ascii="Times New Roman" w:hAnsi="Times New Roman" w:cs="Times New Roman"/>
        </w:rPr>
        <w:t xml:space="preserve"> lub drogą elektroniczną</w:t>
      </w:r>
      <w:r w:rsidRPr="001F64F0">
        <w:rPr>
          <w:rFonts w:ascii="Times New Roman" w:hAnsi="Times New Roman" w:cs="Times New Roman"/>
        </w:rPr>
        <w:t xml:space="preserve"> przez upoważnionych pracowników</w:t>
      </w:r>
      <w:r w:rsidR="00291C6E" w:rsidRPr="001F64F0">
        <w:rPr>
          <w:rFonts w:ascii="Times New Roman" w:hAnsi="Times New Roman" w:cs="Times New Roman"/>
        </w:rPr>
        <w:t xml:space="preserve">. </w:t>
      </w:r>
      <w:r w:rsidR="00293A93" w:rsidRPr="001F64F0">
        <w:rPr>
          <w:rFonts w:ascii="Times New Roman" w:hAnsi="Times New Roman" w:cs="Times New Roman"/>
        </w:rPr>
        <w:t xml:space="preserve">Zamawiający każdorazowo </w:t>
      </w:r>
      <w:r w:rsidR="00291C6E" w:rsidRPr="001F64F0">
        <w:rPr>
          <w:rFonts w:ascii="Times New Roman" w:hAnsi="Times New Roman" w:cs="Times New Roman"/>
        </w:rPr>
        <w:t xml:space="preserve">w zamówieniu </w:t>
      </w:r>
      <w:r w:rsidR="00293A93" w:rsidRPr="001F64F0">
        <w:rPr>
          <w:rFonts w:ascii="Times New Roman" w:hAnsi="Times New Roman" w:cs="Times New Roman"/>
        </w:rPr>
        <w:t>określi ilość posiłków do przygotowania na dany dzień</w:t>
      </w:r>
      <w:r w:rsidR="001C40D7" w:rsidRPr="001F64F0">
        <w:rPr>
          <w:rFonts w:ascii="Times New Roman" w:hAnsi="Times New Roman" w:cs="Times New Roman"/>
        </w:rPr>
        <w:t xml:space="preserve">. </w:t>
      </w:r>
    </w:p>
    <w:p w:rsidR="001C40D7" w:rsidRPr="001F64F0" w:rsidRDefault="001C40D7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Zamówienie składane będzie nie później niż do godz. </w:t>
      </w:r>
      <w:r w:rsidR="00291C6E" w:rsidRPr="001F64F0">
        <w:rPr>
          <w:rFonts w:ascii="Times New Roman" w:hAnsi="Times New Roman" w:cs="Times New Roman"/>
        </w:rPr>
        <w:t>11</w:t>
      </w:r>
      <w:r w:rsidR="00C35448" w:rsidRPr="001F64F0">
        <w:rPr>
          <w:rFonts w:ascii="Times New Roman" w:hAnsi="Times New Roman" w:cs="Times New Roman"/>
        </w:rPr>
        <w:t>-</w:t>
      </w:r>
      <w:r w:rsidRPr="001F64F0">
        <w:rPr>
          <w:rFonts w:ascii="Times New Roman" w:hAnsi="Times New Roman" w:cs="Times New Roman"/>
        </w:rPr>
        <w:t>ej w dniu wydania posiłku.</w:t>
      </w:r>
    </w:p>
    <w:p w:rsidR="00962316" w:rsidRPr="001F64F0" w:rsidRDefault="00452C1C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Dane </w:t>
      </w:r>
      <w:r w:rsidR="00962316" w:rsidRPr="001F64F0">
        <w:rPr>
          <w:rFonts w:ascii="Times New Roman" w:hAnsi="Times New Roman" w:cs="Times New Roman"/>
        </w:rPr>
        <w:t>Zamawiającego</w:t>
      </w:r>
      <w:r w:rsidR="003513C1" w:rsidRPr="001F64F0">
        <w:rPr>
          <w:rFonts w:ascii="Times New Roman" w:hAnsi="Times New Roman" w:cs="Times New Roman"/>
        </w:rPr>
        <w:t>/</w:t>
      </w:r>
      <w:r w:rsidRPr="001F64F0">
        <w:rPr>
          <w:rFonts w:ascii="Times New Roman" w:hAnsi="Times New Roman" w:cs="Times New Roman"/>
        </w:rPr>
        <w:t>pracownika Zamawiającego</w:t>
      </w:r>
      <w:r w:rsidR="00962316" w:rsidRPr="001F64F0">
        <w:rPr>
          <w:rFonts w:ascii="Times New Roman" w:hAnsi="Times New Roman" w:cs="Times New Roman"/>
        </w:rPr>
        <w:t xml:space="preserve">: </w:t>
      </w:r>
      <w:r w:rsidR="00665884" w:rsidRPr="001F64F0">
        <w:rPr>
          <w:rFonts w:ascii="Times New Roman" w:hAnsi="Times New Roman" w:cs="Times New Roman"/>
        </w:rPr>
        <w:t>pakiet nr 2*</w:t>
      </w:r>
      <w:r w:rsidR="00DA3580" w:rsidRPr="001F64F0">
        <w:rPr>
          <w:rFonts w:ascii="Times New Roman" w:hAnsi="Times New Roman" w:cs="Times New Roman"/>
        </w:rPr>
        <w:t xml:space="preserve">- </w:t>
      </w:r>
      <w:r w:rsidR="00786BB4" w:rsidRPr="001F64F0">
        <w:rPr>
          <w:rFonts w:ascii="Times New Roman" w:hAnsi="Times New Roman" w:cs="Times New Roman"/>
        </w:rPr>
        <w:t xml:space="preserve">Dorota Pawłowska, nr tel.: 660-139-663, </w:t>
      </w:r>
      <w:r w:rsidR="00665884" w:rsidRPr="001F64F0">
        <w:rPr>
          <w:rFonts w:ascii="Times New Roman" w:hAnsi="Times New Roman" w:cs="Times New Roman"/>
        </w:rPr>
        <w:br/>
        <w:t>pakiet nr 1*</w:t>
      </w:r>
      <w:r w:rsidR="00DA3580" w:rsidRPr="001F64F0">
        <w:rPr>
          <w:rFonts w:ascii="Times New Roman" w:hAnsi="Times New Roman" w:cs="Times New Roman"/>
        </w:rPr>
        <w:t xml:space="preserve"> - </w:t>
      </w:r>
      <w:r w:rsidR="00786BB4" w:rsidRPr="001F64F0">
        <w:rPr>
          <w:rFonts w:ascii="Times New Roman" w:hAnsi="Times New Roman" w:cs="Times New Roman"/>
        </w:rPr>
        <w:t xml:space="preserve">Bartłomiej </w:t>
      </w:r>
      <w:proofErr w:type="spellStart"/>
      <w:r w:rsidR="00786BB4" w:rsidRPr="001F64F0">
        <w:rPr>
          <w:rFonts w:ascii="Times New Roman" w:hAnsi="Times New Roman" w:cs="Times New Roman"/>
        </w:rPr>
        <w:t>Szenfeld</w:t>
      </w:r>
      <w:proofErr w:type="spellEnd"/>
      <w:r w:rsidR="00786BB4" w:rsidRPr="001F64F0">
        <w:rPr>
          <w:rFonts w:ascii="Times New Roman" w:hAnsi="Times New Roman" w:cs="Times New Roman"/>
        </w:rPr>
        <w:t>, nr tel.: 500-324-416.</w:t>
      </w:r>
    </w:p>
    <w:p w:rsidR="00962316" w:rsidRPr="001F64F0" w:rsidRDefault="00452C1C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Dane</w:t>
      </w:r>
      <w:r w:rsidR="00962316" w:rsidRPr="001F64F0">
        <w:rPr>
          <w:rFonts w:ascii="Times New Roman" w:hAnsi="Times New Roman" w:cs="Times New Roman"/>
        </w:rPr>
        <w:t xml:space="preserve"> Wykonawcy</w:t>
      </w:r>
      <w:r w:rsidRPr="001F64F0">
        <w:rPr>
          <w:rFonts w:ascii="Times New Roman" w:hAnsi="Times New Roman" w:cs="Times New Roman"/>
        </w:rPr>
        <w:t>/pracownika Wykonawcy</w:t>
      </w:r>
      <w:r w:rsidR="00962316" w:rsidRPr="001F64F0">
        <w:rPr>
          <w:rFonts w:ascii="Times New Roman" w:hAnsi="Times New Roman" w:cs="Times New Roman"/>
        </w:rPr>
        <w:t>:…………………………….…………</w:t>
      </w:r>
      <w:r w:rsidRPr="001F64F0">
        <w:rPr>
          <w:rFonts w:ascii="Times New Roman" w:hAnsi="Times New Roman" w:cs="Times New Roman"/>
        </w:rPr>
        <w:t>, nr tel.: …………………….</w:t>
      </w:r>
    </w:p>
    <w:p w:rsidR="00962316" w:rsidRPr="001F64F0" w:rsidRDefault="00962316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Posiłki profilaktyczne będą przygotowane zgodnie z Rozporządzeniem Rady Ministrów z dnia 28 maja 1996 r. w sprawie profilaktycznych posiłków i n</w:t>
      </w:r>
      <w:r w:rsidR="00635165" w:rsidRPr="001F64F0">
        <w:rPr>
          <w:rFonts w:ascii="Times New Roman" w:hAnsi="Times New Roman" w:cs="Times New Roman"/>
        </w:rPr>
        <w:t xml:space="preserve">apojów (Dz.U. Dz.U.1996.60.279) oraz art. 232 Kodeksu pracy </w:t>
      </w:r>
      <w:r w:rsidR="00B72C0C" w:rsidRPr="001F64F0">
        <w:rPr>
          <w:rFonts w:ascii="Times New Roman" w:hAnsi="Times New Roman" w:cs="Times New Roman"/>
        </w:rPr>
        <w:t xml:space="preserve">(Dz.U.2022.0.1510 </w:t>
      </w:r>
      <w:proofErr w:type="spellStart"/>
      <w:r w:rsidR="00B72C0C" w:rsidRPr="001F64F0">
        <w:rPr>
          <w:rFonts w:ascii="Times New Roman" w:hAnsi="Times New Roman" w:cs="Times New Roman"/>
        </w:rPr>
        <w:t>t.j</w:t>
      </w:r>
      <w:proofErr w:type="spellEnd"/>
      <w:r w:rsidR="00B72C0C" w:rsidRPr="001F64F0">
        <w:rPr>
          <w:rFonts w:ascii="Times New Roman" w:hAnsi="Times New Roman" w:cs="Times New Roman"/>
        </w:rPr>
        <w:t>. - Ustawa z dnia 26 czerwca 1974 r.).</w:t>
      </w:r>
    </w:p>
    <w:p w:rsidR="00962316" w:rsidRPr="001F64F0" w:rsidRDefault="005D5B00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Posiłki muszą być wyporcjowane i zapakowane w opakowania </w:t>
      </w:r>
      <w:r w:rsidR="00D35939" w:rsidRPr="001F64F0">
        <w:rPr>
          <w:rFonts w:ascii="Times New Roman" w:hAnsi="Times New Roman" w:cs="Times New Roman"/>
        </w:rPr>
        <w:t xml:space="preserve">dopuszczone do użytku jednorazowego </w:t>
      </w:r>
      <w:r w:rsidRPr="001F64F0">
        <w:rPr>
          <w:rFonts w:ascii="Times New Roman" w:hAnsi="Times New Roman" w:cs="Times New Roman"/>
        </w:rPr>
        <w:t xml:space="preserve">oraz </w:t>
      </w:r>
      <w:r w:rsidR="00962316" w:rsidRPr="001F64F0">
        <w:rPr>
          <w:rFonts w:ascii="Times New Roman" w:hAnsi="Times New Roman" w:cs="Times New Roman"/>
        </w:rPr>
        <w:t xml:space="preserve">dostarczane </w:t>
      </w:r>
      <w:r w:rsidR="00A26482" w:rsidRPr="001F64F0">
        <w:rPr>
          <w:rFonts w:ascii="Times New Roman" w:hAnsi="Times New Roman" w:cs="Times New Roman"/>
        </w:rPr>
        <w:t>do</w:t>
      </w:r>
      <w:r w:rsidR="00F26A3D" w:rsidRPr="001F64F0">
        <w:rPr>
          <w:rFonts w:ascii="Times New Roman" w:hAnsi="Times New Roman" w:cs="Times New Roman"/>
        </w:rPr>
        <w:t xml:space="preserve"> </w:t>
      </w:r>
      <w:r w:rsidR="00A26482" w:rsidRPr="001F64F0">
        <w:rPr>
          <w:rFonts w:ascii="Times New Roman" w:hAnsi="Times New Roman" w:cs="Times New Roman"/>
        </w:rPr>
        <w:t>miejsca wskazanego przez Zamawiającego</w:t>
      </w:r>
      <w:r w:rsidRPr="001F64F0">
        <w:rPr>
          <w:rFonts w:ascii="Times New Roman" w:hAnsi="Times New Roman" w:cs="Times New Roman"/>
        </w:rPr>
        <w:t>.</w:t>
      </w:r>
    </w:p>
    <w:p w:rsidR="00962316" w:rsidRPr="001F64F0" w:rsidRDefault="00962316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Dostawa posiłków profilaktycznych odbywać się będzie z wykorzystaniem środka transportowego Wykonawcy na jego koszt</w:t>
      </w:r>
      <w:r w:rsidR="003513C1" w:rsidRPr="001F64F0">
        <w:rPr>
          <w:rFonts w:ascii="Times New Roman" w:hAnsi="Times New Roman" w:cs="Times New Roman"/>
        </w:rPr>
        <w:t xml:space="preserve">, do miejsca wskazanego przez Zamawiającego. </w:t>
      </w:r>
    </w:p>
    <w:p w:rsidR="00962316" w:rsidRPr="001F64F0" w:rsidRDefault="00962316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Wykonawca zobowiązany jest do posiadania niezbędnych do pełnienia realizacji przedmiotu zamówienia zezwoleń i kwalifikacji przez cały okres obowiązywania umowy.</w:t>
      </w:r>
    </w:p>
    <w:p w:rsidR="00962316" w:rsidRPr="001F64F0" w:rsidRDefault="00962316" w:rsidP="00A2648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Wykonawca zobowiązany jest do przestrzegania składu posiłków, wartości kalorycznej i odżywczej określonych w § 1 pkt 3 </w:t>
      </w:r>
      <w:r w:rsidR="00DF0861" w:rsidRPr="001F64F0">
        <w:rPr>
          <w:rFonts w:ascii="Times New Roman" w:hAnsi="Times New Roman" w:cs="Times New Roman"/>
        </w:rPr>
        <w:t xml:space="preserve">Rozporządzenia Rady Ministrów z dn. 28 maja 1996r w sprawie profilaktycznych posiłków </w:t>
      </w:r>
      <w:r w:rsidR="00DF0861" w:rsidRPr="001F64F0">
        <w:rPr>
          <w:rFonts w:ascii="Times New Roman" w:hAnsi="Times New Roman" w:cs="Times New Roman"/>
        </w:rPr>
        <w:br/>
        <w:t xml:space="preserve">i napojów, </w:t>
      </w:r>
      <w:r w:rsidRPr="001F64F0">
        <w:rPr>
          <w:rFonts w:ascii="Times New Roman" w:hAnsi="Times New Roman" w:cs="Times New Roman"/>
        </w:rPr>
        <w:t>oraz przestrzegać, aby poszczególne dania nie występowały częściej niż raz w tygodniu.</w:t>
      </w:r>
    </w:p>
    <w:p w:rsidR="001C40D7" w:rsidRPr="001F64F0" w:rsidRDefault="00962316" w:rsidP="001C40D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Dostarczane posiłki muszą być świeże tj. sporządzone z produktów przed upływem terminu ważności do spożycia.</w:t>
      </w:r>
    </w:p>
    <w:p w:rsidR="00D35939" w:rsidRPr="001F64F0" w:rsidRDefault="001C40D7" w:rsidP="001C40D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Wartość posiłku profilaktycznego powinna wynosić 1</w:t>
      </w:r>
      <w:r w:rsidR="00D35939" w:rsidRPr="001F64F0">
        <w:rPr>
          <w:rFonts w:ascii="Times New Roman" w:hAnsi="Times New Roman" w:cs="Times New Roman"/>
        </w:rPr>
        <w:t>000 kcal w jednym dniu roboczym i składać się z:</w:t>
      </w:r>
    </w:p>
    <w:p w:rsidR="00D35939" w:rsidRPr="001F64F0" w:rsidRDefault="00D35939" w:rsidP="00D359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około 50-55% węglowodanów</w:t>
      </w:r>
    </w:p>
    <w:p w:rsidR="00D35939" w:rsidRPr="001F64F0" w:rsidRDefault="00D35939" w:rsidP="00D359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30-35% tłuszczów</w:t>
      </w:r>
    </w:p>
    <w:p w:rsidR="00D35939" w:rsidRPr="001F64F0" w:rsidRDefault="00D35939" w:rsidP="00D359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15% białek</w:t>
      </w:r>
    </w:p>
    <w:p w:rsidR="00D35939" w:rsidRPr="001F64F0" w:rsidRDefault="00D35939" w:rsidP="00D3593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Posiłki powinny być wydawane w formie jednego dania gorącego. </w:t>
      </w:r>
    </w:p>
    <w:p w:rsidR="001C40D7" w:rsidRPr="001F64F0" w:rsidRDefault="00D35939" w:rsidP="00D3593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W</w:t>
      </w:r>
      <w:r w:rsidR="001C40D7" w:rsidRPr="001F64F0">
        <w:rPr>
          <w:rFonts w:ascii="Times New Roman" w:hAnsi="Times New Roman" w:cs="Times New Roman"/>
        </w:rPr>
        <w:t xml:space="preserve"> skład d</w:t>
      </w:r>
      <w:r w:rsidR="00DF0861" w:rsidRPr="001F64F0">
        <w:rPr>
          <w:rFonts w:ascii="Times New Roman" w:hAnsi="Times New Roman" w:cs="Times New Roman"/>
        </w:rPr>
        <w:t xml:space="preserve">ania  wchodzi  podwójna porcja </w:t>
      </w:r>
      <w:r w:rsidR="001C40D7" w:rsidRPr="001F64F0">
        <w:rPr>
          <w:rFonts w:ascii="Times New Roman" w:hAnsi="Times New Roman" w:cs="Times New Roman"/>
        </w:rPr>
        <w:t>mięsa lub ryby, dodatek warzywny, ziemniaki, kasza itp.</w:t>
      </w:r>
    </w:p>
    <w:p w:rsidR="001C40D7" w:rsidRPr="001F64F0" w:rsidRDefault="001C40D7" w:rsidP="001C40D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Zamawiający nie dopuszcza potraw bezmięsnych. </w:t>
      </w:r>
    </w:p>
    <w:p w:rsidR="001C40D7" w:rsidRPr="001F64F0" w:rsidRDefault="001C40D7" w:rsidP="001C40D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Posiłki </w:t>
      </w:r>
      <w:r w:rsidR="005D5B00" w:rsidRPr="001F64F0">
        <w:rPr>
          <w:rFonts w:ascii="Times New Roman" w:hAnsi="Times New Roman" w:cs="Times New Roman"/>
        </w:rPr>
        <w:t>muszą</w:t>
      </w:r>
      <w:r w:rsidRPr="001F64F0">
        <w:rPr>
          <w:rFonts w:ascii="Times New Roman" w:hAnsi="Times New Roman" w:cs="Times New Roman"/>
        </w:rPr>
        <w:t xml:space="preserve"> spełniać normy</w:t>
      </w:r>
      <w:r w:rsidR="005B7C10" w:rsidRPr="001F64F0">
        <w:rPr>
          <w:rFonts w:ascii="Times New Roman" w:hAnsi="Times New Roman" w:cs="Times New Roman"/>
        </w:rPr>
        <w:t xml:space="preserve"> temperaturowe, nie mniej niż 63</w:t>
      </w:r>
      <w:r w:rsidRPr="001F64F0">
        <w:rPr>
          <w:rFonts w:ascii="Times New Roman" w:hAnsi="Times New Roman" w:cs="Times New Roman"/>
        </w:rPr>
        <w:t>°C.</w:t>
      </w:r>
    </w:p>
    <w:p w:rsidR="001C40D7" w:rsidRPr="001F64F0" w:rsidRDefault="001C40D7" w:rsidP="001C40D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Czas dostarczenia </w:t>
      </w:r>
      <w:r w:rsidR="005D5B00" w:rsidRPr="001F64F0">
        <w:rPr>
          <w:rFonts w:ascii="Times New Roman" w:hAnsi="Times New Roman" w:cs="Times New Roman"/>
        </w:rPr>
        <w:t xml:space="preserve">posiłku </w:t>
      </w:r>
      <w:r w:rsidR="00692A5B" w:rsidRPr="001F64F0">
        <w:rPr>
          <w:rFonts w:ascii="Times New Roman" w:hAnsi="Times New Roman" w:cs="Times New Roman"/>
        </w:rPr>
        <w:t xml:space="preserve">do </w:t>
      </w:r>
      <w:r w:rsidR="005D5B00" w:rsidRPr="001F64F0">
        <w:rPr>
          <w:rFonts w:ascii="Times New Roman" w:hAnsi="Times New Roman" w:cs="Times New Roman"/>
        </w:rPr>
        <w:t>godz. 1</w:t>
      </w:r>
      <w:r w:rsidR="00692A5B" w:rsidRPr="001F64F0">
        <w:rPr>
          <w:rFonts w:ascii="Times New Roman" w:hAnsi="Times New Roman" w:cs="Times New Roman"/>
        </w:rPr>
        <w:t>3</w:t>
      </w:r>
      <w:r w:rsidR="005D5B00" w:rsidRPr="001F64F0">
        <w:rPr>
          <w:rFonts w:ascii="Times New Roman" w:hAnsi="Times New Roman" w:cs="Times New Roman"/>
        </w:rPr>
        <w:t>:00</w:t>
      </w:r>
      <w:r w:rsidR="00F26A3D" w:rsidRPr="001F64F0">
        <w:rPr>
          <w:rFonts w:ascii="Times New Roman" w:hAnsi="Times New Roman" w:cs="Times New Roman"/>
        </w:rPr>
        <w:t>.</w:t>
      </w:r>
    </w:p>
    <w:p w:rsidR="00452C1C" w:rsidRPr="001F64F0" w:rsidRDefault="00F26A3D" w:rsidP="00452C1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lastRenderedPageBreak/>
        <w:t xml:space="preserve">Szacunkowa </w:t>
      </w:r>
      <w:r w:rsidR="002C344E" w:rsidRPr="001F64F0">
        <w:rPr>
          <w:rFonts w:ascii="Times New Roman" w:hAnsi="Times New Roman" w:cs="Times New Roman"/>
        </w:rPr>
        <w:t>ilość</w:t>
      </w:r>
      <w:r w:rsidRPr="001F64F0">
        <w:rPr>
          <w:rFonts w:ascii="Times New Roman" w:hAnsi="Times New Roman" w:cs="Times New Roman"/>
        </w:rPr>
        <w:t xml:space="preserve"> posiłków</w:t>
      </w:r>
      <w:r w:rsidR="002C344E" w:rsidRPr="001F64F0">
        <w:rPr>
          <w:rFonts w:ascii="Times New Roman" w:hAnsi="Times New Roman" w:cs="Times New Roman"/>
        </w:rPr>
        <w:t xml:space="preserve"> od poniedziałku do piątku</w:t>
      </w:r>
      <w:r w:rsidRPr="001F64F0">
        <w:rPr>
          <w:rFonts w:ascii="Times New Roman" w:hAnsi="Times New Roman" w:cs="Times New Roman"/>
        </w:rPr>
        <w:t xml:space="preserve"> wyno</w:t>
      </w:r>
      <w:r w:rsidR="002C344E" w:rsidRPr="001F64F0">
        <w:rPr>
          <w:rFonts w:ascii="Times New Roman" w:hAnsi="Times New Roman" w:cs="Times New Roman"/>
        </w:rPr>
        <w:t xml:space="preserve">si </w:t>
      </w:r>
      <w:r w:rsidR="000E2EEC" w:rsidRPr="001F64F0">
        <w:rPr>
          <w:rFonts w:ascii="Times New Roman" w:hAnsi="Times New Roman" w:cs="Times New Roman"/>
        </w:rPr>
        <w:t>12</w:t>
      </w:r>
      <w:r w:rsidR="00291C6E" w:rsidRPr="001F64F0">
        <w:rPr>
          <w:rFonts w:ascii="Times New Roman" w:hAnsi="Times New Roman" w:cs="Times New Roman"/>
        </w:rPr>
        <w:t xml:space="preserve"> </w:t>
      </w:r>
      <w:r w:rsidR="002C344E" w:rsidRPr="001F64F0">
        <w:rPr>
          <w:rFonts w:ascii="Times New Roman" w:hAnsi="Times New Roman" w:cs="Times New Roman"/>
        </w:rPr>
        <w:t>posiłków</w:t>
      </w:r>
      <w:r w:rsidR="005B7C10" w:rsidRPr="001F64F0">
        <w:rPr>
          <w:rFonts w:ascii="Times New Roman" w:hAnsi="Times New Roman" w:cs="Times New Roman"/>
        </w:rPr>
        <w:t>/dzień</w:t>
      </w:r>
      <w:r w:rsidR="002C344E" w:rsidRPr="001F64F0">
        <w:rPr>
          <w:rFonts w:ascii="Times New Roman" w:hAnsi="Times New Roman" w:cs="Times New Roman"/>
        </w:rPr>
        <w:t xml:space="preserve"> </w:t>
      </w:r>
      <w:r w:rsidR="00665884" w:rsidRPr="001F64F0">
        <w:rPr>
          <w:rFonts w:ascii="Times New Roman" w:hAnsi="Times New Roman" w:cs="Times New Roman"/>
        </w:rPr>
        <w:t xml:space="preserve">w tym pakiet nr 2 </w:t>
      </w:r>
      <w:r w:rsidR="00DA3580" w:rsidRPr="001F64F0">
        <w:rPr>
          <w:rFonts w:ascii="Times New Roman" w:hAnsi="Times New Roman" w:cs="Times New Roman"/>
        </w:rPr>
        <w:t xml:space="preserve">– 7, </w:t>
      </w:r>
      <w:r w:rsidR="00665884" w:rsidRPr="001F64F0">
        <w:rPr>
          <w:rFonts w:ascii="Times New Roman" w:hAnsi="Times New Roman" w:cs="Times New Roman"/>
        </w:rPr>
        <w:t>pakiet nr 1</w:t>
      </w:r>
      <w:r w:rsidR="00DA3580" w:rsidRPr="001F64F0">
        <w:rPr>
          <w:rFonts w:ascii="Times New Roman" w:hAnsi="Times New Roman" w:cs="Times New Roman"/>
        </w:rPr>
        <w:t xml:space="preserve"> – 5</w:t>
      </w:r>
      <w:r w:rsidR="00665884" w:rsidRPr="001F64F0">
        <w:rPr>
          <w:rFonts w:ascii="Times New Roman" w:hAnsi="Times New Roman" w:cs="Times New Roman"/>
        </w:rPr>
        <w:t>*</w:t>
      </w:r>
      <w:r w:rsidR="00DA3580" w:rsidRPr="001F64F0">
        <w:rPr>
          <w:rFonts w:ascii="Times New Roman" w:hAnsi="Times New Roman" w:cs="Times New Roman"/>
        </w:rPr>
        <w:t xml:space="preserve"> </w:t>
      </w:r>
      <w:r w:rsidR="002C344E" w:rsidRPr="001F64F0">
        <w:rPr>
          <w:rFonts w:ascii="Times New Roman" w:hAnsi="Times New Roman" w:cs="Times New Roman"/>
        </w:rPr>
        <w:t>oraz  w sobotę i w niedzielę</w:t>
      </w:r>
      <w:r w:rsidR="00291C6E" w:rsidRPr="001F64F0">
        <w:rPr>
          <w:rFonts w:ascii="Times New Roman" w:hAnsi="Times New Roman" w:cs="Times New Roman"/>
        </w:rPr>
        <w:t>, dni wolne od pracy, święta</w:t>
      </w:r>
      <w:r w:rsidR="002C344E" w:rsidRPr="001F64F0">
        <w:rPr>
          <w:rFonts w:ascii="Times New Roman" w:hAnsi="Times New Roman" w:cs="Times New Roman"/>
        </w:rPr>
        <w:t xml:space="preserve"> wynosi: </w:t>
      </w:r>
      <w:r w:rsidR="00704ED0" w:rsidRPr="001F64F0">
        <w:rPr>
          <w:rFonts w:ascii="Times New Roman" w:hAnsi="Times New Roman" w:cs="Times New Roman"/>
        </w:rPr>
        <w:t>4</w:t>
      </w:r>
      <w:r w:rsidR="002C344E" w:rsidRPr="001F64F0">
        <w:rPr>
          <w:rFonts w:ascii="Times New Roman" w:hAnsi="Times New Roman" w:cs="Times New Roman"/>
        </w:rPr>
        <w:t xml:space="preserve"> posiłk</w:t>
      </w:r>
      <w:r w:rsidR="00291C6E" w:rsidRPr="001F64F0">
        <w:rPr>
          <w:rFonts w:ascii="Times New Roman" w:hAnsi="Times New Roman" w:cs="Times New Roman"/>
        </w:rPr>
        <w:t>i</w:t>
      </w:r>
      <w:r w:rsidR="00704ED0" w:rsidRPr="001F64F0">
        <w:rPr>
          <w:rFonts w:ascii="Times New Roman" w:hAnsi="Times New Roman" w:cs="Times New Roman"/>
        </w:rPr>
        <w:t>/dzień</w:t>
      </w:r>
      <w:r w:rsidR="002E0922" w:rsidRPr="001F64F0">
        <w:rPr>
          <w:rFonts w:ascii="Times New Roman" w:hAnsi="Times New Roman" w:cs="Times New Roman"/>
        </w:rPr>
        <w:t xml:space="preserve"> </w:t>
      </w:r>
      <w:r w:rsidR="00665884" w:rsidRPr="001F64F0">
        <w:rPr>
          <w:rFonts w:ascii="Times New Roman" w:hAnsi="Times New Roman" w:cs="Times New Roman"/>
        </w:rPr>
        <w:t>w pakiecie nr 2*</w:t>
      </w:r>
      <w:r w:rsidR="00665884" w:rsidRPr="001F64F0">
        <w:rPr>
          <w:rFonts w:ascii="Times New Roman" w:hAnsi="Times New Roman" w:cs="Times New Roman"/>
        </w:rPr>
        <w:br/>
      </w:r>
      <w:r w:rsidR="002E0922" w:rsidRPr="001F64F0">
        <w:rPr>
          <w:rFonts w:ascii="Times New Roman" w:hAnsi="Times New Roman" w:cs="Times New Roman"/>
        </w:rPr>
        <w:t>– z zastrzeżeniem zmiany ilości zamawianych posiłków.</w:t>
      </w:r>
    </w:p>
    <w:p w:rsidR="00452C1C" w:rsidRPr="001F64F0" w:rsidRDefault="003513C1" w:rsidP="003513C1">
      <w:pPr>
        <w:pStyle w:val="Akapitzlist"/>
        <w:numPr>
          <w:ilvl w:val="0"/>
          <w:numId w:val="28"/>
        </w:numPr>
        <w:tabs>
          <w:tab w:val="clear" w:pos="713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Wykonawca zobowiązany jest do</w:t>
      </w:r>
      <w:r w:rsidR="000E2EEC" w:rsidRPr="001F64F0">
        <w:rPr>
          <w:rFonts w:ascii="Times New Roman" w:hAnsi="Times New Roman" w:cs="Times New Roman"/>
        </w:rPr>
        <w:t xml:space="preserve"> okazania na żądanie Zamawiającego</w:t>
      </w:r>
      <w:r w:rsidRPr="001F64F0">
        <w:rPr>
          <w:rFonts w:ascii="Times New Roman" w:hAnsi="Times New Roman" w:cs="Times New Roman"/>
        </w:rPr>
        <w:t xml:space="preserve"> </w:t>
      </w:r>
      <w:r w:rsidR="000E2EEC" w:rsidRPr="001F64F0">
        <w:rPr>
          <w:rFonts w:ascii="Times New Roman" w:hAnsi="Times New Roman" w:cs="Times New Roman"/>
        </w:rPr>
        <w:t>jadłospisu na okres 10 dni, o którym mowa w § 1 ust. 4</w:t>
      </w:r>
      <w:r w:rsidR="00452C1C" w:rsidRPr="001F64F0">
        <w:rPr>
          <w:rFonts w:ascii="Times New Roman" w:hAnsi="Times New Roman" w:cs="Times New Roman"/>
        </w:rPr>
        <w:t xml:space="preserve">. Jadłospis musi </w:t>
      </w:r>
      <w:r w:rsidRPr="001F64F0">
        <w:rPr>
          <w:rFonts w:ascii="Times New Roman" w:hAnsi="Times New Roman" w:cs="Times New Roman"/>
        </w:rPr>
        <w:t xml:space="preserve">uwzględniać sezonowość </w:t>
      </w:r>
      <w:r w:rsidR="00452C1C" w:rsidRPr="001F64F0">
        <w:rPr>
          <w:rFonts w:ascii="Times New Roman" w:hAnsi="Times New Roman" w:cs="Times New Roman"/>
        </w:rPr>
        <w:t xml:space="preserve">i różnorodność potraw w przedmiotowym okresie. </w:t>
      </w:r>
    </w:p>
    <w:p w:rsidR="000E2EEC" w:rsidRPr="001F64F0" w:rsidRDefault="000E2EEC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EEC" w:rsidRPr="001F64F0" w:rsidRDefault="000E2EEC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1F64F0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§ 2</w:t>
      </w:r>
    </w:p>
    <w:p w:rsidR="00962316" w:rsidRPr="001F64F0" w:rsidRDefault="00962316" w:rsidP="00D67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Umowa zostaje zawarta na czas określony od dnia </w:t>
      </w:r>
      <w:r w:rsidR="00D67751" w:rsidRPr="001F64F0">
        <w:rPr>
          <w:rFonts w:ascii="Times New Roman" w:hAnsi="Times New Roman" w:cs="Times New Roman"/>
        </w:rPr>
        <w:t xml:space="preserve">01.12.2023 r. do 31.03.2024 r. </w:t>
      </w:r>
      <w:r w:rsidR="00D67751" w:rsidRPr="001F64F0">
        <w:rPr>
          <w:rFonts w:ascii="Times New Roman" w:hAnsi="Times New Roman" w:cs="Times New Roman"/>
        </w:rPr>
        <w:br/>
        <w:t xml:space="preserve">i od 01.11.2024 r. do 31.03.2025 r.  (9 miesięcy), </w:t>
      </w:r>
      <w:r w:rsidRPr="001F64F0">
        <w:rPr>
          <w:rFonts w:ascii="Times New Roman" w:hAnsi="Times New Roman" w:cs="Times New Roman"/>
        </w:rPr>
        <w:t>z możliwością jej rozwiązania przez Zamawiającego z zachowaniem 1 – miesięcznego terminu wypowiedzenia.</w:t>
      </w:r>
    </w:p>
    <w:p w:rsidR="00962316" w:rsidRPr="001F64F0" w:rsidRDefault="00962316" w:rsidP="005D5B0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Zamawiający może rozwiązać Umowę ze skutkiem natychmiastowym w razie niewykonywania lub nienależytego wykonywania Umowy przez Wykonawcę.</w:t>
      </w:r>
    </w:p>
    <w:p w:rsidR="00D67751" w:rsidRPr="00D67751" w:rsidRDefault="00D67751" w:rsidP="00D67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4F0">
        <w:rPr>
          <w:rFonts w:ascii="Times New Roman" w:eastAsia="Times New Roman" w:hAnsi="Times New Roman" w:cs="Times New Roman"/>
          <w:lang w:eastAsia="pl-PL"/>
        </w:rPr>
        <w:t>3</w:t>
      </w:r>
      <w:r w:rsidRPr="00D67751">
        <w:rPr>
          <w:rFonts w:ascii="Times New Roman" w:eastAsia="Times New Roman" w:hAnsi="Times New Roman" w:cs="Times New Roman"/>
          <w:lang w:eastAsia="pl-PL"/>
        </w:rPr>
        <w:t xml:space="preserve">.   Zamawiający zgodnie z art. 441 ust. 1 korzysta z prawa opcji, w związku z czym precyzuje: </w:t>
      </w:r>
    </w:p>
    <w:p w:rsidR="00D67751" w:rsidRPr="00D67751" w:rsidRDefault="00D67751" w:rsidP="00D6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67751">
        <w:rPr>
          <w:rFonts w:ascii="Times New Roman" w:eastAsia="Times New Roman" w:hAnsi="Times New Roman" w:cs="Times New Roman"/>
          <w:lang w:eastAsia="pl-PL"/>
        </w:rPr>
        <w:t xml:space="preserve">- określenie rodzaju i maksymalnej wartości: zamówienie o dodatkowe 80% ilości produktów (wielkości świadczenia) przedstawionych w SWZ. W takim przypadku warunki realizacji pozostają bez zmian. </w:t>
      </w:r>
    </w:p>
    <w:p w:rsidR="00D67751" w:rsidRPr="00D67751" w:rsidRDefault="00D67751" w:rsidP="00D6775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D67751">
        <w:rPr>
          <w:rFonts w:ascii="Cambria" w:eastAsia="Times New Roman" w:hAnsi="Cambria" w:cs="Times New Roman"/>
          <w:lang w:eastAsia="pl-PL"/>
        </w:rPr>
        <w:t xml:space="preserve">- określenie okoliczności skorzystania z opcji: w związku z ewentualną koniecznością zakupu dodatkowych produktów / posiłków wynikających z niemożności przewidzenia liczby planowanych zabiegów czy hospitalizowanych pacjentów. </w:t>
      </w:r>
    </w:p>
    <w:p w:rsidR="00D67751" w:rsidRPr="00D67751" w:rsidRDefault="00D67751" w:rsidP="00D6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67751">
        <w:rPr>
          <w:rFonts w:ascii="Times New Roman" w:eastAsia="Times New Roman" w:hAnsi="Times New Roman" w:cs="Times New Roman"/>
          <w:lang w:eastAsia="pl-PL"/>
        </w:rPr>
        <w:t xml:space="preserve">- zmian organizacyjnych, w związku np. z: przenoszeniem Oddziałów / Klinik, włączaniem nowych </w:t>
      </w:r>
      <w:r w:rsidRPr="00D67751">
        <w:rPr>
          <w:rFonts w:ascii="Times New Roman" w:eastAsia="Times New Roman" w:hAnsi="Times New Roman" w:cs="Times New Roman"/>
          <w:lang w:eastAsia="pl-PL"/>
        </w:rPr>
        <w:br/>
        <w:t xml:space="preserve">  jednostek w struktury organizacyjne zamawiającego, zwiększeniem bazy łóżkowej.     </w:t>
      </w:r>
    </w:p>
    <w:p w:rsidR="00D67751" w:rsidRPr="00D67751" w:rsidRDefault="00D67751" w:rsidP="00D6775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D67751">
        <w:rPr>
          <w:rFonts w:ascii="Cambria" w:eastAsia="Times New Roman" w:hAnsi="Cambria" w:cs="Times New Roman"/>
          <w:lang w:eastAsia="pl-PL"/>
        </w:rPr>
        <w:t xml:space="preserve">- powyższe nie modyfikuje ogólnego charakteru umowy. </w:t>
      </w:r>
    </w:p>
    <w:p w:rsidR="00D67751" w:rsidRPr="001F64F0" w:rsidRDefault="00D67751" w:rsidP="00D6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67751">
        <w:rPr>
          <w:rFonts w:ascii="Times New Roman" w:eastAsia="Times New Roman" w:hAnsi="Times New Roman" w:cs="Times New Roman"/>
          <w:lang w:eastAsia="pl-PL"/>
        </w:rPr>
        <w:t xml:space="preserve">5. Zamawiający zobowiązuje się do zrealizowania przedmiotu umowy w wysokości minimalnej 75% (wielkości świadczenia) wartości brutto umowy określonej w  </w:t>
      </w:r>
      <w:r w:rsidRPr="00D67751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1F64F0">
        <w:rPr>
          <w:rFonts w:ascii="Times New Roman" w:eastAsia="Times New Roman" w:hAnsi="Times New Roman" w:cs="Times New Roman"/>
          <w:lang w:eastAsia="pl-PL"/>
        </w:rPr>
        <w:t> 3</w:t>
      </w:r>
      <w:r w:rsidRPr="00D6775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1F64F0">
        <w:rPr>
          <w:rFonts w:ascii="Times New Roman" w:eastAsia="Times New Roman" w:hAnsi="Times New Roman" w:cs="Times New Roman"/>
          <w:lang w:eastAsia="pl-PL"/>
        </w:rPr>
        <w:t>2</w:t>
      </w:r>
      <w:r w:rsidRPr="00D67751">
        <w:rPr>
          <w:rFonts w:ascii="Times New Roman" w:eastAsia="Times New Roman" w:hAnsi="Times New Roman" w:cs="Times New Roman"/>
          <w:lang w:eastAsia="pl-PL"/>
        </w:rPr>
        <w:t>.</w:t>
      </w:r>
    </w:p>
    <w:p w:rsidR="00D67751" w:rsidRPr="00D67751" w:rsidRDefault="00D67751" w:rsidP="00D6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62316" w:rsidRPr="001F64F0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§ 3</w:t>
      </w:r>
    </w:p>
    <w:p w:rsidR="00F26A3D" w:rsidRPr="001F64F0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Za wykonanie przedmiotu Umowy, o którym mowa w § 1 Umowy, Wykonawca otrzyma wynagrodzenie obejmujące wartość rzeczywiście dostarczonych Zamawiającemu posiłków w okresie trwania Umowy, ustaloną na podstawie składanych przez Zamawiającego zamówień.</w:t>
      </w:r>
      <w:r w:rsidR="00F26A3D" w:rsidRPr="001F64F0">
        <w:rPr>
          <w:rFonts w:ascii="Times New Roman" w:hAnsi="Times New Roman" w:cs="Times New Roman"/>
        </w:rPr>
        <w:t xml:space="preserve"> </w:t>
      </w:r>
    </w:p>
    <w:p w:rsidR="00F26A3D" w:rsidRPr="001F64F0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Łączna wysokość wynagrodzenia Wykonawcy nie przekroczy kwoty </w:t>
      </w:r>
      <w:r w:rsidR="00D67751" w:rsidRPr="001F64F0">
        <w:rPr>
          <w:rFonts w:ascii="Times New Roman" w:hAnsi="Times New Roman" w:cs="Times New Roman"/>
          <w:b/>
        </w:rPr>
        <w:t>………………………….…….</w:t>
      </w:r>
      <w:r w:rsidRPr="001F64F0">
        <w:rPr>
          <w:rFonts w:ascii="Times New Roman" w:hAnsi="Times New Roman" w:cs="Times New Roman"/>
          <w:b/>
        </w:rPr>
        <w:t xml:space="preserve"> zł </w:t>
      </w:r>
      <w:r w:rsidR="00997B5D" w:rsidRPr="001F64F0">
        <w:rPr>
          <w:rFonts w:ascii="Times New Roman" w:hAnsi="Times New Roman" w:cs="Times New Roman"/>
          <w:b/>
        </w:rPr>
        <w:t>brutto</w:t>
      </w:r>
      <w:r w:rsidRPr="001F64F0">
        <w:rPr>
          <w:rFonts w:ascii="Times New Roman" w:hAnsi="Times New Roman" w:cs="Times New Roman"/>
          <w:b/>
        </w:rPr>
        <w:t xml:space="preserve"> </w:t>
      </w:r>
      <w:r w:rsidR="00D67751" w:rsidRPr="001F64F0">
        <w:rPr>
          <w:rFonts w:ascii="Times New Roman" w:hAnsi="Times New Roman" w:cs="Times New Roman"/>
          <w:b/>
        </w:rPr>
        <w:br/>
      </w:r>
      <w:r w:rsidR="00997B5D" w:rsidRPr="001F64F0">
        <w:rPr>
          <w:rFonts w:ascii="Times New Roman" w:hAnsi="Times New Roman" w:cs="Times New Roman"/>
          <w:b/>
        </w:rPr>
        <w:t xml:space="preserve">- </w:t>
      </w:r>
      <w:r w:rsidRPr="001F64F0">
        <w:rPr>
          <w:rFonts w:ascii="Times New Roman" w:hAnsi="Times New Roman" w:cs="Times New Roman"/>
          <w:b/>
        </w:rPr>
        <w:t>słownie:</w:t>
      </w:r>
      <w:r w:rsidR="00997B5D" w:rsidRPr="001F64F0">
        <w:rPr>
          <w:rFonts w:ascii="Times New Roman" w:hAnsi="Times New Roman" w:cs="Times New Roman"/>
          <w:b/>
        </w:rPr>
        <w:t xml:space="preserve"> </w:t>
      </w:r>
      <w:r w:rsidR="00D67751" w:rsidRPr="001F64F0">
        <w:rPr>
          <w:rFonts w:ascii="Times New Roman" w:hAnsi="Times New Roman" w:cs="Times New Roman"/>
          <w:b/>
        </w:rPr>
        <w:t>……………………</w:t>
      </w:r>
      <w:r w:rsidR="00997B5D" w:rsidRPr="001F64F0">
        <w:rPr>
          <w:rFonts w:ascii="Times New Roman" w:hAnsi="Times New Roman" w:cs="Times New Roman"/>
          <w:b/>
        </w:rPr>
        <w:t xml:space="preserve"> złotych zero groszy</w:t>
      </w:r>
      <w:r w:rsidRPr="001F64F0">
        <w:rPr>
          <w:rFonts w:ascii="Times New Roman" w:hAnsi="Times New Roman" w:cs="Times New Roman"/>
        </w:rPr>
        <w:t xml:space="preserve">, </w:t>
      </w:r>
      <w:r w:rsidR="00997B5D" w:rsidRPr="001F64F0">
        <w:rPr>
          <w:rFonts w:ascii="Times New Roman" w:hAnsi="Times New Roman" w:cs="Times New Roman"/>
        </w:rPr>
        <w:t xml:space="preserve">plus </w:t>
      </w:r>
      <w:r w:rsidR="00997B5D" w:rsidRPr="001F64F0">
        <w:rPr>
          <w:rFonts w:ascii="Times New Roman" w:hAnsi="Times New Roman" w:cs="Times New Roman"/>
          <w:b/>
        </w:rPr>
        <w:t xml:space="preserve">8% podatku </w:t>
      </w:r>
      <w:r w:rsidRPr="001F64F0">
        <w:rPr>
          <w:rFonts w:ascii="Times New Roman" w:hAnsi="Times New Roman" w:cs="Times New Roman"/>
          <w:b/>
        </w:rPr>
        <w:t>VAT</w:t>
      </w:r>
      <w:r w:rsidR="00997B5D" w:rsidRPr="001F64F0">
        <w:rPr>
          <w:rFonts w:ascii="Times New Roman" w:hAnsi="Times New Roman" w:cs="Times New Roman"/>
          <w:b/>
        </w:rPr>
        <w:t>. Ce</w:t>
      </w:r>
      <w:r w:rsidR="000E2EEC" w:rsidRPr="001F64F0">
        <w:rPr>
          <w:rFonts w:ascii="Times New Roman" w:hAnsi="Times New Roman" w:cs="Times New Roman"/>
          <w:b/>
        </w:rPr>
        <w:t xml:space="preserve">na jednostkowa posiłku wynosi: </w:t>
      </w:r>
      <w:r w:rsidR="00D67751" w:rsidRPr="001F64F0">
        <w:rPr>
          <w:rFonts w:ascii="Times New Roman" w:hAnsi="Times New Roman" w:cs="Times New Roman"/>
          <w:b/>
        </w:rPr>
        <w:t>………………….</w:t>
      </w:r>
      <w:r w:rsidR="000E2EEC" w:rsidRPr="001F64F0">
        <w:rPr>
          <w:rFonts w:ascii="Times New Roman" w:hAnsi="Times New Roman" w:cs="Times New Roman"/>
          <w:b/>
        </w:rPr>
        <w:t xml:space="preserve"> zł netto +8% podatku VAT tj. </w:t>
      </w:r>
      <w:r w:rsidR="00D67751" w:rsidRPr="001F64F0">
        <w:rPr>
          <w:rFonts w:ascii="Times New Roman" w:hAnsi="Times New Roman" w:cs="Times New Roman"/>
          <w:b/>
        </w:rPr>
        <w:t>…………………..</w:t>
      </w:r>
      <w:r w:rsidR="00997B5D" w:rsidRPr="001F64F0">
        <w:rPr>
          <w:rFonts w:ascii="Times New Roman" w:hAnsi="Times New Roman" w:cs="Times New Roman"/>
          <w:b/>
        </w:rPr>
        <w:t xml:space="preserve"> zł brutto.</w:t>
      </w:r>
    </w:p>
    <w:p w:rsidR="00962316" w:rsidRPr="001F64F0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Wynagrodzenie, o którym mowa w ust. 1, obejmuje wszelkie koszty związane z realizacją Umowy przez Wykonawcę.</w:t>
      </w:r>
    </w:p>
    <w:p w:rsidR="00004016" w:rsidRPr="001F64F0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Wynagrodzenie, o którym mowa w ust. 1, </w:t>
      </w:r>
      <w:r w:rsidR="00004016" w:rsidRPr="001F64F0">
        <w:rPr>
          <w:rFonts w:ascii="Times New Roman" w:hAnsi="Times New Roman" w:cs="Times New Roman"/>
        </w:rPr>
        <w:t>rozliczane będzie miesięcznie</w:t>
      </w:r>
      <w:r w:rsidRPr="001F64F0">
        <w:rPr>
          <w:rFonts w:ascii="Times New Roman" w:hAnsi="Times New Roman" w:cs="Times New Roman"/>
        </w:rPr>
        <w:t>, na podstawie prawidłowo wystaw</w:t>
      </w:r>
      <w:r w:rsidR="00AE7EF0" w:rsidRPr="001F64F0">
        <w:rPr>
          <w:rFonts w:ascii="Times New Roman" w:hAnsi="Times New Roman" w:cs="Times New Roman"/>
        </w:rPr>
        <w:t>ionych faktur</w:t>
      </w:r>
      <w:r w:rsidR="00004016" w:rsidRPr="001F64F0">
        <w:rPr>
          <w:rFonts w:ascii="Times New Roman" w:hAnsi="Times New Roman" w:cs="Times New Roman"/>
        </w:rPr>
        <w:t xml:space="preserve"> </w:t>
      </w:r>
      <w:r w:rsidRPr="001F64F0">
        <w:rPr>
          <w:rFonts w:ascii="Times New Roman" w:hAnsi="Times New Roman" w:cs="Times New Roman"/>
        </w:rPr>
        <w:t xml:space="preserve">przez Wykonawcę, obejmujących </w:t>
      </w:r>
      <w:r w:rsidR="00004016" w:rsidRPr="001F64F0">
        <w:rPr>
          <w:rFonts w:ascii="Times New Roman" w:hAnsi="Times New Roman" w:cs="Times New Roman"/>
        </w:rPr>
        <w:t>ilość</w:t>
      </w:r>
      <w:r w:rsidRPr="001F64F0">
        <w:rPr>
          <w:rFonts w:ascii="Times New Roman" w:hAnsi="Times New Roman" w:cs="Times New Roman"/>
        </w:rPr>
        <w:t xml:space="preserve"> dostarczonych posiłków w </w:t>
      </w:r>
      <w:r w:rsidR="00AE7EF0" w:rsidRPr="001F64F0">
        <w:rPr>
          <w:rFonts w:ascii="Times New Roman" w:hAnsi="Times New Roman" w:cs="Times New Roman"/>
        </w:rPr>
        <w:t xml:space="preserve">30 </w:t>
      </w:r>
      <w:r w:rsidRPr="001F64F0">
        <w:rPr>
          <w:rFonts w:ascii="Times New Roman" w:hAnsi="Times New Roman" w:cs="Times New Roman"/>
        </w:rPr>
        <w:t>dniowym okresie rozliczeniowym</w:t>
      </w:r>
      <w:r w:rsidR="00004016" w:rsidRPr="001F64F0">
        <w:rPr>
          <w:rFonts w:ascii="Times New Roman" w:hAnsi="Times New Roman" w:cs="Times New Roman"/>
        </w:rPr>
        <w:t>.</w:t>
      </w:r>
    </w:p>
    <w:p w:rsidR="00962316" w:rsidRPr="001F64F0" w:rsidRDefault="000040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Płatność za wystawioną fakturę dokonana będzie </w:t>
      </w:r>
      <w:r w:rsidR="00962316" w:rsidRPr="001F64F0">
        <w:rPr>
          <w:rFonts w:ascii="Times New Roman" w:hAnsi="Times New Roman" w:cs="Times New Roman"/>
        </w:rPr>
        <w:t xml:space="preserve">na numer rachunku bankowego Wykonawcy wskazany na fakturze. </w:t>
      </w:r>
      <w:r w:rsidRPr="001F64F0">
        <w:rPr>
          <w:rFonts w:ascii="Times New Roman" w:hAnsi="Times New Roman" w:cs="Times New Roman"/>
        </w:rPr>
        <w:t xml:space="preserve">Podstawą do wystawienia faktury jest </w:t>
      </w:r>
      <w:r w:rsidR="00D97D37" w:rsidRPr="001F64F0">
        <w:rPr>
          <w:rFonts w:ascii="Times New Roman" w:hAnsi="Times New Roman" w:cs="Times New Roman"/>
        </w:rPr>
        <w:t xml:space="preserve">miesięczny </w:t>
      </w:r>
      <w:r w:rsidRPr="001F64F0">
        <w:rPr>
          <w:rFonts w:ascii="Times New Roman" w:hAnsi="Times New Roman" w:cs="Times New Roman"/>
        </w:rPr>
        <w:t>wykaz wydanych posiłków</w:t>
      </w:r>
      <w:r w:rsidR="00962316" w:rsidRPr="001F64F0">
        <w:rPr>
          <w:rFonts w:ascii="Times New Roman" w:hAnsi="Times New Roman" w:cs="Times New Roman"/>
        </w:rPr>
        <w:t>, zaakceptowan</w:t>
      </w:r>
      <w:r w:rsidRPr="001F64F0">
        <w:rPr>
          <w:rFonts w:ascii="Times New Roman" w:hAnsi="Times New Roman" w:cs="Times New Roman"/>
        </w:rPr>
        <w:t>y</w:t>
      </w:r>
      <w:r w:rsidR="00962316" w:rsidRPr="001F64F0">
        <w:rPr>
          <w:rFonts w:ascii="Times New Roman" w:hAnsi="Times New Roman" w:cs="Times New Roman"/>
        </w:rPr>
        <w:t xml:space="preserve"> przez upoważnionego pracownika Zamawiającego.</w:t>
      </w:r>
    </w:p>
    <w:p w:rsidR="00962316" w:rsidRPr="001F64F0" w:rsidRDefault="00AE7EF0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Termin płatności wynosi </w:t>
      </w:r>
      <w:r w:rsidR="00D97D37" w:rsidRPr="001F64F0">
        <w:rPr>
          <w:rFonts w:ascii="Times New Roman" w:hAnsi="Times New Roman" w:cs="Times New Roman"/>
        </w:rPr>
        <w:t xml:space="preserve">do </w:t>
      </w:r>
      <w:r w:rsidRPr="001F64F0">
        <w:rPr>
          <w:rFonts w:ascii="Times New Roman" w:hAnsi="Times New Roman" w:cs="Times New Roman"/>
        </w:rPr>
        <w:t>6</w:t>
      </w:r>
      <w:r w:rsidR="00962316" w:rsidRPr="001F64F0">
        <w:rPr>
          <w:rFonts w:ascii="Times New Roman" w:hAnsi="Times New Roman" w:cs="Times New Roman"/>
        </w:rPr>
        <w:t>0 dni od dnia otrzymania faktury przez Zamawiającego.</w:t>
      </w:r>
    </w:p>
    <w:p w:rsidR="00962316" w:rsidRPr="001F64F0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Za dzień zapłaty strony uznają dzień złożenia polecenia przelewu przez Zamawiającego.</w:t>
      </w:r>
    </w:p>
    <w:p w:rsidR="00962316" w:rsidRPr="00F26A3D" w:rsidRDefault="0096231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Zamawiający może dokonywać </w:t>
      </w:r>
      <w:r w:rsidRPr="00F26A3D">
        <w:rPr>
          <w:rFonts w:ascii="Times New Roman" w:hAnsi="Times New Roman" w:cs="Times New Roman"/>
        </w:rPr>
        <w:t>płatności wynagrodzenia z wykorzystaniem mechanizmu podzielonej płatności.</w:t>
      </w:r>
    </w:p>
    <w:p w:rsidR="00D97D37" w:rsidRDefault="0092740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97D37">
        <w:rPr>
          <w:rFonts w:ascii="Times New Roman" w:hAnsi="Times New Roman" w:cs="Times New Roman"/>
        </w:rPr>
        <w:t xml:space="preserve">Wykonawca oświadcza, że jego rachunek bankowy wskazany w umowie </w:t>
      </w:r>
      <w:r w:rsidR="00D67751">
        <w:rPr>
          <w:rFonts w:ascii="Times New Roman" w:hAnsi="Times New Roman" w:cs="Times New Roman"/>
          <w:color w:val="FF0000"/>
        </w:rPr>
        <w:t>………………………………………</w:t>
      </w:r>
      <w:r w:rsidRPr="00D97D37">
        <w:rPr>
          <w:rFonts w:ascii="Times New Roman" w:hAnsi="Times New Roman" w:cs="Times New Roman"/>
          <w:color w:val="FF0000"/>
        </w:rPr>
        <w:t xml:space="preserve"> </w:t>
      </w:r>
      <w:r w:rsidRPr="00D97D37">
        <w:rPr>
          <w:rFonts w:ascii="Times New Roman" w:hAnsi="Times New Roman" w:cs="Times New Roman"/>
        </w:rPr>
        <w:t xml:space="preserve">jest taki sam jak numer rachunku na białej liście podatników VAT. Wyżej wskazany nr rachunku bankowego </w:t>
      </w:r>
      <w:r w:rsidR="00D97D37" w:rsidRPr="00D97D37">
        <w:rPr>
          <w:rFonts w:ascii="Times New Roman" w:hAnsi="Times New Roman" w:cs="Times New Roman"/>
        </w:rPr>
        <w:t>winien być</w:t>
      </w:r>
      <w:r w:rsidRPr="00D97D37">
        <w:rPr>
          <w:rFonts w:ascii="Times New Roman" w:hAnsi="Times New Roman" w:cs="Times New Roman"/>
        </w:rPr>
        <w:t xml:space="preserve"> zgodny z</w:t>
      </w:r>
      <w:r w:rsidR="00D97D37" w:rsidRPr="00D97D37">
        <w:rPr>
          <w:rFonts w:ascii="Times New Roman" w:hAnsi="Times New Roman" w:cs="Times New Roman"/>
        </w:rPr>
        <w:t xml:space="preserve"> numerem</w:t>
      </w:r>
      <w:r w:rsidRPr="00D97D37">
        <w:rPr>
          <w:rFonts w:ascii="Times New Roman" w:hAnsi="Times New Roman" w:cs="Times New Roman"/>
        </w:rPr>
        <w:t xml:space="preserve"> podanym na fakturze Vat Wykonawcy. W przypadku zmiany nr rachunku informacje o zmianie </w:t>
      </w:r>
      <w:r w:rsidR="00D97D37" w:rsidRPr="00D97D37">
        <w:rPr>
          <w:rFonts w:ascii="Times New Roman" w:hAnsi="Times New Roman" w:cs="Times New Roman"/>
        </w:rPr>
        <w:t xml:space="preserve">Wykonawca </w:t>
      </w:r>
      <w:r w:rsidRPr="00D97D37">
        <w:rPr>
          <w:rFonts w:ascii="Times New Roman" w:hAnsi="Times New Roman" w:cs="Times New Roman"/>
        </w:rPr>
        <w:t>przekaż</w:t>
      </w:r>
      <w:r w:rsidR="00D97D37" w:rsidRPr="00D97D37">
        <w:rPr>
          <w:rFonts w:ascii="Times New Roman" w:hAnsi="Times New Roman" w:cs="Times New Roman"/>
        </w:rPr>
        <w:t>e</w:t>
      </w:r>
      <w:r w:rsidRPr="00D97D37">
        <w:rPr>
          <w:rFonts w:ascii="Times New Roman" w:hAnsi="Times New Roman" w:cs="Times New Roman"/>
        </w:rPr>
        <w:t xml:space="preserve"> niezwłocznie do Działu Księgowości Zamawiającego. </w:t>
      </w:r>
    </w:p>
    <w:p w:rsidR="00927406" w:rsidRPr="00D97D37" w:rsidRDefault="00927406" w:rsidP="00F26A3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97D37">
        <w:rPr>
          <w:rFonts w:ascii="Times New Roman" w:hAnsi="Times New Roman" w:cs="Times New Roman"/>
        </w:rPr>
        <w:t xml:space="preserve">Wykonawca może wystawić i przekazać fakturę również drogą elektroniczną na wskazany przez Zamawiającego adres e-mail. </w:t>
      </w:r>
      <w:hyperlink r:id="rId5" w:history="1">
        <w:r w:rsidRPr="00D97D37">
          <w:rPr>
            <w:rStyle w:val="Hipercze"/>
            <w:rFonts w:ascii="Times New Roman" w:hAnsi="Times New Roman" w:cs="Times New Roman"/>
          </w:rPr>
          <w:t>kancelaria@csk.umed.pl</w:t>
        </w:r>
      </w:hyperlink>
    </w:p>
    <w:p w:rsidR="00927406" w:rsidRPr="001C40D7" w:rsidRDefault="00927406" w:rsidP="00566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927406" w:rsidRPr="001C40D7" w:rsidRDefault="00927406" w:rsidP="00566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Szczegółowe zasady związane z wysyłaniem ustrukturyzowanych faktur elektronicznych i innych ustrukturyzowanych dokumentów określa ustawa z dnia 9 listopada 2018 r. o elektronicznym fakturowaniu oraz akty wykonawcze. </w:t>
      </w:r>
    </w:p>
    <w:p w:rsidR="00927406" w:rsidRPr="001C40D7" w:rsidRDefault="00927406" w:rsidP="00566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40D7">
        <w:rPr>
          <w:rFonts w:ascii="Times New Roman" w:hAnsi="Times New Roman" w:cs="Times New Roman"/>
        </w:rPr>
        <w:t xml:space="preserve">Wykonawca zobowiązany jest powiadomić Zamawiającego o wysyłaniu faktur na Platformie Elektronicznego Fakturowania na poniższego e-maila: </w:t>
      </w:r>
      <w:hyperlink r:id="rId6" w:history="1">
        <w:r w:rsidRPr="001C40D7">
          <w:rPr>
            <w:rStyle w:val="Hipercze"/>
            <w:rFonts w:ascii="Times New Roman" w:hAnsi="Times New Roman" w:cs="Times New Roman"/>
          </w:rPr>
          <w:t>kancelaria@csk.umed.pl</w:t>
        </w:r>
      </w:hyperlink>
    </w:p>
    <w:p w:rsidR="00F26A3D" w:rsidRDefault="00F26A3D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1C40D7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>§ 4</w:t>
      </w:r>
    </w:p>
    <w:p w:rsidR="00962316" w:rsidRPr="00F26A3D" w:rsidRDefault="00962316" w:rsidP="00F26A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W przypadku dostarczenia przez Wykonawcę posiłków profilaktycznych niespełniających warunków Umowy, Zamawiający zastrzega sobie prawo do dokonania reklamacji.</w:t>
      </w:r>
    </w:p>
    <w:p w:rsidR="00962316" w:rsidRPr="00F26A3D" w:rsidRDefault="00962316" w:rsidP="00F26A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lastRenderedPageBreak/>
        <w:t>Reklamacje będą zgłaszane Wykonawcy przez Zamawiającego ustnie lub pisemnie, w tym e-mailem niezwłocznie po wykryciu niezgodności przez Zamawiającego.</w:t>
      </w:r>
    </w:p>
    <w:p w:rsidR="00962316" w:rsidRPr="00F26A3D" w:rsidRDefault="00962316" w:rsidP="00F26A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Po otrzymaniu zgłoszenia reklamacji Wykonawca dostarczy Zamawiającemu posiłki profilaktyczne spełniające warunki Umowy i wolne od wad w terminie wskazanym przez Zamawiającego.</w:t>
      </w:r>
    </w:p>
    <w:p w:rsidR="00962316" w:rsidRPr="00F26A3D" w:rsidRDefault="00962316" w:rsidP="00F26A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Wykonawca nie może odmówić dostarczenia posiłków profilaktycznych spełniających warunki Umowy bez względu na wysokość związanych z tym kosztów.</w:t>
      </w:r>
    </w:p>
    <w:p w:rsidR="00962316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>§ 5</w:t>
      </w:r>
    </w:p>
    <w:p w:rsidR="006E043C" w:rsidRPr="00170F39" w:rsidRDefault="006E043C" w:rsidP="006E043C">
      <w:pPr>
        <w:pStyle w:val="Tekstpodstawowywcity"/>
        <w:numPr>
          <w:ilvl w:val="0"/>
          <w:numId w:val="27"/>
        </w:numPr>
        <w:tabs>
          <w:tab w:val="clear" w:pos="567"/>
          <w:tab w:val="num" w:pos="360"/>
        </w:tabs>
        <w:spacing w:after="0"/>
        <w:ind w:left="360" w:hanging="360"/>
        <w:jc w:val="both"/>
        <w:rPr>
          <w:sz w:val="22"/>
          <w:szCs w:val="22"/>
        </w:rPr>
      </w:pPr>
      <w:r w:rsidRPr="00170F39">
        <w:rPr>
          <w:sz w:val="22"/>
          <w:szCs w:val="22"/>
        </w:rPr>
        <w:t>Zamawiają</w:t>
      </w:r>
      <w:r w:rsidR="002318BA" w:rsidRPr="00170F39">
        <w:rPr>
          <w:sz w:val="22"/>
          <w:szCs w:val="22"/>
        </w:rPr>
        <w:t>cy może naliczyć</w:t>
      </w:r>
      <w:r w:rsidRPr="00170F39">
        <w:rPr>
          <w:sz w:val="22"/>
          <w:szCs w:val="22"/>
        </w:rPr>
        <w:t xml:space="preserve"> kar</w:t>
      </w:r>
      <w:r w:rsidR="002318BA" w:rsidRPr="00170F39">
        <w:rPr>
          <w:sz w:val="22"/>
          <w:szCs w:val="22"/>
        </w:rPr>
        <w:t>ę</w:t>
      </w:r>
      <w:r w:rsidRPr="00170F39">
        <w:rPr>
          <w:sz w:val="22"/>
          <w:szCs w:val="22"/>
        </w:rPr>
        <w:t xml:space="preserve"> umown</w:t>
      </w:r>
      <w:r w:rsidR="002318BA" w:rsidRPr="00170F39">
        <w:rPr>
          <w:sz w:val="22"/>
          <w:szCs w:val="22"/>
        </w:rPr>
        <w:t>ą</w:t>
      </w:r>
      <w:r w:rsidRPr="00170F39">
        <w:rPr>
          <w:sz w:val="22"/>
          <w:szCs w:val="22"/>
        </w:rPr>
        <w:t xml:space="preserve"> z tytułu niewykonania lub nienależytego wykonania czynności objętych umową, </w:t>
      </w:r>
      <w:r w:rsidR="002318BA" w:rsidRPr="00170F39">
        <w:rPr>
          <w:sz w:val="22"/>
          <w:szCs w:val="22"/>
        </w:rPr>
        <w:t>w szczególności</w:t>
      </w:r>
      <w:r w:rsidRPr="00170F39">
        <w:rPr>
          <w:sz w:val="22"/>
          <w:szCs w:val="22"/>
        </w:rPr>
        <w:t xml:space="preserve"> polegając</w:t>
      </w:r>
      <w:r w:rsidR="002318BA" w:rsidRPr="00170F39">
        <w:rPr>
          <w:sz w:val="22"/>
          <w:szCs w:val="22"/>
        </w:rPr>
        <w:t>e</w:t>
      </w:r>
      <w:r w:rsidRPr="00170F39">
        <w:rPr>
          <w:sz w:val="22"/>
          <w:szCs w:val="22"/>
        </w:rPr>
        <w:t xml:space="preserve"> na: </w:t>
      </w:r>
    </w:p>
    <w:p w:rsidR="006E043C" w:rsidRP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r w:rsidRPr="00170F39">
        <w:rPr>
          <w:sz w:val="22"/>
          <w:szCs w:val="22"/>
        </w:rPr>
        <w:t>niedostarczeniu lub dostarczeniu w stanie nie nadającym się do spożycia posiłku</w:t>
      </w:r>
      <w:r w:rsidR="00170F39">
        <w:rPr>
          <w:sz w:val="22"/>
          <w:szCs w:val="22"/>
        </w:rPr>
        <w:t xml:space="preserve"> </w:t>
      </w:r>
      <w:r w:rsidRPr="00170F39">
        <w:rPr>
          <w:sz w:val="22"/>
          <w:szCs w:val="22"/>
        </w:rPr>
        <w:t xml:space="preserve">– w wysokości </w:t>
      </w:r>
      <w:r w:rsidR="003513C1">
        <w:rPr>
          <w:sz w:val="22"/>
          <w:szCs w:val="22"/>
        </w:rPr>
        <w:t>1</w:t>
      </w:r>
      <w:r w:rsidRPr="00170F39">
        <w:rPr>
          <w:sz w:val="22"/>
          <w:szCs w:val="22"/>
        </w:rPr>
        <w:t>00% wartości każdego niedostarczonego/nie nadającego się do spożycia posiłku;</w:t>
      </w:r>
    </w:p>
    <w:p w:rsidR="006E043C" w:rsidRP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bookmarkStart w:id="1" w:name="_Hlk120832924"/>
      <w:r w:rsidRPr="00170F39">
        <w:rPr>
          <w:sz w:val="22"/>
          <w:szCs w:val="22"/>
        </w:rPr>
        <w:t>za zwłokę w wydaniu posiłku w ramach zamówienia powyżej 30 minut – w wysokości 50% wartości niedostarczonego zamówienia za każde zdarzenie;</w:t>
      </w:r>
    </w:p>
    <w:bookmarkEnd w:id="1"/>
    <w:p w:rsidR="006E043C" w:rsidRP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r w:rsidRPr="00170F39">
        <w:rPr>
          <w:sz w:val="22"/>
          <w:szCs w:val="22"/>
        </w:rPr>
        <w:t xml:space="preserve">za niezgodną temperaturę posiłku – w wysokości 50% wartości każdego wadliwego posiłku, </w:t>
      </w:r>
    </w:p>
    <w:p w:rsidR="006E043C" w:rsidRP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r w:rsidRPr="00170F39">
        <w:rPr>
          <w:sz w:val="22"/>
          <w:szCs w:val="22"/>
        </w:rPr>
        <w:t>za dwukrotne przedłożenie Zamawiającemu jadłospisu na dany okres niezgodnego z postanowieniami zawartej umowy – w wysokości 0,3% wartości netto umowy, o której mowa w § 7 pkt. 3;</w:t>
      </w:r>
    </w:p>
    <w:p w:rsidR="006E043C" w:rsidRP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r w:rsidRPr="00170F39">
        <w:rPr>
          <w:sz w:val="22"/>
          <w:szCs w:val="22"/>
        </w:rPr>
        <w:t xml:space="preserve">za </w:t>
      </w:r>
      <w:r w:rsidR="00170F39">
        <w:rPr>
          <w:sz w:val="22"/>
          <w:szCs w:val="22"/>
        </w:rPr>
        <w:t>zwłokę</w:t>
      </w:r>
      <w:r w:rsidRPr="00170F39">
        <w:rPr>
          <w:sz w:val="22"/>
          <w:szCs w:val="22"/>
        </w:rPr>
        <w:t xml:space="preserve"> (bez względu na przyczynę) w wymianie reklamowanych posiłków – w wysokości 50% wartości każdego zareklamowanego posiłku,</w:t>
      </w:r>
    </w:p>
    <w:p w:rsidR="00170F39" w:rsidRDefault="006E043C" w:rsidP="00170F39">
      <w:pPr>
        <w:pStyle w:val="Tekstpodstawowywcity"/>
        <w:numPr>
          <w:ilvl w:val="1"/>
          <w:numId w:val="27"/>
        </w:numPr>
        <w:tabs>
          <w:tab w:val="clear" w:pos="927"/>
          <w:tab w:val="num" w:pos="851"/>
        </w:tabs>
        <w:spacing w:after="0"/>
        <w:ind w:left="851" w:hanging="491"/>
        <w:jc w:val="both"/>
        <w:rPr>
          <w:sz w:val="22"/>
          <w:szCs w:val="22"/>
        </w:rPr>
      </w:pPr>
      <w:r w:rsidRPr="00170F39">
        <w:rPr>
          <w:sz w:val="22"/>
          <w:szCs w:val="22"/>
        </w:rPr>
        <w:t>za dostarczenie posiłków niezgodnych z zaakceptowanym przez Zamawiającego jadłospisem - w wysokości 50% wartości każdego niezgodnego z jadłospisem posiłku;</w:t>
      </w:r>
    </w:p>
    <w:p w:rsidR="00170F39" w:rsidRPr="00170F39" w:rsidRDefault="00170F39" w:rsidP="00170F39">
      <w:pPr>
        <w:pStyle w:val="Tekstpodstawowywcity"/>
        <w:numPr>
          <w:ilvl w:val="0"/>
          <w:numId w:val="27"/>
        </w:numPr>
        <w:tabs>
          <w:tab w:val="clear" w:pos="567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t xml:space="preserve">Zamawiający </w:t>
      </w:r>
      <w:r w:rsidR="00962316" w:rsidRPr="00170F39">
        <w:t>zastrzega sobie prawo do dochodzenia odszkodowania ponad wysokość kar umownych do kwoty rzeczywiście poniesionej szkody.</w:t>
      </w:r>
    </w:p>
    <w:p w:rsidR="00962316" w:rsidRPr="00170F39" w:rsidRDefault="00962316" w:rsidP="00170F39">
      <w:pPr>
        <w:pStyle w:val="Tekstpodstawowywcity"/>
        <w:numPr>
          <w:ilvl w:val="0"/>
          <w:numId w:val="27"/>
        </w:numPr>
        <w:tabs>
          <w:tab w:val="clear" w:pos="567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170F39">
        <w:t>Wykonawca wyraża zgodę na potrącenie przez Zamawiającego naliczonych kar umownych z wynagrodzenia Wykonawcy</w:t>
      </w:r>
      <w:r w:rsidR="009F289F" w:rsidRPr="00170F39">
        <w:t xml:space="preserve"> wynikającego z </w:t>
      </w:r>
      <w:r w:rsidR="00170F39">
        <w:t>przed</w:t>
      </w:r>
      <w:r w:rsidR="00034521">
        <w:t>ł</w:t>
      </w:r>
      <w:r w:rsidR="00170F39">
        <w:t>ożonej</w:t>
      </w:r>
      <w:r w:rsidR="009F289F" w:rsidRPr="00170F39">
        <w:t xml:space="preserve"> faktury.</w:t>
      </w:r>
    </w:p>
    <w:p w:rsidR="002F17BA" w:rsidRPr="001C40D7" w:rsidRDefault="002F17BA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D36789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789">
        <w:rPr>
          <w:rFonts w:ascii="Times New Roman" w:hAnsi="Times New Roman" w:cs="Times New Roman"/>
        </w:rPr>
        <w:t>§ 6</w:t>
      </w:r>
    </w:p>
    <w:p w:rsidR="006F72B8" w:rsidRPr="00D36789" w:rsidRDefault="006F72B8" w:rsidP="000C4018">
      <w:pPr>
        <w:numPr>
          <w:ilvl w:val="0"/>
          <w:numId w:val="23"/>
        </w:numPr>
        <w:tabs>
          <w:tab w:val="clear" w:pos="567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36789">
        <w:rPr>
          <w:rFonts w:ascii="Times New Roman" w:hAnsi="Times New Roman" w:cs="Times New Roman"/>
        </w:rPr>
        <w:t>Zmiana cen będzie każdorazowo uzgodniona między stronami w formie pisemnej pod rygorem nieważności. Ceny mogą ulec zmianie po zawarciu aneksu do umowy jedynie w przypadku, gdy:</w:t>
      </w:r>
    </w:p>
    <w:p w:rsidR="006F72B8" w:rsidRPr="00D36789" w:rsidRDefault="006F72B8" w:rsidP="00252DC8">
      <w:pPr>
        <w:pStyle w:val="Akapitzlist"/>
        <w:numPr>
          <w:ilvl w:val="1"/>
          <w:numId w:val="23"/>
        </w:numPr>
        <w:tabs>
          <w:tab w:val="clear" w:pos="17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</w:rPr>
      </w:pPr>
      <w:r w:rsidRPr="00D36789">
        <w:rPr>
          <w:rFonts w:ascii="Times New Roman" w:hAnsi="Times New Roman" w:cs="Times New Roman"/>
        </w:rPr>
        <w:t>zmiany stawki podatku VAT oraz podatku akcyzowego wprowadzonego decyzjami odnośnych władz. Zmiana następuje z dniem wejścia w życie aktu prawnego zmieniającego stawkę podatku. Cena jednostkowa netto pozostaje bez zmian;</w:t>
      </w:r>
    </w:p>
    <w:p w:rsidR="006F72B8" w:rsidRPr="00D36789" w:rsidRDefault="006F72B8" w:rsidP="00252D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6789">
        <w:rPr>
          <w:rFonts w:ascii="Times New Roman" w:hAnsi="Times New Roman" w:cs="Times New Roman"/>
        </w:rPr>
        <w:t>nastąpi zmiana wysokości minimalnego wynagrodzenie za pracę albo wysokości minimalnej stawki godzinowej, ustalonych na podstawie ustawy z dnia 10 października 2002 r. o minimalnym wynagrodzeniu za pracę. Zmiana ta będzie polegała na podwyższeniu wynagrodzenia Wykonawcy o wartość równą dodatkowym kosztom, które Wykonawca wykaże, iż poniesie w związku ze wskazaną powyżej zmianą przepisów prawa.  Przedmiotowa zmiana obowiązywać będzie od miesiąca następującego po miesiącu, w którym obowiązywać zacznie zmieniona wysokość minimalnego wynagrodzenia za pracę</w:t>
      </w:r>
      <w:r w:rsidRPr="00D36789">
        <w:rPr>
          <w:rFonts w:ascii="Times New Roman" w:hAnsi="Times New Roman" w:cs="Times New Roman"/>
          <w:iCs/>
        </w:rPr>
        <w:t>;</w:t>
      </w:r>
    </w:p>
    <w:p w:rsidR="006F72B8" w:rsidRPr="00D36789" w:rsidRDefault="006F72B8" w:rsidP="00252D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6789">
        <w:rPr>
          <w:rFonts w:ascii="Times New Roman" w:hAnsi="Times New Roman" w:cs="Times New Roman"/>
          <w:iCs/>
        </w:rPr>
        <w:t xml:space="preserve">ulegną zmianie </w:t>
      </w:r>
      <w:r w:rsidRPr="00D36789">
        <w:rPr>
          <w:rFonts w:ascii="Times New Roman" w:hAnsi="Times New Roman" w:cs="Times New Roman"/>
        </w:rPr>
        <w:t>zasady podlegania ubezpieczeniom społecznym lub ubezpieczeniu zdrowotnemu lub wysokość stawki składki na ubezpieczenia społeczne lub ubezpieczenia zdrowotne</w:t>
      </w:r>
      <w:r w:rsidRPr="00D36789">
        <w:rPr>
          <w:rFonts w:ascii="Times New Roman" w:hAnsi="Times New Roman" w:cs="Times New Roman"/>
          <w:iCs/>
        </w:rPr>
        <w:t xml:space="preserve">, a zmiana ta będzie miała wpływ na koszty wykonania zamówienia przez Wykonawcę. Zmiana ta będzie polegała na podwyższeniu wynagrodzenia Wykonawcy o wartość równą dodatkowym kosztom, które Wykonawca wykaże, iż poniesie w związku ze wskazaną powyżej zmianą przepisów prawa. Wykonawca ma obowiązek wykazać pisemnie Zamawiającemu, jakie koszty faktycznie poniesie w związku z zmianą powyższych przepisów. </w:t>
      </w:r>
      <w:r w:rsidRPr="00D36789">
        <w:rPr>
          <w:rFonts w:ascii="Times New Roman" w:hAnsi="Times New Roman" w:cs="Times New Roman"/>
        </w:rPr>
        <w:t>Przedmiotowa zmiana obowiązywać będzie od miesiąca następującego po miesiącu, w którym obowiązywać zaczną zmienione zasady podlegania ubezpieczeniom społecznym lub ubezpieczeniu zdrowotnemu lub  wysokość stawki składki na ubezpieczenia społeczne lub ubezpieczenia zdrowotne</w:t>
      </w:r>
      <w:r w:rsidRPr="00D36789">
        <w:rPr>
          <w:rFonts w:ascii="Times New Roman" w:hAnsi="Times New Roman" w:cs="Times New Roman"/>
          <w:iCs/>
        </w:rPr>
        <w:t>;</w:t>
      </w:r>
    </w:p>
    <w:p w:rsidR="006F72B8" w:rsidRPr="00D36789" w:rsidRDefault="006F72B8" w:rsidP="00252D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D36789">
        <w:rPr>
          <w:rFonts w:ascii="Times New Roman" w:hAnsi="Times New Roman" w:cs="Times New Roman"/>
        </w:rPr>
        <w:t>zmianie ulegną zasady gromadzenia i wysokości wpłat do pracowniczych planów kapitałowych, o których mowa w ustawie z dnia 4 października 2018 r. o pracowniczych planach kapitałowych, a zmiana ta będzie miała wpływ na koszty wykonania zamówienia przez Wykonawcę. Zmiana ta będzie polegała na podwyższeniu wynagrodzenia Wykonawcy o wartość równą dodatkowym kosztom, które Wykonawca poniesie w związku ze wskazaną powyżej zmianą przepisów prawa. Wykonawca ma obowiązek wykazać pisemnie Zamawiającemu jakie koszty faktycznie poniesie w związku ze zmianą powyższych przepisów. Przedmiotowa zmiana obowiązywać będzie od dnia, w którym obowiązywać zaczną zmienione zasady gromadzenia i wysokości wpłat do pracowniczych planów kapitałowych;</w:t>
      </w:r>
    </w:p>
    <w:p w:rsidR="00252DC8" w:rsidRPr="00D36789" w:rsidRDefault="006F72B8" w:rsidP="00252D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>W przypadku zmiany ceny materiałów lub kosztów związanych z realizacją zamówienia, strony dopuszczają zmianę wynagrodzenia wykonawcy na następujących warunkach:</w:t>
      </w:r>
    </w:p>
    <w:p w:rsidR="00252DC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>Strony dokonują zmiany wynagrodzenia Wykonawcy pod warunkiem, że suma dwóch kolejnych kwartalnych wskaźników wzrostu cen towarów i usług w stosunku do poprzednich okresów kwartalnych, wynikających z komunikatów Prezesa GUS</w:t>
      </w:r>
      <w:r w:rsidRPr="00D36789">
        <w:rPr>
          <w:rFonts w:ascii="Times New Roman" w:hAnsi="Times New Roman" w:cs="Times New Roman"/>
          <w:iCs/>
        </w:rPr>
        <w:t xml:space="preserve"> ogłaszanych na podstawie art. 25 ust. 11 ustawy z dnia 17 grudnia 1998 r. o </w:t>
      </w:r>
      <w:r w:rsidRPr="00D36789">
        <w:rPr>
          <w:rFonts w:ascii="Times New Roman" w:hAnsi="Times New Roman" w:cs="Times New Roman"/>
          <w:iCs/>
        </w:rPr>
        <w:lastRenderedPageBreak/>
        <w:t>emeryturach i rentach z Funduszu Ubezpieczeń Społecznych (Dz.U. z 2022 poz. 504)</w:t>
      </w:r>
      <w:r w:rsidRPr="00D36789">
        <w:rPr>
          <w:rFonts w:ascii="Times New Roman" w:hAnsi="Times New Roman" w:cs="Times New Roman"/>
          <w:bCs/>
          <w:iCs/>
        </w:rPr>
        <w:t xml:space="preserve"> i przypadających na okres realizacji umowy przekroczy 8%;</w:t>
      </w:r>
    </w:p>
    <w:p w:rsidR="00252DC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>Wynagrodzenie zostanie podwyższone przy uwzględnieniu konieczności zapewnienia równowagi ekonomicznej stron, przy czym do wyliczenia wartości wskaźnika zmiany wynagrodzenia wykonawcy strony przyjmą połowę sumy dwóch kolejnych kwartalnych wskaźników wzrostu cen towarów i usług, o których mowa w lit. a),</w:t>
      </w:r>
    </w:p>
    <w:p w:rsidR="00252DC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 xml:space="preserve">Zmiana wynagrodzenia może nastąpić nie </w:t>
      </w:r>
      <w:r w:rsidR="00731947" w:rsidRPr="00D36789">
        <w:rPr>
          <w:rFonts w:ascii="Times New Roman" w:hAnsi="Times New Roman" w:cs="Times New Roman"/>
          <w:bCs/>
          <w:iCs/>
        </w:rPr>
        <w:t>wcześniej</w:t>
      </w:r>
      <w:r w:rsidRPr="00D36789">
        <w:rPr>
          <w:rFonts w:ascii="Times New Roman" w:hAnsi="Times New Roman" w:cs="Times New Roman"/>
          <w:bCs/>
          <w:iCs/>
        </w:rPr>
        <w:t xml:space="preserve"> niż</w:t>
      </w:r>
      <w:r w:rsidR="00731947" w:rsidRPr="00D36789">
        <w:rPr>
          <w:rFonts w:ascii="Times New Roman" w:hAnsi="Times New Roman" w:cs="Times New Roman"/>
          <w:bCs/>
          <w:iCs/>
        </w:rPr>
        <w:t xml:space="preserve"> po upływie</w:t>
      </w:r>
      <w:r w:rsidRPr="00D36789">
        <w:rPr>
          <w:rFonts w:ascii="Times New Roman" w:hAnsi="Times New Roman" w:cs="Times New Roman"/>
          <w:bCs/>
          <w:iCs/>
        </w:rPr>
        <w:t xml:space="preserve"> 6 miesięcy, </w:t>
      </w:r>
      <w:r w:rsidR="00731947" w:rsidRPr="00D36789">
        <w:rPr>
          <w:rFonts w:ascii="Times New Roman" w:hAnsi="Times New Roman" w:cs="Times New Roman"/>
          <w:bCs/>
          <w:iCs/>
        </w:rPr>
        <w:t>od dnia podpisania umowy</w:t>
      </w:r>
      <w:r w:rsidRPr="00D36789">
        <w:rPr>
          <w:rFonts w:ascii="Times New Roman" w:hAnsi="Times New Roman" w:cs="Times New Roman"/>
          <w:bCs/>
          <w:iCs/>
        </w:rPr>
        <w:t>,</w:t>
      </w:r>
    </w:p>
    <w:p w:rsidR="00252DC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 xml:space="preserve">Zmiana wynagrodzenia następuje wyłącznie na wniosek Wykonawcy zawierający uzasadnienie w zakresie wpływu zmiany cen towarów i usług na realizację zamówienia, </w:t>
      </w:r>
    </w:p>
    <w:p w:rsidR="00252DC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>Waloryzacja wynagrodzenia Wykonawcy może nastąpić wyłącznie w zakresie kwoty płatności wynagrodzenia Wykonawcy jeszcze niewymagalnego</w:t>
      </w:r>
      <w:r w:rsidR="00252DC8" w:rsidRPr="00D36789">
        <w:rPr>
          <w:rFonts w:ascii="Times New Roman" w:hAnsi="Times New Roman" w:cs="Times New Roman"/>
          <w:bCs/>
          <w:iCs/>
        </w:rPr>
        <w:t>.</w:t>
      </w:r>
    </w:p>
    <w:p w:rsidR="006F72B8" w:rsidRPr="00D36789" w:rsidRDefault="006F72B8" w:rsidP="00252DC8">
      <w:pPr>
        <w:pStyle w:val="Akapitzlist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36789">
        <w:rPr>
          <w:rFonts w:ascii="Times New Roman" w:hAnsi="Times New Roman" w:cs="Times New Roman"/>
          <w:bCs/>
          <w:iCs/>
        </w:rPr>
        <w:t xml:space="preserve">Maksymalna wartość wszystkich zmian wynagrodzenia wprowadzonych na podstawie niniejszego ustępu w okresie obowiązywania umowy nie może przekroczyć </w:t>
      </w:r>
      <w:r w:rsidR="00252DC8" w:rsidRPr="00D36789">
        <w:rPr>
          <w:rFonts w:ascii="Times New Roman" w:hAnsi="Times New Roman" w:cs="Times New Roman"/>
          <w:bCs/>
          <w:iCs/>
        </w:rPr>
        <w:t>2</w:t>
      </w:r>
      <w:r w:rsidRPr="00D36789">
        <w:rPr>
          <w:rFonts w:ascii="Times New Roman" w:hAnsi="Times New Roman" w:cs="Times New Roman"/>
          <w:bCs/>
          <w:iCs/>
        </w:rPr>
        <w:t xml:space="preserve">0 % całkowitej wartości brutto umowy, o której mowa w § </w:t>
      </w:r>
      <w:r w:rsidR="00252DC8" w:rsidRPr="00D36789">
        <w:rPr>
          <w:rFonts w:ascii="Times New Roman" w:hAnsi="Times New Roman" w:cs="Times New Roman"/>
          <w:bCs/>
          <w:iCs/>
        </w:rPr>
        <w:t>3</w:t>
      </w:r>
      <w:r w:rsidRPr="00D36789">
        <w:rPr>
          <w:rFonts w:ascii="Times New Roman" w:hAnsi="Times New Roman" w:cs="Times New Roman"/>
          <w:bCs/>
          <w:iCs/>
        </w:rPr>
        <w:t xml:space="preserve"> ust. </w:t>
      </w:r>
      <w:r w:rsidR="00252DC8" w:rsidRPr="00D36789">
        <w:rPr>
          <w:rFonts w:ascii="Times New Roman" w:hAnsi="Times New Roman" w:cs="Times New Roman"/>
          <w:bCs/>
          <w:iCs/>
        </w:rPr>
        <w:t>2.</w:t>
      </w:r>
    </w:p>
    <w:p w:rsidR="00252DC8" w:rsidRPr="00D36789" w:rsidRDefault="006F72B8" w:rsidP="00252DC8">
      <w:pPr>
        <w:pStyle w:val="Akapitzlist"/>
        <w:numPr>
          <w:ilvl w:val="0"/>
          <w:numId w:val="23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36789">
        <w:rPr>
          <w:rFonts w:ascii="Times New Roman" w:hAnsi="Times New Roman" w:cs="Times New Roman"/>
        </w:rPr>
        <w:t xml:space="preserve">W przypadku zmiany, o której mowa w ust. </w:t>
      </w:r>
      <w:r w:rsidR="00252DC8" w:rsidRPr="00D36789">
        <w:rPr>
          <w:rFonts w:ascii="Times New Roman" w:hAnsi="Times New Roman" w:cs="Times New Roman"/>
        </w:rPr>
        <w:t>1</w:t>
      </w:r>
      <w:r w:rsidRPr="00D36789">
        <w:rPr>
          <w:rFonts w:ascii="Times New Roman" w:hAnsi="Times New Roman" w:cs="Times New Roman"/>
        </w:rPr>
        <w:t xml:space="preserve"> pkt.</w:t>
      </w:r>
      <w:r w:rsidR="00252DC8" w:rsidRPr="00D36789">
        <w:rPr>
          <w:rFonts w:ascii="Times New Roman" w:hAnsi="Times New Roman" w:cs="Times New Roman"/>
        </w:rPr>
        <w:t xml:space="preserve"> 1.2., 1.3., 1.4.</w:t>
      </w:r>
      <w:r w:rsidRPr="00D36789">
        <w:rPr>
          <w:rFonts w:ascii="Times New Roman" w:hAnsi="Times New Roman" w:cs="Times New Roman"/>
        </w:rPr>
        <w:t xml:space="preserve"> Wykonawca zobowiązany jest do wykazania w formie pisemnej z 7 – dniowym wyprzedzeniem, w jakim zakresie zmiana ta będzie miała wpływ na koszty wykonania zamówienia przez Wykonawcę.</w:t>
      </w:r>
    </w:p>
    <w:p w:rsidR="006F72B8" w:rsidRPr="00D36789" w:rsidRDefault="006F72B8" w:rsidP="00252DC8">
      <w:pPr>
        <w:numPr>
          <w:ilvl w:val="0"/>
          <w:numId w:val="23"/>
        </w:numPr>
        <w:tabs>
          <w:tab w:val="clear" w:pos="567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36789">
        <w:rPr>
          <w:rFonts w:ascii="Times New Roman" w:hAnsi="Times New Roman" w:cs="Times New Roman"/>
        </w:rPr>
        <w:t xml:space="preserve">Zmiana cen, o których mowa w </w:t>
      </w:r>
      <w:r w:rsidR="00252DC8" w:rsidRPr="00D36789">
        <w:rPr>
          <w:rFonts w:ascii="Times New Roman" w:hAnsi="Times New Roman" w:cs="Times New Roman"/>
        </w:rPr>
        <w:t>ust.</w:t>
      </w:r>
      <w:r w:rsidRPr="00D36789">
        <w:rPr>
          <w:rFonts w:ascii="Times New Roman" w:hAnsi="Times New Roman" w:cs="Times New Roman"/>
        </w:rPr>
        <w:t xml:space="preserve"> </w:t>
      </w:r>
      <w:r w:rsidR="00252DC8" w:rsidRPr="00D36789">
        <w:rPr>
          <w:rFonts w:ascii="Times New Roman" w:hAnsi="Times New Roman" w:cs="Times New Roman"/>
        </w:rPr>
        <w:t>1</w:t>
      </w:r>
      <w:r w:rsidRPr="00D36789">
        <w:rPr>
          <w:rFonts w:ascii="Times New Roman" w:hAnsi="Times New Roman" w:cs="Times New Roman"/>
        </w:rPr>
        <w:t>, będzie każdorazowo uzgodniona między stronami umowy w formie pisemnej w drodze aneksu - pod rygorem nieważności</w:t>
      </w:r>
      <w:r w:rsidR="00252DC8" w:rsidRPr="00D36789">
        <w:rPr>
          <w:rFonts w:ascii="Times New Roman" w:hAnsi="Times New Roman" w:cs="Times New Roman"/>
        </w:rPr>
        <w:t>.</w:t>
      </w:r>
    </w:p>
    <w:p w:rsidR="006F72B8" w:rsidRDefault="006F72B8" w:rsidP="006F7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§ </w:t>
      </w:r>
      <w:r w:rsidR="00252DC8">
        <w:rPr>
          <w:rFonts w:ascii="Times New Roman" w:hAnsi="Times New Roman" w:cs="Times New Roman"/>
        </w:rPr>
        <w:t>7</w:t>
      </w:r>
    </w:p>
    <w:p w:rsidR="00962316" w:rsidRPr="00F26A3D" w:rsidRDefault="00962316" w:rsidP="00F26A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Zamawiającemu przysługuje prawo odstąpienia od Umowy w przypadku, gdy Wykonawca nie będzie realizował Umowy zgodnie z jej postanowieniami.</w:t>
      </w:r>
    </w:p>
    <w:p w:rsidR="00962316" w:rsidRPr="00F26A3D" w:rsidRDefault="00962316" w:rsidP="00F26A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 xml:space="preserve">Odstąpienie od Umowy </w:t>
      </w:r>
      <w:r w:rsidR="009F289F">
        <w:rPr>
          <w:rFonts w:ascii="Times New Roman" w:hAnsi="Times New Roman" w:cs="Times New Roman"/>
        </w:rPr>
        <w:t>musi</w:t>
      </w:r>
      <w:r w:rsidRPr="00F26A3D">
        <w:rPr>
          <w:rFonts w:ascii="Times New Roman" w:hAnsi="Times New Roman" w:cs="Times New Roman"/>
        </w:rPr>
        <w:t xml:space="preserve"> nastąpić w formie pisemnej.</w:t>
      </w:r>
    </w:p>
    <w:p w:rsidR="00962316" w:rsidRPr="00F26A3D" w:rsidRDefault="00962316" w:rsidP="00F26A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Zamawiający może wykonać umowne prawo odstąpienia w terminie 30 dni od dnia powzięcia wiadomości o nierealizowaniu przez Wykonawcę Umowy zgodnie z jej postanowieniami.</w:t>
      </w:r>
    </w:p>
    <w:p w:rsidR="00252DC8" w:rsidRDefault="00252DC8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1C40D7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§ </w:t>
      </w:r>
      <w:r w:rsidR="00252DC8">
        <w:rPr>
          <w:rFonts w:ascii="Times New Roman" w:hAnsi="Times New Roman" w:cs="Times New Roman"/>
        </w:rPr>
        <w:t>8</w:t>
      </w:r>
    </w:p>
    <w:p w:rsidR="00DE7E00" w:rsidRDefault="00962316" w:rsidP="00DE7E0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Administratorem danych osobowych pozyskanych od Wykonawcy w ramach wykonywania niniejszej Umowy jest Zamawiający.</w:t>
      </w:r>
    </w:p>
    <w:p w:rsidR="00DE7E00" w:rsidRPr="00DE7E00" w:rsidRDefault="00DE7E00" w:rsidP="00414C3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E7E00">
        <w:rPr>
          <w:rFonts w:ascii="Times New Roman" w:hAnsi="Times New Roman" w:cs="Times New Roman"/>
        </w:rPr>
        <w:t xml:space="preserve">Strony zobowiązują się do przestrzegania ustawy z dnia 10 maja 2018 r. o ochronie danych osobowych z </w:t>
      </w:r>
      <w:proofErr w:type="spellStart"/>
      <w:r w:rsidRPr="00DE7E00">
        <w:rPr>
          <w:rFonts w:ascii="Times New Roman" w:hAnsi="Times New Roman" w:cs="Times New Roman"/>
        </w:rPr>
        <w:t>późn</w:t>
      </w:r>
      <w:proofErr w:type="spellEnd"/>
      <w:r w:rsidRPr="00DE7E00">
        <w:rPr>
          <w:rFonts w:ascii="Times New Roman" w:hAnsi="Times New Roman" w:cs="Times New Roman"/>
        </w:rPr>
        <w:t xml:space="preserve">, </w:t>
      </w:r>
      <w:proofErr w:type="spellStart"/>
      <w:r w:rsidRPr="00DE7E00">
        <w:rPr>
          <w:rFonts w:ascii="Times New Roman" w:hAnsi="Times New Roman" w:cs="Times New Roman"/>
        </w:rPr>
        <w:t>zm</w:t>
      </w:r>
      <w:proofErr w:type="spellEnd"/>
      <w:r w:rsidRPr="00DE7E00">
        <w:rPr>
          <w:rFonts w:ascii="Times New Roman" w:hAnsi="Times New Roman" w:cs="Times New Roman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62316" w:rsidRPr="00F26A3D" w:rsidRDefault="00962316" w:rsidP="00F26A3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(Dz. U. z 20</w:t>
      </w:r>
      <w:r w:rsidR="008128A4" w:rsidRPr="00F26A3D">
        <w:rPr>
          <w:rFonts w:ascii="Times New Roman" w:hAnsi="Times New Roman" w:cs="Times New Roman"/>
        </w:rPr>
        <w:t>22</w:t>
      </w:r>
      <w:r w:rsidRPr="00F26A3D">
        <w:rPr>
          <w:rFonts w:ascii="Times New Roman" w:hAnsi="Times New Roman" w:cs="Times New Roman"/>
        </w:rPr>
        <w:t xml:space="preserve"> r. poz. </w:t>
      </w:r>
      <w:r w:rsidR="008128A4" w:rsidRPr="00F26A3D">
        <w:rPr>
          <w:rFonts w:ascii="Times New Roman" w:hAnsi="Times New Roman" w:cs="Times New Roman"/>
        </w:rPr>
        <w:t xml:space="preserve">902 z </w:t>
      </w:r>
      <w:proofErr w:type="spellStart"/>
      <w:r w:rsidR="008128A4" w:rsidRPr="00F26A3D">
        <w:rPr>
          <w:rFonts w:ascii="Times New Roman" w:hAnsi="Times New Roman" w:cs="Times New Roman"/>
        </w:rPr>
        <w:t>późn</w:t>
      </w:r>
      <w:proofErr w:type="spellEnd"/>
      <w:r w:rsidR="008128A4" w:rsidRPr="00F26A3D">
        <w:rPr>
          <w:rFonts w:ascii="Times New Roman" w:hAnsi="Times New Roman" w:cs="Times New Roman"/>
        </w:rPr>
        <w:t>. zm.</w:t>
      </w:r>
      <w:r w:rsidRPr="00F26A3D">
        <w:rPr>
          <w:rFonts w:ascii="Times New Roman" w:hAnsi="Times New Roman" w:cs="Times New Roman"/>
        </w:rPr>
        <w:t>), która podlega udostępnianiu w trybie przedmiotowej ustawy.</w:t>
      </w:r>
    </w:p>
    <w:p w:rsidR="00962316" w:rsidRPr="00F26A3D" w:rsidRDefault="00962316" w:rsidP="00F26A3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6A3D">
        <w:rPr>
          <w:rFonts w:ascii="Times New Roman" w:hAnsi="Times New Roman" w:cs="Times New Roman"/>
        </w:rPr>
        <w:t>Informacja o przetwarzaniu danych osobowych stanowi Załącznik do niniejszej Umowy.</w:t>
      </w:r>
    </w:p>
    <w:p w:rsidR="006B78AD" w:rsidRPr="001C40D7" w:rsidRDefault="006B78AD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316" w:rsidRPr="00DE7E00" w:rsidRDefault="00962316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7E00">
        <w:rPr>
          <w:rFonts w:ascii="Times New Roman" w:hAnsi="Times New Roman" w:cs="Times New Roman"/>
        </w:rPr>
        <w:t xml:space="preserve">§ </w:t>
      </w:r>
      <w:r w:rsidR="00252DC8" w:rsidRPr="00DE7E00">
        <w:rPr>
          <w:rFonts w:ascii="Times New Roman" w:hAnsi="Times New Roman" w:cs="Times New Roman"/>
        </w:rPr>
        <w:t>9</w:t>
      </w:r>
    </w:p>
    <w:p w:rsidR="00DE7E00" w:rsidRPr="00DE7E00" w:rsidRDefault="00DE7E00" w:rsidP="00DE7E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7E00">
        <w:rPr>
          <w:rFonts w:ascii="Times New Roman" w:eastAsia="Times New Roman" w:hAnsi="Times New Roman" w:cs="Times New Roman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DE7E00" w:rsidRPr="00DE7E00" w:rsidRDefault="00DE7E00" w:rsidP="00DE7E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7E00">
        <w:rPr>
          <w:rFonts w:ascii="Times New Roman" w:eastAsia="Times New Roman" w:hAnsi="Times New Roman" w:cs="Times New Roman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DE7E00" w:rsidRPr="00DE7E00" w:rsidRDefault="00DE7E00" w:rsidP="00DE7E0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E7E00">
        <w:rPr>
          <w:rFonts w:ascii="Times New Roman" w:eastAsia="Times New Roman" w:hAnsi="Times New Roman" w:cs="Times New Roman"/>
          <w:lang w:eastAsia="ar-SA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DE7E00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DE7E00">
        <w:rPr>
          <w:rFonts w:ascii="Times New Roman" w:eastAsia="Times New Roman" w:hAnsi="Times New Roman" w:cs="Times New Roman"/>
          <w:lang w:eastAsia="ar-SA"/>
        </w:rPr>
        <w:t>. Dz. U z 20</w:t>
      </w:r>
      <w:r w:rsidR="001653CF">
        <w:rPr>
          <w:rFonts w:ascii="Times New Roman" w:eastAsia="Times New Roman" w:hAnsi="Times New Roman" w:cs="Times New Roman"/>
          <w:lang w:eastAsia="ar-SA"/>
        </w:rPr>
        <w:t>23</w:t>
      </w:r>
      <w:r w:rsidRPr="00DE7E00">
        <w:rPr>
          <w:rFonts w:ascii="Times New Roman" w:eastAsia="Times New Roman" w:hAnsi="Times New Roman" w:cs="Times New Roman"/>
          <w:lang w:eastAsia="ar-SA"/>
        </w:rPr>
        <w:t xml:space="preserve"> poz. 1</w:t>
      </w:r>
      <w:r w:rsidR="001653CF">
        <w:rPr>
          <w:rFonts w:ascii="Times New Roman" w:eastAsia="Times New Roman" w:hAnsi="Times New Roman" w:cs="Times New Roman"/>
          <w:lang w:eastAsia="ar-SA"/>
        </w:rPr>
        <w:t>605</w:t>
      </w:r>
      <w:r w:rsidRPr="00DE7E00">
        <w:rPr>
          <w:rFonts w:ascii="Times New Roman" w:eastAsia="Times New Roman" w:hAnsi="Times New Roman" w:cs="Times New Roman"/>
          <w:lang w:eastAsia="ar-SA"/>
        </w:rPr>
        <w:t xml:space="preserve"> ze zm.).</w:t>
      </w:r>
    </w:p>
    <w:p w:rsidR="00DE7E00" w:rsidRPr="00DE7E00" w:rsidRDefault="00DE7E00" w:rsidP="00DE7E0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DE7E00" w:rsidRDefault="00DE7E00" w:rsidP="00DE7E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0D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p w:rsidR="00DE7E00" w:rsidRPr="00DE7E00" w:rsidRDefault="00DE7E00" w:rsidP="00DE7E0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E7E00">
        <w:rPr>
          <w:rFonts w:ascii="Times New Roman" w:eastAsia="Times New Roman" w:hAnsi="Times New Roman" w:cs="Times New Roman"/>
          <w:iCs/>
          <w:lang w:eastAsia="pl-PL"/>
        </w:rPr>
        <w:t>Umowę niniejszą sporządzono w  dwóch egzemplarzach, po jednym dla każdej ze stron.</w:t>
      </w:r>
    </w:p>
    <w:p w:rsidR="00DE7E00" w:rsidRDefault="00DE7E00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E00" w:rsidRPr="001C40D7" w:rsidRDefault="00DE7E00" w:rsidP="005668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5E9A" w:rsidRPr="00CC5E9A" w:rsidRDefault="00CC5E9A" w:rsidP="00CC5E9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5E9A">
        <w:rPr>
          <w:rFonts w:ascii="Times New Roman" w:hAnsi="Times New Roman" w:cs="Times New Roman"/>
          <w:b/>
        </w:rPr>
        <w:t>Załączniki stanowiące integralną część Umowy:</w:t>
      </w:r>
    </w:p>
    <w:p w:rsidR="00CC5E9A" w:rsidRPr="00CC5E9A" w:rsidRDefault="00CC5E9A" w:rsidP="00CC5E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5E9A">
        <w:rPr>
          <w:rFonts w:ascii="Times New Roman" w:hAnsi="Times New Roman" w:cs="Times New Roman"/>
          <w:i/>
        </w:rPr>
        <w:t>Informacja o przetwarzaniu danych osobowych.</w:t>
      </w:r>
    </w:p>
    <w:p w:rsidR="00CC5E9A" w:rsidRPr="00CC5E9A" w:rsidRDefault="00CC5E9A" w:rsidP="00CC5E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B00" w:rsidRDefault="005D5B00" w:rsidP="005668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B00" w:rsidRPr="001C40D7" w:rsidRDefault="005D5B00" w:rsidP="005D5B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                                          ________________________________</w:t>
      </w:r>
    </w:p>
    <w:p w:rsidR="007E23DC" w:rsidRPr="001C40D7" w:rsidRDefault="00962316" w:rsidP="00566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C40D7">
        <w:rPr>
          <w:rFonts w:ascii="Times New Roman" w:hAnsi="Times New Roman" w:cs="Times New Roman"/>
          <w:b/>
        </w:rPr>
        <w:t xml:space="preserve">ZAMAWIAJĄCY </w:t>
      </w:r>
      <w:r w:rsidRPr="001C40D7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</w:r>
      <w:r w:rsidR="005D5B00">
        <w:rPr>
          <w:rFonts w:ascii="Times New Roman" w:hAnsi="Times New Roman" w:cs="Times New Roman"/>
          <w:b/>
        </w:rPr>
        <w:tab/>
      </w:r>
      <w:r w:rsidRPr="001C40D7">
        <w:rPr>
          <w:rFonts w:ascii="Times New Roman" w:hAnsi="Times New Roman" w:cs="Times New Roman"/>
          <w:b/>
        </w:rPr>
        <w:tab/>
        <w:t>WYKONAWCA</w:t>
      </w:r>
    </w:p>
    <w:p w:rsidR="00962316" w:rsidRPr="001C40D7" w:rsidRDefault="00962316" w:rsidP="00566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sectPr w:rsidR="00962316" w:rsidRPr="001C40D7" w:rsidSect="009F289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0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F400F"/>
    <w:multiLevelType w:val="hybridMultilevel"/>
    <w:tmpl w:val="E654CA34"/>
    <w:lvl w:ilvl="0" w:tplc="FFCCBFF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4BE3"/>
    <w:multiLevelType w:val="hybridMultilevel"/>
    <w:tmpl w:val="A06E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10F8"/>
    <w:multiLevelType w:val="hybridMultilevel"/>
    <w:tmpl w:val="6158D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6C0"/>
    <w:multiLevelType w:val="hybridMultilevel"/>
    <w:tmpl w:val="801A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5150"/>
    <w:multiLevelType w:val="multilevel"/>
    <w:tmpl w:val="054691DC"/>
    <w:lvl w:ilvl="0">
      <w:start w:val="3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6" w15:restartNumberingAfterBreak="0">
    <w:nsid w:val="159D499C"/>
    <w:multiLevelType w:val="hybridMultilevel"/>
    <w:tmpl w:val="6606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198E0ED2"/>
    <w:multiLevelType w:val="hybridMultilevel"/>
    <w:tmpl w:val="6EBC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71CF5"/>
    <w:multiLevelType w:val="multilevel"/>
    <w:tmpl w:val="19367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ahoma" w:hAnsi="Tahoma" w:hint="default"/>
      </w:rPr>
    </w:lvl>
    <w:lvl w:ilvl="4">
      <w:start w:val="1"/>
      <w:numFmt w:val="bullet"/>
      <w:lvlText w:val="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12A10B3"/>
    <w:multiLevelType w:val="hybridMultilevel"/>
    <w:tmpl w:val="BAAE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795"/>
    <w:multiLevelType w:val="hybridMultilevel"/>
    <w:tmpl w:val="475265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173F"/>
    <w:multiLevelType w:val="hybridMultilevel"/>
    <w:tmpl w:val="0C9C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32E5"/>
    <w:multiLevelType w:val="hybridMultilevel"/>
    <w:tmpl w:val="63AA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4FB"/>
    <w:multiLevelType w:val="hybridMultilevel"/>
    <w:tmpl w:val="A906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33624"/>
    <w:multiLevelType w:val="hybridMultilevel"/>
    <w:tmpl w:val="92BE2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3CF9"/>
    <w:multiLevelType w:val="hybridMultilevel"/>
    <w:tmpl w:val="AD56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36F5"/>
    <w:multiLevelType w:val="hybridMultilevel"/>
    <w:tmpl w:val="323C9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897"/>
    <w:multiLevelType w:val="hybridMultilevel"/>
    <w:tmpl w:val="22244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C1EBD"/>
    <w:multiLevelType w:val="multilevel"/>
    <w:tmpl w:val="CAD256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440"/>
      </w:pPr>
      <w:rPr>
        <w:rFonts w:hint="default"/>
      </w:rPr>
    </w:lvl>
  </w:abstractNum>
  <w:abstractNum w:abstractNumId="20" w15:restartNumberingAfterBreak="0">
    <w:nsid w:val="54297BB8"/>
    <w:multiLevelType w:val="hybridMultilevel"/>
    <w:tmpl w:val="E822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72A12"/>
    <w:multiLevelType w:val="hybridMultilevel"/>
    <w:tmpl w:val="95CAD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5A2B"/>
    <w:multiLevelType w:val="hybridMultilevel"/>
    <w:tmpl w:val="E244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07C8"/>
    <w:multiLevelType w:val="hybridMultilevel"/>
    <w:tmpl w:val="493275A2"/>
    <w:lvl w:ilvl="0" w:tplc="7B7471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96711"/>
    <w:multiLevelType w:val="hybridMultilevel"/>
    <w:tmpl w:val="975E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6087"/>
    <w:multiLevelType w:val="hybridMultilevel"/>
    <w:tmpl w:val="B4CA5406"/>
    <w:lvl w:ilvl="0" w:tplc="4E3E3658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D29"/>
    <w:multiLevelType w:val="hybridMultilevel"/>
    <w:tmpl w:val="A850B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97DBF"/>
    <w:multiLevelType w:val="multilevel"/>
    <w:tmpl w:val="A058BD62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C70227E"/>
    <w:multiLevelType w:val="multilevel"/>
    <w:tmpl w:val="0324D2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b w:val="0"/>
        <w:strike w:val="0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5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26"/>
  </w:num>
  <w:num w:numId="10">
    <w:abstractNumId w:val="16"/>
  </w:num>
  <w:num w:numId="11">
    <w:abstractNumId w:val="2"/>
  </w:num>
  <w:num w:numId="12">
    <w:abstractNumId w:val="24"/>
  </w:num>
  <w:num w:numId="13">
    <w:abstractNumId w:val="20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3"/>
  </w:num>
  <w:num w:numId="19">
    <w:abstractNumId w:val="14"/>
  </w:num>
  <w:num w:numId="20">
    <w:abstractNumId w:val="17"/>
  </w:num>
  <w:num w:numId="21">
    <w:abstractNumId w:val="18"/>
  </w:num>
  <w:num w:numId="22">
    <w:abstractNumId w:val="25"/>
  </w:num>
  <w:num w:numId="23">
    <w:abstractNumId w:val="9"/>
  </w:num>
  <w:num w:numId="24">
    <w:abstractNumId w:val="23"/>
  </w:num>
  <w:num w:numId="25">
    <w:abstractNumId w:val="27"/>
  </w:num>
  <w:num w:numId="26">
    <w:abstractNumId w:val="19"/>
  </w:num>
  <w:num w:numId="27">
    <w:abstractNumId w:val="28"/>
  </w:num>
  <w:num w:numId="28">
    <w:abstractNumId w:val="5"/>
  </w:num>
  <w:num w:numId="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16"/>
    <w:rsid w:val="00004016"/>
    <w:rsid w:val="00034521"/>
    <w:rsid w:val="000C4018"/>
    <w:rsid w:val="000E2EEC"/>
    <w:rsid w:val="001653CF"/>
    <w:rsid w:val="00170F39"/>
    <w:rsid w:val="001C40D7"/>
    <w:rsid w:val="001F64F0"/>
    <w:rsid w:val="002318BA"/>
    <w:rsid w:val="00252DC8"/>
    <w:rsid w:val="00291C6E"/>
    <w:rsid w:val="00293A93"/>
    <w:rsid w:val="002C344E"/>
    <w:rsid w:val="002E0922"/>
    <w:rsid w:val="002E3253"/>
    <w:rsid w:val="002F17BA"/>
    <w:rsid w:val="003513C1"/>
    <w:rsid w:val="00452C1C"/>
    <w:rsid w:val="0052617C"/>
    <w:rsid w:val="005668E8"/>
    <w:rsid w:val="005B7C10"/>
    <w:rsid w:val="005D5B00"/>
    <w:rsid w:val="005D793C"/>
    <w:rsid w:val="005F0D92"/>
    <w:rsid w:val="00635165"/>
    <w:rsid w:val="00665884"/>
    <w:rsid w:val="00692110"/>
    <w:rsid w:val="00692A5B"/>
    <w:rsid w:val="006B78AD"/>
    <w:rsid w:val="006E043C"/>
    <w:rsid w:val="006F72B8"/>
    <w:rsid w:val="00704ED0"/>
    <w:rsid w:val="007151B9"/>
    <w:rsid w:val="00731947"/>
    <w:rsid w:val="00762742"/>
    <w:rsid w:val="00786BB4"/>
    <w:rsid w:val="007E23DC"/>
    <w:rsid w:val="008128A4"/>
    <w:rsid w:val="008A59BD"/>
    <w:rsid w:val="00927406"/>
    <w:rsid w:val="00937BBE"/>
    <w:rsid w:val="00962316"/>
    <w:rsid w:val="00966D67"/>
    <w:rsid w:val="00975F7C"/>
    <w:rsid w:val="00997B5D"/>
    <w:rsid w:val="009A7B87"/>
    <w:rsid w:val="009F289F"/>
    <w:rsid w:val="00A26482"/>
    <w:rsid w:val="00A50D23"/>
    <w:rsid w:val="00AE7EF0"/>
    <w:rsid w:val="00B72C0C"/>
    <w:rsid w:val="00B84210"/>
    <w:rsid w:val="00C35448"/>
    <w:rsid w:val="00CC5E9A"/>
    <w:rsid w:val="00D0355D"/>
    <w:rsid w:val="00D35939"/>
    <w:rsid w:val="00D36789"/>
    <w:rsid w:val="00D67751"/>
    <w:rsid w:val="00D75E70"/>
    <w:rsid w:val="00D82463"/>
    <w:rsid w:val="00D97D37"/>
    <w:rsid w:val="00DA3580"/>
    <w:rsid w:val="00DD703C"/>
    <w:rsid w:val="00DD7455"/>
    <w:rsid w:val="00DE7E00"/>
    <w:rsid w:val="00DF0861"/>
    <w:rsid w:val="00E141A4"/>
    <w:rsid w:val="00E672F0"/>
    <w:rsid w:val="00E83BFE"/>
    <w:rsid w:val="00F26A3D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9234"/>
  <w15:docId w15:val="{9EFA5080-72BA-44BB-B927-DA6BEB2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4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0C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293A93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04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sk.umed.pl" TargetMode="Externa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7</cp:revision>
  <cp:lastPrinted>2023-01-27T08:26:00Z</cp:lastPrinted>
  <dcterms:created xsi:type="dcterms:W3CDTF">2023-08-22T13:24:00Z</dcterms:created>
  <dcterms:modified xsi:type="dcterms:W3CDTF">2023-08-29T11:57:00Z</dcterms:modified>
</cp:coreProperties>
</file>