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8470" w14:textId="77777777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Załącznik nr 4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1EBA26A2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14:paraId="6668E1F3" w14:textId="21ADC7B8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Prawo zamówień publicznych (Dz.U.</w:t>
      </w:r>
      <w:r w:rsidR="00AC087D">
        <w:rPr>
          <w:rFonts w:ascii="Ebrima" w:hAnsi="Ebrima"/>
          <w:sz w:val="20"/>
          <w:szCs w:val="20"/>
        </w:rPr>
        <w:t xml:space="preserve"> z</w:t>
      </w:r>
      <w:r>
        <w:rPr>
          <w:rFonts w:ascii="Ebrima" w:hAnsi="Ebrima"/>
          <w:sz w:val="20"/>
          <w:szCs w:val="20"/>
        </w:rPr>
        <w:t xml:space="preserve"> 2019</w:t>
      </w:r>
      <w:r w:rsidR="00AC087D">
        <w:rPr>
          <w:rFonts w:ascii="Ebrima" w:hAnsi="Ebrima"/>
          <w:sz w:val="20"/>
          <w:szCs w:val="20"/>
        </w:rPr>
        <w:t>r.</w:t>
      </w:r>
      <w:r>
        <w:rPr>
          <w:rFonts w:ascii="Ebrima" w:hAnsi="Ebrima"/>
          <w:sz w:val="20"/>
          <w:szCs w:val="20"/>
        </w:rPr>
        <w:t xml:space="preserve"> poz. 2019 ze zm.) </w:t>
      </w: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0CEF69F6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57C0A728" w14:textId="77777777" w:rsidR="00AC087D" w:rsidRDefault="00AC087D">
      <w:pPr>
        <w:spacing w:before="120"/>
        <w:rPr>
          <w:rFonts w:ascii="Ebrima" w:hAnsi="Ebrima"/>
          <w:sz w:val="20"/>
          <w:szCs w:val="20"/>
        </w:rPr>
      </w:pPr>
    </w:p>
    <w:p w14:paraId="7B4B8BF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1C46A01D" w14:textId="467F29C6" w:rsidR="00A765AB" w:rsidRDefault="00B150A4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>
        <w:rPr>
          <w:rFonts w:ascii="Ebrima" w:hAnsi="Ebrima"/>
          <w:b/>
          <w:sz w:val="20"/>
          <w:szCs w:val="20"/>
        </w:rPr>
        <w:t>P/</w:t>
      </w:r>
      <w:r w:rsidR="005665EB">
        <w:rPr>
          <w:rFonts w:ascii="Ebrima" w:hAnsi="Ebrima"/>
          <w:b/>
          <w:sz w:val="20"/>
          <w:szCs w:val="20"/>
        </w:rPr>
        <w:t>6</w:t>
      </w:r>
      <w:r>
        <w:rPr>
          <w:rFonts w:ascii="Ebrima" w:hAnsi="Ebrima"/>
          <w:b/>
          <w:sz w:val="20"/>
          <w:szCs w:val="20"/>
        </w:rPr>
        <w:t>/2021</w:t>
      </w:r>
      <w:r>
        <w:rPr>
          <w:rFonts w:ascii="Ebrima" w:hAnsi="Ebrima"/>
          <w:sz w:val="20"/>
          <w:szCs w:val="20"/>
        </w:rPr>
        <w:t xml:space="preserve"> pn. </w:t>
      </w:r>
      <w:r w:rsidR="0009069E">
        <w:rPr>
          <w:rFonts w:ascii="Ebrima" w:hAnsi="Ebrima"/>
          <w:sz w:val="20"/>
          <w:szCs w:val="20"/>
        </w:rPr>
        <w:t>„</w:t>
      </w:r>
      <w:r w:rsidR="005665EB">
        <w:rPr>
          <w:rFonts w:ascii="Tahoma" w:hAnsi="Tahoma" w:cs="Tahoma"/>
          <w:b/>
          <w:spacing w:val="20"/>
          <w:sz w:val="18"/>
          <w:szCs w:val="18"/>
        </w:rPr>
        <w:t>Dostawa materiałów i akcesoriów do sterylizacji</w:t>
      </w:r>
      <w:r w:rsidR="0009069E">
        <w:rPr>
          <w:rFonts w:ascii="Tahoma" w:hAnsi="Tahoma" w:cs="Tahoma"/>
          <w:b/>
          <w:spacing w:val="20"/>
          <w:sz w:val="18"/>
          <w:szCs w:val="18"/>
        </w:rPr>
        <w:t>”</w:t>
      </w:r>
      <w:r>
        <w:rPr>
          <w:rFonts w:ascii="Ebrima" w:hAnsi="Ebrima"/>
          <w:b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oświadczam, co następuje*:</w:t>
      </w:r>
    </w:p>
    <w:p w14:paraId="5C79305B" w14:textId="4A91285D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 xml:space="preserve">o ochronie konkurencji i konsumentów (Dz. U. z 2020 r. poz. 1076 i 1086)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3DC641E4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(Dz. U. z 2020 r. poz. 1076 i 1086)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D6E18D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43BCC37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3BA32BE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09069E"/>
    <w:rsid w:val="005665EB"/>
    <w:rsid w:val="00A23CDF"/>
    <w:rsid w:val="00A765AB"/>
    <w:rsid w:val="00AC087D"/>
    <w:rsid w:val="00B1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Monika Wróblewska</cp:lastModifiedBy>
  <cp:revision>6</cp:revision>
  <cp:lastPrinted>2021-04-09T07:55:00Z</cp:lastPrinted>
  <dcterms:created xsi:type="dcterms:W3CDTF">2021-04-09T07:55:00Z</dcterms:created>
  <dcterms:modified xsi:type="dcterms:W3CDTF">2021-04-14T08:01:00Z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