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FE07F8" w:rsidRPr="00292B54" w:rsidRDefault="00F014B6" w:rsidP="00FE07F8">
      <w:pPr>
        <w:pStyle w:val="Lead"/>
        <w:rPr>
          <w:rFonts w:ascii="Times New Roman" w:hAnsi="Times New Roman"/>
          <w:b/>
          <w:sz w:val="18"/>
          <w:szCs w:val="18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5B13C4" w:rsidRPr="008552D7">
        <w:rPr>
          <w:rFonts w:ascii="Bookman Old Style" w:hAnsi="Bookman Old Style"/>
          <w:b/>
          <w:sz w:val="22"/>
          <w:szCs w:val="22"/>
          <w:highlight w:val="yellow"/>
        </w:rPr>
        <w:t xml:space="preserve">Dostawa </w:t>
      </w:r>
      <w:r w:rsidR="005B13C4">
        <w:rPr>
          <w:rFonts w:ascii="Bookman Old Style" w:hAnsi="Bookman Old Style"/>
          <w:b/>
          <w:sz w:val="22"/>
          <w:szCs w:val="22"/>
          <w:highlight w:val="yellow"/>
        </w:rPr>
        <w:t>leku do programu lekowego (nowi pacjenci)</w:t>
      </w:r>
      <w:r w:rsidR="005B13C4" w:rsidRPr="008552D7">
        <w:rPr>
          <w:rFonts w:ascii="Bookman Old Style" w:hAnsi="Bookman Old Style"/>
          <w:b/>
          <w:sz w:val="22"/>
          <w:szCs w:val="22"/>
          <w:highlight w:val="yellow"/>
        </w:rPr>
        <w:t xml:space="preserve">  dla Szpitala Powiatowego w Chrzanowie</w:t>
      </w:r>
      <w:r w:rsidR="005B13C4">
        <w:rPr>
          <w:rFonts w:ascii="Bookman Old Style" w:hAnsi="Bookman Old Style" w:cs="Arial"/>
          <w:b/>
          <w:i/>
          <w:color w:val="FF0000"/>
        </w:rPr>
        <w:t xml:space="preserve">   </w:t>
      </w:r>
    </w:p>
    <w:p w:rsidR="00D409DE" w:rsidRPr="00D005D3" w:rsidRDefault="0034123E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>
        <w:rPr>
          <w:rFonts w:ascii="Bookman Old Style" w:hAnsi="Bookman Old Style"/>
          <w:b/>
          <w:color w:val="000000"/>
        </w:rPr>
        <w:t xml:space="preserve"> </w:t>
      </w:r>
      <w:r w:rsidR="00FE07F8">
        <w:rPr>
          <w:rFonts w:ascii="Bookman Old Style" w:hAnsi="Bookman Old Style" w:cs="Arial"/>
          <w:b/>
          <w:color w:val="000000"/>
        </w:rPr>
        <w:t xml:space="preserve">– sprawa nr </w:t>
      </w:r>
      <w:r w:rsidR="005B13C4">
        <w:rPr>
          <w:rFonts w:ascii="Bookman Old Style" w:hAnsi="Bookman Old Style" w:cs="Arial"/>
          <w:b/>
          <w:color w:val="000000"/>
        </w:rPr>
        <w:t>20</w:t>
      </w:r>
      <w:bookmarkStart w:id="0" w:name="_GoBack"/>
      <w:bookmarkEnd w:id="0"/>
      <w:r w:rsidR="008819A1">
        <w:rPr>
          <w:rFonts w:ascii="Bookman Old Style" w:hAnsi="Bookman Old Style" w:cs="Arial"/>
          <w:b/>
          <w:color w:val="000000"/>
        </w:rPr>
        <w:t>/2023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05E0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05E08">
        <w:rPr>
          <w:rFonts w:ascii="Bookman Old Style" w:hAnsi="Bookman Old Style" w:cs="Arial"/>
          <w:sz w:val="21"/>
          <w:szCs w:val="21"/>
        </w:rPr>
        <w:t xml:space="preserve">-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05E08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05E08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05E08">
        <w:rPr>
          <w:rFonts w:ascii="Bookman Old Style" w:hAnsi="Bookman Old Style" w:cs="Arial"/>
          <w:sz w:val="21"/>
          <w:szCs w:val="21"/>
        </w:rPr>
        <w:t xml:space="preserve"> oraz</w:t>
      </w:r>
    </w:p>
    <w:p w:rsidR="00805E08" w:rsidRPr="001D54C3" w:rsidRDefault="00805E08" w:rsidP="00805E08">
      <w:pPr>
        <w:pStyle w:val="Teksttreci"/>
        <w:numPr>
          <w:ilvl w:val="0"/>
          <w:numId w:val="9"/>
        </w:numPr>
        <w:shd w:val="clear" w:color="auto" w:fill="auto"/>
        <w:spacing w:line="360" w:lineRule="auto"/>
        <w:jc w:val="both"/>
        <w:rPr>
          <w:rFonts w:ascii="Bookman Old Style" w:hAnsi="Bookman Old Style" w:cs="Bookman Old Style"/>
          <w:color w:val="FF0000"/>
          <w:sz w:val="22"/>
          <w:szCs w:val="22"/>
          <w:lang w:val="pl-PL"/>
        </w:rPr>
      </w:pPr>
      <w:r w:rsidRPr="001D54C3">
        <w:rPr>
          <w:rFonts w:ascii="Bookman Old Style" w:hAnsi="Bookman Old Style" w:cs="Arial"/>
          <w:color w:val="FF0000"/>
          <w:spacing w:val="4"/>
          <w:sz w:val="22"/>
          <w:szCs w:val="22"/>
        </w:rPr>
        <w:t xml:space="preserve">art. 7 ust.1 ustawy z dnia 13 kwietnia 2022 r. o szczególnych rozwiązaniach w zakresie przeciwdziałania wspieraniu agresji na Ukrainę oraz służących ochronie bezpieczeństwa narodowego </w:t>
      </w:r>
    </w:p>
    <w:p w:rsidR="006E2DA6" w:rsidRPr="00D005D3" w:rsidRDefault="00D005D3" w:rsidP="00805E08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Pr="004243EA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D005D3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13C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774"/>
    <w:multiLevelType w:val="hybridMultilevel"/>
    <w:tmpl w:val="2D4661B4"/>
    <w:lvl w:ilvl="0" w:tplc="DD0E1B78">
      <w:start w:val="14"/>
      <w:numFmt w:val="bullet"/>
      <w:lvlText w:val="-"/>
      <w:lvlJc w:val="left"/>
      <w:pPr>
        <w:ind w:left="1080" w:hanging="360"/>
      </w:pPr>
      <w:rPr>
        <w:rFonts w:ascii="Bookman Old Style" w:eastAsia="Verdana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5C7D"/>
    <w:multiLevelType w:val="hybridMultilevel"/>
    <w:tmpl w:val="F77E2E1A"/>
    <w:lvl w:ilvl="0" w:tplc="0000001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23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B13C4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05E08"/>
    <w:rsid w:val="00830AB1"/>
    <w:rsid w:val="008560CF"/>
    <w:rsid w:val="00874044"/>
    <w:rsid w:val="00875011"/>
    <w:rsid w:val="008819A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14DC1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3FC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0258B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1273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07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FDC1-B1C4-4FEB-B915-D9F7601E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15</cp:revision>
  <cp:lastPrinted>2016-08-05T08:24:00Z</cp:lastPrinted>
  <dcterms:created xsi:type="dcterms:W3CDTF">2021-02-09T15:41:00Z</dcterms:created>
  <dcterms:modified xsi:type="dcterms:W3CDTF">2023-02-14T11:29:00Z</dcterms:modified>
</cp:coreProperties>
</file>