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8F12" w14:textId="7E520FA8" w:rsidR="00B55611" w:rsidRPr="00B55611" w:rsidRDefault="00B55611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Hlk66272401"/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Załącznik nr 7 do SWZ</w:t>
      </w:r>
    </w:p>
    <w:p w14:paraId="1FECEDFD" w14:textId="231927FB" w:rsidR="000C7900" w:rsidRDefault="00C6287A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SZCZEGÓŁOWY </w:t>
      </w:r>
      <w:r w:rsidR="000C7900" w:rsidRPr="000C79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PRZEDMIOTU ZAMÓWIENIA </w:t>
      </w:r>
    </w:p>
    <w:p w14:paraId="5B99DF00" w14:textId="7F8BBE58" w:rsidR="000C7900" w:rsidRPr="000C7900" w:rsidRDefault="000C7900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79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zadania pn.: </w:t>
      </w:r>
    </w:p>
    <w:p w14:paraId="390CF1AC" w14:textId="77777777" w:rsidR="000C7900" w:rsidRPr="000C7900" w:rsidRDefault="000C7900" w:rsidP="000C7900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14:paraId="69772D3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"/>
          <w:color w:val="000000" w:themeColor="text1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lang w:eastAsia="en-US"/>
        </w:rPr>
        <w:t>pn. „Odbiór i zagospodarowanie odpadów komunalnych z nieruchomości z terenu gminy Złotniki Kujawskie”</w:t>
      </w:r>
    </w:p>
    <w:p w14:paraId="7EFD195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I. Dokumentami regulującymi zasady gospodarowania odpadami komunalnymi w gminie w szczególności są: </w:t>
      </w:r>
    </w:p>
    <w:p w14:paraId="4EC1E7F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FEC9B9C" w14:textId="0C0B7630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1.Ustawa z dnia 13 września 1996 r. o utrzymaniu czystości i porządku w gminach ( Dz. U. z 202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 </w:t>
      </w:r>
    </w:p>
    <w:p w14:paraId="331AA84F" w14:textId="25D1F745" w:rsidR="00706D9C" w:rsidRPr="00706D9C" w:rsidRDefault="000B3D2B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1297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</w:t>
      </w:r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z </w:t>
      </w:r>
      <w:proofErr w:type="spellStart"/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późn</w:t>
      </w:r>
      <w:proofErr w:type="spellEnd"/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zm.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) z przepisami wykonawczymi, </w:t>
      </w:r>
    </w:p>
    <w:p w14:paraId="20B7A34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342ADA47" w14:textId="6A1EC09F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2.Ustawa z dnia 14 grudnia 2012 r. o odpadach ( Dz. U. z 202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699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z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późn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. zm.) z przepisami wykonawczymi, </w:t>
      </w:r>
    </w:p>
    <w:p w14:paraId="6B04ACB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D629092" w14:textId="66D9AAD1" w:rsidR="00706D9C" w:rsidRDefault="00706D9C" w:rsidP="00FB4B2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3.Ustawa z dnia 27 kwietnia 2001 r. Prawo ochrony środowiska (Dz. U. z 202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1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973</w:t>
      </w:r>
      <w:r w:rsidR="00A76378" w:rsidRPr="00A76378">
        <w:t xml:space="preserve"> </w:t>
      </w:r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z </w:t>
      </w:r>
      <w:proofErr w:type="spellStart"/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późn</w:t>
      </w:r>
      <w:proofErr w:type="spellEnd"/>
      <w:r w:rsidR="00A76378" w:rsidRPr="00A76378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zm.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) z  przepisami 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    </w:t>
      </w: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wykonawczymi, </w:t>
      </w:r>
    </w:p>
    <w:p w14:paraId="5C448FB2" w14:textId="4D497A54" w:rsidR="00AD2070" w:rsidRDefault="00AD2070" w:rsidP="00FB4B2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16E6BA1E" w14:textId="16052C8E" w:rsidR="00AD2070" w:rsidRDefault="00AD2070" w:rsidP="00FB4B2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4. Rozporządzenie Ministra Środowiska z dnia</w:t>
      </w:r>
      <w:r w:rsidR="00A8004A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11 stycznia 2013r. w sprawie szczegółowych wymagań w zakresie odbierania odpadów komun</w:t>
      </w:r>
      <w:r w:rsidR="00FB4B2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alnych od właścicieli nieruchomości (Dz. U. z 2013r. poz. 122)</w:t>
      </w:r>
      <w:r w:rsidR="007103E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,</w:t>
      </w:r>
    </w:p>
    <w:p w14:paraId="32065FEB" w14:textId="399A9AF4" w:rsidR="00FB4B20" w:rsidRDefault="00FB4B20" w:rsidP="00FB4B2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B3761A5" w14:textId="44660EA0" w:rsidR="00FB4B20" w:rsidRPr="00706D9C" w:rsidRDefault="00FB4B20" w:rsidP="00FB4B2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5. Uchwała Nr XXXII/545/17 Sejmiku Województwa Kujawsko-Pomorskiego z dnia 29 maja 2017r. w sprawie     </w:t>
      </w:r>
      <w:r w:rsidR="00082150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  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uchwalenia „Planu gospodarki odpadami województwa kujawsko-pomorskiego na lata 2016-2022 z perspektywą na lata 2023-2028”</w:t>
      </w:r>
      <w:r w:rsidR="007103E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,</w:t>
      </w:r>
    </w:p>
    <w:p w14:paraId="3950EB69" w14:textId="5AF1AE6F" w:rsid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04BDC978" w14:textId="063D68A4" w:rsidR="007103ED" w:rsidRDefault="007103ED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6. Ustawa z dnia 24 kwietnia 2009r. o bateriach i akumulatorach (Dz. U. z 202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r. poz. 1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113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),</w:t>
      </w:r>
    </w:p>
    <w:p w14:paraId="22EEFABD" w14:textId="4515DC55" w:rsidR="00EA152A" w:rsidRDefault="00EA152A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2B28124" w14:textId="5FCECEE7" w:rsidR="00EA152A" w:rsidRDefault="00EA152A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7. Ustawa 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z dnia 11 września 2015r. 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o zużytym sprzęcie elektrycznym i elektronicznym (Dz. U. z 202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r. poz. 1</w:t>
      </w:r>
      <w:r w:rsidR="000B3D2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622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ze zm.)</w:t>
      </w:r>
    </w:p>
    <w:p w14:paraId="59B197B0" w14:textId="77777777" w:rsidR="007103ED" w:rsidRPr="00706D9C" w:rsidRDefault="007103ED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7063E1B9" w14:textId="72071F6C" w:rsidR="00706D9C" w:rsidRPr="00706D9C" w:rsidRDefault="001B32D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8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.Rozporządzenie Ministra Środowiska z dnia 16 czerwca 2009 r. w sprawie bezpieczeństwa i higieny pracy </w:t>
      </w:r>
    </w:p>
    <w:p w14:paraId="42D77A75" w14:textId="125D3902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przy gospodarowaniu odpadami komunalnymi (Dz. U. 2009 Nr 104, poz. 868), </w:t>
      </w:r>
    </w:p>
    <w:p w14:paraId="5F81A4E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5B9F78D" w14:textId="315A84D2" w:rsidR="00706D9C" w:rsidRPr="00706D9C" w:rsidRDefault="001B32D3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9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.Rozporządzenie Ministra Środowiska z dnia 1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5 grudnia 2017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w sprawie poziomów 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ograniczenia składowania masy odpadów komunalnych ulegających biodegradacji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(Dz. U. z 201</w:t>
      </w:r>
      <w:r w:rsidR="00460172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7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 r. poz. </w:t>
      </w:r>
      <w:r w:rsidR="008461F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2412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), </w:t>
      </w:r>
    </w:p>
    <w:p w14:paraId="6A5AA48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290A8506" w14:textId="04E6A299" w:rsidR="00706D9C" w:rsidRDefault="001B32D3" w:rsidP="008461F3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10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 xml:space="preserve">.Rozporządzenie Ministra Środowiska z dnia </w:t>
      </w:r>
      <w:r w:rsidR="008461F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10 maja 2021r. w sprawie sposobu selektywnego zbierania wybranych frakcji odpadów (Dz.U. z 2021r. poz. 906)</w:t>
      </w:r>
      <w:r w:rsidR="007103ED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,</w:t>
      </w:r>
    </w:p>
    <w:p w14:paraId="080144C1" w14:textId="03F045F5" w:rsidR="007103ED" w:rsidRDefault="007103ED" w:rsidP="008461F3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33B88C7D" w14:textId="3B7C384E" w:rsidR="007103ED" w:rsidRDefault="007103ED" w:rsidP="008461F3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 w:rsidR="001B32D3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1</w:t>
      </w:r>
      <w:r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. inne obowiązujące przep</w:t>
      </w:r>
      <w:r w:rsidR="00647B7B"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  <w:t>isy z zakresu gospodarowania odpadami.</w:t>
      </w:r>
    </w:p>
    <w:p w14:paraId="139DFA7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9"/>
          <w:szCs w:val="19"/>
          <w:lang w:eastAsia="en-US"/>
        </w:rPr>
      </w:pPr>
    </w:p>
    <w:p w14:paraId="127119B7" w14:textId="6F2BAA6F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FF0000"/>
          <w:sz w:val="19"/>
          <w:szCs w:val="19"/>
          <w:lang w:eastAsia="en-US"/>
        </w:rPr>
        <w:t xml:space="preserve"> </w:t>
      </w:r>
    </w:p>
    <w:p w14:paraId="17F42BA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II. Opis przedmiotu zamówienia </w:t>
      </w:r>
    </w:p>
    <w:p w14:paraId="0D3BFCB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15AB7C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1.Przedmiotem zamówienia jest kompleksowe świadczenie usługi odbioru i zagospodarowania  </w:t>
      </w:r>
    </w:p>
    <w:p w14:paraId="2049D33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odpadów komunalnych zmieszanych i zbieranych selektywnie z terenu gminy Złotniki Kujawskie w  </w:t>
      </w:r>
    </w:p>
    <w:p w14:paraId="4B39CBF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tym: </w:t>
      </w:r>
    </w:p>
    <w:p w14:paraId="03527F6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odbieranie i zagospodarowanie odpadów komunalnych zmieszanych oraz odpadów komunalnych  </w:t>
      </w:r>
    </w:p>
    <w:p w14:paraId="0EEF310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zbieranych selektywnie z nieruchomości na których zamieszkują mieszkańcy ; </w:t>
      </w:r>
    </w:p>
    <w:p w14:paraId="09385E0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odbieranie i zagospodarowanie odpadów komunalnych selektywnie zebranych z Punktu  </w:t>
      </w:r>
    </w:p>
    <w:p w14:paraId="527C9294" w14:textId="70CD25EB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Selektywnej Zbiórki Odpadów Komunalnych zlokalizowanego  w Mierzwinie gm.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Złotniki Kujawskie; </w:t>
      </w:r>
    </w:p>
    <w:p w14:paraId="101015A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odbieranie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ze specjalistycznych pojemników przeznaczonych do selektywnej zbiórki  </w:t>
      </w:r>
    </w:p>
    <w:p w14:paraId="541B71FF" w14:textId="0CA85BB8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przeterminowanych leków, usytuowanych w aptekach i 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o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środkach </w:t>
      </w:r>
      <w:r w:rsid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z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drowia na terenie Gminy  </w:t>
      </w:r>
    </w:p>
    <w:p w14:paraId="3BF124A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Złotniki Kujawskie,</w:t>
      </w:r>
    </w:p>
    <w:p w14:paraId="2D18969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4) odbieranie ze specjalistycznych pojemników przeznaczonych do selektywnej zbiórki zużytych  </w:t>
      </w:r>
    </w:p>
    <w:p w14:paraId="2355792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baterii, usytuowanych w budynkach użyteczno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ci publicznej na terenie Gminy Złotniki Kujawskie,</w:t>
      </w:r>
    </w:p>
    <w:p w14:paraId="21163273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lastRenderedPageBreak/>
        <w:t xml:space="preserve">   </w:t>
      </w:r>
    </w:p>
    <w:p w14:paraId="32F1D8E4" w14:textId="77777777" w:rsidR="00082150" w:rsidRDefault="00082150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27AC7AA2" w14:textId="77777777" w:rsidR="00082150" w:rsidRDefault="00082150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6B9A38B8" w14:textId="031A6BF6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>Oznaczenie CPV</w:t>
      </w:r>
    </w:p>
    <w:p w14:paraId="167EEDF9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1E7C182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90500000-2 Usługi związane z odpadami</w:t>
      </w:r>
    </w:p>
    <w:p w14:paraId="19B6D6C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90511000-2 Usługi wywozu odpadów</w:t>
      </w:r>
    </w:p>
    <w:p w14:paraId="165A3E8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90512000-9 Usługi transportu odpadów</w:t>
      </w:r>
    </w:p>
    <w:p w14:paraId="1F1D774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90513100-7 Usługi wywozu odpadów pochodzących z gospodarstw domowych</w:t>
      </w:r>
    </w:p>
    <w:p w14:paraId="48763F3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90514000-3 Usługi recyklingu odpadów</w:t>
      </w:r>
    </w:p>
    <w:p w14:paraId="7B63884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  <w:t xml:space="preserve">    90533000-2 Usługi gospodarowania odpadami</w:t>
      </w:r>
    </w:p>
    <w:p w14:paraId="346F01B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</w:rPr>
      </w:pPr>
    </w:p>
    <w:p w14:paraId="21A1130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2. Wykonawca podczas realizacji zamówienia zobowiązany jest: </w:t>
      </w:r>
    </w:p>
    <w:p w14:paraId="3B630B8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1BEA8D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1)</w:t>
      </w:r>
      <w:r w:rsidRPr="00706D9C">
        <w:rPr>
          <w:rFonts w:asciiTheme="minorHAnsi" w:eastAsiaTheme="minorHAnsi" w:hAnsi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przekazywać odebrane od właścicieli nieruchomości niesegregowane (zmieszane)  odpady   </w:t>
      </w:r>
    </w:p>
    <w:p w14:paraId="6A6015A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komunalne  bezpośrednio do instalacji komunalnej . Natomiast bioodpady zgodnie z zapisami  </w:t>
      </w:r>
    </w:p>
    <w:p w14:paraId="032C51F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ustawy  odnośnie odpadów zbieranych selektywnie należy przekazać  do instalacji odzysku lub  </w:t>
      </w:r>
    </w:p>
    <w:p w14:paraId="5651021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unieszkodliwiania odpadów, zgodnie z hierarchią sposobów postępowania z odpadami, o której  </w:t>
      </w:r>
    </w:p>
    <w:p w14:paraId="7CCAF1C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mowa w art. 17 ustawy z dnia 14 grudnia 2012 r. o odpadach.”</w:t>
      </w:r>
    </w:p>
    <w:p w14:paraId="10A9FE3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w przypadku frakcji odpadów selektywnie zebranych w ramach zagospodarowania odpadów,  </w:t>
      </w:r>
    </w:p>
    <w:p w14:paraId="648B44B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Wykonawca zobowiązany będzie do ich przekazania do instalacji odzysku i unieszkodliwiana,  </w:t>
      </w:r>
    </w:p>
    <w:p w14:paraId="4DD9446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zgodnie z hierarchią postępowania z odpadami, o której mowa w art. 17 i 18 ustawy z 14 grudnia  </w:t>
      </w:r>
    </w:p>
    <w:p w14:paraId="477C2DCB" w14:textId="485D47DF" w:rsidR="00706D9C" w:rsidRPr="00706D9C" w:rsidRDefault="00706D9C" w:rsidP="00A8004A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2012 r. o odpadach. </w:t>
      </w:r>
    </w:p>
    <w:p w14:paraId="06A59A68" w14:textId="01292AF5" w:rsidR="00706D9C" w:rsidRPr="00706D9C" w:rsidRDefault="00A8004A" w:rsidP="005756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Wykonawca zobowiązany jest do osiągnięcia na obszarze objętym przedmiotem niniejszej Umowy  </w:t>
      </w:r>
    </w:p>
    <w:p w14:paraId="1A21332B" w14:textId="1B1BD213" w:rsidR="00F36C23" w:rsidRPr="00706D9C" w:rsidRDefault="00706D9C" w:rsidP="0057562D">
      <w:pPr>
        <w:shd w:val="clear" w:color="auto" w:fill="FFFFFF" w:themeFill="background1"/>
        <w:spacing w:after="0" w:line="240" w:lineRule="auto"/>
        <w:ind w:left="180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poziomu </w:t>
      </w:r>
      <w:r w:rsidR="00F36C2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recyklingu odpadów komunalnych obliczanych na podstawie wzoru określonego w Rozporządzeniu Ministra Klimatu i Środowiska  z dnia 3 sierpnia 2021r. w sprawie sposobu obliczania poziomów przygotowania do ponownego </w:t>
      </w:r>
      <w:r w:rsidR="0057562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użycia</w:t>
      </w:r>
      <w:r w:rsidR="00F36C2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i recyklingu odpadów komunalnych</w:t>
      </w:r>
      <w:r w:rsidR="0012482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( Dz. U. z 2021r. poz. 1530).</w:t>
      </w:r>
    </w:p>
    <w:p w14:paraId="735C0F35" w14:textId="7498C290" w:rsidR="00706D9C" w:rsidRPr="00706D9C" w:rsidRDefault="00A8004A" w:rsidP="005756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</w:t>
      </w:r>
      <w:r w:rsidR="00706D9C"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 Wykonawca zobowiązany jest do osiągnięcia na obszarze objętym przedmiotem niniejszej Umowy  </w:t>
      </w:r>
    </w:p>
    <w:p w14:paraId="2DC0610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poziomu ograniczenia masy odpadów komunalnych ulegających biodegradacji przekazywanych do  </w:t>
      </w:r>
    </w:p>
    <w:p w14:paraId="4856743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składowania, obliczonych na podstawie wzoru określonego w Rozporządzeniu Ministra Środowiska  </w:t>
      </w:r>
    </w:p>
    <w:p w14:paraId="37B4A6A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z dnia 15 grudnia 2017 r. w sprawie poziomów ograniczenia masy odpadów komunalnych  </w:t>
      </w:r>
    </w:p>
    <w:p w14:paraId="28699A73" w14:textId="236CF933" w:rsid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ulegających biodegradacji (Dz. U. z 2017 r. poz. 2412). </w:t>
      </w:r>
    </w:p>
    <w:p w14:paraId="26A0E488" w14:textId="77777777" w:rsidR="00A8004A" w:rsidRPr="00706D9C" w:rsidRDefault="00A8004A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657027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3.Wykonawca, realizując usługę winien posiadać odpowiednią wiedzę oraz uprawnienia, potencjał  </w:t>
      </w:r>
    </w:p>
    <w:p w14:paraId="0305B2F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techniczny i osobowy oraz bazę magazynowo - transportową niezbędną do należytego,  </w:t>
      </w:r>
    </w:p>
    <w:p w14:paraId="0CB0A38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terminowego i zgodnego z przepisami prawa wykonania przedmiotu niniejszej Umowy, z  </w:t>
      </w:r>
    </w:p>
    <w:p w14:paraId="6F7F139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zachowaniem profesjonalnego charakteru świadczonych usług, a w szczególności: </w:t>
      </w:r>
    </w:p>
    <w:p w14:paraId="791E8D1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1) posiadać wpis do rejestru działalności regulowanej w zakresie odbierania odpadów komunalnych   </w:t>
      </w:r>
    </w:p>
    <w:p w14:paraId="24186E6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od właścicieli nieruchomości z terenu Gminy Złotniki Kujawskie, o którym mowa w art. 9b i  </w:t>
      </w:r>
    </w:p>
    <w:p w14:paraId="584F0E7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następnych ustawy z dnia 13 września 1996 r. o utrzymaniu czystości i porządku w gminach (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t.j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 </w:t>
      </w:r>
    </w:p>
    <w:p w14:paraId="6BEA26BE" w14:textId="3C44B6FA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Dz. U. z 202</w:t>
      </w:r>
      <w:r w:rsidR="0012482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r. poz. </w:t>
      </w:r>
      <w:r w:rsidR="0012482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888</w:t>
      </w:r>
      <w:r w:rsidR="00A76378" w:rsidRPr="00A76378">
        <w:t xml:space="preserve"> </w:t>
      </w:r>
      <w:r w:rsidR="00A76378" w:rsidRP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z </w:t>
      </w:r>
      <w:proofErr w:type="spellStart"/>
      <w:r w:rsidR="00A76378" w:rsidRP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późn</w:t>
      </w:r>
      <w:proofErr w:type="spellEnd"/>
      <w:r w:rsidR="00A76378" w:rsidRPr="00A7637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 zm.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), </w:t>
      </w:r>
    </w:p>
    <w:p w14:paraId="10DD467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3E58F1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2) posiadać zezwolenie na zbieranie odpadów wydane na podstawie art. 41 ustawy z dnia 14   </w:t>
      </w:r>
    </w:p>
    <w:p w14:paraId="68B00860" w14:textId="6EE89569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grudnia 2012 r. o odpadach (Dz. U. z 202</w:t>
      </w:r>
      <w:r w:rsidR="0003252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r., poz.7</w:t>
      </w:r>
      <w:r w:rsidR="0003252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79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późn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zm.), </w:t>
      </w:r>
    </w:p>
    <w:p w14:paraId="443E379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1E7B19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3) posiadać wpis do rejestru, o którym mowa w art. 49 ustawy o odpadach z dnia 14 grudnia 2012 r.  </w:t>
      </w:r>
    </w:p>
    <w:p w14:paraId="5093B80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w  zakresie transportu odpadów, </w:t>
      </w:r>
    </w:p>
    <w:p w14:paraId="4E06DE4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889EA1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4) posiadać wpis do rejestru, o którym mowa w art. 49 ustawy o odpadach z dnia 14 grudnia 2012 r.  </w:t>
      </w:r>
    </w:p>
    <w:p w14:paraId="5DE632D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w zakresie zbierania zużytego sprzętu elektrycznego i elektronicznego, na podstawie ustawy z </w:t>
      </w:r>
    </w:p>
    <w:p w14:paraId="63397530" w14:textId="2AAC8034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dnia  11 września 2015 r. o zużytym sprzęcie elektrycznym i elektronicznym (Dz.U. z 20</w:t>
      </w:r>
      <w:r w:rsidR="0003252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20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r., poz.   </w:t>
      </w:r>
    </w:p>
    <w:p w14:paraId="2E51A1C8" w14:textId="40867CF4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189</w:t>
      </w:r>
      <w:r w:rsidR="007F0FD8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późn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zm.), </w:t>
      </w:r>
    </w:p>
    <w:p w14:paraId="0CB84C5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555D23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4.Zezwolenia, o których mowa w ust. 2 muszą uprawniać Wykonawcę do działania w zakresie  </w:t>
      </w:r>
    </w:p>
    <w:p w14:paraId="186F5B2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wszystkich frakcji odpadów objętych niniejszym zamówieniem przez cały okres realizacji  </w:t>
      </w:r>
    </w:p>
    <w:p w14:paraId="0309D89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   postanowień niniejszej Umowy. </w:t>
      </w:r>
    </w:p>
    <w:p w14:paraId="2BC5F8E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5.Wykonawca winien posiadać wymaganą liczbę oraz rodzaj środków transportu niezbędnych do  </w:t>
      </w:r>
    </w:p>
    <w:p w14:paraId="64E9D78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realizacji przedmiotu niniejszej Umowy, a każdy ze środków transportu wyposażony jest w system </w:t>
      </w:r>
    </w:p>
    <w:p w14:paraId="79FD8C29" w14:textId="2E3B5710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monitoringu bazujący na systemie pozycjonowania satelitarnego (GPS), umożliwiający trwałe zapisywanie (wraz z historią) przechowywanie  i odczytywanie  danych o położeniu pojazdu i miejscach postojów, rejestrację zdjęć  w przedziale czasowym co 60 sekund i archiwizowania co najmniej 30 dni, umożliwiających weryfikację danych.</w:t>
      </w:r>
    </w:p>
    <w:p w14:paraId="0EF6FD5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Ponadto:</w:t>
      </w:r>
    </w:p>
    <w:p w14:paraId="3462344C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92BE7">
        <w:rPr>
          <w:rFonts w:asciiTheme="minorHAnsi" w:hAnsiTheme="minorHAnsi" w:cs="Arial"/>
          <w:color w:val="000000" w:themeColor="text1"/>
          <w:sz w:val="20"/>
          <w:szCs w:val="20"/>
        </w:rPr>
        <w:t xml:space="preserve">a) pojazdy muszą posiadać konstrukcję zabezpieczającą przed rozwiewaniem i rozpylaniem </w:t>
      </w:r>
    </w:p>
    <w:p w14:paraId="367D0FD7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92BE7">
        <w:rPr>
          <w:rFonts w:asciiTheme="minorHAnsi" w:hAnsiTheme="minorHAnsi" w:cs="Arial"/>
          <w:color w:val="000000" w:themeColor="text1"/>
          <w:sz w:val="20"/>
          <w:szCs w:val="20"/>
        </w:rPr>
        <w:t xml:space="preserve">    przewożonych odpadów oraz minimalizującą oddziaływanie czynników atmosferycznych na </w:t>
      </w:r>
    </w:p>
    <w:p w14:paraId="76D588D6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D92BE7">
        <w:rPr>
          <w:rFonts w:asciiTheme="minorHAnsi" w:hAnsiTheme="minorHAnsi" w:cs="Arial"/>
          <w:color w:val="000000" w:themeColor="text1"/>
          <w:sz w:val="20"/>
          <w:szCs w:val="20"/>
        </w:rPr>
        <w:t xml:space="preserve">    odpady; </w:t>
      </w:r>
    </w:p>
    <w:p w14:paraId="78EF82DC" w14:textId="77777777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b) pojazdy muszą być trwale i czytelnie oznakowane w widocznym miejscu nazwą firmy oraz danymi    </w:t>
      </w:r>
    </w:p>
    <w:p w14:paraId="177C1B59" w14:textId="77777777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adresowymi i numerem telefonu podmiotu odbierającego odpady komunalne od właścicieli </w:t>
      </w: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nieruchomości, </w:t>
      </w:r>
    </w:p>
    <w:p w14:paraId="0F31EEB1" w14:textId="77777777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c) pojazdy muszą być wyposażone w narzędzia lub urządzenia umożliwiające sprzątanie terenu po  </w:t>
      </w:r>
    </w:p>
    <w:p w14:paraId="099EA91D" w14:textId="77777777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  opróżnieniu pojemników. Dopuszcza się wyposażenie pojazdów w urządzenie do ważenia odpadów  </w:t>
      </w:r>
    </w:p>
    <w:p w14:paraId="26CA627A" w14:textId="3587BCAE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   komunalnych</w:t>
      </w: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. </w:t>
      </w:r>
    </w:p>
    <w:p w14:paraId="335E3E12" w14:textId="133AB55E" w:rsidR="00A76378" w:rsidRPr="00D92BE7" w:rsidRDefault="00A76378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d) Zamawiający wymaga, aby Wykonawca udzielił</w:t>
      </w:r>
      <w:r w:rsidR="00317491"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Zamawiającemu niewyłącznej, nieodpłatnej licencji na korzystanie z oprogramowania do obsługi systemu rejestracyjnego pracę pojazdów przez okres umowy.</w:t>
      </w:r>
    </w:p>
    <w:p w14:paraId="4E4C812F" w14:textId="7D0FB517" w:rsidR="00317491" w:rsidRPr="00D92BE7" w:rsidRDefault="00317491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e) Wykonawca dostarczy i zainstaluje (przeszkoli 1 pracownika) Zamawiającemu oprogramowanie najpóźniej na 3 dni przed rozpoczęciem realizacji usługi odbioru odpadów komunalnych wraz z e-mapą gminy Złotniki Kujawskie z siecią dróg, natomiast GPS powinien funkcjonować od pierwszego dnia odbioru odpadów komunalnych.</w:t>
      </w:r>
    </w:p>
    <w:p w14:paraId="5EA32984" w14:textId="05A88ABB" w:rsidR="00E31C0B" w:rsidRPr="00D92BE7" w:rsidRDefault="00E31C0B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f) Wyposażenie pojazdów w odbiorniki GPS ma służyć Zamawiającemu, jako system kontroli realizacji zamówienia.</w:t>
      </w:r>
    </w:p>
    <w:p w14:paraId="6DE156E9" w14:textId="4A612023" w:rsidR="00706D9C" w:rsidRPr="00D92BE7" w:rsidRDefault="00706D9C" w:rsidP="005F4A75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6.Wykonawca zobowiązany jest prowadzić usługę odbioru odpadów wykorzystując do tego pojazdy,  </w:t>
      </w:r>
    </w:p>
    <w:p w14:paraId="78D00ADF" w14:textId="45B038CE" w:rsidR="00706D9C" w:rsidRPr="00D92BE7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co do których zadeklarował spełnianie norm emisji spalin na poziomie min. EURO 5. W</w:t>
      </w: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ab/>
      </w:r>
    </w:p>
    <w:p w14:paraId="603E124F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przypadku awarii pojazdu Wykonawca jest zobowiązany zastąpić ten pojazd innym o co najmniej  </w:t>
      </w:r>
    </w:p>
    <w:p w14:paraId="48513FEF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takiej samej normie. </w:t>
      </w:r>
    </w:p>
    <w:p w14:paraId="700E887E" w14:textId="77777777" w:rsidR="00706D9C" w:rsidRPr="00D92BE7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  (Obowiązek ten dotyczy Wykonawcy, który w formularzu ofertowym zadeklaruje świadczenie   </w:t>
      </w:r>
    </w:p>
    <w:p w14:paraId="78972D5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  usługi odbioru odpadów komunalnych pojazdem lub pojazdami, spełniającymi normę emisji  </w:t>
      </w:r>
    </w:p>
    <w:p w14:paraId="5AB3BEF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  spalin min. EURO 5, wskazując ilość tych pojazdów). </w:t>
      </w:r>
    </w:p>
    <w:p w14:paraId="3CB211E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8.Wykonawca  zobowiązany jest zapewnić odbiór odpadów od poniedziałku do piątku  ( w   </w:t>
      </w:r>
    </w:p>
    <w:p w14:paraId="166499C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szczególnych przypadkach w sobotę) w godzinach od 6:00 do 20:00. </w:t>
      </w:r>
    </w:p>
    <w:p w14:paraId="2C6CA4F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9.Wykonawca zobowiązany jest odebrać selektywnie zebrane odpady z PSZOK w terminie: </w:t>
      </w:r>
    </w:p>
    <w:p w14:paraId="5F005AC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-- odpady zielone - do 2 dni roboczego od zgłoszenia do odbioru </w:t>
      </w:r>
    </w:p>
    <w:p w14:paraId="2BA6C0E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-- pozostałe odpady – do 2 dni roboczych od zgłoszenia do odbioru </w:t>
      </w:r>
    </w:p>
    <w:p w14:paraId="37445F5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10.Wykonawca jest zobowiązany na żądanie Zamawiającego i przy jego udziale, do przeprowadzenia  </w:t>
      </w:r>
    </w:p>
    <w:p w14:paraId="550AC0F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wyrywkowych kontroli zawartości pojemników na odpady komunalne zmieszane, poprzez ich  </w:t>
      </w:r>
    </w:p>
    <w:p w14:paraId="189958D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opróżnienie (np. na folię zabezpieczającą) w miejscu odbioru a następnie ich powtórny załadunek. </w:t>
      </w:r>
    </w:p>
    <w:p w14:paraId="4DF2D24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11.Wykonawca jest zobowiązany do naprawy lub ponoszenia kosztów napraw, szkód wyrządzonych   </w:t>
      </w:r>
    </w:p>
    <w:p w14:paraId="777AC0C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podczas lub w związku z wykonywaniem usługi. Wykonawca ponosi pełną odpowiedzialność  </w:t>
      </w:r>
    </w:p>
    <w:p w14:paraId="3B42158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wobec Zamawiającego i osób trzecich za szkody na mieniu lub zdrowiu osób trzecich, powstałe  </w:t>
      </w:r>
    </w:p>
    <w:p w14:paraId="71403B9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podczas lub w związku z realizacją przedmiotu zamówienia. </w:t>
      </w:r>
    </w:p>
    <w:p w14:paraId="483B43D5" w14:textId="77777777" w:rsidR="00706D9C" w:rsidRPr="00706D9C" w:rsidRDefault="00706D9C" w:rsidP="00706D9C">
      <w:pPr>
        <w:spacing w:line="276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/>
          <w:color w:val="000000" w:themeColor="text1"/>
          <w:sz w:val="20"/>
          <w:szCs w:val="20"/>
        </w:rPr>
        <w:t>12.</w:t>
      </w:r>
      <w:r w:rsidRPr="00706D9C">
        <w:rPr>
          <w:rFonts w:asciiTheme="minorHAnsi" w:hAnsiTheme="minorHAnsi"/>
          <w:color w:val="000000" w:themeColor="text1"/>
        </w:rPr>
        <w:t xml:space="preserve"> </w:t>
      </w: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 xml:space="preserve"> Pojazdy w/w muszą  być wyposażone w system:</w:t>
      </w:r>
    </w:p>
    <w:p w14:paraId="24A627E9" w14:textId="2944935B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>- monitoringu bazującego na systemie pozycjonowania satelitarnego (GPS) umożliwiający trwałe zapisywanie(wraz z historią), przechowywanie i odczytywanie danych o położeniu pojazdu i miejscach postojów,</w:t>
      </w:r>
    </w:p>
    <w:p w14:paraId="17C693CA" w14:textId="317244FB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>- rejestrację zdjęć,</w:t>
      </w:r>
      <w:r w:rsidR="00DE338F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706D9C">
        <w:rPr>
          <w:rFonts w:asciiTheme="minorHAnsi" w:hAnsiTheme="minorHAnsi" w:cs="Arial"/>
          <w:color w:val="000000" w:themeColor="text1"/>
          <w:sz w:val="20"/>
          <w:szCs w:val="20"/>
        </w:rPr>
        <w:t xml:space="preserve">umożliwiających weryfikację tych danych </w:t>
      </w:r>
    </w:p>
    <w:p w14:paraId="3820685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E4F1DF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III. Informacje ogólne o systemie zbierania odpadów komunalnych na terenie Gminy </w:t>
      </w:r>
    </w:p>
    <w:p w14:paraId="4C3DFA4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Złotniki Kujawskie</w:t>
      </w:r>
    </w:p>
    <w:p w14:paraId="00B661D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6FD32600" w14:textId="7BD98B3C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1.Na terenie Gminy Złotniki Kujawskie  zamieszkuje </w:t>
      </w:r>
      <w:r w:rsidR="00B654D4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7491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mieszkańców. W trakcie realizacji  </w:t>
      </w:r>
    </w:p>
    <w:p w14:paraId="1265CC1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przedmiotu zamówienia liczba ta może ulec zmianie maksymalnie do 3% w ciągu roku. </w:t>
      </w:r>
    </w:p>
    <w:p w14:paraId="665401C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   Powierzchnia Gminy Złotniki Kujawskie wynosi 135,6 km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 xml:space="preserve">2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.</w:t>
      </w:r>
    </w:p>
    <w:p w14:paraId="3FD5CEB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8D88624" w14:textId="459EAE09" w:rsidR="00DE338F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2.W skład Gminy Złotniki Kujawskie  wchodz</w:t>
      </w:r>
      <w:r w:rsidR="008B5F3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ą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2</w:t>
      </w:r>
      <w:r w:rsidR="00784D53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sołectw</w:t>
      </w:r>
      <w:r w:rsidR="00DE338F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a</w:t>
      </w:r>
    </w:p>
    <w:p w14:paraId="086839FF" w14:textId="6223F771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w tym;</w:t>
      </w:r>
    </w:p>
    <w:p w14:paraId="2185944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C951FF6" w14:textId="77777777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Wykaz miejscowości:</w:t>
      </w:r>
    </w:p>
    <w:p w14:paraId="1FF7E980" w14:textId="77777777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Będzitowo, Będzitówek, Broniewo,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Bronimierz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 Dąbrówka Kujawska, Dobrogościce, Dźwierzchno, Gniewkówiec,</w:t>
      </w:r>
      <w:r w:rsidRPr="00706D9C"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Karczówka, Helenowo, Jordanowo,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Kobelniki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, Krążkowo, Krężoły, Leszcze, Lisewo Kościelne, Mierzwin, Niszczewice, Palczyn, Pęchowo, Podgaj,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Popowiczki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 Rucewko, Rucewo, Tarkowo Górne, Tuczno, Tupadły, Złotniki Kujawskie</w:t>
      </w:r>
    </w:p>
    <w:p w14:paraId="04C591C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A75E3D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3.Wykonawca zobowiązany jest  wyposażyć nieruchomości zamieszkałe:</w:t>
      </w:r>
    </w:p>
    <w:p w14:paraId="07B3A96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</w:p>
    <w:p w14:paraId="12774BA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a) w worki do segregacji odpadów w odpowiednim kolorze oznaczonym napisem określającym rodzaj   </w:t>
      </w:r>
    </w:p>
    <w:p w14:paraId="059F3BF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   gromadzonego wewnątrz odpadu,</w:t>
      </w:r>
    </w:p>
    <w:p w14:paraId="48CB24FA" w14:textId="34813759" w:rsid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b) będących własnością Gminy Złotniki Kujawskie, na których zamieszkuj</w:t>
      </w:r>
      <w:r w:rsidRPr="00706D9C">
        <w:rPr>
          <w:rFonts w:asciiTheme="minorHAnsi" w:eastAsia="TimesNewRoman" w:hAnsiTheme="minorHAnsi" w:cs="Arial"/>
          <w:color w:val="000000" w:themeColor="text1"/>
          <w:sz w:val="20"/>
          <w:szCs w:val="20"/>
        </w:rPr>
        <w:t xml:space="preserve">ą 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mieszka</w:t>
      </w:r>
      <w:r w:rsidRPr="00706D9C">
        <w:rPr>
          <w:rFonts w:asciiTheme="minorHAnsi" w:eastAsia="TimesNewRoman" w:hAnsiTheme="minorHAnsi" w:cs="Arial"/>
          <w:color w:val="000000" w:themeColor="text1"/>
          <w:sz w:val="20"/>
          <w:szCs w:val="20"/>
        </w:rPr>
        <w:t>ń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cy w pojemniki do zbierania odpadów komunalnych:</w:t>
      </w:r>
    </w:p>
    <w:p w14:paraId="5C35209B" w14:textId="77777777" w:rsidR="0000628A" w:rsidRPr="00706D9C" w:rsidRDefault="0000628A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661"/>
        <w:gridCol w:w="1660"/>
        <w:gridCol w:w="1660"/>
        <w:gridCol w:w="1660"/>
        <w:gridCol w:w="1420"/>
      </w:tblGrid>
      <w:tr w:rsidR="00706D9C" w:rsidRPr="00706D9C" w14:paraId="1F91A829" w14:textId="77777777" w:rsidTr="00706D9C">
        <w:tc>
          <w:tcPr>
            <w:tcW w:w="1654" w:type="dxa"/>
          </w:tcPr>
          <w:p w14:paraId="34566CE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ADRES</w:t>
            </w:r>
          </w:p>
        </w:tc>
        <w:tc>
          <w:tcPr>
            <w:tcW w:w="1690" w:type="dxa"/>
          </w:tcPr>
          <w:p w14:paraId="729CAAD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</w:t>
            </w:r>
          </w:p>
          <w:p w14:paraId="7F52DA8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BIO</w:t>
            </w:r>
          </w:p>
          <w:p w14:paraId="2896B14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brązowy)</w:t>
            </w:r>
          </w:p>
        </w:tc>
        <w:tc>
          <w:tcPr>
            <w:tcW w:w="1689" w:type="dxa"/>
          </w:tcPr>
          <w:p w14:paraId="381BE63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</w:t>
            </w:r>
          </w:p>
          <w:p w14:paraId="215B4AE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PAPIER (kolor niebieski)</w:t>
            </w:r>
          </w:p>
        </w:tc>
        <w:tc>
          <w:tcPr>
            <w:tcW w:w="1689" w:type="dxa"/>
          </w:tcPr>
          <w:p w14:paraId="465677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 PLASTIK, METAL</w:t>
            </w:r>
          </w:p>
          <w:p w14:paraId="7E400B6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żółty)</w:t>
            </w:r>
          </w:p>
        </w:tc>
        <w:tc>
          <w:tcPr>
            <w:tcW w:w="1689" w:type="dxa"/>
          </w:tcPr>
          <w:p w14:paraId="7A0182B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ILOŚĆ POJEMNIKÓW SZKŁO</w:t>
            </w:r>
          </w:p>
          <w:p w14:paraId="2701B2A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(kolor zielony)</w:t>
            </w:r>
          </w:p>
        </w:tc>
        <w:tc>
          <w:tcPr>
            <w:tcW w:w="1449" w:type="dxa"/>
          </w:tcPr>
          <w:p w14:paraId="072E8AD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ZMIESZANE</w:t>
            </w:r>
          </w:p>
        </w:tc>
      </w:tr>
      <w:tr w:rsidR="00706D9C" w:rsidRPr="00706D9C" w14:paraId="3ED9C9FE" w14:textId="77777777" w:rsidTr="00706D9C">
        <w:tc>
          <w:tcPr>
            <w:tcW w:w="1654" w:type="dxa"/>
          </w:tcPr>
          <w:p w14:paraId="31ECF40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Mierzwin 33</w:t>
            </w:r>
          </w:p>
        </w:tc>
        <w:tc>
          <w:tcPr>
            <w:tcW w:w="1690" w:type="dxa"/>
            <w:vAlign w:val="center"/>
          </w:tcPr>
          <w:p w14:paraId="6A598C4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086839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217EEA9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1CFA1FF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49" w:type="dxa"/>
            <w:vAlign w:val="center"/>
          </w:tcPr>
          <w:p w14:paraId="42A7EA7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1100</w:t>
            </w:r>
          </w:p>
        </w:tc>
      </w:tr>
      <w:tr w:rsidR="00706D9C" w:rsidRPr="00706D9C" w14:paraId="16F75CCC" w14:textId="77777777" w:rsidTr="00706D9C">
        <w:tc>
          <w:tcPr>
            <w:tcW w:w="1654" w:type="dxa"/>
          </w:tcPr>
          <w:p w14:paraId="4426E00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Jordanowo 33</w:t>
            </w:r>
          </w:p>
        </w:tc>
        <w:tc>
          <w:tcPr>
            <w:tcW w:w="1690" w:type="dxa"/>
            <w:vAlign w:val="center"/>
          </w:tcPr>
          <w:p w14:paraId="226E373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79488F9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6FBA96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6429174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49" w:type="dxa"/>
            <w:vAlign w:val="center"/>
          </w:tcPr>
          <w:p w14:paraId="176EF69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</w:tr>
      <w:tr w:rsidR="00706D9C" w:rsidRPr="00706D9C" w14:paraId="3105A163" w14:textId="77777777" w:rsidTr="00706D9C">
        <w:tc>
          <w:tcPr>
            <w:tcW w:w="1654" w:type="dxa"/>
          </w:tcPr>
          <w:p w14:paraId="2AAFB25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Rucewko 50</w:t>
            </w:r>
          </w:p>
        </w:tc>
        <w:tc>
          <w:tcPr>
            <w:tcW w:w="1690" w:type="dxa"/>
            <w:vAlign w:val="center"/>
          </w:tcPr>
          <w:p w14:paraId="315957D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4B8CDC8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75F6058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7A400DD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066022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6EA8BE82" w14:textId="77777777" w:rsidTr="00706D9C">
        <w:tc>
          <w:tcPr>
            <w:tcW w:w="1654" w:type="dxa"/>
          </w:tcPr>
          <w:p w14:paraId="400D13B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Rucewo 5</w:t>
            </w:r>
          </w:p>
        </w:tc>
        <w:tc>
          <w:tcPr>
            <w:tcW w:w="1690" w:type="dxa"/>
            <w:vAlign w:val="center"/>
          </w:tcPr>
          <w:p w14:paraId="50B9B7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7FCE3F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265D17B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5C62F05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5AAB09E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</w:tr>
      <w:tr w:rsidR="00706D9C" w:rsidRPr="00706D9C" w14:paraId="5DFB5516" w14:textId="77777777" w:rsidTr="00706D9C">
        <w:tc>
          <w:tcPr>
            <w:tcW w:w="1654" w:type="dxa"/>
          </w:tcPr>
          <w:p w14:paraId="5AA1734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Rucewo 35</w:t>
            </w:r>
          </w:p>
        </w:tc>
        <w:tc>
          <w:tcPr>
            <w:tcW w:w="1690" w:type="dxa"/>
            <w:vAlign w:val="center"/>
          </w:tcPr>
          <w:p w14:paraId="7ECFE33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84CF4A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B52505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6FE19AE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3D00AD0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</w:tr>
      <w:tr w:rsidR="00706D9C" w:rsidRPr="00706D9C" w14:paraId="27E8BACF" w14:textId="77777777" w:rsidTr="00706D9C">
        <w:tc>
          <w:tcPr>
            <w:tcW w:w="1654" w:type="dxa"/>
          </w:tcPr>
          <w:p w14:paraId="0DFC21E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Leszcze 3,4,5</w:t>
            </w:r>
          </w:p>
        </w:tc>
        <w:tc>
          <w:tcPr>
            <w:tcW w:w="1690" w:type="dxa"/>
            <w:vAlign w:val="center"/>
          </w:tcPr>
          <w:p w14:paraId="1CAC9C5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689" w:type="dxa"/>
            <w:vAlign w:val="center"/>
          </w:tcPr>
          <w:p w14:paraId="24F77DA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689" w:type="dxa"/>
            <w:vAlign w:val="center"/>
          </w:tcPr>
          <w:p w14:paraId="459BDEF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689" w:type="dxa"/>
            <w:vAlign w:val="center"/>
          </w:tcPr>
          <w:p w14:paraId="07C549C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  <w:tc>
          <w:tcPr>
            <w:tcW w:w="1449" w:type="dxa"/>
            <w:vAlign w:val="center"/>
          </w:tcPr>
          <w:p w14:paraId="36AD0D6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</w:tr>
      <w:tr w:rsidR="00706D9C" w:rsidRPr="00706D9C" w14:paraId="177E504C" w14:textId="77777777" w:rsidTr="00706D9C">
        <w:trPr>
          <w:trHeight w:val="643"/>
        </w:trPr>
        <w:tc>
          <w:tcPr>
            <w:tcW w:w="1654" w:type="dxa"/>
          </w:tcPr>
          <w:p w14:paraId="2653511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Tarkowo Górne ul. Wiatrakowa 55</w:t>
            </w:r>
          </w:p>
        </w:tc>
        <w:tc>
          <w:tcPr>
            <w:tcW w:w="1690" w:type="dxa"/>
            <w:vAlign w:val="center"/>
          </w:tcPr>
          <w:p w14:paraId="655BD56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F167A4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6C5ECA6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B883AA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043F9D3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11621FD7" w14:textId="77777777" w:rsidTr="00706D9C">
        <w:tc>
          <w:tcPr>
            <w:tcW w:w="1654" w:type="dxa"/>
          </w:tcPr>
          <w:p w14:paraId="63DB31D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Boczna 8</w:t>
            </w:r>
          </w:p>
        </w:tc>
        <w:tc>
          <w:tcPr>
            <w:tcW w:w="1690" w:type="dxa"/>
            <w:vAlign w:val="center"/>
          </w:tcPr>
          <w:p w14:paraId="6B15360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27C70B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1A0D4C4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0B3516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49" w:type="dxa"/>
            <w:vAlign w:val="center"/>
          </w:tcPr>
          <w:p w14:paraId="0EB358C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2*1100</w:t>
            </w:r>
          </w:p>
        </w:tc>
      </w:tr>
      <w:tr w:rsidR="00706D9C" w:rsidRPr="00706D9C" w14:paraId="01B15A3E" w14:textId="77777777" w:rsidTr="00706D9C">
        <w:tc>
          <w:tcPr>
            <w:tcW w:w="1654" w:type="dxa"/>
          </w:tcPr>
          <w:p w14:paraId="7C6C488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Pakoska 29</w:t>
            </w:r>
          </w:p>
        </w:tc>
        <w:tc>
          <w:tcPr>
            <w:tcW w:w="1690" w:type="dxa"/>
            <w:vAlign w:val="center"/>
          </w:tcPr>
          <w:p w14:paraId="61266F0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1A7F3F0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1EA1F2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45E75F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5834EE9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1*120</w:t>
            </w:r>
          </w:p>
        </w:tc>
      </w:tr>
      <w:tr w:rsidR="00706D9C" w:rsidRPr="00706D9C" w14:paraId="187666C0" w14:textId="77777777" w:rsidTr="00706D9C">
        <w:tc>
          <w:tcPr>
            <w:tcW w:w="1654" w:type="dxa"/>
          </w:tcPr>
          <w:p w14:paraId="0BDFB20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Tuczno, ul. Średnia 1</w:t>
            </w:r>
          </w:p>
        </w:tc>
        <w:tc>
          <w:tcPr>
            <w:tcW w:w="1690" w:type="dxa"/>
            <w:vAlign w:val="center"/>
          </w:tcPr>
          <w:p w14:paraId="1FBD5E2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1*240</w:t>
            </w:r>
          </w:p>
        </w:tc>
        <w:tc>
          <w:tcPr>
            <w:tcW w:w="1689" w:type="dxa"/>
            <w:vAlign w:val="center"/>
          </w:tcPr>
          <w:p w14:paraId="3ED2FEE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3F8A3D6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356240E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155FD4E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</w:tr>
      <w:tr w:rsidR="00706D9C" w:rsidRPr="00706D9C" w14:paraId="3090D17B" w14:textId="77777777" w:rsidTr="00706D9C">
        <w:trPr>
          <w:trHeight w:val="725"/>
        </w:trPr>
        <w:tc>
          <w:tcPr>
            <w:tcW w:w="1654" w:type="dxa"/>
          </w:tcPr>
          <w:p w14:paraId="1150914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Złotniki Kujawskie, ul. Dworcowa 7</w:t>
            </w:r>
          </w:p>
        </w:tc>
        <w:tc>
          <w:tcPr>
            <w:tcW w:w="1690" w:type="dxa"/>
            <w:vAlign w:val="center"/>
          </w:tcPr>
          <w:p w14:paraId="5AE1BC6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2105F8C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7D252AE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15EBC67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112AC3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2*240</w:t>
            </w:r>
          </w:p>
        </w:tc>
      </w:tr>
      <w:tr w:rsidR="00706D9C" w:rsidRPr="00706D9C" w14:paraId="3FAEC6E4" w14:textId="77777777" w:rsidTr="00706D9C">
        <w:trPr>
          <w:trHeight w:val="754"/>
        </w:trPr>
        <w:tc>
          <w:tcPr>
            <w:tcW w:w="1654" w:type="dxa"/>
          </w:tcPr>
          <w:p w14:paraId="3EC118C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Złotniki Kujawskie, ul. Parkowa 1</w:t>
            </w:r>
          </w:p>
        </w:tc>
        <w:tc>
          <w:tcPr>
            <w:tcW w:w="1690" w:type="dxa"/>
            <w:vAlign w:val="center"/>
          </w:tcPr>
          <w:p w14:paraId="10DF590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6366AB1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74BDA95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689" w:type="dxa"/>
            <w:vAlign w:val="center"/>
          </w:tcPr>
          <w:p w14:paraId="2B16DD6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449" w:type="dxa"/>
            <w:vAlign w:val="center"/>
          </w:tcPr>
          <w:p w14:paraId="27388E1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</w:tr>
      <w:tr w:rsidR="00706D9C" w:rsidRPr="00706D9C" w14:paraId="56A62B41" w14:textId="77777777" w:rsidTr="00706D9C">
        <w:trPr>
          <w:trHeight w:val="823"/>
        </w:trPr>
        <w:tc>
          <w:tcPr>
            <w:tcW w:w="1654" w:type="dxa"/>
          </w:tcPr>
          <w:p w14:paraId="2F10F2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 xml:space="preserve">Złotniki Kujawskie, ul. </w:t>
            </w:r>
            <w:proofErr w:type="spellStart"/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Powst</w:t>
            </w:r>
            <w:proofErr w:type="spellEnd"/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. Wlkp. 5</w:t>
            </w:r>
          </w:p>
        </w:tc>
        <w:tc>
          <w:tcPr>
            <w:tcW w:w="1690" w:type="dxa"/>
            <w:vAlign w:val="center"/>
          </w:tcPr>
          <w:p w14:paraId="38401B8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E6D27E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CA1315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1EEEE80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4E48B72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3*240</w:t>
            </w:r>
          </w:p>
        </w:tc>
      </w:tr>
      <w:tr w:rsidR="00706D9C" w:rsidRPr="00706D9C" w14:paraId="40594D64" w14:textId="77777777" w:rsidTr="00706D9C">
        <w:trPr>
          <w:trHeight w:val="468"/>
        </w:trPr>
        <w:tc>
          <w:tcPr>
            <w:tcW w:w="1654" w:type="dxa"/>
          </w:tcPr>
          <w:p w14:paraId="3FD6344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sz w:val="18"/>
                <w:szCs w:val="18"/>
                <w:lang w:eastAsia="en-US"/>
              </w:rPr>
              <w:t>Dąbrówka Kujawska</w:t>
            </w:r>
          </w:p>
        </w:tc>
        <w:tc>
          <w:tcPr>
            <w:tcW w:w="1690" w:type="dxa"/>
            <w:vAlign w:val="center"/>
          </w:tcPr>
          <w:p w14:paraId="17A07591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01CAF32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61DDD5F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689" w:type="dxa"/>
            <w:vAlign w:val="center"/>
          </w:tcPr>
          <w:p w14:paraId="166709B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449" w:type="dxa"/>
            <w:vAlign w:val="center"/>
          </w:tcPr>
          <w:p w14:paraId="09EC111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120</w:t>
            </w:r>
          </w:p>
        </w:tc>
      </w:tr>
    </w:tbl>
    <w:p w14:paraId="3CFAD696" w14:textId="77777777" w:rsidR="00706D9C" w:rsidRPr="00706D9C" w:rsidRDefault="00706D9C" w:rsidP="00706D9C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F2815B7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5DFDD09A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3009C278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33845EFB" w14:textId="77777777" w:rsidR="003A6666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sz w:val="20"/>
          <w:szCs w:val="20"/>
          <w:lang w:eastAsia="en-US"/>
        </w:rPr>
      </w:pPr>
    </w:p>
    <w:p w14:paraId="7E07097C" w14:textId="01765415" w:rsid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  <w:r w:rsidRPr="003A6666">
        <w:rPr>
          <w:rFonts w:asciiTheme="minorHAnsi" w:eastAsiaTheme="minorHAnsi" w:hAnsiTheme="minorHAnsi"/>
          <w:color w:val="auto"/>
          <w:sz w:val="20"/>
          <w:szCs w:val="20"/>
          <w:lang w:eastAsia="en-US"/>
        </w:rPr>
        <w:t>c) na których znajduje się zabudowa wielorodzinna w pojemniki do zbiórki odpadów, w następujących ilościach</w:t>
      </w:r>
      <w:r w:rsidRPr="00706D9C">
        <w:rPr>
          <w:rFonts w:asciiTheme="minorHAnsi" w:eastAsiaTheme="minorHAnsi" w:hAnsiTheme="minorHAnsi"/>
          <w:color w:val="auto"/>
          <w:lang w:eastAsia="en-US"/>
        </w:rPr>
        <w:t>:</w:t>
      </w:r>
    </w:p>
    <w:p w14:paraId="73896BA3" w14:textId="77777777" w:rsidR="003A6666" w:rsidRPr="00706D9C" w:rsidRDefault="003A6666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842"/>
        <w:gridCol w:w="1560"/>
        <w:gridCol w:w="1275"/>
      </w:tblGrid>
      <w:tr w:rsidR="00706D9C" w:rsidRPr="00706D9C" w14:paraId="239BA981" w14:textId="77777777" w:rsidTr="00706D9C">
        <w:tc>
          <w:tcPr>
            <w:tcW w:w="2127" w:type="dxa"/>
          </w:tcPr>
          <w:p w14:paraId="6F03E7C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ADRES</w:t>
            </w:r>
          </w:p>
        </w:tc>
        <w:tc>
          <w:tcPr>
            <w:tcW w:w="1701" w:type="dxa"/>
          </w:tcPr>
          <w:p w14:paraId="03E0E38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 xml:space="preserve">ILOŚĆ POJEMNIKÓ BIO </w:t>
            </w:r>
          </w:p>
          <w:p w14:paraId="65850768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brązowy)</w:t>
            </w:r>
          </w:p>
        </w:tc>
        <w:tc>
          <w:tcPr>
            <w:tcW w:w="1701" w:type="dxa"/>
          </w:tcPr>
          <w:p w14:paraId="3B7A136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</w:t>
            </w:r>
          </w:p>
          <w:p w14:paraId="5547ECA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PAPIER</w:t>
            </w:r>
          </w:p>
          <w:p w14:paraId="434DA08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niebieski)</w:t>
            </w:r>
          </w:p>
        </w:tc>
        <w:tc>
          <w:tcPr>
            <w:tcW w:w="1842" w:type="dxa"/>
          </w:tcPr>
          <w:p w14:paraId="14140BD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 PLASTIK, METAL</w:t>
            </w:r>
          </w:p>
          <w:p w14:paraId="60165AA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żółty)</w:t>
            </w:r>
          </w:p>
        </w:tc>
        <w:tc>
          <w:tcPr>
            <w:tcW w:w="1560" w:type="dxa"/>
          </w:tcPr>
          <w:p w14:paraId="54A0403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ILOŚĆ POJEMNIKÓW SZKŁO</w:t>
            </w:r>
          </w:p>
          <w:p w14:paraId="22CD24E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(kolor zielony)</w:t>
            </w:r>
          </w:p>
        </w:tc>
        <w:tc>
          <w:tcPr>
            <w:tcW w:w="1275" w:type="dxa"/>
          </w:tcPr>
          <w:p w14:paraId="330D62FF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b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b/>
                <w:color w:val="auto"/>
                <w:lang w:eastAsia="en-US"/>
              </w:rPr>
              <w:t>ZMIESZANE</w:t>
            </w:r>
          </w:p>
        </w:tc>
      </w:tr>
      <w:tr w:rsidR="00706D9C" w:rsidRPr="00706D9C" w14:paraId="4687E749" w14:textId="77777777" w:rsidTr="00706D9C">
        <w:tc>
          <w:tcPr>
            <w:tcW w:w="2127" w:type="dxa"/>
          </w:tcPr>
          <w:p w14:paraId="25C27DA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Tuczno</w:t>
            </w:r>
          </w:p>
        </w:tc>
        <w:tc>
          <w:tcPr>
            <w:tcW w:w="1701" w:type="dxa"/>
            <w:vAlign w:val="center"/>
          </w:tcPr>
          <w:p w14:paraId="315C181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6*1100</w:t>
            </w:r>
          </w:p>
        </w:tc>
        <w:tc>
          <w:tcPr>
            <w:tcW w:w="1701" w:type="dxa"/>
            <w:vAlign w:val="center"/>
          </w:tcPr>
          <w:p w14:paraId="3514CD5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6*1100</w:t>
            </w:r>
          </w:p>
        </w:tc>
        <w:tc>
          <w:tcPr>
            <w:tcW w:w="1842" w:type="dxa"/>
            <w:vAlign w:val="center"/>
          </w:tcPr>
          <w:p w14:paraId="7A16A28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27*1100</w:t>
            </w:r>
          </w:p>
        </w:tc>
        <w:tc>
          <w:tcPr>
            <w:tcW w:w="1560" w:type="dxa"/>
            <w:vAlign w:val="center"/>
          </w:tcPr>
          <w:p w14:paraId="5164FA2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6*1100</w:t>
            </w:r>
          </w:p>
        </w:tc>
        <w:tc>
          <w:tcPr>
            <w:tcW w:w="1275" w:type="dxa"/>
            <w:vAlign w:val="center"/>
          </w:tcPr>
          <w:p w14:paraId="29DE0C3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50266649" w14:textId="77777777" w:rsidTr="00706D9C">
        <w:tc>
          <w:tcPr>
            <w:tcW w:w="2127" w:type="dxa"/>
          </w:tcPr>
          <w:p w14:paraId="66C0A9A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proofErr w:type="spellStart"/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Kobelniki</w:t>
            </w:r>
            <w:proofErr w:type="spellEnd"/>
          </w:p>
        </w:tc>
        <w:tc>
          <w:tcPr>
            <w:tcW w:w="1701" w:type="dxa"/>
            <w:vAlign w:val="center"/>
          </w:tcPr>
          <w:p w14:paraId="0839F04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1*1100</w:t>
            </w:r>
          </w:p>
        </w:tc>
        <w:tc>
          <w:tcPr>
            <w:tcW w:w="1701" w:type="dxa"/>
            <w:vAlign w:val="center"/>
          </w:tcPr>
          <w:p w14:paraId="31C3572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14:paraId="2DF3C6C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14:paraId="7C1D253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14:paraId="052AA5C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4066F2DA" w14:textId="77777777" w:rsidTr="00706D9C">
        <w:tc>
          <w:tcPr>
            <w:tcW w:w="2127" w:type="dxa"/>
          </w:tcPr>
          <w:p w14:paraId="6C2ED1B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Pęchowo</w:t>
            </w:r>
          </w:p>
        </w:tc>
        <w:tc>
          <w:tcPr>
            <w:tcW w:w="1701" w:type="dxa"/>
            <w:vAlign w:val="center"/>
          </w:tcPr>
          <w:p w14:paraId="5B2F3E9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3*1100</w:t>
            </w:r>
          </w:p>
        </w:tc>
        <w:tc>
          <w:tcPr>
            <w:tcW w:w="1701" w:type="dxa"/>
            <w:vAlign w:val="center"/>
          </w:tcPr>
          <w:p w14:paraId="3E8188E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3*1100</w:t>
            </w:r>
          </w:p>
        </w:tc>
        <w:tc>
          <w:tcPr>
            <w:tcW w:w="1842" w:type="dxa"/>
            <w:vAlign w:val="center"/>
          </w:tcPr>
          <w:p w14:paraId="0A6E533A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4*1100</w:t>
            </w:r>
          </w:p>
        </w:tc>
        <w:tc>
          <w:tcPr>
            <w:tcW w:w="1560" w:type="dxa"/>
            <w:vAlign w:val="center"/>
          </w:tcPr>
          <w:p w14:paraId="457B7FDB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3*1100</w:t>
            </w:r>
          </w:p>
        </w:tc>
        <w:tc>
          <w:tcPr>
            <w:tcW w:w="1275" w:type="dxa"/>
            <w:vAlign w:val="center"/>
          </w:tcPr>
          <w:p w14:paraId="2DE4DFB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705FFDDE" w14:textId="77777777" w:rsidTr="00706D9C">
        <w:trPr>
          <w:trHeight w:val="186"/>
        </w:trPr>
        <w:tc>
          <w:tcPr>
            <w:tcW w:w="2127" w:type="dxa"/>
          </w:tcPr>
          <w:p w14:paraId="487F75B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Będzitowo</w:t>
            </w:r>
          </w:p>
        </w:tc>
        <w:tc>
          <w:tcPr>
            <w:tcW w:w="1701" w:type="dxa"/>
            <w:vAlign w:val="center"/>
          </w:tcPr>
          <w:p w14:paraId="5CD3526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4*1100</w:t>
            </w:r>
          </w:p>
        </w:tc>
        <w:tc>
          <w:tcPr>
            <w:tcW w:w="1701" w:type="dxa"/>
            <w:vAlign w:val="center"/>
          </w:tcPr>
          <w:p w14:paraId="320E3036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4*1100</w:t>
            </w:r>
          </w:p>
        </w:tc>
        <w:tc>
          <w:tcPr>
            <w:tcW w:w="1842" w:type="dxa"/>
            <w:vAlign w:val="center"/>
          </w:tcPr>
          <w:p w14:paraId="655C50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5*1100</w:t>
            </w:r>
          </w:p>
        </w:tc>
        <w:tc>
          <w:tcPr>
            <w:tcW w:w="1560" w:type="dxa"/>
            <w:vAlign w:val="center"/>
          </w:tcPr>
          <w:p w14:paraId="219573E3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4*1100</w:t>
            </w:r>
          </w:p>
        </w:tc>
        <w:tc>
          <w:tcPr>
            <w:tcW w:w="1275" w:type="dxa"/>
            <w:vAlign w:val="center"/>
          </w:tcPr>
          <w:p w14:paraId="7D8B9F0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271C99F1" w14:textId="77777777" w:rsidTr="00706D9C">
        <w:trPr>
          <w:trHeight w:val="711"/>
        </w:trPr>
        <w:tc>
          <w:tcPr>
            <w:tcW w:w="2127" w:type="dxa"/>
          </w:tcPr>
          <w:p w14:paraId="2D9B2E7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Złotniki Kujawskie</w:t>
            </w:r>
          </w:p>
          <w:p w14:paraId="3551D4E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ul. Szkolna 1</w:t>
            </w:r>
          </w:p>
        </w:tc>
        <w:tc>
          <w:tcPr>
            <w:tcW w:w="1701" w:type="dxa"/>
          </w:tcPr>
          <w:p w14:paraId="1F61AE0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2x240</w:t>
            </w:r>
          </w:p>
        </w:tc>
        <w:tc>
          <w:tcPr>
            <w:tcW w:w="1701" w:type="dxa"/>
          </w:tcPr>
          <w:p w14:paraId="015E5C60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842" w:type="dxa"/>
          </w:tcPr>
          <w:p w14:paraId="1C0A7ED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560" w:type="dxa"/>
          </w:tcPr>
          <w:p w14:paraId="59B06E7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  <w:tc>
          <w:tcPr>
            <w:tcW w:w="1275" w:type="dxa"/>
          </w:tcPr>
          <w:p w14:paraId="6089F22D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  <w:tr w:rsidR="00706D9C" w:rsidRPr="00706D9C" w14:paraId="10FAAEF6" w14:textId="77777777" w:rsidTr="00706D9C">
        <w:tc>
          <w:tcPr>
            <w:tcW w:w="2127" w:type="dxa"/>
          </w:tcPr>
          <w:p w14:paraId="0F4A741E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Złotniki Kujawskie</w:t>
            </w:r>
          </w:p>
          <w:p w14:paraId="365553E7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ul. Parkowa 3 i 4</w:t>
            </w:r>
          </w:p>
        </w:tc>
        <w:tc>
          <w:tcPr>
            <w:tcW w:w="1701" w:type="dxa"/>
          </w:tcPr>
          <w:p w14:paraId="028096D2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2x1100</w:t>
            </w:r>
          </w:p>
        </w:tc>
        <w:tc>
          <w:tcPr>
            <w:tcW w:w="1701" w:type="dxa"/>
          </w:tcPr>
          <w:p w14:paraId="1A2697DC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2x1100</w:t>
            </w:r>
          </w:p>
        </w:tc>
        <w:tc>
          <w:tcPr>
            <w:tcW w:w="1842" w:type="dxa"/>
          </w:tcPr>
          <w:p w14:paraId="559C94C9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4x1100</w:t>
            </w:r>
          </w:p>
        </w:tc>
        <w:tc>
          <w:tcPr>
            <w:tcW w:w="1560" w:type="dxa"/>
          </w:tcPr>
          <w:p w14:paraId="7304C6E5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2x1100</w:t>
            </w:r>
          </w:p>
        </w:tc>
        <w:tc>
          <w:tcPr>
            <w:tcW w:w="1275" w:type="dxa"/>
          </w:tcPr>
          <w:p w14:paraId="194F4444" w14:textId="77777777" w:rsidR="00706D9C" w:rsidRPr="00706D9C" w:rsidRDefault="00706D9C" w:rsidP="00706D9C">
            <w:pPr>
              <w:spacing w:after="0" w:line="240" w:lineRule="auto"/>
              <w:jc w:val="left"/>
              <w:rPr>
                <w:rFonts w:asciiTheme="minorHAnsi" w:eastAsiaTheme="minorHAnsi" w:hAnsiTheme="minorHAnsi"/>
                <w:color w:val="auto"/>
                <w:lang w:eastAsia="en-US"/>
              </w:rPr>
            </w:pPr>
            <w:r w:rsidRPr="00706D9C">
              <w:rPr>
                <w:rFonts w:asciiTheme="minorHAnsi" w:eastAsiaTheme="minorHAnsi" w:hAnsiTheme="minorHAnsi"/>
                <w:color w:val="auto"/>
                <w:lang w:eastAsia="en-US"/>
              </w:rPr>
              <w:t>-</w:t>
            </w:r>
          </w:p>
        </w:tc>
      </w:tr>
    </w:tbl>
    <w:p w14:paraId="7C16C71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auto"/>
          <w:lang w:eastAsia="en-US"/>
        </w:rPr>
      </w:pPr>
    </w:p>
    <w:p w14:paraId="10DFBDC1" w14:textId="77777777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d) w pojemniki przeznaczone do zbierania odpadów niesegregowanych oraz biodegradowalnych wyłącznie pochodzenia roślinnego( odpady zielone oraz obierki po owocach i warzywach), jeżeli właściciele nieruchomości zgłoszą potrzebę wynajmu, dzierżawy lub innej formy dysponowania pojemnikami na podstawie odrębnej umowy (poza przedmiotem zamówienia) a Zamawiający nie będzie ponosił z tego tytułu żadnych kosztów. Wykonawca dostarczy ww. właścicielom nieruchomości urządzenia przed pierwszym dniem obowiązywania niniejszej umowy.</w:t>
      </w:r>
    </w:p>
    <w:p w14:paraId="727F623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  <w:t xml:space="preserve">3.Rodzaje odpadów zbieranych selektywnie; odbieranych bezpośrednio z nieruchomości zamieszkałych </w:t>
      </w:r>
    </w:p>
    <w:p w14:paraId="1BE7AE4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</w:p>
    <w:p w14:paraId="22167D0B" w14:textId="77777777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1) Komunalne odpady zmieszane – 20 03 01;</w:t>
      </w:r>
    </w:p>
    <w:p w14:paraId="53C7C3E5" w14:textId="74441A74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2) Papier i tektura - 15 01 01; </w:t>
      </w:r>
    </w:p>
    <w:p w14:paraId="3CC06ECD" w14:textId="75B01E04" w:rsidR="00706D9C" w:rsidRPr="00706D9C" w:rsidRDefault="00706D9C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3) Metale  i tworzywa sztuczne, opakowania z tworzyw sztucznych, opakowania  wielomateriałowe -  15 01 06; </w:t>
      </w:r>
    </w:p>
    <w:p w14:paraId="3D6783D1" w14:textId="7EE48757" w:rsidR="00706D9C" w:rsidRPr="00D92BE7" w:rsidRDefault="00E31C0B" w:rsidP="00706D9C">
      <w:pPr>
        <w:autoSpaceDE w:val="0"/>
        <w:autoSpaceDN w:val="0"/>
        <w:adjustRightInd w:val="0"/>
        <w:spacing w:after="47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="00706D9C"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4) Szkło</w:t>
      </w: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,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opakowania ze szkła 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15 01 07; </w:t>
      </w:r>
    </w:p>
    <w:p w14:paraId="4738BE7E" w14:textId="3FC1E9D1" w:rsidR="00706D9C" w:rsidRPr="00D92BE7" w:rsidRDefault="00E31C0B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  <w:r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</w:t>
      </w:r>
      <w:r w:rsidR="00706D9C" w:rsidRPr="00D92BE7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5) „BIO”- 20 02 01”</w:t>
      </w:r>
    </w:p>
    <w:p w14:paraId="66F0D23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b/>
          <w:bCs/>
          <w:color w:val="000000" w:themeColor="text1"/>
          <w:sz w:val="20"/>
          <w:szCs w:val="20"/>
          <w:lang w:eastAsia="en-US"/>
        </w:rPr>
      </w:pPr>
    </w:p>
    <w:p w14:paraId="453522DF" w14:textId="7C38D279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-1527"/>
        <w:tblW w:w="9209" w:type="dxa"/>
        <w:tblLayout w:type="fixed"/>
        <w:tblLook w:val="0000" w:firstRow="0" w:lastRow="0" w:firstColumn="0" w:lastColumn="0" w:noHBand="0" w:noVBand="0"/>
      </w:tblPr>
      <w:tblGrid>
        <w:gridCol w:w="615"/>
        <w:gridCol w:w="4483"/>
        <w:gridCol w:w="2268"/>
        <w:gridCol w:w="1843"/>
      </w:tblGrid>
      <w:tr w:rsidR="004C485A" w14:paraId="49750980" w14:textId="77777777" w:rsidTr="00980630">
        <w:trPr>
          <w:trHeight w:val="69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400BFF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Lp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18F21B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Rodzaj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0CBFB0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22A087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Prognozowana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odpadów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[Mg]</w:t>
            </w:r>
          </w:p>
        </w:tc>
      </w:tr>
      <w:tr w:rsidR="004C485A" w14:paraId="06069DC6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A3EA8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426DA1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746E9E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C44E90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4C485A" w14:paraId="6883E365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F1FCE" w14:textId="324E7000" w:rsidR="004C485A" w:rsidRPr="004C485A" w:rsidRDefault="004C485A" w:rsidP="004C48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Odpady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komunalne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odebrane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z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terenu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>nieruchomości</w:t>
            </w:r>
            <w:proofErr w:type="spellEnd"/>
            <w:r w:rsidRPr="004C485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4C485A" w14:paraId="714CE57A" w14:textId="77777777" w:rsidTr="00980630">
        <w:trPr>
          <w:trHeight w:val="67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DF681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A9038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81A9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1A22066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65D541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6F1386" w14:textId="0569F33D" w:rsidR="004C485A" w:rsidRPr="004C485A" w:rsidRDefault="000E5DB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1976,7200</w:t>
            </w:r>
          </w:p>
        </w:tc>
      </w:tr>
      <w:tr w:rsidR="004C485A" w14:paraId="54134868" w14:textId="77777777" w:rsidTr="00980630">
        <w:trPr>
          <w:trHeight w:val="586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0C657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7E1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9DEA4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30BEC4" w14:textId="1A64741B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  <w:r w:rsidR="00542CC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,</w:t>
            </w:r>
            <w:r w:rsidR="00542CC0">
              <w:rPr>
                <w:sz w:val="18"/>
                <w:szCs w:val="18"/>
                <w:lang w:val="en-US"/>
              </w:rPr>
              <w:t>870</w:t>
            </w:r>
            <w:r w:rsidR="00F16D3E">
              <w:rPr>
                <w:sz w:val="18"/>
                <w:szCs w:val="18"/>
                <w:lang w:val="en-US"/>
              </w:rPr>
              <w:t>0</w:t>
            </w:r>
          </w:p>
        </w:tc>
      </w:tr>
      <w:tr w:rsidR="004C485A" w14:paraId="575489C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CDAA82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12DFD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22382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D173CF" w14:textId="5002797A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542CC0">
              <w:rPr>
                <w:sz w:val="18"/>
                <w:szCs w:val="18"/>
                <w:lang w:val="en-US"/>
              </w:rPr>
              <w:t>9,5600</w:t>
            </w:r>
          </w:p>
        </w:tc>
      </w:tr>
      <w:tr w:rsidR="004C485A" w14:paraId="26DC7C8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36F00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45BF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682D5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A0B8BF" w14:textId="36BEF2FC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542CC0">
              <w:rPr>
                <w:sz w:val="18"/>
                <w:szCs w:val="18"/>
                <w:lang w:val="en-US"/>
              </w:rPr>
              <w:t>93</w:t>
            </w:r>
            <w:r>
              <w:rPr>
                <w:sz w:val="18"/>
                <w:szCs w:val="18"/>
                <w:lang w:val="en-US"/>
              </w:rPr>
              <w:t>,</w:t>
            </w:r>
            <w:r w:rsidR="00542CC0">
              <w:rPr>
                <w:sz w:val="18"/>
                <w:szCs w:val="18"/>
                <w:lang w:val="en-US"/>
              </w:rPr>
              <w:t>92</w:t>
            </w:r>
            <w:r w:rsidR="00F16D3E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11B83318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A26510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0C1A1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1A0D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93888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E9A6FF" w14:textId="0A17218B" w:rsidR="004C485A" w:rsidRPr="004C485A" w:rsidRDefault="00542CC0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E5DBE">
              <w:rPr>
                <w:sz w:val="18"/>
                <w:szCs w:val="18"/>
                <w:lang w:val="en-US"/>
              </w:rPr>
              <w:t>80</w:t>
            </w:r>
            <w:r w:rsidR="00FE7E95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78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1C0FB120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8CEAD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B4DF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8AFE94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556BA7" w14:textId="4E33084F" w:rsidR="004C485A" w:rsidRPr="004C485A" w:rsidRDefault="00CC737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3A7E27">
              <w:rPr>
                <w:sz w:val="18"/>
                <w:szCs w:val="18"/>
                <w:lang w:val="en-US"/>
              </w:rPr>
              <w:t>,0000</w:t>
            </w:r>
          </w:p>
        </w:tc>
      </w:tr>
      <w:tr w:rsidR="004C485A" w14:paraId="483D8A5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0AC8B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378F0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3623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DB6EFC" w14:textId="6BE8C851" w:rsidR="004C485A" w:rsidRPr="004C485A" w:rsidRDefault="00CC737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3A7E27">
              <w:rPr>
                <w:sz w:val="18"/>
                <w:szCs w:val="18"/>
                <w:lang w:val="en-US"/>
              </w:rPr>
              <w:t>,0000</w:t>
            </w:r>
          </w:p>
        </w:tc>
      </w:tr>
      <w:tr w:rsidR="004C485A" w14:paraId="0E8E7BFB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03E48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924FD5" w14:textId="77777777" w:rsidR="004C485A" w:rsidRDefault="004C485A" w:rsidP="004C485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8BFF" w14:textId="77777777" w:rsidR="004C485A" w:rsidRPr="004C485A" w:rsidRDefault="004C485A" w:rsidP="004C48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C0ABE0" w14:textId="32D2A71C" w:rsidR="004C485A" w:rsidRPr="004C485A" w:rsidRDefault="00CC737D" w:rsidP="004C48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</w:t>
            </w:r>
            <w:r w:rsidR="003A7E27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,0000</w:t>
            </w:r>
          </w:p>
        </w:tc>
      </w:tr>
      <w:tr w:rsidR="004C485A" w14:paraId="314EA5B3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370A3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9015D5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Leki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ni</w:t>
            </w:r>
            <w:proofErr w:type="spellEnd"/>
            <w:r w:rsidRPr="004C485A">
              <w:rPr>
                <w:sz w:val="18"/>
                <w:szCs w:val="18"/>
              </w:rPr>
              <w:t>ż wymienione w 20 01 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A2602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F6E7D" w14:textId="7FD84B0F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</w:t>
            </w:r>
            <w:r w:rsidR="000E5DBE"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6BD8213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79A45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26258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7A8B6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43B735" w14:textId="6F1F3560" w:rsidR="004C485A" w:rsidRPr="004C485A" w:rsidRDefault="00CC737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3A7E27">
              <w:rPr>
                <w:sz w:val="18"/>
                <w:szCs w:val="18"/>
                <w:lang w:val="en-US"/>
              </w:rPr>
              <w:t>,0000</w:t>
            </w:r>
          </w:p>
        </w:tc>
      </w:tr>
      <w:tr w:rsidR="004C485A" w14:paraId="0EBE82DF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4E37C5" w14:textId="638F3E9D" w:rsidR="004C485A" w:rsidRPr="004C485A" w:rsidRDefault="004C485A" w:rsidP="004C485A">
            <w:pPr>
              <w:pStyle w:val="Bezodstpw"/>
              <w:rPr>
                <w:b/>
                <w:bCs/>
                <w:lang w:val="en-US"/>
              </w:rPr>
            </w:pPr>
            <w:r w:rsidRPr="004C485A">
              <w:rPr>
                <w:b/>
                <w:bCs/>
                <w:lang w:val="en-US"/>
              </w:rPr>
              <w:t xml:space="preserve">2.Odpady </w:t>
            </w:r>
            <w:proofErr w:type="spellStart"/>
            <w:r w:rsidRPr="004C485A">
              <w:rPr>
                <w:b/>
                <w:bCs/>
                <w:lang w:val="en-US"/>
              </w:rPr>
              <w:t>selektywnie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C485A">
              <w:rPr>
                <w:b/>
                <w:bCs/>
                <w:lang w:val="en-US"/>
              </w:rPr>
              <w:t>zbierane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C485A">
              <w:rPr>
                <w:b/>
                <w:bCs/>
                <w:lang w:val="en-US"/>
              </w:rPr>
              <w:t>na</w:t>
            </w:r>
            <w:proofErr w:type="spellEnd"/>
            <w:r w:rsidRPr="004C485A">
              <w:rPr>
                <w:b/>
                <w:bCs/>
                <w:lang w:val="en-US"/>
              </w:rPr>
              <w:t xml:space="preserve"> PSZOK w </w:t>
            </w:r>
            <w:proofErr w:type="spellStart"/>
            <w:r w:rsidRPr="004C485A">
              <w:rPr>
                <w:b/>
                <w:bCs/>
                <w:lang w:val="en-US"/>
              </w:rPr>
              <w:t>Mierzwinie</w:t>
            </w:r>
            <w:proofErr w:type="spellEnd"/>
          </w:p>
        </w:tc>
      </w:tr>
      <w:tr w:rsidR="004C485A" w14:paraId="616C8174" w14:textId="77777777" w:rsidTr="00980630">
        <w:trPr>
          <w:trHeight w:val="43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F9804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02F7CBA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774CF60C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81A8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E9AA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303BA1" w14:textId="62FF6EBF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C55542">
              <w:rPr>
                <w:sz w:val="18"/>
                <w:szCs w:val="18"/>
                <w:lang w:val="en-US"/>
              </w:rPr>
              <w:t>10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2E6C270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F239F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2b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6547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4356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24D4B" w14:textId="1B000981" w:rsidR="004C485A" w:rsidRPr="004C485A" w:rsidRDefault="00C2597D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FE7E95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  <w:r w:rsidR="00F90ACF"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4266FAB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218618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21FEB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349A1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7B993" w14:textId="0146BB89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C55542">
              <w:rPr>
                <w:sz w:val="18"/>
                <w:szCs w:val="18"/>
                <w:lang w:val="en-US"/>
              </w:rPr>
              <w:t>10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1CAB29B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AE29A9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80FBA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4206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BA8E6" w14:textId="168229F6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</w:t>
            </w:r>
            <w:r w:rsidR="00F90ACF"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358214E7" w14:textId="77777777" w:rsidTr="00980630">
        <w:trPr>
          <w:trHeight w:val="104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D1B9D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93BB7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04A1A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BBE58" w14:textId="2BDA4344" w:rsidR="004C485A" w:rsidRPr="004C485A" w:rsidRDefault="00FE7E95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</w:t>
            </w:r>
            <w:r w:rsidR="00C2597D">
              <w:rPr>
                <w:sz w:val="18"/>
                <w:szCs w:val="18"/>
                <w:lang w:val="en-US"/>
              </w:rPr>
              <w:t>0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733C6147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68C113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3E9F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F3906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F8B4C9" w14:textId="5FEC2D36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35186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,</w:t>
            </w:r>
            <w:r w:rsidR="00635186">
              <w:rPr>
                <w:sz w:val="18"/>
                <w:szCs w:val="18"/>
                <w:lang w:val="en-US"/>
              </w:rPr>
              <w:t>16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7B1BA23F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CCDF6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26493B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447C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D38ED7" w14:textId="0C3F7444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</w:t>
            </w:r>
            <w:r w:rsidR="00F90ACF">
              <w:rPr>
                <w:sz w:val="18"/>
                <w:szCs w:val="18"/>
                <w:lang w:val="en-US"/>
              </w:rPr>
              <w:t>000</w:t>
            </w:r>
          </w:p>
        </w:tc>
      </w:tr>
      <w:tr w:rsidR="004C485A" w14:paraId="344B557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2C4A6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2FA45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083B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8A8CE0" w14:textId="068F4C2D" w:rsidR="004C485A" w:rsidRPr="004C485A" w:rsidRDefault="000D1CDC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71,66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29A0EF26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A0215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CEA94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411E33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306BB6" w14:textId="3FC25562" w:rsidR="004C485A" w:rsidRPr="004C485A" w:rsidRDefault="003A7E27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10,0000</w:t>
            </w:r>
          </w:p>
        </w:tc>
      </w:tr>
      <w:tr w:rsidR="004C485A" w14:paraId="75E3A46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0349F7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39554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A839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E784EF" w14:textId="594CAF1A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4,25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7535206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280779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B37C01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A9246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E66EC9" w14:textId="7EC853CE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F90ACF">
              <w:rPr>
                <w:sz w:val="18"/>
                <w:szCs w:val="18"/>
                <w:lang w:val="en-US"/>
              </w:rPr>
              <w:t>0200</w:t>
            </w:r>
          </w:p>
        </w:tc>
      </w:tr>
      <w:tr w:rsidR="004C485A" w14:paraId="67A5B80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84A1D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AFED6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3BBC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8551B" w14:textId="7E87EDFF" w:rsidR="004C485A" w:rsidRPr="004C485A" w:rsidRDefault="003A7E27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  <w:r w:rsidR="009F0A8E">
              <w:rPr>
                <w:sz w:val="18"/>
                <w:szCs w:val="18"/>
                <w:lang w:val="en-US"/>
              </w:rPr>
              <w:t>,</w:t>
            </w:r>
            <w:r w:rsidR="00436D1D">
              <w:rPr>
                <w:sz w:val="18"/>
                <w:szCs w:val="18"/>
                <w:lang w:val="en-US"/>
              </w:rPr>
              <w:t>97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14A5CDEE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21932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DD6A89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4CB54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D43945" w14:textId="58756D66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36D1D">
              <w:rPr>
                <w:sz w:val="18"/>
                <w:szCs w:val="18"/>
                <w:lang w:val="en-US"/>
              </w:rPr>
              <w:t>05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7BA48AB9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9F057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E5FB05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DBB840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382306" w14:textId="6A83EC3E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F90ACF">
              <w:rPr>
                <w:sz w:val="18"/>
                <w:szCs w:val="18"/>
                <w:lang w:val="en-US"/>
              </w:rPr>
              <w:t>0500</w:t>
            </w:r>
          </w:p>
        </w:tc>
      </w:tr>
      <w:tr w:rsidR="004C485A" w14:paraId="190D4720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6ACA79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E67A1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7BBF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230896" w14:textId="425E8D7F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</w:t>
            </w:r>
            <w:r w:rsidR="00436D1D">
              <w:rPr>
                <w:sz w:val="18"/>
                <w:szCs w:val="18"/>
                <w:lang w:val="en-US"/>
              </w:rPr>
              <w:t>000</w:t>
            </w:r>
            <w:r w:rsidR="00F90ACF">
              <w:rPr>
                <w:sz w:val="18"/>
                <w:szCs w:val="18"/>
                <w:lang w:val="en-US"/>
              </w:rPr>
              <w:t>0</w:t>
            </w:r>
          </w:p>
        </w:tc>
      </w:tr>
      <w:tr w:rsidR="004C485A" w14:paraId="1736DE3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6E47EE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CA3CD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8DEE76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1E83A" w14:textId="3F0C3269" w:rsidR="004C485A" w:rsidRPr="004C485A" w:rsidRDefault="00111FC0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9F0A8E">
              <w:rPr>
                <w:sz w:val="18"/>
                <w:szCs w:val="18"/>
                <w:lang w:val="en-US"/>
              </w:rPr>
              <w:t>,08</w:t>
            </w:r>
            <w:r>
              <w:rPr>
                <w:sz w:val="18"/>
                <w:szCs w:val="18"/>
                <w:lang w:val="en-US"/>
              </w:rPr>
              <w:t>0</w:t>
            </w:r>
            <w:r w:rsidR="00F90ACF">
              <w:rPr>
                <w:sz w:val="18"/>
                <w:szCs w:val="18"/>
                <w:lang w:val="en-US"/>
              </w:rPr>
              <w:t>0</w:t>
            </w:r>
          </w:p>
        </w:tc>
      </w:tr>
      <w:tr w:rsidR="004C485A" w14:paraId="55B2A97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F812CA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F5A04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3B0C5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7146B7" w14:textId="4FE11C56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</w:t>
            </w:r>
            <w:r w:rsidR="00111FC0">
              <w:rPr>
                <w:sz w:val="18"/>
                <w:szCs w:val="18"/>
                <w:lang w:val="en-US"/>
              </w:rPr>
              <w:t>50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5009377C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1BB237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2s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90B11C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E763CD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C8724" w14:textId="18DF2B70" w:rsidR="004C485A" w:rsidRPr="004C485A" w:rsidRDefault="00111FC0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 w:rsidR="009F0A8E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42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1EB3ACA8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26DDC" w14:textId="77777777" w:rsidR="004C485A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2t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5D5448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77334F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F83FC9" w14:textId="44A9D2C6" w:rsidR="004C485A" w:rsidRPr="004C485A" w:rsidRDefault="00111FC0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9F0A8E">
              <w:rPr>
                <w:sz w:val="18"/>
                <w:szCs w:val="18"/>
                <w:lang w:val="en-US"/>
              </w:rPr>
              <w:t>3,</w:t>
            </w:r>
            <w:r>
              <w:rPr>
                <w:sz w:val="18"/>
                <w:szCs w:val="18"/>
                <w:lang w:val="en-US"/>
              </w:rPr>
              <w:t>06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4C485A" w14:paraId="6D79D282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F36A11" w14:textId="77777777" w:rsidR="004C485A" w:rsidRPr="00D61366" w:rsidRDefault="004C485A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6136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39017E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FB073A" w14:textId="77777777" w:rsidR="004C485A" w:rsidRPr="004C485A" w:rsidRDefault="004C485A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512EB6" w14:textId="392649FD" w:rsidR="004C485A" w:rsidRPr="004C485A" w:rsidRDefault="009F0A8E" w:rsidP="004C485A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111FC0">
              <w:rPr>
                <w:sz w:val="18"/>
                <w:szCs w:val="18"/>
                <w:lang w:val="en-US"/>
              </w:rPr>
              <w:t>15</w:t>
            </w:r>
            <w:r w:rsidR="00F90ACF">
              <w:rPr>
                <w:sz w:val="18"/>
                <w:szCs w:val="18"/>
                <w:lang w:val="en-US"/>
              </w:rPr>
              <w:t>00</w:t>
            </w:r>
          </w:p>
        </w:tc>
      </w:tr>
      <w:tr w:rsidR="00287423" w14:paraId="3475940A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EABAE8" w14:textId="7C654E03" w:rsidR="00287423" w:rsidRPr="005F4A75" w:rsidRDefault="00287423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2w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113BE3" w14:textId="171752F1" w:rsidR="00287423" w:rsidRPr="005F4A75" w:rsidRDefault="00287423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Inne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3332A2" w14:textId="3E0EDF0B" w:rsidR="00287423" w:rsidRPr="005F4A75" w:rsidRDefault="00287423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2A290C" w14:textId="7C03FA99" w:rsidR="00287423" w:rsidRPr="005F4A75" w:rsidRDefault="009F0A8E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</w:t>
            </w:r>
            <w:r w:rsidR="00B128EA">
              <w:rPr>
                <w:color w:val="000000" w:themeColor="text1"/>
                <w:sz w:val="18"/>
                <w:szCs w:val="18"/>
                <w:lang w:val="en-US"/>
              </w:rPr>
              <w:t>0010</w:t>
            </w:r>
          </w:p>
        </w:tc>
      </w:tr>
      <w:tr w:rsidR="000C543D" w14:paraId="033BB8FC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2D1C2D" w14:textId="62A30C89" w:rsidR="000C543D" w:rsidRPr="005F4A75" w:rsidRDefault="000C543D" w:rsidP="004C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2x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9E97FA" w14:textId="2D736AC4" w:rsidR="000C543D" w:rsidRPr="005F4A75" w:rsidRDefault="000C543D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94369" w14:textId="5EFD4B83" w:rsidR="000C543D" w:rsidRPr="005F4A75" w:rsidRDefault="000C543D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DBFB12" w14:textId="1F1F0C93" w:rsidR="000C543D" w:rsidRPr="005F4A75" w:rsidRDefault="00B128EA" w:rsidP="004C485A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</w:tr>
      <w:tr w:rsidR="00980630" w14:paraId="7ED5E6E9" w14:textId="3020E6F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D4651" w14:textId="0CC83EB8" w:rsidR="00980630" w:rsidRPr="005F4A75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2y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FF5AA1" w14:textId="791ADAB4" w:rsidR="00980630" w:rsidRPr="005F4A75" w:rsidRDefault="00980630" w:rsidP="00980630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44BE15" w14:textId="16451EA2" w:rsidR="00980630" w:rsidRPr="005F4A75" w:rsidRDefault="00980630" w:rsidP="00980630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D258B" w14:textId="61F2F83E" w:rsidR="00980630" w:rsidRPr="005F4A75" w:rsidRDefault="00B128EA" w:rsidP="00980630">
            <w:pPr>
              <w:pStyle w:val="Bezodstpw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</w:tr>
      <w:tr w:rsidR="00980630" w14:paraId="70AF8AEB" w14:textId="77777777" w:rsidTr="00980630">
        <w:trPr>
          <w:trHeight w:val="340"/>
        </w:trPr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7013AD" w14:textId="1923C3AE" w:rsidR="00980630" w:rsidRPr="00257A8C" w:rsidRDefault="00980630" w:rsidP="00980630">
            <w:pPr>
              <w:pStyle w:val="Bezodstpw"/>
              <w:ind w:left="720"/>
              <w:jc w:val="both"/>
              <w:rPr>
                <w:b/>
                <w:bCs/>
                <w:lang w:val="en-US"/>
              </w:rPr>
            </w:pPr>
            <w:r w:rsidRPr="00257A8C">
              <w:rPr>
                <w:b/>
                <w:bCs/>
                <w:lang w:val="en-US"/>
              </w:rPr>
              <w:t xml:space="preserve">3.Odpady </w:t>
            </w:r>
            <w:proofErr w:type="spellStart"/>
            <w:r w:rsidRPr="00257A8C">
              <w:rPr>
                <w:b/>
                <w:bCs/>
                <w:lang w:val="en-US"/>
              </w:rPr>
              <w:t>odbierane</w:t>
            </w:r>
            <w:proofErr w:type="spellEnd"/>
            <w:r w:rsidRPr="00257A8C">
              <w:rPr>
                <w:b/>
                <w:bCs/>
                <w:lang w:val="en-US"/>
              </w:rPr>
              <w:t xml:space="preserve"> z </w:t>
            </w:r>
            <w:proofErr w:type="spellStart"/>
            <w:r w:rsidRPr="00257A8C">
              <w:rPr>
                <w:b/>
                <w:bCs/>
                <w:lang w:val="en-US"/>
              </w:rPr>
              <w:t>miejsc</w:t>
            </w:r>
            <w:proofErr w:type="spellEnd"/>
            <w:r w:rsidRPr="00257A8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57A8C">
              <w:rPr>
                <w:b/>
                <w:bCs/>
                <w:lang w:val="en-US"/>
              </w:rPr>
              <w:t>użyteczności</w:t>
            </w:r>
            <w:proofErr w:type="spellEnd"/>
            <w:r w:rsidRPr="00257A8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57A8C">
              <w:rPr>
                <w:b/>
                <w:bCs/>
                <w:lang w:val="en-US"/>
              </w:rPr>
              <w:t>publicznej</w:t>
            </w:r>
            <w:proofErr w:type="spellEnd"/>
          </w:p>
        </w:tc>
      </w:tr>
      <w:tr w:rsidR="00980630" w14:paraId="3DB35904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DAF9F" w14:textId="77777777" w:rsid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3a.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76444" w14:textId="77777777" w:rsidR="00980630" w:rsidRPr="004C485A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EE6822" w14:textId="77777777" w:rsidR="00980630" w:rsidRPr="004C485A" w:rsidRDefault="00980630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1DBB9E" w14:textId="111796E2" w:rsidR="00980630" w:rsidRPr="004C485A" w:rsidRDefault="00B128EA" w:rsidP="00980630">
            <w:pPr>
              <w:pStyle w:val="Bezodstpw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</w:tr>
      <w:tr w:rsidR="00980630" w14:paraId="560149F7" w14:textId="77777777" w:rsidTr="00980630">
        <w:trPr>
          <w:trHeight w:val="34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6AC645" w14:textId="77777777" w:rsid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451A69" w14:textId="77777777" w:rsid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1303B7" w14:textId="77777777" w:rsidR="00980630" w:rsidRPr="004C485A" w:rsidRDefault="00980630" w:rsidP="0098063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24797" w14:textId="315C0757" w:rsidR="00980630" w:rsidRPr="004C485A" w:rsidRDefault="00B128EA" w:rsidP="0098063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128EA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0,3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000</w:t>
            </w:r>
          </w:p>
        </w:tc>
      </w:tr>
    </w:tbl>
    <w:p w14:paraId="76A1225F" w14:textId="77777777" w:rsidR="00980630" w:rsidRPr="00706D9C" w:rsidRDefault="00980630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567BF94" w14:textId="0D33BF50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>4.Rodzaje odpadów zbieranych selektywnie w PSZOK w  Mierzwinie gm.</w:t>
      </w:r>
      <w:r w:rsidR="00E31C0B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Złotniki Kujawskie, przewidzianych do odbioru i zagospodarowania przez Wykonawcę: </w:t>
      </w:r>
    </w:p>
    <w:p w14:paraId="382D645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06E18D8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</w:t>
      </w:r>
      <w:r w:rsidRPr="00E45E3C">
        <w:rPr>
          <w:rFonts w:asciiTheme="minorHAnsi" w:eastAsiaTheme="minorHAnsi" w:hAnsiTheme="minorHAnsi" w:cs="Times New Roman"/>
          <w:color w:val="auto"/>
          <w:sz w:val="20"/>
          <w:szCs w:val="20"/>
          <w:lang w:eastAsia="en-US"/>
        </w:rPr>
        <w:t xml:space="preserve">) przeterminowane leki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 chemikalia; </w:t>
      </w:r>
    </w:p>
    <w:p w14:paraId="5ABBF0C2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meble i inne odpady wielkogabarytowe kontener metalowy o poj.30 m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; </w:t>
      </w:r>
    </w:p>
    <w:p w14:paraId="77101798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3) odpady zielone (pojemnik KP-7); </w:t>
      </w:r>
    </w:p>
    <w:p w14:paraId="3F66093F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4) sprzęt elektryczny i elektroniczny (pojemnik KP7);</w:t>
      </w:r>
    </w:p>
    <w:p w14:paraId="487D866F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5) odpady budowlane i rozbiórkowe stanowiące odpady komunalne (pojemnik KP7); </w:t>
      </w:r>
    </w:p>
    <w:p w14:paraId="129B3448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6) opony (pojemnik KP7);</w:t>
      </w:r>
    </w:p>
    <w:p w14:paraId="67316D78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7) drewno (pojemnik KP7);</w:t>
      </w:r>
    </w:p>
    <w:p w14:paraId="6E418116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8) styropian (pojemnik KP7);</w:t>
      </w:r>
    </w:p>
    <w:p w14:paraId="620229CB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9) papier i tektura  (pojemnik KP7);</w:t>
      </w:r>
    </w:p>
    <w:p w14:paraId="080A33E1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10) styropian budowlany  (pojemnik o  poj. 9 m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vertAlign w:val="superscript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);</w:t>
      </w:r>
    </w:p>
    <w:p w14:paraId="0A74FE22" w14:textId="77777777" w:rsidR="00706D9C" w:rsidRPr="00706D9C" w:rsidRDefault="00706D9C" w:rsidP="00706D9C">
      <w:pPr>
        <w:autoSpaceDE w:val="0"/>
        <w:autoSpaceDN w:val="0"/>
        <w:adjustRightInd w:val="0"/>
        <w:spacing w:after="3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11) szkło, tekstylia, metale, tworzywa sztuczne ( 5 pojemników o poj. 1100 l); </w:t>
      </w:r>
    </w:p>
    <w:p w14:paraId="4546051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12) odpady niebezpieczne powstałe w gospodarstwach domowych (opakowania po   </w:t>
      </w:r>
    </w:p>
    <w:p w14:paraId="2A3E19A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rozpuszczalnikach,  farbach, opakowania po środkach ochrony roślin na potrzeby gospodarstwa </w:t>
      </w:r>
    </w:p>
    <w:p w14:paraId="2B6BBEE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domowego). </w:t>
      </w:r>
    </w:p>
    <w:p w14:paraId="5281B82D" w14:textId="24C398D9" w:rsid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13</w:t>
      </w:r>
      <w:r w:rsidRPr="000C543D">
        <w:rPr>
          <w:rFonts w:asciiTheme="minorHAnsi" w:eastAsiaTheme="minorHAnsi" w:hAnsiTheme="minorHAnsi" w:cs="Times New Roman"/>
          <w:color w:val="4F81BD" w:themeColor="accent1"/>
          <w:sz w:val="20"/>
          <w:szCs w:val="20"/>
          <w:lang w:eastAsia="en-US"/>
        </w:rPr>
        <w:t xml:space="preserve">) </w:t>
      </w:r>
      <w:r w:rsidR="000C543D" w:rsidRPr="005F4A75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inne nie wymienione frakcje zbierane w sposób selektywny </w:t>
      </w:r>
      <w:r w:rsidR="000C543D">
        <w:rPr>
          <w:rFonts w:asciiTheme="minorHAnsi" w:eastAsiaTheme="minorHAnsi" w:hAnsiTheme="minorHAnsi" w:cs="Times New Roman"/>
          <w:color w:val="4F81BD" w:themeColor="accent1"/>
          <w:sz w:val="20"/>
          <w:szCs w:val="20"/>
          <w:lang w:eastAsia="en-US"/>
        </w:rPr>
        <w:t>(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odpady niekwalifikujące się do odpadów medycznych powstałych w gospodarstwie domowym w wyniku przyjmowania produktów leczniczych w formie iniekcji i prowadzenia monitoringu poziomu</w:t>
      </w:r>
      <w:r w:rsidR="000C543D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substancji we krwi w szczególności igieł i strzykawek, </w:t>
      </w:r>
    </w:p>
    <w:p w14:paraId="2DC73ADF" w14:textId="7ECB91C2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14) gruz budowlany KP-7 - </w:t>
      </w:r>
      <w:r w:rsidRPr="00706D9C"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u w:val="single"/>
          <w:lang w:eastAsia="en-US"/>
        </w:rPr>
        <w:t>Wykonawca zobowiązany jest dla tego odpadu podstawić jeden kontener na PSZOK</w:t>
      </w:r>
      <w:r w:rsidR="000C543D">
        <w:rPr>
          <w:rFonts w:asciiTheme="minorHAnsi" w:eastAsiaTheme="minorHAnsi" w:hAnsiTheme="minorHAnsi" w:cs="Times New Roman"/>
          <w:b/>
          <w:color w:val="000000" w:themeColor="text1"/>
          <w:sz w:val="20"/>
          <w:szCs w:val="20"/>
          <w:u w:val="single"/>
          <w:lang w:eastAsia="en-US"/>
        </w:rPr>
        <w:t>.</w:t>
      </w:r>
    </w:p>
    <w:p w14:paraId="4F2A411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313BBBE" w14:textId="73B422C5" w:rsid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5.Prognozowane ilości odpadów komunalnych do odbioru i zagospodarowania w okresie od </w:t>
      </w:r>
      <w:r w:rsidR="0036393C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>listopada</w:t>
      </w:r>
      <w:r w:rsidR="004C485A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 202</w:t>
      </w:r>
      <w:r w:rsidR="00FA425D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>2</w:t>
      </w:r>
      <w:r w:rsidR="004C485A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 do 3</w:t>
      </w:r>
      <w:r w:rsidR="0036393C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>1</w:t>
      </w:r>
      <w:r w:rsidR="004C485A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 </w:t>
      </w:r>
      <w:r w:rsidR="0036393C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>października</w:t>
      </w:r>
      <w:r w:rsidR="004C485A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 202</w:t>
      </w:r>
      <w:r w:rsidR="00FA425D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>3</w:t>
      </w:r>
      <w:r w:rsidRPr="00706D9C">
        <w:rPr>
          <w:rFonts w:asciiTheme="minorHAnsi" w:eastAsiaTheme="minorHAnsi" w:hAnsiTheme="minorHAnsi" w:cs="Times New Roman"/>
          <w:color w:val="000000"/>
          <w:sz w:val="20"/>
          <w:szCs w:val="20"/>
          <w:lang w:eastAsia="en-US"/>
        </w:rPr>
        <w:t xml:space="preserve"> roku z terenu Gminy Złotniki Kujawskie.</w:t>
      </w:r>
    </w:p>
    <w:p w14:paraId="1539001A" w14:textId="77777777" w:rsidR="004C485A" w:rsidRDefault="004C485A" w:rsidP="004C48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W </w:t>
      </w:r>
      <w:proofErr w:type="spellStart"/>
      <w:r>
        <w:rPr>
          <w:rFonts w:ascii="Calibri" w:hAnsi="Calibri" w:cs="Calibri"/>
          <w:color w:val="000000"/>
          <w:lang w:val="en-US"/>
        </w:rPr>
        <w:t>tym</w:t>
      </w:r>
      <w:proofErr w:type="spellEnd"/>
      <w:r>
        <w:rPr>
          <w:rFonts w:ascii="Calibri" w:hAnsi="Calibri" w:cs="Calibri"/>
          <w:color w:val="000000"/>
          <w:lang w:val="en-US"/>
        </w:rPr>
        <w:t>:</w:t>
      </w:r>
    </w:p>
    <w:p w14:paraId="17AD1628" w14:textId="77777777" w:rsidR="004C485A" w:rsidRDefault="004C485A" w:rsidP="004C485A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7BE7F0E6" w14:textId="2497C488" w:rsidR="00706D9C" w:rsidRPr="00706D9C" w:rsidRDefault="00706D9C" w:rsidP="00706D9C">
      <w:pPr>
        <w:spacing w:after="120" w:line="276" w:lineRule="auto"/>
        <w:rPr>
          <w:rFonts w:asciiTheme="minorHAnsi" w:eastAsiaTheme="minorHAnsi" w:hAnsiTheme="minorHAnsi" w:cs="Times New Roman"/>
          <w:color w:val="000000" w:themeColor="text1"/>
          <w:sz w:val="24"/>
          <w:szCs w:val="24"/>
          <w:lang w:eastAsia="en-US"/>
        </w:rPr>
      </w:pP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6.Zestawienie odpadów odebranych z nieruchomości zamieszkałych na terenie gminy Złotniki Kujawskie w 20</w:t>
      </w:r>
      <w:r w:rsidR="00FA425D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2</w:t>
      </w:r>
      <w:r w:rsidR="00827DEE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>1</w:t>
      </w:r>
      <w:r w:rsidRPr="00706D9C"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  <w:t xml:space="preserve"> r</w:t>
      </w:r>
      <w:r w:rsidRPr="00706D9C">
        <w:rPr>
          <w:rFonts w:asciiTheme="minorHAnsi" w:eastAsiaTheme="minorHAnsi" w:hAnsiTheme="minorHAnsi"/>
          <w:color w:val="000000" w:themeColor="text1"/>
          <w:lang w:eastAsia="en-US"/>
        </w:rPr>
        <w:t>. -  wykaz w załączeniu</w:t>
      </w:r>
    </w:p>
    <w:p w14:paraId="0C11A3B7" w14:textId="62DC8E34" w:rsidR="00706D9C" w:rsidRPr="00706D9C" w:rsidRDefault="00706D9C" w:rsidP="00706D9C">
      <w:pPr>
        <w:spacing w:line="276" w:lineRule="auto"/>
        <w:jc w:val="left"/>
        <w:rPr>
          <w:rFonts w:asciiTheme="minorHAnsi" w:hAnsiTheme="minorHAnsi"/>
          <w:color w:val="000000" w:themeColor="text1"/>
        </w:rPr>
      </w:pPr>
      <w:r w:rsidRPr="00706D9C">
        <w:rPr>
          <w:rFonts w:asciiTheme="minorHAnsi" w:hAnsiTheme="minorHAnsi" w:cs="Times New Roman"/>
          <w:color w:val="000000" w:themeColor="text1"/>
          <w:sz w:val="24"/>
          <w:szCs w:val="24"/>
        </w:rPr>
        <w:t>7.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Zestawienie odpadów odebranych z nieruchomości zamieszkałych na terenie gminy Złotniki Kujawskie w</w:t>
      </w:r>
      <w:r w:rsidR="005D5557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 202</w:t>
      </w:r>
      <w:r w:rsidR="00827DEE">
        <w:rPr>
          <w:rFonts w:asciiTheme="minorHAnsi" w:hAnsiTheme="minorHAnsi" w:cs="Times New Roman"/>
          <w:color w:val="000000" w:themeColor="text1"/>
          <w:sz w:val="20"/>
          <w:szCs w:val="20"/>
        </w:rPr>
        <w:t>2</w:t>
      </w:r>
      <w:r w:rsidR="005D5557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r.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- wykaz w załączeniu</w:t>
      </w:r>
    </w:p>
    <w:p w14:paraId="1BC2563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8.Wykonawca sporządzi projekt kolorowego harmonogramu odbioru odpadów komunalnych, który</w:t>
      </w:r>
    </w:p>
    <w:p w14:paraId="097207F9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musi zostać zaakceptowany przez Zamawiającego oraz obejmować cały okres obowiązywania</w:t>
      </w:r>
    </w:p>
    <w:p w14:paraId="76A8915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Umowy.</w:t>
      </w:r>
    </w:p>
    <w:p w14:paraId="3BDC345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Wykonawca dostarczy harmonogram Zamawiającemu co najmniej 3 dni przed podpisaniem Umowy.</w:t>
      </w:r>
    </w:p>
    <w:p w14:paraId="09D1762E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>9.W przypadku jakichkolwiek zmian w harmonogramie odbioru odpadów komunalnych, w trakcie</w:t>
      </w:r>
    </w:p>
    <w:p w14:paraId="43AF848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trwania Umowy, Wykonawca zobowiązany jest przedłożyć Zamawiającemu projekt ze zmianami, co   </w:t>
      </w:r>
    </w:p>
    <w:p w14:paraId="3F7AE869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najmniej na miesiąc przed planowanym terminem wprowadzenia zmian. Każda zmiana  </w:t>
      </w:r>
    </w:p>
    <w:p w14:paraId="6932C9AD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harmonogramu wymaga akceptacji Zamawiającego.</w:t>
      </w:r>
    </w:p>
    <w:p w14:paraId="5C6FE14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10.Wykonawca zobowiązany będzie do bezpłatnej dystrybucji kolorowego harmonogramu wśród</w:t>
      </w:r>
    </w:p>
    <w:p w14:paraId="4B21CB5D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właścicieli nieruchomości, najpóźniej do 5 dni przed rozpoczęciem usługi. </w:t>
      </w:r>
    </w:p>
    <w:p w14:paraId="6A838A9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Wprowadzenie zmian do harmonogramu, skutkować będzie przygotowaniem i dystrybucją   </w:t>
      </w:r>
    </w:p>
    <w:p w14:paraId="5367F06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aktualnego harmonogramu, przed wejściem zmian w życie.</w:t>
      </w:r>
    </w:p>
    <w:p w14:paraId="557FB3A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11.Wykonawca zobowiązany jest odbierać wszystkie odpady komunalne zmieszane od właścicieli</w:t>
      </w:r>
    </w:p>
    <w:p w14:paraId="1F1C0C0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nieruchomości zamieszkałych  nawet te zgromadzone poza pojemnikiem, o ile możliwy jest ich   </w:t>
      </w:r>
    </w:p>
    <w:p w14:paraId="120518E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sprawny  załadunek (np. jeśli są zgromadzone w workach bezpośrednio przy pojemniku).</w:t>
      </w:r>
    </w:p>
    <w:p w14:paraId="6899BCB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12.W przypadku zwiększenia liczby nieruchomości oraz liczby pojemników (kontenerów, worków)</w:t>
      </w:r>
    </w:p>
    <w:p w14:paraId="6CE8E3E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Wykonawca będzie zobowiązany w ramach ceny ofertowej, do objęcia systemem odbioru</w:t>
      </w:r>
    </w:p>
    <w:p w14:paraId="3D7B528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odpadów „nowych” nieruchomości. Usługa zostanie rozliczona zgodnie z zasadą, od 1 Mg</w:t>
      </w:r>
    </w:p>
    <w:p w14:paraId="3F1A07F1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(cena jednostkowa) odebranych i zagospodarowanych odpadów.</w:t>
      </w:r>
    </w:p>
    <w:p w14:paraId="64AF8EE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13.Przed wykonaniem usługi odbioru odpadów z punktu odbioru, Wykonawca będzie</w:t>
      </w:r>
    </w:p>
    <w:p w14:paraId="3E0A126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zobowiązany do kontroli rodzaju odpadów i ich zgodności z przeznaczeniem pojemnika/worka.</w:t>
      </w:r>
    </w:p>
    <w:p w14:paraId="2370D52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 przypadku stwierdzenia nieprawidłowości, Wykonawca sporządza dokumentację fotograficzną,</w:t>
      </w:r>
    </w:p>
    <w:p w14:paraId="3AAD396A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która potwierdza zastrzeżenia. Wykonawca zobowiązany będzie do powiadomienia o tym fakcie    </w:t>
      </w:r>
    </w:p>
    <w:p w14:paraId="22807CF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Zamawiającego.</w:t>
      </w:r>
    </w:p>
    <w:p w14:paraId="3646C0F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3655DCE" w14:textId="77777777" w:rsidR="00706D9C" w:rsidRPr="00706D9C" w:rsidRDefault="00706D9C" w:rsidP="00706D9C">
      <w:pPr>
        <w:spacing w:line="276" w:lineRule="auto"/>
        <w:jc w:val="left"/>
        <w:rPr>
          <w:rFonts w:asciiTheme="minorHAnsi" w:hAnsiTheme="minorHAnsi" w:cs="Times New Roman"/>
          <w:b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b/>
          <w:color w:val="000000" w:themeColor="text1"/>
          <w:sz w:val="20"/>
          <w:szCs w:val="20"/>
        </w:rPr>
        <w:t xml:space="preserve">Rozdział IV. Sposób i częstotliwość odbioru odpadów komunalnych z nieruchomości: </w:t>
      </w:r>
    </w:p>
    <w:p w14:paraId="72CC89C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</w:pPr>
      <w:r w:rsidRPr="00706D9C"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  <w:t>1.Rodzaj i cz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  <w:u w:val="single"/>
        </w:rPr>
        <w:t>ę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  <w:t>stotliwo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  <w:u w:val="single"/>
        </w:rPr>
        <w:t xml:space="preserve">ść 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  <w:t>odbioru stałych odpadów komunalnych:</w:t>
      </w:r>
    </w:p>
    <w:p w14:paraId="2BCE0D8E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1) Wykonawca jest zobowi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zany wykonywa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ć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usług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ę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wg ramowego harmonogramu, nie rzadziej niż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 xml:space="preserve">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w  </w:t>
      </w:r>
    </w:p>
    <w:p w14:paraId="1AEAC30D" w14:textId="1971B6ED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nast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ę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puj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cy sposób:</w:t>
      </w:r>
    </w:p>
    <w:p w14:paraId="3612DBDB" w14:textId="03ED6A9A" w:rsidR="006513DC" w:rsidRPr="0000628A" w:rsidRDefault="006513DC" w:rsidP="006513D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1.1) w okresie od </w:t>
      </w:r>
      <w:r w:rsidR="00827DEE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XI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202</w:t>
      </w:r>
      <w:r w:rsidR="00827DEE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do </w:t>
      </w:r>
      <w:r w:rsidR="00827DEE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III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202</w:t>
      </w:r>
      <w:r w:rsidR="00827DEE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3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r.</w:t>
      </w:r>
    </w:p>
    <w:p w14:paraId="468681DC" w14:textId="70A0DF70" w:rsidR="00396E3E" w:rsidRPr="0000628A" w:rsidRDefault="006513DC" w:rsidP="00396E3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</w:t>
      </w:r>
      <w:r w:rsidR="00396E3E"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a) odpady zmieszane oraz odpady ulegające biodegradacji: z terenów wszystkich nieruchomości  </w:t>
      </w:r>
    </w:p>
    <w:p w14:paraId="67A0E2B3" w14:textId="48997F4D" w:rsidR="00BA5274" w:rsidRPr="0000628A" w:rsidRDefault="00396E3E" w:rsidP="00396E3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zamieszkałych  – raz na 3 tygodnie,</w:t>
      </w:r>
    </w:p>
    <w:p w14:paraId="5D99A0CA" w14:textId="182EAA2D" w:rsidR="006A03C5" w:rsidRPr="0000628A" w:rsidRDefault="006A03C5" w:rsidP="006A03C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b) odpady z tworzyw sztucznych oraz opakowania z tworzyw sztucznych, metale, opakowania z   </w:t>
      </w:r>
    </w:p>
    <w:p w14:paraId="69BA5759" w14:textId="77777777" w:rsidR="006A03C5" w:rsidRPr="0000628A" w:rsidRDefault="006A03C5" w:rsidP="006A03C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metalu, opakowania wielomateriałowe: z terenów wszystkich nieruchomości zamieszkałych -   </w:t>
      </w:r>
    </w:p>
    <w:p w14:paraId="2CB5D5BD" w14:textId="77777777" w:rsidR="006A03C5" w:rsidRPr="0000628A" w:rsidRDefault="006A03C5" w:rsidP="006A03C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raz na 3 tygodnie;</w:t>
      </w:r>
    </w:p>
    <w:p w14:paraId="56D5766C" w14:textId="51433C97" w:rsidR="006A03C5" w:rsidRPr="0000628A" w:rsidRDefault="006A03C5" w:rsidP="006A03C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c) odpady papier i tektura oraz opakowania z papieru i tektury, szkło oraz opakowania ze szkła: z  </w:t>
      </w:r>
    </w:p>
    <w:p w14:paraId="43B59A5E" w14:textId="562CE101" w:rsidR="006A03C5" w:rsidRPr="0000628A" w:rsidRDefault="006A03C5" w:rsidP="006A03C5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terenów wszystkich nieruchomości zamieszkałych – raz na 6 tygodni;</w:t>
      </w:r>
    </w:p>
    <w:p w14:paraId="63D0121B" w14:textId="19C8999F" w:rsidR="00D666EE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1.2) w okresie od IV 2023 do X 2023</w:t>
      </w:r>
    </w:p>
    <w:p w14:paraId="66A8C6A5" w14:textId="7AE58120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a) odpady zmieszane oraz odpady ulegające biodegradacji  z budynków wielolokalowych - raz na  </w:t>
      </w:r>
    </w:p>
    <w:p w14:paraId="73D984A0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tydzień;</w:t>
      </w:r>
    </w:p>
    <w:p w14:paraId="7AC1E269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b) odpady zmieszane oraz odpady ulegające biodegradacji  z budynków jednorodzinnych - raz na  </w:t>
      </w:r>
    </w:p>
    <w:p w14:paraId="7B17D2BF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dwa tygodnie;</w:t>
      </w:r>
    </w:p>
    <w:p w14:paraId="5BFCEC49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c) odpady z tworzyw sztucznych oraz opakowania z tworzyw sztucznych, metale, opakowania z   </w:t>
      </w:r>
    </w:p>
    <w:p w14:paraId="110192F3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metalu, opakowania wielomateriałowe: z terenów wszystkich nieruchomości zamieszkałych -   </w:t>
      </w:r>
    </w:p>
    <w:p w14:paraId="046F335F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raz na 3 tygodnie;</w:t>
      </w:r>
    </w:p>
    <w:p w14:paraId="391274BE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d) odpady papier i tektura oraz opakowania z papieru i tektury, szkło oraz opakowania ze szkła: z  </w:t>
      </w:r>
    </w:p>
    <w:p w14:paraId="14155D77" w14:textId="77777777" w:rsidR="00D666EE" w:rsidRPr="0000628A" w:rsidRDefault="00D666EE" w:rsidP="00D666EE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    terenów wszystkich nieruchomości zamieszkałych – raz na 6 tygodni;</w:t>
      </w:r>
    </w:p>
    <w:p w14:paraId="6C14D075" w14:textId="65256933" w:rsidR="00D666EE" w:rsidRPr="0000628A" w:rsidRDefault="00D666EE" w:rsidP="005D15A0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      </w:t>
      </w:r>
    </w:p>
    <w:p w14:paraId="60E8812C" w14:textId="10062516" w:rsidR="00706D9C" w:rsidRPr="0000628A" w:rsidRDefault="00706D9C" w:rsidP="005F4A75">
      <w:pPr>
        <w:spacing w:after="0" w:line="240" w:lineRule="auto"/>
        <w:jc w:val="left"/>
        <w:rPr>
          <w:rFonts w:asciiTheme="minorHAnsi" w:eastAsiaTheme="minorHAnsi" w:hAnsiTheme="minorHAnsi"/>
          <w:strike/>
          <w:color w:val="000000" w:themeColor="text1"/>
          <w:sz w:val="20"/>
          <w:szCs w:val="20"/>
          <w:lang w:eastAsia="en-US"/>
        </w:rPr>
      </w:pPr>
    </w:p>
    <w:p w14:paraId="52B06514" w14:textId="31AC1ADF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Częstotliwość odbierania odpadów zgodnie  z zapisem ar.6r. ust.3b.  ustawy o utrzymaniu czystości i porządku w gminach (Dz.U.202</w:t>
      </w:r>
      <w:r w:rsidR="00042669">
        <w:rPr>
          <w:rFonts w:asciiTheme="minorHAnsi" w:hAnsiTheme="minorHAnsi" w:cs="Times New Roman"/>
          <w:color w:val="000000" w:themeColor="text1"/>
          <w:sz w:val="20"/>
          <w:szCs w:val="20"/>
        </w:rPr>
        <w:t>2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poz.</w:t>
      </w:r>
      <w:r w:rsidR="00042669">
        <w:rPr>
          <w:rFonts w:asciiTheme="minorHAnsi" w:hAnsiTheme="minorHAnsi" w:cs="Times New Roman"/>
          <w:color w:val="000000" w:themeColor="text1"/>
          <w:sz w:val="20"/>
          <w:szCs w:val="20"/>
        </w:rPr>
        <w:t>1297</w:t>
      </w:r>
      <w:r w:rsidR="00E31C0B"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z </w:t>
      </w:r>
      <w:proofErr w:type="spellStart"/>
      <w:r w:rsidR="00E31C0B"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późn</w:t>
      </w:r>
      <w:proofErr w:type="spellEnd"/>
      <w:r w:rsidR="00E31C0B"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. zm.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>)</w:t>
      </w:r>
    </w:p>
    <w:p w14:paraId="54227FEA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4A921112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  <w:t xml:space="preserve">2) Wykonawca w ramach </w:t>
      </w:r>
      <w:r w:rsidRPr="0000628A">
        <w:rPr>
          <w:rFonts w:asciiTheme="minorHAnsi" w:eastAsia="TimesNewRoman" w:hAnsiTheme="minorHAnsi" w:cs="Times New Roman"/>
          <w:color w:val="000000" w:themeColor="text1"/>
          <w:sz w:val="20"/>
          <w:szCs w:val="20"/>
          <w:u w:val="single"/>
        </w:rPr>
        <w:t>ś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  <w:u w:val="single"/>
        </w:rPr>
        <w:t xml:space="preserve">wiadczenia usługi na odbiór odpadów komunalnych wyposaża  </w:t>
      </w:r>
    </w:p>
    <w:p w14:paraId="60A5A9F1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   nieruchomo</w:t>
      </w:r>
      <w:r w:rsidRPr="0000628A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ci w worki do zbierania odpadów selektywnie zbieranych z folii polietylenowej LDPE </w:t>
      </w:r>
    </w:p>
    <w:p w14:paraId="4E756A8D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   lub HDPE uniemożliwiające ich rozerwanie podczas normalnej eksploatacji o grubości co najmniej </w:t>
      </w:r>
    </w:p>
    <w:p w14:paraId="09858190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00628A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   60 mikronów,</w:t>
      </w:r>
    </w:p>
    <w:p w14:paraId="61C818B9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-Wykonawca zobowiązany będzie także do wyposażania nowych nieruchomości w odpowiednie  worki do odpadów segregowanych zgodnie ze zgłoszeniem Zamawiającego, w ciągu 7 dni roboczych od dnia zgłoszenia.</w:t>
      </w:r>
    </w:p>
    <w:p w14:paraId="54695FE0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lastRenderedPageBreak/>
        <w:t>-Je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ś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li podczas odbierania odpadów dojdzie do uszkodzenia lub zniszczenia pojemników, z winy Wykonawcy, Wykonawca w trakcie realizacji zamówienia zobowi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zany b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</w:rPr>
        <w:t>ę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</w:rPr>
        <w:t>dzie do wymiany pojemników na swój koszt.</w:t>
      </w:r>
    </w:p>
    <w:p w14:paraId="698FF914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</w:p>
    <w:p w14:paraId="535352E6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-W trakcie realizacji umowy Wykonawca zobowi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zany b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ę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dzie bez dodatkowej opłaty do bie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żą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cego dostarczania wła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cicielom nieruchomo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 nowych worków do selektywnej zbiórki odpadów komunalnych w ilo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 oraz rodzaju odpowiadaj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ą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cym liczbie i rodzajowi worków odebranych z terenu danej nieruchomo</w:t>
      </w:r>
      <w:r w:rsidRPr="0000628A">
        <w:rPr>
          <w:rFonts w:asciiTheme="minorHAnsi" w:eastAsia="TimesNewRoman" w:hAnsiTheme="minorHAnsi"/>
          <w:color w:val="000000" w:themeColor="text1"/>
          <w:sz w:val="20"/>
          <w:szCs w:val="20"/>
          <w:lang w:eastAsia="en-US"/>
        </w:rPr>
        <w:t>ś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ci.</w:t>
      </w:r>
    </w:p>
    <w:p w14:paraId="3EA02B34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 xml:space="preserve">-Oprócz odbioru i wywozu odpadów komunalnych z terenu nieruchomości wykonawca będzie realizował wywóz odpadów z Punktu Selektywnego Zbierania Odpadów Komunalnych (PSZOK) w dni robocze, w terminie do 48 godz. po otrzymaniu informacji od pracownika obsługującego ten punkt o konieczności zrealizowania wywozu. Wykonawca po podpisaniu umowy w ciągu 24 godzin  dostarczy do PSZOK przy oczyszczalni ścieków w Mierzwinie jeden pojemnik na gruz o poj. 7 m </w:t>
      </w: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vertAlign w:val="superscript"/>
          <w:lang w:eastAsia="en-US"/>
        </w:rPr>
        <w:t xml:space="preserve">3 </w:t>
      </w:r>
    </w:p>
    <w:p w14:paraId="21A64814" w14:textId="77777777" w:rsidR="00706D9C" w:rsidRPr="0000628A" w:rsidRDefault="00706D9C" w:rsidP="00706D9C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/>
          <w:color w:val="000000" w:themeColor="text1"/>
          <w:sz w:val="20"/>
          <w:szCs w:val="20"/>
          <w:lang w:eastAsia="en-US"/>
        </w:rPr>
        <w:t>2.Wykonawca zobowiązany jest dodatkowo dostarczyć i ustawić we wskazanych przez Zamawiającego punktach, specjalne pojemniki do zbierania przeterminowanych lekarstw i zużytych baterii (w terminie 14 dni od daty podpisania umowy):</w:t>
      </w:r>
    </w:p>
    <w:p w14:paraId="0327E71C" w14:textId="77777777" w:rsidR="00706D9C" w:rsidRPr="00706D9C" w:rsidRDefault="00706D9C" w:rsidP="00706D9C">
      <w:pPr>
        <w:suppressAutoHyphens/>
        <w:spacing w:after="0" w:line="240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2CD9C75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punkty apteczne </w:t>
      </w:r>
    </w:p>
    <w:p w14:paraId="39C1D20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Podgórna 4a</w:t>
      </w:r>
    </w:p>
    <w:p w14:paraId="5BA2B9C5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CBD9E0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  <w:t>ośrodki zdrowia</w:t>
      </w:r>
    </w:p>
    <w:p w14:paraId="61631AE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20BCC89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Dworcowa 9</w:t>
      </w:r>
    </w:p>
    <w:p w14:paraId="09B27B9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F3BFED6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Złotniki Kujawskie, ul. Strażacka 11</w:t>
      </w:r>
    </w:p>
    <w:p w14:paraId="5BAC2D4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531A2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Tuczno, ul. Boczna 8/1</w:t>
      </w:r>
    </w:p>
    <w:p w14:paraId="4A1FE81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517BFF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3)budynki użyteczności publicznej – pojemniki na zużyte baterie:</w:t>
      </w:r>
    </w:p>
    <w:p w14:paraId="3B2BC84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9B0624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Urząd Gminy Złotniki Kujawskie, 88-180 Złotniki Kujawskie, ul. Powstańców Wielkopolskich 6,</w:t>
      </w:r>
    </w:p>
    <w:p w14:paraId="1EB726F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35FB90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w Złotnikach Kujawskich, 88-180 Złotniki Kujawskie, ul. Powstańców   </w:t>
      </w:r>
    </w:p>
    <w:p w14:paraId="3A4980A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Wielkopolskich 3,</w:t>
      </w:r>
    </w:p>
    <w:p w14:paraId="30D97B7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262FE58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- Zespół Placówek Oświatowych w Tucznie, 88-180 Złotniki Kujawskie, ul. Pakoska 33,</w:t>
      </w:r>
    </w:p>
    <w:p w14:paraId="4AC43595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448772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w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Gniewkówcu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, 88-180 Złotniki Kujawskie, Gniewkówiec 25,</w:t>
      </w:r>
    </w:p>
    <w:p w14:paraId="4B0F43A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3A3DBAD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Szkoła Podstawowa Stowarzyszenia Przyjaciół Szkół Katolickich, 88-180 Złotniki Kujawskie, Lisewo </w:t>
      </w:r>
    </w:p>
    <w:p w14:paraId="602F4C8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Kościelne 33,</w:t>
      </w:r>
    </w:p>
    <w:p w14:paraId="11986264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E034D6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- Przedszkole Publiczne  w Złotnikach Kujawskich, 88-180 Złotniki Kujawskie, ul. Strażacka </w:t>
      </w:r>
    </w:p>
    <w:p w14:paraId="7FBD2F4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7CC705F" w14:textId="0D5EAE53" w:rsidR="00706D9C" w:rsidRPr="00706D9C" w:rsidRDefault="00706D9C" w:rsidP="00706D9C">
      <w:pPr>
        <w:autoSpaceDE w:val="0"/>
        <w:autoSpaceDN w:val="0"/>
        <w:adjustRightInd w:val="0"/>
        <w:spacing w:line="276" w:lineRule="auto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Wykonawca b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ę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dzie odbierał przeterminowane leki z pojemników zlokalizowanych w aptekach i 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o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środk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ach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</w:t>
      </w:r>
      <w:r w:rsidR="00080C36">
        <w:rPr>
          <w:rFonts w:asciiTheme="minorHAnsi" w:hAnsiTheme="minorHAnsi" w:cs="Times New Roman"/>
          <w:color w:val="000000" w:themeColor="text1"/>
          <w:sz w:val="20"/>
          <w:szCs w:val="20"/>
        </w:rPr>
        <w:t>z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drowia oraz baterie z pojemników zlokalizowanych w budynkach użyteczno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ci publicznej w terminie do 48 godz., w dni robocze, po otrzymaniu informacji o konieczno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ś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ci zrealizowania wywozu od Zamawiaj</w:t>
      </w:r>
      <w:r w:rsidRPr="00706D9C">
        <w:rPr>
          <w:rFonts w:asciiTheme="minorHAnsi" w:eastAsia="TimesNewRoman" w:hAnsiTheme="minorHAnsi" w:cs="Times New Roman"/>
          <w:color w:val="000000" w:themeColor="text1"/>
          <w:sz w:val="20"/>
          <w:szCs w:val="20"/>
        </w:rPr>
        <w:t>ą</w:t>
      </w: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>cego/kierownika jednostki.</w:t>
      </w:r>
    </w:p>
    <w:p w14:paraId="18FFA66F" w14:textId="77777777" w:rsidR="00706D9C" w:rsidRPr="00706D9C" w:rsidRDefault="00706D9C" w:rsidP="00706D9C">
      <w:pPr>
        <w:spacing w:after="0" w:line="276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Ilość wytworzonych odpadów na terenie gminy Złotniki Kujawskie nie jest zależna od Zamawiającego. Ustalone ilości są szacunkowe i mogą ulec zmianie stosownie do rzeczywistych potrzeb Zamawiającego uwzględniając ilość odpadów wytworzonych przez gospodarstwa domowe.</w:t>
      </w:r>
    </w:p>
    <w:p w14:paraId="22A0B37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0A11861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706D9C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Zakłada się, że bioodpady będą zagospodarowane w miarę możliwości na terenie nieruchomości o zabudowie jednorodzinnej poprzez kompostowanie oraz odpady zielone dostarczane na PSZOK. </w:t>
      </w:r>
    </w:p>
    <w:p w14:paraId="5D52F4F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Times New Roman"/>
          <w:color w:val="000000" w:themeColor="text1"/>
          <w:sz w:val="20"/>
          <w:szCs w:val="20"/>
        </w:rPr>
      </w:pPr>
    </w:p>
    <w:p w14:paraId="528D10F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2.a. Ceny jednostkowe brutto określone w ofercie wykonawcy winny uwzględniać wszystkie koszty   </w:t>
      </w:r>
    </w:p>
    <w:p w14:paraId="08D1582F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związane z realizacją przedmiotu zamówienia, i mają charakter stały i niezmienny w okresie  </w:t>
      </w:r>
    </w:p>
    <w:p w14:paraId="6230C53C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realizacji przedmiotu zamówienia. Zmiany umowy mogą nastąpić na zasadach określonych w projekcie  </w:t>
      </w:r>
    </w:p>
    <w:p w14:paraId="040B778D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umowy.</w:t>
      </w:r>
    </w:p>
    <w:p w14:paraId="46F60D27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8635C1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3. Tabela3 : Wymagania do rodzaju worków dostarczanych przez wykonawcę </w:t>
      </w:r>
    </w:p>
    <w:p w14:paraId="46D0F72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706D9C" w:rsidRPr="00706D9C" w14:paraId="11EE2706" w14:textId="77777777" w:rsidTr="00706D9C">
        <w:tc>
          <w:tcPr>
            <w:tcW w:w="2660" w:type="dxa"/>
          </w:tcPr>
          <w:p w14:paraId="59A5BB33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 worka</w:t>
            </w:r>
          </w:p>
        </w:tc>
        <w:tc>
          <w:tcPr>
            <w:tcW w:w="6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339"/>
            </w:tblGrid>
            <w:tr w:rsidR="00706D9C" w:rsidRPr="00706D9C" w14:paraId="79D97B79" w14:textId="77777777" w:rsidTr="00706D9C">
              <w:trPr>
                <w:trHeight w:val="84"/>
              </w:trPr>
              <w:tc>
                <w:tcPr>
                  <w:tcW w:w="0" w:type="auto"/>
                </w:tcPr>
                <w:p w14:paraId="460B8A4A" w14:textId="77777777" w:rsidR="00706D9C" w:rsidRPr="00706D9C" w:rsidRDefault="00706D9C" w:rsidP="00706D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06D9C">
                    <w:rPr>
                      <w:rFonts w:asciiTheme="minorHAnsi" w:eastAsiaTheme="minorHAnsi" w:hAnsiTheme="minorHAnsi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0" w:type="auto"/>
                </w:tcPr>
                <w:p w14:paraId="43C50EE7" w14:textId="77777777" w:rsidR="00706D9C" w:rsidRPr="00706D9C" w:rsidRDefault="00706D9C" w:rsidP="00706D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06D9C">
                    <w:rPr>
                      <w:rFonts w:asciiTheme="minorHAnsi" w:eastAsiaTheme="minorHAnsi" w:hAnsiTheme="minorHAnsi" w:cs="Times New Roman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                                                  Parametry techniczne</w:t>
                  </w:r>
                </w:p>
              </w:tc>
            </w:tr>
          </w:tbl>
          <w:p w14:paraId="2762BCB5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9C" w:rsidRPr="00706D9C" w14:paraId="151BCF2B" w14:textId="77777777" w:rsidTr="00706D9C">
        <w:tc>
          <w:tcPr>
            <w:tcW w:w="2660" w:type="dxa"/>
          </w:tcPr>
          <w:p w14:paraId="785BDEA7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7779A5D3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 papieru i tektury</w:t>
            </w:r>
          </w:p>
          <w:p w14:paraId="10DB84EB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2" w:type="dxa"/>
          </w:tcPr>
          <w:p w14:paraId="5086E930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62ACAAA8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rodzaju odpadów, uniemożliwiającej rozerwanie worka, o pojemności 120 l, w kolorze niebieskim z napisem „PAPIER”</w:t>
            </w:r>
          </w:p>
        </w:tc>
      </w:tr>
      <w:tr w:rsidR="00706D9C" w:rsidRPr="00706D9C" w14:paraId="7B02A7AF" w14:textId="77777777" w:rsidTr="00706D9C">
        <w:tc>
          <w:tcPr>
            <w:tcW w:w="2660" w:type="dxa"/>
          </w:tcPr>
          <w:p w14:paraId="66E759D1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546DA5C7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</w:t>
            </w:r>
          </w:p>
          <w:p w14:paraId="0D7DB0FE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tworzyw sztucznych,</w:t>
            </w:r>
          </w:p>
          <w:p w14:paraId="29FBB0C1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metali i opakowań</w:t>
            </w:r>
          </w:p>
          <w:p w14:paraId="37B8A399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wielomateriałowych</w:t>
            </w:r>
          </w:p>
        </w:tc>
        <w:tc>
          <w:tcPr>
            <w:tcW w:w="6552" w:type="dxa"/>
          </w:tcPr>
          <w:p w14:paraId="4168E2FF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6FD9363D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rodzaju odpadów, uniemożliwiającej rozerwanie worka , o pojemności 120 </w:t>
            </w:r>
            <w:proofErr w:type="spellStart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l,w</w:t>
            </w:r>
            <w:proofErr w:type="spellEnd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kolorze żółtym z napisem „TWORZYWA SZTUCZNE</w:t>
            </w:r>
          </w:p>
        </w:tc>
      </w:tr>
      <w:tr w:rsidR="00706D9C" w:rsidRPr="00706D9C" w14:paraId="15CFA282" w14:textId="77777777" w:rsidTr="00706D9C">
        <w:tc>
          <w:tcPr>
            <w:tcW w:w="2660" w:type="dxa"/>
          </w:tcPr>
          <w:p w14:paraId="2FE7E993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na odpady ulegające biodegradacji</w:t>
            </w:r>
          </w:p>
        </w:tc>
        <w:tc>
          <w:tcPr>
            <w:tcW w:w="6552" w:type="dxa"/>
          </w:tcPr>
          <w:p w14:paraId="6EF86FC3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4BE470FE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rodzaju odpadów, uniemożliwiającej rozerwanie worka, o pojemności min. 80 l, w kolorze brązowym z napisem „BIOODPADY”</w:t>
            </w:r>
          </w:p>
        </w:tc>
      </w:tr>
      <w:tr w:rsidR="00706D9C" w:rsidRPr="00706D9C" w14:paraId="4D2E3360" w14:textId="77777777" w:rsidTr="00706D9C">
        <w:tc>
          <w:tcPr>
            <w:tcW w:w="2660" w:type="dxa"/>
          </w:tcPr>
          <w:p w14:paraId="599A0DB9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Worki do selektywnego</w:t>
            </w:r>
          </w:p>
          <w:p w14:paraId="060D4A67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zbierania szkła</w:t>
            </w:r>
          </w:p>
        </w:tc>
        <w:tc>
          <w:tcPr>
            <w:tcW w:w="6552" w:type="dxa"/>
          </w:tcPr>
          <w:p w14:paraId="46EBFCE0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Wykonane z foli LDPE lub HDPE o grubości dostosowanej do ilości i</w:t>
            </w:r>
          </w:p>
          <w:p w14:paraId="665104B3" w14:textId="77777777" w:rsidR="00706D9C" w:rsidRPr="00706D9C" w:rsidRDefault="00706D9C" w:rsidP="00706D9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rodzaju odpadów, uniemożliwiającej rozerwanie worka , o pojemności min.80 </w:t>
            </w:r>
            <w:proofErr w:type="spellStart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l,w</w:t>
            </w:r>
            <w:proofErr w:type="spellEnd"/>
            <w:r w:rsidRPr="00706D9C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kolorze zielonym z napisem „SZKŁO”</w:t>
            </w:r>
          </w:p>
        </w:tc>
      </w:tr>
    </w:tbl>
    <w:p w14:paraId="0075B662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3EE26C2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4.W dniu podpisania umowy Wykonawca otrzyma od Zamawiającego szczegółowy wykaz nieruchomości zamieszkałych, z których odbierane będą stałe odpady komunalne wraz z określeniem sposobu zbierania odpadów komunalnych. </w:t>
      </w:r>
    </w:p>
    <w:p w14:paraId="0F5CB206" w14:textId="77777777" w:rsidR="00706D9C" w:rsidRPr="00706D9C" w:rsidRDefault="00706D9C" w:rsidP="00706D9C">
      <w:pPr>
        <w:autoSpaceDE w:val="0"/>
        <w:autoSpaceDN w:val="0"/>
        <w:adjustRightInd w:val="0"/>
        <w:spacing w:after="28" w:line="240" w:lineRule="auto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Wykonawca zobowiązany będzie do przestrzegania poufności,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</w:t>
      </w:r>
    </w:p>
    <w:p w14:paraId="72264D8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4279C4A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5.Wykonawca będzie chronił dane osobowe zgodnie z Ustawą z dnia 10 maja 2018 r. o ochronie   </w:t>
      </w:r>
    </w:p>
    <w:p w14:paraId="54794D7F" w14:textId="5136B164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danych osobowych (Dz. U. 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2019r.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poz. 1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781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późn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zm.). </w:t>
      </w:r>
    </w:p>
    <w:p w14:paraId="4C9EE86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746035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6.W przypadku zamieszkania mieszkańców w nowych nieruchomościach, wykonawca odbierze   </w:t>
      </w:r>
    </w:p>
    <w:p w14:paraId="23FB179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odpady komunalne w pierwszym terminie wynikającym z harmonogramu, począwszy od dnia   </w:t>
      </w:r>
    </w:p>
    <w:p w14:paraId="72C4E6C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umieszczenia ich w bazie danych gminy. </w:t>
      </w:r>
    </w:p>
    <w:p w14:paraId="06D641DA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64A90ED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V. Ogólne zasady realizacji zamówienia: </w:t>
      </w:r>
    </w:p>
    <w:p w14:paraId="44ABA60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80E06E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1.Wykonawca jest zobowiązany do przekazywania odpadów, zgodnie z hierarchią postępowania z  </w:t>
      </w:r>
    </w:p>
    <w:p w14:paraId="1D2CB9DF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odpadami, określoną w ustawie o odpadach, w ustawie o utrzymaniu czystości i porządku w  </w:t>
      </w:r>
    </w:p>
    <w:p w14:paraId="57E3589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gminach oraz w Planie gospodarki odpadami województwa kujawsko-pomorskiego na lata </w:t>
      </w:r>
    </w:p>
    <w:p w14:paraId="47CA2B4A" w14:textId="1BE6B37E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2016-2022</w:t>
      </w:r>
      <w:r w:rsidR="00F45407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z perspektywą na lata 2023-</w:t>
      </w:r>
      <w:r w:rsidR="00CF2474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2028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</w:t>
      </w:r>
    </w:p>
    <w:p w14:paraId="31EB839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323D2D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2.Przedmiot zamówienia będzie realizowany w szczególności przez: </w:t>
      </w:r>
    </w:p>
    <w:p w14:paraId="005BF7D8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33FD15D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cykliczny odbiór z nieruchomości zamieszkałych, zebranych w pojemnikach lub kontenerach,  </w:t>
      </w:r>
    </w:p>
    <w:p w14:paraId="224FC9F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odpadów komunalnych zmieszanych; </w:t>
      </w:r>
    </w:p>
    <w:p w14:paraId="6A0396D1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6BDAF7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cykliczny odbiór z nieruchomości zamieszkałych, zebranych selektywnie w pojemnikach i workach,  </w:t>
      </w:r>
    </w:p>
    <w:p w14:paraId="56010C0C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odpadów wymienionych w rozdziale III. </w:t>
      </w:r>
    </w:p>
    <w:p w14:paraId="0137FB7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BB67BD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3) uporządkowanie terenu zanieczyszczonego odpadami i innymi zanieczyszczeniami wysypanymi z  </w:t>
      </w:r>
    </w:p>
    <w:p w14:paraId="02B9B3C3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kontenerów, pojemników lub worków w trakcie realizacji usługi odbioru; </w:t>
      </w:r>
    </w:p>
    <w:p w14:paraId="2931F7D0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CFCB45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4) transport odpadów komunalnych zmieszanych oraz bioodpadów do instalacji komunalnej . </w:t>
      </w:r>
    </w:p>
    <w:p w14:paraId="059F4CEB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B5688A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5) transport odpadów zebranych selektywnie, odebranych od właścicieli nieruchomości oraz  </w:t>
      </w:r>
    </w:p>
    <w:p w14:paraId="51C5016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zebranych w PSZOK, do instalacji odzysku i unieszkodliwiania, celem ich zagospodarowania. </w:t>
      </w:r>
    </w:p>
    <w:p w14:paraId="0DD38FA2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839EAB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4.Przeterminowane leki z aptek, powinny być odebrane w terminie 48 godzin w dni robocze po   </w:t>
      </w:r>
    </w:p>
    <w:p w14:paraId="30EDE5B7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otrzymaniu zgłoszenia od właściciela apteki lub Zamawiającego. </w:t>
      </w:r>
    </w:p>
    <w:p w14:paraId="31926DA8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985872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5.Wykonawca zobowiązany jest odebrać odpady komunalne zmieszane w każdej ilości, z    </w:t>
      </w:r>
    </w:p>
    <w:p w14:paraId="729E6A5C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nieruchomości na których zamieszkują mieszkańcy, umieszczone w pojemnikach ( lub sporadycznie   </w:t>
      </w:r>
    </w:p>
    <w:p w14:paraId="4263360C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także w dodatkowych workach) i wystawione do ich odbioru oraz każdą ilość odpadów komunalnych   </w:t>
      </w:r>
    </w:p>
    <w:p w14:paraId="731D301D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zbieranych selektywnie w workach lub pojemnikach. </w:t>
      </w:r>
    </w:p>
    <w:p w14:paraId="41CBCCDC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27EE55E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6.Wykonawca świadcząc usługi zobowiązany jest zapewnić by nie dochodziło do wysypywania  </w:t>
      </w:r>
    </w:p>
    <w:p w14:paraId="19323200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odpadów podczas przemieszczenia pojemników do samochodu i ich załadunku. Wykonawca  </w:t>
      </w:r>
    </w:p>
    <w:p w14:paraId="35B4DE3A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zobowiązany jest uprzątnąć rozsypane odpady. </w:t>
      </w:r>
    </w:p>
    <w:p w14:paraId="76BE21B2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1FA691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7.Wykonawca, zobowiązany jest do powiadomienia gminy o niedopełnieniu obowiązku w zakresie    </w:t>
      </w:r>
    </w:p>
    <w:p w14:paraId="14460117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selektywnego zbierania odpadów przez właścicieli nieruchomości tj. umieszczania odpadów  </w:t>
      </w:r>
    </w:p>
    <w:p w14:paraId="5CA47EEF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zmieszanych w pojemnikach lub workach do selektywnej zbiórki odpadów: </w:t>
      </w:r>
    </w:p>
    <w:p w14:paraId="2DA67DC7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73404C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dokumentowanie nieprawidłowości w zakresie gromadzenia odpadów przez właścicieli  </w:t>
      </w:r>
    </w:p>
    <w:p w14:paraId="51A8E73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nieruchomości, poprzez wykonywanie zdjęć lub zapisów wideo, w sposób umożliwiający   </w:t>
      </w:r>
    </w:p>
    <w:p w14:paraId="57BB126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jednoznaczne potwierdzenie nieprawidłowości i identyfikację miejsca, daty oraz właściciela  </w:t>
      </w:r>
    </w:p>
    <w:p w14:paraId="3EBDE91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nieruchomości, </w:t>
      </w:r>
    </w:p>
    <w:p w14:paraId="16A2D70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01F83E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bieżące sporządzanie i przekazywanie Zamawiającemu raportów, (w formie elektronicznej,   </w:t>
      </w:r>
    </w:p>
    <w:p w14:paraId="541316E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faksem), o stwierdzonych przez Wykonawcę nieprawidłowościach, które powinny zawierać: </w:t>
      </w:r>
    </w:p>
    <w:p w14:paraId="7B6225F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F571D43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a) dane kontaktowe sporządzającego raport, </w:t>
      </w:r>
    </w:p>
    <w:p w14:paraId="4C0A9DE2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b) numer i datę sporządzenia raportu, </w:t>
      </w:r>
    </w:p>
    <w:p w14:paraId="4E57BB65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c) adres nieruchomości na której stwierdzono nieprawidłowość, </w:t>
      </w:r>
    </w:p>
    <w:p w14:paraId="16BCF8CC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d) datę i godzinę stwierdzenia nieprawidłowości, </w:t>
      </w:r>
    </w:p>
    <w:p w14:paraId="6AA15B2F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e) opis stwierdzonej nieprawidłowości i dokumentacje fotograficzną, </w:t>
      </w:r>
    </w:p>
    <w:p w14:paraId="4B34194D" w14:textId="77777777" w:rsidR="00706D9C" w:rsidRPr="00706D9C" w:rsidRDefault="00706D9C" w:rsidP="00706D9C">
      <w:pPr>
        <w:autoSpaceDE w:val="0"/>
        <w:autoSpaceDN w:val="0"/>
        <w:adjustRightInd w:val="0"/>
        <w:spacing w:after="25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f) opis sposobu postępowania z odpadami, których gromadzenie zostało zakwestionowane, </w:t>
      </w:r>
    </w:p>
    <w:p w14:paraId="28BB892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g) liczbę załączników do raportu. </w:t>
      </w:r>
    </w:p>
    <w:p w14:paraId="3D89390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45E245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8.W przypadku zmian w wykazie nieruchomości z których będzie realizowany odbiór odpadów   </w:t>
      </w:r>
    </w:p>
    <w:p w14:paraId="3AA563D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komunalnych skutkujących rozszerzeniem listy punktów wywozowych, liczby lub pojemności  </w:t>
      </w:r>
    </w:p>
    <w:p w14:paraId="75F506F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pojemników i kontenerów nie ujętych w wykazie. </w:t>
      </w:r>
    </w:p>
    <w:p w14:paraId="5418872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517E9BD6" w14:textId="77777777" w:rsid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4104A297" w14:textId="77777777" w:rsidR="0000628A" w:rsidRDefault="0000628A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C06763B" w14:textId="012D46E0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</w:t>
      </w: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u w:val="single"/>
          <w:lang w:eastAsia="en-US"/>
        </w:rPr>
        <w:t xml:space="preserve">Wykonawca będzie zobowiązany do: </w:t>
      </w:r>
    </w:p>
    <w:p w14:paraId="2EF287B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294CEF2A" w14:textId="77777777" w:rsidR="00706D9C" w:rsidRPr="00706D9C" w:rsidRDefault="00706D9C" w:rsidP="00706D9C">
      <w:pPr>
        <w:autoSpaceDE w:val="0"/>
        <w:autoSpaceDN w:val="0"/>
        <w:adjustRightInd w:val="0"/>
        <w:spacing w:after="23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1) wyposażenia nieruchomości w worki do selektywnej zbiórki odpadów i harmonogram odbioru   </w:t>
      </w:r>
    </w:p>
    <w:p w14:paraId="077FF1E2" w14:textId="77777777" w:rsidR="00706D9C" w:rsidRPr="00706D9C" w:rsidRDefault="00706D9C" w:rsidP="00706D9C">
      <w:pPr>
        <w:autoSpaceDE w:val="0"/>
        <w:autoSpaceDN w:val="0"/>
        <w:adjustRightInd w:val="0"/>
        <w:spacing w:after="23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      odpadów, </w:t>
      </w:r>
    </w:p>
    <w:p w14:paraId="526F137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2) odbioru odpadów komunalnych z nieruchomości, dla których złożono nową deklarację lub dla   </w:t>
      </w:r>
    </w:p>
    <w:p w14:paraId="0A4B789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których złożono korektę deklaracji, skutkującą zwiększeniem liczby pojemników, w terminie 7 dni  </w:t>
      </w:r>
    </w:p>
    <w:p w14:paraId="0C5D9B4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roboczych od dnia otrzymania zgłoszenia. </w:t>
      </w:r>
    </w:p>
    <w:p w14:paraId="7E1A167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9DD4EE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9.W przypadku zmian w wykazie, o którym mowa w ust. 10, skutkujących zmniejszeniem liczby  </w:t>
      </w:r>
    </w:p>
    <w:p w14:paraId="4A2945F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punktów wywozowych lub pojemników, kontenerów ujętych w wykazie, Wykonawca zobowiązany   </w:t>
      </w:r>
    </w:p>
    <w:p w14:paraId="2C6D0DB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będzie do zakończenia świadczenia usług odbioru odpadów komunalnych z tych nieruchomości z  </w:t>
      </w:r>
    </w:p>
    <w:p w14:paraId="6EB3CCD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dniem zgłoszenia. </w:t>
      </w:r>
    </w:p>
    <w:p w14:paraId="02C555A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772C3F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10.Wykonawca jest zobowiązany do naprawy lub ponoszenia kosztów napraw, szkód wyrządzonych   </w:t>
      </w:r>
    </w:p>
    <w:p w14:paraId="38D41F8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podczas lub w związku z wykonywaniem usługi. Wykonawca ponosi pełną odpowiedzialność  </w:t>
      </w:r>
    </w:p>
    <w:p w14:paraId="3CCACEF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wobec Zamawiającego i osób trzecich za szkody na mieniu lub zdrowiu osób trzecich, powstałe  </w:t>
      </w:r>
    </w:p>
    <w:p w14:paraId="4B71DD4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podczas lub w związku z realizacją przedmiotu zamówienia. </w:t>
      </w:r>
    </w:p>
    <w:p w14:paraId="6A42AB9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1ABD5536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11.Wykonawca nie może prowadzić usługi odbioru odpadów samochodem, który posiada uszkodzony   </w:t>
      </w:r>
    </w:p>
    <w:p w14:paraId="6C7AC98A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system  (GPS) lub uszkodzony system monitoringu wizyjnego-  </w:t>
      </w:r>
      <w:proofErr w:type="spellStart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>wideorejestratory</w:t>
      </w:r>
      <w:proofErr w:type="spellEnd"/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. Jeśli do awarii dojdzie w </w:t>
      </w:r>
    </w:p>
    <w:p w14:paraId="3D929391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momencie prowadzenia zbiórki odpadów, fakt ten  należy niezwłocznie zgłosić Zamawiającemu, a samochód   </w:t>
      </w:r>
    </w:p>
    <w:p w14:paraId="3B33F2D3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z uszkodzonym systemem GPS powinien zostać zastąpiony przez sprawny pojazd. </w:t>
      </w:r>
    </w:p>
    <w:p w14:paraId="52F757A0" w14:textId="77777777" w:rsidR="00706D9C" w:rsidRPr="00706D9C" w:rsidRDefault="00706D9C" w:rsidP="00706D9C">
      <w:pPr>
        <w:autoSpaceDE w:val="0"/>
        <w:autoSpaceDN w:val="0"/>
        <w:adjustRightInd w:val="0"/>
        <w:spacing w:after="42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5E9803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12.Wykonawca jest zobowiązany na żądanie Zamawiającego i przy jego udziale, do przeprowadzenia  </w:t>
      </w:r>
    </w:p>
    <w:p w14:paraId="19E7EDA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wyrywkowych kontroli zawartości pojemników na odpady komunalne zmieszane, poprzez ich  </w:t>
      </w:r>
    </w:p>
    <w:p w14:paraId="71952AA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opróżnienie (np. na folię zabezpieczającą) w miejscu odbioru a następnie ich powtórny załadunek. </w:t>
      </w:r>
    </w:p>
    <w:p w14:paraId="02926D11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Arial"/>
          <w:color w:val="000000" w:themeColor="text1"/>
          <w:sz w:val="20"/>
          <w:szCs w:val="20"/>
          <w:lang w:eastAsia="en-US"/>
        </w:rPr>
      </w:pPr>
    </w:p>
    <w:p w14:paraId="466EC65E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VI. Ogólne informacje o zasadach i wymaganiach przy wykonywaniu usługi </w:t>
      </w:r>
    </w:p>
    <w:p w14:paraId="22BCEFE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54C1CAD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Wykonawca winien zagwarantować taką organizację odbioru odpadów, która pozwoli w sposób jednoznaczny ustalić ilość odebranych odpadów komunalnych zmieszanych i selektywnie zebranych z nieruchomości. </w:t>
      </w:r>
    </w:p>
    <w:p w14:paraId="13F4F5B0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37821670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Wykonawca jest zobowiązany do opracowania szczegółowego harmonogramu odbierania odpadów komunalnych , którego projekt musi zostać zatwierdzony przez Zamawiającego. </w:t>
      </w:r>
    </w:p>
    <w:p w14:paraId="14A394B1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628C012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3) Harmonogram powinien zakładać, że odbiór odpadów będzie regularny i powtarzalny, co ułatwi mieszkańcom przygotowanie i wystawianie odpadów do odbioru. </w:t>
      </w:r>
    </w:p>
    <w:p w14:paraId="3014E725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CF45634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6) W przypadku nieprzewidzianych okoliczności (np. siła wyższa), za zgodą Zamawiającego, wykonawca może dokonać okresowej zmiany harmonogramu odbierania odpadów komunalnych, zmieniony harmonogram będzie dostarczony do każdej nieruchomości przez wykonawcę. </w:t>
      </w:r>
    </w:p>
    <w:p w14:paraId="349BC19D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565F6AC4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7) W przypadku jakichkolwiek zmian w harmonogramie odbioru odpadów komunalnych, w trakcie trwania Umowy, Wykonawca zobowiązany jest przedłożyć Zamawiającemu projekt ze zmianami, co najmniej na miesiąc przed planowanym terminem wprowadzenia zmian. Każda zmiana harmonogramu wymaga akceptacji Zamawiającego. </w:t>
      </w:r>
    </w:p>
    <w:p w14:paraId="258FCD07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18B947A2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8) Harmonogram zatwierdzony przez strony zostanie podany przez zamawiającego do wiadomości mieszkańcom  poprzez umieszczenie go na stronie internetowej, tablicach ogłoszeń na terenie gminy. </w:t>
      </w:r>
    </w:p>
    <w:p w14:paraId="16FDCD46" w14:textId="77777777" w:rsidR="00706D9C" w:rsidRPr="00706D9C" w:rsidRDefault="00706D9C" w:rsidP="00706D9C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1B8AB7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9) Wykonawca, najpóźniej do 5 dni przed rozpoczęciem usługi  zapewni dostarczenie harmonogramu do każdej nieruchomości z których będą odbierane odpady komunalne oraz worki do selektywnej zbiórki odpadów tj. na „tworzywa sztuczne", „szkło”, bioodpady i „papier”. </w:t>
      </w:r>
    </w:p>
    <w:p w14:paraId="4497583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7D20EBB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10) Za każdy wystawiony worek z odpadami selektywnie zebranymi należy pozostawić na nieruchomości worek pusty. Faktyczną ilość worków i ich rodzaj, pozostawionych na nieruchomości, wykonawca ustali w trakcie realizacji umowy, w zależności od potrzeb właściciela. </w:t>
      </w:r>
    </w:p>
    <w:p w14:paraId="7300616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70A507E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11) Zaleca się, ażeby wykonawca mógł udostępnić pojemniki dla właścicieli nieruchomości , jeżeli właściciel nieruchomości zainteresowany będzie nabyciem lub dzierżawą odpowiedniego pojemnika według odrębnego rozliczenia. </w:t>
      </w:r>
    </w:p>
    <w:p w14:paraId="062DFDC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2D6D2CF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12) Nie dopuszcza się zbierania (dopełnianie pojazdu odpadami) z terenu innej gminy. </w:t>
      </w:r>
    </w:p>
    <w:p w14:paraId="50637EC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1403CA8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13) Zakazuje się mieszania odpadów zmieszanych z odpadami selektywnie zebranymi.   </w:t>
      </w:r>
    </w:p>
    <w:p w14:paraId="707E3B6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35BA5A8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VII. Wykonawca świadcząc usługę jest zobowiązany do spełnienia następujących wymagań: </w:t>
      </w:r>
    </w:p>
    <w:p w14:paraId="4930B59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16"/>
          <w:szCs w:val="16"/>
          <w:lang w:eastAsia="en-US"/>
        </w:rPr>
      </w:pPr>
    </w:p>
    <w:p w14:paraId="6CB3C1B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1.Wykonawca jest zobowiązany spełniać szczegółowe wymagania określone w rozporządzeniu  </w:t>
      </w:r>
    </w:p>
    <w:p w14:paraId="471C65F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Ministra Środowiska z dnia 11 stycznia 2013r. w sprawie szczegółowych wymagań w zakresie  </w:t>
      </w:r>
    </w:p>
    <w:p w14:paraId="2780D41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odbierania odpadów komunalnych od właścicieli nieruchomości (Dz. U. 2013.122); w tym: </w:t>
      </w:r>
    </w:p>
    <w:p w14:paraId="1455D0B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1) posiadania wyposażenia umożliwiającego odbieranie odpadów komunalnych od właścicieli  </w:t>
      </w:r>
    </w:p>
    <w:p w14:paraId="3B34220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nieruchomości oraz zapewnienia jego odpowiedniego stanu technicznego tj. co najmniej: </w:t>
      </w:r>
    </w:p>
    <w:p w14:paraId="5A0AD09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BF2285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a) dwoma pojazdami przystosowanymi do odbierania zmieszanych odpadów komunalnych, w tym  </w:t>
      </w:r>
    </w:p>
    <w:p w14:paraId="4401B35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pojazd do odbioru odpadów z pojemników 110/120 l, 240 l, 1100l; </w:t>
      </w:r>
    </w:p>
    <w:p w14:paraId="104A23F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075385C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b) jednym pojazdem przystosowanym do odbioru odpadów komunalnych z kontenerów typu KP 7; </w:t>
      </w:r>
    </w:p>
    <w:p w14:paraId="2A3F766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c) dwoma pojazdami przystosowanym do odbierania selektywnie zbieranych odpadów komunalnych w   </w:t>
      </w:r>
    </w:p>
    <w:p w14:paraId="5FAE7B8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tym jeden z zamontowanym urządzeniem dźwigowym (np. HDS); </w:t>
      </w:r>
    </w:p>
    <w:p w14:paraId="43C6AF2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d) pojazdy muszą posiadać konstrukcję zabezpieczającą przed rozwiewaniem i rozpylaniem  </w:t>
      </w:r>
    </w:p>
    <w:p w14:paraId="383A70B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przewożonych odpadów oraz minimalizującą oddziaływanie czynników atmosferycznych na odpady; </w:t>
      </w:r>
    </w:p>
    <w:p w14:paraId="3502040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e) pojazdy muszą być trwale i czytelnie oznakowane w widocznym miejscu nazwą firmy oraz danymi  </w:t>
      </w:r>
    </w:p>
    <w:p w14:paraId="29605BB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adresowymi i numerem telefonu podmiotu odbierającego odpady komunalne od właścicieli  </w:t>
      </w:r>
    </w:p>
    <w:p w14:paraId="70AACAD9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nieruchomości, </w:t>
      </w:r>
    </w:p>
    <w:p w14:paraId="6334EB7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f) pojazdy muszą być wyposażone w narzędzia lub urządzenia umożliwiające sprzątanie terenu po  </w:t>
      </w:r>
    </w:p>
    <w:p w14:paraId="0039AE7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opróżnieniu pojemników. Dopuszcza się wyposażenie pojazdów w urządzenie do ważenia odpadów  </w:t>
      </w:r>
    </w:p>
    <w:p w14:paraId="3FE6BF3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komunalnych. </w:t>
      </w:r>
    </w:p>
    <w:p w14:paraId="1243168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g) pojazdy używane do wykonywania usługi muszą być wyposażone w  system monitoringu wizyjnego  </w:t>
      </w:r>
    </w:p>
    <w:p w14:paraId="32C3DD9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GPS : </w:t>
      </w:r>
    </w:p>
    <w:p w14:paraId="1F1975B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a)urządzenie rejestrujące należy zlokalizować tak, aby nagrywało widok: </w:t>
      </w:r>
    </w:p>
    <w:p w14:paraId="2EC6220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za pojazdem, obejmując w szczególności moment załadunku – pojazdy bezpylne odbierające   </w:t>
      </w:r>
    </w:p>
    <w:p w14:paraId="021569D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odpady komunalne zmieszane, </w:t>
      </w:r>
    </w:p>
    <w:p w14:paraId="0A8A7FD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przed pojazdem – pojazdy odbierające odpady komunalne zbierane w sposób selektywny, </w:t>
      </w:r>
    </w:p>
    <w:p w14:paraId="7E5795C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b) w przypadku awarii kamery rejestrującej widok za pojazdem, dopuszcza się stosowanie kamery   </w:t>
      </w:r>
    </w:p>
    <w:p w14:paraId="0118E97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rejestrującej widok przed pojazdem, po wcześniejszym uzgodnieniu tego działania z  </w:t>
      </w:r>
    </w:p>
    <w:p w14:paraId="33C24FF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Zamawiającym, </w:t>
      </w:r>
    </w:p>
    <w:p w14:paraId="4083156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c) nagrania z monitoringu należy przekazywać Zamawiającemu najpóźniej w ciągu 7 dni od daty ich  </w:t>
      </w:r>
    </w:p>
    <w:p w14:paraId="7FD988E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powstania. W przypadku zaistnienia sytuacji konfliktowej wymagającej niezwłocznego wyjaśnienia,  </w:t>
      </w:r>
    </w:p>
    <w:p w14:paraId="576675D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nagranie należy przekazać Zamawiającemu natychmiast po powrocie samochodu do bazy, </w:t>
      </w:r>
    </w:p>
    <w:p w14:paraId="10C3844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d) Dopuszczalne będzie przekazywane nagrań na nośnikach cyfrowych  (urządzenia przenośne).</w:t>
      </w:r>
    </w:p>
    <w:p w14:paraId="37B5B8E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Zamawiającemu najpóźniej w ciągu 7 dni od daty ich powstania. W przypadku zaistnienia sytuacji   </w:t>
      </w:r>
    </w:p>
    <w:p w14:paraId="5184845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konfliktowej wymagającej niezwłocznego wyjaśnienia, nagranie należy przekazać Zamawiającemu  </w:t>
      </w:r>
    </w:p>
    <w:p w14:paraId="63D4C295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natychmiast po powrocie samochodu do bazy, </w:t>
      </w:r>
    </w:p>
    <w:p w14:paraId="7439BFF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2) Wykonawca dysponuje lub będzie dysponował pojazdami oraz bazą magazynowo – transportową,  </w:t>
      </w:r>
    </w:p>
    <w:p w14:paraId="66857D6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które winny spełniać warunki wynikające z rozporządzenia Ministra Środowiska z dnia 11 stycznia  </w:t>
      </w:r>
    </w:p>
    <w:p w14:paraId="2A27E3C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2013 r. w sprawie szczegółowych wymagań w zakresie odbierania odpadów komunalnych od  </w:t>
      </w:r>
    </w:p>
    <w:p w14:paraId="5759441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właścicieli nieruchomości ( Dz. U. 2013.122) w tym: </w:t>
      </w:r>
    </w:p>
    <w:p w14:paraId="1695420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a) bazę magazynowo -transportową usytuowaną na terenie gminy Złotniki Kujawskie lub w </w:t>
      </w:r>
    </w:p>
    <w:p w14:paraId="7712D81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odległości nie większej niż 60 km od granic gminy, baza powinna być usytuowana na terenie, do  </w:t>
      </w:r>
    </w:p>
    <w:p w14:paraId="28F7CFA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lastRenderedPageBreak/>
        <w:t xml:space="preserve">        którego Wykonawca posiada tytuł prawny, </w:t>
      </w:r>
    </w:p>
    <w:p w14:paraId="45E52A0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b) teren bazy musi być zabezpieczony w sposób uniemożliwiający wstęp osobom nieupoważniony, </w:t>
      </w:r>
    </w:p>
    <w:p w14:paraId="038A46E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6ACDF4A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c) baza magazynowo – transportowa musi być wyposażona w: </w:t>
      </w:r>
    </w:p>
    <w:p w14:paraId="7A2EF55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miejsca przeznaczone do parkowania pojazdów, które będą zabezpieczone przed emisją   </w:t>
      </w:r>
    </w:p>
    <w:p w14:paraId="7686180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zanieczyszczeń do gruntu, </w:t>
      </w:r>
    </w:p>
    <w:p w14:paraId="11551BF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pomieszczenie socjalne dla pracowników odpowiadające ilości zatrudnionych osób, </w:t>
      </w:r>
    </w:p>
    <w:p w14:paraId="091E8E9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miejsca do magazynowania selektywnie zebranych odpadów z grupy odpadów komunalnych,   </w:t>
      </w:r>
    </w:p>
    <w:p w14:paraId="7451627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które będą zabezpieczone przed emisją zanieczyszczeń do gruntu oraz zabezpieczone przed  </w:t>
      </w:r>
    </w:p>
    <w:p w14:paraId="713A613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działaniem czynników atmosferycznych, </w:t>
      </w:r>
    </w:p>
    <w:p w14:paraId="67B1596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legalizowaną samochodową wagę najazdową – w przypadku gdy na terenie bazy następuje  </w:t>
      </w:r>
    </w:p>
    <w:p w14:paraId="19C04C3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magazynowanie odpadów; </w:t>
      </w:r>
    </w:p>
    <w:p w14:paraId="0139AF5C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na terenie bazy powinny znajdować się także: punkt bieżącej konserwacji i naprawy pojazdów, </w:t>
      </w:r>
    </w:p>
    <w:p w14:paraId="1D08FED1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miejsca do mycia i dezynfekcji pojazdów (o ile czynności te nie będą wykonywane przez </w:t>
      </w:r>
    </w:p>
    <w:p w14:paraId="7D2459B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uprawnione podmioty zewnętrzne poza terenem bazy). </w:t>
      </w:r>
    </w:p>
    <w:p w14:paraId="769292E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- teren bazy musi być wyposażony w urządzenia lub systemy zapewniające zagospodarowanie  </w:t>
      </w:r>
    </w:p>
    <w:p w14:paraId="701A091F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wód opadowych i ścieków przemysłowych, pochodzących z terenu bazy zgodnie z wymaganiami </w:t>
      </w:r>
    </w:p>
    <w:p w14:paraId="31DCD17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     określonymi w przepisach ustawy Prawo wodne. </w:t>
      </w:r>
    </w:p>
    <w:p w14:paraId="7F5B942B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775037B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VIII. Monitoring i komunikacja: </w:t>
      </w:r>
    </w:p>
    <w:p w14:paraId="5B758E17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47D8EDE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1.Wykonawca będzie na bieżąco monitorował ilość odebranych odpadów komunalnych zmieszanych i    </w:t>
      </w:r>
    </w:p>
    <w:p w14:paraId="682AD5A9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</w:t>
      </w: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zbieranych selektywnie z poszczególnych nieruchomości i dokona miesięcznego sprawozdania  </w:t>
      </w:r>
    </w:p>
    <w:p w14:paraId="77D79635" w14:textId="02741886" w:rsidR="00706D9C" w:rsidRPr="0000628A" w:rsidRDefault="00706D9C" w:rsidP="00D92BE7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  ilości odebranych odpadów i uwzględni to w informacji przekazywanej do Zamawiającego </w:t>
      </w:r>
      <w:r w:rsidR="00D92BE7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24AA5515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14:paraId="446BB718" w14:textId="306CDC21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  Do każdej wystawionej faktury musi być załączone  sprawozdanie  miesięczne według </w:t>
      </w:r>
      <w:r w:rsidR="00885830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wymagań określonych w § 5 ust.18 do 18.4 Umowy.</w:t>
      </w:r>
    </w:p>
    <w:p w14:paraId="735BF366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</w:p>
    <w:p w14:paraId="29958E89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6989E89F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Rozdział IX. Sprawozdawczość: </w:t>
      </w:r>
    </w:p>
    <w:p w14:paraId="6AAE0735" w14:textId="77777777" w:rsidR="00706D9C" w:rsidRPr="0000628A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3157683A" w14:textId="123CDED7" w:rsidR="00706D9C" w:rsidRPr="0000628A" w:rsidRDefault="00FD532C" w:rsidP="00706D9C">
      <w:pPr>
        <w:spacing w:after="0" w:line="240" w:lineRule="auto"/>
        <w:jc w:val="left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1.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Przez cały okres trwania umowy Wykonawca zobowiązany jest do przekazywania Zamawiającemu sprawozdań, sporządzonych zgodnie z ustawą   z dnia 13 września 1996 r.  o utrzymaniu czystości i porządku w gminach (Dz.U. z 202</w:t>
      </w:r>
      <w:r w:rsid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1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r., poz. </w:t>
      </w:r>
      <w:r w:rsid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888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) oraz ustawy o odpadach (Dz.U. z 202</w:t>
      </w:r>
      <w:r w:rsid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1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r., poz.7</w:t>
      </w:r>
      <w:r w:rsid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79</w:t>
      </w:r>
      <w:r w:rsidR="00706D9C" w:rsidRPr="0000628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ze zm.).</w:t>
      </w:r>
    </w:p>
    <w:p w14:paraId="05A68F99" w14:textId="3EDBD65A" w:rsidR="00910CB0" w:rsidRPr="00910CB0" w:rsidRDefault="00910CB0" w:rsidP="00910C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66428057"/>
      <w:r w:rsidRPr="00910CB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2.</w:t>
      </w:r>
      <w:r w:rsidRPr="00910CB0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.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 sporządzania miesięcznego Sprawozdania o ilości odebranych odpadów z podziałem na sprawozdanie  z odebranych odpadów z nieruchomości zamieszkałych oraz sprawozdanie z odebranych odpadów z PSZOK, które będą podstawą do wystawienia faktury za realizację przedmiotu zamówienia.</w:t>
      </w:r>
    </w:p>
    <w:p w14:paraId="61DF9A5A" w14:textId="2CCDABED" w:rsidR="00910CB0" w:rsidRPr="00910CB0" w:rsidRDefault="00910CB0" w:rsidP="00910CB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.1.Sprawozdanie, o których mowa w ust. 18 powinny zawierać następujące informacje:</w:t>
      </w:r>
    </w:p>
    <w:p w14:paraId="5A314A42" w14:textId="77777777" w:rsidR="00910CB0" w:rsidRPr="00910CB0" w:rsidRDefault="00910CB0" w:rsidP="00910CB0">
      <w:pPr>
        <w:pStyle w:val="Akapitzlist"/>
        <w:numPr>
          <w:ilvl w:val="0"/>
          <w:numId w:val="2"/>
        </w:numPr>
        <w:suppressAutoHyphens/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miesiąc, którego dotyczy sprawozdanie;</w:t>
      </w:r>
    </w:p>
    <w:p w14:paraId="2FFA9E78" w14:textId="77777777" w:rsidR="00910CB0" w:rsidRPr="00910CB0" w:rsidRDefault="00910CB0" w:rsidP="00910CB0">
      <w:pPr>
        <w:pStyle w:val="Akapitzlist"/>
        <w:numPr>
          <w:ilvl w:val="0"/>
          <w:numId w:val="2"/>
        </w:numPr>
        <w:suppressAutoHyphens/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kod odpadu (zgodnie z obowiązującym katalogiem odpadów),</w:t>
      </w:r>
    </w:p>
    <w:p w14:paraId="3C9E28ED" w14:textId="77777777" w:rsidR="00910CB0" w:rsidRPr="00910CB0" w:rsidRDefault="00910CB0" w:rsidP="00910CB0">
      <w:pPr>
        <w:pStyle w:val="Akapitzlist"/>
        <w:numPr>
          <w:ilvl w:val="0"/>
          <w:numId w:val="2"/>
        </w:numPr>
        <w:suppressAutoHyphens/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rodzaj odpadu,</w:t>
      </w:r>
    </w:p>
    <w:p w14:paraId="1A94E2F1" w14:textId="77777777" w:rsidR="00910CB0" w:rsidRPr="00910CB0" w:rsidRDefault="00910CB0" w:rsidP="00910CB0">
      <w:pPr>
        <w:pStyle w:val="Akapitzlist"/>
        <w:numPr>
          <w:ilvl w:val="0"/>
          <w:numId w:val="2"/>
        </w:numPr>
        <w:suppressAutoHyphens/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ilość odbieranego odpadu w Mg z dokładnością do trzeciego miejsca po przecinku,</w:t>
      </w:r>
    </w:p>
    <w:p w14:paraId="5CD2FF08" w14:textId="77777777" w:rsidR="00910CB0" w:rsidRPr="00910CB0" w:rsidRDefault="00910CB0" w:rsidP="00910CB0">
      <w:pPr>
        <w:pStyle w:val="Akapitzlist"/>
        <w:numPr>
          <w:ilvl w:val="0"/>
          <w:numId w:val="2"/>
        </w:numPr>
        <w:suppressAutoHyphens/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sposób zagospodarowania odpadu.</w:t>
      </w:r>
    </w:p>
    <w:p w14:paraId="258EBAB0" w14:textId="43679391" w:rsidR="00910CB0" w:rsidRPr="00910CB0" w:rsidRDefault="00910CB0" w:rsidP="00910CB0">
      <w:pPr>
        <w:suppressAutoHyphens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.2.Do Sprawozdania należy dołączyć:</w:t>
      </w:r>
    </w:p>
    <w:p w14:paraId="6F9CB12D" w14:textId="77777777" w:rsidR="00910CB0" w:rsidRPr="00910CB0" w:rsidRDefault="00910CB0" w:rsidP="00910CB0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dokumentację z ważenia odpadów w miejscu ich wyładunku.</w:t>
      </w:r>
    </w:p>
    <w:p w14:paraId="6945F0E0" w14:textId="29034E51" w:rsidR="00910CB0" w:rsidRPr="00910CB0" w:rsidRDefault="00910CB0" w:rsidP="00910CB0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.3.</w:t>
      </w:r>
      <w:r w:rsidRPr="00910CB0">
        <w:rPr>
          <w:rFonts w:asciiTheme="minorHAnsi" w:hAnsiTheme="minorHAnsi" w:cstheme="minorHAnsi"/>
          <w:sz w:val="20"/>
          <w:szCs w:val="20"/>
        </w:rPr>
        <w:t xml:space="preserve"> 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Sprawozdanie, o którym mowa w ust. 18.1. i raport wagowy zawierający wszystkie odpady z gminy i PSZOK-u wraz z numerami KPO z systemu BDO przy każdym ważeniu należy sporządzić w wersji papierowej.</w:t>
      </w:r>
    </w:p>
    <w:p w14:paraId="3B36A003" w14:textId="7D493BFF" w:rsidR="00910CB0" w:rsidRPr="00910CB0" w:rsidRDefault="00910CB0" w:rsidP="00910CB0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2</w:t>
      </w:r>
      <w:r w:rsidRPr="00910CB0">
        <w:rPr>
          <w:rFonts w:asciiTheme="minorHAnsi" w:hAnsiTheme="minorHAnsi" w:cstheme="minorHAnsi"/>
          <w:color w:val="000000" w:themeColor="text1"/>
          <w:sz w:val="20"/>
          <w:szCs w:val="20"/>
        </w:rPr>
        <w:t>.4.Sprawozdanie wraz z załącznikami należy dostarczyć Zamawiającemu nie później niż w dniu złożenia faktury za dany miesiąc.</w:t>
      </w:r>
      <w:bookmarkEnd w:id="1"/>
    </w:p>
    <w:p w14:paraId="3C107B2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b/>
          <w:bCs/>
          <w:color w:val="000000" w:themeColor="text1"/>
          <w:sz w:val="20"/>
          <w:szCs w:val="20"/>
          <w:lang w:eastAsia="en-US"/>
        </w:rPr>
        <w:t xml:space="preserve">Rozdział X. Reklamacje: </w:t>
      </w:r>
    </w:p>
    <w:p w14:paraId="5F50E31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p w14:paraId="3D24ADC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1.Reklamacje od właścicieli nieruchomości, będą zasadniczo kierowane od zamawiającego, a  </w:t>
      </w:r>
    </w:p>
    <w:p w14:paraId="432B0BD3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Wykonawca ustosunkuje się do niej w ciągu 12 godzin roboczych. </w:t>
      </w:r>
    </w:p>
    <w:p w14:paraId="65716C6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2.W przypadku zgłoszenia reklamacji bezpośrednio do Wykonawcy, potraktuje on tę reklamację tak  </w:t>
      </w:r>
    </w:p>
    <w:p w14:paraId="4B588196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jakby została zgłoszona przez Zamawiającego. </w:t>
      </w:r>
    </w:p>
    <w:p w14:paraId="1D702CF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3.Reklamacje niebudzące wątpliwości (np. brak odbioru odpadów zgodnie z harmonogramem) </w:t>
      </w:r>
    </w:p>
    <w:p w14:paraId="737AA30D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zostaną przez Wykonawcę natychmiast uwzględnione, poprzez wykonanie usług, bez wezwania  </w:t>
      </w:r>
    </w:p>
    <w:p w14:paraId="42CE0BF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Zamawiającego. </w:t>
      </w:r>
    </w:p>
    <w:p w14:paraId="75AD6E92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4.Reklamacje budzące wątpliwości zostaną udokumentowane poprzez przedłożenie Zamawiającemu  </w:t>
      </w:r>
    </w:p>
    <w:p w14:paraId="1977DC90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potwierdzenia z systemu GPS i monitoringu wizyjnego -wideo rejestratora, że usługa została  </w:t>
      </w:r>
    </w:p>
    <w:p w14:paraId="26554E2A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faktycznie wykonana na danej nieruchomości, zgodnie z harmonogramem. </w:t>
      </w:r>
    </w:p>
    <w:p w14:paraId="31A47088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5.Reklamacje budzące wątpliwości ( np. naruszenia regulaminu przez właściciela nieruchomości)  </w:t>
      </w:r>
    </w:p>
    <w:p w14:paraId="0C7DF1FE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zostaną udokumentowane przez wykonawcę i przedłożone zamawiającemu. </w:t>
      </w:r>
    </w:p>
    <w:p w14:paraId="56B955EB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6.Wykonawca powiadomi Zamawiającego o liczbie i rodzaju reklamacji w informacji miesięcznej a  </w:t>
      </w:r>
    </w:p>
    <w:p w14:paraId="1F21FE80" w14:textId="77777777" w:rsidR="00706D9C" w:rsidRPr="00706D9C" w:rsidRDefault="00706D9C" w:rsidP="00706D9C">
      <w:pPr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  <w:r w:rsidRPr="00706D9C"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  <w:t xml:space="preserve">   także o sposobie i terminie ich załatwienia.</w:t>
      </w:r>
    </w:p>
    <w:p w14:paraId="762D3E14" w14:textId="77777777" w:rsidR="00706D9C" w:rsidRPr="00706D9C" w:rsidRDefault="00706D9C" w:rsidP="00706D9C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="Times New Roman"/>
          <w:color w:val="000000" w:themeColor="text1"/>
          <w:sz w:val="20"/>
          <w:szCs w:val="20"/>
          <w:lang w:eastAsia="en-US"/>
        </w:rPr>
      </w:pPr>
    </w:p>
    <w:sectPr w:rsidR="00706D9C" w:rsidRPr="00706D9C" w:rsidSect="003F6B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D46D" w14:textId="77777777" w:rsidR="009949DF" w:rsidRDefault="009949DF" w:rsidP="00F94156">
      <w:r>
        <w:separator/>
      </w:r>
    </w:p>
  </w:endnote>
  <w:endnote w:type="continuationSeparator" w:id="0">
    <w:p w14:paraId="38D1C931" w14:textId="77777777" w:rsidR="009949DF" w:rsidRDefault="009949DF" w:rsidP="00F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1206246741"/>
      <w:docPartObj>
        <w:docPartGallery w:val="Page Numbers (Bottom of Page)"/>
        <w:docPartUnique/>
      </w:docPartObj>
    </w:sdtPr>
    <w:sdtContent>
      <w:p w14:paraId="79B73C27" w14:textId="77777777" w:rsidR="006513DC" w:rsidRPr="00773AD6" w:rsidRDefault="006513DC">
        <w:pPr>
          <w:pStyle w:val="Stopka"/>
          <w:jc w:val="right"/>
          <w:rPr>
            <w:color w:val="auto"/>
          </w:rPr>
        </w:pPr>
        <w:r w:rsidRPr="00773AD6">
          <w:rPr>
            <w:color w:val="auto"/>
          </w:rPr>
          <w:fldChar w:fldCharType="begin"/>
        </w:r>
        <w:r w:rsidRPr="00773AD6">
          <w:rPr>
            <w:color w:val="auto"/>
          </w:rPr>
          <w:instrText>PAGE   \* MERGEFORMAT</w:instrText>
        </w:r>
        <w:r w:rsidRPr="00773AD6">
          <w:rPr>
            <w:color w:val="auto"/>
          </w:rPr>
          <w:fldChar w:fldCharType="separate"/>
        </w:r>
        <w:r>
          <w:rPr>
            <w:noProof/>
            <w:color w:val="auto"/>
          </w:rPr>
          <w:t>17</w:t>
        </w:r>
        <w:r w:rsidRPr="00773AD6">
          <w:rPr>
            <w:color w:val="auto"/>
          </w:rPr>
          <w:fldChar w:fldCharType="end"/>
        </w:r>
      </w:p>
    </w:sdtContent>
  </w:sdt>
  <w:p w14:paraId="058B9610" w14:textId="77777777" w:rsidR="006513DC" w:rsidRDefault="00651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2699" w14:textId="77777777" w:rsidR="009949DF" w:rsidRDefault="009949DF" w:rsidP="00F94156">
      <w:r>
        <w:separator/>
      </w:r>
    </w:p>
  </w:footnote>
  <w:footnote w:type="continuationSeparator" w:id="0">
    <w:p w14:paraId="553141FA" w14:textId="77777777" w:rsidR="009949DF" w:rsidRDefault="009949DF" w:rsidP="00F9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60"/>
      <w:gridCol w:w="4482"/>
      <w:gridCol w:w="3021"/>
    </w:tblGrid>
    <w:tr w:rsidR="006513DC" w:rsidRPr="00C6287A" w14:paraId="05E35687" w14:textId="77777777" w:rsidTr="00C6287A">
      <w:tc>
        <w:tcPr>
          <w:tcW w:w="1560" w:type="dxa"/>
          <w:shd w:val="clear" w:color="auto" w:fill="auto"/>
        </w:tcPr>
        <w:p w14:paraId="18B7AEC9" w14:textId="1076976C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bookmarkStart w:id="2" w:name="_Hlk63418594"/>
          <w:bookmarkStart w:id="3" w:name="_Hlk63418595"/>
        </w:p>
      </w:tc>
      <w:tc>
        <w:tcPr>
          <w:tcW w:w="4482" w:type="dxa"/>
          <w:shd w:val="clear" w:color="auto" w:fill="auto"/>
        </w:tcPr>
        <w:p w14:paraId="29936CCE" w14:textId="6559343D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 xml:space="preserve">Gmina Złotniki Kujawskie  </w:t>
          </w:r>
          <w:proofErr w:type="spellStart"/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ul.Powstańców</w:t>
          </w:r>
          <w:proofErr w:type="spellEnd"/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 xml:space="preserve"> Wielkopolskich 6</w:t>
          </w:r>
        </w:p>
        <w:p w14:paraId="56C7D504" w14:textId="7958CB88" w:rsidR="006513DC" w:rsidRPr="00882169" w:rsidRDefault="006513DC" w:rsidP="008821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0"/>
              <w:szCs w:val="20"/>
              <w:u w:val="single"/>
            </w:rPr>
          </w:pPr>
          <w:r w:rsidRPr="00C6287A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88-180 Złotniki Kujawskie</w:t>
          </w:r>
        </w:p>
      </w:tc>
      <w:tc>
        <w:tcPr>
          <w:tcW w:w="3021" w:type="dxa"/>
          <w:shd w:val="clear" w:color="auto" w:fill="auto"/>
        </w:tcPr>
        <w:p w14:paraId="4B43DF89" w14:textId="3C590864" w:rsidR="006513DC" w:rsidRPr="00C6287A" w:rsidRDefault="006513DC" w:rsidP="000547F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</w:tr>
  </w:tbl>
  <w:p w14:paraId="7D7B1EA7" w14:textId="77777777" w:rsidR="006513DC" w:rsidRPr="00C6287A" w:rsidRDefault="006513DC" w:rsidP="000547F3">
    <w:pPr>
      <w:pBdr>
        <w:bottom w:val="single" w:sz="4" w:space="1" w:color="auto"/>
      </w:pBdr>
      <w:tabs>
        <w:tab w:val="left" w:pos="2141"/>
      </w:tabs>
      <w:spacing w:after="0" w:line="240" w:lineRule="auto"/>
      <w:jc w:val="left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C6287A">
      <w:rPr>
        <w:rFonts w:ascii="Times New Roman" w:eastAsia="Times New Roman" w:hAnsi="Times New Roman" w:cs="Times New Roman"/>
        <w:color w:val="auto"/>
        <w:sz w:val="20"/>
        <w:szCs w:val="20"/>
      </w:rPr>
      <w:tab/>
    </w:r>
  </w:p>
  <w:bookmarkEnd w:id="2"/>
  <w:bookmarkEnd w:id="3"/>
  <w:p w14:paraId="01E4B57F" w14:textId="77777777" w:rsidR="006513DC" w:rsidRPr="000547F3" w:rsidRDefault="006513DC" w:rsidP="00054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9EECDA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48CC297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F3359D"/>
    <w:multiLevelType w:val="hybridMultilevel"/>
    <w:tmpl w:val="E08287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2DA"/>
    <w:multiLevelType w:val="hybridMultilevel"/>
    <w:tmpl w:val="7BB693C8"/>
    <w:lvl w:ilvl="0" w:tplc="0972A6B0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434250676">
    <w:abstractNumId w:val="3"/>
  </w:num>
  <w:num w:numId="2" w16cid:durableId="148715496">
    <w:abstractNumId w:val="2"/>
  </w:num>
  <w:num w:numId="3" w16cid:durableId="1232305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9B"/>
    <w:rsid w:val="00000BEC"/>
    <w:rsid w:val="00003773"/>
    <w:rsid w:val="00004FBB"/>
    <w:rsid w:val="0000537C"/>
    <w:rsid w:val="0000628A"/>
    <w:rsid w:val="00032525"/>
    <w:rsid w:val="00041828"/>
    <w:rsid w:val="00042669"/>
    <w:rsid w:val="000547F3"/>
    <w:rsid w:val="00073CB0"/>
    <w:rsid w:val="00080C36"/>
    <w:rsid w:val="00082150"/>
    <w:rsid w:val="000866AC"/>
    <w:rsid w:val="00087549"/>
    <w:rsid w:val="00091DB7"/>
    <w:rsid w:val="000B3D2B"/>
    <w:rsid w:val="000B5FBC"/>
    <w:rsid w:val="000B6297"/>
    <w:rsid w:val="000C3814"/>
    <w:rsid w:val="000C543D"/>
    <w:rsid w:val="000C7900"/>
    <w:rsid w:val="000D1CDC"/>
    <w:rsid w:val="000D35FA"/>
    <w:rsid w:val="000D3CD1"/>
    <w:rsid w:val="000D4208"/>
    <w:rsid w:val="000D623D"/>
    <w:rsid w:val="000E5DBE"/>
    <w:rsid w:val="000E5FDA"/>
    <w:rsid w:val="000E7226"/>
    <w:rsid w:val="000F0D78"/>
    <w:rsid w:val="000F1B5A"/>
    <w:rsid w:val="00100FCF"/>
    <w:rsid w:val="00111FC0"/>
    <w:rsid w:val="0012482F"/>
    <w:rsid w:val="00132B73"/>
    <w:rsid w:val="00133DDA"/>
    <w:rsid w:val="00134FC4"/>
    <w:rsid w:val="0013715F"/>
    <w:rsid w:val="00140610"/>
    <w:rsid w:val="00152C21"/>
    <w:rsid w:val="001579DC"/>
    <w:rsid w:val="00162B23"/>
    <w:rsid w:val="00162F1C"/>
    <w:rsid w:val="00163C64"/>
    <w:rsid w:val="00176BE6"/>
    <w:rsid w:val="001866C1"/>
    <w:rsid w:val="00193FDF"/>
    <w:rsid w:val="00196735"/>
    <w:rsid w:val="001B1BA1"/>
    <w:rsid w:val="001B32D3"/>
    <w:rsid w:val="001D0D10"/>
    <w:rsid w:val="00200730"/>
    <w:rsid w:val="00203411"/>
    <w:rsid w:val="00205FAA"/>
    <w:rsid w:val="0021644F"/>
    <w:rsid w:val="002306CE"/>
    <w:rsid w:val="00231689"/>
    <w:rsid w:val="00257A8C"/>
    <w:rsid w:val="0026285F"/>
    <w:rsid w:val="00266FEC"/>
    <w:rsid w:val="00287423"/>
    <w:rsid w:val="002875A1"/>
    <w:rsid w:val="00297079"/>
    <w:rsid w:val="002A5063"/>
    <w:rsid w:val="002A754A"/>
    <w:rsid w:val="002E55A6"/>
    <w:rsid w:val="003147D7"/>
    <w:rsid w:val="00317491"/>
    <w:rsid w:val="003331AB"/>
    <w:rsid w:val="00334443"/>
    <w:rsid w:val="00337F38"/>
    <w:rsid w:val="00343936"/>
    <w:rsid w:val="0034727F"/>
    <w:rsid w:val="0035297F"/>
    <w:rsid w:val="00353245"/>
    <w:rsid w:val="00353DF6"/>
    <w:rsid w:val="0036086E"/>
    <w:rsid w:val="0036393C"/>
    <w:rsid w:val="00363F35"/>
    <w:rsid w:val="00366009"/>
    <w:rsid w:val="003762A9"/>
    <w:rsid w:val="00377F28"/>
    <w:rsid w:val="003916C9"/>
    <w:rsid w:val="00395365"/>
    <w:rsid w:val="00396632"/>
    <w:rsid w:val="00396E3E"/>
    <w:rsid w:val="003A3812"/>
    <w:rsid w:val="003A6666"/>
    <w:rsid w:val="003A7E27"/>
    <w:rsid w:val="003B4EB6"/>
    <w:rsid w:val="003D2AF3"/>
    <w:rsid w:val="003E4C54"/>
    <w:rsid w:val="003F6B03"/>
    <w:rsid w:val="003F7246"/>
    <w:rsid w:val="003F7D62"/>
    <w:rsid w:val="00402150"/>
    <w:rsid w:val="00403267"/>
    <w:rsid w:val="00406F03"/>
    <w:rsid w:val="00417D22"/>
    <w:rsid w:val="004217F3"/>
    <w:rsid w:val="004234C1"/>
    <w:rsid w:val="00424206"/>
    <w:rsid w:val="00433133"/>
    <w:rsid w:val="00436D1D"/>
    <w:rsid w:val="00452840"/>
    <w:rsid w:val="00452C08"/>
    <w:rsid w:val="00455573"/>
    <w:rsid w:val="00460172"/>
    <w:rsid w:val="00467D6E"/>
    <w:rsid w:val="0048314D"/>
    <w:rsid w:val="00497762"/>
    <w:rsid w:val="004A2EBB"/>
    <w:rsid w:val="004A6152"/>
    <w:rsid w:val="004B06A5"/>
    <w:rsid w:val="004B5417"/>
    <w:rsid w:val="004C351B"/>
    <w:rsid w:val="004C485A"/>
    <w:rsid w:val="004C6E7B"/>
    <w:rsid w:val="004D10C6"/>
    <w:rsid w:val="004D1B43"/>
    <w:rsid w:val="004E3640"/>
    <w:rsid w:val="004F0E55"/>
    <w:rsid w:val="004F29FA"/>
    <w:rsid w:val="00523283"/>
    <w:rsid w:val="00523AD2"/>
    <w:rsid w:val="0053209C"/>
    <w:rsid w:val="005345DA"/>
    <w:rsid w:val="00542CC0"/>
    <w:rsid w:val="00544411"/>
    <w:rsid w:val="00561235"/>
    <w:rsid w:val="00561E9A"/>
    <w:rsid w:val="0057562D"/>
    <w:rsid w:val="0058445E"/>
    <w:rsid w:val="005C1AB8"/>
    <w:rsid w:val="005D15A0"/>
    <w:rsid w:val="005D5553"/>
    <w:rsid w:val="005D5557"/>
    <w:rsid w:val="005E2684"/>
    <w:rsid w:val="005E4C90"/>
    <w:rsid w:val="005F4A75"/>
    <w:rsid w:val="00601835"/>
    <w:rsid w:val="00616D68"/>
    <w:rsid w:val="00635186"/>
    <w:rsid w:val="00640978"/>
    <w:rsid w:val="00647B7B"/>
    <w:rsid w:val="00647F67"/>
    <w:rsid w:val="006513DC"/>
    <w:rsid w:val="0065244F"/>
    <w:rsid w:val="00674945"/>
    <w:rsid w:val="00674EA4"/>
    <w:rsid w:val="00690668"/>
    <w:rsid w:val="006941C0"/>
    <w:rsid w:val="006A03C5"/>
    <w:rsid w:val="006A6D06"/>
    <w:rsid w:val="006B00D5"/>
    <w:rsid w:val="006B2872"/>
    <w:rsid w:val="006C1C8C"/>
    <w:rsid w:val="006F4D2E"/>
    <w:rsid w:val="006F5C64"/>
    <w:rsid w:val="00706D9C"/>
    <w:rsid w:val="0070702D"/>
    <w:rsid w:val="007103ED"/>
    <w:rsid w:val="00727A89"/>
    <w:rsid w:val="007324C9"/>
    <w:rsid w:val="00732AF9"/>
    <w:rsid w:val="00736FFA"/>
    <w:rsid w:val="00757D4A"/>
    <w:rsid w:val="00761552"/>
    <w:rsid w:val="00772CEF"/>
    <w:rsid w:val="00773AD6"/>
    <w:rsid w:val="00773DD6"/>
    <w:rsid w:val="00782703"/>
    <w:rsid w:val="00784D53"/>
    <w:rsid w:val="00787ED1"/>
    <w:rsid w:val="00792A10"/>
    <w:rsid w:val="007A2A07"/>
    <w:rsid w:val="007A4BFB"/>
    <w:rsid w:val="007B38D2"/>
    <w:rsid w:val="007C28CB"/>
    <w:rsid w:val="007C3282"/>
    <w:rsid w:val="007E0D30"/>
    <w:rsid w:val="007F0FD8"/>
    <w:rsid w:val="008216A9"/>
    <w:rsid w:val="0082303F"/>
    <w:rsid w:val="00827DEE"/>
    <w:rsid w:val="00830478"/>
    <w:rsid w:val="00832A1A"/>
    <w:rsid w:val="00841271"/>
    <w:rsid w:val="008461F3"/>
    <w:rsid w:val="00873AD3"/>
    <w:rsid w:val="00882169"/>
    <w:rsid w:val="0088493D"/>
    <w:rsid w:val="00885830"/>
    <w:rsid w:val="00893EF2"/>
    <w:rsid w:val="008A3511"/>
    <w:rsid w:val="008A62EC"/>
    <w:rsid w:val="008A797A"/>
    <w:rsid w:val="008A7F0F"/>
    <w:rsid w:val="008B08E6"/>
    <w:rsid w:val="008B39E6"/>
    <w:rsid w:val="008B5F35"/>
    <w:rsid w:val="008B6236"/>
    <w:rsid w:val="008D667B"/>
    <w:rsid w:val="008D6F15"/>
    <w:rsid w:val="008F6E8C"/>
    <w:rsid w:val="00900BEF"/>
    <w:rsid w:val="0090723E"/>
    <w:rsid w:val="00910CB0"/>
    <w:rsid w:val="00917790"/>
    <w:rsid w:val="00940C93"/>
    <w:rsid w:val="00941138"/>
    <w:rsid w:val="009612DB"/>
    <w:rsid w:val="009711B0"/>
    <w:rsid w:val="009740B1"/>
    <w:rsid w:val="00980630"/>
    <w:rsid w:val="00987DAE"/>
    <w:rsid w:val="009905A6"/>
    <w:rsid w:val="009949DF"/>
    <w:rsid w:val="00996338"/>
    <w:rsid w:val="009B7F41"/>
    <w:rsid w:val="009C0FB7"/>
    <w:rsid w:val="009D7D36"/>
    <w:rsid w:val="009E325E"/>
    <w:rsid w:val="009F0A8E"/>
    <w:rsid w:val="00A11381"/>
    <w:rsid w:val="00A153D4"/>
    <w:rsid w:val="00A20290"/>
    <w:rsid w:val="00A21F42"/>
    <w:rsid w:val="00A3355B"/>
    <w:rsid w:val="00A3561F"/>
    <w:rsid w:val="00A42491"/>
    <w:rsid w:val="00A453B0"/>
    <w:rsid w:val="00A47D20"/>
    <w:rsid w:val="00A60862"/>
    <w:rsid w:val="00A702A2"/>
    <w:rsid w:val="00A70BEE"/>
    <w:rsid w:val="00A76378"/>
    <w:rsid w:val="00A8004A"/>
    <w:rsid w:val="00A836C1"/>
    <w:rsid w:val="00A85343"/>
    <w:rsid w:val="00AC43E7"/>
    <w:rsid w:val="00AD2070"/>
    <w:rsid w:val="00AE1EB4"/>
    <w:rsid w:val="00AF0545"/>
    <w:rsid w:val="00AF4DD7"/>
    <w:rsid w:val="00B05251"/>
    <w:rsid w:val="00B128EA"/>
    <w:rsid w:val="00B148CA"/>
    <w:rsid w:val="00B17EF2"/>
    <w:rsid w:val="00B32332"/>
    <w:rsid w:val="00B45074"/>
    <w:rsid w:val="00B52896"/>
    <w:rsid w:val="00B52B8F"/>
    <w:rsid w:val="00B52C58"/>
    <w:rsid w:val="00B55611"/>
    <w:rsid w:val="00B55646"/>
    <w:rsid w:val="00B64573"/>
    <w:rsid w:val="00B654D4"/>
    <w:rsid w:val="00B928CF"/>
    <w:rsid w:val="00BA5274"/>
    <w:rsid w:val="00BC4403"/>
    <w:rsid w:val="00BD33E4"/>
    <w:rsid w:val="00BD4678"/>
    <w:rsid w:val="00BD5C9D"/>
    <w:rsid w:val="00BE41AE"/>
    <w:rsid w:val="00C05E3C"/>
    <w:rsid w:val="00C2597D"/>
    <w:rsid w:val="00C432E1"/>
    <w:rsid w:val="00C551F8"/>
    <w:rsid w:val="00C55542"/>
    <w:rsid w:val="00C56105"/>
    <w:rsid w:val="00C5658C"/>
    <w:rsid w:val="00C6287A"/>
    <w:rsid w:val="00C62C1C"/>
    <w:rsid w:val="00C63A34"/>
    <w:rsid w:val="00C65A41"/>
    <w:rsid w:val="00C70A0A"/>
    <w:rsid w:val="00C77CB8"/>
    <w:rsid w:val="00C8278F"/>
    <w:rsid w:val="00C8766F"/>
    <w:rsid w:val="00C92AEC"/>
    <w:rsid w:val="00CA332F"/>
    <w:rsid w:val="00CA7EB2"/>
    <w:rsid w:val="00CC737D"/>
    <w:rsid w:val="00CF0DC6"/>
    <w:rsid w:val="00CF2474"/>
    <w:rsid w:val="00CF5E06"/>
    <w:rsid w:val="00CF6C0B"/>
    <w:rsid w:val="00D2377E"/>
    <w:rsid w:val="00D31FF2"/>
    <w:rsid w:val="00D34F43"/>
    <w:rsid w:val="00D44685"/>
    <w:rsid w:val="00D47A87"/>
    <w:rsid w:val="00D57E59"/>
    <w:rsid w:val="00D62A8B"/>
    <w:rsid w:val="00D666EE"/>
    <w:rsid w:val="00D9204E"/>
    <w:rsid w:val="00D92BE7"/>
    <w:rsid w:val="00DA109B"/>
    <w:rsid w:val="00DA36E8"/>
    <w:rsid w:val="00DA5931"/>
    <w:rsid w:val="00DC736D"/>
    <w:rsid w:val="00DC7AF9"/>
    <w:rsid w:val="00DE05DE"/>
    <w:rsid w:val="00DE0BF9"/>
    <w:rsid w:val="00DE338F"/>
    <w:rsid w:val="00DF62CF"/>
    <w:rsid w:val="00E005DA"/>
    <w:rsid w:val="00E00AA0"/>
    <w:rsid w:val="00E25342"/>
    <w:rsid w:val="00E258F7"/>
    <w:rsid w:val="00E31C0B"/>
    <w:rsid w:val="00E335A6"/>
    <w:rsid w:val="00E45AB9"/>
    <w:rsid w:val="00E45E3C"/>
    <w:rsid w:val="00E467A8"/>
    <w:rsid w:val="00E5061C"/>
    <w:rsid w:val="00E56131"/>
    <w:rsid w:val="00E56199"/>
    <w:rsid w:val="00E6620F"/>
    <w:rsid w:val="00E6722B"/>
    <w:rsid w:val="00E74A4B"/>
    <w:rsid w:val="00E7608C"/>
    <w:rsid w:val="00E91644"/>
    <w:rsid w:val="00EA152A"/>
    <w:rsid w:val="00EA4AD3"/>
    <w:rsid w:val="00EB537B"/>
    <w:rsid w:val="00EC5A3C"/>
    <w:rsid w:val="00ED5974"/>
    <w:rsid w:val="00ED7B6E"/>
    <w:rsid w:val="00EE0DC9"/>
    <w:rsid w:val="00F147CA"/>
    <w:rsid w:val="00F16D3E"/>
    <w:rsid w:val="00F3531A"/>
    <w:rsid w:val="00F36C23"/>
    <w:rsid w:val="00F45407"/>
    <w:rsid w:val="00F75F70"/>
    <w:rsid w:val="00F90ACF"/>
    <w:rsid w:val="00F94156"/>
    <w:rsid w:val="00FA425D"/>
    <w:rsid w:val="00FB1E75"/>
    <w:rsid w:val="00FB3D11"/>
    <w:rsid w:val="00FB465F"/>
    <w:rsid w:val="00FB4B20"/>
    <w:rsid w:val="00FC0464"/>
    <w:rsid w:val="00FC3461"/>
    <w:rsid w:val="00FC748A"/>
    <w:rsid w:val="00FD532C"/>
    <w:rsid w:val="00FE7E95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709C9"/>
  <w15:docId w15:val="{ABAE5C77-C303-46FC-9F00-8E94B99A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BC"/>
    <w:pPr>
      <w:spacing w:line="360" w:lineRule="auto"/>
      <w:jc w:val="both"/>
    </w:pPr>
    <w:rPr>
      <w:rFonts w:ascii="Times" w:hAnsi="Times"/>
      <w:color w:val="943634" w:themeColor="accent2" w:themeShade="BF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6D9C"/>
    <w:pPr>
      <w:keepNext/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DA109B"/>
  </w:style>
  <w:style w:type="paragraph" w:styleId="Akapitzlist">
    <w:name w:val="List Paragraph"/>
    <w:basedOn w:val="Normalny"/>
    <w:link w:val="AkapitzlistZnak"/>
    <w:uiPriority w:val="34"/>
    <w:qFormat/>
    <w:rsid w:val="003D2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76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23"/>
  </w:style>
  <w:style w:type="paragraph" w:styleId="Stopka">
    <w:name w:val="footer"/>
    <w:basedOn w:val="Normalny"/>
    <w:link w:val="StopkaZnak"/>
    <w:uiPriority w:val="99"/>
    <w:unhideWhenUsed/>
    <w:rsid w:val="0016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23"/>
  </w:style>
  <w:style w:type="paragraph" w:customStyle="1" w:styleId="Akapitzlist1">
    <w:name w:val="Akapit z listą1"/>
    <w:basedOn w:val="Normalny"/>
    <w:rsid w:val="009905A6"/>
    <w:pPr>
      <w:suppressAutoHyphens/>
      <w:spacing w:line="276" w:lineRule="auto"/>
      <w:ind w:left="720"/>
      <w:jc w:val="left"/>
    </w:pPr>
    <w:rPr>
      <w:rFonts w:ascii="Calibri" w:eastAsia="SimSun" w:hAnsi="Calibri" w:cs="Calibri"/>
      <w:color w:val="auto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D3"/>
    <w:rPr>
      <w:rFonts w:ascii="Times" w:hAnsi="Times"/>
      <w:color w:val="943634" w:themeColor="accent2" w:themeShade="B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D3"/>
    <w:rPr>
      <w:vertAlign w:val="superscript"/>
    </w:rPr>
  </w:style>
  <w:style w:type="table" w:styleId="Tabela-Siatka">
    <w:name w:val="Table Grid"/>
    <w:basedOn w:val="Standardowy"/>
    <w:uiPriority w:val="39"/>
    <w:rsid w:val="008216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6E"/>
    <w:rPr>
      <w:rFonts w:ascii="Tahoma" w:hAnsi="Tahoma" w:cs="Tahoma"/>
      <w:color w:val="943634" w:themeColor="accent2" w:themeShade="BF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C351B"/>
    <w:rPr>
      <w:rFonts w:ascii="Times" w:hAnsi="Times"/>
      <w:color w:val="943634" w:themeColor="accent2" w:themeShade="BF"/>
    </w:rPr>
  </w:style>
  <w:style w:type="paragraph" w:customStyle="1" w:styleId="Default">
    <w:name w:val="Default"/>
    <w:rsid w:val="00133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0702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706D9C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Lista">
    <w:name w:val="List"/>
    <w:basedOn w:val="Normalny"/>
    <w:rsid w:val="00706D9C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6D9C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D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706D9C"/>
    <w:pPr>
      <w:spacing w:after="0" w:line="240" w:lineRule="auto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706D9C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06D9C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nhideWhenUsed/>
    <w:rsid w:val="00706D9C"/>
    <w:pPr>
      <w:spacing w:after="120" w:line="276" w:lineRule="auto"/>
      <w:jc w:val="left"/>
    </w:pPr>
    <w:rPr>
      <w:rFonts w:asciiTheme="minorHAnsi" w:eastAsiaTheme="minorHAnsi" w:hAnsiTheme="minorHAns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06D9C"/>
    <w:rPr>
      <w:rFonts w:eastAsiaTheme="minorHAnsi"/>
      <w:lang w:eastAsia="en-US"/>
    </w:rPr>
  </w:style>
  <w:style w:type="paragraph" w:styleId="Bezodstpw">
    <w:name w:val="No Spacing"/>
    <w:uiPriority w:val="1"/>
    <w:qFormat/>
    <w:rsid w:val="00706D9C"/>
    <w:pPr>
      <w:spacing w:after="0" w:line="240" w:lineRule="auto"/>
    </w:pPr>
    <w:rPr>
      <w:rFonts w:eastAsiaTheme="minorHAnsi"/>
      <w:lang w:eastAsia="en-US"/>
    </w:rPr>
  </w:style>
  <w:style w:type="paragraph" w:customStyle="1" w:styleId="Akapitzlist2">
    <w:name w:val="Akapit z listą2"/>
    <w:basedOn w:val="Normalny"/>
    <w:rsid w:val="00706D9C"/>
    <w:pPr>
      <w:suppressAutoHyphens/>
      <w:spacing w:after="0" w:line="240" w:lineRule="auto"/>
      <w:ind w:left="708"/>
      <w:jc w:val="left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706D9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06D9C"/>
    <w:rPr>
      <w:i/>
      <w:iCs/>
    </w:rPr>
  </w:style>
  <w:style w:type="character" w:customStyle="1" w:styleId="fn-ref">
    <w:name w:val="fn-ref"/>
    <w:basedOn w:val="Domylnaczcionkaakapitu"/>
    <w:rsid w:val="00706D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D9C"/>
    <w:pPr>
      <w:spacing w:after="120" w:line="240" w:lineRule="auto"/>
      <w:ind w:left="283"/>
      <w:jc w:val="left"/>
    </w:pPr>
    <w:rPr>
      <w:rFonts w:ascii="Calibri" w:eastAsia="Calibri" w:hAnsi="Calibri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D9C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locked/>
    <w:rsid w:val="00706D9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06D9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706D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lb">
    <w:name w:val="a_lb"/>
    <w:basedOn w:val="Domylnaczcionkaakapitu"/>
    <w:rsid w:val="0070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17D5-7D5C-4A69-B754-DE6A4F08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6031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funduszeunijne@zlotnikikujawskie.pl</cp:lastModifiedBy>
  <cp:revision>2</cp:revision>
  <cp:lastPrinted>2022-02-14T07:24:00Z</cp:lastPrinted>
  <dcterms:created xsi:type="dcterms:W3CDTF">2022-09-20T12:05:00Z</dcterms:created>
  <dcterms:modified xsi:type="dcterms:W3CDTF">2022-09-20T12:05:00Z</dcterms:modified>
</cp:coreProperties>
</file>