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6D0B1" w14:textId="77777777" w:rsidR="00E961B9" w:rsidRPr="00E961B9" w:rsidRDefault="00E961B9" w:rsidP="00E961B9">
      <w:pPr>
        <w:tabs>
          <w:tab w:val="left" w:pos="3780"/>
        </w:tabs>
        <w:spacing w:after="0" w:line="240" w:lineRule="auto"/>
        <w:contextualSpacing/>
        <w:mirrorIndents/>
        <w:jc w:val="both"/>
        <w:rPr>
          <w:rFonts w:asciiTheme="minorHAnsi" w:eastAsia="Times New Roman" w:hAnsiTheme="minorHAnsi" w:cstheme="minorHAnsi"/>
          <w:color w:val="FF0000"/>
          <w:sz w:val="24"/>
          <w:szCs w:val="24"/>
          <w:lang w:eastAsia="pl-PL"/>
        </w:rPr>
      </w:pPr>
    </w:p>
    <w:p w14:paraId="5EC0FEAD" w14:textId="77777777" w:rsidR="00E961B9" w:rsidRPr="00E961B9" w:rsidRDefault="00E961B9" w:rsidP="00E961B9">
      <w:pPr>
        <w:tabs>
          <w:tab w:val="left" w:pos="3780"/>
        </w:tabs>
        <w:spacing w:after="0" w:line="240" w:lineRule="auto"/>
        <w:contextualSpacing/>
        <w:mirrorIndents/>
        <w:jc w:val="center"/>
        <w:rPr>
          <w:rFonts w:asciiTheme="minorHAnsi" w:hAnsiTheme="minorHAnsi" w:cstheme="minorHAnsi"/>
          <w:sz w:val="24"/>
          <w:szCs w:val="24"/>
        </w:rPr>
      </w:pPr>
      <w:r w:rsidRPr="00E961B9">
        <w:rPr>
          <w:rFonts w:asciiTheme="minorHAnsi" w:eastAsia="Times New Roman" w:hAnsiTheme="minorHAnsi" w:cstheme="minorHAnsi"/>
          <w:b/>
          <w:bCs/>
          <w:sz w:val="24"/>
          <w:szCs w:val="24"/>
          <w:lang w:eastAsia="pl-PL"/>
        </w:rPr>
        <w:t>SPECYFIKACJA WARUNKÓW ZAMÓWIENIA</w:t>
      </w:r>
    </w:p>
    <w:p w14:paraId="2CF70DAA" w14:textId="77777777" w:rsidR="00E961B9" w:rsidRPr="00E961B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14:paraId="1CD3EBEE" w14:textId="77777777" w:rsidR="00E961B9" w:rsidRPr="00E961B9" w:rsidRDefault="00E961B9" w:rsidP="00E961B9">
      <w:pPr>
        <w:spacing w:after="0" w:line="240" w:lineRule="auto"/>
        <w:contextualSpacing/>
        <w:mirrorIndents/>
        <w:jc w:val="center"/>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Postępowanie o udzielenie zamówienia pub</w:t>
      </w:r>
      <w:r>
        <w:rPr>
          <w:rFonts w:asciiTheme="minorHAnsi" w:eastAsia="Times New Roman" w:hAnsiTheme="minorHAnsi" w:cstheme="minorHAnsi"/>
          <w:sz w:val="24"/>
          <w:szCs w:val="24"/>
          <w:lang w:eastAsia="pl-PL"/>
        </w:rPr>
        <w:t xml:space="preserve">licznego, prowadzonego zgodnie </w:t>
      </w:r>
      <w:r w:rsidRPr="00E961B9">
        <w:rPr>
          <w:rFonts w:asciiTheme="minorHAnsi" w:eastAsia="Times New Roman" w:hAnsiTheme="minorHAnsi" w:cstheme="minorHAnsi"/>
          <w:sz w:val="24"/>
          <w:szCs w:val="24"/>
          <w:lang w:eastAsia="pl-PL"/>
        </w:rPr>
        <w:t xml:space="preserve">z przepisami ustawy z dnia 11 września 2019 r. – Prawo zamówień publicznych (t.j. Dz.U. z 2021r., </w:t>
      </w:r>
      <w:r w:rsidR="006B1205">
        <w:rPr>
          <w:rFonts w:asciiTheme="minorHAnsi" w:eastAsia="Times New Roman" w:hAnsiTheme="minorHAnsi" w:cstheme="minorHAnsi"/>
          <w:sz w:val="24"/>
          <w:szCs w:val="24"/>
          <w:lang w:eastAsia="pl-PL"/>
        </w:rPr>
        <w:br/>
      </w:r>
      <w:r w:rsidRPr="00E961B9">
        <w:rPr>
          <w:rFonts w:asciiTheme="minorHAnsi" w:eastAsia="Times New Roman" w:hAnsiTheme="minorHAnsi" w:cstheme="minorHAnsi"/>
          <w:sz w:val="24"/>
          <w:szCs w:val="24"/>
          <w:lang w:eastAsia="pl-PL"/>
        </w:rPr>
        <w:t>poz. 1129)</w:t>
      </w:r>
    </w:p>
    <w:p w14:paraId="090ED3A5" w14:textId="77777777" w:rsidR="00E961B9" w:rsidRPr="00E961B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14:paraId="18DA0DAD" w14:textId="77777777" w:rsidR="00E961B9" w:rsidRPr="00E961B9" w:rsidRDefault="00E961B9" w:rsidP="00E961B9">
      <w:pPr>
        <w:spacing w:after="0" w:line="240" w:lineRule="auto"/>
        <w:contextualSpacing/>
        <w:mirrorIndents/>
        <w:jc w:val="center"/>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Zamawiający:</w:t>
      </w:r>
    </w:p>
    <w:p w14:paraId="004B6A30" w14:textId="77777777" w:rsidR="00E961B9" w:rsidRPr="00E961B9" w:rsidRDefault="00E961B9" w:rsidP="00E961B9">
      <w:pPr>
        <w:spacing w:after="0" w:line="240" w:lineRule="auto"/>
        <w:contextualSpacing/>
        <w:mirrorIndents/>
        <w:jc w:val="center"/>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Gmina Lubawka, Plac Wolności 1, 58-420 Lubawka</w:t>
      </w:r>
    </w:p>
    <w:p w14:paraId="683559B9" w14:textId="77777777" w:rsidR="00E961B9" w:rsidRPr="00E961B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14:paraId="61C00771" w14:textId="77777777" w:rsidR="00E961B9" w:rsidRPr="00E961B9" w:rsidRDefault="00E961B9" w:rsidP="00E961B9">
      <w:pPr>
        <w:spacing w:after="0" w:line="240" w:lineRule="auto"/>
        <w:contextualSpacing/>
        <w:mirrorIndents/>
        <w:jc w:val="center"/>
        <w:rPr>
          <w:rFonts w:asciiTheme="minorHAnsi" w:eastAsia="Times New Roman" w:hAnsiTheme="minorHAnsi" w:cstheme="minorHAnsi"/>
          <w:sz w:val="24"/>
          <w:szCs w:val="24"/>
          <w:lang w:eastAsia="pl-PL"/>
        </w:rPr>
      </w:pPr>
      <w:r w:rsidRPr="00E961B9">
        <w:rPr>
          <w:rFonts w:asciiTheme="minorHAnsi" w:hAnsiTheme="minorHAnsi" w:cstheme="minorHAnsi"/>
          <w:noProof/>
          <w:sz w:val="24"/>
          <w:szCs w:val="24"/>
          <w:lang w:eastAsia="pl-PL"/>
        </w:rPr>
        <w:drawing>
          <wp:inline distT="0" distB="0" distL="0" distR="0" wp14:anchorId="4D55F6F8" wp14:editId="75F0551E">
            <wp:extent cx="2352675" cy="2733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7" t="-41" r="-47" b="-41"/>
                    <a:stretch>
                      <a:fillRect/>
                    </a:stretch>
                  </pic:blipFill>
                  <pic:spPr bwMode="auto">
                    <a:xfrm>
                      <a:off x="0" y="0"/>
                      <a:ext cx="2352675" cy="2733675"/>
                    </a:xfrm>
                    <a:prstGeom prst="rect">
                      <a:avLst/>
                    </a:prstGeom>
                    <a:solidFill>
                      <a:srgbClr val="FFFFFF"/>
                    </a:solidFill>
                    <a:ln>
                      <a:noFill/>
                    </a:ln>
                  </pic:spPr>
                </pic:pic>
              </a:graphicData>
            </a:graphic>
          </wp:inline>
        </w:drawing>
      </w:r>
    </w:p>
    <w:p w14:paraId="1EEA5E3B" w14:textId="77777777" w:rsidR="00E961B9" w:rsidRPr="00E961B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14:paraId="202DD1A8" w14:textId="77777777" w:rsidR="00E961B9" w:rsidRPr="00E961B9" w:rsidRDefault="00E961B9" w:rsidP="00E961B9">
      <w:pPr>
        <w:tabs>
          <w:tab w:val="decimal" w:leader="dot" w:pos="9072"/>
        </w:tabs>
        <w:spacing w:after="0" w:line="240" w:lineRule="auto"/>
        <w:contextualSpacing/>
        <w:mirrorIndents/>
        <w:jc w:val="center"/>
        <w:rPr>
          <w:rFonts w:asciiTheme="minorHAnsi" w:hAnsiTheme="minorHAnsi" w:cstheme="minorHAnsi"/>
          <w:sz w:val="24"/>
          <w:szCs w:val="24"/>
        </w:rPr>
      </w:pPr>
      <w:r w:rsidRPr="00E961B9">
        <w:rPr>
          <w:rFonts w:asciiTheme="minorHAnsi" w:hAnsiTheme="minorHAnsi" w:cstheme="minorHAnsi"/>
          <w:b/>
          <w:bCs/>
          <w:sz w:val="24"/>
          <w:szCs w:val="24"/>
        </w:rPr>
        <w:t xml:space="preserve">Dostawa laptopów i komputerów stacjonarnych w ramach </w:t>
      </w:r>
      <w:r>
        <w:rPr>
          <w:rFonts w:asciiTheme="minorHAnsi" w:hAnsiTheme="minorHAnsi" w:cstheme="minorHAnsi"/>
          <w:b/>
          <w:bCs/>
          <w:sz w:val="24"/>
          <w:szCs w:val="24"/>
        </w:rPr>
        <w:t>projektu pn. „Wsparcie dzieci z </w:t>
      </w:r>
      <w:r w:rsidRPr="00E961B9">
        <w:rPr>
          <w:rFonts w:asciiTheme="minorHAnsi" w:hAnsiTheme="minorHAnsi" w:cstheme="minorHAnsi"/>
          <w:b/>
          <w:bCs/>
          <w:sz w:val="24"/>
          <w:szCs w:val="24"/>
        </w:rPr>
        <w:t>rodzin pegeerowskich w rozwoju cyfrowym – Granty PPGR” realizowanego w ramach Programu Operacyjnego Polska Cyfrowa na lata 2014-2020.</w:t>
      </w:r>
    </w:p>
    <w:p w14:paraId="18D0D3CE" w14:textId="77777777" w:rsidR="00E961B9" w:rsidRPr="00E961B9" w:rsidRDefault="00E961B9" w:rsidP="00E961B9">
      <w:pPr>
        <w:tabs>
          <w:tab w:val="decimal" w:leader="dot" w:pos="9072"/>
        </w:tabs>
        <w:spacing w:after="0" w:line="240" w:lineRule="auto"/>
        <w:contextualSpacing/>
        <w:mirrorIndents/>
        <w:jc w:val="both"/>
        <w:rPr>
          <w:rFonts w:asciiTheme="minorHAnsi" w:hAnsiTheme="minorHAnsi" w:cstheme="minorHAnsi"/>
          <w:b/>
          <w:bCs/>
          <w:sz w:val="24"/>
          <w:szCs w:val="24"/>
        </w:rPr>
      </w:pPr>
    </w:p>
    <w:p w14:paraId="1E5A3B0A" w14:textId="4ACCE1FB" w:rsidR="00E961B9" w:rsidRPr="00E961B9" w:rsidRDefault="00E961B9" w:rsidP="00E961B9">
      <w:pPr>
        <w:tabs>
          <w:tab w:val="decimal" w:leader="dot" w:pos="9072"/>
        </w:tabs>
        <w:spacing w:after="0" w:line="240" w:lineRule="auto"/>
        <w:contextualSpacing/>
        <w:mirrorIndents/>
        <w:jc w:val="center"/>
        <w:rPr>
          <w:rFonts w:asciiTheme="minorHAnsi" w:hAnsiTheme="minorHAnsi" w:cstheme="minorHAnsi"/>
          <w:sz w:val="24"/>
          <w:szCs w:val="24"/>
        </w:rPr>
      </w:pPr>
      <w:r w:rsidRPr="00E961B9">
        <w:rPr>
          <w:rFonts w:asciiTheme="minorHAnsi" w:hAnsiTheme="minorHAnsi" w:cstheme="minorHAnsi"/>
          <w:sz w:val="24"/>
          <w:szCs w:val="24"/>
        </w:rPr>
        <w:t>Nr postępowania:</w:t>
      </w:r>
      <w:r w:rsidR="00CD3FDB">
        <w:rPr>
          <w:rFonts w:asciiTheme="minorHAnsi" w:hAnsiTheme="minorHAnsi" w:cstheme="minorHAnsi"/>
          <w:sz w:val="24"/>
          <w:szCs w:val="24"/>
        </w:rPr>
        <w:t xml:space="preserve"> WR.042.3.2022.1</w:t>
      </w:r>
      <w:bookmarkStart w:id="0" w:name="_GoBack"/>
      <w:bookmarkEnd w:id="0"/>
    </w:p>
    <w:p w14:paraId="0697A0C4" w14:textId="77777777" w:rsidR="00E961B9" w:rsidRPr="00E961B9" w:rsidRDefault="00E961B9" w:rsidP="00E961B9">
      <w:pPr>
        <w:tabs>
          <w:tab w:val="decimal" w:leader="dot" w:pos="9072"/>
        </w:tabs>
        <w:spacing w:after="0" w:line="240" w:lineRule="auto"/>
        <w:contextualSpacing/>
        <w:mirrorIndents/>
        <w:jc w:val="both"/>
        <w:rPr>
          <w:rFonts w:asciiTheme="minorHAnsi" w:hAnsiTheme="minorHAnsi" w:cstheme="minorHAnsi"/>
          <w:sz w:val="24"/>
          <w:szCs w:val="24"/>
        </w:rPr>
      </w:pPr>
    </w:p>
    <w:p w14:paraId="01FF202D" w14:textId="77777777" w:rsidR="00E961B9" w:rsidRPr="00E961B9" w:rsidRDefault="00E961B9" w:rsidP="00E961B9">
      <w:pPr>
        <w:tabs>
          <w:tab w:val="decimal" w:leader="dot" w:pos="9072"/>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TRYB UDZIELENIA ZAMÓWIENIA: tryb podstawowy bez negocjacji</w:t>
      </w:r>
    </w:p>
    <w:p w14:paraId="33820ED4" w14:textId="77777777" w:rsidR="00E961B9" w:rsidRPr="00E961B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ab/>
      </w:r>
    </w:p>
    <w:p w14:paraId="1F7FA280" w14:textId="77777777" w:rsidR="00E961B9" w:rsidRPr="00E961B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p>
    <w:p w14:paraId="7E89DDEA" w14:textId="77777777" w:rsidR="00E961B9" w:rsidRPr="00E961B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p>
    <w:p w14:paraId="0A135CE9" w14:textId="77777777" w:rsidR="00E961B9" w:rsidRPr="00E961B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ab/>
      </w:r>
    </w:p>
    <w:p w14:paraId="23E016B6" w14:textId="77777777" w:rsidR="00E961B9" w:rsidRPr="00E961B9" w:rsidRDefault="00E961B9" w:rsidP="00E961B9">
      <w:pPr>
        <w:tabs>
          <w:tab w:val="left" w:pos="4536"/>
          <w:tab w:val="decimal" w:leader="dot" w:pos="9072"/>
        </w:tabs>
        <w:spacing w:after="0" w:line="240" w:lineRule="auto"/>
        <w:ind w:left="4536"/>
        <w:contextualSpacing/>
        <w:mirrorIndents/>
        <w:jc w:val="center"/>
        <w:rPr>
          <w:rFonts w:asciiTheme="minorHAnsi" w:hAnsiTheme="minorHAnsi" w:cstheme="minorHAnsi"/>
          <w:sz w:val="24"/>
          <w:szCs w:val="24"/>
        </w:rPr>
      </w:pPr>
      <w:r w:rsidRPr="00E961B9">
        <w:rPr>
          <w:rFonts w:asciiTheme="minorHAnsi" w:hAnsiTheme="minorHAnsi" w:cstheme="minorHAnsi"/>
          <w:sz w:val="24"/>
          <w:szCs w:val="24"/>
        </w:rPr>
        <w:t>/ - / Zastępca Burmistrza Miasta Lubawka</w:t>
      </w:r>
    </w:p>
    <w:p w14:paraId="66D40334" w14:textId="77777777" w:rsidR="00E961B9" w:rsidRPr="00E961B9" w:rsidRDefault="00E961B9" w:rsidP="00E961B9">
      <w:pPr>
        <w:tabs>
          <w:tab w:val="left" w:pos="4536"/>
          <w:tab w:val="decimal" w:leader="dot" w:pos="9072"/>
        </w:tabs>
        <w:spacing w:after="0" w:line="240" w:lineRule="auto"/>
        <w:ind w:left="4536"/>
        <w:contextualSpacing/>
        <w:mirrorIndents/>
        <w:jc w:val="center"/>
        <w:rPr>
          <w:rFonts w:asciiTheme="minorHAnsi" w:hAnsiTheme="minorHAnsi" w:cstheme="minorHAnsi"/>
          <w:sz w:val="24"/>
          <w:szCs w:val="24"/>
        </w:rPr>
      </w:pPr>
      <w:r w:rsidRPr="00E961B9">
        <w:rPr>
          <w:rFonts w:asciiTheme="minorHAnsi" w:hAnsiTheme="minorHAnsi" w:cstheme="minorHAnsi"/>
          <w:sz w:val="24"/>
          <w:szCs w:val="24"/>
        </w:rPr>
        <w:t>Sławomir Antoniewski</w:t>
      </w:r>
    </w:p>
    <w:p w14:paraId="6E8BDFD8" w14:textId="77777777" w:rsidR="00E961B9" w:rsidRPr="00E961B9" w:rsidRDefault="00E961B9" w:rsidP="00E961B9">
      <w:pPr>
        <w:tabs>
          <w:tab w:val="left" w:pos="4536"/>
          <w:tab w:val="center" w:pos="7088"/>
          <w:tab w:val="decimal" w:leader="dot" w:pos="9072"/>
        </w:tabs>
        <w:spacing w:after="0" w:line="240" w:lineRule="auto"/>
        <w:ind w:left="4536"/>
        <w:contextualSpacing/>
        <w:mirrorIndents/>
        <w:jc w:val="center"/>
        <w:rPr>
          <w:rFonts w:asciiTheme="minorHAnsi" w:hAnsiTheme="minorHAnsi" w:cstheme="minorHAnsi"/>
          <w:sz w:val="24"/>
          <w:szCs w:val="24"/>
        </w:rPr>
      </w:pPr>
      <w:r w:rsidRPr="00E961B9">
        <w:rPr>
          <w:rFonts w:asciiTheme="minorHAnsi" w:hAnsiTheme="minorHAnsi" w:cstheme="minorHAnsi"/>
          <w:sz w:val="24"/>
          <w:szCs w:val="24"/>
        </w:rPr>
        <w:t>ZATWIERDZAM</w:t>
      </w:r>
    </w:p>
    <w:p w14:paraId="07174846" w14:textId="77777777" w:rsidR="00E961B9" w:rsidRPr="00E961B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sz w:val="24"/>
          <w:szCs w:val="24"/>
        </w:rPr>
      </w:pPr>
    </w:p>
    <w:p w14:paraId="233C6100" w14:textId="77777777" w:rsidR="00E961B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5E61FFFC" w14:textId="77777777" w:rsidR="00E961B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70A64F38" w14:textId="77777777" w:rsidR="00E961B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373A0E08" w14:textId="77777777" w:rsidR="00E961B9" w:rsidRPr="00E961B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493917F5" w14:textId="77777777" w:rsidR="00E961B9" w:rsidRPr="00E961B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2E58DDAF" w14:textId="7D494E80" w:rsidR="00E961B9" w:rsidRPr="00E961B9" w:rsidRDefault="00BC6C50" w:rsidP="00E961B9">
      <w:pPr>
        <w:tabs>
          <w:tab w:val="left" w:pos="5103"/>
          <w:tab w:val="center" w:pos="7088"/>
          <w:tab w:val="decimal" w:leader="dot" w:pos="9072"/>
        </w:tabs>
        <w:spacing w:after="0" w:line="240" w:lineRule="auto"/>
        <w:contextualSpacing/>
        <w:mirrorIndents/>
        <w:jc w:val="center"/>
        <w:rPr>
          <w:rFonts w:asciiTheme="minorHAnsi" w:hAnsiTheme="minorHAnsi" w:cstheme="minorHAnsi"/>
          <w:sz w:val="24"/>
          <w:szCs w:val="24"/>
        </w:rPr>
      </w:pPr>
      <w:r>
        <w:rPr>
          <w:rFonts w:asciiTheme="minorHAnsi" w:hAnsiTheme="minorHAnsi" w:cstheme="minorHAnsi"/>
          <w:sz w:val="24"/>
          <w:szCs w:val="24"/>
        </w:rPr>
        <w:t>Lubawka, 01.08.d</w:t>
      </w:r>
      <w:r w:rsidR="00E961B9" w:rsidRPr="00E961B9">
        <w:rPr>
          <w:rFonts w:asciiTheme="minorHAnsi" w:hAnsiTheme="minorHAnsi" w:cstheme="minorHAnsi"/>
          <w:sz w:val="24"/>
          <w:szCs w:val="24"/>
        </w:rPr>
        <w:t>2022 r.</w:t>
      </w:r>
    </w:p>
    <w:p w14:paraId="223D4796" w14:textId="77777777" w:rsidR="00E961B9" w:rsidRPr="00E961B9" w:rsidRDefault="00E961B9" w:rsidP="00E961B9">
      <w:pPr>
        <w:pStyle w:val="Akapitzlist"/>
        <w:tabs>
          <w:tab w:val="left" w:pos="5103"/>
          <w:tab w:val="center" w:pos="7088"/>
          <w:tab w:val="decimal" w:leader="dot" w:pos="9072"/>
        </w:tabs>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b/>
          <w:bCs/>
          <w:sz w:val="24"/>
          <w:szCs w:val="24"/>
          <w:lang w:eastAsia="pl-PL"/>
        </w:rPr>
        <w:lastRenderedPageBreak/>
        <w:t xml:space="preserve">1. NAZWA ORAZ ADRES ZAMAWIAJĄCEGO, NUMER TELEFONU, ADRES POCZTY ELEKTRONICZNEJ </w:t>
      </w:r>
    </w:p>
    <w:p w14:paraId="23F00422" w14:textId="77777777" w:rsidR="00E961B9" w:rsidRPr="00E961B9" w:rsidRDefault="00E961B9" w:rsidP="00E961B9">
      <w:pPr>
        <w:pStyle w:val="Akapitzlist"/>
        <w:tabs>
          <w:tab w:val="left" w:pos="5103"/>
          <w:tab w:val="center" w:pos="7088"/>
          <w:tab w:val="decimal" w:leader="dot" w:pos="9072"/>
        </w:tabs>
        <w:spacing w:after="0" w:line="240" w:lineRule="auto"/>
        <w:ind w:left="0"/>
        <w:mirrorIndents/>
        <w:jc w:val="both"/>
        <w:rPr>
          <w:rFonts w:asciiTheme="minorHAnsi" w:hAnsiTheme="minorHAnsi" w:cstheme="minorHAnsi"/>
          <w:sz w:val="24"/>
          <w:szCs w:val="24"/>
        </w:rPr>
      </w:pPr>
    </w:p>
    <w:p w14:paraId="49DB607F" w14:textId="77777777" w:rsidR="00E961B9" w:rsidRPr="00E961B9" w:rsidRDefault="00E961B9" w:rsidP="00E961B9">
      <w:pPr>
        <w:pStyle w:val="Akapitzlist"/>
        <w:tabs>
          <w:tab w:val="left" w:pos="5103"/>
          <w:tab w:val="center" w:pos="7088"/>
          <w:tab w:val="decimal" w:leader="dot" w:pos="9072"/>
        </w:tabs>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Gmina Lubawka,</w:t>
      </w:r>
    </w:p>
    <w:p w14:paraId="0011C14E" w14:textId="77777777"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Plac Wolności 1,</w:t>
      </w:r>
    </w:p>
    <w:p w14:paraId="443186A8"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58-420 Lubawka</w:t>
      </w:r>
    </w:p>
    <w:p w14:paraId="3B07B326"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lang w:eastAsia="pl-PL"/>
        </w:rPr>
      </w:pPr>
      <w:r w:rsidRPr="00E961B9">
        <w:rPr>
          <w:rFonts w:asciiTheme="minorHAnsi" w:hAnsiTheme="minorHAnsi" w:cstheme="minorHAnsi"/>
          <w:sz w:val="24"/>
          <w:szCs w:val="24"/>
        </w:rPr>
        <w:t xml:space="preserve">Numer telefonu:  516 319 439 </w:t>
      </w:r>
    </w:p>
    <w:p w14:paraId="3170914C"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 xml:space="preserve">Adres poczty elektronicznej:  </w:t>
      </w:r>
      <w:hyperlink r:id="rId10" w:history="1">
        <w:r w:rsidRPr="00E961B9">
          <w:rPr>
            <w:rStyle w:val="Hipercze"/>
            <w:rFonts w:asciiTheme="minorHAnsi" w:eastAsia="Times New Roman" w:hAnsiTheme="minorHAnsi" w:cstheme="minorHAnsi"/>
            <w:sz w:val="24"/>
            <w:szCs w:val="24"/>
            <w:lang w:eastAsia="pl-PL"/>
          </w:rPr>
          <w:t>lubawka@lubawka.eu</w:t>
        </w:r>
      </w:hyperlink>
    </w:p>
    <w:p w14:paraId="4682D7F1"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p>
    <w:p w14:paraId="24A30F65" w14:textId="77777777" w:rsidR="00E961B9" w:rsidRPr="00E961B9" w:rsidRDefault="00E961B9" w:rsidP="00E961B9">
      <w:pPr>
        <w:spacing w:after="0" w:line="240" w:lineRule="auto"/>
        <w:contextualSpacing/>
        <w:mirrorIndents/>
        <w:jc w:val="both"/>
        <w:rPr>
          <w:rFonts w:asciiTheme="minorHAnsi" w:hAnsiTheme="minorHAnsi" w:cstheme="minorHAnsi"/>
          <w:b/>
          <w:sz w:val="24"/>
          <w:szCs w:val="24"/>
        </w:rPr>
      </w:pPr>
      <w:r w:rsidRPr="00E961B9">
        <w:rPr>
          <w:rFonts w:asciiTheme="minorHAnsi" w:eastAsia="Times New Roman" w:hAnsiTheme="minorHAnsi" w:cstheme="minorHAnsi"/>
          <w:b/>
          <w:sz w:val="24"/>
          <w:szCs w:val="24"/>
          <w:lang w:eastAsia="pl-PL"/>
        </w:rPr>
        <w:t>2. STRONA INTERNETOWA PROWADZONEGO POSTĘPOWANIA:</w:t>
      </w:r>
    </w:p>
    <w:p w14:paraId="1E925D2D"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Zmiany i wyjaśnienia treści SWZ oraz inne dokumenty za</w:t>
      </w:r>
      <w:r>
        <w:rPr>
          <w:rFonts w:asciiTheme="minorHAnsi" w:hAnsiTheme="minorHAnsi" w:cstheme="minorHAnsi"/>
          <w:sz w:val="24"/>
          <w:szCs w:val="24"/>
        </w:rPr>
        <w:t>mówienia bezpośrednio związane z </w:t>
      </w:r>
      <w:r w:rsidRPr="00E961B9">
        <w:rPr>
          <w:rFonts w:asciiTheme="minorHAnsi" w:hAnsiTheme="minorHAnsi" w:cstheme="minorHAnsi"/>
          <w:sz w:val="24"/>
          <w:szCs w:val="24"/>
        </w:rPr>
        <w:t xml:space="preserve">postępowaniem o udzielenie zamówienia będą udostępniane na stronie internetowej: </w:t>
      </w:r>
      <w:r w:rsidRPr="00E961B9">
        <w:rPr>
          <w:rFonts w:asciiTheme="minorHAnsi" w:hAnsiTheme="minorHAnsi" w:cstheme="minorHAnsi"/>
          <w:b/>
          <w:bCs/>
          <w:sz w:val="24"/>
          <w:szCs w:val="24"/>
        </w:rPr>
        <w:t>https://platformazakupowa.pl/pn/lubawka</w:t>
      </w:r>
    </w:p>
    <w:p w14:paraId="700D45C3"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Dostęp do platformy zakupowej jest bezpłatny.</w:t>
      </w:r>
    </w:p>
    <w:p w14:paraId="483A2F71" w14:textId="77777777" w:rsidR="00E961B9" w:rsidRPr="00E961B9" w:rsidRDefault="00E961B9" w:rsidP="00E961B9">
      <w:pPr>
        <w:tabs>
          <w:tab w:val="left" w:pos="284"/>
        </w:tabs>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Osobami uprawnionymi do porozumiewania się z wykonawcami są:</w:t>
      </w:r>
    </w:p>
    <w:p w14:paraId="7B3AE793" w14:textId="77777777" w:rsidR="00E961B9" w:rsidRPr="00E961B9" w:rsidRDefault="00E961B9" w:rsidP="008475D2">
      <w:pPr>
        <w:numPr>
          <w:ilvl w:val="0"/>
          <w:numId w:val="2"/>
        </w:numPr>
        <w:tabs>
          <w:tab w:val="left" w:pos="284"/>
        </w:tabs>
        <w:autoSpaceDE w:val="0"/>
        <w:spacing w:after="0" w:line="240" w:lineRule="auto"/>
        <w:ind w:left="0" w:firstLine="0"/>
        <w:contextualSpacing/>
        <w:mirrorIndents/>
        <w:jc w:val="both"/>
        <w:rPr>
          <w:rFonts w:asciiTheme="minorHAnsi" w:eastAsia="Times New Roman" w:hAnsiTheme="minorHAnsi" w:cstheme="minorHAnsi"/>
          <w:bCs/>
          <w:sz w:val="24"/>
          <w:szCs w:val="24"/>
          <w:shd w:val="clear" w:color="auto" w:fill="FFFF00"/>
          <w:lang w:eastAsia="pl-PL"/>
        </w:rPr>
      </w:pPr>
      <w:r w:rsidRPr="00E961B9">
        <w:rPr>
          <w:rFonts w:asciiTheme="minorHAnsi" w:eastAsia="Times New Roman" w:hAnsiTheme="minorHAnsi" w:cstheme="minorHAnsi"/>
          <w:sz w:val="24"/>
          <w:szCs w:val="24"/>
          <w:lang w:eastAsia="pl-PL"/>
        </w:rPr>
        <w:t xml:space="preserve"> W zakresie proceduralnym: Paulina Rogowska email: </w:t>
      </w:r>
      <w:hyperlink r:id="rId11" w:history="1">
        <w:r w:rsidRPr="00E961B9">
          <w:rPr>
            <w:rStyle w:val="Hipercze"/>
            <w:rFonts w:asciiTheme="minorHAnsi" w:eastAsia="Times New Roman" w:hAnsiTheme="minorHAnsi" w:cstheme="minorHAnsi"/>
            <w:sz w:val="24"/>
            <w:szCs w:val="24"/>
            <w:lang w:eastAsia="pl-PL"/>
          </w:rPr>
          <w:t>paulina.rogowska@lubawka.eu</w:t>
        </w:r>
      </w:hyperlink>
    </w:p>
    <w:p w14:paraId="1DD2F754" w14:textId="77777777" w:rsidR="00E961B9" w:rsidRPr="00E961B9" w:rsidRDefault="00E961B9" w:rsidP="008475D2">
      <w:pPr>
        <w:numPr>
          <w:ilvl w:val="0"/>
          <w:numId w:val="2"/>
        </w:numPr>
        <w:tabs>
          <w:tab w:val="left" w:pos="284"/>
        </w:tabs>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lang w:eastAsia="pl-PL"/>
        </w:rPr>
        <w:t xml:space="preserve"> W zakresie merytorycznym: Sławomir Sosnowski email: </w:t>
      </w:r>
      <w:hyperlink r:id="rId12" w:history="1">
        <w:r w:rsidRPr="00E961B9">
          <w:rPr>
            <w:rStyle w:val="Hipercze"/>
            <w:rFonts w:asciiTheme="minorHAnsi" w:eastAsia="Times New Roman" w:hAnsiTheme="minorHAnsi" w:cstheme="minorHAnsi"/>
            <w:bCs/>
            <w:sz w:val="24"/>
            <w:szCs w:val="24"/>
            <w:lang w:eastAsia="pl-PL"/>
          </w:rPr>
          <w:t>slawek@mmtech.pl</w:t>
        </w:r>
      </w:hyperlink>
    </w:p>
    <w:p w14:paraId="41670DFC"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bCs/>
          <w:sz w:val="24"/>
          <w:szCs w:val="24"/>
        </w:rPr>
        <w:t xml:space="preserve">3. TRYB PROWADZONEGO POSTĘPOWANIA </w:t>
      </w:r>
    </w:p>
    <w:p w14:paraId="2990466E" w14:textId="77777777" w:rsidR="00E961B9" w:rsidRPr="00E961B9" w:rsidRDefault="008475D2" w:rsidP="008475D2">
      <w:pPr>
        <w:tabs>
          <w:tab w:val="left" w:pos="426"/>
        </w:tabs>
        <w:spacing w:after="0" w:line="240" w:lineRule="auto"/>
        <w:contextualSpacing/>
        <w:mirrorIndents/>
        <w:jc w:val="both"/>
        <w:rPr>
          <w:rFonts w:asciiTheme="minorHAnsi" w:hAnsiTheme="minorHAnsi" w:cstheme="minorHAnsi"/>
          <w:sz w:val="24"/>
          <w:szCs w:val="24"/>
        </w:rPr>
      </w:pPr>
      <w:r>
        <w:rPr>
          <w:rFonts w:asciiTheme="minorHAnsi" w:hAnsiTheme="minorHAnsi" w:cstheme="minorHAnsi"/>
          <w:bCs/>
          <w:sz w:val="24"/>
          <w:szCs w:val="24"/>
        </w:rPr>
        <w:t xml:space="preserve">3.1 </w:t>
      </w:r>
      <w:r w:rsidR="00E961B9" w:rsidRPr="00E961B9">
        <w:rPr>
          <w:rFonts w:asciiTheme="minorHAnsi" w:hAnsiTheme="minorHAnsi" w:cstheme="minorHAnsi"/>
          <w:bCs/>
          <w:sz w:val="24"/>
          <w:szCs w:val="24"/>
        </w:rPr>
        <w:t>Postępowanie o udzielenie zamówienia publicznego prowadzone jest w trybie podstawowym, na podstawie art. 275 pkt 1 ustawy z dnia 11 września 2019r. Pra</w:t>
      </w:r>
      <w:r w:rsidR="00E961B9">
        <w:rPr>
          <w:rFonts w:asciiTheme="minorHAnsi" w:hAnsiTheme="minorHAnsi" w:cstheme="minorHAnsi"/>
          <w:bCs/>
          <w:sz w:val="24"/>
          <w:szCs w:val="24"/>
        </w:rPr>
        <w:t xml:space="preserve">wo zamówień publicznych (Dz.U. </w:t>
      </w:r>
      <w:r w:rsidR="00E961B9" w:rsidRPr="00E961B9">
        <w:rPr>
          <w:rFonts w:asciiTheme="minorHAnsi" w:hAnsiTheme="minorHAnsi" w:cstheme="minorHAnsi"/>
          <w:bCs/>
          <w:sz w:val="24"/>
          <w:szCs w:val="24"/>
        </w:rPr>
        <w:t>z 2021r., poz. 1129), zwanej dalej „</w:t>
      </w:r>
      <w:proofErr w:type="spellStart"/>
      <w:r w:rsidR="00E961B9" w:rsidRPr="00E961B9">
        <w:rPr>
          <w:rFonts w:asciiTheme="minorHAnsi" w:hAnsiTheme="minorHAnsi" w:cstheme="minorHAnsi"/>
          <w:bCs/>
          <w:sz w:val="24"/>
          <w:szCs w:val="24"/>
        </w:rPr>
        <w:t>Pzp</w:t>
      </w:r>
      <w:proofErr w:type="spellEnd"/>
      <w:r w:rsidR="00E961B9" w:rsidRPr="00E961B9">
        <w:rPr>
          <w:rFonts w:asciiTheme="minorHAnsi" w:hAnsiTheme="minorHAnsi" w:cstheme="minorHAnsi"/>
          <w:bCs/>
          <w:sz w:val="24"/>
          <w:szCs w:val="24"/>
        </w:rPr>
        <w:t>” oraz niniejszej Specyfikacji Warunków Zamówienia, zwanej dalej SWZ.</w:t>
      </w:r>
    </w:p>
    <w:p w14:paraId="1EEAA12F"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b/>
          <w:bCs/>
          <w:sz w:val="24"/>
          <w:szCs w:val="24"/>
        </w:rPr>
        <w:t>4. OPIS PRZEDMIOTU ZAMÓWIENIA</w:t>
      </w:r>
    </w:p>
    <w:p w14:paraId="2A365CE5" w14:textId="77777777" w:rsidR="00E961B9" w:rsidRPr="00E961B9" w:rsidRDefault="00E961B9" w:rsidP="00E961B9">
      <w:pPr>
        <w:tabs>
          <w:tab w:val="decimal" w:leader="dot" w:pos="9072"/>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4.1.  </w:t>
      </w:r>
      <w:bookmarkStart w:id="1" w:name="_Hlk86153570"/>
      <w:r w:rsidRPr="00E961B9">
        <w:rPr>
          <w:rFonts w:asciiTheme="minorHAnsi" w:hAnsiTheme="minorHAnsi" w:cstheme="minorHAnsi"/>
          <w:sz w:val="24"/>
          <w:szCs w:val="24"/>
        </w:rPr>
        <w:t>Przedmiotem zamówienia jest</w:t>
      </w:r>
      <w:bookmarkEnd w:id="1"/>
      <w:r w:rsidRPr="00E961B9">
        <w:rPr>
          <w:rFonts w:asciiTheme="minorHAnsi" w:hAnsiTheme="minorHAnsi" w:cstheme="minorHAnsi"/>
          <w:sz w:val="24"/>
          <w:szCs w:val="24"/>
        </w:rPr>
        <w:t xml:space="preserve"> dostawa sprzętu komputerowego i multimedialnego w ramach projektu pt. </w:t>
      </w:r>
      <w:r w:rsidRPr="00E961B9">
        <w:rPr>
          <w:rFonts w:asciiTheme="minorHAnsi" w:hAnsiTheme="minorHAnsi" w:cstheme="minorHAnsi"/>
          <w:b/>
          <w:bCs/>
          <w:sz w:val="24"/>
          <w:szCs w:val="24"/>
        </w:rPr>
        <w:t>Dostawa laptopów i komputerów stacjonarnych w ramach projektu pn. „Wsparcie dzieci z rodzin pegeerowskich w rozwoju cyfrowym – Granty PPGR” realizowanego w ramach Programu Operacyjnego Polska Cyfrowa na lata 2014-2020.</w:t>
      </w:r>
      <w:r w:rsidRPr="00E961B9">
        <w:rPr>
          <w:rFonts w:asciiTheme="minorHAnsi" w:hAnsiTheme="minorHAnsi" w:cstheme="minorHAnsi"/>
          <w:sz w:val="24"/>
          <w:szCs w:val="24"/>
        </w:rPr>
        <w:t xml:space="preserve"> t.j.:</w:t>
      </w:r>
    </w:p>
    <w:p w14:paraId="02968859" w14:textId="77777777" w:rsidR="00E961B9" w:rsidRPr="00E961B9" w:rsidRDefault="00E961B9" w:rsidP="00E961B9">
      <w:pPr>
        <w:tabs>
          <w:tab w:val="decimal" w:leader="dot" w:pos="9072"/>
        </w:tabs>
        <w:spacing w:after="0" w:line="240" w:lineRule="auto"/>
        <w:contextualSpacing/>
        <w:mirrorIndents/>
        <w:jc w:val="both"/>
        <w:rPr>
          <w:rFonts w:asciiTheme="minorHAnsi" w:hAnsiTheme="minorHAnsi" w:cstheme="minorHAnsi"/>
          <w:b/>
          <w:bCs/>
          <w:sz w:val="24"/>
          <w:szCs w:val="24"/>
        </w:rPr>
      </w:pPr>
    </w:p>
    <w:tbl>
      <w:tblPr>
        <w:tblW w:w="0" w:type="auto"/>
        <w:tblInd w:w="55" w:type="dxa"/>
        <w:tblLayout w:type="fixed"/>
        <w:tblCellMar>
          <w:left w:w="70" w:type="dxa"/>
          <w:right w:w="70" w:type="dxa"/>
        </w:tblCellMar>
        <w:tblLook w:val="0000" w:firstRow="0" w:lastRow="0" w:firstColumn="0" w:lastColumn="0" w:noHBand="0" w:noVBand="0"/>
      </w:tblPr>
      <w:tblGrid>
        <w:gridCol w:w="460"/>
        <w:gridCol w:w="7352"/>
        <w:gridCol w:w="1842"/>
      </w:tblGrid>
      <w:tr w:rsidR="00E961B9" w:rsidRPr="00E961B9" w14:paraId="69576847" w14:textId="77777777" w:rsidTr="00510996">
        <w:trPr>
          <w:trHeight w:val="425"/>
        </w:trPr>
        <w:tc>
          <w:tcPr>
            <w:tcW w:w="46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3F978ED"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Lp.</w:t>
            </w:r>
          </w:p>
        </w:tc>
        <w:tc>
          <w:tcPr>
            <w:tcW w:w="7352" w:type="dxa"/>
            <w:tcBorders>
              <w:top w:val="single" w:sz="4" w:space="0" w:color="000000"/>
              <w:bottom w:val="single" w:sz="4" w:space="0" w:color="000000"/>
              <w:right w:val="single" w:sz="4" w:space="0" w:color="000000"/>
            </w:tcBorders>
            <w:shd w:val="clear" w:color="auto" w:fill="E7E6E6"/>
            <w:vAlign w:val="center"/>
          </w:tcPr>
          <w:p w14:paraId="74A0F796"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 xml:space="preserve"> </w:t>
            </w:r>
            <w:r w:rsidRPr="00E961B9">
              <w:rPr>
                <w:rFonts w:asciiTheme="minorHAnsi" w:eastAsia="Times New Roman" w:hAnsiTheme="minorHAnsi" w:cstheme="minorHAnsi"/>
                <w:sz w:val="24"/>
                <w:szCs w:val="24"/>
                <w:lang w:eastAsia="pl-PL"/>
              </w:rPr>
              <w:t>Nazwa</w:t>
            </w:r>
          </w:p>
        </w:tc>
        <w:tc>
          <w:tcPr>
            <w:tcW w:w="1842" w:type="dxa"/>
            <w:tcBorders>
              <w:top w:val="single" w:sz="4" w:space="0" w:color="000000"/>
              <w:bottom w:val="single" w:sz="4" w:space="0" w:color="000000"/>
              <w:right w:val="single" w:sz="4" w:space="0" w:color="000000"/>
            </w:tcBorders>
            <w:shd w:val="clear" w:color="auto" w:fill="E7E6E6"/>
            <w:vAlign w:val="center"/>
          </w:tcPr>
          <w:p w14:paraId="5E471E04"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ilość</w:t>
            </w:r>
          </w:p>
        </w:tc>
      </w:tr>
      <w:tr w:rsidR="00E961B9" w:rsidRPr="00E961B9" w14:paraId="4A19A3BA" w14:textId="77777777" w:rsidTr="00510996">
        <w:trPr>
          <w:trHeight w:val="404"/>
        </w:trPr>
        <w:tc>
          <w:tcPr>
            <w:tcW w:w="460" w:type="dxa"/>
            <w:tcBorders>
              <w:left w:val="single" w:sz="4" w:space="0" w:color="000000"/>
              <w:bottom w:val="single" w:sz="4" w:space="0" w:color="000000"/>
              <w:right w:val="single" w:sz="4" w:space="0" w:color="000000"/>
            </w:tcBorders>
            <w:shd w:val="clear" w:color="auto" w:fill="FFFFFF"/>
            <w:vAlign w:val="center"/>
          </w:tcPr>
          <w:p w14:paraId="59484A0D"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1</w:t>
            </w:r>
          </w:p>
        </w:tc>
        <w:tc>
          <w:tcPr>
            <w:tcW w:w="7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DC1E5"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Laptop</w:t>
            </w:r>
          </w:p>
        </w:tc>
        <w:tc>
          <w:tcPr>
            <w:tcW w:w="1842" w:type="dxa"/>
            <w:tcBorders>
              <w:top w:val="single" w:sz="4" w:space="0" w:color="000000"/>
              <w:bottom w:val="single" w:sz="4" w:space="0" w:color="000000"/>
              <w:right w:val="single" w:sz="4" w:space="0" w:color="000000"/>
            </w:tcBorders>
            <w:shd w:val="clear" w:color="auto" w:fill="FFFFFF"/>
            <w:vAlign w:val="center"/>
          </w:tcPr>
          <w:p w14:paraId="53143A9E"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76</w:t>
            </w:r>
          </w:p>
        </w:tc>
      </w:tr>
      <w:tr w:rsidR="00E961B9" w:rsidRPr="00E961B9" w14:paraId="09F7BC29" w14:textId="77777777" w:rsidTr="00510996">
        <w:trPr>
          <w:trHeight w:val="404"/>
        </w:trPr>
        <w:tc>
          <w:tcPr>
            <w:tcW w:w="460" w:type="dxa"/>
            <w:tcBorders>
              <w:left w:val="single" w:sz="4" w:space="0" w:color="000000"/>
              <w:bottom w:val="single" w:sz="4" w:space="0" w:color="000000"/>
              <w:right w:val="single" w:sz="4" w:space="0" w:color="000000"/>
            </w:tcBorders>
            <w:shd w:val="clear" w:color="auto" w:fill="FFFFFF"/>
            <w:vAlign w:val="center"/>
          </w:tcPr>
          <w:p w14:paraId="54AAF8BA"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2</w:t>
            </w:r>
          </w:p>
        </w:tc>
        <w:tc>
          <w:tcPr>
            <w:tcW w:w="7352" w:type="dxa"/>
            <w:tcBorders>
              <w:left w:val="single" w:sz="4" w:space="0" w:color="000000"/>
              <w:bottom w:val="single" w:sz="4" w:space="0" w:color="000000"/>
              <w:right w:val="single" w:sz="4" w:space="0" w:color="000000"/>
            </w:tcBorders>
            <w:shd w:val="clear" w:color="auto" w:fill="FFFFFF"/>
            <w:vAlign w:val="center"/>
          </w:tcPr>
          <w:p w14:paraId="3E14CF76"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Komputer stacjonarny z  monitorem</w:t>
            </w:r>
          </w:p>
        </w:tc>
        <w:tc>
          <w:tcPr>
            <w:tcW w:w="1842" w:type="dxa"/>
            <w:tcBorders>
              <w:bottom w:val="single" w:sz="4" w:space="0" w:color="000000"/>
              <w:right w:val="single" w:sz="4" w:space="0" w:color="000000"/>
            </w:tcBorders>
            <w:shd w:val="clear" w:color="auto" w:fill="FFFFFF"/>
            <w:vAlign w:val="center"/>
          </w:tcPr>
          <w:p w14:paraId="3F67BE2E"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w:t>
            </w:r>
          </w:p>
        </w:tc>
      </w:tr>
      <w:tr w:rsidR="00E961B9" w:rsidRPr="00E961B9" w14:paraId="1D75275B" w14:textId="77777777" w:rsidTr="00510996">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14:paraId="7FFA3560"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3</w:t>
            </w:r>
          </w:p>
        </w:tc>
        <w:tc>
          <w:tcPr>
            <w:tcW w:w="7352" w:type="dxa"/>
            <w:tcBorders>
              <w:left w:val="single" w:sz="4" w:space="0" w:color="000000"/>
              <w:bottom w:val="single" w:sz="4" w:space="0" w:color="000000"/>
              <w:right w:val="single" w:sz="4" w:space="0" w:color="000000"/>
            </w:tcBorders>
            <w:shd w:val="clear" w:color="auto" w:fill="FFFFFF"/>
            <w:vAlign w:val="center"/>
          </w:tcPr>
          <w:p w14:paraId="3CDEA4D4"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Myszka komputerowa</w:t>
            </w:r>
          </w:p>
        </w:tc>
        <w:tc>
          <w:tcPr>
            <w:tcW w:w="1842" w:type="dxa"/>
            <w:tcBorders>
              <w:bottom w:val="single" w:sz="4" w:space="0" w:color="000000"/>
              <w:right w:val="single" w:sz="4" w:space="0" w:color="000000"/>
            </w:tcBorders>
            <w:shd w:val="clear" w:color="auto" w:fill="FFFFFF"/>
            <w:vAlign w:val="center"/>
          </w:tcPr>
          <w:p w14:paraId="446623B8"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w:t>
            </w:r>
          </w:p>
        </w:tc>
      </w:tr>
      <w:tr w:rsidR="00E961B9" w:rsidRPr="00E961B9" w14:paraId="487B12A6" w14:textId="77777777" w:rsidTr="00510996">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14:paraId="32739BE9"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4</w:t>
            </w:r>
          </w:p>
        </w:tc>
        <w:tc>
          <w:tcPr>
            <w:tcW w:w="7352" w:type="dxa"/>
            <w:tcBorders>
              <w:left w:val="single" w:sz="4" w:space="0" w:color="000000"/>
              <w:bottom w:val="single" w:sz="4" w:space="0" w:color="000000"/>
              <w:right w:val="single" w:sz="4" w:space="0" w:color="000000"/>
            </w:tcBorders>
            <w:shd w:val="clear" w:color="auto" w:fill="FFFFFF"/>
            <w:vAlign w:val="center"/>
          </w:tcPr>
          <w:p w14:paraId="183108EC"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Klawiatura komputerowa</w:t>
            </w:r>
          </w:p>
        </w:tc>
        <w:tc>
          <w:tcPr>
            <w:tcW w:w="1842" w:type="dxa"/>
            <w:tcBorders>
              <w:bottom w:val="single" w:sz="4" w:space="0" w:color="000000"/>
              <w:right w:val="single" w:sz="4" w:space="0" w:color="000000"/>
            </w:tcBorders>
            <w:shd w:val="clear" w:color="auto" w:fill="FFFFFF"/>
            <w:vAlign w:val="center"/>
          </w:tcPr>
          <w:p w14:paraId="2C2FFFF5"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w:t>
            </w:r>
          </w:p>
        </w:tc>
      </w:tr>
      <w:tr w:rsidR="00E961B9" w:rsidRPr="00E961B9" w14:paraId="0D70D994" w14:textId="77777777" w:rsidTr="00510996">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14:paraId="3487506F"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5</w:t>
            </w:r>
          </w:p>
        </w:tc>
        <w:tc>
          <w:tcPr>
            <w:tcW w:w="7352" w:type="dxa"/>
            <w:tcBorders>
              <w:left w:val="single" w:sz="4" w:space="0" w:color="000000"/>
              <w:bottom w:val="single" w:sz="4" w:space="0" w:color="000000"/>
              <w:right w:val="single" w:sz="4" w:space="0" w:color="000000"/>
            </w:tcBorders>
            <w:shd w:val="clear" w:color="auto" w:fill="FFFFFF"/>
            <w:vAlign w:val="center"/>
          </w:tcPr>
          <w:p w14:paraId="46257BE7"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Słuchawki komputerowe z mikrofonem</w:t>
            </w:r>
          </w:p>
        </w:tc>
        <w:tc>
          <w:tcPr>
            <w:tcW w:w="1842" w:type="dxa"/>
            <w:tcBorders>
              <w:bottom w:val="single" w:sz="4" w:space="0" w:color="000000"/>
              <w:right w:val="single" w:sz="4" w:space="0" w:color="000000"/>
            </w:tcBorders>
            <w:shd w:val="clear" w:color="auto" w:fill="FFFFFF"/>
            <w:vAlign w:val="center"/>
          </w:tcPr>
          <w:p w14:paraId="270F34FF"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w:t>
            </w:r>
          </w:p>
        </w:tc>
      </w:tr>
      <w:tr w:rsidR="00E961B9" w:rsidRPr="00E961B9" w14:paraId="7C9AF6E7" w14:textId="77777777" w:rsidTr="00510996">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14:paraId="3D57CC6C"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6</w:t>
            </w:r>
          </w:p>
        </w:tc>
        <w:tc>
          <w:tcPr>
            <w:tcW w:w="7352" w:type="dxa"/>
            <w:tcBorders>
              <w:left w:val="single" w:sz="4" w:space="0" w:color="000000"/>
              <w:bottom w:val="single" w:sz="4" w:space="0" w:color="000000"/>
              <w:right w:val="single" w:sz="4" w:space="0" w:color="000000"/>
            </w:tcBorders>
            <w:shd w:val="clear" w:color="auto" w:fill="FFFFFF"/>
            <w:vAlign w:val="center"/>
          </w:tcPr>
          <w:p w14:paraId="6C4A13EA"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Kamera internetowa</w:t>
            </w:r>
          </w:p>
        </w:tc>
        <w:tc>
          <w:tcPr>
            <w:tcW w:w="1842" w:type="dxa"/>
            <w:tcBorders>
              <w:bottom w:val="single" w:sz="4" w:space="0" w:color="000000"/>
              <w:right w:val="single" w:sz="4" w:space="0" w:color="000000"/>
            </w:tcBorders>
            <w:shd w:val="clear" w:color="auto" w:fill="FFFFFF"/>
            <w:vAlign w:val="center"/>
          </w:tcPr>
          <w:p w14:paraId="70EAD930"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w:t>
            </w:r>
          </w:p>
        </w:tc>
      </w:tr>
    </w:tbl>
    <w:p w14:paraId="5FFEEE7B"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p>
    <w:p w14:paraId="520FDA8C" w14:textId="77777777" w:rsidR="00E961B9" w:rsidRPr="00E961B9" w:rsidRDefault="00E961B9" w:rsidP="00E961B9">
      <w:pPr>
        <w:pStyle w:val="Akapitzlist2"/>
        <w:spacing w:after="0" w:line="240" w:lineRule="auto"/>
        <w:ind w:left="0" w:right="0"/>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4.2. Szczegółowy zakres obowiązków Wykonawcy określony został we wzorze umowy stanowiącej załącznik do SWZ.</w:t>
      </w:r>
    </w:p>
    <w:p w14:paraId="453FFBFC" w14:textId="77777777" w:rsidR="00E961B9" w:rsidRPr="00E961B9" w:rsidRDefault="00E961B9" w:rsidP="00E961B9">
      <w:pPr>
        <w:pStyle w:val="Akapitzlist2"/>
        <w:spacing w:after="0" w:line="240" w:lineRule="auto"/>
        <w:ind w:left="0" w:right="0"/>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4. 3.</w:t>
      </w:r>
      <w:r w:rsidRPr="00E961B9">
        <w:rPr>
          <w:rFonts w:asciiTheme="minorHAnsi" w:hAnsiTheme="minorHAnsi" w:cstheme="minorHAnsi"/>
          <w:b/>
          <w:sz w:val="24"/>
          <w:szCs w:val="24"/>
          <w:lang w:eastAsia="pl-PL"/>
        </w:rPr>
        <w:t xml:space="preserve"> S</w:t>
      </w:r>
      <w:proofErr w:type="spellStart"/>
      <w:r w:rsidRPr="00E961B9">
        <w:rPr>
          <w:rFonts w:asciiTheme="minorHAnsi" w:hAnsiTheme="minorHAnsi" w:cstheme="minorHAnsi"/>
          <w:b/>
          <w:sz w:val="24"/>
          <w:szCs w:val="24"/>
          <w:lang w:val="x-none" w:eastAsia="pl-PL"/>
        </w:rPr>
        <w:t>zczegółowy</w:t>
      </w:r>
      <w:proofErr w:type="spellEnd"/>
      <w:r w:rsidRPr="00E961B9">
        <w:rPr>
          <w:rFonts w:asciiTheme="minorHAnsi" w:hAnsiTheme="minorHAnsi" w:cstheme="minorHAnsi"/>
          <w:b/>
          <w:sz w:val="24"/>
          <w:szCs w:val="24"/>
          <w:lang w:val="x-none" w:eastAsia="pl-PL"/>
        </w:rPr>
        <w:t xml:space="preserve"> zakres i warunki wykonania zamówienia określa: </w:t>
      </w:r>
    </w:p>
    <w:p w14:paraId="42B2C531" w14:textId="77777777" w:rsidR="00E961B9" w:rsidRPr="00E961B9" w:rsidRDefault="00E961B9" w:rsidP="00E961B9">
      <w:pPr>
        <w:tabs>
          <w:tab w:val="left" w:pos="284"/>
        </w:tabs>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lang w:val="x-none" w:eastAsia="pl-PL"/>
        </w:rPr>
        <w:t>1)</w:t>
      </w:r>
      <w:r w:rsidRPr="00E961B9">
        <w:rPr>
          <w:rFonts w:asciiTheme="minorHAnsi" w:eastAsia="Times New Roman" w:hAnsiTheme="minorHAnsi" w:cstheme="minorHAnsi"/>
          <w:b/>
          <w:bCs/>
          <w:sz w:val="24"/>
          <w:szCs w:val="24"/>
          <w:lang w:val="x-none" w:eastAsia="pl-PL"/>
        </w:rPr>
        <w:t xml:space="preserve"> </w:t>
      </w:r>
      <w:r w:rsidRPr="00E961B9">
        <w:rPr>
          <w:rFonts w:asciiTheme="minorHAnsi" w:eastAsia="Times New Roman" w:hAnsiTheme="minorHAnsi" w:cstheme="minorHAnsi"/>
          <w:sz w:val="24"/>
          <w:szCs w:val="24"/>
          <w:lang w:val="x-none" w:eastAsia="pl-PL"/>
        </w:rPr>
        <w:t xml:space="preserve">Załącznik nr </w:t>
      </w:r>
      <w:r w:rsidRPr="00E961B9">
        <w:rPr>
          <w:rFonts w:asciiTheme="minorHAnsi" w:eastAsia="Times New Roman" w:hAnsiTheme="minorHAnsi" w:cstheme="minorHAnsi"/>
          <w:sz w:val="24"/>
          <w:szCs w:val="24"/>
          <w:lang w:eastAsia="pl-PL"/>
        </w:rPr>
        <w:t xml:space="preserve">1a do SWZ </w:t>
      </w:r>
      <w:r w:rsidRPr="00E961B9">
        <w:rPr>
          <w:rFonts w:asciiTheme="minorHAnsi" w:eastAsia="Times New Roman" w:hAnsiTheme="minorHAnsi" w:cstheme="minorHAnsi"/>
          <w:sz w:val="24"/>
          <w:szCs w:val="24"/>
          <w:lang w:val="x-none" w:eastAsia="pl-PL"/>
        </w:rPr>
        <w:t>–</w:t>
      </w:r>
      <w:r w:rsidRPr="00E961B9">
        <w:rPr>
          <w:rFonts w:asciiTheme="minorHAnsi" w:eastAsia="Times New Roman" w:hAnsiTheme="minorHAnsi" w:cstheme="minorHAnsi"/>
          <w:sz w:val="24"/>
          <w:szCs w:val="24"/>
          <w:lang w:eastAsia="pl-PL"/>
        </w:rPr>
        <w:t xml:space="preserve"> formularz cenowy wraz ze specyfikacja techniczną (arkusz </w:t>
      </w:r>
      <w:proofErr w:type="spellStart"/>
      <w:r w:rsidRPr="00E961B9">
        <w:rPr>
          <w:rFonts w:asciiTheme="minorHAnsi" w:eastAsia="Times New Roman" w:hAnsiTheme="minorHAnsi" w:cstheme="minorHAnsi"/>
          <w:sz w:val="24"/>
          <w:szCs w:val="24"/>
          <w:lang w:eastAsia="pl-PL"/>
        </w:rPr>
        <w:t>cenowo-sprzętowy</w:t>
      </w:r>
      <w:proofErr w:type="spellEnd"/>
      <w:r w:rsidRPr="00E961B9">
        <w:rPr>
          <w:rFonts w:asciiTheme="minorHAnsi" w:eastAsia="Times New Roman" w:hAnsiTheme="minorHAnsi" w:cstheme="minorHAnsi"/>
          <w:sz w:val="24"/>
          <w:szCs w:val="24"/>
          <w:lang w:eastAsia="pl-PL"/>
        </w:rPr>
        <w:t xml:space="preserve">) oraz </w:t>
      </w:r>
      <w:proofErr w:type="spellStart"/>
      <w:r w:rsidRPr="00E961B9">
        <w:rPr>
          <w:rFonts w:asciiTheme="minorHAnsi" w:eastAsia="Times New Roman" w:hAnsiTheme="minorHAnsi" w:cstheme="minorHAnsi"/>
          <w:sz w:val="24"/>
          <w:szCs w:val="24"/>
          <w:lang w:eastAsia="pl-PL"/>
        </w:rPr>
        <w:t>CPu</w:t>
      </w:r>
      <w:proofErr w:type="spellEnd"/>
      <w:r w:rsidRPr="00E961B9">
        <w:rPr>
          <w:rFonts w:asciiTheme="minorHAnsi" w:eastAsia="Times New Roman" w:hAnsiTheme="minorHAnsi" w:cstheme="minorHAnsi"/>
          <w:sz w:val="24"/>
          <w:szCs w:val="24"/>
          <w:lang w:eastAsia="pl-PL"/>
        </w:rPr>
        <w:t xml:space="preserve"> Benchmark.</w:t>
      </w:r>
    </w:p>
    <w:p w14:paraId="5F43D00D" w14:textId="77777777" w:rsidR="00E961B9" w:rsidRPr="00E961B9" w:rsidRDefault="00E961B9" w:rsidP="00E961B9">
      <w:pPr>
        <w:tabs>
          <w:tab w:val="left" w:pos="284"/>
        </w:tabs>
        <w:autoSpaceDE w:val="0"/>
        <w:spacing w:after="0" w:line="240" w:lineRule="auto"/>
        <w:contextualSpacing/>
        <w:mirrorIndents/>
        <w:jc w:val="both"/>
        <w:rPr>
          <w:rFonts w:asciiTheme="minorHAnsi" w:eastAsia="Times New Roman" w:hAnsiTheme="minorHAnsi" w:cstheme="minorHAnsi"/>
          <w:sz w:val="24"/>
          <w:szCs w:val="24"/>
          <w:lang w:eastAsia="pl-PL"/>
        </w:rPr>
      </w:pPr>
      <w:r w:rsidRPr="00E961B9">
        <w:rPr>
          <w:rFonts w:asciiTheme="minorHAnsi" w:hAnsiTheme="minorHAnsi" w:cstheme="minorHAnsi"/>
          <w:sz w:val="24"/>
          <w:szCs w:val="24"/>
          <w:lang w:eastAsia="pl-PL"/>
        </w:rPr>
        <w:t xml:space="preserve">2) </w:t>
      </w:r>
      <w:r w:rsidRPr="00E961B9">
        <w:rPr>
          <w:rFonts w:asciiTheme="minorHAnsi" w:eastAsia="Times New Roman" w:hAnsiTheme="minorHAnsi" w:cstheme="minorHAnsi"/>
          <w:sz w:val="24"/>
          <w:szCs w:val="24"/>
          <w:lang w:eastAsia="pl-PL"/>
        </w:rPr>
        <w:t>Tom II SWZ – projekt umowy,</w:t>
      </w:r>
    </w:p>
    <w:p w14:paraId="4791681A" w14:textId="77777777" w:rsidR="00E961B9" w:rsidRPr="00E961B9" w:rsidRDefault="00E961B9" w:rsidP="00E961B9">
      <w:pPr>
        <w:pStyle w:val="Akapitzlist"/>
        <w:widowControl w:val="0"/>
        <w:autoSpaceDE w:val="0"/>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lang w:val="x-none"/>
        </w:rPr>
        <w:lastRenderedPageBreak/>
        <w:t>4.4</w:t>
      </w:r>
      <w:r w:rsidRPr="00E961B9">
        <w:rPr>
          <w:rFonts w:asciiTheme="minorHAnsi" w:eastAsia="Times New Roman" w:hAnsiTheme="minorHAnsi" w:cstheme="minorHAnsi"/>
          <w:bCs/>
          <w:sz w:val="24"/>
          <w:szCs w:val="24"/>
        </w:rPr>
        <w:t>.</w:t>
      </w:r>
      <w:r w:rsidRPr="00E961B9">
        <w:rPr>
          <w:rFonts w:asciiTheme="minorHAnsi" w:eastAsia="Times New Roman" w:hAnsiTheme="minorHAnsi" w:cstheme="minorHAnsi"/>
          <w:b/>
          <w:bCs/>
          <w:sz w:val="24"/>
          <w:szCs w:val="24"/>
          <w:lang w:val="x-none"/>
        </w:rPr>
        <w:t xml:space="preserve">  </w:t>
      </w:r>
      <w:r w:rsidRPr="00E961B9">
        <w:rPr>
          <w:rFonts w:asciiTheme="minorHAnsi" w:hAnsiTheme="minorHAnsi" w:cstheme="minorHAnsi"/>
          <w:b/>
          <w:bCs/>
          <w:sz w:val="24"/>
          <w:szCs w:val="24"/>
        </w:rPr>
        <w:t>Nazwy i kody zamówienia według Wspólnego Słownika Zamówień (CPV):</w:t>
      </w:r>
    </w:p>
    <w:p w14:paraId="30537E12"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rPr>
        <w:t>30213100 – komputery przenośne</w:t>
      </w:r>
    </w:p>
    <w:p w14:paraId="0E183D1A"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rPr>
        <w:t>32342100 – słuchawki</w:t>
      </w:r>
    </w:p>
    <w:p w14:paraId="52ECC9A3"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rPr>
        <w:t>30236000 – różny sprzęt komputerowy</w:t>
      </w:r>
    </w:p>
    <w:p w14:paraId="61005F15"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bCs/>
          <w:sz w:val="24"/>
          <w:szCs w:val="24"/>
          <w:lang w:eastAsia="pl-PL"/>
        </w:rPr>
        <w:t xml:space="preserve">4.5. Wykonawca jest zobowiązany dostarczyć towar spełniający wymagania określone </w:t>
      </w:r>
      <w:r>
        <w:rPr>
          <w:rFonts w:asciiTheme="minorHAnsi" w:eastAsia="Times New Roman" w:hAnsiTheme="minorHAnsi" w:cstheme="minorHAnsi"/>
          <w:bCs/>
          <w:sz w:val="24"/>
          <w:szCs w:val="24"/>
          <w:lang w:eastAsia="pl-PL"/>
        </w:rPr>
        <w:t>w </w:t>
      </w:r>
      <w:r w:rsidRPr="00E961B9">
        <w:rPr>
          <w:rFonts w:asciiTheme="minorHAnsi" w:eastAsia="Times New Roman" w:hAnsiTheme="minorHAnsi" w:cstheme="minorHAnsi"/>
          <w:bCs/>
          <w:sz w:val="24"/>
          <w:szCs w:val="24"/>
          <w:lang w:eastAsia="pl-PL"/>
        </w:rPr>
        <w:t>załączniku nr 1a do SWZ - w</w:t>
      </w:r>
      <w:r w:rsidRPr="00E961B9">
        <w:rPr>
          <w:rFonts w:asciiTheme="minorHAnsi" w:hAnsiTheme="minorHAnsi" w:cstheme="minorHAnsi"/>
          <w:sz w:val="24"/>
          <w:szCs w:val="24"/>
        </w:rPr>
        <w:t xml:space="preserve"> arkuszu </w:t>
      </w:r>
      <w:proofErr w:type="spellStart"/>
      <w:r w:rsidRPr="00E961B9">
        <w:rPr>
          <w:rFonts w:asciiTheme="minorHAnsi" w:hAnsiTheme="minorHAnsi" w:cstheme="minorHAnsi"/>
          <w:sz w:val="24"/>
          <w:szCs w:val="24"/>
        </w:rPr>
        <w:t>cenowo-sprzętowym</w:t>
      </w:r>
      <w:proofErr w:type="spellEnd"/>
      <w:r w:rsidRPr="00E961B9">
        <w:rPr>
          <w:rFonts w:asciiTheme="minorHAnsi" w:hAnsiTheme="minorHAnsi" w:cstheme="minorHAnsi"/>
          <w:sz w:val="24"/>
          <w:szCs w:val="24"/>
        </w:rPr>
        <w:t>, należy wskazać pro</w:t>
      </w:r>
      <w:r>
        <w:rPr>
          <w:rFonts w:asciiTheme="minorHAnsi" w:hAnsiTheme="minorHAnsi" w:cstheme="minorHAnsi"/>
          <w:sz w:val="24"/>
          <w:szCs w:val="24"/>
        </w:rPr>
        <w:t>ducenta i </w:t>
      </w:r>
      <w:r w:rsidRPr="00E961B9">
        <w:rPr>
          <w:rFonts w:asciiTheme="minorHAnsi" w:hAnsiTheme="minorHAnsi" w:cstheme="minorHAnsi"/>
          <w:sz w:val="24"/>
          <w:szCs w:val="24"/>
        </w:rPr>
        <w:t>model (jeśli model posiada wiele wersji produktu, to dodatkowo należy podać szczegółową specyfikację, bądź kod producenta lub link do oferowanego produktu -o ile kod/ link wskazuje na szczegółową specyfikację produktu), ceny jednostkowe brutto, wartość pozycji brutto oraz łączną wartość oferty brutto.</w:t>
      </w:r>
    </w:p>
    <w:p w14:paraId="664CA5E8" w14:textId="77777777" w:rsidR="00E961B9" w:rsidRPr="00E961B9" w:rsidRDefault="00E961B9" w:rsidP="00E961B9">
      <w:pPr>
        <w:pStyle w:val="Akapitzlist"/>
        <w:shd w:val="clear" w:color="auto" w:fill="FFFFFF"/>
        <w:tabs>
          <w:tab w:val="left" w:pos="240"/>
        </w:tabs>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4.6. Przedmiot dostawy ma być fabrycznie nowy, nieuży</w:t>
      </w:r>
      <w:r>
        <w:rPr>
          <w:rFonts w:asciiTheme="minorHAnsi" w:hAnsiTheme="minorHAnsi" w:cstheme="minorHAnsi"/>
          <w:sz w:val="24"/>
          <w:szCs w:val="24"/>
        </w:rPr>
        <w:t>wany, wolny od wad i kompletny tj. </w:t>
      </w:r>
      <w:r w:rsidRPr="00E961B9">
        <w:rPr>
          <w:rFonts w:asciiTheme="minorHAnsi" w:hAnsiTheme="minorHAnsi" w:cstheme="minorHAnsi"/>
          <w:sz w:val="24"/>
          <w:szCs w:val="24"/>
        </w:rPr>
        <w:t>posiadający wszelkie akcesoria, przewody, kable niezbędne d</w:t>
      </w:r>
      <w:r>
        <w:rPr>
          <w:rFonts w:asciiTheme="minorHAnsi" w:hAnsiTheme="minorHAnsi" w:cstheme="minorHAnsi"/>
          <w:sz w:val="24"/>
          <w:szCs w:val="24"/>
        </w:rPr>
        <w:t xml:space="preserve">o ich użytkowania. Zaoferowany </w:t>
      </w:r>
      <w:r w:rsidRPr="00E961B9">
        <w:rPr>
          <w:rFonts w:asciiTheme="minorHAnsi" w:hAnsiTheme="minorHAnsi" w:cstheme="minorHAnsi"/>
          <w:sz w:val="24"/>
          <w:szCs w:val="24"/>
        </w:rPr>
        <w:t>sprzęt musi być kompletny i gotowy do użytkowania bez dodatkowych zakupów.</w:t>
      </w:r>
    </w:p>
    <w:p w14:paraId="2585AA19" w14:textId="77777777" w:rsidR="00E961B9" w:rsidRPr="00E961B9" w:rsidRDefault="00E961B9" w:rsidP="00E961B9">
      <w:pPr>
        <w:pStyle w:val="Akapitzlist"/>
        <w:shd w:val="clear" w:color="auto" w:fill="FFFFFF"/>
        <w:tabs>
          <w:tab w:val="left" w:pos="240"/>
        </w:tabs>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4.7.</w:t>
      </w:r>
      <w:r w:rsidRPr="00E961B9">
        <w:rPr>
          <w:rFonts w:asciiTheme="minorHAnsi" w:eastAsia="Times New Roman" w:hAnsiTheme="minorHAnsi" w:cstheme="minorHAnsi"/>
          <w:b/>
          <w:sz w:val="24"/>
          <w:szCs w:val="24"/>
          <w:lang w:eastAsia="pl-PL"/>
        </w:rPr>
        <w:t xml:space="preserve"> </w:t>
      </w:r>
      <w:r w:rsidRPr="00E961B9">
        <w:rPr>
          <w:rFonts w:asciiTheme="minorHAnsi" w:hAnsiTheme="minorHAnsi" w:cstheme="minorHAnsi"/>
          <w:sz w:val="24"/>
          <w:szCs w:val="24"/>
        </w:rPr>
        <w:t xml:space="preserve">Cały asortyment składający się na przedmiot zamówienia powinien być </w:t>
      </w:r>
      <w:bookmarkStart w:id="2" w:name="_Hlk86054191"/>
      <w:r w:rsidRPr="00E961B9">
        <w:rPr>
          <w:rFonts w:asciiTheme="minorHAnsi" w:hAnsiTheme="minorHAnsi" w:cstheme="minorHAnsi"/>
          <w:b/>
          <w:bCs/>
          <w:sz w:val="24"/>
          <w:szCs w:val="24"/>
        </w:rPr>
        <w:t>wyprodukowany najpóźniej 12 miesięcy przed datą złożenia oferty</w:t>
      </w:r>
      <w:bookmarkEnd w:id="2"/>
      <w:r w:rsidRPr="00E961B9">
        <w:rPr>
          <w:rFonts w:asciiTheme="minorHAnsi" w:hAnsiTheme="minorHAnsi" w:cstheme="minorHAnsi"/>
          <w:sz w:val="24"/>
          <w:szCs w:val="24"/>
        </w:rPr>
        <w:t>, być sprawny i posiadać wyposażenie niezbędne do funkcjonalnego działania. Dostarczony asortyment musi być odpowiednio zapakowany, aby zapobiec uszkodzeniu w czasie dostawy. Zamawiający wymaga, aby instrukcje do zamawianych towarów były w języku polskim.</w:t>
      </w:r>
    </w:p>
    <w:p w14:paraId="13DB3B61" w14:textId="77777777" w:rsidR="00E961B9" w:rsidRPr="00E961B9" w:rsidRDefault="00E961B9" w:rsidP="00E961B9">
      <w:pPr>
        <w:pStyle w:val="Akapitzlist"/>
        <w:shd w:val="clear" w:color="auto" w:fill="FFFFFF"/>
        <w:tabs>
          <w:tab w:val="left" w:pos="240"/>
        </w:tabs>
        <w:spacing w:after="0" w:line="240" w:lineRule="auto"/>
        <w:ind w:left="0"/>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4.8.</w:t>
      </w:r>
      <w:r w:rsidRPr="00E961B9">
        <w:rPr>
          <w:rFonts w:asciiTheme="minorHAnsi" w:eastAsia="Times New Roman" w:hAnsiTheme="minorHAnsi" w:cstheme="minorHAnsi"/>
          <w:b/>
          <w:sz w:val="24"/>
          <w:szCs w:val="24"/>
          <w:lang w:eastAsia="pl-PL"/>
        </w:rPr>
        <w:t xml:space="preserve"> </w:t>
      </w:r>
      <w:r w:rsidRPr="00E961B9">
        <w:rPr>
          <w:rFonts w:asciiTheme="minorHAnsi" w:hAnsiTheme="minorHAnsi" w:cstheme="minorHAnsi"/>
          <w:sz w:val="24"/>
          <w:szCs w:val="24"/>
        </w:rPr>
        <w:t>Asortyment składający się na przedmiot zamówienia musi</w:t>
      </w:r>
      <w:r>
        <w:rPr>
          <w:rFonts w:asciiTheme="minorHAnsi" w:hAnsiTheme="minorHAnsi" w:cstheme="minorHAnsi"/>
          <w:sz w:val="24"/>
          <w:szCs w:val="24"/>
        </w:rPr>
        <w:t xml:space="preserve"> spełniać wszelkie wymogi norm </w:t>
      </w:r>
      <w:r w:rsidRPr="00E961B9">
        <w:rPr>
          <w:rFonts w:asciiTheme="minorHAnsi" w:hAnsiTheme="minorHAnsi" w:cstheme="minorHAnsi"/>
          <w:sz w:val="24"/>
          <w:szCs w:val="24"/>
        </w:rPr>
        <w:t>określonych obowiązującym prawem, w szczególności deklaracje CE oraz certyfikat ISO 9001 dla producenta.</w:t>
      </w:r>
    </w:p>
    <w:p w14:paraId="5C81B7DA" w14:textId="77777777" w:rsidR="00E961B9" w:rsidRPr="00E961B9" w:rsidRDefault="00E961B9" w:rsidP="00E961B9">
      <w:pPr>
        <w:pStyle w:val="Akapitzlist"/>
        <w:shd w:val="clear" w:color="auto" w:fill="FFFFFF"/>
        <w:tabs>
          <w:tab w:val="left" w:pos="240"/>
        </w:tabs>
        <w:spacing w:after="0" w:line="240" w:lineRule="auto"/>
        <w:ind w:left="0"/>
        <w:mirrorIndents/>
        <w:jc w:val="both"/>
        <w:rPr>
          <w:rFonts w:asciiTheme="minorHAnsi" w:eastAsia="Times New Roman" w:hAnsiTheme="minorHAnsi" w:cstheme="minorHAnsi"/>
          <w:bCs/>
          <w:sz w:val="24"/>
          <w:szCs w:val="24"/>
          <w:lang w:eastAsia="pl-PL"/>
        </w:rPr>
      </w:pPr>
      <w:r w:rsidRPr="00E961B9">
        <w:rPr>
          <w:rFonts w:asciiTheme="minorHAnsi" w:hAnsiTheme="minorHAnsi" w:cstheme="minorHAnsi"/>
          <w:sz w:val="24"/>
          <w:szCs w:val="24"/>
        </w:rPr>
        <w:t xml:space="preserve">4.9. </w:t>
      </w:r>
      <w:r w:rsidRPr="00E961B9">
        <w:rPr>
          <w:rFonts w:asciiTheme="minorHAnsi" w:eastAsia="Times New Roman" w:hAnsiTheme="minorHAnsi" w:cstheme="minorHAnsi"/>
          <w:bCs/>
          <w:sz w:val="24"/>
          <w:szCs w:val="24"/>
          <w:lang w:eastAsia="pl-PL"/>
        </w:rPr>
        <w:t xml:space="preserve">Przedmiot zamówienia obejmuje zakup i dostawę oraz wniesienie. Wykonawca zobowiązany jest również do dokonania próbnego uruchomienia dostarczonego sprzętu. </w:t>
      </w:r>
    </w:p>
    <w:p w14:paraId="77770833" w14:textId="77777777" w:rsidR="00E961B9" w:rsidRPr="00E961B9" w:rsidRDefault="00E961B9" w:rsidP="00E961B9">
      <w:pPr>
        <w:pStyle w:val="Akapitzlist"/>
        <w:shd w:val="clear" w:color="auto" w:fill="FFFFFF"/>
        <w:tabs>
          <w:tab w:val="left" w:pos="240"/>
        </w:tabs>
        <w:spacing w:after="0" w:line="240" w:lineRule="auto"/>
        <w:ind w:left="0"/>
        <w:mirrorIndents/>
        <w:jc w:val="both"/>
        <w:rPr>
          <w:rFonts w:asciiTheme="minorHAnsi" w:eastAsia="Times New Roman" w:hAnsiTheme="minorHAnsi" w:cstheme="minorHAnsi"/>
          <w:bCs/>
          <w:sz w:val="24"/>
          <w:szCs w:val="24"/>
          <w:lang w:eastAsia="pl-PL"/>
        </w:rPr>
      </w:pPr>
      <w:r w:rsidRPr="00E961B9">
        <w:rPr>
          <w:rFonts w:asciiTheme="minorHAnsi" w:eastAsia="Times New Roman" w:hAnsiTheme="minorHAnsi" w:cstheme="minorHAnsi"/>
          <w:bCs/>
          <w:sz w:val="24"/>
          <w:szCs w:val="24"/>
          <w:lang w:eastAsia="pl-PL"/>
        </w:rPr>
        <w:t xml:space="preserve">4.10. Wykonawca jest zobowiązany do dostarczenia towaru na własny koszt w uzgodnionym </w:t>
      </w:r>
      <w:r>
        <w:rPr>
          <w:rFonts w:asciiTheme="minorHAnsi" w:eastAsia="Times New Roman" w:hAnsiTheme="minorHAnsi" w:cstheme="minorHAnsi"/>
          <w:bCs/>
          <w:sz w:val="24"/>
          <w:szCs w:val="24"/>
          <w:lang w:eastAsia="pl-PL"/>
        </w:rPr>
        <w:t>z </w:t>
      </w:r>
      <w:r w:rsidRPr="00E961B9">
        <w:rPr>
          <w:rFonts w:asciiTheme="minorHAnsi" w:eastAsia="Times New Roman" w:hAnsiTheme="minorHAnsi" w:cstheme="minorHAnsi"/>
          <w:bCs/>
          <w:sz w:val="24"/>
          <w:szCs w:val="24"/>
          <w:lang w:eastAsia="pl-PL"/>
        </w:rPr>
        <w:t>Zamawiającym terminie oraz rozładowania go i ustawienia we wskazanych przez Zamawiającego pomieszczeniach. Dostawa odbędzie się po wcześniejszym ustaleniu terminy z Zmawiającym, w dni robocze w godzinach od  8.00 do 14:00.</w:t>
      </w:r>
    </w:p>
    <w:p w14:paraId="2C827CD9" w14:textId="77777777" w:rsidR="00E961B9" w:rsidRPr="00E961B9" w:rsidRDefault="00E961B9" w:rsidP="00E961B9">
      <w:pPr>
        <w:pStyle w:val="Akapitzlist"/>
        <w:suppressAutoHyphens w:val="0"/>
        <w:spacing w:after="0" w:line="240" w:lineRule="auto"/>
        <w:ind w:left="0"/>
        <w:mirrorIndents/>
        <w:jc w:val="both"/>
        <w:rPr>
          <w:rFonts w:asciiTheme="minorHAnsi" w:hAnsiTheme="minorHAnsi" w:cstheme="minorHAnsi"/>
          <w:bCs/>
          <w:snapToGrid w:val="0"/>
          <w:sz w:val="24"/>
          <w:szCs w:val="24"/>
        </w:rPr>
      </w:pPr>
      <w:r w:rsidRPr="00E961B9">
        <w:rPr>
          <w:rFonts w:asciiTheme="minorHAnsi" w:eastAsia="Times New Roman" w:hAnsiTheme="minorHAnsi" w:cstheme="minorHAnsi"/>
          <w:bCs/>
          <w:sz w:val="24"/>
          <w:szCs w:val="24"/>
          <w:lang w:eastAsia="pl-PL"/>
        </w:rPr>
        <w:t xml:space="preserve">4.11.  </w:t>
      </w:r>
      <w:r w:rsidRPr="00E961B9">
        <w:rPr>
          <w:rFonts w:asciiTheme="minorHAnsi" w:hAnsiTheme="minorHAnsi" w:cstheme="minorHAnsi"/>
          <w:sz w:val="24"/>
          <w:szCs w:val="24"/>
        </w:rPr>
        <w:t xml:space="preserve">Zamawiający wskazuje, iż zgodnie z założeniami programu, o którym mowa w § 1 </w:t>
      </w:r>
      <w:r w:rsidR="008475D2">
        <w:rPr>
          <w:rFonts w:asciiTheme="minorHAnsi" w:hAnsiTheme="minorHAnsi" w:cstheme="minorHAnsi"/>
          <w:sz w:val="24"/>
          <w:szCs w:val="24"/>
        </w:rPr>
        <w:br/>
      </w:r>
      <w:r w:rsidRPr="00E961B9">
        <w:rPr>
          <w:rFonts w:asciiTheme="minorHAnsi" w:hAnsiTheme="minorHAnsi" w:cstheme="minorHAnsi"/>
          <w:sz w:val="24"/>
          <w:szCs w:val="24"/>
        </w:rPr>
        <w:t xml:space="preserve">ust. 1, własność przedmiotu umowy przenoszona będzie na osoby trzecie. Wykonawca wyraża zgodę na przeniesienie uprawnień z tytułu gwarancji i rękojmi, za wyjątkiem prawa do odstąpienia od umowy,  na beneficjentów programu </w:t>
      </w:r>
      <w:r w:rsidRPr="00E961B9">
        <w:rPr>
          <w:rFonts w:asciiTheme="minorHAnsi" w:hAnsiTheme="minorHAnsi" w:cstheme="minorHAnsi"/>
          <w:bCs/>
          <w:sz w:val="24"/>
          <w:szCs w:val="24"/>
        </w:rPr>
        <w:t xml:space="preserve">pn. </w:t>
      </w:r>
      <w:r w:rsidRPr="00E961B9">
        <w:rPr>
          <w:rFonts w:asciiTheme="minorHAnsi" w:hAnsiTheme="minorHAnsi" w:cstheme="minorHAnsi"/>
          <w:b/>
          <w:sz w:val="24"/>
          <w:szCs w:val="24"/>
        </w:rPr>
        <w:t>„Wsparcie dzieci z rodzin pegeerowskich w rozwoju cyfrowym – Granty PPGR”</w:t>
      </w:r>
      <w:r w:rsidRPr="00E961B9">
        <w:rPr>
          <w:rFonts w:asciiTheme="minorHAnsi" w:hAnsiTheme="minorHAnsi" w:cstheme="minorHAnsi"/>
          <w:bCs/>
          <w:sz w:val="24"/>
          <w:szCs w:val="24"/>
        </w:rPr>
        <w:t xml:space="preserve"> realizowanego w ramach Programu Operacyjnego Polska Cyfrowa na lata 2014-2020.</w:t>
      </w:r>
    </w:p>
    <w:p w14:paraId="24FC4F19"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b/>
          <w:bCs/>
          <w:sz w:val="24"/>
          <w:szCs w:val="24"/>
        </w:rPr>
        <w:t>5. INFORMACJE OGÓLNE</w:t>
      </w:r>
    </w:p>
    <w:p w14:paraId="7E7349BF"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5.1 Zamawiający nie przewiduje wyboru najkorzystniejszej oferty z możliwością prowadzenia negocjacji.</w:t>
      </w:r>
    </w:p>
    <w:p w14:paraId="27E11229"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5.2  Zamawiający nie przewiduje aukcji elektronicznej.</w:t>
      </w:r>
    </w:p>
    <w:p w14:paraId="0082666C"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5.3 Zamawiający nie przewiduje złożenia oferty w postaci katalogów.</w:t>
      </w:r>
    </w:p>
    <w:p w14:paraId="259FE134"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5.4 Zamawiający nie dopuszcza składania ofert wariantowych.</w:t>
      </w:r>
    </w:p>
    <w:p w14:paraId="018F4291"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5.5 Zamawiający nie prowadzi postępowania w celu zawarcia umowy ramowej.</w:t>
      </w:r>
    </w:p>
    <w:p w14:paraId="6FF955E7"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5.6 Zamawiający nie zastrzega możliwości ubiegania się o udzielenie zamówienia wyłącznie przez Wykonawców, o których mowa w art. 94 ustawy </w:t>
      </w:r>
      <w:proofErr w:type="spellStart"/>
      <w:r w:rsidRPr="00E961B9">
        <w:rPr>
          <w:rFonts w:asciiTheme="minorHAnsi" w:hAnsiTheme="minorHAnsi" w:cstheme="minorHAnsi"/>
          <w:sz w:val="24"/>
          <w:szCs w:val="24"/>
        </w:rPr>
        <w:t>Pzp</w:t>
      </w:r>
      <w:proofErr w:type="spellEnd"/>
      <w:r w:rsidRPr="00E961B9">
        <w:rPr>
          <w:rFonts w:asciiTheme="minorHAnsi" w:hAnsiTheme="minorHAnsi" w:cstheme="minorHAnsi"/>
          <w:sz w:val="24"/>
          <w:szCs w:val="24"/>
        </w:rPr>
        <w:t>.</w:t>
      </w:r>
    </w:p>
    <w:p w14:paraId="4B618155"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5.7 Zamawiający nie określa dodatkowych wymagań związanych z zatrudnianiem osób, </w:t>
      </w:r>
      <w:r>
        <w:rPr>
          <w:rFonts w:asciiTheme="minorHAnsi" w:hAnsiTheme="minorHAnsi" w:cstheme="minorHAnsi"/>
          <w:sz w:val="24"/>
          <w:szCs w:val="24"/>
        </w:rPr>
        <w:t>o </w:t>
      </w:r>
      <w:r w:rsidRPr="00E961B9">
        <w:rPr>
          <w:rFonts w:asciiTheme="minorHAnsi" w:hAnsiTheme="minorHAnsi" w:cstheme="minorHAnsi"/>
          <w:sz w:val="24"/>
          <w:szCs w:val="24"/>
        </w:rPr>
        <w:t xml:space="preserve">których mowa w art. 96 ust. 2 pkt 2 ustawy </w:t>
      </w:r>
      <w:proofErr w:type="spellStart"/>
      <w:r w:rsidRPr="00E961B9">
        <w:rPr>
          <w:rFonts w:asciiTheme="minorHAnsi" w:hAnsiTheme="minorHAnsi" w:cstheme="minorHAnsi"/>
          <w:sz w:val="24"/>
          <w:szCs w:val="24"/>
        </w:rPr>
        <w:t>Pzp</w:t>
      </w:r>
      <w:proofErr w:type="spellEnd"/>
      <w:r w:rsidRPr="00E961B9">
        <w:rPr>
          <w:rFonts w:asciiTheme="minorHAnsi" w:hAnsiTheme="minorHAnsi" w:cstheme="minorHAnsi"/>
          <w:sz w:val="24"/>
          <w:szCs w:val="24"/>
        </w:rPr>
        <w:t>.</w:t>
      </w:r>
    </w:p>
    <w:p w14:paraId="76AB719E"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5.8 Zamawiający nie przewiduje zwrotu kosztów udziału w postępowaniu.</w:t>
      </w:r>
    </w:p>
    <w:p w14:paraId="2A32AF23"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t>5.9 Zamawiający nie przewiduje rozliczenia w walutach obcych.</w:t>
      </w:r>
    </w:p>
    <w:p w14:paraId="7575AB8D"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sz w:val="24"/>
          <w:szCs w:val="24"/>
        </w:rPr>
        <w:lastRenderedPageBreak/>
        <w:t>5.10 Zamawiający nie przewiduje podziału zamówienia na części . Zamówienie zawiera sprzęt jednorodny technicznie, brak jest możliwości podziału tego zamówienia na części. Ponadto wprowadzenie kilku wykonawców, wiązałoby się z koniecznością koordynacji ich działań przy dostawie, montażu oraz próbnym uruchomieniu, co zwiększyłoby koszty leżące po stronie Zamawiającego.  Niewielki całościowy zakres przedmiotu zamówienia pozwala na złożenie ofert przez małe i średnie przedsiębiorstwa.</w:t>
      </w:r>
    </w:p>
    <w:p w14:paraId="3E433842" w14:textId="77777777" w:rsidR="00E961B9" w:rsidRPr="00E961B9" w:rsidRDefault="00E961B9" w:rsidP="00E961B9">
      <w:pPr>
        <w:pStyle w:val="Nagwek1"/>
        <w:tabs>
          <w:tab w:val="left" w:pos="284"/>
        </w:tabs>
        <w:spacing w:line="240" w:lineRule="auto"/>
        <w:contextualSpacing/>
        <w:mirrorIndents/>
        <w:jc w:val="both"/>
        <w:rPr>
          <w:rFonts w:cstheme="minorHAnsi"/>
          <w:szCs w:val="24"/>
        </w:rPr>
      </w:pPr>
      <w:r w:rsidRPr="00E961B9">
        <w:rPr>
          <w:rFonts w:cstheme="minorHAnsi"/>
          <w:b/>
          <w:bCs/>
          <w:szCs w:val="24"/>
        </w:rPr>
        <w:t xml:space="preserve">6. </w:t>
      </w:r>
      <w:r w:rsidRPr="00E961B9">
        <w:rPr>
          <w:rFonts w:cstheme="minorHAnsi"/>
          <w:b/>
          <w:bCs/>
          <w:szCs w:val="24"/>
        </w:rPr>
        <w:tab/>
        <w:t xml:space="preserve">TERMIN WYKONANIA ZAMÓWIENIA </w:t>
      </w:r>
    </w:p>
    <w:p w14:paraId="33D21584" w14:textId="77777777" w:rsidR="00E961B9" w:rsidRPr="00E961B9" w:rsidRDefault="00E961B9" w:rsidP="00E961B9">
      <w:pPr>
        <w:tabs>
          <w:tab w:val="decimal" w:leader="dot" w:pos="6946"/>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Rozpoczęcie: </w:t>
      </w:r>
      <w:r w:rsidRPr="00E961B9">
        <w:rPr>
          <w:rFonts w:asciiTheme="minorHAnsi" w:hAnsiTheme="minorHAnsi" w:cstheme="minorHAnsi"/>
          <w:b/>
          <w:bCs/>
          <w:sz w:val="24"/>
          <w:szCs w:val="24"/>
        </w:rPr>
        <w:t>w dniu zawarcia umowy</w:t>
      </w:r>
    </w:p>
    <w:p w14:paraId="1D90451E" w14:textId="77777777" w:rsidR="00E961B9" w:rsidRPr="00E961B9" w:rsidRDefault="00E961B9" w:rsidP="00E961B9">
      <w:pPr>
        <w:tabs>
          <w:tab w:val="decimal" w:leader="dot" w:pos="6946"/>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Zakończenie: do </w:t>
      </w:r>
      <w:r w:rsidRPr="00E961B9">
        <w:rPr>
          <w:rFonts w:asciiTheme="minorHAnsi" w:hAnsiTheme="minorHAnsi" w:cstheme="minorHAnsi"/>
          <w:b/>
          <w:bCs/>
          <w:sz w:val="24"/>
          <w:szCs w:val="24"/>
        </w:rPr>
        <w:t>30 dni od dnia zwarcia umowy.</w:t>
      </w:r>
    </w:p>
    <w:p w14:paraId="42B85369" w14:textId="77777777" w:rsidR="00E961B9" w:rsidRPr="00E961B9" w:rsidRDefault="00E961B9" w:rsidP="00E961B9">
      <w:pPr>
        <w:tabs>
          <w:tab w:val="decimal" w:leader="dot" w:pos="284"/>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bCs/>
          <w:sz w:val="24"/>
          <w:szCs w:val="24"/>
        </w:rPr>
        <w:t>Termin dostawy stanowi dodatkowe kryterium oceny ofert.</w:t>
      </w:r>
    </w:p>
    <w:p w14:paraId="3464AFDF" w14:textId="77777777" w:rsidR="00E961B9" w:rsidRPr="00E961B9" w:rsidRDefault="00E961B9" w:rsidP="00E961B9">
      <w:pPr>
        <w:shd w:val="clear" w:color="auto" w:fill="FFFFFF"/>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Przez termin zrealizowania przedmiotu zamówienia Zamawiający rozumie dostawę, montaż/uruchomienie urządzeń oraz udzielenie instruktażu z ich obsługi.  </w:t>
      </w:r>
    </w:p>
    <w:p w14:paraId="15BBD7DB"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 xml:space="preserve">7. WARUNKI UDZIAŁU W POSTĘPOWANIU </w:t>
      </w:r>
    </w:p>
    <w:p w14:paraId="625497DE"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O udzielenie zamówienia mogą ubiegać się Wykonawcy, którzy:</w:t>
      </w:r>
    </w:p>
    <w:p w14:paraId="6252F909"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nie podlegają wykluczeniu;</w:t>
      </w:r>
    </w:p>
    <w:p w14:paraId="2428C2DC"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spełniają warunki udziału w postępowaniu.</w:t>
      </w:r>
    </w:p>
    <w:p w14:paraId="4AC83DAD"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sz w:val="24"/>
          <w:szCs w:val="24"/>
        </w:rPr>
        <w:t>8. Warunki udziału w postępowaniu.</w:t>
      </w:r>
    </w:p>
    <w:p w14:paraId="7EF2E1D2" w14:textId="77777777" w:rsidR="00E961B9" w:rsidRPr="00E961B9" w:rsidRDefault="00E961B9" w:rsidP="00E961B9">
      <w:pPr>
        <w:spacing w:after="0" w:line="240" w:lineRule="auto"/>
        <w:contextualSpacing/>
        <w:mirrorIndents/>
        <w:jc w:val="both"/>
        <w:rPr>
          <w:rFonts w:asciiTheme="minorHAnsi" w:hAnsiTheme="minorHAnsi" w:cstheme="minorHAnsi"/>
          <w:b/>
          <w:bCs/>
          <w:iCs/>
          <w:sz w:val="24"/>
          <w:szCs w:val="24"/>
        </w:rPr>
      </w:pPr>
      <w:r w:rsidRPr="00E961B9">
        <w:rPr>
          <w:rFonts w:asciiTheme="minorHAnsi" w:hAnsiTheme="minorHAnsi" w:cstheme="minorHAnsi"/>
          <w:b/>
          <w:bCs/>
          <w:iCs/>
          <w:sz w:val="24"/>
          <w:szCs w:val="24"/>
        </w:rPr>
        <w:t xml:space="preserve">NIE DOTYCZY PRZEDMIOTOWEGO POSTĘPOWANIA, Z UWAGI NA FAKT, </w:t>
      </w:r>
    </w:p>
    <w:p w14:paraId="46CE3C89" w14:textId="0F70DB10" w:rsidR="00E961B9" w:rsidRDefault="00E961B9" w:rsidP="00E961B9">
      <w:pPr>
        <w:spacing w:after="0" w:line="240" w:lineRule="auto"/>
        <w:contextualSpacing/>
        <w:mirrorIndents/>
        <w:jc w:val="both"/>
        <w:rPr>
          <w:rFonts w:asciiTheme="minorHAnsi" w:hAnsiTheme="minorHAnsi" w:cstheme="minorHAnsi"/>
          <w:b/>
          <w:bCs/>
          <w:iCs/>
          <w:sz w:val="24"/>
          <w:szCs w:val="24"/>
        </w:rPr>
      </w:pPr>
      <w:r w:rsidRPr="00E961B9">
        <w:rPr>
          <w:rFonts w:asciiTheme="minorHAnsi" w:hAnsiTheme="minorHAnsi" w:cstheme="minorHAnsi"/>
          <w:b/>
          <w:bCs/>
          <w:iCs/>
          <w:sz w:val="24"/>
          <w:szCs w:val="24"/>
        </w:rPr>
        <w:t>IŻ ZAMAWIAJĄCY NIE POSTAWIŁ</w:t>
      </w:r>
      <w:r>
        <w:rPr>
          <w:rFonts w:asciiTheme="minorHAnsi" w:hAnsiTheme="minorHAnsi" w:cstheme="minorHAnsi"/>
          <w:b/>
          <w:bCs/>
          <w:iCs/>
          <w:sz w:val="24"/>
          <w:szCs w:val="24"/>
        </w:rPr>
        <w:t xml:space="preserve"> KONKRETNYCH WARUNKÓW UDZIAŁU W </w:t>
      </w:r>
      <w:r w:rsidRPr="00E961B9">
        <w:rPr>
          <w:rFonts w:asciiTheme="minorHAnsi" w:hAnsiTheme="minorHAnsi" w:cstheme="minorHAnsi"/>
          <w:b/>
          <w:bCs/>
          <w:iCs/>
          <w:sz w:val="24"/>
          <w:szCs w:val="24"/>
        </w:rPr>
        <w:t>POSTĘPOWANIU.</w:t>
      </w:r>
    </w:p>
    <w:p w14:paraId="7790A750" w14:textId="77777777" w:rsidR="00FE10E5" w:rsidRPr="00E961B9" w:rsidRDefault="00FE10E5" w:rsidP="00E961B9">
      <w:pPr>
        <w:spacing w:after="0" w:line="240" w:lineRule="auto"/>
        <w:contextualSpacing/>
        <w:mirrorIndents/>
        <w:jc w:val="both"/>
        <w:rPr>
          <w:rFonts w:asciiTheme="minorHAnsi" w:hAnsiTheme="minorHAnsi" w:cstheme="minorHAnsi"/>
          <w:b/>
          <w:bCs/>
          <w:iCs/>
          <w:sz w:val="24"/>
          <w:szCs w:val="24"/>
        </w:rPr>
      </w:pPr>
    </w:p>
    <w:p w14:paraId="70F5285C"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bCs/>
          <w:iCs/>
          <w:sz w:val="24"/>
          <w:szCs w:val="24"/>
        </w:rPr>
        <w:t xml:space="preserve">9.  </w:t>
      </w:r>
      <w:r w:rsidRPr="00E961B9">
        <w:rPr>
          <w:rFonts w:asciiTheme="minorHAnsi" w:hAnsiTheme="minorHAnsi" w:cstheme="minorHAnsi"/>
          <w:b/>
          <w:bCs/>
          <w:sz w:val="24"/>
          <w:szCs w:val="24"/>
        </w:rPr>
        <w:t>PODSTAWY WYKLUCZENIA Z POSTĘPOWANIA</w:t>
      </w:r>
    </w:p>
    <w:p w14:paraId="081A5466" w14:textId="22B4DC36" w:rsidR="00E961B9" w:rsidRPr="00E961B9" w:rsidRDefault="00FE10E5"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9.1</w:t>
      </w:r>
      <w:r w:rsidRPr="00E961B9">
        <w:rPr>
          <w:rFonts w:asciiTheme="minorHAnsi" w:hAnsiTheme="minorHAnsi" w:cstheme="minorHAnsi"/>
          <w:b/>
          <w:bCs/>
          <w:sz w:val="24"/>
          <w:szCs w:val="24"/>
        </w:rPr>
        <w:t xml:space="preserve"> </w:t>
      </w:r>
      <w:r w:rsidRPr="00FE10E5">
        <w:rPr>
          <w:rFonts w:asciiTheme="minorHAnsi" w:hAnsiTheme="minorHAnsi" w:cstheme="minorHAnsi"/>
          <w:sz w:val="24"/>
          <w:szCs w:val="24"/>
        </w:rPr>
        <w:t>Z</w:t>
      </w:r>
      <w:r w:rsidR="00E961B9" w:rsidRPr="00E961B9">
        <w:rPr>
          <w:rFonts w:asciiTheme="minorHAnsi" w:hAnsiTheme="minorHAnsi" w:cstheme="minorHAnsi"/>
          <w:sz w:val="24"/>
          <w:szCs w:val="24"/>
        </w:rPr>
        <w:t xml:space="preserve"> </w:t>
      </w:r>
      <w:r w:rsidR="00E961B9" w:rsidRPr="00E961B9">
        <w:rPr>
          <w:rFonts w:asciiTheme="minorHAnsi" w:hAnsiTheme="minorHAnsi" w:cstheme="minorHAnsi"/>
          <w:bCs/>
          <w:sz w:val="24"/>
          <w:szCs w:val="24"/>
        </w:rPr>
        <w:t>postępowania o udzielenie zamówienia wyklucza się Wykonawców, w stosunku do których zachodzą okoliczności wskazane w:</w:t>
      </w:r>
    </w:p>
    <w:p w14:paraId="75249402" w14:textId="77777777" w:rsidR="00E961B9" w:rsidRPr="00E961B9" w:rsidRDefault="00E961B9" w:rsidP="008475D2">
      <w:pPr>
        <w:numPr>
          <w:ilvl w:val="0"/>
          <w:numId w:val="18"/>
        </w:numPr>
        <w:tabs>
          <w:tab w:val="left" w:pos="284"/>
        </w:tabs>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art. 108 ust. 1 </w:t>
      </w:r>
      <w:proofErr w:type="spellStart"/>
      <w:r w:rsidRPr="00E961B9">
        <w:rPr>
          <w:rFonts w:asciiTheme="minorHAnsi" w:hAnsiTheme="minorHAnsi" w:cstheme="minorHAnsi"/>
          <w:sz w:val="24"/>
          <w:szCs w:val="24"/>
        </w:rPr>
        <w:t>u.p.z.p</w:t>
      </w:r>
      <w:proofErr w:type="spellEnd"/>
      <w:r w:rsidRPr="00E961B9">
        <w:rPr>
          <w:rFonts w:asciiTheme="minorHAnsi" w:hAnsiTheme="minorHAnsi" w:cstheme="minorHAnsi"/>
          <w:sz w:val="24"/>
          <w:szCs w:val="24"/>
        </w:rPr>
        <w:t>.</w:t>
      </w:r>
    </w:p>
    <w:p w14:paraId="174F1175" w14:textId="67DCF39C" w:rsidR="00E961B9" w:rsidRPr="00E961B9" w:rsidRDefault="00E961B9" w:rsidP="008475D2">
      <w:pPr>
        <w:numPr>
          <w:ilvl w:val="0"/>
          <w:numId w:val="18"/>
        </w:numPr>
        <w:tabs>
          <w:tab w:val="left" w:pos="284"/>
        </w:tabs>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art. 7 ust. 1 </w:t>
      </w:r>
      <w:r w:rsidR="003D45DD">
        <w:rPr>
          <w:rFonts w:asciiTheme="minorHAnsi" w:hAnsiTheme="minorHAnsi" w:cstheme="minorHAnsi"/>
          <w:sz w:val="24"/>
          <w:szCs w:val="24"/>
        </w:rPr>
        <w:t xml:space="preserve">ustawy z dnia </w:t>
      </w:r>
      <w:r w:rsidR="003D45DD">
        <w:rPr>
          <w:rFonts w:cs="Calibri"/>
          <w:sz w:val="20"/>
          <w:szCs w:val="20"/>
        </w:rPr>
        <w:t>z dnia 13 kwietnia 2022 r. o szczególnych rozwiązaniach w zakresie przeciwdziałania wspieraniu agresji na Ukrainę oraz służących ochronie bezpieczeństwa narodowego (t.j. Dz. U z 2022 r., poz. 835 z późn. zm.).</w:t>
      </w:r>
      <w:r w:rsidR="003D45DD" w:rsidRPr="00E961B9">
        <w:rPr>
          <w:rFonts w:asciiTheme="minorHAnsi" w:hAnsiTheme="minorHAnsi" w:cstheme="minorHAnsi"/>
          <w:sz w:val="24"/>
          <w:szCs w:val="24"/>
        </w:rPr>
        <w:t xml:space="preserve"> </w:t>
      </w:r>
      <w:r w:rsidR="003D45DD">
        <w:rPr>
          <w:rFonts w:asciiTheme="minorHAnsi" w:hAnsiTheme="minorHAnsi" w:cstheme="minorHAnsi"/>
          <w:sz w:val="24"/>
          <w:szCs w:val="24"/>
        </w:rPr>
        <w:t xml:space="preserve">dalej </w:t>
      </w:r>
      <w:r w:rsidRPr="00E961B9">
        <w:rPr>
          <w:rFonts w:asciiTheme="minorHAnsi" w:hAnsiTheme="minorHAnsi" w:cstheme="minorHAnsi"/>
          <w:sz w:val="24"/>
          <w:szCs w:val="24"/>
        </w:rPr>
        <w:t>„ustaw</w:t>
      </w:r>
      <w:r w:rsidR="003D45DD">
        <w:rPr>
          <w:rFonts w:asciiTheme="minorHAnsi" w:hAnsiTheme="minorHAnsi" w:cstheme="minorHAnsi"/>
          <w:sz w:val="24"/>
          <w:szCs w:val="24"/>
        </w:rPr>
        <w:t>a</w:t>
      </w:r>
      <w:r w:rsidRPr="00E961B9">
        <w:rPr>
          <w:rFonts w:asciiTheme="minorHAnsi" w:hAnsiTheme="minorHAnsi" w:cstheme="minorHAnsi"/>
          <w:sz w:val="24"/>
          <w:szCs w:val="24"/>
        </w:rPr>
        <w:t xml:space="preserve"> o przeciwdziałaniu”</w:t>
      </w:r>
    </w:p>
    <w:p w14:paraId="4F5D6B60"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9.2 Dodatkowo Zamawiający wykluczy Wykonawcę: </w:t>
      </w:r>
    </w:p>
    <w:p w14:paraId="4DED32B7" w14:textId="344B16E3" w:rsidR="00E961B9" w:rsidRPr="00E961B9" w:rsidRDefault="00E961B9" w:rsidP="008475D2">
      <w:pPr>
        <w:numPr>
          <w:ilvl w:val="0"/>
          <w:numId w:val="19"/>
        </w:numPr>
        <w:tabs>
          <w:tab w:val="left" w:pos="284"/>
        </w:tabs>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na podstawie art. 109 ust. 1 pkt 4 </w:t>
      </w:r>
      <w:proofErr w:type="spellStart"/>
      <w:r w:rsidRPr="00E961B9">
        <w:rPr>
          <w:rFonts w:asciiTheme="minorHAnsi" w:hAnsiTheme="minorHAnsi" w:cstheme="minorHAnsi"/>
          <w:sz w:val="24"/>
          <w:szCs w:val="24"/>
        </w:rPr>
        <w:t>u.p.z.p</w:t>
      </w:r>
      <w:proofErr w:type="spellEnd"/>
      <w:r w:rsidRPr="00E961B9">
        <w:rPr>
          <w:rFonts w:asciiTheme="minorHAnsi" w:hAnsiTheme="minorHAnsi" w:cstheme="minorHAnsi"/>
          <w:sz w:val="24"/>
          <w:szCs w:val="24"/>
        </w:rPr>
        <w:t xml:space="preserve">. – w </w:t>
      </w:r>
      <w:r w:rsidR="00FE10E5" w:rsidRPr="00E961B9">
        <w:rPr>
          <w:rFonts w:asciiTheme="minorHAnsi" w:hAnsiTheme="minorHAnsi" w:cstheme="minorHAnsi"/>
          <w:sz w:val="24"/>
          <w:szCs w:val="24"/>
        </w:rPr>
        <w:t>stosunku,</w:t>
      </w:r>
      <w:r w:rsidRPr="00E961B9">
        <w:rPr>
          <w:rFonts w:asciiTheme="minorHAnsi" w:hAnsiTheme="minorHAnsi" w:cstheme="minorHAnsi"/>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FBF8574" w14:textId="77777777" w:rsidR="00E961B9" w:rsidRPr="00E961B9" w:rsidRDefault="008475D2" w:rsidP="008475D2">
      <w:pPr>
        <w:tabs>
          <w:tab w:val="left" w:pos="426"/>
        </w:tabs>
        <w:spacing w:after="0" w:line="240" w:lineRule="auto"/>
        <w:contextualSpacing/>
        <w:mirrorIndents/>
        <w:jc w:val="both"/>
        <w:rPr>
          <w:rFonts w:asciiTheme="minorHAnsi" w:hAnsiTheme="minorHAnsi" w:cstheme="minorHAnsi"/>
          <w:sz w:val="24"/>
          <w:szCs w:val="24"/>
        </w:rPr>
      </w:pPr>
      <w:r>
        <w:rPr>
          <w:rFonts w:asciiTheme="minorHAnsi" w:hAnsiTheme="minorHAnsi" w:cstheme="minorHAnsi"/>
          <w:bCs/>
          <w:sz w:val="24"/>
          <w:szCs w:val="24"/>
        </w:rPr>
        <w:t xml:space="preserve">9.3 </w:t>
      </w:r>
      <w:r w:rsidR="00E961B9" w:rsidRPr="00E961B9">
        <w:rPr>
          <w:rFonts w:asciiTheme="minorHAnsi" w:hAnsiTheme="minorHAnsi" w:cstheme="minorHAnsi"/>
          <w:bCs/>
          <w:sz w:val="24"/>
          <w:szCs w:val="24"/>
        </w:rPr>
        <w:t>Wykluczenie Wykonawcy następuje</w:t>
      </w:r>
      <w:r w:rsidR="00E961B9" w:rsidRPr="00E961B9">
        <w:rPr>
          <w:rFonts w:asciiTheme="minorHAnsi" w:hAnsiTheme="minorHAnsi" w:cstheme="minorHAnsi"/>
          <w:sz w:val="24"/>
          <w:szCs w:val="24"/>
        </w:rPr>
        <w:t xml:space="preserve"> na podstawie przesłanek określonych art. 111 </w:t>
      </w:r>
      <w:proofErr w:type="spellStart"/>
      <w:r w:rsidR="00E961B9" w:rsidRPr="00E961B9">
        <w:rPr>
          <w:rFonts w:asciiTheme="minorHAnsi" w:hAnsiTheme="minorHAnsi" w:cstheme="minorHAnsi"/>
          <w:sz w:val="24"/>
          <w:szCs w:val="24"/>
        </w:rPr>
        <w:t>u.p.z.p</w:t>
      </w:r>
      <w:proofErr w:type="spellEnd"/>
      <w:r w:rsidR="00E961B9" w:rsidRPr="00E961B9">
        <w:rPr>
          <w:rFonts w:asciiTheme="minorHAnsi" w:hAnsiTheme="minorHAnsi" w:cstheme="minorHAnsi"/>
          <w:sz w:val="24"/>
          <w:szCs w:val="24"/>
        </w:rPr>
        <w:t>.</w:t>
      </w:r>
    </w:p>
    <w:p w14:paraId="116F66FF" w14:textId="277EF335" w:rsidR="00E961B9" w:rsidRPr="00E961B9" w:rsidRDefault="00FE10E5" w:rsidP="00E961B9">
      <w:pPr>
        <w:spacing w:after="0" w:line="240" w:lineRule="auto"/>
        <w:jc w:val="both"/>
        <w:rPr>
          <w:sz w:val="24"/>
        </w:rPr>
      </w:pPr>
      <w:r w:rsidRPr="00E961B9">
        <w:rPr>
          <w:sz w:val="24"/>
        </w:rPr>
        <w:t>9.4 Wykonawca</w:t>
      </w:r>
      <w:r w:rsidR="00E961B9" w:rsidRPr="00E961B9">
        <w:rPr>
          <w:sz w:val="24"/>
        </w:rPr>
        <w:t xml:space="preserve"> nie podlega wykluczeniu w okolicznościach określonych w art. 108 ust. 1 pkt 1, 2, </w:t>
      </w:r>
      <w:r w:rsidRPr="00E961B9">
        <w:rPr>
          <w:sz w:val="24"/>
        </w:rPr>
        <w:t>5 oraz</w:t>
      </w:r>
      <w:r w:rsidR="00E961B9" w:rsidRPr="00E961B9">
        <w:rPr>
          <w:sz w:val="24"/>
        </w:rPr>
        <w:t xml:space="preserve"> w art. 109 ust. 1 pkt. 4 </w:t>
      </w:r>
      <w:proofErr w:type="spellStart"/>
      <w:r w:rsidR="00E961B9" w:rsidRPr="00E961B9">
        <w:rPr>
          <w:sz w:val="24"/>
        </w:rPr>
        <w:t>u.p.z.p</w:t>
      </w:r>
      <w:proofErr w:type="spellEnd"/>
      <w:r w:rsidR="00E961B9" w:rsidRPr="00E961B9">
        <w:rPr>
          <w:sz w:val="24"/>
        </w:rPr>
        <w:t xml:space="preserve">., jeżeli udowodni Zamawiającemu, że spełnił łącznie przesłanki wskazane w art. 110 ust. 2  </w:t>
      </w:r>
      <w:proofErr w:type="spellStart"/>
      <w:r w:rsidR="00E961B9" w:rsidRPr="00E961B9">
        <w:rPr>
          <w:sz w:val="24"/>
        </w:rPr>
        <w:t>u.p.z.p</w:t>
      </w:r>
      <w:proofErr w:type="spellEnd"/>
      <w:r w:rsidR="00E961B9" w:rsidRPr="00E961B9">
        <w:rPr>
          <w:sz w:val="24"/>
        </w:rPr>
        <w:t>.</w:t>
      </w:r>
    </w:p>
    <w:p w14:paraId="79CEEC6C" w14:textId="1A366F45" w:rsidR="00E961B9" w:rsidRPr="008475D2" w:rsidRDefault="00E961B9" w:rsidP="00E961B9">
      <w:pPr>
        <w:spacing w:after="0" w:line="240" w:lineRule="auto"/>
        <w:jc w:val="both"/>
        <w:rPr>
          <w:sz w:val="24"/>
          <w:szCs w:val="24"/>
        </w:rPr>
      </w:pPr>
      <w:r w:rsidRPr="008475D2">
        <w:rPr>
          <w:sz w:val="24"/>
          <w:szCs w:val="24"/>
        </w:rPr>
        <w:t xml:space="preserve">9.5 Zamawiający oceni, czy podjęte przez Wykonawcę czynności, o których mowa w art. 110 ust. 2 </w:t>
      </w:r>
      <w:proofErr w:type="spellStart"/>
      <w:r w:rsidRPr="008475D2">
        <w:rPr>
          <w:sz w:val="24"/>
          <w:szCs w:val="24"/>
        </w:rPr>
        <w:t>u.p.z.p</w:t>
      </w:r>
      <w:proofErr w:type="spellEnd"/>
      <w:r w:rsidRPr="008475D2">
        <w:rPr>
          <w:sz w:val="24"/>
          <w:szCs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1250D663" w14:textId="2BBE3579" w:rsidR="00E961B9" w:rsidRDefault="00E961B9" w:rsidP="00E961B9">
      <w:pPr>
        <w:spacing w:after="0"/>
        <w:jc w:val="both"/>
        <w:rPr>
          <w:sz w:val="24"/>
          <w:szCs w:val="24"/>
        </w:rPr>
      </w:pPr>
      <w:r w:rsidRPr="008475D2">
        <w:rPr>
          <w:sz w:val="24"/>
          <w:szCs w:val="24"/>
        </w:rPr>
        <w:t>9.6 Zamawiający może wykluczyć Wykonawcę na każdym etapie postępowania o udzielenie zamówienia.</w:t>
      </w:r>
    </w:p>
    <w:p w14:paraId="3B162F3C" w14:textId="77777777" w:rsidR="00FE10E5" w:rsidRPr="008475D2" w:rsidRDefault="00FE10E5" w:rsidP="00E961B9">
      <w:pPr>
        <w:spacing w:after="0"/>
        <w:jc w:val="both"/>
        <w:rPr>
          <w:sz w:val="24"/>
          <w:szCs w:val="24"/>
        </w:rPr>
      </w:pPr>
    </w:p>
    <w:p w14:paraId="423D3DDA" w14:textId="77777777" w:rsidR="00E961B9" w:rsidRPr="008475D2" w:rsidRDefault="00E961B9" w:rsidP="008475D2">
      <w:pPr>
        <w:spacing w:after="0" w:line="240" w:lineRule="auto"/>
        <w:jc w:val="both"/>
        <w:rPr>
          <w:b/>
          <w:sz w:val="24"/>
          <w:szCs w:val="24"/>
        </w:rPr>
      </w:pPr>
      <w:r w:rsidRPr="008475D2">
        <w:rPr>
          <w:b/>
          <w:sz w:val="24"/>
          <w:szCs w:val="24"/>
        </w:rPr>
        <w:lastRenderedPageBreak/>
        <w:t xml:space="preserve">10. OŚWIADCZENIA I DOKUMENTY, JAKIE ZOBOWIĄZANI SĄ DOSTARCZYĆ WYKONAWCY </w:t>
      </w:r>
      <w:r w:rsidR="008475D2">
        <w:rPr>
          <w:b/>
          <w:sz w:val="24"/>
          <w:szCs w:val="24"/>
        </w:rPr>
        <w:br/>
      </w:r>
      <w:r w:rsidRPr="008475D2">
        <w:rPr>
          <w:b/>
          <w:sz w:val="24"/>
          <w:szCs w:val="24"/>
        </w:rPr>
        <w:t xml:space="preserve">W CELU WYKAZANIA BRAKU PODSTAW WYKLUCZENIA (PODMIOTOWE ŚRODKI DOWODOWE) </w:t>
      </w:r>
    </w:p>
    <w:p w14:paraId="427A9C47" w14:textId="77777777" w:rsidR="00E961B9" w:rsidRPr="008475D2" w:rsidRDefault="00E961B9" w:rsidP="00E961B9">
      <w:pPr>
        <w:spacing w:after="0" w:line="240" w:lineRule="auto"/>
        <w:jc w:val="both"/>
        <w:rPr>
          <w:sz w:val="24"/>
          <w:szCs w:val="24"/>
        </w:rPr>
      </w:pPr>
      <w:r w:rsidRPr="008475D2">
        <w:rPr>
          <w:sz w:val="24"/>
          <w:szCs w:val="24"/>
        </w:rPr>
        <w:t xml:space="preserve">Podmiotowe środki dowodowe oraz inne dokumenty lub oświadczenia, o których mowa </w:t>
      </w:r>
      <w:r w:rsidR="008475D2">
        <w:rPr>
          <w:sz w:val="24"/>
          <w:szCs w:val="24"/>
        </w:rPr>
        <w:br/>
      </w:r>
      <w:r w:rsidRPr="008475D2">
        <w:rPr>
          <w:sz w:val="24"/>
          <w:szCs w:val="24"/>
        </w:rPr>
        <w:t xml:space="preserve">w SWZ składa się w formie elektronicznej (tj. w postaci elektronicznej opatrzonej kwalifikowanym podpisem elektronicznym) lub w postaci elektronicznej opatrzonej podpisem zaufanym lub elektronicznym podpisem osobistym – w zakresie i w sposób określony w przepisach wydanych na podstawie art. 70 </w:t>
      </w:r>
      <w:proofErr w:type="spellStart"/>
      <w:r w:rsidRPr="008475D2">
        <w:rPr>
          <w:sz w:val="24"/>
          <w:szCs w:val="24"/>
        </w:rPr>
        <w:t>u.p.z.p</w:t>
      </w:r>
      <w:proofErr w:type="spellEnd"/>
      <w:r w:rsidRPr="008475D2">
        <w:rPr>
          <w:sz w:val="24"/>
          <w:szCs w:val="24"/>
        </w:rPr>
        <w:t>., w powiązaniu z § 15 Rozporządzenia w sprawie podmiotowych środków dowodowych.</w:t>
      </w:r>
    </w:p>
    <w:p w14:paraId="74CA1F97" w14:textId="77777777" w:rsidR="00E961B9" w:rsidRPr="008475D2" w:rsidRDefault="00E961B9" w:rsidP="00E961B9">
      <w:pPr>
        <w:spacing w:after="0" w:line="240" w:lineRule="auto"/>
        <w:jc w:val="both"/>
        <w:rPr>
          <w:sz w:val="24"/>
          <w:szCs w:val="24"/>
        </w:rPr>
      </w:pPr>
      <w:r w:rsidRPr="008475D2">
        <w:rPr>
          <w:sz w:val="24"/>
          <w:szCs w:val="24"/>
        </w:rPr>
        <w:t xml:space="preserve">10.1 Na podstawie art. 125 ust. 1 </w:t>
      </w:r>
      <w:proofErr w:type="spellStart"/>
      <w:r w:rsidRPr="008475D2">
        <w:rPr>
          <w:sz w:val="24"/>
          <w:szCs w:val="24"/>
        </w:rPr>
        <w:t>u.p.z.p</w:t>
      </w:r>
      <w:proofErr w:type="spellEnd"/>
      <w:r w:rsidRPr="008475D2">
        <w:rPr>
          <w:sz w:val="24"/>
          <w:szCs w:val="24"/>
        </w:rPr>
        <w:t xml:space="preserve"> </w:t>
      </w:r>
      <w:r w:rsidRPr="008475D2">
        <w:rPr>
          <w:sz w:val="24"/>
          <w:szCs w:val="24"/>
          <w:u w:val="single"/>
        </w:rPr>
        <w:t>w celu wykazania wstępnego potwierdzenia</w:t>
      </w:r>
      <w:r w:rsidRPr="008475D2">
        <w:rPr>
          <w:sz w:val="24"/>
          <w:szCs w:val="24"/>
        </w:rPr>
        <w:t>, że Wykonawca nie podlega wykluczeniu z postępowania należy złożyć wraz z ofertą aktualne na dzień składania ofert oświadczenie zgodne z treścią załącznika nr 2 do Tomu I SWZ.</w:t>
      </w:r>
    </w:p>
    <w:p w14:paraId="092ACEDB" w14:textId="5940BB8D" w:rsidR="00E961B9" w:rsidRPr="008475D2" w:rsidRDefault="00E961B9" w:rsidP="00E961B9">
      <w:pPr>
        <w:spacing w:after="0" w:line="240" w:lineRule="auto"/>
        <w:jc w:val="both"/>
        <w:rPr>
          <w:sz w:val="24"/>
          <w:szCs w:val="24"/>
        </w:rPr>
      </w:pPr>
      <w:r w:rsidRPr="008475D2">
        <w:rPr>
          <w:sz w:val="24"/>
          <w:szCs w:val="24"/>
        </w:rPr>
        <w:t xml:space="preserve">Oświadczenie, o którym mowa powyżej składa Wykonawca, każdy z Wykonawców wspólnie ubiegających się o udzielenie zamówienia, </w:t>
      </w:r>
      <w:r w:rsidR="00FE10E5" w:rsidRPr="008475D2">
        <w:rPr>
          <w:sz w:val="24"/>
          <w:szCs w:val="24"/>
        </w:rPr>
        <w:t>podmiot, na</w:t>
      </w:r>
      <w:r w:rsidRPr="008475D2">
        <w:rPr>
          <w:sz w:val="24"/>
          <w:szCs w:val="24"/>
        </w:rPr>
        <w:t xml:space="preserve"> którego zasobach polega Wykonawca.</w:t>
      </w:r>
    </w:p>
    <w:p w14:paraId="4A4E69B8" w14:textId="77777777" w:rsidR="00E961B9" w:rsidRPr="008475D2" w:rsidRDefault="00E961B9" w:rsidP="00E961B9">
      <w:pPr>
        <w:spacing w:after="0" w:line="240" w:lineRule="auto"/>
        <w:jc w:val="both"/>
        <w:rPr>
          <w:sz w:val="24"/>
          <w:szCs w:val="24"/>
        </w:rPr>
      </w:pPr>
      <w:r w:rsidRPr="008475D2">
        <w:rPr>
          <w:sz w:val="24"/>
          <w:szCs w:val="24"/>
        </w:rPr>
        <w:t xml:space="preserve">10.2 Na wezwanie Zamawiającego za pośrednictwem platformy zakupowej Wykonawca, którego oferta została najwyżej oceniona zobowiązany jest do złożenia w terminie wskazanym w wezwaniu (ustawowym nie krótszym niż 5 dni), </w:t>
      </w:r>
      <w:r w:rsidRPr="008475D2">
        <w:rPr>
          <w:sz w:val="24"/>
          <w:szCs w:val="24"/>
          <w:u w:val="single"/>
        </w:rPr>
        <w:t>aktualnych na dzień złożenia</w:t>
      </w:r>
      <w:r w:rsidRPr="008475D2">
        <w:rPr>
          <w:sz w:val="24"/>
          <w:szCs w:val="24"/>
        </w:rPr>
        <w:t xml:space="preserve"> następujących dokumentów i oświadczeń:</w:t>
      </w:r>
    </w:p>
    <w:p w14:paraId="3D3AA098" w14:textId="2E01A2DE" w:rsidR="00E961B9" w:rsidRPr="00E961B9" w:rsidRDefault="00E961B9" w:rsidP="008475D2">
      <w:pPr>
        <w:pStyle w:val="Akapitzlist"/>
        <w:numPr>
          <w:ilvl w:val="2"/>
          <w:numId w:val="3"/>
        </w:numPr>
        <w:spacing w:after="0" w:line="240" w:lineRule="auto"/>
        <w:ind w:left="0" w:firstLine="0"/>
        <w:mirrorIndents/>
        <w:jc w:val="both"/>
        <w:rPr>
          <w:rFonts w:asciiTheme="minorHAnsi" w:hAnsiTheme="minorHAnsi" w:cstheme="minorHAnsi"/>
          <w:sz w:val="24"/>
          <w:szCs w:val="24"/>
        </w:rPr>
      </w:pPr>
      <w:r>
        <w:rPr>
          <w:rFonts w:asciiTheme="minorHAnsi" w:hAnsiTheme="minorHAnsi" w:cstheme="minorHAnsi"/>
          <w:b/>
          <w:bCs/>
          <w:sz w:val="24"/>
          <w:szCs w:val="24"/>
        </w:rPr>
        <w:t xml:space="preserve"> </w:t>
      </w:r>
      <w:r w:rsidRPr="00E961B9">
        <w:rPr>
          <w:rFonts w:asciiTheme="minorHAnsi" w:hAnsiTheme="minorHAnsi" w:cstheme="minorHAnsi"/>
          <w:b/>
          <w:bCs/>
          <w:sz w:val="24"/>
          <w:szCs w:val="24"/>
        </w:rPr>
        <w:t xml:space="preserve">W celu </w:t>
      </w:r>
      <w:r w:rsidR="00523AEF" w:rsidRPr="00E961B9">
        <w:rPr>
          <w:rFonts w:asciiTheme="minorHAnsi" w:hAnsiTheme="minorHAnsi" w:cstheme="minorHAnsi"/>
          <w:b/>
          <w:bCs/>
          <w:sz w:val="24"/>
          <w:szCs w:val="24"/>
        </w:rPr>
        <w:t>potwierdzenia braku</w:t>
      </w:r>
      <w:r w:rsidRPr="00E961B9">
        <w:rPr>
          <w:rFonts w:asciiTheme="minorHAnsi" w:hAnsiTheme="minorHAnsi" w:cstheme="minorHAnsi"/>
          <w:b/>
          <w:bCs/>
          <w:sz w:val="24"/>
          <w:szCs w:val="24"/>
        </w:rPr>
        <w:t xml:space="preserve"> podstaw do wykluczenia z postępowania, o których mowa w art. 108 ust. 1 </w:t>
      </w:r>
      <w:proofErr w:type="spellStart"/>
      <w:r w:rsidRPr="00E961B9">
        <w:rPr>
          <w:rFonts w:asciiTheme="minorHAnsi" w:hAnsiTheme="minorHAnsi" w:cstheme="minorHAnsi"/>
          <w:b/>
          <w:bCs/>
          <w:sz w:val="24"/>
          <w:szCs w:val="24"/>
        </w:rPr>
        <w:t>u.p.z.p</w:t>
      </w:r>
      <w:proofErr w:type="spellEnd"/>
      <w:r w:rsidRPr="00E961B9">
        <w:rPr>
          <w:rFonts w:asciiTheme="minorHAnsi" w:hAnsiTheme="minorHAnsi" w:cstheme="minorHAnsi"/>
          <w:b/>
          <w:bCs/>
          <w:sz w:val="24"/>
          <w:szCs w:val="24"/>
        </w:rPr>
        <w:t>., art. 7 ust. 1</w:t>
      </w:r>
      <w:r w:rsidRPr="00E961B9">
        <w:rPr>
          <w:rFonts w:asciiTheme="minorHAnsi" w:hAnsiTheme="minorHAnsi" w:cstheme="minorHAnsi"/>
          <w:bCs/>
          <w:sz w:val="24"/>
          <w:szCs w:val="24"/>
        </w:rPr>
        <w:t xml:space="preserve"> </w:t>
      </w:r>
      <w:r w:rsidRPr="00E961B9">
        <w:rPr>
          <w:rFonts w:asciiTheme="minorHAnsi" w:hAnsiTheme="minorHAnsi" w:cstheme="minorHAnsi"/>
          <w:b/>
          <w:sz w:val="24"/>
          <w:szCs w:val="24"/>
        </w:rPr>
        <w:t>„ustawy o przeciwdziałaniu”</w:t>
      </w:r>
      <w:r w:rsidRPr="00E961B9">
        <w:rPr>
          <w:rFonts w:asciiTheme="minorHAnsi" w:hAnsiTheme="minorHAnsi" w:cstheme="minorHAnsi"/>
          <w:bCs/>
          <w:sz w:val="24"/>
          <w:szCs w:val="24"/>
        </w:rPr>
        <w:t xml:space="preserve"> </w:t>
      </w:r>
      <w:r w:rsidRPr="00E961B9">
        <w:rPr>
          <w:rFonts w:asciiTheme="minorHAnsi" w:hAnsiTheme="minorHAnsi" w:cstheme="minorHAnsi"/>
          <w:b/>
          <w:bCs/>
          <w:sz w:val="24"/>
          <w:szCs w:val="24"/>
        </w:rPr>
        <w:t xml:space="preserve">oraz w art. 109 ust. 1 pkt 4 </w:t>
      </w:r>
      <w:proofErr w:type="spellStart"/>
      <w:r w:rsidRPr="00E961B9">
        <w:rPr>
          <w:rFonts w:asciiTheme="minorHAnsi" w:hAnsiTheme="minorHAnsi" w:cstheme="minorHAnsi"/>
          <w:b/>
          <w:bCs/>
          <w:sz w:val="24"/>
          <w:szCs w:val="24"/>
        </w:rPr>
        <w:t>u.p.z.p</w:t>
      </w:r>
      <w:proofErr w:type="spellEnd"/>
      <w:r w:rsidRPr="00E961B9">
        <w:rPr>
          <w:rFonts w:asciiTheme="minorHAnsi" w:hAnsiTheme="minorHAnsi" w:cstheme="minorHAnsi"/>
          <w:b/>
          <w:bCs/>
          <w:sz w:val="24"/>
          <w:szCs w:val="24"/>
        </w:rPr>
        <w:t xml:space="preserve">. </w:t>
      </w:r>
    </w:p>
    <w:p w14:paraId="0D2FBE83" w14:textId="77777777" w:rsidR="00E961B9" w:rsidRPr="008475D2" w:rsidRDefault="00E961B9" w:rsidP="008475D2">
      <w:pPr>
        <w:pStyle w:val="Akapitzlist"/>
        <w:numPr>
          <w:ilvl w:val="0"/>
          <w:numId w:val="4"/>
        </w:numPr>
        <w:tabs>
          <w:tab w:val="left" w:pos="284"/>
        </w:tabs>
        <w:spacing w:after="0" w:line="240" w:lineRule="auto"/>
        <w:ind w:left="0" w:firstLine="0"/>
        <w:mirrorIndents/>
        <w:jc w:val="both"/>
        <w:rPr>
          <w:rFonts w:asciiTheme="minorHAnsi" w:hAnsiTheme="minorHAnsi" w:cstheme="minorHAnsi"/>
          <w:sz w:val="24"/>
          <w:szCs w:val="24"/>
        </w:rPr>
      </w:pPr>
      <w:r w:rsidRPr="00E961B9">
        <w:rPr>
          <w:rFonts w:asciiTheme="minorHAnsi" w:hAnsiTheme="minorHAnsi" w:cstheme="minorHAnsi"/>
          <w:b/>
          <w:bCs/>
          <w:sz w:val="24"/>
          <w:szCs w:val="24"/>
        </w:rPr>
        <w:t>Oświadczenie Wykonawcy</w:t>
      </w:r>
      <w:r w:rsidRPr="00E961B9">
        <w:rPr>
          <w:rFonts w:asciiTheme="minorHAnsi" w:hAnsiTheme="minorHAnsi" w:cstheme="minorHAnsi"/>
          <w:sz w:val="24"/>
          <w:szCs w:val="24"/>
        </w:rPr>
        <w:t xml:space="preserve"> o aktualności informa</w:t>
      </w:r>
      <w:r>
        <w:rPr>
          <w:rFonts w:asciiTheme="minorHAnsi" w:hAnsiTheme="minorHAnsi" w:cstheme="minorHAnsi"/>
          <w:sz w:val="24"/>
          <w:szCs w:val="24"/>
        </w:rPr>
        <w:t>cji zawartych w oświadczeniu, o </w:t>
      </w:r>
      <w:r w:rsidRPr="00E961B9">
        <w:rPr>
          <w:rFonts w:asciiTheme="minorHAnsi" w:hAnsiTheme="minorHAnsi" w:cstheme="minorHAnsi"/>
          <w:sz w:val="24"/>
          <w:szCs w:val="24"/>
        </w:rPr>
        <w:t xml:space="preserve">którym mowa w art. 125 ust. 1 </w:t>
      </w:r>
      <w:proofErr w:type="spellStart"/>
      <w:r w:rsidRPr="00E961B9">
        <w:rPr>
          <w:rFonts w:asciiTheme="minorHAnsi" w:hAnsiTheme="minorHAnsi" w:cstheme="minorHAnsi"/>
          <w:sz w:val="24"/>
          <w:szCs w:val="24"/>
        </w:rPr>
        <w:t>u.p.z.p</w:t>
      </w:r>
      <w:proofErr w:type="spellEnd"/>
      <w:r w:rsidRPr="00E961B9">
        <w:rPr>
          <w:rFonts w:asciiTheme="minorHAnsi" w:hAnsiTheme="minorHAnsi" w:cstheme="minorHAnsi"/>
          <w:sz w:val="24"/>
          <w:szCs w:val="24"/>
        </w:rPr>
        <w:t xml:space="preserve">., w zakresie podstaw wykluczenia z postępowania wskazanych przez Zamawiającego </w:t>
      </w:r>
      <w:r w:rsidRPr="00E961B9">
        <w:rPr>
          <w:rFonts w:asciiTheme="minorHAnsi" w:hAnsiTheme="minorHAnsi" w:cstheme="minorHAnsi"/>
          <w:b/>
          <w:bCs/>
          <w:sz w:val="24"/>
          <w:szCs w:val="24"/>
        </w:rPr>
        <w:t>– zgodnie z treścią załącznika nr 3 do Tomu I SWZ.</w:t>
      </w:r>
    </w:p>
    <w:p w14:paraId="7BAC7284" w14:textId="1199B851" w:rsidR="00E961B9" w:rsidRPr="008475D2"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i/>
          <w:iCs/>
          <w:sz w:val="24"/>
          <w:szCs w:val="24"/>
        </w:rPr>
        <w:t xml:space="preserve">Oświadczenie, o którym mowa powyżej składa Wykonawca, każdy z Wykonawców wspólnie ubiegających się o udzielenie </w:t>
      </w:r>
      <w:r w:rsidR="00523AEF" w:rsidRPr="00E961B9">
        <w:rPr>
          <w:rFonts w:asciiTheme="minorHAnsi" w:hAnsiTheme="minorHAnsi" w:cstheme="minorHAnsi"/>
          <w:i/>
          <w:iCs/>
          <w:sz w:val="24"/>
          <w:szCs w:val="24"/>
        </w:rPr>
        <w:t>zamówienia, podmiot,</w:t>
      </w:r>
      <w:r w:rsidRPr="00E961B9">
        <w:rPr>
          <w:rFonts w:asciiTheme="minorHAnsi" w:hAnsiTheme="minorHAnsi" w:cstheme="minorHAnsi"/>
          <w:i/>
          <w:iCs/>
          <w:sz w:val="24"/>
          <w:szCs w:val="24"/>
        </w:rPr>
        <w:t xml:space="preserve"> na którego zasobach polega Wykonawca.</w:t>
      </w:r>
    </w:p>
    <w:p w14:paraId="21B2245F" w14:textId="77777777" w:rsidR="00E961B9" w:rsidRPr="008475D2" w:rsidRDefault="00E961B9" w:rsidP="008475D2">
      <w:pPr>
        <w:pStyle w:val="Akapitzlist"/>
        <w:numPr>
          <w:ilvl w:val="0"/>
          <w:numId w:val="5"/>
        </w:numPr>
        <w:tabs>
          <w:tab w:val="left" w:pos="284"/>
        </w:tabs>
        <w:spacing w:after="0" w:line="240" w:lineRule="auto"/>
        <w:ind w:left="0" w:firstLine="0"/>
        <w:mirrorIndents/>
        <w:jc w:val="both"/>
        <w:rPr>
          <w:rFonts w:asciiTheme="minorHAnsi" w:hAnsiTheme="minorHAnsi" w:cstheme="minorHAnsi"/>
          <w:sz w:val="24"/>
          <w:szCs w:val="24"/>
        </w:rPr>
      </w:pPr>
      <w:r w:rsidRPr="00E961B9">
        <w:rPr>
          <w:rFonts w:asciiTheme="minorHAnsi" w:hAnsiTheme="minorHAnsi" w:cstheme="minorHAnsi"/>
          <w:b/>
          <w:bCs/>
          <w:sz w:val="24"/>
          <w:szCs w:val="24"/>
        </w:rPr>
        <w:t xml:space="preserve">Oświadczenie Wykonawcy, </w:t>
      </w:r>
      <w:r w:rsidRPr="00E961B9">
        <w:rPr>
          <w:rFonts w:asciiTheme="minorHAnsi" w:hAnsiTheme="minorHAnsi" w:cstheme="minorHAnsi"/>
          <w:sz w:val="24"/>
          <w:szCs w:val="24"/>
        </w:rPr>
        <w:t xml:space="preserve">w zakresie art. 108 ust. 1 pkt. 5 </w:t>
      </w:r>
      <w:proofErr w:type="spellStart"/>
      <w:r w:rsidRPr="00E961B9">
        <w:rPr>
          <w:rFonts w:asciiTheme="minorHAnsi" w:hAnsiTheme="minorHAnsi" w:cstheme="minorHAnsi"/>
          <w:sz w:val="24"/>
          <w:szCs w:val="24"/>
        </w:rPr>
        <w:t>u.p.z.p</w:t>
      </w:r>
      <w:proofErr w:type="spellEnd"/>
      <w:r w:rsidRPr="00E961B9">
        <w:rPr>
          <w:rFonts w:asciiTheme="minorHAnsi" w:hAnsiTheme="minorHAnsi" w:cstheme="minorHAnsi"/>
          <w:sz w:val="24"/>
          <w:szCs w:val="24"/>
        </w:rPr>
        <w:t>. o braku przynależności do tej samej grupy kapitałowej w rozumieniu ustawy z dnia 16 lutego 2007 r. o ochronie konkurencji i konsumentów (</w:t>
      </w:r>
      <w:r>
        <w:rPr>
          <w:rFonts w:asciiTheme="minorHAnsi" w:hAnsiTheme="minorHAnsi" w:cstheme="minorHAnsi"/>
          <w:sz w:val="24"/>
          <w:szCs w:val="24"/>
        </w:rPr>
        <w:t xml:space="preserve">t.j. Dz.U. z 2021 r., poz. 275) </w:t>
      </w:r>
      <w:r w:rsidRPr="00E961B9">
        <w:rPr>
          <w:rFonts w:asciiTheme="minorHAnsi" w:hAnsiTheme="minorHAnsi" w:cstheme="minorHAnsi"/>
          <w:sz w:val="24"/>
          <w:szCs w:val="24"/>
        </w:rPr>
        <w:t xml:space="preserve">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w:t>
      </w:r>
      <w:r w:rsidRPr="00E961B9">
        <w:rPr>
          <w:rFonts w:asciiTheme="minorHAnsi" w:hAnsiTheme="minorHAnsi" w:cstheme="minorHAnsi"/>
          <w:b/>
          <w:bCs/>
          <w:sz w:val="24"/>
          <w:szCs w:val="24"/>
        </w:rPr>
        <w:t>zgodnie z załącznikiem nr 4 do Tomu I SWZ.</w:t>
      </w:r>
    </w:p>
    <w:p w14:paraId="4A2A1213" w14:textId="77777777" w:rsidR="00E961B9" w:rsidRPr="00E961B9" w:rsidRDefault="00E961B9" w:rsidP="008475D2">
      <w:pPr>
        <w:pStyle w:val="Akapitzlist"/>
        <w:numPr>
          <w:ilvl w:val="0"/>
          <w:numId w:val="5"/>
        </w:numPr>
        <w:tabs>
          <w:tab w:val="left" w:pos="284"/>
        </w:tabs>
        <w:spacing w:after="0" w:line="240" w:lineRule="auto"/>
        <w:ind w:left="0" w:firstLine="0"/>
        <w:mirrorIndents/>
        <w:jc w:val="both"/>
        <w:rPr>
          <w:rFonts w:asciiTheme="minorHAnsi" w:hAnsiTheme="minorHAnsi" w:cstheme="minorHAnsi"/>
          <w:sz w:val="24"/>
          <w:szCs w:val="24"/>
        </w:rPr>
      </w:pPr>
      <w:r w:rsidRPr="00E961B9">
        <w:rPr>
          <w:rFonts w:asciiTheme="minorHAnsi" w:hAnsiTheme="minorHAnsi" w:cstheme="minorHAnsi"/>
          <w:b/>
          <w:bCs/>
          <w:sz w:val="24"/>
          <w:szCs w:val="24"/>
        </w:rPr>
        <w:t xml:space="preserve">Odpis lub informacja z Krajowego Rejestru Sądowego </w:t>
      </w:r>
      <w:r w:rsidRPr="00E961B9">
        <w:rPr>
          <w:rFonts w:asciiTheme="minorHAnsi" w:hAnsiTheme="minorHAnsi" w:cstheme="minorHAnsi"/>
          <w:sz w:val="24"/>
          <w:szCs w:val="24"/>
        </w:rPr>
        <w:t xml:space="preserve">lub z </w:t>
      </w:r>
      <w:r w:rsidRPr="00E961B9">
        <w:rPr>
          <w:rFonts w:asciiTheme="minorHAnsi" w:hAnsiTheme="minorHAnsi" w:cstheme="minorHAnsi"/>
          <w:b/>
          <w:sz w:val="24"/>
          <w:szCs w:val="24"/>
        </w:rPr>
        <w:t>centralnej ewidencji i informacji o działalności gospodarczej</w:t>
      </w:r>
      <w:r w:rsidRPr="00E961B9">
        <w:rPr>
          <w:rFonts w:asciiTheme="minorHAnsi" w:hAnsiTheme="minorHAnsi" w:cstheme="minorHAnsi"/>
          <w:sz w:val="24"/>
          <w:szCs w:val="24"/>
        </w:rPr>
        <w:t>, w zakresie art. 109 ust. 1 pkt 4 ustawy sporządzonych nie wcześniej niż 3 miesiące przed jej złożeniem, jeżeli odrębne przepisy wymagają wpisu do rejestru lub ewidencji.</w:t>
      </w:r>
    </w:p>
    <w:p w14:paraId="4B043A45"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i/>
          <w:sz w:val="24"/>
          <w:szCs w:val="24"/>
        </w:rPr>
        <w:t>Jeżeli Wykonawca ma siedzibę lub miejsce zamieszkania poza terytorium Rzeczypospolitej Polskiej zamiast dokumentu, o którym mowa w pkt 10.2.1 ppkt 3), składa dokument lub dokumenty wystawione w kraju, w którym Wykonawca ma siedzibę lub miejsce zamieszkania, potwierdzające, że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upływem ich złożeniem.</w:t>
      </w:r>
    </w:p>
    <w:p w14:paraId="7C3C3AF6"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i/>
          <w:sz w:val="24"/>
          <w:szCs w:val="24"/>
        </w:rPr>
        <w:lastRenderedPageBreak/>
        <w:t>Jeżeli w kraju, w którym Wykonawca ma siedzibę lub miejsce zamieszkania,  nie wydaje się dokumentów, o których mowa w z § 4 ust. 1 Rozporządzenia Ministra Rozwoju, Pracy i Technologii z dnia 23 grudnia 2020 r. w sprawie podmiotowych środków dowodowych oraz innych dokumentów lub oświadczeń, jakich może żądać zamawiający od Wykonawcy (Dz. U. z 2020 r., poz. 2415), lub gdy dokumenty te nie odnoszą się do wszystkich przypadków, o</w:t>
      </w:r>
      <w:r>
        <w:rPr>
          <w:rFonts w:asciiTheme="minorHAnsi" w:hAnsiTheme="minorHAnsi" w:cstheme="minorHAnsi"/>
          <w:i/>
          <w:sz w:val="24"/>
          <w:szCs w:val="24"/>
        </w:rPr>
        <w:t> </w:t>
      </w:r>
      <w:r w:rsidRPr="00E961B9">
        <w:rPr>
          <w:rFonts w:asciiTheme="minorHAnsi" w:hAnsiTheme="minorHAnsi" w:cstheme="minorHAnsi"/>
          <w:i/>
          <w:sz w:val="24"/>
          <w:szCs w:val="24"/>
        </w:rPr>
        <w:t xml:space="preserve">których mowa ww. Rozporządzeniu zastępuje się je </w:t>
      </w:r>
      <w:r w:rsidRPr="00E961B9">
        <w:rPr>
          <w:rFonts w:asciiTheme="minorHAnsi" w:hAnsiTheme="minorHAnsi" w:cstheme="minorHAnsi"/>
          <w:i/>
          <w:iCs/>
          <w:sz w:val="24"/>
          <w:szCs w:val="24"/>
        </w:rPr>
        <w:t>odpowiednio w całości lub w części dokumentem zawierającym odpowiednio:</w:t>
      </w:r>
    </w:p>
    <w:p w14:paraId="2DAEDDAA"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i/>
          <w:iCs/>
          <w:sz w:val="24"/>
          <w:szCs w:val="24"/>
        </w:rPr>
        <w:t>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287A849F" w14:textId="77777777" w:rsidR="00E961B9" w:rsidRPr="00E961B9" w:rsidRDefault="00E961B9" w:rsidP="00E961B9">
      <w:pPr>
        <w:pStyle w:val="Akapitzlist"/>
        <w:spacing w:after="0" w:line="240" w:lineRule="auto"/>
        <w:ind w:left="0"/>
        <w:mirrorIndents/>
        <w:jc w:val="both"/>
        <w:rPr>
          <w:rFonts w:asciiTheme="minorHAnsi" w:hAnsiTheme="minorHAnsi" w:cstheme="minorHAnsi"/>
          <w:sz w:val="24"/>
          <w:szCs w:val="24"/>
        </w:rPr>
      </w:pPr>
      <w:r w:rsidRPr="00E961B9">
        <w:rPr>
          <w:rFonts w:asciiTheme="minorHAnsi" w:hAnsiTheme="minorHAnsi" w:cstheme="minorHAnsi"/>
          <w:bCs/>
          <w:i/>
          <w:sz w:val="24"/>
          <w:szCs w:val="24"/>
        </w:rPr>
        <w:t>Wyżej wymienione dokumenty muszą być wystawione nie wcześniej niż 3 miesiące przed ich złożeniem.</w:t>
      </w:r>
    </w:p>
    <w:p w14:paraId="7F3E94A2"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10.3 Wykonawca nie jest obowiązany do złożenia oświadczeń lub dokumentów potwierdzających okoliczności, o których mowa w pkt 10.2.1 ppkt 3) SWZ,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dane umożliwiające dostęp do tych środków </w:t>
      </w:r>
      <w:r w:rsidRPr="00E961B9">
        <w:rPr>
          <w:rFonts w:asciiTheme="minorHAnsi" w:hAnsiTheme="minorHAnsi" w:cstheme="minorHAnsi"/>
          <w:sz w:val="24"/>
          <w:szCs w:val="24"/>
          <w:u w:val="single"/>
          <w:shd w:val="clear" w:color="auto" w:fill="FFFFFF"/>
        </w:rPr>
        <w:t>w pkt 11 Formularza oferty</w:t>
      </w:r>
      <w:r w:rsidRPr="00E961B9">
        <w:rPr>
          <w:rFonts w:asciiTheme="minorHAnsi" w:hAnsiTheme="minorHAnsi" w:cstheme="minorHAnsi"/>
          <w:sz w:val="24"/>
          <w:szCs w:val="24"/>
          <w:shd w:val="clear" w:color="auto" w:fill="FFFFFF"/>
        </w:rPr>
        <w:t>.</w:t>
      </w:r>
    </w:p>
    <w:p w14:paraId="1ED918FE"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 xml:space="preserve">11. INFORMACJA DLA WYKONAWCÓW POLEGAJĄCYCH NA ZASOBACH INNYCH PODMIOTÓW NA ZASADACH OKREŚLONYCH W ART. 118 </w:t>
      </w:r>
      <w:proofErr w:type="spellStart"/>
      <w:r w:rsidRPr="00E961B9">
        <w:rPr>
          <w:rFonts w:cstheme="minorHAnsi"/>
          <w:b/>
          <w:bCs/>
          <w:szCs w:val="24"/>
        </w:rPr>
        <w:t>u.p.z.p</w:t>
      </w:r>
      <w:proofErr w:type="spellEnd"/>
      <w:r w:rsidRPr="00E961B9">
        <w:rPr>
          <w:rFonts w:cstheme="minorHAnsi"/>
          <w:bCs/>
          <w:szCs w:val="24"/>
        </w:rPr>
        <w:t xml:space="preserve"> </w:t>
      </w:r>
    </w:p>
    <w:p w14:paraId="09A091C8" w14:textId="77777777" w:rsidR="00E961B9" w:rsidRPr="008475D2" w:rsidRDefault="00E961B9" w:rsidP="008475D2">
      <w:pPr>
        <w:pStyle w:val="Nagwek1"/>
        <w:spacing w:line="240" w:lineRule="auto"/>
        <w:contextualSpacing/>
        <w:mirrorIndents/>
        <w:jc w:val="both"/>
        <w:rPr>
          <w:rFonts w:cstheme="minorHAnsi"/>
          <w:szCs w:val="24"/>
        </w:rPr>
      </w:pPr>
      <w:r w:rsidRPr="00E961B9">
        <w:rPr>
          <w:rFonts w:cstheme="minorHAnsi"/>
          <w:bCs/>
          <w:iCs/>
          <w:szCs w:val="24"/>
        </w:rPr>
        <w:t xml:space="preserve">NIE DOTYCZY PRZEDMIOTOWEGO POSTĘPOWANIA, Z UWAGI NA FAKT, IŻ ZAMAWIAJĄCY NIE POSTAWIŁ KONKRETNYCH WARUNKÓW UDZIAŁU </w:t>
      </w:r>
      <w:r w:rsidRPr="008475D2">
        <w:rPr>
          <w:rFonts w:cstheme="minorHAnsi"/>
          <w:bCs/>
          <w:iCs/>
          <w:szCs w:val="24"/>
        </w:rPr>
        <w:t>W POSTĘPOWANIU.</w:t>
      </w:r>
    </w:p>
    <w:p w14:paraId="70056066"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12.</w:t>
      </w:r>
      <w:r w:rsidRPr="00E961B9">
        <w:rPr>
          <w:rFonts w:cstheme="minorHAnsi"/>
          <w:bCs/>
          <w:szCs w:val="24"/>
        </w:rPr>
        <w:t xml:space="preserve"> I</w:t>
      </w:r>
      <w:r w:rsidRPr="00E961B9">
        <w:rPr>
          <w:rFonts w:cstheme="minorHAnsi"/>
          <w:b/>
          <w:bCs/>
          <w:szCs w:val="24"/>
        </w:rPr>
        <w:t>NFORMACJA DLA WYKONAWCÓW WSPÓLNIE UBIEGAJĄCYCH SIĘ O UDZIELENIE ZAMÓWIENIA</w:t>
      </w:r>
      <w:r w:rsidRPr="00E961B9">
        <w:rPr>
          <w:rFonts w:cstheme="minorHAnsi"/>
          <w:bCs/>
          <w:szCs w:val="24"/>
        </w:rPr>
        <w:t xml:space="preserve"> </w:t>
      </w:r>
    </w:p>
    <w:p w14:paraId="1950127B" w14:textId="77777777" w:rsidR="00E961B9" w:rsidRPr="00E961B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E961B9">
        <w:rPr>
          <w:rFonts w:asciiTheme="minorHAnsi" w:hAnsiTheme="minorHAnsi" w:cstheme="minorHAnsi"/>
          <w:sz w:val="24"/>
          <w:szCs w:val="24"/>
        </w:rPr>
        <w:t>Wykonawcy mogą wspólnie ubiegać się o zamówienie.</w:t>
      </w:r>
    </w:p>
    <w:p w14:paraId="2FE1C20A" w14:textId="77777777" w:rsidR="00E961B9" w:rsidRPr="00E961B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E961B9">
        <w:rPr>
          <w:rFonts w:asciiTheme="minorHAnsi" w:hAnsiTheme="minorHAnsi" w:cstheme="minorHAnsi"/>
          <w:sz w:val="24"/>
          <w:szCs w:val="24"/>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02DDCCCF" w14:textId="77777777" w:rsidR="00E961B9" w:rsidRPr="00E961B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E961B9">
        <w:rPr>
          <w:rFonts w:asciiTheme="minorHAnsi" w:hAnsiTheme="minorHAnsi" w:cstheme="minorHAnsi"/>
          <w:sz w:val="24"/>
          <w:szCs w:val="24"/>
        </w:rPr>
        <w:t>Wszelka korespondencja prowadzona będzie wyłącznie z Pełnomocnikiem.</w:t>
      </w:r>
    </w:p>
    <w:p w14:paraId="1206C624" w14:textId="77777777" w:rsidR="00E961B9" w:rsidRPr="00E961B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E961B9">
        <w:rPr>
          <w:rFonts w:asciiTheme="minorHAnsi" w:hAnsiTheme="minorHAnsi" w:cstheme="minorHAnsi"/>
          <w:bCs/>
          <w:sz w:val="24"/>
          <w:szCs w:val="24"/>
        </w:rPr>
        <w:t>Oświadczenia i dokumenty potwierdzając</w:t>
      </w:r>
      <w:r>
        <w:rPr>
          <w:rFonts w:asciiTheme="minorHAnsi" w:hAnsiTheme="minorHAnsi" w:cstheme="minorHAnsi"/>
          <w:bCs/>
          <w:sz w:val="24"/>
          <w:szCs w:val="24"/>
        </w:rPr>
        <w:t>e brak podstaw do wykluczenia z </w:t>
      </w:r>
      <w:r w:rsidRPr="00E961B9">
        <w:rPr>
          <w:rFonts w:asciiTheme="minorHAnsi" w:hAnsiTheme="minorHAnsi" w:cstheme="minorHAnsi"/>
          <w:bCs/>
          <w:sz w:val="24"/>
          <w:szCs w:val="24"/>
        </w:rPr>
        <w:t>postępowania składa każdy z Wykonawców wspólnie ubiegających się o zamówienie.</w:t>
      </w:r>
    </w:p>
    <w:p w14:paraId="28EC1B9D"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13. WADIUM</w:t>
      </w:r>
      <w:r w:rsidRPr="00E961B9">
        <w:rPr>
          <w:rFonts w:cstheme="minorHAnsi"/>
          <w:szCs w:val="24"/>
        </w:rPr>
        <w:t xml:space="preserve"> </w:t>
      </w:r>
    </w:p>
    <w:p w14:paraId="04EC19ED"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Zamawiający </w:t>
      </w:r>
      <w:r w:rsidRPr="00E961B9">
        <w:rPr>
          <w:rFonts w:asciiTheme="minorHAnsi" w:hAnsiTheme="minorHAnsi" w:cstheme="minorHAnsi"/>
          <w:b/>
          <w:bCs/>
          <w:sz w:val="24"/>
          <w:szCs w:val="24"/>
        </w:rPr>
        <w:t>nie wymaga</w:t>
      </w:r>
      <w:r w:rsidRPr="00E961B9">
        <w:rPr>
          <w:rFonts w:asciiTheme="minorHAnsi" w:hAnsiTheme="minorHAnsi" w:cstheme="minorHAnsi"/>
          <w:sz w:val="24"/>
          <w:szCs w:val="24"/>
        </w:rPr>
        <w:t xml:space="preserve"> wniesienia wadium.</w:t>
      </w:r>
    </w:p>
    <w:p w14:paraId="70AB3BF0"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 xml:space="preserve">14. WYMAGANIA DOTYCZĄCE ZABEZPIECZENIA NALEŻYTEGO WYKONANIA UMOWY </w:t>
      </w:r>
    </w:p>
    <w:p w14:paraId="742751C8" w14:textId="77777777" w:rsidR="00E961B9" w:rsidRPr="00E961B9" w:rsidRDefault="00E961B9" w:rsidP="00E961B9">
      <w:pPr>
        <w:pStyle w:val="Tekstpodstawowy31"/>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Zamawiający </w:t>
      </w:r>
      <w:r w:rsidRPr="00E961B9">
        <w:rPr>
          <w:rFonts w:asciiTheme="minorHAnsi" w:hAnsiTheme="minorHAnsi" w:cstheme="minorHAnsi"/>
          <w:b/>
          <w:sz w:val="24"/>
          <w:szCs w:val="24"/>
        </w:rPr>
        <w:t>nie wymaga</w:t>
      </w:r>
      <w:r w:rsidRPr="00E961B9">
        <w:rPr>
          <w:rFonts w:asciiTheme="minorHAnsi" w:hAnsiTheme="minorHAnsi" w:cstheme="minorHAnsi"/>
          <w:sz w:val="24"/>
          <w:szCs w:val="24"/>
        </w:rPr>
        <w:t xml:space="preserve"> wniesienia zabezpieczenia należytego wykonania umowy.</w:t>
      </w:r>
    </w:p>
    <w:p w14:paraId="23795F91"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15. OPIS SPOSOBU PRZYGOTOWANIA OFERTY</w:t>
      </w:r>
    </w:p>
    <w:p w14:paraId="02540589" w14:textId="77777777" w:rsidR="00E961B9" w:rsidRPr="00E961B9" w:rsidRDefault="00E961B9" w:rsidP="008475D2">
      <w:pPr>
        <w:pStyle w:val="Tekstpodstawowy"/>
        <w:widowControl w:val="0"/>
        <w:numPr>
          <w:ilvl w:val="0"/>
          <w:numId w:val="7"/>
        </w:numPr>
        <w:spacing w:after="0"/>
        <w:ind w:left="0" w:firstLine="0"/>
        <w:contextualSpacing/>
        <w:mirrorIndents/>
        <w:rPr>
          <w:rFonts w:asciiTheme="minorHAnsi" w:hAnsiTheme="minorHAnsi" w:cstheme="minorHAnsi"/>
          <w:sz w:val="24"/>
          <w:szCs w:val="24"/>
        </w:rPr>
      </w:pPr>
      <w:r w:rsidRPr="00E961B9">
        <w:rPr>
          <w:rFonts w:asciiTheme="minorHAnsi" w:hAnsiTheme="minorHAnsi" w:cstheme="minorHAnsi"/>
          <w:bCs/>
          <w:iCs/>
          <w:sz w:val="24"/>
          <w:szCs w:val="24"/>
          <w:lang w:val="pl-PL"/>
        </w:rPr>
        <w:t xml:space="preserve"> </w:t>
      </w:r>
      <w:r w:rsidRPr="00E961B9">
        <w:rPr>
          <w:rFonts w:asciiTheme="minorHAnsi" w:hAnsiTheme="minorHAnsi" w:cstheme="minorHAnsi"/>
          <w:bCs/>
          <w:iCs/>
          <w:sz w:val="24"/>
          <w:szCs w:val="24"/>
        </w:rPr>
        <w:t>Wymagania podstawowe.</w:t>
      </w:r>
    </w:p>
    <w:p w14:paraId="6C6513A9" w14:textId="77777777"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b/>
          <w:bCs/>
          <w:color w:val="000000"/>
        </w:rPr>
        <w:t>Do przygotowania oferty konieczne jest posiadanie przez osobę upoważnioną do reprezentowania Wykonawcy kwalifikowanego podpisu elektronicznego lub podpisu zaufanego lub podpisu osobistego (elektronicznego).</w:t>
      </w:r>
    </w:p>
    <w:p w14:paraId="7CB031C1" w14:textId="77777777"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b/>
        </w:rPr>
        <w:t>Wykonawca może złożyć oferty na dowolną ilość części, z zastrzeżeniem pkt 15.1 c).</w:t>
      </w:r>
    </w:p>
    <w:p w14:paraId="0E71B785" w14:textId="77777777"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color w:val="000000"/>
        </w:rPr>
        <w:lastRenderedPageBreak/>
        <w:t>Treść złożonej oferty musi odpowiadać treści Specyfikacji Warunków Zamówienia. Zamawiający zaleca wykorzystywanie formularzy przekazanych przez Zamawiającego. Dopuszcza się w ofercie złożenie załączników opracowanych przez Wykonawcę, pod warunkiem, że ich treść będzie zgodna z treścią formularzy opracowanych przez Zamawiającego.</w:t>
      </w:r>
    </w:p>
    <w:p w14:paraId="3B9A2D47" w14:textId="77777777"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color w:val="000000"/>
        </w:rPr>
        <w:t>Oferta (oraz załączniki do niej) musi być podpisana przez osoby upoważnione do reprezentowania Wykonawcy (Wykonawców wspólnie ubiegających się o udzielenie zamówienia). Oznacza to, iż jeżeli z dokumentu(ów) określającego(</w:t>
      </w:r>
      <w:proofErr w:type="spellStart"/>
      <w:r w:rsidRPr="00E961B9">
        <w:rPr>
          <w:rFonts w:asciiTheme="minorHAnsi" w:hAnsiTheme="minorHAnsi" w:cstheme="minorHAnsi"/>
          <w:color w:val="000000"/>
        </w:rPr>
        <w:t>ych</w:t>
      </w:r>
      <w:proofErr w:type="spellEnd"/>
      <w:r w:rsidRPr="00E961B9">
        <w:rPr>
          <w:rFonts w:asciiTheme="minorHAnsi" w:hAnsiTheme="minorHAnsi" w:cstheme="minorHAnsi"/>
          <w:color w:val="000000"/>
        </w:rPr>
        <w:t>) status prawny Wykonawcy lub pełnomocnictwa (pełnomocnictw) wynika, iż do reprezentowania Wykonawcy upoważnionych jest łącznie kilka osób, dokumenty wchodzące w skład oferty muszą być podpisane przez wszystkie te osoby.</w:t>
      </w:r>
    </w:p>
    <w:p w14:paraId="24C7CCF8" w14:textId="77777777"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color w:val="000000"/>
        </w:rPr>
        <w:t xml:space="preserve">Upoważnienie osób podpisujących ofertę (oraz załączników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Pr>
          <w:rFonts w:asciiTheme="minorHAnsi" w:hAnsiTheme="minorHAnsi" w:cstheme="minorHAnsi"/>
          <w:b/>
          <w:bCs/>
          <w:color w:val="000000"/>
        </w:rPr>
        <w:t xml:space="preserve">Pełnomocnictwo </w:t>
      </w:r>
      <w:r w:rsidRPr="00E961B9">
        <w:rPr>
          <w:rFonts w:asciiTheme="minorHAnsi" w:hAnsiTheme="minorHAnsi" w:cstheme="minorHAnsi"/>
          <w:b/>
          <w:bCs/>
          <w:iCs/>
        </w:rPr>
        <w:t>musi być załączone do oferty i przekazane w formie elektronicznej (tj. w postaci elektronicznej opatrzonej kwalifikowanym podpisem elektronicznym) lub w postaci elektronicznej opatrzonej podpisem zaufanym lub elektronicznym podpisem osobistym.</w:t>
      </w:r>
    </w:p>
    <w:p w14:paraId="200F0735" w14:textId="3BD88AB1"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color w:val="000000"/>
        </w:rPr>
        <w:t xml:space="preserve">Oferta powinna być </w:t>
      </w:r>
      <w:r w:rsidR="00523AEF" w:rsidRPr="00E961B9">
        <w:rPr>
          <w:rFonts w:asciiTheme="minorHAnsi" w:hAnsiTheme="minorHAnsi" w:cstheme="minorHAnsi"/>
          <w:color w:val="000000"/>
        </w:rPr>
        <w:t>sporządzona w</w:t>
      </w:r>
      <w:r w:rsidRPr="00E961B9">
        <w:rPr>
          <w:rFonts w:asciiTheme="minorHAnsi" w:hAnsiTheme="minorHAnsi" w:cstheme="minorHAnsi"/>
          <w:color w:val="000000"/>
        </w:rPr>
        <w:t xml:space="preserve"> języku polskim w sposób czytelny. Dokumenty sporządzone w języku obcym, muszą być złożone wraz z tłumaczeniem na język polski.</w:t>
      </w:r>
    </w:p>
    <w:p w14:paraId="7B94502C" w14:textId="77777777" w:rsidR="00E961B9" w:rsidRPr="00E961B9" w:rsidRDefault="00E961B9" w:rsidP="008475D2">
      <w:pPr>
        <w:pStyle w:val="Tekstpodstawowy21"/>
        <w:numPr>
          <w:ilvl w:val="1"/>
          <w:numId w:val="7"/>
        </w:numPr>
        <w:ind w:left="0" w:firstLine="0"/>
        <w:contextualSpacing/>
        <w:mirrorIndents/>
        <w:rPr>
          <w:rFonts w:asciiTheme="minorHAnsi" w:hAnsiTheme="minorHAnsi" w:cstheme="minorHAnsi"/>
        </w:rPr>
      </w:pPr>
      <w:r w:rsidRPr="00E961B9">
        <w:rPr>
          <w:rFonts w:asciiTheme="minorHAnsi" w:hAnsiTheme="minorHAnsi" w:cstheme="minorHAnsi"/>
          <w:color w:val="000000"/>
        </w:rPr>
        <w:t>Koszty przygotowania oferty ponosi Wykonawca.</w:t>
      </w:r>
    </w:p>
    <w:p w14:paraId="03D4929D" w14:textId="77777777" w:rsidR="00E961B9" w:rsidRPr="00E961B9" w:rsidRDefault="00E961B9" w:rsidP="00E961B9">
      <w:pPr>
        <w:pStyle w:val="Tekstpodstawowy21"/>
        <w:tabs>
          <w:tab w:val="clear" w:pos="360"/>
        </w:tabs>
        <w:contextualSpacing/>
        <w:mirrorIndents/>
        <w:rPr>
          <w:rFonts w:asciiTheme="minorHAnsi" w:hAnsiTheme="minorHAnsi" w:cstheme="minorHAnsi"/>
        </w:rPr>
      </w:pPr>
      <w:r w:rsidRPr="00E961B9">
        <w:rPr>
          <w:rFonts w:asciiTheme="minorHAnsi" w:hAnsiTheme="minorHAnsi" w:cstheme="minorHAnsi"/>
        </w:rPr>
        <w:t>15.2 Forma oferty:</w:t>
      </w:r>
    </w:p>
    <w:p w14:paraId="0D09306F" w14:textId="77777777" w:rsidR="00E961B9" w:rsidRPr="00E961B9" w:rsidRDefault="00E961B9" w:rsidP="008475D2">
      <w:pPr>
        <w:pStyle w:val="Tekstpodstawowy21"/>
        <w:numPr>
          <w:ilvl w:val="0"/>
          <w:numId w:val="8"/>
        </w:numPr>
        <w:ind w:left="0" w:firstLine="0"/>
        <w:contextualSpacing/>
        <w:mirrorIndents/>
        <w:rPr>
          <w:rFonts w:asciiTheme="minorHAnsi" w:hAnsiTheme="minorHAnsi" w:cstheme="minorHAnsi"/>
        </w:rPr>
      </w:pPr>
      <w:r w:rsidRPr="00E961B9">
        <w:rPr>
          <w:rFonts w:asciiTheme="minorHAnsi" w:hAnsiTheme="minorHAnsi" w:cstheme="minorHAnsi"/>
          <w:b/>
          <w:bCs/>
        </w:rPr>
        <w:t>Ofertę oraz załączniki do niej składa się pod rygorem nieważności w formie elektronicznej opatrzonej kwalifikowanym podpisem elektronicznym lub w postaci elektronicznej opatrzonej podpisem zaufanym lub podpisem osobistym (elektronicznym).</w:t>
      </w:r>
    </w:p>
    <w:p w14:paraId="3493C9EC" w14:textId="77777777" w:rsidR="00E961B9" w:rsidRPr="00E961B9" w:rsidRDefault="00E961B9" w:rsidP="00E961B9">
      <w:pPr>
        <w:pStyle w:val="Tekstpodstawowy21"/>
        <w:contextualSpacing/>
        <w:mirrorIndents/>
        <w:rPr>
          <w:rFonts w:asciiTheme="minorHAnsi" w:hAnsiTheme="minorHAnsi" w:cstheme="minorHAnsi"/>
        </w:rPr>
      </w:pPr>
      <w:r w:rsidRPr="00E961B9">
        <w:rPr>
          <w:rFonts w:asciiTheme="minorHAnsi" w:hAnsiTheme="minorHAnsi" w:cstheme="minorHAnsi"/>
          <w:b/>
          <w:bCs/>
        </w:rPr>
        <w:t>W procesie składania oferty w tym podmiotowych środków dowodowych na platformie, kwalifikowany podpis elektroniczny lub podpis zaufany lub podpis osobisty (elektroniczny) Wykonawca składa bezpośrednio na dokumencie, który następnie przesyła do systemu.</w:t>
      </w:r>
    </w:p>
    <w:p w14:paraId="24B63409" w14:textId="77777777" w:rsidR="00E961B9" w:rsidRPr="00E961B9" w:rsidRDefault="00E961B9" w:rsidP="008475D2">
      <w:pPr>
        <w:pStyle w:val="Tekstpodstawowy21"/>
        <w:numPr>
          <w:ilvl w:val="0"/>
          <w:numId w:val="8"/>
        </w:numPr>
        <w:tabs>
          <w:tab w:val="clear" w:pos="360"/>
          <w:tab w:val="left" w:pos="284"/>
        </w:tabs>
        <w:ind w:left="0" w:firstLine="0"/>
        <w:contextualSpacing/>
        <w:mirrorIndents/>
        <w:rPr>
          <w:rFonts w:asciiTheme="minorHAnsi" w:hAnsiTheme="minorHAnsi" w:cstheme="minorHAnsi"/>
        </w:rPr>
      </w:pPr>
      <w:r w:rsidRPr="00E961B9">
        <w:rPr>
          <w:rFonts w:asciiTheme="minorHAnsi" w:hAnsiTheme="minorHAnsi" w:cstheme="minorHAnsi"/>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E961B9">
        <w:rPr>
          <w:rFonts w:asciiTheme="minorHAnsi" w:hAnsiTheme="minorHAnsi" w:cstheme="minorHAnsi"/>
        </w:rPr>
        <w:t>eIDAS</w:t>
      </w:r>
      <w:proofErr w:type="spellEnd"/>
      <w:r w:rsidRPr="00E961B9">
        <w:rPr>
          <w:rFonts w:asciiTheme="minorHAnsi" w:hAnsiTheme="minorHAnsi" w:cstheme="minorHAnsi"/>
        </w:rPr>
        <w:t>) (UE) nr 910/2014 - od 1 lipca 2016 roku”.</w:t>
      </w:r>
    </w:p>
    <w:p w14:paraId="7CF6F3D0" w14:textId="77777777"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 xml:space="preserve">W przypadku wykorzystania formatu podpisu </w:t>
      </w:r>
      <w:proofErr w:type="spellStart"/>
      <w:r w:rsidRPr="00E961B9">
        <w:rPr>
          <w:rFonts w:asciiTheme="minorHAnsi" w:hAnsiTheme="minorHAnsi" w:cstheme="minorHAnsi"/>
        </w:rPr>
        <w:t>XAdES</w:t>
      </w:r>
      <w:proofErr w:type="spellEnd"/>
      <w:r w:rsidRPr="00E961B9">
        <w:rPr>
          <w:rFonts w:asciiTheme="minorHAnsi" w:hAnsiTheme="minorHAnsi" w:cstheme="minorHAnsi"/>
        </w:rPr>
        <w:t xml:space="preserve"> zewnętrzny. Zamawiający wymaga dołączenia odpowiedniej ilości plików tj. podpisywanych plików z danymi oraz plików podpisu w formacie </w:t>
      </w:r>
      <w:proofErr w:type="spellStart"/>
      <w:r w:rsidRPr="00E961B9">
        <w:rPr>
          <w:rFonts w:asciiTheme="minorHAnsi" w:hAnsiTheme="minorHAnsi" w:cstheme="minorHAnsi"/>
        </w:rPr>
        <w:t>XAdES</w:t>
      </w:r>
      <w:proofErr w:type="spellEnd"/>
      <w:r w:rsidRPr="00E961B9">
        <w:rPr>
          <w:rFonts w:asciiTheme="minorHAnsi" w:hAnsiTheme="minorHAnsi" w:cstheme="minorHAnsi"/>
        </w:rPr>
        <w:t>.</w:t>
      </w:r>
    </w:p>
    <w:p w14:paraId="28F47BC2" w14:textId="77777777"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w:t>
      </w:r>
      <w:r>
        <w:rPr>
          <w:rFonts w:asciiTheme="minorHAnsi" w:hAnsiTheme="minorHAnsi" w:cstheme="minorHAnsi"/>
        </w:rPr>
        <w:t>e za zgodność z </w:t>
      </w:r>
      <w:r w:rsidRPr="00E961B9">
        <w:rPr>
          <w:rFonts w:asciiTheme="minorHAnsi" w:hAnsiTheme="minorHAnsi" w:cstheme="minorHAnsi"/>
        </w:rPr>
        <w:t>oryginałem następuje w formie elektronicznej podpisane kwalifikowanym podpisem elektronicznym lub postaci elektronicznej podpisanej podpisem zaufanym lub podpisem osobistym przez osobę/osoby upoważnioną/upoważnione.</w:t>
      </w:r>
    </w:p>
    <w:p w14:paraId="463C8B6E" w14:textId="77777777"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Zgodnie z definicją dokumentu elektronicznego z art. 3 ust. 2 Ustawy o informatyzacji działalności podmiotów realizujących zadania publiczne, opatrzenie pliku zawierającego skompresowane dane kwalifikowanym podpisem ele</w:t>
      </w:r>
      <w:r>
        <w:rPr>
          <w:rFonts w:asciiTheme="minorHAnsi" w:hAnsiTheme="minorHAnsi" w:cstheme="minorHAnsi"/>
        </w:rPr>
        <w:t xml:space="preserve">ktronicznym jest jednoznaczne </w:t>
      </w:r>
      <w:r>
        <w:rPr>
          <w:rFonts w:asciiTheme="minorHAnsi" w:hAnsiTheme="minorHAnsi" w:cstheme="minorHAnsi"/>
        </w:rPr>
        <w:lastRenderedPageBreak/>
        <w:t>z </w:t>
      </w:r>
      <w:r w:rsidRPr="00E961B9">
        <w:rPr>
          <w:rFonts w:asciiTheme="minorHAnsi" w:hAnsiTheme="minorHAnsi" w:cstheme="minorHAnsi"/>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BDDF84" w14:textId="1F7B484A"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 xml:space="preserve">Maksymalny rozmiar jednego pliku przesyłanego za pośrednictwem dedykowanych formularzy do: złożenia, zmiany, wycofania oferty wynosi 150 MB natomiast przy komunikacji z Zamawiającym wielkość jednego </w:t>
      </w:r>
      <w:r w:rsidR="00523AEF" w:rsidRPr="00E961B9">
        <w:rPr>
          <w:rFonts w:asciiTheme="minorHAnsi" w:hAnsiTheme="minorHAnsi" w:cstheme="minorHAnsi"/>
        </w:rPr>
        <w:t>pliku to</w:t>
      </w:r>
      <w:r w:rsidRPr="00E961B9">
        <w:rPr>
          <w:rFonts w:asciiTheme="minorHAnsi" w:hAnsiTheme="minorHAnsi" w:cstheme="minorHAnsi"/>
        </w:rPr>
        <w:t xml:space="preserve"> maksymalnie 500 MB. Ilość plików załączanych może być nieograniczona.</w:t>
      </w:r>
    </w:p>
    <w:p w14:paraId="5E349BA6" w14:textId="77777777"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 xml:space="preserve">Zamawiający zwraca uwagę na ograniczenia wielkości plików podpisywanych profilem zaufanym, który wynosi </w:t>
      </w:r>
      <w:r w:rsidRPr="00E961B9">
        <w:rPr>
          <w:rFonts w:asciiTheme="minorHAnsi" w:hAnsiTheme="minorHAnsi" w:cstheme="minorHAnsi"/>
          <w:b/>
        </w:rPr>
        <w:t>maksymalnie 10MB</w:t>
      </w:r>
      <w:r w:rsidRPr="00E961B9">
        <w:rPr>
          <w:rFonts w:asciiTheme="minorHAnsi" w:hAnsiTheme="minorHAnsi" w:cstheme="minorHAnsi"/>
        </w:rPr>
        <w:t xml:space="preserve">, oraz na ograniczenie wielkości plików podpisywanych w aplikacji </w:t>
      </w:r>
      <w:proofErr w:type="spellStart"/>
      <w:r w:rsidRPr="00E961B9">
        <w:rPr>
          <w:rFonts w:asciiTheme="minorHAnsi" w:hAnsiTheme="minorHAnsi" w:cstheme="minorHAnsi"/>
        </w:rPr>
        <w:t>eDoApp</w:t>
      </w:r>
      <w:proofErr w:type="spellEnd"/>
      <w:r w:rsidRPr="00E961B9">
        <w:rPr>
          <w:rFonts w:asciiTheme="minorHAnsi" w:hAnsiTheme="minorHAnsi" w:cstheme="minorHAnsi"/>
        </w:rPr>
        <w:t xml:space="preserve"> służącej do składania podpisu osobistego, który wynosi </w:t>
      </w:r>
      <w:r w:rsidRPr="00E961B9">
        <w:rPr>
          <w:rFonts w:asciiTheme="minorHAnsi" w:hAnsiTheme="minorHAnsi" w:cstheme="minorHAnsi"/>
          <w:b/>
        </w:rPr>
        <w:t>maksymalnie 5MB</w:t>
      </w:r>
      <w:r w:rsidRPr="00E961B9">
        <w:rPr>
          <w:rFonts w:asciiTheme="minorHAnsi" w:hAnsiTheme="minorHAnsi" w:cstheme="minorHAnsi"/>
        </w:rPr>
        <w:t>.</w:t>
      </w:r>
    </w:p>
    <w:p w14:paraId="23442133" w14:textId="1C1EECEF"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 xml:space="preserve">Zamawiający </w:t>
      </w:r>
      <w:r w:rsidR="00523AEF" w:rsidRPr="00E961B9">
        <w:rPr>
          <w:rFonts w:asciiTheme="minorHAnsi" w:hAnsiTheme="minorHAnsi" w:cstheme="minorHAnsi"/>
        </w:rPr>
        <w:t>zaleca,</w:t>
      </w:r>
      <w:r w:rsidRPr="00E961B9">
        <w:rPr>
          <w:rFonts w:asciiTheme="minorHAnsi" w:hAnsiTheme="minorHAnsi" w:cstheme="minorHAnsi"/>
        </w:rPr>
        <w:t xml:space="preserve"> aby</w:t>
      </w:r>
      <w:r w:rsidRPr="00E961B9">
        <w:rPr>
          <w:rFonts w:asciiTheme="minorHAnsi" w:hAnsiTheme="minorHAnsi" w:cstheme="minorHAnsi"/>
          <w:b/>
        </w:rPr>
        <w:t xml:space="preserve"> w przypadku podpisywania pliku przez kilka osób, stosować podpisy tego samego rodzaju.</w:t>
      </w:r>
      <w:r w:rsidRPr="00E961B9">
        <w:rPr>
          <w:rFonts w:asciiTheme="minorHAnsi" w:hAnsiTheme="minorHAnsi" w:cstheme="minorHAnsi"/>
        </w:rPr>
        <w:t xml:space="preserve"> Podpisywanie różnymi rodzajami podpisów np. osobistym i kwalifikowanym może doprowadzić do problemów w weryfikacji plików. </w:t>
      </w:r>
    </w:p>
    <w:p w14:paraId="07BA589A" w14:textId="77777777" w:rsidR="00E961B9" w:rsidRPr="00E961B9" w:rsidRDefault="00E961B9" w:rsidP="008475D2">
      <w:pPr>
        <w:pStyle w:val="Tekstpodstawowy21"/>
        <w:numPr>
          <w:ilvl w:val="0"/>
          <w:numId w:val="8"/>
        </w:numPr>
        <w:tabs>
          <w:tab w:val="clear" w:pos="360"/>
          <w:tab w:val="clear" w:pos="737"/>
          <w:tab w:val="left" w:pos="284"/>
        </w:tabs>
        <w:ind w:left="0" w:firstLine="0"/>
        <w:contextualSpacing/>
        <w:mirrorIndents/>
        <w:rPr>
          <w:rFonts w:asciiTheme="minorHAnsi" w:hAnsiTheme="minorHAnsi" w:cstheme="minorHAnsi"/>
        </w:rPr>
      </w:pPr>
      <w:r w:rsidRPr="00E961B9">
        <w:rPr>
          <w:rFonts w:asciiTheme="minorHAnsi" w:hAnsiTheme="minorHAnsi" w:cstheme="minorHAnsi"/>
        </w:rPr>
        <w:t>Zamawiający zaleca, aby Wykonawca z odpowiednim wyprzedzeniem przetestował możliwość prawidłowego wykorzystania wybranej metody podpisania plików oferty.</w:t>
      </w:r>
    </w:p>
    <w:p w14:paraId="12E5D2D5" w14:textId="77777777" w:rsidR="00E961B9" w:rsidRPr="00E961B9" w:rsidRDefault="00E961B9" w:rsidP="008475D2">
      <w:pPr>
        <w:pStyle w:val="Tekstpodstawowy21"/>
        <w:numPr>
          <w:ilvl w:val="0"/>
          <w:numId w:val="8"/>
        </w:numPr>
        <w:tabs>
          <w:tab w:val="clear" w:pos="360"/>
          <w:tab w:val="left" w:pos="284"/>
        </w:tabs>
        <w:ind w:left="0" w:firstLine="0"/>
        <w:contextualSpacing/>
        <w:mirrorIndents/>
        <w:rPr>
          <w:rFonts w:asciiTheme="minorHAnsi" w:hAnsiTheme="minorHAnsi" w:cstheme="minorHAnsi"/>
        </w:rPr>
      </w:pPr>
      <w:r w:rsidRPr="00E961B9">
        <w:rPr>
          <w:rFonts w:asciiTheme="minorHAnsi" w:hAnsiTheme="minorHAnsi" w:cstheme="minorHAnsi"/>
        </w:rPr>
        <w:t xml:space="preserve">Jeśli Wykonawca pakuje dokumenty np. w plik o rozszerzeniu .zip, zaleca się wcześniejsze podpisanie każdego ze skompresowanych plików. </w:t>
      </w:r>
    </w:p>
    <w:p w14:paraId="15D5E26A" w14:textId="3F7D8AC9" w:rsidR="00E961B9" w:rsidRPr="00E961B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E961B9">
        <w:rPr>
          <w:rFonts w:asciiTheme="minorHAnsi" w:hAnsiTheme="minorHAnsi" w:cstheme="minorHAnsi"/>
        </w:rPr>
        <w:t xml:space="preserve">Zamawiający </w:t>
      </w:r>
      <w:r w:rsidR="00D867F6" w:rsidRPr="00E961B9">
        <w:rPr>
          <w:rFonts w:asciiTheme="minorHAnsi" w:hAnsiTheme="minorHAnsi" w:cstheme="minorHAnsi"/>
        </w:rPr>
        <w:t>zaleca,</w:t>
      </w:r>
      <w:r w:rsidRPr="00E961B9">
        <w:rPr>
          <w:rFonts w:asciiTheme="minorHAnsi" w:hAnsiTheme="minorHAnsi" w:cstheme="minorHAnsi"/>
        </w:rPr>
        <w:t xml:space="preserve"> aby nie wprowadzać jakichkolwiek zmian w plikach po podpisaniu ich podpisem kwalifikowanym. Może to skutkować naruszeniem integralności plików co równoważne będzie z koniecznością odrzucenia oferty.</w:t>
      </w:r>
    </w:p>
    <w:p w14:paraId="495BB65A" w14:textId="77777777" w:rsidR="00E961B9" w:rsidRPr="00E961B9" w:rsidRDefault="00E961B9" w:rsidP="00E961B9">
      <w:pPr>
        <w:pStyle w:val="Tekstpodstawowy21"/>
        <w:tabs>
          <w:tab w:val="clear" w:pos="360"/>
        </w:tabs>
        <w:contextualSpacing/>
        <w:mirrorIndents/>
        <w:rPr>
          <w:rFonts w:asciiTheme="minorHAnsi" w:hAnsiTheme="minorHAnsi" w:cstheme="minorHAnsi"/>
        </w:rPr>
      </w:pPr>
      <w:r w:rsidRPr="00E961B9">
        <w:rPr>
          <w:rFonts w:asciiTheme="minorHAnsi" w:hAnsiTheme="minorHAnsi" w:cstheme="minorHAnsi"/>
        </w:rPr>
        <w:t xml:space="preserve">15.3 Zawartość oferty: </w:t>
      </w:r>
    </w:p>
    <w:p w14:paraId="5E6F7D39" w14:textId="77777777" w:rsidR="00E961B9" w:rsidRPr="00E961B9" w:rsidRDefault="00E961B9" w:rsidP="00E961B9">
      <w:pPr>
        <w:pStyle w:val="Tekstpodstawowy21"/>
        <w:tabs>
          <w:tab w:val="clear" w:pos="360"/>
        </w:tabs>
        <w:contextualSpacing/>
        <w:mirrorIndents/>
        <w:rPr>
          <w:rFonts w:asciiTheme="minorHAnsi" w:hAnsiTheme="minorHAnsi" w:cstheme="minorHAnsi"/>
        </w:rPr>
      </w:pPr>
    </w:p>
    <w:tbl>
      <w:tblPr>
        <w:tblW w:w="0" w:type="auto"/>
        <w:tblInd w:w="250" w:type="dxa"/>
        <w:tblLayout w:type="fixed"/>
        <w:tblLook w:val="0000" w:firstRow="0" w:lastRow="0" w:firstColumn="0" w:lastColumn="0" w:noHBand="0" w:noVBand="0"/>
      </w:tblPr>
      <w:tblGrid>
        <w:gridCol w:w="8896"/>
      </w:tblGrid>
      <w:tr w:rsidR="00E961B9" w:rsidRPr="00E961B9" w14:paraId="00EA8D8F" w14:textId="77777777" w:rsidTr="00E961B9">
        <w:tc>
          <w:tcPr>
            <w:tcW w:w="8896" w:type="dxa"/>
            <w:tcBorders>
              <w:top w:val="single" w:sz="4" w:space="0" w:color="000000"/>
              <w:left w:val="single" w:sz="4" w:space="0" w:color="000000"/>
              <w:bottom w:val="single" w:sz="4" w:space="0" w:color="000000"/>
              <w:right w:val="single" w:sz="4" w:space="0" w:color="000000"/>
            </w:tcBorders>
            <w:shd w:val="clear" w:color="auto" w:fill="auto"/>
          </w:tcPr>
          <w:p w14:paraId="7623EE70" w14:textId="77777777" w:rsidR="00E961B9" w:rsidRPr="00E961B9" w:rsidRDefault="00E961B9" w:rsidP="00E961B9">
            <w:pPr>
              <w:pStyle w:val="Tekstpodstawowy21"/>
              <w:contextualSpacing/>
              <w:mirrorIndents/>
              <w:rPr>
                <w:rFonts w:asciiTheme="minorHAnsi" w:hAnsiTheme="minorHAnsi" w:cstheme="minorHAnsi"/>
              </w:rPr>
            </w:pPr>
            <w:r w:rsidRPr="00E961B9">
              <w:rPr>
                <w:rFonts w:asciiTheme="minorHAnsi" w:hAnsiTheme="minorHAnsi" w:cstheme="minorHAnsi"/>
                <w:b/>
                <w:u w:val="single"/>
              </w:rPr>
              <w:t>Kompletna oferta musi zawierać:</w:t>
            </w:r>
          </w:p>
          <w:p w14:paraId="5B7F2CC1" w14:textId="77777777" w:rsidR="00E961B9" w:rsidRPr="00E961B9" w:rsidRDefault="00E961B9" w:rsidP="008475D2">
            <w:pPr>
              <w:pStyle w:val="Tekstpodstawowy21"/>
              <w:numPr>
                <w:ilvl w:val="0"/>
                <w:numId w:val="9"/>
              </w:numPr>
              <w:tabs>
                <w:tab w:val="clear" w:pos="360"/>
                <w:tab w:val="left" w:pos="317"/>
              </w:tabs>
              <w:ind w:left="0" w:firstLine="0"/>
              <w:contextualSpacing/>
              <w:mirrorIndents/>
              <w:rPr>
                <w:rFonts w:asciiTheme="minorHAnsi" w:hAnsiTheme="minorHAnsi" w:cstheme="minorHAnsi"/>
              </w:rPr>
            </w:pPr>
            <w:r w:rsidRPr="00E961B9">
              <w:rPr>
                <w:rFonts w:asciiTheme="minorHAnsi" w:hAnsiTheme="minorHAnsi" w:cstheme="minorHAnsi"/>
                <w:b/>
              </w:rPr>
              <w:t>Formularz Oferty,</w:t>
            </w:r>
            <w:r w:rsidRPr="00E961B9">
              <w:rPr>
                <w:rFonts w:asciiTheme="minorHAnsi" w:hAnsiTheme="minorHAnsi" w:cstheme="minorHAnsi"/>
              </w:rPr>
              <w:t xml:space="preserve"> sporządzony na podstawie wzoru stanowiącego </w:t>
            </w:r>
            <w:r w:rsidRPr="00E961B9">
              <w:rPr>
                <w:rFonts w:asciiTheme="minorHAnsi" w:hAnsiTheme="minorHAnsi" w:cstheme="minorHAnsi"/>
                <w:b/>
              </w:rPr>
              <w:t xml:space="preserve">Załącznik </w:t>
            </w:r>
            <w:r w:rsidRPr="00E961B9">
              <w:rPr>
                <w:rFonts w:asciiTheme="minorHAnsi" w:hAnsiTheme="minorHAnsi" w:cstheme="minorHAnsi"/>
                <w:b/>
              </w:rPr>
              <w:br/>
              <w:t>nr 1</w:t>
            </w:r>
            <w:r w:rsidRPr="00E961B9">
              <w:rPr>
                <w:rFonts w:asciiTheme="minorHAnsi" w:hAnsiTheme="minorHAnsi" w:cstheme="minorHAnsi"/>
              </w:rPr>
              <w:t>do Tomu I SWZ.</w:t>
            </w:r>
          </w:p>
          <w:p w14:paraId="38E4E1DF" w14:textId="77777777" w:rsidR="00E961B9" w:rsidRPr="00E961B9" w:rsidRDefault="00E961B9" w:rsidP="008475D2">
            <w:pPr>
              <w:pStyle w:val="Tekstpodstawowy21"/>
              <w:numPr>
                <w:ilvl w:val="0"/>
                <w:numId w:val="9"/>
              </w:numPr>
              <w:tabs>
                <w:tab w:val="clear" w:pos="360"/>
                <w:tab w:val="left" w:pos="317"/>
              </w:tabs>
              <w:ind w:left="0" w:firstLine="0"/>
              <w:contextualSpacing/>
              <w:mirrorIndents/>
              <w:rPr>
                <w:rFonts w:asciiTheme="minorHAnsi" w:hAnsiTheme="minorHAnsi" w:cstheme="minorHAnsi"/>
              </w:rPr>
            </w:pPr>
            <w:r w:rsidRPr="00E961B9">
              <w:rPr>
                <w:rFonts w:asciiTheme="minorHAnsi" w:hAnsiTheme="minorHAnsi" w:cstheme="minorHAnsi"/>
                <w:b/>
              </w:rPr>
              <w:t>Oświadczenie Wykonawcy o braku podstaw do wykluczenia</w:t>
            </w:r>
            <w:r w:rsidRPr="00E961B9">
              <w:rPr>
                <w:rFonts w:asciiTheme="minorHAnsi" w:hAnsiTheme="minorHAnsi" w:cstheme="minorHAnsi"/>
              </w:rPr>
              <w:t xml:space="preserve"> </w:t>
            </w:r>
            <w:r w:rsidRPr="00E961B9">
              <w:rPr>
                <w:rFonts w:asciiTheme="minorHAnsi" w:hAnsiTheme="minorHAnsi" w:cstheme="minorHAnsi"/>
                <w:b/>
              </w:rPr>
              <w:t xml:space="preserve">z postępowania </w:t>
            </w:r>
            <w:r w:rsidRPr="00E961B9">
              <w:rPr>
                <w:rFonts w:asciiTheme="minorHAnsi" w:hAnsiTheme="minorHAnsi" w:cstheme="minorHAnsi"/>
                <w:b/>
              </w:rPr>
              <w:br/>
            </w:r>
            <w:r w:rsidRPr="00E961B9">
              <w:rPr>
                <w:rFonts w:asciiTheme="minorHAnsi" w:hAnsiTheme="minorHAnsi" w:cstheme="minorHAnsi"/>
              </w:rPr>
              <w:t xml:space="preserve">zgodne z treścią </w:t>
            </w:r>
            <w:r w:rsidRPr="00E961B9">
              <w:rPr>
                <w:rFonts w:asciiTheme="minorHAnsi" w:hAnsiTheme="minorHAnsi" w:cstheme="minorHAnsi"/>
                <w:b/>
              </w:rPr>
              <w:t xml:space="preserve">Załącznika nr 2 </w:t>
            </w:r>
            <w:r w:rsidRPr="00E961B9">
              <w:rPr>
                <w:rFonts w:asciiTheme="minorHAnsi" w:hAnsiTheme="minorHAnsi" w:cstheme="minorHAnsi"/>
              </w:rPr>
              <w:t>do Tomu I SWZ.</w:t>
            </w:r>
          </w:p>
          <w:p w14:paraId="3FBA0838" w14:textId="77777777" w:rsidR="00E961B9" w:rsidRPr="00E961B9" w:rsidRDefault="00E961B9" w:rsidP="008475D2">
            <w:pPr>
              <w:pStyle w:val="Tekstpodstawowy21"/>
              <w:numPr>
                <w:ilvl w:val="0"/>
                <w:numId w:val="9"/>
              </w:numPr>
              <w:tabs>
                <w:tab w:val="clear" w:pos="360"/>
                <w:tab w:val="left" w:pos="317"/>
              </w:tabs>
              <w:ind w:left="0" w:firstLine="0"/>
              <w:contextualSpacing/>
              <w:mirrorIndents/>
              <w:rPr>
                <w:rFonts w:asciiTheme="minorHAnsi" w:hAnsiTheme="minorHAnsi" w:cstheme="minorHAnsi"/>
              </w:rPr>
            </w:pPr>
            <w:r w:rsidRPr="00E961B9">
              <w:rPr>
                <w:rFonts w:asciiTheme="minorHAnsi" w:hAnsiTheme="minorHAnsi" w:cstheme="minorHAnsi"/>
              </w:rPr>
              <w:t xml:space="preserve">W przypadku Wykonawców wspólnie ubiegających się o udzielenie zamówienia, </w:t>
            </w:r>
            <w:r w:rsidRPr="00E961B9">
              <w:rPr>
                <w:rFonts w:asciiTheme="minorHAnsi" w:hAnsiTheme="minorHAnsi" w:cstheme="minorHAnsi"/>
                <w:b/>
              </w:rPr>
              <w:t>dokument ustanawiający</w:t>
            </w:r>
            <w:r w:rsidRPr="00E961B9">
              <w:rPr>
                <w:rFonts w:asciiTheme="minorHAnsi" w:hAnsiTheme="minorHAnsi" w:cstheme="minorHAnsi"/>
              </w:rPr>
              <w:t xml:space="preserve"> </w:t>
            </w:r>
            <w:r w:rsidRPr="00E961B9">
              <w:rPr>
                <w:rFonts w:asciiTheme="minorHAnsi" w:hAnsiTheme="minorHAnsi" w:cstheme="minorHAnsi"/>
                <w:b/>
              </w:rPr>
              <w:t xml:space="preserve">Pełnomocnika do reprezentowania ich w postępowaniu </w:t>
            </w:r>
            <w:r w:rsidRPr="00E961B9">
              <w:rPr>
                <w:rFonts w:asciiTheme="minorHAnsi" w:hAnsiTheme="minorHAnsi" w:cstheme="minorHAnsi"/>
                <w:b/>
              </w:rPr>
              <w:br/>
            </w:r>
            <w:r w:rsidRPr="00E961B9">
              <w:rPr>
                <w:rFonts w:asciiTheme="minorHAnsi" w:hAnsiTheme="minorHAnsi" w:cstheme="minorHAnsi"/>
              </w:rPr>
              <w:t xml:space="preserve">o udzielenie zamówienia albo reprezentowania w postępowaniu i zawarcia umowy </w:t>
            </w:r>
            <w:r w:rsidRPr="00E961B9">
              <w:rPr>
                <w:rFonts w:asciiTheme="minorHAnsi" w:hAnsiTheme="minorHAnsi" w:cstheme="minorHAnsi"/>
              </w:rPr>
              <w:br/>
              <w:t>w sprawie niniejszego zamówienia publicznego.</w:t>
            </w:r>
          </w:p>
          <w:p w14:paraId="5EDA2EDF" w14:textId="69B42A11" w:rsidR="00E961B9" w:rsidRPr="00E961B9" w:rsidRDefault="00E961B9" w:rsidP="008475D2">
            <w:pPr>
              <w:pStyle w:val="Tekstpodstawowy21"/>
              <w:numPr>
                <w:ilvl w:val="0"/>
                <w:numId w:val="9"/>
              </w:numPr>
              <w:tabs>
                <w:tab w:val="clear" w:pos="360"/>
                <w:tab w:val="left" w:pos="317"/>
              </w:tabs>
              <w:ind w:left="0" w:firstLine="0"/>
              <w:contextualSpacing/>
              <w:mirrorIndents/>
              <w:rPr>
                <w:rFonts w:asciiTheme="minorHAnsi" w:hAnsiTheme="minorHAnsi" w:cstheme="minorHAnsi"/>
              </w:rPr>
            </w:pPr>
            <w:r w:rsidRPr="00E961B9">
              <w:rPr>
                <w:rFonts w:asciiTheme="minorHAnsi" w:hAnsiTheme="minorHAnsi" w:cstheme="minorHAnsi"/>
                <w:b/>
              </w:rPr>
              <w:t>Stosowne Pełnomocnictwo(a)</w:t>
            </w:r>
            <w:r w:rsidRPr="00E961B9">
              <w:rPr>
                <w:rFonts w:asciiTheme="minorHAnsi" w:hAnsiTheme="minorHAnsi" w:cstheme="minorHAnsi"/>
              </w:rPr>
              <w:t xml:space="preserve"> – w przypadku, gdy up</w:t>
            </w:r>
            <w:r>
              <w:rPr>
                <w:rFonts w:asciiTheme="minorHAnsi" w:hAnsiTheme="minorHAnsi" w:cstheme="minorHAnsi"/>
              </w:rPr>
              <w:t>oważnienie do podpisania oferty</w:t>
            </w:r>
            <w:r w:rsidR="003460E4">
              <w:rPr>
                <w:rFonts w:asciiTheme="minorHAnsi" w:hAnsiTheme="minorHAnsi" w:cstheme="minorHAnsi"/>
              </w:rPr>
              <w:t xml:space="preserve"> </w:t>
            </w:r>
            <w:r w:rsidRPr="00E961B9">
              <w:rPr>
                <w:rFonts w:asciiTheme="minorHAnsi" w:hAnsiTheme="minorHAnsi" w:cstheme="minorHAnsi"/>
              </w:rPr>
              <w:t>nie wynika wprost z dokumentu stwierdzającego status prawny.</w:t>
            </w:r>
          </w:p>
          <w:p w14:paraId="73451BBE" w14:textId="77777777" w:rsidR="00E961B9" w:rsidRPr="00E961B9" w:rsidRDefault="00E961B9" w:rsidP="00E961B9">
            <w:pPr>
              <w:pStyle w:val="Tekstpodstawowy21"/>
              <w:tabs>
                <w:tab w:val="clear" w:pos="360"/>
              </w:tabs>
              <w:contextualSpacing/>
              <w:mirrorIndents/>
              <w:rPr>
                <w:rFonts w:asciiTheme="minorHAnsi" w:hAnsiTheme="minorHAnsi" w:cstheme="minorHAnsi"/>
                <w:b/>
                <w:bCs/>
              </w:rPr>
            </w:pPr>
          </w:p>
          <w:p w14:paraId="3D463618" w14:textId="77777777" w:rsidR="00E961B9" w:rsidRPr="00E961B9" w:rsidRDefault="00E961B9" w:rsidP="00E961B9">
            <w:pPr>
              <w:pStyle w:val="Tekstpodstawowy21"/>
              <w:tabs>
                <w:tab w:val="clear" w:pos="360"/>
              </w:tabs>
              <w:contextualSpacing/>
              <w:mirrorIndents/>
              <w:rPr>
                <w:rFonts w:asciiTheme="minorHAnsi" w:hAnsiTheme="minorHAnsi" w:cstheme="minorHAnsi"/>
              </w:rPr>
            </w:pPr>
            <w:r w:rsidRPr="00E961B9">
              <w:rPr>
                <w:rFonts w:asciiTheme="minorHAnsi" w:hAnsiTheme="minorHAnsi" w:cstheme="minorHAnsi"/>
                <w:b/>
                <w:bCs/>
              </w:rPr>
              <w:t>UWAGA:</w:t>
            </w:r>
          </w:p>
          <w:p w14:paraId="49960A1D" w14:textId="77777777" w:rsidR="00E961B9" w:rsidRPr="00E961B9" w:rsidRDefault="00E961B9" w:rsidP="008475D2">
            <w:pPr>
              <w:pStyle w:val="Tekstpodstawowy21"/>
              <w:numPr>
                <w:ilvl w:val="0"/>
                <w:numId w:val="10"/>
              </w:numPr>
              <w:tabs>
                <w:tab w:val="clear" w:pos="360"/>
                <w:tab w:val="left" w:pos="317"/>
              </w:tabs>
              <w:ind w:left="0" w:firstLine="0"/>
              <w:contextualSpacing/>
              <w:mirrorIndents/>
              <w:rPr>
                <w:rFonts w:asciiTheme="minorHAnsi" w:hAnsiTheme="minorHAnsi" w:cstheme="minorHAnsi"/>
              </w:rPr>
            </w:pPr>
            <w:r w:rsidRPr="00E961B9">
              <w:rPr>
                <w:rFonts w:asciiTheme="minorHAnsi" w:hAnsiTheme="minorHAnsi" w:cstheme="minorHAns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C0EDABF" w14:textId="77777777" w:rsidR="00E961B9" w:rsidRPr="00E961B9" w:rsidRDefault="00E961B9" w:rsidP="008475D2">
            <w:pPr>
              <w:pStyle w:val="Tekstpodstawowy21"/>
              <w:numPr>
                <w:ilvl w:val="0"/>
                <w:numId w:val="10"/>
              </w:numPr>
              <w:tabs>
                <w:tab w:val="clear" w:pos="360"/>
                <w:tab w:val="left" w:pos="317"/>
              </w:tabs>
              <w:ind w:left="0" w:firstLine="0"/>
              <w:contextualSpacing/>
              <w:mirrorIndents/>
              <w:rPr>
                <w:rFonts w:asciiTheme="minorHAnsi" w:hAnsiTheme="minorHAnsi" w:cstheme="minorHAnsi"/>
              </w:rPr>
            </w:pPr>
            <w:r w:rsidRPr="00E961B9">
              <w:rPr>
                <w:rFonts w:asciiTheme="minorHAnsi" w:hAnsiTheme="minorHAnsi" w:cstheme="minorHAnsi"/>
                <w:b/>
              </w:rPr>
              <w:t>Wśród formatów powszechnych a nie wymienionych w ww. rozporządzeniu występują: .</w:t>
            </w:r>
            <w:proofErr w:type="spellStart"/>
            <w:r w:rsidRPr="00E961B9">
              <w:rPr>
                <w:rFonts w:asciiTheme="minorHAnsi" w:hAnsiTheme="minorHAnsi" w:cstheme="minorHAnsi"/>
                <w:b/>
              </w:rPr>
              <w:t>rar</w:t>
            </w:r>
            <w:proofErr w:type="spellEnd"/>
            <w:r w:rsidRPr="00E961B9">
              <w:rPr>
                <w:rFonts w:asciiTheme="minorHAnsi" w:hAnsiTheme="minorHAnsi" w:cstheme="minorHAnsi"/>
                <w:b/>
              </w:rPr>
              <w:t xml:space="preserve"> .gif. </w:t>
            </w:r>
            <w:proofErr w:type="spellStart"/>
            <w:r w:rsidRPr="00E961B9">
              <w:rPr>
                <w:rFonts w:asciiTheme="minorHAnsi" w:hAnsiTheme="minorHAnsi" w:cstheme="minorHAnsi"/>
                <w:b/>
              </w:rPr>
              <w:t>bmp</w:t>
            </w:r>
            <w:proofErr w:type="spellEnd"/>
            <w:r w:rsidRPr="00E961B9">
              <w:rPr>
                <w:rFonts w:asciiTheme="minorHAnsi" w:hAnsiTheme="minorHAnsi" w:cstheme="minorHAnsi"/>
                <w:b/>
              </w:rPr>
              <w:t>. Dokumenty złożone w takich plikach zostaną uznane za złożone nieskutecznie.</w:t>
            </w:r>
          </w:p>
        </w:tc>
      </w:tr>
    </w:tbl>
    <w:p w14:paraId="7B7B92A4" w14:textId="77777777" w:rsidR="003460E4" w:rsidRDefault="003460E4" w:rsidP="00E961B9">
      <w:pPr>
        <w:pStyle w:val="Tekstpodstawowy21"/>
        <w:tabs>
          <w:tab w:val="clear" w:pos="360"/>
        </w:tabs>
        <w:contextualSpacing/>
        <w:mirrorIndents/>
        <w:rPr>
          <w:rFonts w:asciiTheme="minorHAnsi" w:hAnsiTheme="minorHAnsi" w:cstheme="minorHAnsi"/>
        </w:rPr>
      </w:pPr>
    </w:p>
    <w:p w14:paraId="414554F5" w14:textId="329439D6" w:rsidR="00E961B9" w:rsidRPr="00E961B9" w:rsidRDefault="00E961B9" w:rsidP="00E961B9">
      <w:pPr>
        <w:pStyle w:val="Tekstpodstawowy21"/>
        <w:tabs>
          <w:tab w:val="clear" w:pos="360"/>
        </w:tabs>
        <w:contextualSpacing/>
        <w:mirrorIndents/>
        <w:rPr>
          <w:rFonts w:asciiTheme="minorHAnsi" w:hAnsiTheme="minorHAnsi" w:cstheme="minorHAnsi"/>
        </w:rPr>
      </w:pPr>
      <w:r w:rsidRPr="00E961B9">
        <w:rPr>
          <w:rFonts w:asciiTheme="minorHAnsi" w:hAnsiTheme="minorHAnsi" w:cstheme="minorHAnsi"/>
        </w:rPr>
        <w:t>15.4 Tajemnica przedsiębiorstwa.</w:t>
      </w:r>
    </w:p>
    <w:p w14:paraId="1BD902B7" w14:textId="466880CC" w:rsidR="00E961B9" w:rsidRPr="00E961B9" w:rsidRDefault="00E961B9" w:rsidP="00E961B9">
      <w:pPr>
        <w:pStyle w:val="Tekstpodstawowy21"/>
        <w:tabs>
          <w:tab w:val="clear" w:pos="360"/>
        </w:tabs>
        <w:contextualSpacing/>
        <w:mirrorIndents/>
        <w:rPr>
          <w:rFonts w:asciiTheme="minorHAnsi" w:hAnsiTheme="minorHAnsi" w:cstheme="minorHAnsi"/>
        </w:rPr>
      </w:pPr>
      <w:r w:rsidRPr="00E961B9">
        <w:rPr>
          <w:rFonts w:asciiTheme="minorHAnsi" w:hAnsiTheme="minorHAnsi" w:cstheme="minorHAnsi"/>
        </w:rPr>
        <w:lastRenderedPageBreak/>
        <w:t xml:space="preserve">Zgodnie z art. 18 ust. 3 </w:t>
      </w:r>
      <w:proofErr w:type="spellStart"/>
      <w:r w:rsidRPr="00E961B9">
        <w:rPr>
          <w:rFonts w:asciiTheme="minorHAnsi" w:hAnsiTheme="minorHAnsi" w:cstheme="minorHAnsi"/>
        </w:rPr>
        <w:t>u.p.z.p</w:t>
      </w:r>
      <w:proofErr w:type="spellEnd"/>
      <w:r w:rsidRPr="00E961B9">
        <w:rPr>
          <w:rFonts w:asciiTheme="minorHAnsi" w:hAnsiTheme="minorHAnsi" w:cstheme="minorHAnsi"/>
        </w:rPr>
        <w:t xml:space="preserve"> nie ujawnia się informacji stanowiących tajemnicę przedsiębiorstwa, w rozumieniu przepisów o zwalczeniu nieuczciwej konkurencji. Jeżeli Wykonawca, nie później niż w terminie składania ofert, w sposób nie budzący wątpliwości zastrzegł, że nie mogą być one udostępniane oraz wykazał, załączając stosowne </w:t>
      </w:r>
      <w:r w:rsidR="003460E4" w:rsidRPr="00E961B9">
        <w:rPr>
          <w:rFonts w:asciiTheme="minorHAnsi" w:hAnsiTheme="minorHAnsi" w:cstheme="minorHAnsi"/>
        </w:rPr>
        <w:t>wyjaśnienie,</w:t>
      </w:r>
      <w:r w:rsidRPr="00E961B9">
        <w:rPr>
          <w:rFonts w:asciiTheme="minorHAnsi" w:hAnsiTheme="minorHAnsi" w:cstheme="minorHAnsi"/>
        </w:rPr>
        <w:t xml:space="preserve"> iż zastrzeżone informacje stanowią tajemnicę przedsiębiorstwa. </w:t>
      </w:r>
      <w:r w:rsidRPr="00E961B9">
        <w:rPr>
          <w:rFonts w:asciiTheme="minorHAnsi" w:hAnsiTheme="minorHAnsi" w:cstheme="minorHAnsi"/>
          <w:b/>
          <w:u w:val="single"/>
        </w:rPr>
        <w:t>Na platformie zakupowej w</w:t>
      </w:r>
      <w:r>
        <w:rPr>
          <w:rFonts w:asciiTheme="minorHAnsi" w:hAnsiTheme="minorHAnsi" w:cstheme="minorHAnsi"/>
          <w:b/>
          <w:u w:val="single"/>
        </w:rPr>
        <w:t> </w:t>
      </w:r>
      <w:r w:rsidRPr="00E961B9">
        <w:rPr>
          <w:rFonts w:asciiTheme="minorHAnsi" w:hAnsiTheme="minorHAnsi" w:cstheme="minorHAnsi"/>
          <w:b/>
          <w:u w:val="single"/>
        </w:rPr>
        <w:t>formularzu oferty w części dotyczącej składania oferty znajduje się miejsce wyznaczone do dołączenia części oferty stanowiącej tajemnicę przedsiębiorstwa.</w:t>
      </w:r>
    </w:p>
    <w:p w14:paraId="6F49DEE6" w14:textId="77777777" w:rsidR="006B1205" w:rsidRPr="00E961B9" w:rsidRDefault="00E961B9" w:rsidP="00712BB6">
      <w:pPr>
        <w:pStyle w:val="Tekstpodstawowy21"/>
        <w:tabs>
          <w:tab w:val="clear" w:pos="360"/>
        </w:tabs>
        <w:contextualSpacing/>
        <w:mirrorIndents/>
        <w:rPr>
          <w:rFonts w:asciiTheme="minorHAnsi" w:hAnsiTheme="minorHAnsi" w:cstheme="minorHAnsi"/>
          <w:b/>
        </w:rPr>
      </w:pPr>
      <w:r w:rsidRPr="00E961B9">
        <w:rPr>
          <w:rFonts w:asciiTheme="minorHAnsi" w:hAnsiTheme="minorHAnsi" w:cstheme="minorHAnsi"/>
          <w:b/>
        </w:rPr>
        <w:t xml:space="preserve">Wykonawca nie może zastrzec informacji, o których mowa w art. 222 ust. 5 </w:t>
      </w:r>
      <w:proofErr w:type="spellStart"/>
      <w:r w:rsidRPr="00E961B9">
        <w:rPr>
          <w:rFonts w:asciiTheme="minorHAnsi" w:hAnsiTheme="minorHAnsi" w:cstheme="minorHAnsi"/>
          <w:b/>
        </w:rPr>
        <w:t>u.p.z.p</w:t>
      </w:r>
      <w:proofErr w:type="spellEnd"/>
      <w:r w:rsidRPr="00E961B9">
        <w:rPr>
          <w:rFonts w:asciiTheme="minorHAnsi" w:hAnsiTheme="minorHAnsi" w:cstheme="minorHAnsi"/>
          <w:b/>
        </w:rPr>
        <w:t>.</w:t>
      </w:r>
    </w:p>
    <w:p w14:paraId="7FF91523" w14:textId="77777777" w:rsidR="00E961B9" w:rsidRPr="006B1205" w:rsidRDefault="00E961B9" w:rsidP="006B1205">
      <w:pPr>
        <w:pStyle w:val="Tekstpodstawowy21"/>
        <w:tabs>
          <w:tab w:val="clear" w:pos="360"/>
        </w:tabs>
        <w:contextualSpacing/>
        <w:mirrorIndents/>
        <w:rPr>
          <w:rFonts w:asciiTheme="minorHAnsi" w:hAnsiTheme="minorHAnsi" w:cstheme="minorHAnsi"/>
          <w:b/>
        </w:rPr>
      </w:pPr>
      <w:r w:rsidRPr="00E961B9">
        <w:rPr>
          <w:rFonts w:asciiTheme="minorHAnsi" w:hAnsiTheme="minorHAnsi" w:cstheme="minorHAnsi"/>
          <w:b/>
        </w:rPr>
        <w:t>16. SPOSÓB ORAZ TERMIN SKŁADANIA I OTWARCIA OFERT:</w:t>
      </w:r>
    </w:p>
    <w:p w14:paraId="11ACDC06" w14:textId="77777777" w:rsidR="00E961B9" w:rsidRPr="00A92905" w:rsidRDefault="00E961B9" w:rsidP="00712BB6">
      <w:pPr>
        <w:spacing w:after="0" w:line="240" w:lineRule="auto"/>
        <w:contextualSpacing/>
        <w:rPr>
          <w:b/>
          <w:bCs/>
          <w:sz w:val="24"/>
          <w:szCs w:val="24"/>
        </w:rPr>
      </w:pPr>
      <w:r w:rsidRPr="00A92905">
        <w:rPr>
          <w:b/>
          <w:bCs/>
          <w:sz w:val="24"/>
          <w:szCs w:val="24"/>
        </w:rPr>
        <w:t>16.1 Miejsce i termin składania ofert:</w:t>
      </w:r>
    </w:p>
    <w:p w14:paraId="2F8192D8" w14:textId="58B66E59"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sz w:val="24"/>
          <w:szCs w:val="24"/>
        </w:rPr>
        <w:t xml:space="preserve">Miejscem składania ofert jest platforma zakupowa Gminy </w:t>
      </w:r>
      <w:r w:rsidR="003460E4" w:rsidRPr="006B1205">
        <w:rPr>
          <w:sz w:val="24"/>
          <w:szCs w:val="24"/>
        </w:rPr>
        <w:t>Lubawka dostępna</w:t>
      </w:r>
      <w:r w:rsidRPr="006B1205">
        <w:rPr>
          <w:sz w:val="24"/>
          <w:szCs w:val="24"/>
        </w:rPr>
        <w:t xml:space="preserve"> pod adresem:  https://platformazakupowa.pl/pn/lubawka</w:t>
      </w:r>
    </w:p>
    <w:p w14:paraId="18EB38F2" w14:textId="1418C123" w:rsidR="00E961B9" w:rsidRPr="00BC6C50" w:rsidRDefault="00E961B9" w:rsidP="00BC6C50">
      <w:pPr>
        <w:pStyle w:val="Akapitzlist"/>
        <w:numPr>
          <w:ilvl w:val="0"/>
          <w:numId w:val="20"/>
        </w:numPr>
        <w:shd w:val="clear" w:color="auto" w:fill="FFFFFF" w:themeFill="background1"/>
        <w:tabs>
          <w:tab w:val="left" w:pos="284"/>
        </w:tabs>
        <w:spacing w:after="0" w:line="240" w:lineRule="auto"/>
        <w:ind w:left="0" w:firstLine="0"/>
        <w:jc w:val="both"/>
        <w:rPr>
          <w:sz w:val="24"/>
          <w:szCs w:val="24"/>
        </w:rPr>
      </w:pPr>
      <w:r w:rsidRPr="00BC6C50">
        <w:rPr>
          <w:sz w:val="24"/>
          <w:szCs w:val="24"/>
        </w:rPr>
        <w:t>Kompletną ofertę, o której mowa w pkt 15.3 należy złożyć w formie elektronicznej za pośrednictwem platformy zakupowej nie później niż</w:t>
      </w:r>
      <w:r w:rsidRPr="00BC6C50">
        <w:rPr>
          <w:b/>
          <w:sz w:val="24"/>
          <w:szCs w:val="24"/>
        </w:rPr>
        <w:t xml:space="preserve"> </w:t>
      </w:r>
      <w:r w:rsidR="00BC6C50">
        <w:rPr>
          <w:b/>
          <w:sz w:val="24"/>
          <w:szCs w:val="24"/>
        </w:rPr>
        <w:t>9 sierpnia 2022 r. do godz. 10.00.</w:t>
      </w:r>
    </w:p>
    <w:p w14:paraId="12F4528A" w14:textId="77777777"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sz w:val="24"/>
          <w:szCs w:val="24"/>
        </w:rPr>
        <w:t>Po wypełnieniu Formularza składania oferty i załadowaniu wszystkich wymaganych załączników należy kliknąć przycisk „Przejdź do podsumowania”.</w:t>
      </w:r>
    </w:p>
    <w:p w14:paraId="420F3B92" w14:textId="77777777"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sz w:val="24"/>
          <w:szCs w:val="24"/>
        </w:rPr>
        <w:t>Oferta składana elektronicznie musi zostać podpisana elektronicznym podpisem  Kwalifikowanym lub podpisem zaufanym lub podpisem osobistym (elektronicznym).</w:t>
      </w:r>
    </w:p>
    <w:p w14:paraId="5D6D15CC" w14:textId="77777777"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sz w:val="24"/>
          <w:szCs w:val="24"/>
        </w:rPr>
        <w:t xml:space="preserve">W procesie składania oferty za pośrednictwem platformazakupowa.pl Wykonawca powinien złożyć podpis bezpośrednio na dokumencie przesyłanym za pośrednictwem platforma zakupowa.pl. Zalecamy stosowanie podpisu na każdym załączonym pliku osobno, w szczególności wskazanych w art. 63 ust. 1 oraz ust. 2 </w:t>
      </w:r>
      <w:proofErr w:type="spellStart"/>
      <w:r w:rsidRPr="006B1205">
        <w:rPr>
          <w:sz w:val="24"/>
          <w:szCs w:val="24"/>
        </w:rPr>
        <w:t>u.p.z.p</w:t>
      </w:r>
      <w:proofErr w:type="spellEnd"/>
      <w:r w:rsidRPr="006B1205">
        <w:rPr>
          <w:sz w:val="24"/>
          <w:szCs w:val="24"/>
        </w:rPr>
        <w:t xml:space="preserve">., gdzie zaznaczono, iż oferty sporządza się, pod rygorem nieważności, w postaci lub w formie elektronicznej i opatruje się kwalifikowanym podpisem elektronicznym, podpisem zaufanym lub podpisem osobistym </w:t>
      </w:r>
      <w:r w:rsidRPr="006B1205">
        <w:rPr>
          <w:color w:val="000000"/>
          <w:sz w:val="24"/>
          <w:szCs w:val="24"/>
        </w:rPr>
        <w:t>(ze znacznikiem czasu).</w:t>
      </w:r>
    </w:p>
    <w:p w14:paraId="3CEA1112" w14:textId="77777777"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sz w:val="24"/>
          <w:szCs w:val="24"/>
        </w:rPr>
        <w:t>Za datę przekazania oferty przyjmuje się datę jej przekazania w systemie (platforma zakupowa.pl) w drugim kroku składania oferty poprzez kliknięcie przycisku “Złóż ofertę” i wyświetlenie się komunikatu, że oferta została zaszyfrowana i złożona.</w:t>
      </w:r>
    </w:p>
    <w:p w14:paraId="7A9DB0D5" w14:textId="77777777"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color w:val="000000"/>
          <w:sz w:val="24"/>
          <w:szCs w:val="24"/>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Pr="006B1205">
        <w:rPr>
          <w:sz w:val="24"/>
          <w:szCs w:val="24"/>
        </w:rPr>
        <w:t xml:space="preserve">adresem: </w:t>
      </w:r>
      <w:hyperlink r:id="rId13" w:history="1">
        <w:r w:rsidRPr="006B1205">
          <w:rPr>
            <w:rStyle w:val="Hipercze"/>
            <w:rFonts w:asciiTheme="minorHAnsi" w:hAnsiTheme="minorHAnsi" w:cstheme="minorHAnsi"/>
            <w:b/>
            <w:bCs/>
            <w:sz w:val="24"/>
            <w:szCs w:val="24"/>
          </w:rPr>
          <w:t>https://platformazakupowa.pl/strona/45-instrukcje</w:t>
        </w:r>
      </w:hyperlink>
      <w:r w:rsidRPr="006B1205">
        <w:rPr>
          <w:sz w:val="24"/>
          <w:szCs w:val="24"/>
        </w:rPr>
        <w:t>.</w:t>
      </w:r>
    </w:p>
    <w:p w14:paraId="0E95DEA8" w14:textId="77777777" w:rsidR="00E961B9" w:rsidRPr="006B1205" w:rsidRDefault="00E961B9" w:rsidP="008475D2">
      <w:pPr>
        <w:pStyle w:val="Akapitzlist"/>
        <w:numPr>
          <w:ilvl w:val="0"/>
          <w:numId w:val="20"/>
        </w:numPr>
        <w:tabs>
          <w:tab w:val="left" w:pos="284"/>
        </w:tabs>
        <w:spacing w:after="0" w:line="240" w:lineRule="auto"/>
        <w:ind w:left="0" w:firstLine="0"/>
        <w:jc w:val="both"/>
        <w:rPr>
          <w:sz w:val="24"/>
          <w:szCs w:val="24"/>
        </w:rPr>
      </w:pPr>
      <w:r w:rsidRPr="006B1205">
        <w:rPr>
          <w:color w:val="000000"/>
          <w:sz w:val="24"/>
          <w:szCs w:val="24"/>
        </w:rPr>
        <w:t>Zamawiający odrzuci ofertę złożoną po terminie składania ofert.</w:t>
      </w:r>
      <w:bookmarkStart w:id="3" w:name="_Hlk63667960"/>
    </w:p>
    <w:p w14:paraId="268B8F80" w14:textId="77777777" w:rsidR="00E961B9" w:rsidRPr="00BC6C50" w:rsidRDefault="00E961B9" w:rsidP="00712BB6">
      <w:pPr>
        <w:spacing w:after="0" w:line="240" w:lineRule="auto"/>
        <w:contextualSpacing/>
        <w:rPr>
          <w:b/>
          <w:bCs/>
          <w:sz w:val="24"/>
          <w:szCs w:val="24"/>
        </w:rPr>
      </w:pPr>
      <w:r w:rsidRPr="00BC6C50">
        <w:rPr>
          <w:b/>
          <w:bCs/>
          <w:sz w:val="24"/>
          <w:szCs w:val="24"/>
        </w:rPr>
        <w:t>16.2 Termin otwarcia ofert:</w:t>
      </w:r>
    </w:p>
    <w:p w14:paraId="530CEB61" w14:textId="262DD094" w:rsidR="00E961B9" w:rsidRPr="00BC6C50" w:rsidRDefault="00E961B9" w:rsidP="008475D2">
      <w:pPr>
        <w:pStyle w:val="Akapitzlist"/>
        <w:numPr>
          <w:ilvl w:val="0"/>
          <w:numId w:val="21"/>
        </w:numPr>
        <w:tabs>
          <w:tab w:val="left" w:pos="284"/>
        </w:tabs>
        <w:spacing w:after="0" w:line="240" w:lineRule="auto"/>
        <w:ind w:left="0" w:firstLine="0"/>
        <w:jc w:val="both"/>
        <w:rPr>
          <w:sz w:val="24"/>
          <w:szCs w:val="24"/>
        </w:rPr>
      </w:pPr>
      <w:r w:rsidRPr="00BC6C50">
        <w:rPr>
          <w:sz w:val="24"/>
          <w:szCs w:val="24"/>
        </w:rPr>
        <w:t xml:space="preserve">Otwarcie ofert nastąpi w dniu </w:t>
      </w:r>
      <w:r w:rsidR="00BC6C50">
        <w:rPr>
          <w:b/>
          <w:sz w:val="24"/>
          <w:szCs w:val="24"/>
        </w:rPr>
        <w:t>9 sierpnia 2022 r. o godz. 10.30</w:t>
      </w:r>
      <w:r w:rsidRPr="00BC6C50">
        <w:rPr>
          <w:sz w:val="24"/>
          <w:szCs w:val="24"/>
        </w:rPr>
        <w:t xml:space="preserve"> za pośrednictwem </w:t>
      </w:r>
      <w:hyperlink r:id="rId14" w:history="1">
        <w:r w:rsidRPr="00BC6C50">
          <w:rPr>
            <w:sz w:val="24"/>
            <w:szCs w:val="24"/>
          </w:rPr>
          <w:t>platformazakupowa.pl</w:t>
        </w:r>
      </w:hyperlink>
      <w:r w:rsidRPr="00BC6C50">
        <w:rPr>
          <w:sz w:val="24"/>
          <w:szCs w:val="24"/>
        </w:rPr>
        <w:t xml:space="preserve">. </w:t>
      </w:r>
    </w:p>
    <w:p w14:paraId="31AEC5D3" w14:textId="77777777" w:rsidR="00E961B9" w:rsidRPr="006B1205" w:rsidRDefault="00E961B9" w:rsidP="008475D2">
      <w:pPr>
        <w:pStyle w:val="Akapitzlist"/>
        <w:numPr>
          <w:ilvl w:val="0"/>
          <w:numId w:val="21"/>
        </w:numPr>
        <w:tabs>
          <w:tab w:val="left" w:pos="284"/>
        </w:tabs>
        <w:spacing w:after="0" w:line="240" w:lineRule="auto"/>
        <w:ind w:left="0" w:firstLine="0"/>
        <w:jc w:val="both"/>
        <w:rPr>
          <w:sz w:val="24"/>
          <w:szCs w:val="24"/>
        </w:rPr>
      </w:pPr>
      <w:r w:rsidRPr="006B1205">
        <w:rPr>
          <w:sz w:val="24"/>
          <w:szCs w:val="24"/>
        </w:rPr>
        <w:t>W przypadku awarii systemu teleinformatycznego, która spowoduje brak możliwości otwarcia ofert w terminie określonym przez Zamawiającego, otwarcie ofert następuje niezwłocznie po usunięciu awarii.</w:t>
      </w:r>
    </w:p>
    <w:p w14:paraId="18E80479" w14:textId="77777777" w:rsidR="00E961B9" w:rsidRPr="006B1205" w:rsidRDefault="00E961B9" w:rsidP="008475D2">
      <w:pPr>
        <w:pStyle w:val="Akapitzlist"/>
        <w:numPr>
          <w:ilvl w:val="0"/>
          <w:numId w:val="21"/>
        </w:numPr>
        <w:tabs>
          <w:tab w:val="left" w:pos="284"/>
        </w:tabs>
        <w:spacing w:after="0" w:line="240" w:lineRule="auto"/>
        <w:ind w:left="0" w:firstLine="0"/>
        <w:jc w:val="both"/>
        <w:rPr>
          <w:sz w:val="24"/>
          <w:szCs w:val="24"/>
        </w:rPr>
      </w:pPr>
      <w:r w:rsidRPr="006B1205">
        <w:rPr>
          <w:sz w:val="24"/>
          <w:szCs w:val="24"/>
        </w:rPr>
        <w:t>Zamawiający poinformuje o zmianie terminu otwarcia ofert na stronie internetowej prowadzonego postępowania.</w:t>
      </w:r>
    </w:p>
    <w:p w14:paraId="1800611D" w14:textId="77777777" w:rsidR="00E961B9" w:rsidRPr="006B1205" w:rsidRDefault="00E961B9" w:rsidP="008475D2">
      <w:pPr>
        <w:pStyle w:val="Akapitzlist"/>
        <w:numPr>
          <w:ilvl w:val="0"/>
          <w:numId w:val="21"/>
        </w:numPr>
        <w:tabs>
          <w:tab w:val="left" w:pos="284"/>
        </w:tabs>
        <w:spacing w:after="0" w:line="240" w:lineRule="auto"/>
        <w:ind w:left="0" w:firstLine="0"/>
        <w:jc w:val="both"/>
        <w:rPr>
          <w:sz w:val="24"/>
          <w:szCs w:val="24"/>
        </w:rPr>
      </w:pPr>
      <w:r w:rsidRPr="006B1205">
        <w:rPr>
          <w:sz w:val="24"/>
          <w:szCs w:val="24"/>
        </w:rPr>
        <w:t>Zamawiający najpóźniej przed otwarciem ofert udostępni na stronie internetowej prowadzonego postępowania informację o kwocie, jaką zamierza przeznaczyć na sfinansowanie przedmiotowego zamówienia tym odpowiednio dla części.</w:t>
      </w:r>
    </w:p>
    <w:p w14:paraId="619A5021" w14:textId="77777777" w:rsidR="00E961B9" w:rsidRPr="006B1205" w:rsidRDefault="00E961B9" w:rsidP="008475D2">
      <w:pPr>
        <w:pStyle w:val="Akapitzlist"/>
        <w:numPr>
          <w:ilvl w:val="0"/>
          <w:numId w:val="21"/>
        </w:numPr>
        <w:tabs>
          <w:tab w:val="left" w:pos="284"/>
        </w:tabs>
        <w:spacing w:after="0" w:line="240" w:lineRule="auto"/>
        <w:ind w:left="0" w:firstLine="0"/>
        <w:jc w:val="both"/>
        <w:rPr>
          <w:sz w:val="24"/>
          <w:szCs w:val="24"/>
        </w:rPr>
      </w:pPr>
      <w:r w:rsidRPr="006B1205">
        <w:rPr>
          <w:sz w:val="24"/>
          <w:szCs w:val="24"/>
        </w:rPr>
        <w:t>Zamawiający, niezwłocznie po otwarciu ofert, udostępnia na stronie internetowej prowadzonego postępowania informacje o:</w:t>
      </w:r>
    </w:p>
    <w:p w14:paraId="7800DD79" w14:textId="77777777" w:rsidR="00E961B9" w:rsidRPr="006B1205" w:rsidRDefault="00E961B9" w:rsidP="008475D2">
      <w:pPr>
        <w:pStyle w:val="Akapitzlist"/>
        <w:numPr>
          <w:ilvl w:val="0"/>
          <w:numId w:val="22"/>
        </w:numPr>
        <w:tabs>
          <w:tab w:val="left" w:pos="284"/>
        </w:tabs>
        <w:ind w:left="0" w:firstLine="0"/>
        <w:jc w:val="both"/>
        <w:rPr>
          <w:sz w:val="24"/>
          <w:szCs w:val="24"/>
        </w:rPr>
      </w:pPr>
      <w:r w:rsidRPr="006B1205">
        <w:rPr>
          <w:sz w:val="24"/>
          <w:szCs w:val="24"/>
        </w:rPr>
        <w:lastRenderedPageBreak/>
        <w:t>nazwach albo imionach i nazwiskach oraz siedzibach lub miejscach prowadzonej działalności gospodarczej albo miejscach zamieszkania Wykonawców, których oferty zostały otwarte</w:t>
      </w:r>
    </w:p>
    <w:p w14:paraId="543D62D7" w14:textId="77777777" w:rsidR="00E961B9" w:rsidRPr="006B1205" w:rsidRDefault="00E961B9" w:rsidP="008475D2">
      <w:pPr>
        <w:pStyle w:val="Akapitzlist"/>
        <w:numPr>
          <w:ilvl w:val="0"/>
          <w:numId w:val="22"/>
        </w:numPr>
        <w:tabs>
          <w:tab w:val="left" w:pos="284"/>
        </w:tabs>
        <w:spacing w:after="0" w:line="240" w:lineRule="auto"/>
        <w:ind w:left="0" w:firstLine="0"/>
        <w:jc w:val="both"/>
        <w:rPr>
          <w:sz w:val="24"/>
          <w:szCs w:val="24"/>
        </w:rPr>
      </w:pPr>
      <w:r w:rsidRPr="006B1205">
        <w:rPr>
          <w:sz w:val="24"/>
          <w:szCs w:val="24"/>
        </w:rPr>
        <w:t>cenach lub kosztach zawartych w ofertach.</w:t>
      </w:r>
    </w:p>
    <w:p w14:paraId="5205C3EC" w14:textId="77777777" w:rsidR="00E961B9" w:rsidRPr="006B1205" w:rsidRDefault="00E961B9" w:rsidP="00712BB6">
      <w:pPr>
        <w:spacing w:after="0" w:line="240" w:lineRule="auto"/>
        <w:jc w:val="both"/>
        <w:rPr>
          <w:sz w:val="24"/>
          <w:szCs w:val="24"/>
        </w:rPr>
      </w:pPr>
      <w:r w:rsidRPr="006B1205">
        <w:rPr>
          <w:sz w:val="24"/>
          <w:szCs w:val="24"/>
        </w:rPr>
        <w:t>Informacje, o których mowa powyżej zostaną opublikowane na stronie postępowania na </w:t>
      </w:r>
      <w:r w:rsidRPr="006B1205">
        <w:rPr>
          <w:sz w:val="24"/>
          <w:szCs w:val="24"/>
          <w:u w:val="single"/>
        </w:rPr>
        <w:t>platformazakupowa.pl</w:t>
      </w:r>
      <w:r w:rsidRPr="006B1205">
        <w:rPr>
          <w:sz w:val="24"/>
          <w:szCs w:val="24"/>
        </w:rPr>
        <w:t xml:space="preserve"> w sekcji „Komunikaty”</w:t>
      </w:r>
    </w:p>
    <w:bookmarkEnd w:id="3"/>
    <w:p w14:paraId="423A0B34"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17. TERMIN ZWIĄZANIA Z OFERTĄ</w:t>
      </w:r>
      <w:r w:rsidRPr="00E961B9">
        <w:rPr>
          <w:rFonts w:cstheme="minorHAnsi"/>
          <w:szCs w:val="24"/>
        </w:rPr>
        <w:t xml:space="preserve"> </w:t>
      </w:r>
    </w:p>
    <w:p w14:paraId="47CC94E5" w14:textId="76154288" w:rsidR="00E961B9" w:rsidRPr="00BC6C50" w:rsidRDefault="00E961B9" w:rsidP="008475D2">
      <w:pPr>
        <w:pStyle w:val="Nagwek1"/>
        <w:numPr>
          <w:ilvl w:val="0"/>
          <w:numId w:val="11"/>
        </w:numPr>
        <w:spacing w:line="240" w:lineRule="auto"/>
        <w:ind w:left="0" w:firstLine="0"/>
        <w:contextualSpacing/>
        <w:mirrorIndents/>
        <w:jc w:val="both"/>
        <w:rPr>
          <w:rFonts w:cstheme="minorHAnsi"/>
          <w:bCs/>
          <w:szCs w:val="24"/>
        </w:rPr>
      </w:pPr>
      <w:r w:rsidRPr="00BC6C50">
        <w:rPr>
          <w:rFonts w:cstheme="minorHAnsi"/>
          <w:bCs/>
          <w:szCs w:val="24"/>
        </w:rPr>
        <w:t>Wykonawca będzie związany z ofertą  od dnia upływu terminu skł</w:t>
      </w:r>
      <w:r w:rsidR="00BC6C50">
        <w:rPr>
          <w:rFonts w:cstheme="minorHAnsi"/>
          <w:bCs/>
          <w:szCs w:val="24"/>
        </w:rPr>
        <w:t>adania ofert przez okres 30 dni, tj. od dnia 9 sierpnia 2022</w:t>
      </w:r>
      <w:r w:rsidR="006B1205" w:rsidRPr="00BC6C50">
        <w:rPr>
          <w:rFonts w:cstheme="minorHAnsi"/>
          <w:bCs/>
          <w:szCs w:val="24"/>
        </w:rPr>
        <w:t xml:space="preserve"> roku.</w:t>
      </w:r>
    </w:p>
    <w:p w14:paraId="0E78E837" w14:textId="77777777" w:rsidR="00E961B9" w:rsidRPr="00E961B9" w:rsidRDefault="00E961B9" w:rsidP="008475D2">
      <w:pPr>
        <w:pStyle w:val="Nagwek1"/>
        <w:numPr>
          <w:ilvl w:val="0"/>
          <w:numId w:val="11"/>
        </w:numPr>
        <w:tabs>
          <w:tab w:val="left" w:pos="567"/>
        </w:tabs>
        <w:spacing w:line="240" w:lineRule="auto"/>
        <w:ind w:left="0" w:firstLine="0"/>
        <w:contextualSpacing/>
        <w:mirrorIndents/>
        <w:jc w:val="both"/>
        <w:rPr>
          <w:rFonts w:cstheme="minorHAnsi"/>
          <w:szCs w:val="24"/>
        </w:rPr>
      </w:pPr>
      <w:r w:rsidRPr="00E961B9">
        <w:rPr>
          <w:rFonts w:cstheme="minorHAnsi"/>
          <w:bCs/>
          <w:szCs w:val="24"/>
        </w:rPr>
        <w:t>W przypadku gdy wybór najkorzystniejszej oferty nie nastąpi przed upływem terminu związania ofertą określonego w SWZ, Zamawiający przed upływem terminu związania ofertą zwraca się jednokrotnie do Wykonawców o wyrażenie zgody</w:t>
      </w:r>
      <w:r w:rsidR="00712BB6">
        <w:rPr>
          <w:rFonts w:cstheme="minorHAnsi"/>
          <w:bCs/>
          <w:szCs w:val="24"/>
        </w:rPr>
        <w:t xml:space="preserve"> na przedłużenie tego terminu o </w:t>
      </w:r>
      <w:r w:rsidRPr="00E961B9">
        <w:rPr>
          <w:rFonts w:cstheme="minorHAnsi"/>
          <w:bCs/>
          <w:szCs w:val="24"/>
        </w:rPr>
        <w:t>wskazany przez niego okres, nie dłuższy niż 30 dni.</w:t>
      </w:r>
    </w:p>
    <w:p w14:paraId="4F714359" w14:textId="715E4CBC" w:rsidR="00E961B9" w:rsidRDefault="00E961B9" w:rsidP="008475D2">
      <w:pPr>
        <w:pStyle w:val="Nagwek1"/>
        <w:numPr>
          <w:ilvl w:val="0"/>
          <w:numId w:val="11"/>
        </w:numPr>
        <w:tabs>
          <w:tab w:val="left" w:pos="567"/>
        </w:tabs>
        <w:spacing w:line="240" w:lineRule="auto"/>
        <w:ind w:left="0" w:firstLine="0"/>
        <w:contextualSpacing/>
        <w:mirrorIndents/>
        <w:jc w:val="both"/>
        <w:rPr>
          <w:rFonts w:cstheme="minorHAnsi"/>
          <w:bCs/>
          <w:szCs w:val="24"/>
        </w:rPr>
      </w:pPr>
      <w:r w:rsidRPr="00E961B9">
        <w:rPr>
          <w:rFonts w:cstheme="minorHAnsi"/>
          <w:bCs/>
          <w:szCs w:val="24"/>
        </w:rPr>
        <w:t>Przedłużenie terminu związania ofertą, o którym mowa w pkt 17.2, wymaga złożenia przez Wykonawcę pisemnego oświadczenia o wyrażeniu zgody na przedłużenie terminu związania z ofertą.</w:t>
      </w:r>
    </w:p>
    <w:p w14:paraId="49B2BBC3" w14:textId="77777777" w:rsidR="00347620" w:rsidRPr="00347620" w:rsidRDefault="00347620" w:rsidP="00347620">
      <w:pPr>
        <w:rPr>
          <w:lang w:val="pl"/>
        </w:rPr>
      </w:pPr>
    </w:p>
    <w:p w14:paraId="47317E1B"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18. OPIS SPOSOBU OBLICZENIA CENY</w:t>
      </w:r>
      <w:r w:rsidRPr="00E961B9">
        <w:rPr>
          <w:rFonts w:cstheme="minorHAnsi"/>
          <w:szCs w:val="24"/>
        </w:rPr>
        <w:t xml:space="preserve"> </w:t>
      </w:r>
    </w:p>
    <w:p w14:paraId="50BFA44E" w14:textId="77777777" w:rsidR="00E961B9" w:rsidRPr="00E961B9" w:rsidRDefault="00E961B9" w:rsidP="008475D2">
      <w:pPr>
        <w:pStyle w:val="Nagwek1"/>
        <w:numPr>
          <w:ilvl w:val="0"/>
          <w:numId w:val="12"/>
        </w:numPr>
        <w:tabs>
          <w:tab w:val="left" w:pos="567"/>
        </w:tabs>
        <w:spacing w:line="240" w:lineRule="auto"/>
        <w:ind w:left="0" w:firstLine="0"/>
        <w:contextualSpacing/>
        <w:mirrorIndents/>
        <w:jc w:val="both"/>
        <w:rPr>
          <w:rFonts w:cstheme="minorHAnsi"/>
          <w:szCs w:val="24"/>
        </w:rPr>
      </w:pPr>
      <w:r w:rsidRPr="00E961B9">
        <w:rPr>
          <w:rFonts w:cstheme="minorHAnsi"/>
          <w:bCs/>
          <w:szCs w:val="24"/>
        </w:rPr>
        <w:t xml:space="preserve">Podana w ofercie cena ryczałtowa (łącznie z podatkiem od towarów i usług VAT) musi być wyrażona w </w:t>
      </w:r>
      <w:r w:rsidRPr="00E961B9">
        <w:rPr>
          <w:rFonts w:cstheme="minorHAnsi"/>
          <w:szCs w:val="24"/>
        </w:rPr>
        <w:t>PLN</w:t>
      </w:r>
      <w:r w:rsidRPr="00E961B9">
        <w:rPr>
          <w:rFonts w:cstheme="minorHAnsi"/>
          <w:bCs/>
          <w:szCs w:val="24"/>
        </w:rPr>
        <w:t xml:space="preserve"> i podana z dokładnością do dwóch (2) miejsc po przecinku.</w:t>
      </w:r>
    </w:p>
    <w:p w14:paraId="630F1DA6" w14:textId="77777777" w:rsidR="00E961B9" w:rsidRPr="00E961B9" w:rsidRDefault="00E961B9" w:rsidP="008475D2">
      <w:pPr>
        <w:pStyle w:val="Nagwek1"/>
        <w:numPr>
          <w:ilvl w:val="0"/>
          <w:numId w:val="12"/>
        </w:numPr>
        <w:tabs>
          <w:tab w:val="left" w:pos="567"/>
        </w:tabs>
        <w:spacing w:line="240" w:lineRule="auto"/>
        <w:ind w:left="0" w:firstLine="0"/>
        <w:contextualSpacing/>
        <w:mirrorIndents/>
        <w:jc w:val="both"/>
        <w:rPr>
          <w:rFonts w:cstheme="minorHAnsi"/>
          <w:szCs w:val="24"/>
        </w:rPr>
      </w:pPr>
      <w:r w:rsidRPr="00E961B9">
        <w:rPr>
          <w:rFonts w:cstheme="minorHAnsi"/>
          <w:bCs/>
          <w:szCs w:val="24"/>
        </w:rPr>
        <w:t>Cena musi uwzględniać wszystkie wymagania niniejszej SWZ oraz obejmować wszelkie koszty, jakie doświadczony Wykonawca powini</w:t>
      </w:r>
      <w:r w:rsidR="00712BB6">
        <w:rPr>
          <w:rFonts w:cstheme="minorHAnsi"/>
          <w:bCs/>
          <w:szCs w:val="24"/>
        </w:rPr>
        <w:t>en przewidzieć do poniesienia z </w:t>
      </w:r>
      <w:r w:rsidRPr="00E961B9">
        <w:rPr>
          <w:rFonts w:cstheme="minorHAnsi"/>
          <w:bCs/>
          <w:szCs w:val="24"/>
        </w:rPr>
        <w:t xml:space="preserve">tytułu należytej oraz zgodnej z obowiązującymi przepisami prawa realizacji przedmiotu zamówienia, w szczególności wszelkie koszty związane z realizacją zadania wynikające z opisu przedmiotu zamówienia, w szczególności koszt: </w:t>
      </w:r>
      <w:r w:rsidRPr="00E961B9">
        <w:rPr>
          <w:rFonts w:cstheme="minorHAnsi"/>
          <w:szCs w:val="24"/>
        </w:rPr>
        <w:t>transportu, dostawy oraz personelu</w:t>
      </w:r>
      <w:r w:rsidRPr="00E961B9">
        <w:rPr>
          <w:rFonts w:cstheme="minorHAnsi"/>
          <w:bCs/>
          <w:szCs w:val="24"/>
        </w:rPr>
        <w:t>, wniesienia, uruchomienia i konfiguracji sprzętu oraz inne nie wymienione a niezbędne do jego prawidłowego wykonania.</w:t>
      </w:r>
      <w:r w:rsidRPr="00E961B9">
        <w:rPr>
          <w:rFonts w:cstheme="minorHAnsi"/>
          <w:szCs w:val="24"/>
        </w:rPr>
        <w:t xml:space="preserve"> </w:t>
      </w:r>
    </w:p>
    <w:p w14:paraId="55F156EC" w14:textId="77777777" w:rsidR="00E961B9" w:rsidRPr="00E961B9" w:rsidRDefault="00E961B9" w:rsidP="008475D2">
      <w:pPr>
        <w:pStyle w:val="Nagwek1"/>
        <w:numPr>
          <w:ilvl w:val="0"/>
          <w:numId w:val="12"/>
        </w:numPr>
        <w:tabs>
          <w:tab w:val="left" w:pos="567"/>
        </w:tabs>
        <w:spacing w:line="240" w:lineRule="auto"/>
        <w:ind w:left="0" w:firstLine="0"/>
        <w:contextualSpacing/>
        <w:mirrorIndents/>
        <w:jc w:val="both"/>
        <w:rPr>
          <w:rFonts w:cstheme="minorHAnsi"/>
          <w:szCs w:val="24"/>
        </w:rPr>
      </w:pPr>
      <w:r w:rsidRPr="00E961B9">
        <w:rPr>
          <w:rFonts w:eastAsia="Times New Roman" w:cstheme="minorHAnsi"/>
          <w:szCs w:val="24"/>
          <w:lang w:eastAsia="pl-PL"/>
        </w:rPr>
        <w:t>Jeżeli została złożona oferta, której wybór prowadził</w:t>
      </w:r>
      <w:r w:rsidR="00712BB6">
        <w:rPr>
          <w:rFonts w:eastAsia="Times New Roman" w:cstheme="minorHAnsi"/>
          <w:szCs w:val="24"/>
          <w:lang w:eastAsia="pl-PL"/>
        </w:rPr>
        <w:t>by do powstania u </w:t>
      </w:r>
      <w:r w:rsidRPr="00E961B9">
        <w:rPr>
          <w:rFonts w:eastAsia="Times New Roman" w:cstheme="minorHAnsi"/>
          <w:szCs w:val="24"/>
          <w:lang w:eastAsia="pl-PL"/>
        </w:rPr>
        <w:t xml:space="preserve">Zamawiającego obowiązku podatkowego zgodnie z ustawą </w:t>
      </w:r>
      <w:r w:rsidR="00712BB6">
        <w:rPr>
          <w:rFonts w:eastAsia="Times New Roman" w:cstheme="minorHAnsi"/>
          <w:szCs w:val="24"/>
          <w:lang w:eastAsia="pl-PL"/>
        </w:rPr>
        <w:t>z dnia 11 marca 2004 r. o </w:t>
      </w:r>
      <w:r w:rsidRPr="00E961B9">
        <w:rPr>
          <w:rFonts w:eastAsia="Times New Roman" w:cstheme="minorHAnsi"/>
          <w:szCs w:val="24"/>
          <w:lang w:eastAsia="pl-PL"/>
        </w:rPr>
        <w:t xml:space="preserve">podatku od towarów i usług, dla celów zastosowania kryterium ceny lub kosztu Zamawiający dolicza do przedstawionej w tej ofercie ceny kwotę </w:t>
      </w:r>
      <w:r w:rsidR="00712BB6">
        <w:rPr>
          <w:rFonts w:eastAsia="Times New Roman" w:cstheme="minorHAnsi"/>
          <w:szCs w:val="24"/>
          <w:lang w:eastAsia="pl-PL"/>
        </w:rPr>
        <w:t>podatku od towarów i </w:t>
      </w:r>
      <w:r w:rsidRPr="00E961B9">
        <w:rPr>
          <w:rFonts w:eastAsia="Times New Roman" w:cstheme="minorHAnsi"/>
          <w:szCs w:val="24"/>
          <w:lang w:eastAsia="pl-PL"/>
        </w:rPr>
        <w:t>usług, którą miałby obowiązek rozliczyć.</w:t>
      </w:r>
    </w:p>
    <w:p w14:paraId="26A091F9"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 xml:space="preserve">19.KRYTERIA OCENY OFERT </w:t>
      </w:r>
    </w:p>
    <w:p w14:paraId="790CC90E" w14:textId="77777777" w:rsidR="00E961B9" w:rsidRPr="00E961B9" w:rsidRDefault="00E961B9" w:rsidP="008475D2">
      <w:pPr>
        <w:pStyle w:val="Nagwek1"/>
        <w:numPr>
          <w:ilvl w:val="0"/>
          <w:numId w:val="13"/>
        </w:numPr>
        <w:tabs>
          <w:tab w:val="left" w:pos="567"/>
        </w:tabs>
        <w:spacing w:line="240" w:lineRule="auto"/>
        <w:ind w:left="0" w:firstLine="0"/>
        <w:contextualSpacing/>
        <w:mirrorIndents/>
        <w:jc w:val="both"/>
        <w:rPr>
          <w:rFonts w:cstheme="minorHAnsi"/>
          <w:szCs w:val="24"/>
        </w:rPr>
      </w:pPr>
      <w:r w:rsidRPr="00E961B9">
        <w:rPr>
          <w:rFonts w:cstheme="minorHAnsi"/>
          <w:bCs/>
          <w:szCs w:val="24"/>
        </w:rPr>
        <w:t>Oferty zostaną ocenione przez Zamawiającego w oparciu o następujące kryteria:</w:t>
      </w:r>
    </w:p>
    <w:p w14:paraId="7A8A28DA" w14:textId="77777777" w:rsidR="00E961B9" w:rsidRPr="00E961B9" w:rsidRDefault="008475D2" w:rsidP="008475D2">
      <w:pPr>
        <w:pStyle w:val="Nagwek1"/>
        <w:numPr>
          <w:ilvl w:val="0"/>
          <w:numId w:val="14"/>
        </w:numPr>
        <w:tabs>
          <w:tab w:val="left" w:pos="426"/>
        </w:tabs>
        <w:spacing w:line="240" w:lineRule="auto"/>
        <w:ind w:left="0" w:firstLine="0"/>
        <w:contextualSpacing/>
        <w:mirrorIndents/>
        <w:jc w:val="both"/>
        <w:rPr>
          <w:rFonts w:cstheme="minorHAnsi"/>
          <w:b/>
          <w:szCs w:val="24"/>
        </w:rPr>
      </w:pPr>
      <w:r>
        <w:rPr>
          <w:rFonts w:cstheme="minorHAnsi"/>
          <w:b/>
          <w:bCs/>
          <w:szCs w:val="24"/>
        </w:rPr>
        <w:t xml:space="preserve">   </w:t>
      </w:r>
      <w:r w:rsidR="00E961B9" w:rsidRPr="00E961B9">
        <w:rPr>
          <w:rFonts w:cstheme="minorHAnsi"/>
          <w:b/>
          <w:bCs/>
          <w:szCs w:val="24"/>
        </w:rPr>
        <w:t>Cena (C) - 60%</w:t>
      </w:r>
    </w:p>
    <w:p w14:paraId="214E1C52" w14:textId="77777777" w:rsidR="00E961B9" w:rsidRPr="00E961B9" w:rsidRDefault="00E961B9" w:rsidP="008475D2">
      <w:pPr>
        <w:pStyle w:val="Nagwek1"/>
        <w:numPr>
          <w:ilvl w:val="0"/>
          <w:numId w:val="14"/>
        </w:numPr>
        <w:tabs>
          <w:tab w:val="left" w:pos="567"/>
        </w:tabs>
        <w:spacing w:line="240" w:lineRule="auto"/>
        <w:ind w:left="0" w:firstLine="0"/>
        <w:contextualSpacing/>
        <w:mirrorIndents/>
        <w:jc w:val="both"/>
        <w:rPr>
          <w:rFonts w:cstheme="minorHAnsi"/>
          <w:b/>
          <w:szCs w:val="24"/>
        </w:rPr>
      </w:pPr>
      <w:r w:rsidRPr="00E961B9">
        <w:rPr>
          <w:rFonts w:cstheme="minorHAnsi"/>
          <w:b/>
          <w:bCs/>
          <w:szCs w:val="24"/>
        </w:rPr>
        <w:t>Okres gwarancji Wykonawcy na przedmiot zamówienia (G) – 20%</w:t>
      </w:r>
    </w:p>
    <w:p w14:paraId="4CA149A2" w14:textId="77777777" w:rsidR="00E961B9" w:rsidRPr="00E961B9" w:rsidRDefault="00E961B9" w:rsidP="00E961B9">
      <w:pPr>
        <w:spacing w:after="0" w:line="240" w:lineRule="auto"/>
        <w:contextualSpacing/>
        <w:mirrorIndents/>
        <w:jc w:val="both"/>
        <w:rPr>
          <w:rFonts w:asciiTheme="minorHAnsi" w:hAnsiTheme="minorHAnsi" w:cstheme="minorHAnsi"/>
          <w:b/>
          <w:sz w:val="24"/>
          <w:szCs w:val="24"/>
        </w:rPr>
      </w:pPr>
      <w:r w:rsidRPr="00E961B9">
        <w:rPr>
          <w:rFonts w:asciiTheme="minorHAnsi" w:hAnsiTheme="minorHAnsi" w:cstheme="minorHAnsi"/>
          <w:b/>
          <w:bCs/>
          <w:sz w:val="24"/>
          <w:szCs w:val="24"/>
        </w:rPr>
        <w:t xml:space="preserve">3) Termin dostawy – (T) – 20 % </w:t>
      </w:r>
    </w:p>
    <w:p w14:paraId="6292AF81" w14:textId="77777777" w:rsidR="00E961B9" w:rsidRPr="00E961B9" w:rsidRDefault="00E961B9" w:rsidP="00E961B9">
      <w:pPr>
        <w:pStyle w:val="Tekstpodstawowy22"/>
        <w:tabs>
          <w:tab w:val="left" w:pos="1276"/>
          <w:tab w:val="left" w:pos="2910"/>
        </w:tabs>
        <w:spacing w:after="0" w:line="240" w:lineRule="auto"/>
        <w:contextualSpacing/>
        <w:mirrorIndents/>
        <w:jc w:val="both"/>
        <w:rPr>
          <w:rFonts w:asciiTheme="minorHAnsi" w:hAnsiTheme="minorHAnsi" w:cstheme="minorHAnsi"/>
          <w:b/>
          <w:bCs/>
          <w:szCs w:val="24"/>
          <w:u w:val="single"/>
          <w:lang w:eastAsia="pl-PL"/>
        </w:rPr>
      </w:pPr>
    </w:p>
    <w:p w14:paraId="3063D808" w14:textId="77777777" w:rsidR="00E961B9" w:rsidRPr="00E961B9" w:rsidRDefault="00E961B9" w:rsidP="00E961B9">
      <w:pPr>
        <w:pStyle w:val="Tekstpodstawowy22"/>
        <w:tabs>
          <w:tab w:val="left" w:pos="1276"/>
          <w:tab w:val="left" w:pos="2910"/>
        </w:tabs>
        <w:spacing w:after="0" w:line="240" w:lineRule="auto"/>
        <w:contextualSpacing/>
        <w:mirrorIndents/>
        <w:jc w:val="both"/>
        <w:rPr>
          <w:rFonts w:asciiTheme="minorHAnsi" w:hAnsiTheme="minorHAnsi" w:cstheme="minorHAnsi"/>
          <w:szCs w:val="24"/>
        </w:rPr>
      </w:pPr>
      <w:r w:rsidRPr="00E961B9">
        <w:rPr>
          <w:rFonts w:asciiTheme="minorHAnsi" w:hAnsiTheme="minorHAnsi" w:cstheme="minorHAnsi"/>
          <w:b/>
          <w:szCs w:val="24"/>
          <w:u w:val="single"/>
          <w:lang w:eastAsia="pl-PL"/>
        </w:rPr>
        <w:t xml:space="preserve">Ad 1.1). </w:t>
      </w:r>
      <w:r w:rsidRPr="00E961B9">
        <w:rPr>
          <w:rFonts w:asciiTheme="minorHAnsi" w:hAnsiTheme="minorHAnsi" w:cstheme="minorHAnsi"/>
          <w:b/>
          <w:szCs w:val="24"/>
          <w:u w:val="single"/>
        </w:rPr>
        <w:t>Cena – 60 %</w:t>
      </w:r>
    </w:p>
    <w:p w14:paraId="01638187" w14:textId="77777777" w:rsidR="00E961B9" w:rsidRPr="00E961B9" w:rsidRDefault="00E961B9" w:rsidP="008475D2">
      <w:pPr>
        <w:pStyle w:val="BodyText21"/>
        <w:numPr>
          <w:ilvl w:val="2"/>
          <w:numId w:val="13"/>
        </w:numPr>
        <w:spacing w:after="0" w:line="240" w:lineRule="auto"/>
        <w:ind w:left="0" w:firstLine="0"/>
        <w:contextualSpacing/>
        <w:mirrorIndents/>
        <w:rPr>
          <w:rFonts w:asciiTheme="minorHAnsi" w:hAnsiTheme="minorHAnsi" w:cstheme="minorHAnsi"/>
          <w:sz w:val="24"/>
          <w:szCs w:val="24"/>
        </w:rPr>
      </w:pPr>
      <w:r w:rsidRPr="00E961B9">
        <w:rPr>
          <w:rFonts w:asciiTheme="minorHAnsi" w:hAnsiTheme="minorHAnsi" w:cstheme="minorHAnsi"/>
          <w:sz w:val="24"/>
          <w:szCs w:val="24"/>
        </w:rPr>
        <w:t>Kryterium to będzie na podstawie ceny ogółem brutto podanej przez Wykonawcę w pkt 4.3 Formularza Oferty.</w:t>
      </w:r>
    </w:p>
    <w:p w14:paraId="616CCA9E" w14:textId="77777777" w:rsidR="00E961B9" w:rsidRPr="00E961B9" w:rsidRDefault="00E961B9" w:rsidP="008475D2">
      <w:pPr>
        <w:pStyle w:val="BodyText21"/>
        <w:numPr>
          <w:ilvl w:val="2"/>
          <w:numId w:val="13"/>
        </w:numPr>
        <w:spacing w:after="0" w:line="240" w:lineRule="auto"/>
        <w:ind w:left="0" w:firstLine="0"/>
        <w:contextualSpacing/>
        <w:mirrorIndents/>
        <w:rPr>
          <w:rFonts w:asciiTheme="minorHAnsi" w:hAnsiTheme="minorHAnsi" w:cstheme="minorHAnsi"/>
          <w:sz w:val="24"/>
          <w:szCs w:val="24"/>
        </w:rPr>
      </w:pPr>
      <w:r w:rsidRPr="00E961B9">
        <w:rPr>
          <w:rFonts w:asciiTheme="minorHAnsi" w:hAnsiTheme="minorHAnsi" w:cstheme="minorHAnsi"/>
          <w:sz w:val="24"/>
          <w:szCs w:val="24"/>
        </w:rPr>
        <w:t xml:space="preserve">Oferty otrzymają, zaokrągloną do dwóch miejsc po przecinku, ilość punktów </w:t>
      </w:r>
      <w:proofErr w:type="spellStart"/>
      <w:r w:rsidRPr="00E961B9">
        <w:rPr>
          <w:rFonts w:asciiTheme="minorHAnsi" w:hAnsiTheme="minorHAnsi" w:cstheme="minorHAnsi"/>
          <w:sz w:val="24"/>
          <w:szCs w:val="24"/>
        </w:rPr>
        <w:t>wynikającąz</w:t>
      </w:r>
      <w:proofErr w:type="spellEnd"/>
      <w:r w:rsidRPr="00E961B9">
        <w:rPr>
          <w:rFonts w:asciiTheme="minorHAnsi" w:hAnsiTheme="minorHAnsi" w:cstheme="minorHAnsi"/>
          <w:sz w:val="24"/>
          <w:szCs w:val="24"/>
        </w:rPr>
        <w:t xml:space="preserve"> działania:</w:t>
      </w:r>
    </w:p>
    <w:p w14:paraId="25A6008B" w14:textId="39D39FBD"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Pi (C) =</w:t>
      </w:r>
      <w:r w:rsidRPr="00E961B9">
        <w:rPr>
          <w:rFonts w:asciiTheme="minorHAnsi" w:hAnsiTheme="minorHAnsi" w:cstheme="minorHAnsi"/>
          <w:sz w:val="24"/>
          <w:szCs w:val="24"/>
        </w:rPr>
        <w:t xml:space="preserve"> </w:t>
      </w:r>
      <w:r w:rsidR="003D45DD">
        <w:rPr>
          <w:rFonts w:asciiTheme="minorHAnsi" w:hAnsiTheme="minorHAnsi" w:cstheme="minorHAnsi"/>
          <w:noProof/>
          <w:position w:val="-17"/>
          <w:sz w:val="24"/>
          <w:szCs w:val="24"/>
          <w:lang w:eastAsia="pl-PL"/>
        </w:rPr>
        <w:drawing>
          <wp:inline distT="0" distB="0" distL="0" distR="0" wp14:anchorId="1FFE559D" wp14:editId="1008B9FC">
            <wp:extent cx="487045" cy="361950"/>
            <wp:effectExtent l="0" t="0" r="825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130" t="-175" r="-130" b="-175"/>
                    <a:stretch>
                      <a:fillRect/>
                    </a:stretch>
                  </pic:blipFill>
                  <pic:spPr bwMode="auto">
                    <a:xfrm>
                      <a:off x="0" y="0"/>
                      <a:ext cx="487045" cy="361950"/>
                    </a:xfrm>
                    <a:prstGeom prst="rect">
                      <a:avLst/>
                    </a:prstGeom>
                    <a:solidFill>
                      <a:srgbClr val="FFFFFF"/>
                    </a:solidFill>
                    <a:ln>
                      <a:noFill/>
                    </a:ln>
                  </pic:spPr>
                </pic:pic>
              </a:graphicData>
            </a:graphic>
          </wp:inline>
        </w:drawing>
      </w:r>
      <w:r w:rsidRPr="00E961B9">
        <w:rPr>
          <w:rFonts w:asciiTheme="minorHAnsi" w:hAnsiTheme="minorHAnsi" w:cstheme="minorHAnsi"/>
          <w:sz w:val="24"/>
          <w:szCs w:val="24"/>
        </w:rPr>
        <w:t xml:space="preserve"> • Max (C)</w:t>
      </w:r>
    </w:p>
    <w:p w14:paraId="6C6F9E13"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gdzie:</w:t>
      </w:r>
    </w:p>
    <w:tbl>
      <w:tblPr>
        <w:tblW w:w="5000" w:type="pct"/>
        <w:tblCellMar>
          <w:left w:w="70" w:type="dxa"/>
          <w:right w:w="70" w:type="dxa"/>
        </w:tblCellMar>
        <w:tblLook w:val="0000" w:firstRow="0" w:lastRow="0" w:firstColumn="0" w:lastColumn="0" w:noHBand="0" w:noVBand="0"/>
      </w:tblPr>
      <w:tblGrid>
        <w:gridCol w:w="927"/>
        <w:gridCol w:w="8285"/>
      </w:tblGrid>
      <w:tr w:rsidR="00E961B9" w:rsidRPr="00E961B9" w14:paraId="21C3B727" w14:textId="77777777" w:rsidTr="00712BB6">
        <w:tc>
          <w:tcPr>
            <w:tcW w:w="503" w:type="pct"/>
            <w:tcBorders>
              <w:top w:val="single" w:sz="4" w:space="0" w:color="000001"/>
              <w:left w:val="single" w:sz="4" w:space="0" w:color="000001"/>
              <w:bottom w:val="single" w:sz="4" w:space="0" w:color="000001"/>
            </w:tcBorders>
            <w:shd w:val="clear" w:color="auto" w:fill="auto"/>
          </w:tcPr>
          <w:p w14:paraId="111026FB"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Pi (C)</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14:paraId="33B42A33"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ilość punktów jakie otrzyma oferta „i” (badana) za kryterium „Cena”;</w:t>
            </w:r>
          </w:p>
        </w:tc>
      </w:tr>
      <w:tr w:rsidR="00E961B9" w:rsidRPr="00E961B9" w14:paraId="4D18E4A5" w14:textId="77777777" w:rsidTr="00712BB6">
        <w:tc>
          <w:tcPr>
            <w:tcW w:w="503" w:type="pct"/>
            <w:tcBorders>
              <w:top w:val="single" w:sz="4" w:space="0" w:color="000001"/>
              <w:left w:val="single" w:sz="4" w:space="0" w:color="000001"/>
              <w:bottom w:val="single" w:sz="4" w:space="0" w:color="000001"/>
            </w:tcBorders>
            <w:shd w:val="clear" w:color="auto" w:fill="auto"/>
          </w:tcPr>
          <w:p w14:paraId="6C5617BA"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proofErr w:type="spellStart"/>
            <w:r w:rsidRPr="00E961B9">
              <w:rPr>
                <w:rFonts w:asciiTheme="minorHAnsi" w:hAnsiTheme="minorHAnsi" w:cstheme="minorHAnsi"/>
                <w:sz w:val="24"/>
                <w:szCs w:val="24"/>
                <w:lang w:eastAsia="pl-PL"/>
              </w:rPr>
              <w:lastRenderedPageBreak/>
              <w:t>Cmin</w:t>
            </w:r>
            <w:proofErr w:type="spellEnd"/>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14:paraId="3DD91C21"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najniższa cena spośród wszystkich ważnych i niepodlegających odrzuceniu ofert;</w:t>
            </w:r>
          </w:p>
        </w:tc>
      </w:tr>
      <w:tr w:rsidR="00E961B9" w:rsidRPr="00E961B9" w14:paraId="40B37ED5" w14:textId="77777777" w:rsidTr="00712BB6">
        <w:tc>
          <w:tcPr>
            <w:tcW w:w="503" w:type="pct"/>
            <w:tcBorders>
              <w:top w:val="single" w:sz="4" w:space="0" w:color="000001"/>
              <w:left w:val="single" w:sz="4" w:space="0" w:color="000001"/>
              <w:bottom w:val="single" w:sz="4" w:space="0" w:color="000001"/>
            </w:tcBorders>
            <w:shd w:val="clear" w:color="auto" w:fill="auto"/>
          </w:tcPr>
          <w:p w14:paraId="4F0872CB"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Ci</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14:paraId="1228C252"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cena oferty “i”;</w:t>
            </w:r>
          </w:p>
        </w:tc>
      </w:tr>
      <w:tr w:rsidR="00E961B9" w:rsidRPr="00E961B9" w14:paraId="19035469" w14:textId="77777777" w:rsidTr="00712BB6">
        <w:tc>
          <w:tcPr>
            <w:tcW w:w="503" w:type="pct"/>
            <w:tcBorders>
              <w:top w:val="single" w:sz="4" w:space="0" w:color="000001"/>
              <w:left w:val="single" w:sz="4" w:space="0" w:color="000001"/>
              <w:bottom w:val="single" w:sz="4" w:space="0" w:color="000001"/>
            </w:tcBorders>
            <w:shd w:val="clear" w:color="auto" w:fill="auto"/>
          </w:tcPr>
          <w:p w14:paraId="41159050"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 xml:space="preserve">Max (C) </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14:paraId="734E2C38"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lang w:eastAsia="pl-PL"/>
              </w:rPr>
              <w:t>maksymalna ilość punktów jakie może otrzymać oferta za kryterium „Cena" - 60.</w:t>
            </w:r>
          </w:p>
        </w:tc>
      </w:tr>
    </w:tbl>
    <w:p w14:paraId="2FCA018F" w14:textId="77777777" w:rsidR="00E961B9" w:rsidRPr="00E961B9" w:rsidRDefault="00E961B9" w:rsidP="00E961B9">
      <w:pPr>
        <w:tabs>
          <w:tab w:val="left" w:pos="1095"/>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sz w:val="24"/>
          <w:szCs w:val="24"/>
          <w:u w:val="single"/>
          <w:lang w:eastAsia="pl-PL"/>
        </w:rPr>
        <w:tab/>
      </w:r>
    </w:p>
    <w:p w14:paraId="73AA9460"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sz w:val="24"/>
          <w:szCs w:val="24"/>
          <w:u w:val="single"/>
          <w:lang w:eastAsia="pl-PL"/>
        </w:rPr>
        <w:t xml:space="preserve">Ad 1.2) </w:t>
      </w:r>
      <w:r w:rsidRPr="00E961B9">
        <w:rPr>
          <w:rFonts w:asciiTheme="minorHAnsi" w:hAnsiTheme="minorHAnsi" w:cstheme="minorHAnsi"/>
          <w:b/>
          <w:bCs/>
          <w:sz w:val="24"/>
          <w:szCs w:val="24"/>
          <w:u w:val="single"/>
        </w:rPr>
        <w:t>Okres gwarancji Wykonawcy na przedmiot zamówienia – 20 %</w:t>
      </w:r>
      <w:r w:rsidRPr="00E961B9">
        <w:rPr>
          <w:rFonts w:asciiTheme="minorHAnsi" w:hAnsiTheme="minorHAnsi" w:cstheme="minorHAnsi"/>
          <w:b/>
          <w:bCs/>
          <w:sz w:val="24"/>
          <w:szCs w:val="24"/>
        </w:rPr>
        <w:t xml:space="preserve"> </w:t>
      </w:r>
    </w:p>
    <w:p w14:paraId="720B2760" w14:textId="77777777" w:rsidR="00E961B9" w:rsidRPr="00E961B9" w:rsidRDefault="00E961B9" w:rsidP="00E961B9">
      <w:pPr>
        <w:tabs>
          <w:tab w:val="left" w:pos="910"/>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a) Zamawiający może przyznać w rama</w:t>
      </w:r>
      <w:r w:rsidR="00FE5B0D">
        <w:rPr>
          <w:rFonts w:asciiTheme="minorHAnsi" w:hAnsiTheme="minorHAnsi" w:cstheme="minorHAnsi"/>
          <w:bCs/>
          <w:sz w:val="24"/>
          <w:szCs w:val="24"/>
        </w:rPr>
        <w:t>ch tego kryterium maksymalnie 10</w:t>
      </w:r>
      <w:r w:rsidRPr="00E961B9">
        <w:rPr>
          <w:rFonts w:asciiTheme="minorHAnsi" w:hAnsiTheme="minorHAnsi" w:cstheme="minorHAnsi"/>
          <w:bCs/>
          <w:sz w:val="24"/>
          <w:szCs w:val="24"/>
        </w:rPr>
        <w:t xml:space="preserve"> pkt, zaś waga tego kryterium wynosi 20% ogólnej oceny.</w:t>
      </w:r>
    </w:p>
    <w:p w14:paraId="30F27B7F" w14:textId="77777777"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b) Kryterium to rozpatrywane będzie na podstawie za</w:t>
      </w:r>
      <w:r w:rsidR="00712BB6">
        <w:rPr>
          <w:rFonts w:asciiTheme="minorHAnsi" w:hAnsiTheme="minorHAnsi" w:cstheme="minorHAnsi"/>
          <w:sz w:val="24"/>
          <w:szCs w:val="24"/>
        </w:rPr>
        <w:t>deklarowanego przez Wykonawcę w </w:t>
      </w:r>
      <w:r w:rsidRPr="00E961B9">
        <w:rPr>
          <w:rFonts w:asciiTheme="minorHAnsi" w:hAnsiTheme="minorHAnsi" w:cstheme="minorHAnsi"/>
          <w:sz w:val="24"/>
          <w:szCs w:val="24"/>
        </w:rPr>
        <w:t xml:space="preserve">pkt 4.3 Formularza oferty okresu gwarancji Wykonawcy na przedmiot zamówienia. </w:t>
      </w:r>
    </w:p>
    <w:p w14:paraId="61788715" w14:textId="77777777"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c)</w:t>
      </w:r>
      <w:r w:rsidRPr="00E961B9">
        <w:rPr>
          <w:rFonts w:asciiTheme="minorHAnsi" w:hAnsiTheme="minorHAnsi" w:cstheme="minorHAnsi"/>
          <w:b/>
          <w:sz w:val="24"/>
          <w:szCs w:val="24"/>
          <w:lang w:eastAsia="pl-PL"/>
        </w:rPr>
        <w:t xml:space="preserve"> Minimalny</w:t>
      </w:r>
      <w:r w:rsidRPr="00E961B9">
        <w:rPr>
          <w:rFonts w:asciiTheme="minorHAnsi" w:hAnsiTheme="minorHAnsi" w:cstheme="minorHAnsi"/>
          <w:sz w:val="24"/>
          <w:szCs w:val="24"/>
          <w:lang w:eastAsia="pl-PL"/>
        </w:rPr>
        <w:t xml:space="preserve">, wymagany przez Zamawiającego </w:t>
      </w:r>
      <w:r w:rsidRPr="00E961B9">
        <w:rPr>
          <w:rFonts w:asciiTheme="minorHAnsi" w:hAnsiTheme="minorHAnsi" w:cstheme="minorHAnsi"/>
          <w:b/>
          <w:sz w:val="24"/>
          <w:szCs w:val="24"/>
          <w:lang w:eastAsia="pl-PL"/>
        </w:rPr>
        <w:t xml:space="preserve">okres gwarancji Wykonawcy </w:t>
      </w:r>
      <w:r w:rsidRPr="00E961B9">
        <w:rPr>
          <w:rFonts w:asciiTheme="minorHAnsi" w:hAnsiTheme="minorHAnsi" w:cstheme="minorHAnsi"/>
          <w:sz w:val="24"/>
          <w:szCs w:val="24"/>
          <w:lang w:eastAsia="pl-PL"/>
        </w:rPr>
        <w:t xml:space="preserve">na przedmiot zamówienia </w:t>
      </w:r>
      <w:r w:rsidRPr="00E961B9">
        <w:rPr>
          <w:rFonts w:asciiTheme="minorHAnsi" w:hAnsiTheme="minorHAnsi" w:cstheme="minorHAnsi"/>
          <w:b/>
          <w:sz w:val="24"/>
          <w:szCs w:val="24"/>
          <w:lang w:eastAsia="pl-PL"/>
        </w:rPr>
        <w:t>wynosi 24 miesiące</w:t>
      </w:r>
      <w:r w:rsidRPr="00E961B9">
        <w:rPr>
          <w:rFonts w:asciiTheme="minorHAnsi" w:hAnsiTheme="minorHAnsi" w:cstheme="minorHAnsi"/>
          <w:sz w:val="24"/>
          <w:szCs w:val="24"/>
          <w:lang w:eastAsia="pl-PL"/>
        </w:rPr>
        <w:t xml:space="preserve"> od dnia zakończenia zadania, tj.: podpisania końcowego protokołu odbioru. </w:t>
      </w:r>
    </w:p>
    <w:p w14:paraId="67E32990" w14:textId="77777777"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d)</w:t>
      </w:r>
      <w:r w:rsidRPr="00E961B9">
        <w:rPr>
          <w:rFonts w:asciiTheme="minorHAnsi" w:hAnsiTheme="minorHAnsi" w:cstheme="minorHAnsi"/>
          <w:b/>
          <w:sz w:val="24"/>
          <w:szCs w:val="24"/>
        </w:rPr>
        <w:t xml:space="preserve"> Najdłuższy punktowany</w:t>
      </w:r>
      <w:r w:rsidRPr="00E961B9">
        <w:rPr>
          <w:rFonts w:asciiTheme="minorHAnsi" w:hAnsiTheme="minorHAnsi" w:cstheme="minorHAnsi"/>
          <w:sz w:val="24"/>
          <w:szCs w:val="24"/>
        </w:rPr>
        <w:t xml:space="preserve"> przez Zamawiającego </w:t>
      </w:r>
      <w:r w:rsidRPr="00E961B9">
        <w:rPr>
          <w:rFonts w:asciiTheme="minorHAnsi" w:hAnsiTheme="minorHAnsi" w:cstheme="minorHAnsi"/>
          <w:b/>
          <w:sz w:val="24"/>
          <w:szCs w:val="24"/>
        </w:rPr>
        <w:t>okres gwarancji</w:t>
      </w:r>
      <w:r w:rsidRPr="00E961B9">
        <w:rPr>
          <w:rFonts w:asciiTheme="minorHAnsi" w:hAnsiTheme="minorHAnsi" w:cstheme="minorHAnsi"/>
          <w:sz w:val="24"/>
          <w:szCs w:val="24"/>
        </w:rPr>
        <w:t xml:space="preserve"> udzielonej przez Wykonawcę na przedmiot zamówienia </w:t>
      </w:r>
      <w:r w:rsidR="00D375B5">
        <w:rPr>
          <w:rFonts w:asciiTheme="minorHAnsi" w:hAnsiTheme="minorHAnsi" w:cstheme="minorHAnsi"/>
          <w:b/>
          <w:sz w:val="24"/>
          <w:szCs w:val="24"/>
        </w:rPr>
        <w:t>to 36</w:t>
      </w:r>
      <w:r w:rsidRPr="00E961B9">
        <w:rPr>
          <w:rFonts w:asciiTheme="minorHAnsi" w:hAnsiTheme="minorHAnsi" w:cstheme="minorHAnsi"/>
          <w:b/>
          <w:sz w:val="24"/>
          <w:szCs w:val="24"/>
        </w:rPr>
        <w:t xml:space="preserve"> miesięcy</w:t>
      </w:r>
      <w:r w:rsidRPr="00E961B9">
        <w:rPr>
          <w:rFonts w:asciiTheme="minorHAnsi" w:hAnsiTheme="minorHAnsi" w:cstheme="minorHAnsi"/>
          <w:sz w:val="24"/>
          <w:szCs w:val="24"/>
        </w:rPr>
        <w:t>.</w:t>
      </w:r>
    </w:p>
    <w:p w14:paraId="10BE5999" w14:textId="77777777"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e) Zamawiający w niniejszym kryterium przyzna ofercie Wykonawcy odpowiednią ilość punktów wynikającą z poniższego zestawienia:</w:t>
      </w:r>
    </w:p>
    <w:p w14:paraId="718005B7" w14:textId="77777777"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rPr>
      </w:pPr>
    </w:p>
    <w:tbl>
      <w:tblPr>
        <w:tblW w:w="0" w:type="auto"/>
        <w:jc w:val="center"/>
        <w:tblLayout w:type="fixed"/>
        <w:tblLook w:val="0000" w:firstRow="0" w:lastRow="0" w:firstColumn="0" w:lastColumn="0" w:noHBand="0" w:noVBand="0"/>
      </w:tblPr>
      <w:tblGrid>
        <w:gridCol w:w="5524"/>
        <w:gridCol w:w="3402"/>
      </w:tblGrid>
      <w:tr w:rsidR="00E961B9" w:rsidRPr="00E961B9" w14:paraId="39961C25"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7683417" w14:textId="77777777" w:rsidR="00E961B9" w:rsidRPr="00BC6C50" w:rsidRDefault="00E961B9" w:rsidP="00E961B9">
            <w:pPr>
              <w:pStyle w:val="Akapitzlist"/>
              <w:autoSpaceDE w:val="0"/>
              <w:spacing w:after="0" w:line="240" w:lineRule="auto"/>
              <w:ind w:left="0"/>
              <w:mirrorIndents/>
              <w:jc w:val="both"/>
              <w:rPr>
                <w:rFonts w:asciiTheme="minorHAnsi" w:hAnsiTheme="minorHAnsi" w:cstheme="minorHAnsi"/>
                <w:sz w:val="24"/>
                <w:szCs w:val="24"/>
              </w:rPr>
            </w:pPr>
            <w:bookmarkStart w:id="4" w:name="_Hlk69986881"/>
            <w:bookmarkEnd w:id="4"/>
            <w:r w:rsidRPr="00BC6C50">
              <w:rPr>
                <w:rFonts w:asciiTheme="minorHAnsi" w:hAnsiTheme="minorHAnsi" w:cstheme="minorHAnsi"/>
                <w:b/>
                <w:bCs/>
                <w:sz w:val="24"/>
                <w:szCs w:val="24"/>
                <w:shd w:val="clear" w:color="auto" w:fill="B2B2B2"/>
              </w:rPr>
              <w:t xml:space="preserve">Gwarancja </w:t>
            </w:r>
          </w:p>
        </w:tc>
        <w:tc>
          <w:tcPr>
            <w:tcW w:w="34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3A344E0" w14:textId="77777777" w:rsidR="00E961B9" w:rsidRPr="00BC6C50"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BC6C50">
              <w:rPr>
                <w:rFonts w:asciiTheme="minorHAnsi" w:hAnsiTheme="minorHAnsi" w:cstheme="minorHAnsi"/>
                <w:b/>
                <w:bCs/>
                <w:sz w:val="24"/>
                <w:szCs w:val="24"/>
                <w:shd w:val="clear" w:color="auto" w:fill="B2B2B2"/>
              </w:rPr>
              <w:t>punktacja</w:t>
            </w:r>
          </w:p>
        </w:tc>
      </w:tr>
      <w:tr w:rsidR="00E961B9" w:rsidRPr="00E961B9" w14:paraId="059AF75D"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77F4" w14:textId="77777777" w:rsidR="00E961B9" w:rsidRPr="00BC6C50"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BC6C50">
              <w:rPr>
                <w:rFonts w:asciiTheme="minorHAnsi" w:hAnsiTheme="minorHAnsi" w:cstheme="minorHAnsi"/>
                <w:sz w:val="24"/>
                <w:szCs w:val="24"/>
              </w:rPr>
              <w:t>24 miesiące</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0B48B" w14:textId="6482C0A3" w:rsidR="00E961B9" w:rsidRPr="00BC6C50"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BC6C50">
              <w:rPr>
                <w:rFonts w:asciiTheme="minorHAnsi" w:hAnsiTheme="minorHAnsi" w:cstheme="minorHAnsi"/>
                <w:sz w:val="24"/>
                <w:szCs w:val="24"/>
              </w:rPr>
              <w:t>0</w:t>
            </w:r>
            <w:r w:rsidR="00C91DF4" w:rsidRPr="00BC6C50">
              <w:rPr>
                <w:rFonts w:asciiTheme="minorHAnsi" w:hAnsiTheme="minorHAnsi" w:cstheme="minorHAnsi"/>
                <w:sz w:val="24"/>
                <w:szCs w:val="24"/>
              </w:rPr>
              <w:t xml:space="preserve"> pkt.</w:t>
            </w:r>
          </w:p>
        </w:tc>
      </w:tr>
      <w:tr w:rsidR="00E961B9" w:rsidRPr="00E961B9" w14:paraId="1A18FE49"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06D79" w14:textId="77777777" w:rsidR="00E961B9" w:rsidRPr="00BC6C50"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BC6C50">
              <w:rPr>
                <w:rFonts w:asciiTheme="minorHAnsi" w:hAnsiTheme="minorHAnsi" w:cstheme="minorHAnsi"/>
                <w:sz w:val="24"/>
                <w:szCs w:val="24"/>
              </w:rPr>
              <w:t xml:space="preserve">30 miesięcy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487C3" w14:textId="0148B8D9" w:rsidR="00E961B9" w:rsidRPr="00BC6C50" w:rsidRDefault="00C91DF4" w:rsidP="00E961B9">
            <w:pPr>
              <w:pStyle w:val="Akapitzlist"/>
              <w:autoSpaceDE w:val="0"/>
              <w:spacing w:after="0" w:line="240" w:lineRule="auto"/>
              <w:ind w:left="0"/>
              <w:mirrorIndents/>
              <w:jc w:val="both"/>
              <w:rPr>
                <w:rFonts w:asciiTheme="minorHAnsi" w:hAnsiTheme="minorHAnsi" w:cstheme="minorHAnsi"/>
                <w:sz w:val="24"/>
                <w:szCs w:val="24"/>
              </w:rPr>
            </w:pPr>
            <w:r w:rsidRPr="00BC6C50">
              <w:rPr>
                <w:rFonts w:asciiTheme="minorHAnsi" w:hAnsiTheme="minorHAnsi" w:cstheme="minorHAnsi"/>
                <w:sz w:val="24"/>
                <w:szCs w:val="24"/>
              </w:rPr>
              <w:t>10 pkt.</w:t>
            </w:r>
          </w:p>
        </w:tc>
      </w:tr>
      <w:tr w:rsidR="00E961B9" w:rsidRPr="00E961B9" w14:paraId="33CFF356"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00412" w14:textId="77777777" w:rsidR="00E961B9" w:rsidRPr="00BC6C50"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BC6C50">
              <w:rPr>
                <w:rFonts w:asciiTheme="minorHAnsi" w:hAnsiTheme="minorHAnsi" w:cstheme="minorHAnsi"/>
                <w:sz w:val="24"/>
                <w:szCs w:val="24"/>
              </w:rPr>
              <w:t>36 miesięcy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9174E" w14:textId="3A162145" w:rsidR="00E961B9" w:rsidRPr="00BC6C50" w:rsidRDefault="00C91DF4" w:rsidP="00E961B9">
            <w:pPr>
              <w:pStyle w:val="Akapitzlist"/>
              <w:autoSpaceDE w:val="0"/>
              <w:spacing w:after="0" w:line="240" w:lineRule="auto"/>
              <w:ind w:left="0"/>
              <w:mirrorIndents/>
              <w:jc w:val="both"/>
              <w:rPr>
                <w:rFonts w:asciiTheme="minorHAnsi" w:hAnsiTheme="minorHAnsi" w:cstheme="minorHAnsi"/>
                <w:sz w:val="24"/>
                <w:szCs w:val="24"/>
              </w:rPr>
            </w:pPr>
            <w:r w:rsidRPr="00BC6C50">
              <w:rPr>
                <w:rFonts w:asciiTheme="minorHAnsi" w:hAnsiTheme="minorHAnsi" w:cstheme="minorHAnsi"/>
                <w:sz w:val="24"/>
                <w:szCs w:val="24"/>
              </w:rPr>
              <w:t>2</w:t>
            </w:r>
            <w:r w:rsidR="00E961B9" w:rsidRPr="00BC6C50">
              <w:rPr>
                <w:rFonts w:asciiTheme="minorHAnsi" w:hAnsiTheme="minorHAnsi" w:cstheme="minorHAnsi"/>
                <w:sz w:val="24"/>
                <w:szCs w:val="24"/>
              </w:rPr>
              <w:t>0</w:t>
            </w:r>
            <w:r w:rsidRPr="00BC6C50">
              <w:rPr>
                <w:rFonts w:asciiTheme="minorHAnsi" w:hAnsiTheme="minorHAnsi" w:cstheme="minorHAnsi"/>
                <w:sz w:val="24"/>
                <w:szCs w:val="24"/>
              </w:rPr>
              <w:t xml:space="preserve"> pkt. </w:t>
            </w:r>
          </w:p>
        </w:tc>
      </w:tr>
    </w:tbl>
    <w:p w14:paraId="4BB70894" w14:textId="77777777" w:rsidR="00E961B9" w:rsidRPr="00E961B9" w:rsidRDefault="00E961B9" w:rsidP="00E961B9">
      <w:pPr>
        <w:tabs>
          <w:tab w:val="left" w:pos="709"/>
        </w:tabs>
        <w:autoSpaceDE w:val="0"/>
        <w:spacing w:after="0" w:line="240" w:lineRule="auto"/>
        <w:contextualSpacing/>
        <w:mirrorIndents/>
        <w:jc w:val="both"/>
        <w:textAlignment w:val="baseline"/>
        <w:rPr>
          <w:rFonts w:asciiTheme="minorHAnsi" w:hAnsiTheme="minorHAnsi" w:cstheme="minorHAnsi"/>
          <w:b/>
          <w:sz w:val="24"/>
          <w:szCs w:val="24"/>
          <w:u w:val="single"/>
          <w:lang w:eastAsia="pl-PL"/>
        </w:rPr>
      </w:pPr>
    </w:p>
    <w:p w14:paraId="47D0E38B" w14:textId="77777777" w:rsidR="00E961B9" w:rsidRPr="00E961B9" w:rsidRDefault="00E961B9" w:rsidP="00E961B9">
      <w:pPr>
        <w:tabs>
          <w:tab w:val="left" w:pos="1134"/>
        </w:tabs>
        <w:spacing w:after="0" w:line="240" w:lineRule="auto"/>
        <w:contextualSpacing/>
        <w:mirrorIndents/>
        <w:jc w:val="both"/>
        <w:rPr>
          <w:rFonts w:asciiTheme="minorHAnsi" w:hAnsiTheme="minorHAnsi" w:cstheme="minorHAnsi"/>
          <w:b/>
          <w:sz w:val="24"/>
          <w:szCs w:val="24"/>
          <w:lang w:eastAsia="pl-PL"/>
        </w:rPr>
      </w:pPr>
      <w:r w:rsidRPr="00E961B9">
        <w:rPr>
          <w:rFonts w:asciiTheme="minorHAnsi" w:hAnsiTheme="minorHAnsi" w:cstheme="minorHAnsi"/>
          <w:b/>
          <w:sz w:val="24"/>
          <w:szCs w:val="24"/>
          <w:lang w:eastAsia="pl-PL"/>
        </w:rPr>
        <w:t xml:space="preserve">Ad. 1.3 ) Termin dostawy </w:t>
      </w:r>
      <w:r w:rsidR="006B1205">
        <w:rPr>
          <w:rFonts w:asciiTheme="minorHAnsi" w:hAnsiTheme="minorHAnsi" w:cstheme="minorHAnsi"/>
          <w:b/>
          <w:sz w:val="24"/>
          <w:szCs w:val="24"/>
          <w:lang w:eastAsia="pl-PL"/>
        </w:rPr>
        <w:t>– 20%</w:t>
      </w:r>
    </w:p>
    <w:p w14:paraId="33B613CE" w14:textId="77777777"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lang w:eastAsia="pl-PL"/>
        </w:rPr>
      </w:pPr>
      <w:r w:rsidRPr="00E961B9">
        <w:rPr>
          <w:rFonts w:asciiTheme="minorHAnsi" w:hAnsiTheme="minorHAnsi" w:cstheme="minorHAnsi"/>
          <w:sz w:val="24"/>
          <w:szCs w:val="24"/>
          <w:lang w:eastAsia="pl-PL"/>
        </w:rPr>
        <w:t>a) Zamawiający może przyznać w ramach tego kryterium maksymalnie 20 pkt, zaś waga tego kryterium wynosi 20% ogólnej oceny.</w:t>
      </w:r>
    </w:p>
    <w:p w14:paraId="6B22842D" w14:textId="77777777"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lang w:eastAsia="pl-PL"/>
        </w:rPr>
      </w:pPr>
      <w:r w:rsidRPr="00E961B9">
        <w:rPr>
          <w:rFonts w:asciiTheme="minorHAnsi" w:hAnsiTheme="minorHAnsi" w:cstheme="minorHAnsi"/>
          <w:sz w:val="24"/>
          <w:szCs w:val="24"/>
          <w:lang w:eastAsia="pl-PL"/>
        </w:rPr>
        <w:t>b) Kryterium to rozpatrywane będzie na podstawie za</w:t>
      </w:r>
      <w:r w:rsidR="00712BB6">
        <w:rPr>
          <w:rFonts w:asciiTheme="minorHAnsi" w:hAnsiTheme="minorHAnsi" w:cstheme="minorHAnsi"/>
          <w:sz w:val="24"/>
          <w:szCs w:val="24"/>
          <w:lang w:eastAsia="pl-PL"/>
        </w:rPr>
        <w:t>deklarowanego przez Wykonawcę w </w:t>
      </w:r>
      <w:r w:rsidRPr="00E961B9">
        <w:rPr>
          <w:rFonts w:asciiTheme="minorHAnsi" w:hAnsiTheme="minorHAnsi" w:cstheme="minorHAnsi"/>
          <w:sz w:val="24"/>
          <w:szCs w:val="24"/>
          <w:lang w:eastAsia="pl-PL"/>
        </w:rPr>
        <w:t xml:space="preserve">pkt 4.4 Formularza oferty terminu dostawy. </w:t>
      </w:r>
    </w:p>
    <w:p w14:paraId="263590FC" w14:textId="77777777"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lang w:eastAsia="pl-PL"/>
        </w:rPr>
      </w:pPr>
      <w:r w:rsidRPr="00E961B9">
        <w:rPr>
          <w:rFonts w:asciiTheme="minorHAnsi" w:hAnsiTheme="minorHAnsi" w:cstheme="minorHAnsi"/>
          <w:sz w:val="24"/>
          <w:szCs w:val="24"/>
          <w:lang w:eastAsia="pl-PL"/>
        </w:rPr>
        <w:t>c) Najdłuższy punktowany przez Zamawiającego termin dostawy wynosi 30 dni od daty podpisania umowy</w:t>
      </w:r>
    </w:p>
    <w:p w14:paraId="7007D6E8" w14:textId="77777777" w:rsidR="00E961B9" w:rsidRPr="00E961B9" w:rsidRDefault="00E961B9" w:rsidP="00E961B9">
      <w:pPr>
        <w:tabs>
          <w:tab w:val="left" w:pos="1134"/>
        </w:tabs>
        <w:spacing w:after="0" w:line="240" w:lineRule="auto"/>
        <w:contextualSpacing/>
        <w:mirrorIndents/>
        <w:jc w:val="both"/>
        <w:rPr>
          <w:rFonts w:asciiTheme="minorHAnsi" w:hAnsiTheme="minorHAnsi" w:cstheme="minorHAnsi"/>
          <w:sz w:val="24"/>
          <w:szCs w:val="24"/>
          <w:lang w:eastAsia="pl-PL"/>
        </w:rPr>
      </w:pPr>
      <w:r w:rsidRPr="00E961B9">
        <w:rPr>
          <w:rFonts w:asciiTheme="minorHAnsi" w:hAnsiTheme="minorHAnsi" w:cstheme="minorHAnsi"/>
          <w:sz w:val="24"/>
          <w:szCs w:val="24"/>
          <w:lang w:eastAsia="pl-PL"/>
        </w:rPr>
        <w:t>d) Zamawiający w niniejszym kryterium przyzna ofercie Wykonawcy odpowiednią ilość punktów wynikającą z poniższego zestawienia:</w:t>
      </w:r>
    </w:p>
    <w:p w14:paraId="77CC676E" w14:textId="77777777" w:rsidR="00E961B9" w:rsidRPr="00E961B9" w:rsidRDefault="00E961B9" w:rsidP="00E961B9">
      <w:pPr>
        <w:pStyle w:val="Akapitzlist"/>
        <w:autoSpaceDE w:val="0"/>
        <w:spacing w:after="0" w:line="240" w:lineRule="auto"/>
        <w:ind w:left="0"/>
        <w:mirrorIndents/>
        <w:jc w:val="both"/>
        <w:rPr>
          <w:rFonts w:asciiTheme="minorHAnsi" w:hAnsiTheme="minorHAnsi" w:cstheme="minorHAnsi"/>
          <w:sz w:val="24"/>
          <w:szCs w:val="24"/>
          <w:shd w:val="clear" w:color="auto" w:fill="FFFF00"/>
        </w:rPr>
      </w:pPr>
    </w:p>
    <w:tbl>
      <w:tblPr>
        <w:tblW w:w="0" w:type="auto"/>
        <w:jc w:val="center"/>
        <w:tblLayout w:type="fixed"/>
        <w:tblLook w:val="0000" w:firstRow="0" w:lastRow="0" w:firstColumn="0" w:lastColumn="0" w:noHBand="0" w:noVBand="0"/>
      </w:tblPr>
      <w:tblGrid>
        <w:gridCol w:w="3085"/>
        <w:gridCol w:w="2433"/>
      </w:tblGrid>
      <w:tr w:rsidR="00E961B9" w:rsidRPr="00E961B9" w14:paraId="0543428E" w14:textId="77777777" w:rsidTr="00510996">
        <w:trPr>
          <w:trHeight w:val="325"/>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B2B2B2"/>
            <w:vAlign w:val="center"/>
          </w:tcPr>
          <w:p w14:paraId="77A8EF8D"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bCs/>
                <w:sz w:val="24"/>
                <w:szCs w:val="24"/>
              </w:rPr>
              <w:t>Deklarowany termin dostawy</w:t>
            </w:r>
          </w:p>
        </w:tc>
        <w:tc>
          <w:tcPr>
            <w:tcW w:w="2433" w:type="dxa"/>
            <w:tcBorders>
              <w:top w:val="single" w:sz="8" w:space="0" w:color="000000"/>
              <w:bottom w:val="single" w:sz="8" w:space="0" w:color="000000"/>
              <w:right w:val="single" w:sz="8" w:space="0" w:color="000000"/>
            </w:tcBorders>
            <w:shd w:val="clear" w:color="auto" w:fill="B2B2B2"/>
            <w:vAlign w:val="center"/>
          </w:tcPr>
          <w:p w14:paraId="26FAF986"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bCs/>
                <w:sz w:val="24"/>
                <w:szCs w:val="24"/>
              </w:rPr>
              <w:t>ilość punktów</w:t>
            </w:r>
          </w:p>
        </w:tc>
      </w:tr>
      <w:tr w:rsidR="00E961B9" w:rsidRPr="00E961B9" w14:paraId="2DB33BFC" w14:textId="77777777" w:rsidTr="00510996">
        <w:trPr>
          <w:trHeight w:val="325"/>
          <w:jc w:val="center"/>
        </w:trPr>
        <w:tc>
          <w:tcPr>
            <w:tcW w:w="3085" w:type="dxa"/>
            <w:tcBorders>
              <w:left w:val="single" w:sz="8" w:space="0" w:color="000000"/>
              <w:bottom w:val="single" w:sz="8" w:space="0" w:color="000000"/>
              <w:right w:val="single" w:sz="8" w:space="0" w:color="000000"/>
            </w:tcBorders>
            <w:shd w:val="clear" w:color="auto" w:fill="auto"/>
            <w:vAlign w:val="center"/>
          </w:tcPr>
          <w:p w14:paraId="005CEFE5"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 xml:space="preserve">30 – 21 dni </w:t>
            </w:r>
          </w:p>
        </w:tc>
        <w:tc>
          <w:tcPr>
            <w:tcW w:w="2433" w:type="dxa"/>
            <w:tcBorders>
              <w:bottom w:val="single" w:sz="8" w:space="0" w:color="000000"/>
              <w:right w:val="single" w:sz="8" w:space="0" w:color="000000"/>
            </w:tcBorders>
            <w:shd w:val="clear" w:color="auto" w:fill="auto"/>
            <w:vAlign w:val="center"/>
          </w:tcPr>
          <w:p w14:paraId="086BE169"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0 pkt</w:t>
            </w:r>
          </w:p>
        </w:tc>
      </w:tr>
      <w:tr w:rsidR="00E961B9" w:rsidRPr="00E961B9" w14:paraId="3BB98611" w14:textId="77777777" w:rsidTr="00510996">
        <w:trPr>
          <w:trHeight w:val="325"/>
          <w:jc w:val="center"/>
        </w:trPr>
        <w:tc>
          <w:tcPr>
            <w:tcW w:w="3085" w:type="dxa"/>
            <w:tcBorders>
              <w:left w:val="single" w:sz="8" w:space="0" w:color="000000"/>
              <w:bottom w:val="single" w:sz="8" w:space="0" w:color="000000"/>
              <w:right w:val="single" w:sz="8" w:space="0" w:color="000000"/>
            </w:tcBorders>
            <w:shd w:val="clear" w:color="auto" w:fill="auto"/>
            <w:vAlign w:val="center"/>
          </w:tcPr>
          <w:p w14:paraId="5010F54C"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20 – 11 dni</w:t>
            </w:r>
          </w:p>
        </w:tc>
        <w:tc>
          <w:tcPr>
            <w:tcW w:w="2433" w:type="dxa"/>
            <w:tcBorders>
              <w:bottom w:val="single" w:sz="8" w:space="0" w:color="000000"/>
              <w:right w:val="single" w:sz="8" w:space="0" w:color="000000"/>
            </w:tcBorders>
            <w:shd w:val="clear" w:color="auto" w:fill="auto"/>
            <w:vAlign w:val="center"/>
          </w:tcPr>
          <w:p w14:paraId="359F4F7F"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10 pkt</w:t>
            </w:r>
          </w:p>
        </w:tc>
      </w:tr>
      <w:tr w:rsidR="00E961B9" w:rsidRPr="00E961B9" w14:paraId="6EEC1C21" w14:textId="77777777" w:rsidTr="00510996">
        <w:trPr>
          <w:trHeight w:val="325"/>
          <w:jc w:val="center"/>
        </w:trPr>
        <w:tc>
          <w:tcPr>
            <w:tcW w:w="3085" w:type="dxa"/>
            <w:tcBorders>
              <w:left w:val="single" w:sz="8" w:space="0" w:color="000000"/>
              <w:bottom w:val="single" w:sz="8" w:space="0" w:color="000000"/>
              <w:right w:val="single" w:sz="8" w:space="0" w:color="000000"/>
            </w:tcBorders>
            <w:shd w:val="clear" w:color="auto" w:fill="auto"/>
            <w:vAlign w:val="center"/>
          </w:tcPr>
          <w:p w14:paraId="5759063A"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10 dni i mniej</w:t>
            </w:r>
          </w:p>
        </w:tc>
        <w:tc>
          <w:tcPr>
            <w:tcW w:w="2433" w:type="dxa"/>
            <w:tcBorders>
              <w:bottom w:val="single" w:sz="8" w:space="0" w:color="000000"/>
              <w:right w:val="single" w:sz="8" w:space="0" w:color="000000"/>
            </w:tcBorders>
            <w:shd w:val="clear" w:color="auto" w:fill="auto"/>
            <w:vAlign w:val="center"/>
          </w:tcPr>
          <w:p w14:paraId="0D50C6ED"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Cs/>
                <w:sz w:val="24"/>
                <w:szCs w:val="24"/>
              </w:rPr>
              <w:t>20 pkt</w:t>
            </w:r>
          </w:p>
        </w:tc>
      </w:tr>
    </w:tbl>
    <w:p w14:paraId="73001A5E" w14:textId="77777777" w:rsidR="00E961B9" w:rsidRPr="00E961B9" w:rsidRDefault="00E961B9" w:rsidP="00E961B9">
      <w:pPr>
        <w:pStyle w:val="NormalWeb1"/>
        <w:spacing w:before="0" w:after="0" w:line="240" w:lineRule="auto"/>
        <w:contextualSpacing/>
        <w:mirrorIndents/>
        <w:jc w:val="both"/>
        <w:textAlignment w:val="baseline"/>
        <w:rPr>
          <w:rFonts w:asciiTheme="minorHAnsi" w:hAnsiTheme="minorHAnsi" w:cstheme="minorHAnsi"/>
          <w:b/>
          <w:color w:val="000000"/>
          <w:szCs w:val="24"/>
          <w:u w:val="single"/>
          <w:lang w:eastAsia="pl-PL"/>
        </w:rPr>
      </w:pPr>
    </w:p>
    <w:p w14:paraId="66007611" w14:textId="7BCB5F89" w:rsidR="00E961B9" w:rsidRPr="00E961B9" w:rsidRDefault="00E961B9" w:rsidP="008475D2">
      <w:pPr>
        <w:pStyle w:val="Nagwek1"/>
        <w:numPr>
          <w:ilvl w:val="0"/>
          <w:numId w:val="13"/>
        </w:numPr>
        <w:spacing w:line="240" w:lineRule="auto"/>
        <w:ind w:left="0" w:firstLine="0"/>
        <w:contextualSpacing/>
        <w:mirrorIndents/>
        <w:jc w:val="both"/>
        <w:rPr>
          <w:rFonts w:cstheme="minorHAnsi"/>
          <w:szCs w:val="24"/>
        </w:rPr>
      </w:pPr>
      <w:r w:rsidRPr="00E961B9">
        <w:rPr>
          <w:rFonts w:cstheme="minorHAnsi"/>
          <w:bCs/>
          <w:szCs w:val="24"/>
        </w:rPr>
        <w:t>Zamawiający uzna za najkorzystniejszą ofertę tego Wykonawcy (Wykonawców), którego(</w:t>
      </w:r>
      <w:proofErr w:type="spellStart"/>
      <w:r w:rsidRPr="00E961B9">
        <w:rPr>
          <w:rFonts w:cstheme="minorHAnsi"/>
          <w:bCs/>
          <w:szCs w:val="24"/>
        </w:rPr>
        <w:t>rych</w:t>
      </w:r>
      <w:proofErr w:type="spellEnd"/>
      <w:r w:rsidRPr="00E961B9">
        <w:rPr>
          <w:rFonts w:cstheme="minorHAnsi"/>
          <w:bCs/>
          <w:szCs w:val="24"/>
        </w:rPr>
        <w:t xml:space="preserve">) oferta uzyska najwyższą ilość punktów </w:t>
      </w:r>
      <w:r w:rsidR="004B7113" w:rsidRPr="00E961B9">
        <w:rPr>
          <w:rFonts w:cstheme="minorHAnsi"/>
          <w:bCs/>
          <w:szCs w:val="24"/>
        </w:rPr>
        <w:t>wyliczoną wg</w:t>
      </w:r>
      <w:r w:rsidRPr="00E961B9">
        <w:rPr>
          <w:rFonts w:cstheme="minorHAnsi"/>
          <w:bCs/>
          <w:szCs w:val="24"/>
        </w:rPr>
        <w:t xml:space="preserve"> poniższego wzoru:</w:t>
      </w:r>
    </w:p>
    <w:p w14:paraId="3ABE5600" w14:textId="77777777" w:rsidR="00E961B9" w:rsidRPr="00E961B9" w:rsidRDefault="00E961B9" w:rsidP="00E961B9">
      <w:pPr>
        <w:spacing w:after="0" w:line="240" w:lineRule="auto"/>
        <w:contextualSpacing/>
        <w:mirrorIndents/>
        <w:jc w:val="both"/>
        <w:rPr>
          <w:rFonts w:asciiTheme="minorHAnsi" w:hAnsiTheme="minorHAnsi" w:cstheme="minorHAnsi"/>
          <w:b/>
          <w:bCs/>
          <w:sz w:val="24"/>
          <w:szCs w:val="24"/>
        </w:rPr>
      </w:pPr>
    </w:p>
    <w:p w14:paraId="32F60016" w14:textId="77777777" w:rsidR="00E961B9" w:rsidRPr="00E961B9" w:rsidRDefault="00E961B9" w:rsidP="00E961B9">
      <w:pPr>
        <w:pStyle w:val="Akapitzlist"/>
        <w:autoSpaceDE w:val="0"/>
        <w:spacing w:after="0" w:line="240" w:lineRule="auto"/>
        <w:ind w:left="0"/>
        <w:mirrorIndents/>
        <w:jc w:val="both"/>
        <w:rPr>
          <w:rFonts w:asciiTheme="minorHAnsi" w:hAnsiTheme="minorHAnsi" w:cstheme="minorHAnsi"/>
          <w:b/>
          <w:sz w:val="24"/>
          <w:szCs w:val="24"/>
        </w:rPr>
      </w:pPr>
      <w:r w:rsidRPr="00E961B9">
        <w:rPr>
          <w:rFonts w:asciiTheme="minorHAnsi" w:hAnsiTheme="minorHAnsi" w:cstheme="minorHAnsi"/>
          <w:b/>
          <w:bCs/>
          <w:sz w:val="24"/>
          <w:szCs w:val="24"/>
          <w:vertAlign w:val="subscript"/>
        </w:rPr>
        <w:tab/>
      </w:r>
      <w:r w:rsidRPr="00E961B9">
        <w:rPr>
          <w:rFonts w:asciiTheme="minorHAnsi" w:hAnsiTheme="minorHAnsi" w:cstheme="minorHAnsi"/>
          <w:b/>
          <w:bCs/>
          <w:sz w:val="24"/>
          <w:szCs w:val="24"/>
          <w:vertAlign w:val="subscript"/>
        </w:rPr>
        <w:tab/>
      </w:r>
      <w:r w:rsidRPr="00E961B9">
        <w:rPr>
          <w:rFonts w:asciiTheme="minorHAnsi" w:hAnsiTheme="minorHAnsi" w:cstheme="minorHAnsi"/>
          <w:b/>
          <w:bCs/>
          <w:sz w:val="24"/>
          <w:szCs w:val="24"/>
          <w:vertAlign w:val="subscript"/>
        </w:rPr>
        <w:tab/>
      </w:r>
      <w:r w:rsidRPr="00E961B9">
        <w:rPr>
          <w:rFonts w:asciiTheme="minorHAnsi" w:hAnsiTheme="minorHAnsi" w:cstheme="minorHAnsi"/>
          <w:b/>
          <w:bCs/>
          <w:sz w:val="24"/>
          <w:szCs w:val="24"/>
          <w:vertAlign w:val="subscript"/>
        </w:rPr>
        <w:tab/>
      </w:r>
      <w:r w:rsidRPr="00E961B9">
        <w:rPr>
          <w:rFonts w:asciiTheme="minorHAnsi" w:hAnsiTheme="minorHAnsi" w:cstheme="minorHAnsi"/>
          <w:b/>
          <w:bCs/>
          <w:sz w:val="24"/>
          <w:szCs w:val="24"/>
          <w:vertAlign w:val="subscript"/>
        </w:rPr>
        <w:tab/>
      </w:r>
      <w:r w:rsidRPr="00E961B9">
        <w:rPr>
          <w:rFonts w:asciiTheme="minorHAnsi" w:hAnsiTheme="minorHAnsi" w:cstheme="minorHAnsi"/>
          <w:b/>
          <w:bCs/>
          <w:sz w:val="24"/>
          <w:szCs w:val="24"/>
          <w:vertAlign w:val="subscript"/>
        </w:rPr>
        <w:tab/>
        <w:t>P = C + G + T</w:t>
      </w:r>
    </w:p>
    <w:p w14:paraId="226E2DC7"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gdzie:</w:t>
      </w:r>
    </w:p>
    <w:tbl>
      <w:tblPr>
        <w:tblW w:w="0" w:type="auto"/>
        <w:tblInd w:w="-240" w:type="dxa"/>
        <w:tblLayout w:type="fixed"/>
        <w:tblCellMar>
          <w:left w:w="70" w:type="dxa"/>
          <w:right w:w="70" w:type="dxa"/>
        </w:tblCellMar>
        <w:tblLook w:val="0000" w:firstRow="0" w:lastRow="0" w:firstColumn="0" w:lastColumn="0" w:noHBand="0" w:noVBand="0"/>
      </w:tblPr>
      <w:tblGrid>
        <w:gridCol w:w="910"/>
        <w:gridCol w:w="8472"/>
      </w:tblGrid>
      <w:tr w:rsidR="00E961B9" w:rsidRPr="00E961B9" w14:paraId="180A9655" w14:textId="77777777" w:rsidTr="00510996">
        <w:trPr>
          <w:trHeight w:val="297"/>
        </w:trPr>
        <w:tc>
          <w:tcPr>
            <w:tcW w:w="910" w:type="dxa"/>
            <w:tcBorders>
              <w:top w:val="single" w:sz="4" w:space="0" w:color="000001"/>
              <w:left w:val="single" w:sz="4" w:space="0" w:color="000001"/>
              <w:bottom w:val="single" w:sz="4" w:space="0" w:color="000001"/>
            </w:tcBorders>
            <w:shd w:val="clear" w:color="auto" w:fill="auto"/>
            <w:vAlign w:val="center"/>
          </w:tcPr>
          <w:p w14:paraId="77DEE057"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P</w:t>
            </w:r>
          </w:p>
        </w:tc>
        <w:tc>
          <w:tcPr>
            <w:tcW w:w="84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515A86" w14:textId="28CAA92D"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 xml:space="preserve">łączna ilość punktów jakie otrzyma </w:t>
            </w:r>
            <w:r w:rsidR="004B7113" w:rsidRPr="00E961B9">
              <w:rPr>
                <w:rFonts w:asciiTheme="minorHAnsi" w:hAnsiTheme="minorHAnsi" w:cstheme="minorHAnsi"/>
                <w:sz w:val="24"/>
                <w:szCs w:val="24"/>
              </w:rPr>
              <w:t>oferta badana</w:t>
            </w:r>
            <w:r w:rsidRPr="00E961B9">
              <w:rPr>
                <w:rFonts w:asciiTheme="minorHAnsi" w:hAnsiTheme="minorHAnsi" w:cstheme="minorHAnsi"/>
                <w:sz w:val="24"/>
                <w:szCs w:val="24"/>
              </w:rPr>
              <w:t xml:space="preserve">; </w:t>
            </w:r>
          </w:p>
        </w:tc>
      </w:tr>
      <w:tr w:rsidR="00E961B9" w:rsidRPr="00E961B9" w14:paraId="64DEAA9F" w14:textId="77777777" w:rsidTr="00510996">
        <w:trPr>
          <w:trHeight w:val="347"/>
        </w:trPr>
        <w:tc>
          <w:tcPr>
            <w:tcW w:w="910" w:type="dxa"/>
            <w:tcBorders>
              <w:top w:val="single" w:sz="4" w:space="0" w:color="000001"/>
              <w:left w:val="single" w:sz="4" w:space="0" w:color="000001"/>
              <w:bottom w:val="single" w:sz="4" w:space="0" w:color="000001"/>
            </w:tcBorders>
            <w:shd w:val="clear" w:color="auto" w:fill="auto"/>
            <w:vAlign w:val="center"/>
          </w:tcPr>
          <w:p w14:paraId="6935F193"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C</w:t>
            </w:r>
          </w:p>
        </w:tc>
        <w:tc>
          <w:tcPr>
            <w:tcW w:w="84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81852B"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ilość punktów jakie otrzymała oferta (za kryterium „Cena”</w:t>
            </w:r>
          </w:p>
        </w:tc>
      </w:tr>
      <w:tr w:rsidR="00E961B9" w:rsidRPr="00E961B9" w14:paraId="498485C6" w14:textId="77777777" w:rsidTr="00510996">
        <w:trPr>
          <w:trHeight w:val="384"/>
        </w:trPr>
        <w:tc>
          <w:tcPr>
            <w:tcW w:w="910" w:type="dxa"/>
            <w:tcBorders>
              <w:top w:val="single" w:sz="4" w:space="0" w:color="000001"/>
              <w:left w:val="single" w:sz="4" w:space="0" w:color="000001"/>
              <w:bottom w:val="single" w:sz="4" w:space="0" w:color="000001"/>
            </w:tcBorders>
            <w:shd w:val="clear" w:color="auto" w:fill="auto"/>
            <w:vAlign w:val="center"/>
          </w:tcPr>
          <w:p w14:paraId="4D447419"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G</w:t>
            </w:r>
          </w:p>
        </w:tc>
        <w:tc>
          <w:tcPr>
            <w:tcW w:w="84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26B0DB" w14:textId="1C93A399"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 xml:space="preserve">ilość punktów jakie otrzymała oferta za kryterium </w:t>
            </w:r>
            <w:r w:rsidR="004B7113" w:rsidRPr="00E961B9">
              <w:rPr>
                <w:rFonts w:asciiTheme="minorHAnsi" w:hAnsiTheme="minorHAnsi" w:cstheme="minorHAnsi"/>
                <w:sz w:val="24"/>
                <w:szCs w:val="24"/>
              </w:rPr>
              <w:t>„</w:t>
            </w:r>
            <w:r w:rsidR="004B7113" w:rsidRPr="00E961B9">
              <w:rPr>
                <w:rFonts w:asciiTheme="minorHAnsi" w:hAnsiTheme="minorHAnsi" w:cstheme="minorHAnsi"/>
                <w:bCs/>
                <w:sz w:val="24"/>
                <w:szCs w:val="24"/>
              </w:rPr>
              <w:t>Okres</w:t>
            </w:r>
            <w:r w:rsidRPr="00E961B9">
              <w:rPr>
                <w:rFonts w:asciiTheme="minorHAnsi" w:hAnsiTheme="minorHAnsi" w:cstheme="minorHAnsi"/>
                <w:bCs/>
                <w:sz w:val="24"/>
                <w:szCs w:val="24"/>
              </w:rPr>
              <w:t xml:space="preserve"> gwarancji Wykonawcy na </w:t>
            </w:r>
            <w:r w:rsidRPr="00E961B9">
              <w:rPr>
                <w:rFonts w:asciiTheme="minorHAnsi" w:hAnsiTheme="minorHAnsi" w:cstheme="minorHAnsi"/>
                <w:bCs/>
                <w:sz w:val="24"/>
                <w:szCs w:val="24"/>
              </w:rPr>
              <w:lastRenderedPageBreak/>
              <w:t>przedmiot zamówienia</w:t>
            </w:r>
            <w:r w:rsidRPr="00E961B9">
              <w:rPr>
                <w:rFonts w:asciiTheme="minorHAnsi" w:hAnsiTheme="minorHAnsi" w:cstheme="minorHAnsi"/>
                <w:color w:val="000000"/>
                <w:sz w:val="24"/>
                <w:szCs w:val="24"/>
              </w:rPr>
              <w:t>”</w:t>
            </w:r>
          </w:p>
          <w:p w14:paraId="255BB03B"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p>
        </w:tc>
      </w:tr>
      <w:tr w:rsidR="00E961B9" w:rsidRPr="00E961B9" w14:paraId="5E0E17B3" w14:textId="77777777" w:rsidTr="00510996">
        <w:trPr>
          <w:trHeight w:val="384"/>
        </w:trPr>
        <w:tc>
          <w:tcPr>
            <w:tcW w:w="910" w:type="dxa"/>
            <w:tcBorders>
              <w:left w:val="single" w:sz="4" w:space="0" w:color="000001"/>
              <w:bottom w:val="single" w:sz="4" w:space="0" w:color="000001"/>
            </w:tcBorders>
            <w:shd w:val="clear" w:color="auto" w:fill="auto"/>
            <w:vAlign w:val="center"/>
          </w:tcPr>
          <w:p w14:paraId="7C0CDB90"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lastRenderedPageBreak/>
              <w:t xml:space="preserve">T </w:t>
            </w:r>
          </w:p>
        </w:tc>
        <w:tc>
          <w:tcPr>
            <w:tcW w:w="8472" w:type="dxa"/>
            <w:tcBorders>
              <w:left w:val="single" w:sz="4" w:space="0" w:color="000001"/>
              <w:bottom w:val="single" w:sz="4" w:space="0" w:color="000001"/>
              <w:right w:val="single" w:sz="4" w:space="0" w:color="000001"/>
            </w:tcBorders>
            <w:shd w:val="clear" w:color="auto" w:fill="auto"/>
            <w:vAlign w:val="center"/>
          </w:tcPr>
          <w:p w14:paraId="14500CF7" w14:textId="77777777" w:rsidR="00E961B9" w:rsidRPr="00E961B9" w:rsidRDefault="00E961B9" w:rsidP="00E961B9">
            <w:pPr>
              <w:pStyle w:val="BodyText21"/>
              <w:spacing w:after="0" w:line="240" w:lineRule="auto"/>
              <w:ind w:left="0"/>
              <w:contextualSpacing/>
              <w:mirrorIndents/>
              <w:rPr>
                <w:rFonts w:asciiTheme="minorHAnsi" w:hAnsiTheme="minorHAnsi" w:cstheme="minorHAnsi"/>
                <w:sz w:val="24"/>
                <w:szCs w:val="24"/>
              </w:rPr>
            </w:pPr>
            <w:r w:rsidRPr="00E961B9">
              <w:rPr>
                <w:rFonts w:asciiTheme="minorHAnsi" w:hAnsiTheme="minorHAnsi" w:cstheme="minorHAnsi"/>
                <w:sz w:val="24"/>
                <w:szCs w:val="24"/>
              </w:rPr>
              <w:t xml:space="preserve">ilość punktów jakie otrzymała oferta za </w:t>
            </w:r>
            <w:r w:rsidRPr="00E961B9">
              <w:rPr>
                <w:rFonts w:asciiTheme="minorHAnsi" w:hAnsiTheme="minorHAnsi" w:cstheme="minorHAnsi"/>
                <w:color w:val="000000"/>
                <w:sz w:val="24"/>
                <w:szCs w:val="24"/>
              </w:rPr>
              <w:t>kryterium „Termin dostawy „</w:t>
            </w:r>
          </w:p>
        </w:tc>
      </w:tr>
    </w:tbl>
    <w:p w14:paraId="5DB0222A" w14:textId="77777777" w:rsidR="00E961B9" w:rsidRPr="006B1205" w:rsidRDefault="00E961B9" w:rsidP="008475D2">
      <w:pPr>
        <w:pStyle w:val="Nagwek1"/>
        <w:numPr>
          <w:ilvl w:val="0"/>
          <w:numId w:val="13"/>
        </w:numPr>
        <w:spacing w:line="240" w:lineRule="auto"/>
        <w:ind w:left="0" w:firstLine="0"/>
        <w:contextualSpacing/>
        <w:mirrorIndents/>
        <w:jc w:val="both"/>
        <w:rPr>
          <w:rFonts w:cstheme="minorHAnsi"/>
          <w:szCs w:val="24"/>
        </w:rPr>
      </w:pPr>
      <w:r w:rsidRPr="00E961B9">
        <w:rPr>
          <w:rFonts w:cstheme="minorHAnsi"/>
          <w:bCs/>
          <w:szCs w:val="24"/>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p>
    <w:p w14:paraId="491B93ED" w14:textId="77777777" w:rsidR="00E961B9" w:rsidRPr="006B1205" w:rsidRDefault="00E961B9" w:rsidP="008475D2">
      <w:pPr>
        <w:pStyle w:val="Nagwek1"/>
        <w:numPr>
          <w:ilvl w:val="0"/>
          <w:numId w:val="13"/>
        </w:numPr>
        <w:spacing w:line="240" w:lineRule="auto"/>
        <w:ind w:left="0" w:firstLine="0"/>
        <w:contextualSpacing/>
        <w:mirrorIndents/>
        <w:jc w:val="both"/>
        <w:rPr>
          <w:rFonts w:cstheme="minorHAnsi"/>
          <w:szCs w:val="24"/>
        </w:rPr>
      </w:pPr>
      <w:r w:rsidRPr="00E961B9">
        <w:rPr>
          <w:rFonts w:cstheme="minorHAnsi"/>
          <w:bCs/>
          <w:szCs w:val="24"/>
        </w:rPr>
        <w:t>Oferty dodatkowe mogą dotyczyć jedynie kryterium cenowego (ceny ofertowej).</w:t>
      </w:r>
    </w:p>
    <w:p w14:paraId="4206CFCD" w14:textId="77777777" w:rsidR="00E961B9" w:rsidRPr="00E961B9" w:rsidRDefault="00E961B9" w:rsidP="008475D2">
      <w:pPr>
        <w:pStyle w:val="Nagwek1"/>
        <w:numPr>
          <w:ilvl w:val="0"/>
          <w:numId w:val="13"/>
        </w:numPr>
        <w:spacing w:line="240" w:lineRule="auto"/>
        <w:ind w:left="0" w:firstLine="0"/>
        <w:contextualSpacing/>
        <w:mirrorIndents/>
        <w:jc w:val="both"/>
        <w:rPr>
          <w:rFonts w:cstheme="minorHAnsi"/>
          <w:szCs w:val="24"/>
        </w:rPr>
      </w:pPr>
      <w:r w:rsidRPr="00E961B9">
        <w:rPr>
          <w:rFonts w:cstheme="minorHAnsi"/>
          <w:bCs/>
          <w:szCs w:val="24"/>
        </w:rPr>
        <w:t>Wykonawcy, składając oferty dodatkowe, nie mogą zaoferować cen wyższych niż zaoferowane w złożonych ofertach.</w:t>
      </w:r>
    </w:p>
    <w:p w14:paraId="1A5ECA1C"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20. TRYB OCENY OFERT</w:t>
      </w:r>
      <w:r w:rsidRPr="00E961B9">
        <w:rPr>
          <w:rFonts w:cstheme="minorHAnsi"/>
          <w:szCs w:val="24"/>
        </w:rPr>
        <w:t xml:space="preserve"> </w:t>
      </w:r>
      <w:r w:rsidRPr="00E961B9">
        <w:rPr>
          <w:rFonts w:cstheme="minorHAnsi"/>
          <w:i/>
          <w:szCs w:val="24"/>
        </w:rPr>
        <w:t>:</w:t>
      </w:r>
    </w:p>
    <w:p w14:paraId="417C5775" w14:textId="77777777" w:rsidR="00E961B9" w:rsidRPr="00E961B9" w:rsidRDefault="00E961B9" w:rsidP="008475D2">
      <w:pPr>
        <w:pStyle w:val="Nagwek1"/>
        <w:numPr>
          <w:ilvl w:val="0"/>
          <w:numId w:val="15"/>
        </w:numPr>
        <w:spacing w:line="240" w:lineRule="auto"/>
        <w:ind w:left="0" w:firstLine="0"/>
        <w:contextualSpacing/>
        <w:mirrorIndents/>
        <w:jc w:val="both"/>
        <w:rPr>
          <w:rFonts w:cstheme="minorHAnsi"/>
          <w:szCs w:val="24"/>
        </w:rPr>
      </w:pPr>
      <w:r w:rsidRPr="00E961B9">
        <w:rPr>
          <w:rFonts w:cstheme="minorHAnsi"/>
          <w:bCs/>
          <w:szCs w:val="24"/>
        </w:rPr>
        <w:t>Wyjaśnienia treści ofert i poprawianie oczywistych omyłek.</w:t>
      </w:r>
    </w:p>
    <w:p w14:paraId="5A3401B0" w14:textId="77777777" w:rsidR="00E961B9" w:rsidRPr="00E961B9" w:rsidRDefault="00E961B9" w:rsidP="008475D2">
      <w:pPr>
        <w:pStyle w:val="Nagwek1"/>
        <w:numPr>
          <w:ilvl w:val="0"/>
          <w:numId w:val="15"/>
        </w:numPr>
        <w:spacing w:line="240" w:lineRule="auto"/>
        <w:ind w:left="0" w:firstLine="0"/>
        <w:contextualSpacing/>
        <w:mirrorIndents/>
        <w:jc w:val="both"/>
        <w:rPr>
          <w:rFonts w:cstheme="minorHAnsi"/>
          <w:szCs w:val="24"/>
        </w:rPr>
      </w:pPr>
      <w:r w:rsidRPr="00E961B9">
        <w:rPr>
          <w:rFonts w:cstheme="minorHAnsi"/>
          <w:szCs w:val="24"/>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p>
    <w:p w14:paraId="1831A324" w14:textId="77777777" w:rsidR="00E961B9" w:rsidRPr="00E961B9" w:rsidRDefault="00E961B9" w:rsidP="008475D2">
      <w:pPr>
        <w:pStyle w:val="Nagwek1"/>
        <w:numPr>
          <w:ilvl w:val="0"/>
          <w:numId w:val="15"/>
        </w:numPr>
        <w:spacing w:line="240" w:lineRule="auto"/>
        <w:ind w:left="0" w:firstLine="0"/>
        <w:contextualSpacing/>
        <w:mirrorIndents/>
        <w:jc w:val="both"/>
        <w:rPr>
          <w:rFonts w:cstheme="minorHAnsi"/>
          <w:szCs w:val="24"/>
        </w:rPr>
      </w:pPr>
      <w:r w:rsidRPr="00E961B9">
        <w:rPr>
          <w:rFonts w:cstheme="minorHAnsi"/>
          <w:szCs w:val="24"/>
          <w:lang w:eastAsia="pl-PL"/>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niezwłocznie zawiadamiając o tym Wykonawcę, którego oferta została poprawiona.</w:t>
      </w:r>
    </w:p>
    <w:p w14:paraId="434C6CA0" w14:textId="77777777" w:rsidR="00E961B9" w:rsidRPr="00E961B9" w:rsidRDefault="00E961B9" w:rsidP="008475D2">
      <w:pPr>
        <w:pStyle w:val="Nagwek1"/>
        <w:numPr>
          <w:ilvl w:val="0"/>
          <w:numId w:val="15"/>
        </w:numPr>
        <w:spacing w:line="240" w:lineRule="auto"/>
        <w:ind w:left="0" w:firstLine="0"/>
        <w:contextualSpacing/>
        <w:mirrorIndents/>
        <w:jc w:val="both"/>
        <w:rPr>
          <w:rFonts w:cstheme="minorHAnsi"/>
          <w:szCs w:val="24"/>
        </w:rPr>
      </w:pPr>
      <w:r w:rsidRPr="00E961B9">
        <w:rPr>
          <w:rFonts w:cstheme="minorHAnsi"/>
          <w:bCs/>
          <w:szCs w:val="24"/>
        </w:rPr>
        <w:t xml:space="preserve">Sposób oceny zgodności oferty z treścią niniejszej SWZ. </w:t>
      </w:r>
    </w:p>
    <w:p w14:paraId="65F01A14" w14:textId="77777777" w:rsidR="00E961B9" w:rsidRPr="00712BB6" w:rsidRDefault="00E961B9" w:rsidP="00712BB6">
      <w:pPr>
        <w:pStyle w:val="Nagwek1"/>
        <w:spacing w:line="240" w:lineRule="auto"/>
        <w:contextualSpacing/>
        <w:mirrorIndents/>
        <w:jc w:val="both"/>
        <w:rPr>
          <w:rFonts w:cstheme="minorHAnsi"/>
          <w:szCs w:val="24"/>
        </w:rPr>
      </w:pPr>
      <w:r w:rsidRPr="00E961B9">
        <w:rPr>
          <w:rFonts w:cstheme="minorHAnsi"/>
          <w:bCs/>
          <w:szCs w:val="24"/>
        </w:rPr>
        <w:t xml:space="preserve">Ocena zgodności oferty z treścią niniejszej SWZ przeprowadzona zostanie na podstawie analizy dokumentów i oświadczeń (w zakresie wymaganym przez Zamawiającego), jakie Wykonawca </w:t>
      </w:r>
      <w:r w:rsidRPr="00712BB6">
        <w:rPr>
          <w:rFonts w:cstheme="minorHAnsi"/>
          <w:bCs/>
          <w:szCs w:val="24"/>
        </w:rPr>
        <w:t xml:space="preserve">zawarł w swej ofercie z zastrzeżeniem treści art. 128 ust. 1 </w:t>
      </w:r>
      <w:proofErr w:type="spellStart"/>
      <w:r w:rsidRPr="00712BB6">
        <w:rPr>
          <w:rFonts w:cstheme="minorHAnsi"/>
          <w:bCs/>
          <w:szCs w:val="24"/>
        </w:rPr>
        <w:t>u.p.z.p</w:t>
      </w:r>
      <w:proofErr w:type="spellEnd"/>
      <w:r w:rsidRPr="00712BB6">
        <w:rPr>
          <w:rFonts w:cstheme="minorHAnsi"/>
          <w:bCs/>
          <w:szCs w:val="24"/>
        </w:rPr>
        <w:t xml:space="preserve">. przy zastosowaniu reguł określonych w art. 226 </w:t>
      </w:r>
      <w:proofErr w:type="spellStart"/>
      <w:r w:rsidRPr="00712BB6">
        <w:rPr>
          <w:rFonts w:cstheme="minorHAnsi"/>
          <w:bCs/>
          <w:szCs w:val="24"/>
        </w:rPr>
        <w:t>u.p.z.p</w:t>
      </w:r>
      <w:proofErr w:type="spellEnd"/>
      <w:r w:rsidRPr="00712BB6">
        <w:rPr>
          <w:rFonts w:cstheme="minorHAnsi"/>
          <w:bCs/>
          <w:szCs w:val="24"/>
        </w:rPr>
        <w:t>.</w:t>
      </w:r>
    </w:p>
    <w:p w14:paraId="472556F1" w14:textId="77777777" w:rsidR="00E961B9" w:rsidRPr="00712BB6" w:rsidRDefault="00E961B9" w:rsidP="006B1205">
      <w:pPr>
        <w:pStyle w:val="Nagwek1"/>
        <w:numPr>
          <w:ilvl w:val="0"/>
          <w:numId w:val="0"/>
        </w:numPr>
        <w:spacing w:line="240" w:lineRule="auto"/>
        <w:contextualSpacing/>
        <w:mirrorIndents/>
        <w:jc w:val="both"/>
        <w:rPr>
          <w:rFonts w:cstheme="minorHAnsi"/>
          <w:szCs w:val="24"/>
        </w:rPr>
      </w:pPr>
      <w:r w:rsidRPr="00712BB6">
        <w:rPr>
          <w:rFonts w:cstheme="minorHAnsi"/>
          <w:b/>
          <w:bCs/>
          <w:szCs w:val="24"/>
        </w:rPr>
        <w:t xml:space="preserve">21. INFORMACJE O FORMALNOŚCIACH, JAKIE MUSZĄ BYĆ DOPEŁNIONE PO WYBORZE OFERTY W CELU ZAWARCIA UMOWY W SPRAWIE NINIEJSZEGO ZAMOWIENIA </w:t>
      </w:r>
    </w:p>
    <w:p w14:paraId="7E85480B" w14:textId="77777777" w:rsidR="00E961B9" w:rsidRPr="00712BB6" w:rsidRDefault="00712BB6" w:rsidP="00712BB6">
      <w:pPr>
        <w:spacing w:after="0" w:line="240" w:lineRule="auto"/>
        <w:contextualSpacing/>
        <w:mirrorIndents/>
        <w:jc w:val="both"/>
        <w:rPr>
          <w:sz w:val="24"/>
          <w:szCs w:val="24"/>
        </w:rPr>
      </w:pPr>
      <w:r w:rsidRPr="00712BB6">
        <w:rPr>
          <w:sz w:val="24"/>
          <w:szCs w:val="24"/>
        </w:rPr>
        <w:t xml:space="preserve">21.1 </w:t>
      </w:r>
      <w:r w:rsidR="00E961B9" w:rsidRPr="00712BB6">
        <w:rPr>
          <w:sz w:val="24"/>
          <w:szCs w:val="24"/>
        </w:rPr>
        <w:t>Zamawiający zawrze umowę w sprawie zamówienia publicznego w terminie nie krótszym niż 5 dni od dnia przesłania zawiadomienia o wyborze najkorzystniejszej oferty.</w:t>
      </w:r>
    </w:p>
    <w:p w14:paraId="5A29CECC" w14:textId="77777777" w:rsidR="00E961B9" w:rsidRPr="00712BB6" w:rsidRDefault="00712BB6" w:rsidP="00712BB6">
      <w:pPr>
        <w:spacing w:after="0" w:line="240" w:lineRule="auto"/>
        <w:contextualSpacing/>
        <w:mirrorIndents/>
        <w:jc w:val="both"/>
        <w:rPr>
          <w:sz w:val="24"/>
          <w:szCs w:val="24"/>
        </w:rPr>
      </w:pPr>
      <w:r w:rsidRPr="00712BB6">
        <w:rPr>
          <w:sz w:val="24"/>
          <w:szCs w:val="24"/>
        </w:rPr>
        <w:t xml:space="preserve">21.2 </w:t>
      </w:r>
      <w:r w:rsidR="00E961B9" w:rsidRPr="00712BB6">
        <w:rPr>
          <w:sz w:val="24"/>
          <w:szCs w:val="24"/>
        </w:rPr>
        <w:t>Zamawiający może zawrzeć umowę w sprawie zamówienia publicznego przed upływem terminu, o którym mowa w pkt. 21.1, jeżeli w postępowaniu o udzieleniu zamówienia prowadzonym w trybie podstawowym złożono tylko jedną ofertę.</w:t>
      </w:r>
    </w:p>
    <w:p w14:paraId="10EF4B3E" w14:textId="77777777" w:rsidR="00E961B9" w:rsidRPr="00712BB6" w:rsidRDefault="00712BB6" w:rsidP="00712BB6">
      <w:pPr>
        <w:spacing w:after="0" w:line="240" w:lineRule="auto"/>
        <w:contextualSpacing/>
        <w:mirrorIndents/>
        <w:jc w:val="both"/>
        <w:rPr>
          <w:sz w:val="24"/>
          <w:szCs w:val="24"/>
        </w:rPr>
      </w:pPr>
      <w:r w:rsidRPr="00712BB6">
        <w:rPr>
          <w:sz w:val="24"/>
          <w:szCs w:val="24"/>
        </w:rPr>
        <w:t xml:space="preserve">21.3 </w:t>
      </w:r>
      <w:r w:rsidR="00E961B9" w:rsidRPr="00712BB6">
        <w:rPr>
          <w:sz w:val="24"/>
          <w:szCs w:val="24"/>
        </w:rPr>
        <w:t>Wykonawca będzie zobowiązany do podpisania umowy w miejscu i terminie wskazanym przez Zamawiającego w formie papierowej lub elektronicznej opatrzonej kwalifikowanym podpisem elektronicznym w terminie wskazanym przez Zamawiającego.</w:t>
      </w:r>
    </w:p>
    <w:p w14:paraId="472648EA" w14:textId="77777777" w:rsidR="00E961B9" w:rsidRPr="00712BB6" w:rsidRDefault="00712BB6" w:rsidP="00712BB6">
      <w:pPr>
        <w:spacing w:after="0" w:line="240" w:lineRule="auto"/>
        <w:contextualSpacing/>
        <w:mirrorIndents/>
        <w:jc w:val="both"/>
        <w:rPr>
          <w:sz w:val="24"/>
          <w:szCs w:val="24"/>
        </w:rPr>
      </w:pPr>
      <w:r w:rsidRPr="00712BB6">
        <w:rPr>
          <w:sz w:val="24"/>
          <w:szCs w:val="24"/>
        </w:rPr>
        <w:t xml:space="preserve">21.4 </w:t>
      </w:r>
      <w:r w:rsidR="00E961B9" w:rsidRPr="00712BB6">
        <w:rPr>
          <w:sz w:val="24"/>
          <w:szCs w:val="24"/>
        </w:rPr>
        <w:t>W przypadku niedopełnienia przez Wykonawc</w:t>
      </w:r>
      <w:r>
        <w:rPr>
          <w:sz w:val="24"/>
          <w:szCs w:val="24"/>
        </w:rPr>
        <w:t>ę formalności, o których mowa w </w:t>
      </w:r>
      <w:r w:rsidR="00E961B9" w:rsidRPr="00712BB6">
        <w:rPr>
          <w:sz w:val="24"/>
          <w:szCs w:val="24"/>
        </w:rPr>
        <w:t>rozdziale 21 SWZ będzie to uznane przez Zamawiającego za tożsame z uchylaniem się od zawarcia umowy.</w:t>
      </w:r>
    </w:p>
    <w:p w14:paraId="22C8061C" w14:textId="77777777" w:rsidR="00E961B9" w:rsidRPr="00712BB6" w:rsidRDefault="00E961B9" w:rsidP="00712BB6">
      <w:pPr>
        <w:spacing w:after="0" w:line="240" w:lineRule="auto"/>
        <w:jc w:val="both"/>
        <w:rPr>
          <w:b/>
          <w:sz w:val="24"/>
          <w:szCs w:val="24"/>
        </w:rPr>
      </w:pPr>
      <w:r w:rsidRPr="00712BB6">
        <w:rPr>
          <w:b/>
          <w:sz w:val="24"/>
          <w:szCs w:val="24"/>
        </w:rPr>
        <w:t xml:space="preserve">22. PROJEKTOWANE POSTANOWIENIA UMOWY W SPRAWIE ZAMÓWIENIA PUBLICZNEGO, KTÓRE ZOSTANĄ WPROWADZONE DO TREŚCI TEJ UMOWY </w:t>
      </w:r>
    </w:p>
    <w:p w14:paraId="6E9F367D" w14:textId="77777777" w:rsidR="00E961B9" w:rsidRPr="00712BB6" w:rsidRDefault="00712BB6" w:rsidP="00712BB6">
      <w:pPr>
        <w:spacing w:after="0" w:line="240" w:lineRule="auto"/>
        <w:jc w:val="both"/>
        <w:rPr>
          <w:sz w:val="24"/>
          <w:szCs w:val="24"/>
        </w:rPr>
      </w:pPr>
      <w:r w:rsidRPr="00712BB6">
        <w:rPr>
          <w:sz w:val="24"/>
          <w:szCs w:val="24"/>
        </w:rPr>
        <w:t xml:space="preserve">22.1 </w:t>
      </w:r>
      <w:r w:rsidR="00E961B9" w:rsidRPr="00712BB6">
        <w:rPr>
          <w:sz w:val="24"/>
          <w:szCs w:val="24"/>
        </w:rPr>
        <w:t>Projektowane postanowienia umowy w sprawie zamówienia publicznego określone zostały w Projekcie umowy, który stanowi Tom II SWZ.</w:t>
      </w:r>
    </w:p>
    <w:p w14:paraId="6CFA3CD6" w14:textId="77777777" w:rsidR="00E961B9" w:rsidRPr="00712BB6" w:rsidRDefault="00712BB6" w:rsidP="00712BB6">
      <w:pPr>
        <w:spacing w:after="0" w:line="240" w:lineRule="auto"/>
        <w:jc w:val="both"/>
        <w:rPr>
          <w:sz w:val="24"/>
          <w:szCs w:val="24"/>
        </w:rPr>
      </w:pPr>
      <w:r w:rsidRPr="00712BB6">
        <w:rPr>
          <w:sz w:val="24"/>
          <w:szCs w:val="24"/>
        </w:rPr>
        <w:t xml:space="preserve">22.2 </w:t>
      </w:r>
      <w:r w:rsidR="00E961B9" w:rsidRPr="00712BB6">
        <w:rPr>
          <w:sz w:val="24"/>
          <w:szCs w:val="24"/>
        </w:rPr>
        <w:t>Zakres świadczenia Wykonawcy wynikający z umowy jest tożsamy z jego zobowiązaniem zawartym w ofercie.</w:t>
      </w:r>
    </w:p>
    <w:p w14:paraId="56FCDF71" w14:textId="77777777" w:rsidR="00E961B9" w:rsidRPr="00712BB6" w:rsidRDefault="00712BB6" w:rsidP="00712BB6">
      <w:pPr>
        <w:spacing w:after="0" w:line="240" w:lineRule="auto"/>
        <w:jc w:val="both"/>
        <w:rPr>
          <w:sz w:val="24"/>
          <w:szCs w:val="24"/>
        </w:rPr>
      </w:pPr>
      <w:r w:rsidRPr="00712BB6">
        <w:rPr>
          <w:sz w:val="24"/>
          <w:szCs w:val="24"/>
        </w:rPr>
        <w:lastRenderedPageBreak/>
        <w:t xml:space="preserve">22.3 </w:t>
      </w:r>
      <w:r w:rsidR="00E961B9" w:rsidRPr="00712BB6">
        <w:rPr>
          <w:sz w:val="24"/>
          <w:szCs w:val="24"/>
        </w:rPr>
        <w:t>Zamawiający przewiduje możliwość zmiany zawartej umowy w stosunku do treści wybranej oferty w zakresie uregulowanym w art. 45</w:t>
      </w:r>
      <w:r>
        <w:rPr>
          <w:sz w:val="24"/>
          <w:szCs w:val="24"/>
        </w:rPr>
        <w:t xml:space="preserve">4-455 </w:t>
      </w:r>
      <w:proofErr w:type="spellStart"/>
      <w:r>
        <w:rPr>
          <w:sz w:val="24"/>
          <w:szCs w:val="24"/>
        </w:rPr>
        <w:t>u.p.z.p</w:t>
      </w:r>
      <w:proofErr w:type="spellEnd"/>
      <w:r>
        <w:rPr>
          <w:sz w:val="24"/>
          <w:szCs w:val="24"/>
        </w:rPr>
        <w:t>. oraz wskazanym w </w:t>
      </w:r>
      <w:r w:rsidR="00E961B9" w:rsidRPr="00712BB6">
        <w:rPr>
          <w:sz w:val="24"/>
          <w:szCs w:val="24"/>
        </w:rPr>
        <w:t xml:space="preserve">Projekcie Umowy. </w:t>
      </w:r>
    </w:p>
    <w:p w14:paraId="3E14DC13" w14:textId="77777777" w:rsidR="00E961B9" w:rsidRPr="00712BB6" w:rsidRDefault="00712BB6" w:rsidP="00712BB6">
      <w:pPr>
        <w:spacing w:after="0" w:line="240" w:lineRule="auto"/>
        <w:jc w:val="both"/>
        <w:rPr>
          <w:sz w:val="24"/>
          <w:szCs w:val="24"/>
        </w:rPr>
      </w:pPr>
      <w:r w:rsidRPr="00712BB6">
        <w:rPr>
          <w:sz w:val="24"/>
          <w:szCs w:val="24"/>
        </w:rPr>
        <w:t xml:space="preserve">22.4 </w:t>
      </w:r>
      <w:r w:rsidR="00E961B9" w:rsidRPr="00712BB6">
        <w:rPr>
          <w:sz w:val="24"/>
          <w:szCs w:val="24"/>
        </w:rPr>
        <w:t xml:space="preserve">Zmiana umowy wymaga formy pisemnej pod rygorem nieważności.  </w:t>
      </w:r>
    </w:p>
    <w:p w14:paraId="414B9F91" w14:textId="77777777" w:rsidR="00E961B9" w:rsidRPr="00712BB6" w:rsidRDefault="00712BB6" w:rsidP="00712BB6">
      <w:pPr>
        <w:spacing w:after="0" w:line="240" w:lineRule="auto"/>
        <w:jc w:val="both"/>
        <w:rPr>
          <w:sz w:val="24"/>
          <w:szCs w:val="24"/>
        </w:rPr>
      </w:pPr>
      <w:r w:rsidRPr="00712BB6">
        <w:rPr>
          <w:sz w:val="24"/>
          <w:szCs w:val="24"/>
        </w:rPr>
        <w:t xml:space="preserve">22.5 </w:t>
      </w:r>
      <w:r w:rsidR="00E961B9" w:rsidRPr="00712BB6">
        <w:rPr>
          <w:sz w:val="24"/>
          <w:szCs w:val="24"/>
        </w:rPr>
        <w:t>W sprawach nieuregulowanych w treści SWZ zastosowanie mają przepisy ustawy Prawo zamówień publicznych oraz Kodeks cywilny.</w:t>
      </w:r>
    </w:p>
    <w:p w14:paraId="0D354F47" w14:textId="77777777" w:rsidR="00E961B9" w:rsidRPr="00712BB6" w:rsidRDefault="00E961B9" w:rsidP="00712BB6">
      <w:pPr>
        <w:spacing w:after="0" w:line="240" w:lineRule="auto"/>
        <w:jc w:val="both"/>
        <w:rPr>
          <w:b/>
          <w:sz w:val="24"/>
        </w:rPr>
      </w:pPr>
      <w:r w:rsidRPr="00712BB6">
        <w:rPr>
          <w:b/>
        </w:rPr>
        <w:t xml:space="preserve">23. POUCZENIE O ŚRODKACH OCHRONY PRAWNEJ PRZYSŁUGUJĄCYCH WYKONAWCY </w:t>
      </w:r>
    </w:p>
    <w:p w14:paraId="512F02DA" w14:textId="13428F44" w:rsidR="00E961B9" w:rsidRPr="00712BB6" w:rsidRDefault="00712BB6" w:rsidP="00712BB6">
      <w:pPr>
        <w:spacing w:after="0" w:line="240" w:lineRule="auto"/>
        <w:jc w:val="both"/>
        <w:rPr>
          <w:sz w:val="24"/>
        </w:rPr>
      </w:pPr>
      <w:r w:rsidRPr="00712BB6">
        <w:rPr>
          <w:sz w:val="24"/>
        </w:rPr>
        <w:t xml:space="preserve">23.1 </w:t>
      </w:r>
      <w:r w:rsidR="00E961B9" w:rsidRPr="00712BB6">
        <w:rPr>
          <w:sz w:val="24"/>
        </w:rPr>
        <w:t xml:space="preserve">Środki ochrony prawnej przysługują </w:t>
      </w:r>
      <w:r w:rsidR="004B7113" w:rsidRPr="00712BB6">
        <w:rPr>
          <w:sz w:val="24"/>
        </w:rPr>
        <w:t>Wykonawcy,</w:t>
      </w:r>
      <w:r w:rsidR="00E961B9" w:rsidRPr="00712BB6">
        <w:rPr>
          <w:sz w:val="24"/>
        </w:rPr>
        <w:t xml:space="preserve"> jeżeli ma lub miał interes w uzyskaniu zamówienia oraz poniósł lub może ponieść szkodę w wyniku naruszenia przez zamawiającego przepisów ustawy.</w:t>
      </w:r>
    </w:p>
    <w:p w14:paraId="138D378B" w14:textId="77777777" w:rsidR="00E961B9" w:rsidRPr="00712BB6" w:rsidRDefault="00712BB6" w:rsidP="00712BB6">
      <w:pPr>
        <w:spacing w:after="0" w:line="240" w:lineRule="auto"/>
        <w:jc w:val="both"/>
        <w:rPr>
          <w:sz w:val="24"/>
        </w:rPr>
      </w:pPr>
      <w:r w:rsidRPr="00712BB6">
        <w:rPr>
          <w:sz w:val="24"/>
        </w:rPr>
        <w:t xml:space="preserve">23.2 </w:t>
      </w:r>
      <w:r w:rsidR="00E961B9" w:rsidRPr="00712BB6">
        <w:rPr>
          <w:sz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E961B9" w:rsidRPr="00712BB6">
        <w:rPr>
          <w:sz w:val="24"/>
        </w:rPr>
        <w:t>u.p.z.p</w:t>
      </w:r>
      <w:proofErr w:type="spellEnd"/>
      <w:r w:rsidR="00E961B9" w:rsidRPr="00712BB6">
        <w:rPr>
          <w:sz w:val="24"/>
        </w:rPr>
        <w:t>. oraz Rzecznikowi Małych i Średnich Przedsiębiorców.</w:t>
      </w:r>
    </w:p>
    <w:p w14:paraId="2B989AE0" w14:textId="77777777" w:rsidR="00E961B9" w:rsidRPr="00712BB6" w:rsidRDefault="00712BB6" w:rsidP="00712BB6">
      <w:pPr>
        <w:spacing w:after="0" w:line="240" w:lineRule="auto"/>
        <w:jc w:val="both"/>
        <w:rPr>
          <w:sz w:val="24"/>
        </w:rPr>
      </w:pPr>
      <w:r w:rsidRPr="00712BB6">
        <w:rPr>
          <w:sz w:val="24"/>
        </w:rPr>
        <w:t xml:space="preserve">23.3 </w:t>
      </w:r>
      <w:r w:rsidR="00E961B9" w:rsidRPr="00712BB6">
        <w:rPr>
          <w:sz w:val="24"/>
        </w:rPr>
        <w:t>Odwołanie przysługuje na:</w:t>
      </w:r>
    </w:p>
    <w:p w14:paraId="187A52E0" w14:textId="77777777" w:rsidR="00E961B9" w:rsidRPr="00712BB6" w:rsidRDefault="00712BB6" w:rsidP="00712BB6">
      <w:pPr>
        <w:spacing w:after="0" w:line="240" w:lineRule="auto"/>
        <w:jc w:val="both"/>
        <w:rPr>
          <w:sz w:val="24"/>
        </w:rPr>
      </w:pPr>
      <w:r w:rsidRPr="00712BB6">
        <w:rPr>
          <w:sz w:val="24"/>
        </w:rPr>
        <w:t xml:space="preserve">1) </w:t>
      </w:r>
      <w:r w:rsidR="00E961B9" w:rsidRPr="00712BB6">
        <w:rPr>
          <w:sz w:val="24"/>
        </w:rPr>
        <w:t>niezgodną z przepisami ustawy czynność Zamawiającego</w:t>
      </w:r>
      <w:r>
        <w:rPr>
          <w:sz w:val="24"/>
        </w:rPr>
        <w:t>, podjętą w postępowaniu o </w:t>
      </w:r>
      <w:r w:rsidR="00E961B9" w:rsidRPr="00712BB6">
        <w:rPr>
          <w:sz w:val="24"/>
        </w:rPr>
        <w:t>udzieleniu zamówienia, w tym na projektowane postanowienia umowy,</w:t>
      </w:r>
    </w:p>
    <w:p w14:paraId="27CA2A80" w14:textId="77777777" w:rsidR="00E961B9" w:rsidRPr="00712BB6" w:rsidRDefault="00712BB6" w:rsidP="00712BB6">
      <w:pPr>
        <w:spacing w:after="0" w:line="240" w:lineRule="auto"/>
        <w:jc w:val="both"/>
        <w:rPr>
          <w:sz w:val="24"/>
        </w:rPr>
      </w:pPr>
      <w:r w:rsidRPr="00712BB6">
        <w:rPr>
          <w:sz w:val="24"/>
        </w:rPr>
        <w:t xml:space="preserve">2) </w:t>
      </w:r>
      <w:r w:rsidR="00E961B9" w:rsidRPr="00712BB6">
        <w:rPr>
          <w:sz w:val="24"/>
        </w:rPr>
        <w:t>zaniechane czynności w postępowaniu o udzielenie zamówienia do której Zamawiający był obowiązany na podstawie ustawy.</w:t>
      </w:r>
    </w:p>
    <w:p w14:paraId="11CD4326" w14:textId="77777777" w:rsidR="00E961B9" w:rsidRPr="00712BB6" w:rsidRDefault="00712BB6" w:rsidP="00712BB6">
      <w:pPr>
        <w:spacing w:after="0" w:line="240" w:lineRule="auto"/>
        <w:jc w:val="both"/>
        <w:rPr>
          <w:sz w:val="24"/>
        </w:rPr>
      </w:pPr>
      <w:r w:rsidRPr="00712BB6">
        <w:rPr>
          <w:sz w:val="24"/>
        </w:rPr>
        <w:t xml:space="preserve">23.4 </w:t>
      </w:r>
      <w:r w:rsidR="00E961B9" w:rsidRPr="00712BB6">
        <w:rPr>
          <w:sz w:val="24"/>
        </w:rPr>
        <w:t>Odwołanie wnosi się do Prezesa Izby. Odwołujący przekazuje kopię odwołania Zamawiającemu przed upływem terminu wniesienia odwołania w taki sposób, aby mógł on się zapoznać z jego treścią przed upływem tego terminu.</w:t>
      </w:r>
    </w:p>
    <w:p w14:paraId="0A95C9B2" w14:textId="77777777" w:rsidR="00E961B9" w:rsidRPr="00712BB6" w:rsidRDefault="00712BB6" w:rsidP="00712BB6">
      <w:pPr>
        <w:spacing w:after="0" w:line="240" w:lineRule="auto"/>
        <w:jc w:val="both"/>
        <w:rPr>
          <w:sz w:val="24"/>
        </w:rPr>
      </w:pPr>
      <w:r w:rsidRPr="00712BB6">
        <w:rPr>
          <w:sz w:val="24"/>
        </w:rPr>
        <w:t xml:space="preserve">23.5 </w:t>
      </w:r>
      <w:r w:rsidR="00E961B9" w:rsidRPr="00712BB6">
        <w:rPr>
          <w:sz w:val="24"/>
        </w:rPr>
        <w:t xml:space="preserve">Na orzeczenie Izby oraz postanowienia Prezesa Izby, o którym mowa w art. 519 ust. 1 </w:t>
      </w:r>
      <w:proofErr w:type="spellStart"/>
      <w:r w:rsidR="00E961B9" w:rsidRPr="00712BB6">
        <w:rPr>
          <w:sz w:val="24"/>
        </w:rPr>
        <w:t>u.p.z.p</w:t>
      </w:r>
      <w:proofErr w:type="spellEnd"/>
      <w:r w:rsidR="00E961B9" w:rsidRPr="00712BB6">
        <w:rPr>
          <w:sz w:val="24"/>
        </w:rPr>
        <w:t xml:space="preserve"> stronom oraz uczestnikom postępowania odwoławczego przysługuje skarga do sądu. Skargę wnosi się do Sądu Okręgowego w Warszawie za pośrednictwem Prezesa Krajowej Izby Odwoławczej. </w:t>
      </w:r>
    </w:p>
    <w:p w14:paraId="2F6770AE" w14:textId="77777777" w:rsidR="00E961B9" w:rsidRPr="00712BB6" w:rsidRDefault="00712BB6" w:rsidP="00712BB6">
      <w:pPr>
        <w:spacing w:after="0" w:line="240" w:lineRule="auto"/>
        <w:jc w:val="both"/>
        <w:rPr>
          <w:sz w:val="24"/>
        </w:rPr>
      </w:pPr>
      <w:r w:rsidRPr="00712BB6">
        <w:rPr>
          <w:sz w:val="24"/>
        </w:rPr>
        <w:t>23.6</w:t>
      </w:r>
      <w:r w:rsidR="00E961B9" w:rsidRPr="00712BB6">
        <w:rPr>
          <w:sz w:val="24"/>
        </w:rPr>
        <w:t xml:space="preserve">Szczegółowe informacje dotyczące środków ochrony prawnej określone są w Dziale </w:t>
      </w:r>
      <w:r w:rsidR="006B1205">
        <w:rPr>
          <w:sz w:val="24"/>
        </w:rPr>
        <w:br/>
      </w:r>
      <w:r w:rsidR="00E961B9" w:rsidRPr="00712BB6">
        <w:rPr>
          <w:sz w:val="24"/>
        </w:rPr>
        <w:t xml:space="preserve">IX „Środki ochrony prawnej” </w:t>
      </w:r>
      <w:proofErr w:type="spellStart"/>
      <w:r w:rsidR="00E961B9" w:rsidRPr="00712BB6">
        <w:rPr>
          <w:sz w:val="24"/>
        </w:rPr>
        <w:t>u.p.z.p</w:t>
      </w:r>
      <w:proofErr w:type="spellEnd"/>
    </w:p>
    <w:p w14:paraId="2E5A93D6" w14:textId="77777777" w:rsidR="00E961B9" w:rsidRPr="00712BB6" w:rsidRDefault="00E961B9" w:rsidP="00712BB6">
      <w:pPr>
        <w:spacing w:after="0" w:line="240" w:lineRule="auto"/>
        <w:jc w:val="both"/>
        <w:rPr>
          <w:b/>
          <w:sz w:val="24"/>
          <w:szCs w:val="24"/>
        </w:rPr>
      </w:pPr>
      <w:r w:rsidRPr="00712BB6">
        <w:rPr>
          <w:b/>
          <w:sz w:val="24"/>
        </w:rPr>
        <w:t xml:space="preserve">24. INFORMACJA O ŚRODKACH KOMUNIKACJI ELEKTRONICZNEJ, PRZY UŻYCIU KTÓRYCH </w:t>
      </w:r>
      <w:r w:rsidRPr="00712BB6">
        <w:rPr>
          <w:b/>
          <w:sz w:val="24"/>
          <w:szCs w:val="24"/>
        </w:rPr>
        <w:t xml:space="preserve">ZAMAWIAJĄCY BĘDZIE SIĘ KOMUNIKOWAŁ Z WYKONAWCAMI ORAZ INFORMACJE O WYMAGANIACH TECHNICZNYCH I ORGANIZACYJNYCH SPORZĄDZANIA WYSYŁANIA I ODBIERANIA KORESPONDENCJI ELEKTRONICZNEJ </w:t>
      </w:r>
    </w:p>
    <w:p w14:paraId="63E63D4D" w14:textId="77777777" w:rsidR="00E961B9" w:rsidRPr="00712BB6" w:rsidRDefault="00E961B9" w:rsidP="00712BB6">
      <w:pPr>
        <w:spacing w:after="0" w:line="240" w:lineRule="auto"/>
        <w:jc w:val="both"/>
        <w:rPr>
          <w:sz w:val="24"/>
          <w:szCs w:val="24"/>
        </w:rPr>
      </w:pPr>
      <w:r w:rsidRPr="00712BB6">
        <w:rPr>
          <w:sz w:val="24"/>
          <w:szCs w:val="24"/>
        </w:rPr>
        <w:t xml:space="preserve">24.1Postępowanie prowadzone jest w języku polskim w formie elektronicznej za pośrednictwem </w:t>
      </w:r>
      <w:hyperlink r:id="rId16" w:history="1">
        <w:r w:rsidRPr="00712BB6">
          <w:rPr>
            <w:rStyle w:val="Hipercze"/>
            <w:rFonts w:asciiTheme="minorHAnsi" w:hAnsiTheme="minorHAnsi" w:cstheme="minorHAnsi"/>
            <w:b/>
            <w:bCs/>
            <w:sz w:val="24"/>
            <w:szCs w:val="24"/>
          </w:rPr>
          <w:t>platformazakupowa.pl</w:t>
        </w:r>
      </w:hyperlink>
      <w:r w:rsidRPr="00712BB6">
        <w:rPr>
          <w:sz w:val="24"/>
          <w:szCs w:val="24"/>
        </w:rPr>
        <w:t xml:space="preserve"> </w:t>
      </w:r>
    </w:p>
    <w:p w14:paraId="12CA9488" w14:textId="77777777" w:rsidR="00E961B9" w:rsidRPr="00712BB6" w:rsidRDefault="00E961B9" w:rsidP="00712BB6">
      <w:pPr>
        <w:spacing w:after="0" w:line="240" w:lineRule="auto"/>
        <w:jc w:val="both"/>
        <w:rPr>
          <w:sz w:val="24"/>
          <w:szCs w:val="24"/>
        </w:rPr>
      </w:pPr>
      <w:r w:rsidRPr="00712BB6">
        <w:rPr>
          <w:sz w:val="24"/>
          <w:szCs w:val="24"/>
        </w:rPr>
        <w:t xml:space="preserve">24.2 W celu skrócenia czasu udzielenia odpowiedzi na pytania preferuje się, aby komunikacja między Zamawiającym a Wykonawcami, w tym wszelkie oświadczenia, wnioski, zawiadomienia oraz informacje, przekazywane były za pośrednictwem </w:t>
      </w:r>
      <w:r w:rsidRPr="00712BB6">
        <w:rPr>
          <w:sz w:val="24"/>
          <w:szCs w:val="24"/>
          <w:u w:val="single"/>
        </w:rPr>
        <w:t>platformazakupowa.pl</w:t>
      </w:r>
      <w:r w:rsidRPr="00712BB6">
        <w:rPr>
          <w:sz w:val="24"/>
          <w:szCs w:val="24"/>
        </w:rPr>
        <w:t xml:space="preserve"> i formularza „Wyślij wiadomość do zamawiającego”. </w:t>
      </w:r>
    </w:p>
    <w:p w14:paraId="00B0EBEB" w14:textId="4FA9A7FF" w:rsidR="00E961B9" w:rsidRPr="00712BB6" w:rsidRDefault="00E961B9" w:rsidP="00712BB6">
      <w:pPr>
        <w:spacing w:after="0" w:line="240" w:lineRule="auto"/>
        <w:jc w:val="both"/>
        <w:rPr>
          <w:sz w:val="24"/>
        </w:rPr>
      </w:pPr>
      <w:r w:rsidRPr="00712BB6">
        <w:rPr>
          <w:sz w:val="24"/>
        </w:rPr>
        <w:t xml:space="preserve">Za datę przekazania (wpływu) oświadczeń, wniosków, zawiadomień oraz informacji przyjmuje się datę ich przesłania za pośrednictwem </w:t>
      </w:r>
      <w:r w:rsidRPr="00712BB6">
        <w:rPr>
          <w:sz w:val="24"/>
          <w:u w:val="single"/>
        </w:rPr>
        <w:t>platformazakupowa.pl</w:t>
      </w:r>
      <w:r w:rsidRPr="00712BB6">
        <w:rPr>
          <w:sz w:val="24"/>
        </w:rPr>
        <w:t xml:space="preserve"> poprzez kliknięcie </w:t>
      </w:r>
      <w:r w:rsidR="004B7113" w:rsidRPr="00712BB6">
        <w:rPr>
          <w:sz w:val="24"/>
        </w:rPr>
        <w:t>przycisku „</w:t>
      </w:r>
      <w:r w:rsidRPr="00712BB6">
        <w:rPr>
          <w:sz w:val="24"/>
        </w:rPr>
        <w:t>Wyślij wiadomość do zamawiającego” po których pojawi się komunikat, że wiadomość została wysłana do Zamawiającego. Zamawiający dopuszcza, opcjonalnie, komunikację za pośrednictwem poczty elektronicznej.</w:t>
      </w:r>
    </w:p>
    <w:p w14:paraId="1E5746ED" w14:textId="77777777" w:rsidR="00E961B9" w:rsidRPr="00712BB6" w:rsidRDefault="00E961B9" w:rsidP="00712BB6">
      <w:pPr>
        <w:spacing w:after="0" w:line="240" w:lineRule="auto"/>
        <w:jc w:val="both"/>
        <w:rPr>
          <w:sz w:val="24"/>
          <w:szCs w:val="24"/>
        </w:rPr>
      </w:pPr>
      <w:r w:rsidRPr="00712BB6">
        <w:rPr>
          <w:sz w:val="24"/>
          <w:szCs w:val="24"/>
        </w:rPr>
        <w:t xml:space="preserve">24.3 Zamawiający będzie przekazywał Wykonawcom informacje w formie elektronicznej za pośrednictwem </w:t>
      </w:r>
      <w:hyperlink r:id="rId17" w:history="1">
        <w:r w:rsidRPr="00712BB6">
          <w:rPr>
            <w:rStyle w:val="Hipercze"/>
            <w:rFonts w:asciiTheme="minorHAnsi" w:hAnsiTheme="minorHAnsi" w:cstheme="minorHAnsi"/>
            <w:b/>
            <w:bCs/>
            <w:sz w:val="24"/>
            <w:szCs w:val="24"/>
          </w:rPr>
          <w:t>platformazakupowa.pl</w:t>
        </w:r>
      </w:hyperlink>
      <w:r w:rsidRPr="00712BB6">
        <w:rPr>
          <w:sz w:val="24"/>
          <w:szCs w:val="24"/>
        </w:rPr>
        <w:t xml:space="preserve">. Informacje dotyczące odpowiedzi na pytania, zmiany specyfikacji, zmiany terminu składania i otwarcia ofert Zamawiający będzie zamieszczał na platformie w sekcji “Komunikaty”. Korespondencja, której zgodnie </w:t>
      </w:r>
      <w:r w:rsidRPr="00712BB6">
        <w:rPr>
          <w:sz w:val="24"/>
          <w:szCs w:val="24"/>
        </w:rPr>
        <w:br/>
      </w:r>
      <w:r w:rsidRPr="00712BB6">
        <w:rPr>
          <w:sz w:val="24"/>
          <w:szCs w:val="24"/>
        </w:rPr>
        <w:lastRenderedPageBreak/>
        <w:t xml:space="preserve">z obowiązującymi przepisami adresatem jest konkretny Wykonawca, będzie przekazywana </w:t>
      </w:r>
      <w:r w:rsidR="006B1205">
        <w:rPr>
          <w:sz w:val="24"/>
          <w:szCs w:val="24"/>
        </w:rPr>
        <w:br/>
      </w:r>
      <w:r w:rsidRPr="00712BB6">
        <w:rPr>
          <w:sz w:val="24"/>
          <w:szCs w:val="24"/>
        </w:rPr>
        <w:t xml:space="preserve">w formie elektronicznej za pośrednictwem </w:t>
      </w:r>
      <w:hyperlink r:id="rId18" w:history="1">
        <w:r w:rsidRPr="00712BB6">
          <w:rPr>
            <w:rStyle w:val="Hipercze"/>
            <w:rFonts w:asciiTheme="minorHAnsi" w:hAnsiTheme="minorHAnsi" w:cstheme="minorHAnsi"/>
            <w:b/>
            <w:bCs/>
            <w:sz w:val="24"/>
            <w:szCs w:val="24"/>
          </w:rPr>
          <w:t>platformazakupowa.pl</w:t>
        </w:r>
      </w:hyperlink>
      <w:r w:rsidRPr="00712BB6">
        <w:rPr>
          <w:sz w:val="24"/>
          <w:szCs w:val="24"/>
        </w:rPr>
        <w:t xml:space="preserve"> do konkretnego Wykonawcy.</w:t>
      </w:r>
    </w:p>
    <w:p w14:paraId="1548C08D"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Cs/>
          <w:szCs w:val="24"/>
        </w:rPr>
        <w:t xml:space="preserve">24.4 Wykonawca jako podmiot uczestniczący w postępowaniu ma obowiązek sprawdzania komunikatów i wiadomości bezpośrednio na </w:t>
      </w:r>
      <w:r w:rsidRPr="00E961B9">
        <w:rPr>
          <w:rFonts w:cstheme="minorHAnsi"/>
          <w:bCs/>
          <w:szCs w:val="24"/>
          <w:u w:val="single"/>
        </w:rPr>
        <w:t>platformazakupowa.pl</w:t>
      </w:r>
      <w:r w:rsidRPr="00E961B9">
        <w:rPr>
          <w:rFonts w:cstheme="minorHAnsi"/>
          <w:bCs/>
          <w:szCs w:val="24"/>
        </w:rPr>
        <w:t xml:space="preserve"> przesłanych przez Zamawiającego, gdyż system powiadomień może ulec awarii lub powiadomienie może trafić do folderu SPAM.</w:t>
      </w:r>
    </w:p>
    <w:p w14:paraId="230FA705"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Cs/>
          <w:szCs w:val="24"/>
        </w:rPr>
        <w:t xml:space="preserve">24.5 Zamawiający, zgodnie z § 11 ust. 2 Rozporządzeniem Prezesa Rady Ministrów z dnia </w:t>
      </w:r>
      <w:r w:rsidR="006B1205">
        <w:rPr>
          <w:rFonts w:cstheme="minorHAnsi"/>
          <w:bCs/>
          <w:szCs w:val="24"/>
        </w:rPr>
        <w:br/>
      </w:r>
      <w:r w:rsidRPr="00E961B9">
        <w:rPr>
          <w:rFonts w:cstheme="minorHAnsi"/>
          <w:bCs/>
          <w:szCs w:val="24"/>
        </w:rPr>
        <w:t xml:space="preserve">30 grudnia 2020r. w sprawie sposobu sporządzania i przekazywania informacji oraz wymagań technicznych dla dokumentów elektronicznych oraz środków komunikacji elektronicznej </w:t>
      </w:r>
      <w:r w:rsidR="006B1205">
        <w:rPr>
          <w:rFonts w:cstheme="minorHAnsi"/>
          <w:bCs/>
          <w:szCs w:val="24"/>
        </w:rPr>
        <w:br/>
      </w:r>
      <w:r w:rsidRPr="00E961B9">
        <w:rPr>
          <w:rFonts w:cstheme="minorHAnsi"/>
          <w:bCs/>
          <w:szCs w:val="24"/>
        </w:rPr>
        <w:t xml:space="preserve">w postępowaniu o udzielenie zamówienia publicznego lub konkursie zamieszcza wymagania dotyczące specyfikacji połączenia, formatu przesyłanych danych oraz szyfrowania i oznaczania czasu przekazania i odbioru danych za pośrednictwem </w:t>
      </w:r>
      <w:r w:rsidRPr="00E961B9">
        <w:rPr>
          <w:rFonts w:cstheme="minorHAnsi"/>
          <w:bCs/>
          <w:szCs w:val="24"/>
          <w:u w:val="single"/>
        </w:rPr>
        <w:t>platformazakupowa.pl</w:t>
      </w:r>
      <w:r w:rsidRPr="00E961B9">
        <w:rPr>
          <w:rFonts w:cstheme="minorHAnsi"/>
          <w:bCs/>
          <w:szCs w:val="24"/>
        </w:rPr>
        <w:t>, tj.:</w:t>
      </w:r>
    </w:p>
    <w:p w14:paraId="2A873915" w14:textId="77777777" w:rsidR="00E961B9" w:rsidRPr="00E961B9" w:rsidRDefault="00E961B9" w:rsidP="008475D2">
      <w:pPr>
        <w:pStyle w:val="Nagwek1"/>
        <w:numPr>
          <w:ilvl w:val="1"/>
          <w:numId w:val="2"/>
        </w:numPr>
        <w:tabs>
          <w:tab w:val="clear" w:pos="1080"/>
          <w:tab w:val="num" w:pos="284"/>
        </w:tabs>
        <w:spacing w:line="240" w:lineRule="auto"/>
        <w:ind w:left="0" w:firstLine="0"/>
        <w:contextualSpacing/>
        <w:mirrorIndents/>
        <w:jc w:val="both"/>
        <w:rPr>
          <w:rFonts w:cstheme="minorHAnsi"/>
          <w:szCs w:val="24"/>
        </w:rPr>
      </w:pPr>
      <w:r w:rsidRPr="00E961B9">
        <w:rPr>
          <w:rFonts w:cstheme="minorHAnsi"/>
          <w:bCs/>
          <w:szCs w:val="24"/>
        </w:rPr>
        <w:t xml:space="preserve">stały dostęp do sieci Internet o gwarantowanej przepustowości nie mniejszej niż 512 </w:t>
      </w:r>
      <w:proofErr w:type="spellStart"/>
      <w:r w:rsidRPr="00E961B9">
        <w:rPr>
          <w:rFonts w:cstheme="minorHAnsi"/>
          <w:bCs/>
          <w:szCs w:val="24"/>
        </w:rPr>
        <w:t>kb</w:t>
      </w:r>
      <w:proofErr w:type="spellEnd"/>
      <w:r w:rsidRPr="00E961B9">
        <w:rPr>
          <w:rFonts w:cstheme="minorHAnsi"/>
          <w:bCs/>
          <w:szCs w:val="24"/>
        </w:rPr>
        <w:t>/s,</w:t>
      </w:r>
    </w:p>
    <w:p w14:paraId="20A596B0" w14:textId="77777777" w:rsidR="00E961B9" w:rsidRPr="00E961B9" w:rsidRDefault="00E961B9" w:rsidP="008475D2">
      <w:pPr>
        <w:pStyle w:val="Nagwek1"/>
        <w:numPr>
          <w:ilvl w:val="1"/>
          <w:numId w:val="2"/>
        </w:numPr>
        <w:tabs>
          <w:tab w:val="clear" w:pos="1080"/>
          <w:tab w:val="left" w:pos="284"/>
        </w:tabs>
        <w:spacing w:line="240" w:lineRule="auto"/>
        <w:ind w:left="0" w:firstLine="0"/>
        <w:contextualSpacing/>
        <w:mirrorIndents/>
        <w:jc w:val="both"/>
        <w:rPr>
          <w:rFonts w:cstheme="minorHAnsi"/>
          <w:szCs w:val="24"/>
        </w:rPr>
      </w:pPr>
      <w:r w:rsidRPr="00E961B9">
        <w:rPr>
          <w:rFonts w:cstheme="minorHAnsi"/>
          <w:bCs/>
          <w:szCs w:val="24"/>
        </w:rPr>
        <w:t>komputer klasy PC lub MAC o następującej konfiguracji: pamięć min. 2 GB Ram, procesor Intel IV 2 GHZ lub jego nowsza wersja, jeden z systemów operacyjnych - MS Windows 7, Mac Os x 10 4, Linux, lub ich nowsze wersje,</w:t>
      </w:r>
    </w:p>
    <w:p w14:paraId="0B9294AD" w14:textId="77777777" w:rsidR="00E961B9" w:rsidRPr="00E961B9" w:rsidRDefault="00E961B9" w:rsidP="008475D2">
      <w:pPr>
        <w:pStyle w:val="Nagwek1"/>
        <w:numPr>
          <w:ilvl w:val="1"/>
          <w:numId w:val="2"/>
        </w:numPr>
        <w:tabs>
          <w:tab w:val="clear" w:pos="1080"/>
          <w:tab w:val="num" w:pos="284"/>
        </w:tabs>
        <w:spacing w:line="240" w:lineRule="auto"/>
        <w:ind w:left="0" w:firstLine="0"/>
        <w:contextualSpacing/>
        <w:mirrorIndents/>
        <w:jc w:val="both"/>
        <w:rPr>
          <w:rFonts w:cstheme="minorHAnsi"/>
          <w:szCs w:val="24"/>
        </w:rPr>
      </w:pPr>
      <w:r w:rsidRPr="00E961B9">
        <w:rPr>
          <w:rFonts w:cstheme="minorHAnsi"/>
          <w:bCs/>
          <w:szCs w:val="24"/>
        </w:rPr>
        <w:t>zainstalowana dowolna przeglądarka internetowa, w przypadku Internet Explorer minimalnie wersja 10 0.,</w:t>
      </w:r>
    </w:p>
    <w:p w14:paraId="115E6B8F" w14:textId="77777777" w:rsidR="00E961B9" w:rsidRPr="00E961B9" w:rsidRDefault="00E961B9" w:rsidP="008475D2">
      <w:pPr>
        <w:pStyle w:val="Nagwek1"/>
        <w:numPr>
          <w:ilvl w:val="1"/>
          <w:numId w:val="2"/>
        </w:numPr>
        <w:tabs>
          <w:tab w:val="clear" w:pos="1080"/>
          <w:tab w:val="num" w:pos="284"/>
        </w:tabs>
        <w:spacing w:line="240" w:lineRule="auto"/>
        <w:ind w:left="0" w:firstLine="0"/>
        <w:contextualSpacing/>
        <w:mirrorIndents/>
        <w:jc w:val="both"/>
        <w:rPr>
          <w:rFonts w:cstheme="minorHAnsi"/>
          <w:szCs w:val="24"/>
        </w:rPr>
      </w:pPr>
      <w:r w:rsidRPr="00E961B9">
        <w:rPr>
          <w:rFonts w:cstheme="minorHAnsi"/>
          <w:bCs/>
          <w:szCs w:val="24"/>
        </w:rPr>
        <w:t>włączona obsługa JavaScript,</w:t>
      </w:r>
    </w:p>
    <w:p w14:paraId="6E50F957" w14:textId="77777777" w:rsidR="00E961B9" w:rsidRPr="00E961B9" w:rsidRDefault="00E961B9" w:rsidP="008475D2">
      <w:pPr>
        <w:pStyle w:val="Nagwek1"/>
        <w:numPr>
          <w:ilvl w:val="1"/>
          <w:numId w:val="2"/>
        </w:numPr>
        <w:tabs>
          <w:tab w:val="clear" w:pos="1080"/>
          <w:tab w:val="num" w:pos="284"/>
        </w:tabs>
        <w:spacing w:line="240" w:lineRule="auto"/>
        <w:ind w:left="0" w:firstLine="0"/>
        <w:contextualSpacing/>
        <w:mirrorIndents/>
        <w:jc w:val="both"/>
        <w:rPr>
          <w:rFonts w:cstheme="minorHAnsi"/>
          <w:szCs w:val="24"/>
        </w:rPr>
      </w:pPr>
      <w:r w:rsidRPr="00E961B9">
        <w:rPr>
          <w:rFonts w:cstheme="minorHAnsi"/>
          <w:bCs/>
          <w:szCs w:val="24"/>
        </w:rPr>
        <w:t xml:space="preserve">zainstalowany program Adobe </w:t>
      </w:r>
      <w:proofErr w:type="spellStart"/>
      <w:r w:rsidRPr="00E961B9">
        <w:rPr>
          <w:rFonts w:cstheme="minorHAnsi"/>
          <w:bCs/>
          <w:szCs w:val="24"/>
        </w:rPr>
        <w:t>Acrobat</w:t>
      </w:r>
      <w:proofErr w:type="spellEnd"/>
      <w:r w:rsidRPr="00E961B9">
        <w:rPr>
          <w:rFonts w:cstheme="minorHAnsi"/>
          <w:bCs/>
          <w:szCs w:val="24"/>
        </w:rPr>
        <w:t xml:space="preserve"> Reader lub inny obsługujący format plików .pdf,</w:t>
      </w:r>
    </w:p>
    <w:p w14:paraId="337A837E" w14:textId="77777777" w:rsidR="00E961B9" w:rsidRPr="00E961B9" w:rsidRDefault="00E961B9" w:rsidP="008475D2">
      <w:pPr>
        <w:pStyle w:val="Nagwek1"/>
        <w:numPr>
          <w:ilvl w:val="1"/>
          <w:numId w:val="2"/>
        </w:numPr>
        <w:tabs>
          <w:tab w:val="clear" w:pos="1080"/>
          <w:tab w:val="num" w:pos="284"/>
        </w:tabs>
        <w:spacing w:line="240" w:lineRule="auto"/>
        <w:ind w:left="0" w:firstLine="0"/>
        <w:contextualSpacing/>
        <w:mirrorIndents/>
        <w:jc w:val="both"/>
        <w:rPr>
          <w:rFonts w:cstheme="minorHAnsi"/>
          <w:szCs w:val="24"/>
        </w:rPr>
      </w:pPr>
      <w:r w:rsidRPr="00E961B9">
        <w:rPr>
          <w:rFonts w:cstheme="minorHAnsi"/>
          <w:bCs/>
          <w:szCs w:val="24"/>
          <w:u w:val="single"/>
        </w:rPr>
        <w:t>Platformazakupowa.pl</w:t>
      </w:r>
      <w:r w:rsidRPr="00E961B9">
        <w:rPr>
          <w:rFonts w:cstheme="minorHAnsi"/>
          <w:bCs/>
          <w:szCs w:val="24"/>
        </w:rPr>
        <w:t xml:space="preserve"> działa według standardu przyjętego w komunikacji sieciowej - kodowanie UTF8</w:t>
      </w:r>
    </w:p>
    <w:p w14:paraId="7E1344D2" w14:textId="77777777" w:rsidR="00E961B9" w:rsidRPr="00E961B9" w:rsidRDefault="00E961B9" w:rsidP="008475D2">
      <w:pPr>
        <w:pStyle w:val="Nagwek1"/>
        <w:numPr>
          <w:ilvl w:val="1"/>
          <w:numId w:val="2"/>
        </w:numPr>
        <w:tabs>
          <w:tab w:val="clear" w:pos="1080"/>
          <w:tab w:val="num" w:pos="284"/>
        </w:tabs>
        <w:spacing w:line="240" w:lineRule="auto"/>
        <w:ind w:left="0" w:firstLine="0"/>
        <w:contextualSpacing/>
        <w:mirrorIndents/>
        <w:jc w:val="both"/>
        <w:rPr>
          <w:rFonts w:cstheme="minorHAnsi"/>
          <w:szCs w:val="24"/>
        </w:rPr>
      </w:pPr>
      <w:r w:rsidRPr="00E961B9">
        <w:rPr>
          <w:rFonts w:cstheme="minorHAnsi"/>
          <w:bCs/>
          <w:szCs w:val="24"/>
        </w:rPr>
        <w:t>Oznaczenie czasu odbioru danych przez platformę zakupową stanowi datę oraz dokładny czas (</w:t>
      </w:r>
      <w:proofErr w:type="spellStart"/>
      <w:r w:rsidRPr="00E961B9">
        <w:rPr>
          <w:rFonts w:cstheme="minorHAnsi"/>
          <w:bCs/>
          <w:szCs w:val="24"/>
        </w:rPr>
        <w:t>hh:mm:ss</w:t>
      </w:r>
      <w:proofErr w:type="spellEnd"/>
      <w:r w:rsidRPr="00E961B9">
        <w:rPr>
          <w:rFonts w:cstheme="minorHAnsi"/>
          <w:bCs/>
          <w:szCs w:val="24"/>
        </w:rPr>
        <w:t xml:space="preserve">) generowany wg. czasu lokalnego serwera synchronizowanego </w:t>
      </w:r>
      <w:r w:rsidR="006B1205">
        <w:rPr>
          <w:rFonts w:cstheme="minorHAnsi"/>
          <w:bCs/>
          <w:szCs w:val="24"/>
        </w:rPr>
        <w:br/>
      </w:r>
      <w:r w:rsidRPr="00E961B9">
        <w:rPr>
          <w:rFonts w:cstheme="minorHAnsi"/>
          <w:bCs/>
          <w:szCs w:val="24"/>
        </w:rPr>
        <w:t>z zegarem Głównego Urzędu Miar.</w:t>
      </w:r>
    </w:p>
    <w:p w14:paraId="44443A81" w14:textId="77777777" w:rsidR="00E961B9" w:rsidRPr="00E961B9" w:rsidRDefault="00E961B9" w:rsidP="00E961B9">
      <w:pPr>
        <w:suppressAutoHyphens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24.6 Wykonawca, przystępując do niniejszego postępowania o udzielenie zamówienia publicznego:</w:t>
      </w:r>
    </w:p>
    <w:p w14:paraId="0885376A" w14:textId="77777777" w:rsidR="00E961B9" w:rsidRPr="00E961B9" w:rsidRDefault="00E961B9" w:rsidP="00E961B9">
      <w:pPr>
        <w:suppressAutoHyphens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1) akceptuje warunki korzystania z </w:t>
      </w:r>
      <w:hyperlink r:id="rId19" w:history="1">
        <w:r w:rsidRPr="00E961B9">
          <w:rPr>
            <w:rStyle w:val="Hipercze"/>
            <w:rFonts w:asciiTheme="minorHAnsi" w:hAnsiTheme="minorHAnsi" w:cstheme="minorHAnsi"/>
            <w:color w:val="1155CC"/>
            <w:sz w:val="24"/>
            <w:szCs w:val="24"/>
          </w:rPr>
          <w:t>platformazakupowa.pl</w:t>
        </w:r>
      </w:hyperlink>
      <w:r w:rsidRPr="00E961B9">
        <w:rPr>
          <w:rFonts w:asciiTheme="minorHAnsi" w:hAnsiTheme="minorHAnsi" w:cstheme="minorHAnsi"/>
          <w:sz w:val="24"/>
          <w:szCs w:val="24"/>
        </w:rPr>
        <w:t xml:space="preserve"> określone w Regulaminie zamieszczonym na stronie internetowej </w:t>
      </w:r>
      <w:hyperlink r:id="rId20" w:history="1">
        <w:r w:rsidRPr="00E961B9">
          <w:rPr>
            <w:rStyle w:val="Hipercze"/>
            <w:rFonts w:asciiTheme="minorHAnsi" w:hAnsiTheme="minorHAnsi" w:cstheme="minorHAnsi"/>
            <w:sz w:val="24"/>
            <w:szCs w:val="24"/>
          </w:rPr>
          <w:t>pod linkiem</w:t>
        </w:r>
      </w:hyperlink>
      <w:r w:rsidRPr="00E961B9">
        <w:rPr>
          <w:rFonts w:asciiTheme="minorHAnsi" w:hAnsiTheme="minorHAnsi" w:cstheme="minorHAnsi"/>
          <w:sz w:val="24"/>
          <w:szCs w:val="24"/>
        </w:rPr>
        <w:t xml:space="preserve">  w zakładce „Regulamin" oraz uznaje go za wiążący;</w:t>
      </w:r>
    </w:p>
    <w:p w14:paraId="79AB9B18" w14:textId="77777777" w:rsidR="00E961B9" w:rsidRPr="00E961B9" w:rsidRDefault="00E961B9" w:rsidP="00E961B9">
      <w:pPr>
        <w:suppressAutoHyphens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2) zapoznał i stosuje się do Instrukcji składania ofert dostępnej pod linkiem: </w:t>
      </w:r>
      <w:hyperlink r:id="rId21" w:history="1">
        <w:r w:rsidRPr="00E961B9">
          <w:rPr>
            <w:rStyle w:val="Hipercze"/>
            <w:rFonts w:asciiTheme="minorHAnsi" w:hAnsiTheme="minorHAnsi" w:cstheme="minorHAnsi"/>
            <w:bCs/>
            <w:sz w:val="24"/>
            <w:szCs w:val="24"/>
            <w:lang w:val="pl"/>
          </w:rPr>
          <w:t>https://platformazakupowa.pl/strona/45-instrukcje</w:t>
        </w:r>
      </w:hyperlink>
      <w:r w:rsidRPr="00E961B9">
        <w:rPr>
          <w:rFonts w:asciiTheme="minorHAnsi" w:hAnsiTheme="minorHAnsi" w:cstheme="minorHAnsi"/>
          <w:bCs/>
          <w:sz w:val="24"/>
          <w:szCs w:val="24"/>
        </w:rPr>
        <w:t>.</w:t>
      </w:r>
    </w:p>
    <w:p w14:paraId="4769F3C2" w14:textId="77777777" w:rsidR="00E961B9" w:rsidRPr="00712BB6" w:rsidRDefault="00E961B9" w:rsidP="00712BB6">
      <w:pPr>
        <w:spacing w:after="0" w:line="240" w:lineRule="auto"/>
        <w:jc w:val="both"/>
        <w:rPr>
          <w:sz w:val="24"/>
          <w:szCs w:val="24"/>
        </w:rPr>
      </w:pPr>
      <w:r w:rsidRPr="00712BB6">
        <w:rPr>
          <w:sz w:val="24"/>
          <w:szCs w:val="24"/>
        </w:rPr>
        <w:t xml:space="preserve">24.7 Zamawiający nie ponosi odpowiedzialności za złożenie oferty w sposób niezgodny z Instrukcją korzystania z </w:t>
      </w:r>
      <w:r w:rsidRPr="00712BB6">
        <w:rPr>
          <w:sz w:val="24"/>
          <w:szCs w:val="24"/>
          <w:u w:val="single"/>
        </w:rPr>
        <w:t>platformazakupowa.pl</w:t>
      </w:r>
      <w:r w:rsidRPr="00712BB6">
        <w:rPr>
          <w:sz w:val="24"/>
          <w:szCs w:val="24"/>
        </w:rPr>
        <w:t>, w szczególności za sytuację</w:t>
      </w:r>
      <w:r w:rsidR="00712BB6" w:rsidRPr="00712BB6">
        <w:rPr>
          <w:sz w:val="24"/>
          <w:szCs w:val="24"/>
        </w:rPr>
        <w:t>, gdy Zamawiający zapozna się z </w:t>
      </w:r>
      <w:r w:rsidRPr="00712BB6">
        <w:rPr>
          <w:sz w:val="24"/>
          <w:szCs w:val="24"/>
        </w:rPr>
        <w:t xml:space="preserve">treścią oferty przed upływem terminu składania ofert </w:t>
      </w:r>
      <w:r w:rsidR="006B1205">
        <w:rPr>
          <w:sz w:val="24"/>
          <w:szCs w:val="24"/>
        </w:rPr>
        <w:br/>
      </w:r>
      <w:r w:rsidRPr="00712BB6">
        <w:rPr>
          <w:sz w:val="24"/>
          <w:szCs w:val="24"/>
        </w:rPr>
        <w:t xml:space="preserve">(np. złożenie oferty w zakładce „Wyślij wiadomość do zamawiającego”). </w:t>
      </w:r>
    </w:p>
    <w:p w14:paraId="46B9460C" w14:textId="77777777" w:rsidR="00E961B9" w:rsidRPr="00712BB6" w:rsidRDefault="00E961B9" w:rsidP="00712BB6">
      <w:pPr>
        <w:spacing w:after="0" w:line="240" w:lineRule="auto"/>
        <w:jc w:val="both"/>
        <w:rPr>
          <w:sz w:val="24"/>
          <w:szCs w:val="24"/>
        </w:rPr>
      </w:pPr>
      <w:r w:rsidRPr="00712BB6">
        <w:rPr>
          <w:sz w:val="24"/>
          <w:szCs w:val="24"/>
        </w:rPr>
        <w:t xml:space="preserve">Taka oferta zostanie uznana przez Zamawiającego za ofertę handlową i nie będzie brana pod uwagę w przedmiotowym postępowaniu mimo iż Zamawiający spełnił obowiązek narzucony w art. 221 </w:t>
      </w:r>
      <w:proofErr w:type="spellStart"/>
      <w:r w:rsidRPr="00712BB6">
        <w:rPr>
          <w:sz w:val="24"/>
          <w:szCs w:val="24"/>
        </w:rPr>
        <w:t>u.p.z.p</w:t>
      </w:r>
      <w:proofErr w:type="spellEnd"/>
      <w:r w:rsidRPr="00712BB6">
        <w:rPr>
          <w:sz w:val="24"/>
          <w:szCs w:val="24"/>
        </w:rPr>
        <w:t>, z winy Wykonawcy oferta została złożona niezgodnie.</w:t>
      </w:r>
    </w:p>
    <w:p w14:paraId="4CC11BC4" w14:textId="77777777" w:rsidR="00E961B9" w:rsidRPr="00712BB6" w:rsidRDefault="00E961B9" w:rsidP="00712BB6">
      <w:pPr>
        <w:spacing w:after="0" w:line="240" w:lineRule="auto"/>
        <w:jc w:val="both"/>
        <w:rPr>
          <w:sz w:val="24"/>
          <w:szCs w:val="24"/>
        </w:rPr>
      </w:pPr>
      <w:r w:rsidRPr="00712BB6">
        <w:rPr>
          <w:sz w:val="24"/>
          <w:szCs w:val="24"/>
        </w:rPr>
        <w:t xml:space="preserve">24.8 Zamawiający informuje, że instrukcje korzystania z </w:t>
      </w:r>
      <w:hyperlink r:id="rId22" w:history="1">
        <w:r w:rsidRPr="00712BB6">
          <w:rPr>
            <w:rStyle w:val="Hipercze"/>
            <w:rFonts w:asciiTheme="minorHAnsi" w:hAnsiTheme="minorHAnsi" w:cstheme="minorHAnsi"/>
            <w:b/>
            <w:bCs/>
            <w:sz w:val="24"/>
            <w:szCs w:val="24"/>
          </w:rPr>
          <w:t>platformazakupowa.pl</w:t>
        </w:r>
      </w:hyperlink>
      <w:r w:rsidRPr="00712BB6">
        <w:rPr>
          <w:sz w:val="24"/>
          <w:szCs w:val="24"/>
        </w:rPr>
        <w:t xml:space="preserve"> dotyczące w szczególności logowania, składania wniosków o wyjaśnienie treści SWZ, składania ofert oraz innych czynności podejmowanych w niniejszym postępowaniu przy użyciu </w:t>
      </w:r>
      <w:hyperlink r:id="rId23" w:history="1">
        <w:r w:rsidRPr="00712BB6">
          <w:rPr>
            <w:rStyle w:val="Hipercze"/>
            <w:rFonts w:asciiTheme="minorHAnsi" w:hAnsiTheme="minorHAnsi" w:cstheme="minorHAnsi"/>
            <w:b/>
            <w:bCs/>
            <w:sz w:val="24"/>
            <w:szCs w:val="24"/>
          </w:rPr>
          <w:t>platformazakupowa.pl</w:t>
        </w:r>
      </w:hyperlink>
      <w:r w:rsidRPr="00712BB6">
        <w:rPr>
          <w:sz w:val="24"/>
          <w:szCs w:val="24"/>
        </w:rPr>
        <w:t xml:space="preserve"> znajdują się w zakładce „Instrukcje dla Wykonawców" na stronie internetowej pod adresem: </w:t>
      </w:r>
      <w:hyperlink r:id="rId24" w:history="1">
        <w:r w:rsidRPr="00712BB6">
          <w:rPr>
            <w:rStyle w:val="Hipercze"/>
            <w:rFonts w:asciiTheme="minorHAnsi" w:hAnsiTheme="minorHAnsi" w:cstheme="minorHAnsi"/>
            <w:b/>
            <w:bCs/>
            <w:sz w:val="24"/>
            <w:szCs w:val="24"/>
          </w:rPr>
          <w:t>https://platformazakupowa.pl/strona/45-instrukcje</w:t>
        </w:r>
      </w:hyperlink>
      <w:r w:rsidRPr="00712BB6">
        <w:rPr>
          <w:sz w:val="24"/>
          <w:szCs w:val="24"/>
        </w:rPr>
        <w:t>.</w:t>
      </w:r>
    </w:p>
    <w:p w14:paraId="27530D24"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szCs w:val="24"/>
        </w:rPr>
        <w:lastRenderedPageBreak/>
        <w:t>24.9 Zamawiający nie przewiduje sposobu komunikowania się z Wykonawcami w inny sposób niż przy użyciu środków komunikacji elektronicznej, wskazanych w niniejszym SWZ.</w:t>
      </w:r>
    </w:p>
    <w:p w14:paraId="382BD6E0"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25. PODWYKONAWSTWO</w:t>
      </w:r>
      <w:r w:rsidRPr="00E961B9">
        <w:rPr>
          <w:rFonts w:cstheme="minorHAnsi"/>
          <w:szCs w:val="24"/>
        </w:rPr>
        <w:t xml:space="preserve"> </w:t>
      </w:r>
    </w:p>
    <w:p w14:paraId="04DF1D14" w14:textId="77777777" w:rsidR="00E961B9" w:rsidRPr="00E961B9" w:rsidRDefault="00E961B9" w:rsidP="008475D2">
      <w:pPr>
        <w:pStyle w:val="Nagwek2"/>
        <w:numPr>
          <w:ilvl w:val="0"/>
          <w:numId w:val="17"/>
        </w:numPr>
        <w:spacing w:after="0" w:line="240" w:lineRule="auto"/>
        <w:ind w:left="0" w:firstLine="0"/>
        <w:contextualSpacing/>
        <w:mirrorIndents/>
        <w:rPr>
          <w:rFonts w:asciiTheme="minorHAnsi" w:hAnsiTheme="minorHAnsi" w:cstheme="minorHAnsi"/>
          <w:szCs w:val="24"/>
        </w:rPr>
      </w:pPr>
      <w:r w:rsidRPr="00E961B9">
        <w:rPr>
          <w:rFonts w:asciiTheme="minorHAnsi" w:hAnsiTheme="minorHAnsi" w:cstheme="minorHAnsi"/>
          <w:szCs w:val="24"/>
        </w:rPr>
        <w:t>Zamawiający nie zastrzega obowiązku osobistego wykonania przez Wykonawcę kluczowych części zamówienia.</w:t>
      </w:r>
    </w:p>
    <w:p w14:paraId="7E6B499A" w14:textId="77777777" w:rsidR="00E961B9" w:rsidRPr="00E961B9" w:rsidRDefault="00E961B9" w:rsidP="008475D2">
      <w:pPr>
        <w:pStyle w:val="Nagwek2"/>
        <w:numPr>
          <w:ilvl w:val="0"/>
          <w:numId w:val="17"/>
        </w:numPr>
        <w:spacing w:after="0" w:line="240" w:lineRule="auto"/>
        <w:ind w:left="0" w:firstLine="0"/>
        <w:contextualSpacing/>
        <w:mirrorIndents/>
        <w:rPr>
          <w:rFonts w:asciiTheme="minorHAnsi" w:hAnsiTheme="minorHAnsi" w:cstheme="minorHAnsi"/>
          <w:szCs w:val="24"/>
        </w:rPr>
      </w:pPr>
      <w:r w:rsidRPr="00E961B9">
        <w:rPr>
          <w:rFonts w:asciiTheme="minorHAnsi" w:hAnsiTheme="minorHAnsi" w:cstheme="minorHAnsi"/>
          <w:szCs w:val="24"/>
        </w:rPr>
        <w:t>Powierzenie wykonania części zamówienia Podwykonawcom nie zwalnia Wykonawcy z odpowiedzialności za należyte wykonanie tego zamówienia.</w:t>
      </w:r>
    </w:p>
    <w:p w14:paraId="74F381C4" w14:textId="77777777" w:rsidR="00E961B9" w:rsidRPr="00E961B9" w:rsidRDefault="00E961B9" w:rsidP="008475D2">
      <w:pPr>
        <w:numPr>
          <w:ilvl w:val="0"/>
          <w:numId w:val="17"/>
        </w:numPr>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sz w:val="24"/>
          <w:szCs w:val="24"/>
          <w:lang w:eastAsia="pl-PL"/>
        </w:rPr>
        <w:t>Szczegółowe warunki i ustalenia dotyczące podwykonawstwa określa Projekt umowy, który stanowi Tom II SWZ.</w:t>
      </w:r>
    </w:p>
    <w:p w14:paraId="3CC640E7"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cstheme="minorHAnsi"/>
          <w:b/>
          <w:bCs/>
          <w:szCs w:val="24"/>
        </w:rPr>
        <w:t xml:space="preserve">26. KLAUZULA RODO </w:t>
      </w:r>
    </w:p>
    <w:p w14:paraId="1CB4ABC5" w14:textId="77777777" w:rsidR="00E961B9" w:rsidRPr="006B1205" w:rsidRDefault="00E961B9" w:rsidP="00E961B9">
      <w:pPr>
        <w:autoSpaceDE w:val="0"/>
        <w:spacing w:after="0" w:line="240" w:lineRule="auto"/>
        <w:contextualSpacing/>
        <w:mirrorIndents/>
        <w:jc w:val="both"/>
        <w:rPr>
          <w:rFonts w:asciiTheme="minorHAnsi" w:hAnsiTheme="minorHAnsi" w:cstheme="minorHAnsi"/>
          <w:color w:val="000000"/>
          <w:sz w:val="24"/>
          <w:szCs w:val="24"/>
          <w:lang w:eastAsia="pl-PL"/>
        </w:rPr>
      </w:pPr>
      <w:r w:rsidRPr="00E961B9">
        <w:rPr>
          <w:rFonts w:asciiTheme="minorHAnsi" w:hAnsiTheme="minorHAnsi" w:cstheme="minorHAnsi"/>
          <w:color w:val="000000"/>
          <w:sz w:val="24"/>
          <w:szCs w:val="24"/>
          <w:lang w:eastAsia="pl-PL"/>
        </w:rPr>
        <w:t xml:space="preserve">Zgodnie z art. 13 ust. 1 i 2 rozporządzenia Parlamentu Europejskiego i Rady (UE) 2016/679 </w:t>
      </w:r>
      <w:r w:rsidR="006B1205">
        <w:rPr>
          <w:rFonts w:asciiTheme="minorHAnsi" w:hAnsiTheme="minorHAnsi" w:cstheme="minorHAnsi"/>
          <w:color w:val="000000"/>
          <w:sz w:val="24"/>
          <w:szCs w:val="24"/>
          <w:lang w:eastAsia="pl-PL"/>
        </w:rPr>
        <w:br/>
      </w:r>
      <w:r w:rsidRPr="00E961B9">
        <w:rPr>
          <w:rFonts w:asciiTheme="minorHAnsi" w:hAnsiTheme="minorHAnsi" w:cstheme="minorHAnsi"/>
          <w:color w:val="000000"/>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(Dz.U.UE.L.2016.119.1 </w:t>
      </w:r>
      <w:r w:rsidR="006B1205">
        <w:rPr>
          <w:rFonts w:asciiTheme="minorHAnsi" w:hAnsiTheme="minorHAnsi" w:cstheme="minorHAnsi"/>
          <w:color w:val="000000"/>
          <w:sz w:val="24"/>
          <w:szCs w:val="24"/>
          <w:lang w:eastAsia="pl-PL"/>
        </w:rPr>
        <w:br/>
      </w:r>
      <w:r w:rsidRPr="00E961B9">
        <w:rPr>
          <w:rFonts w:asciiTheme="minorHAnsi" w:hAnsiTheme="minorHAnsi" w:cstheme="minorHAnsi"/>
          <w:color w:val="000000"/>
          <w:sz w:val="24"/>
          <w:szCs w:val="24"/>
          <w:lang w:eastAsia="pl-PL"/>
        </w:rPr>
        <w:t>z 04.05.2016), dalej „RODO”, Zamawiający informuje, że:</w:t>
      </w:r>
    </w:p>
    <w:p w14:paraId="5A2E73D7" w14:textId="77777777"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Administratorem Pani/Pana danych osobowych jest Urząd Miasta Lubawka reprezentowany przez Burmistrza Miasta Lubawka z siedzibą w Lubawce, Plac Wolności 1, 58-420 Lubawka, adres poczty email: </w:t>
      </w:r>
      <w:hyperlink r:id="rId25" w:history="1">
        <w:r w:rsidRPr="00E961B9">
          <w:rPr>
            <w:rStyle w:val="Hipercze"/>
            <w:rFonts w:asciiTheme="minorHAnsi" w:eastAsia="CIDFont+F9" w:hAnsiTheme="minorHAnsi" w:cstheme="minorHAnsi"/>
            <w:sz w:val="24"/>
            <w:szCs w:val="24"/>
            <w:lang w:eastAsia="pl-PL"/>
          </w:rPr>
          <w:t>lubawka@lubawka.eu</w:t>
        </w:r>
      </w:hyperlink>
      <w:r w:rsidRPr="00E961B9">
        <w:rPr>
          <w:rFonts w:asciiTheme="minorHAnsi" w:eastAsia="CIDFont+F9" w:hAnsiTheme="minorHAnsi" w:cstheme="minorHAnsi"/>
          <w:color w:val="000000"/>
          <w:sz w:val="24"/>
          <w:szCs w:val="24"/>
          <w:lang w:eastAsia="pl-PL"/>
        </w:rPr>
        <w:t>, tel. +48 516 319 439</w:t>
      </w:r>
    </w:p>
    <w:p w14:paraId="431EDFB0" w14:textId="77777777"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Administrator wyznaczył Inspektora Ochrony Danych ?Osobowych, z którym może się Pani/Pan skontaktować za pomocą adresu poczty email: </w:t>
      </w:r>
      <w:hyperlink r:id="rId26" w:history="1">
        <w:r w:rsidRPr="00E961B9">
          <w:rPr>
            <w:rStyle w:val="Hipercze"/>
            <w:rFonts w:asciiTheme="minorHAnsi" w:eastAsia="CIDFont+F9" w:hAnsiTheme="minorHAnsi" w:cstheme="minorHAnsi"/>
            <w:sz w:val="24"/>
            <w:szCs w:val="24"/>
            <w:lang w:eastAsia="pl-PL"/>
          </w:rPr>
          <w:t>iodo@lubawka.eu</w:t>
        </w:r>
      </w:hyperlink>
      <w:r w:rsidRPr="00E961B9">
        <w:rPr>
          <w:rFonts w:asciiTheme="minorHAnsi" w:eastAsia="CIDFont+F9" w:hAnsiTheme="minorHAnsi" w:cstheme="minorHAnsi"/>
          <w:color w:val="000000"/>
          <w:sz w:val="24"/>
          <w:szCs w:val="24"/>
          <w:lang w:eastAsia="pl-PL"/>
        </w:rPr>
        <w:t xml:space="preserve"> lub za pomocą numeru tel. +48 516 322 679 lub pisemnie na adres siedzib</w:t>
      </w:r>
      <w:r w:rsidR="006B1205">
        <w:rPr>
          <w:rFonts w:asciiTheme="minorHAnsi" w:eastAsia="CIDFont+F9" w:hAnsiTheme="minorHAnsi" w:cstheme="minorHAnsi"/>
          <w:color w:val="000000"/>
          <w:sz w:val="24"/>
          <w:szCs w:val="24"/>
          <w:lang w:eastAsia="pl-PL"/>
        </w:rPr>
        <w:t xml:space="preserve">y Administratora wskazany </w:t>
      </w:r>
      <w:r w:rsidR="006B1205">
        <w:rPr>
          <w:rFonts w:asciiTheme="minorHAnsi" w:eastAsia="CIDFont+F9" w:hAnsiTheme="minorHAnsi" w:cstheme="minorHAnsi"/>
          <w:color w:val="000000"/>
          <w:sz w:val="24"/>
          <w:szCs w:val="24"/>
          <w:lang w:eastAsia="pl-PL"/>
        </w:rPr>
        <w:br/>
        <w:t xml:space="preserve">w pkt </w:t>
      </w:r>
      <w:r w:rsidRPr="00E961B9">
        <w:rPr>
          <w:rFonts w:asciiTheme="minorHAnsi" w:eastAsia="CIDFont+F9" w:hAnsiTheme="minorHAnsi" w:cstheme="minorHAnsi"/>
          <w:color w:val="000000"/>
          <w:sz w:val="24"/>
          <w:szCs w:val="24"/>
          <w:lang w:eastAsia="pl-PL"/>
        </w:rPr>
        <w:t>1.</w:t>
      </w:r>
    </w:p>
    <w:p w14:paraId="127841F3" w14:textId="77777777"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w:t>
      </w:r>
      <w:r w:rsidRPr="00E961B9">
        <w:rPr>
          <w:rFonts w:asciiTheme="minorHAnsi" w:hAnsiTheme="minorHAnsi" w:cstheme="minorHAnsi"/>
          <w:color w:val="000000"/>
          <w:sz w:val="24"/>
          <w:szCs w:val="24"/>
          <w:lang w:eastAsia="pl-PL"/>
        </w:rPr>
        <w:t>Pani/Pana dane osobowe przetwarzane będą na podstawie art. 6 ust. 1 lit. c RODO w celu</w:t>
      </w:r>
    </w:p>
    <w:p w14:paraId="2A86C70B" w14:textId="77777777"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związanym z postępowaniem o udzielenie niniejszego zamówienia publicznego;</w:t>
      </w:r>
    </w:p>
    <w:p w14:paraId="0F8EBA94" w14:textId="77777777"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w:t>
      </w:r>
      <w:r w:rsidRPr="00E961B9">
        <w:rPr>
          <w:rFonts w:asciiTheme="minorHAnsi" w:hAnsiTheme="minorHAnsi" w:cstheme="minorHAnsi"/>
          <w:color w:val="000000"/>
          <w:sz w:val="24"/>
          <w:szCs w:val="24"/>
          <w:lang w:eastAsia="pl-PL"/>
        </w:rPr>
        <w:t>odbiorcami Pani/Pana danych osobowych będą osoby lub podmioty, którym udostępniona</w:t>
      </w:r>
    </w:p>
    <w:p w14:paraId="7198817A" w14:textId="77777777"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 xml:space="preserve">zostanie dokumentacja postępowania w oparciu o art. 18 oraz art. 74 ustawy z dnia </w:t>
      </w:r>
      <w:r w:rsidR="006B1205">
        <w:rPr>
          <w:rFonts w:asciiTheme="minorHAnsi" w:hAnsiTheme="minorHAnsi" w:cstheme="minorHAnsi"/>
          <w:color w:val="000000"/>
          <w:sz w:val="24"/>
          <w:szCs w:val="24"/>
          <w:lang w:eastAsia="pl-PL"/>
        </w:rPr>
        <w:br/>
      </w:r>
      <w:r w:rsidRPr="00E961B9">
        <w:rPr>
          <w:rFonts w:asciiTheme="minorHAnsi" w:hAnsiTheme="minorHAnsi" w:cstheme="minorHAnsi"/>
          <w:color w:val="000000"/>
          <w:sz w:val="24"/>
          <w:szCs w:val="24"/>
          <w:lang w:eastAsia="pl-PL"/>
        </w:rPr>
        <w:t xml:space="preserve">11 września 2011 r. – Prawo zamówień publicznych (t.j. Dz. U. z 2021 r. 1129 z późn. </w:t>
      </w:r>
      <w:proofErr w:type="spellStart"/>
      <w:r w:rsidRPr="00E961B9">
        <w:rPr>
          <w:rFonts w:asciiTheme="minorHAnsi" w:hAnsiTheme="minorHAnsi" w:cstheme="minorHAnsi"/>
          <w:color w:val="000000"/>
          <w:sz w:val="24"/>
          <w:szCs w:val="24"/>
          <w:lang w:eastAsia="pl-PL"/>
        </w:rPr>
        <w:t>zm</w:t>
      </w:r>
      <w:proofErr w:type="spellEnd"/>
      <w:r w:rsidRPr="00E961B9">
        <w:rPr>
          <w:rFonts w:asciiTheme="minorHAnsi" w:hAnsiTheme="minorHAnsi" w:cstheme="minorHAnsi"/>
          <w:color w:val="000000"/>
          <w:sz w:val="24"/>
          <w:szCs w:val="24"/>
          <w:lang w:eastAsia="pl-PL"/>
        </w:rPr>
        <w:t xml:space="preserve">), dalej </w:t>
      </w:r>
      <w:proofErr w:type="spellStart"/>
      <w:r w:rsidRPr="00E961B9">
        <w:rPr>
          <w:rFonts w:asciiTheme="minorHAnsi" w:hAnsiTheme="minorHAnsi" w:cstheme="minorHAnsi"/>
          <w:color w:val="000000"/>
          <w:sz w:val="24"/>
          <w:szCs w:val="24"/>
          <w:lang w:eastAsia="pl-PL"/>
        </w:rPr>
        <w:t>u.p.z.p</w:t>
      </w:r>
      <w:proofErr w:type="spellEnd"/>
      <w:r w:rsidRPr="00E961B9">
        <w:rPr>
          <w:rFonts w:asciiTheme="minorHAnsi" w:hAnsiTheme="minorHAnsi" w:cstheme="minorHAnsi"/>
          <w:color w:val="000000"/>
          <w:sz w:val="24"/>
          <w:szCs w:val="24"/>
          <w:lang w:eastAsia="pl-PL"/>
        </w:rPr>
        <w:t>;</w:t>
      </w:r>
    </w:p>
    <w:p w14:paraId="02AC0AA1" w14:textId="77777777"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w:t>
      </w:r>
      <w:r w:rsidRPr="00E961B9">
        <w:rPr>
          <w:rFonts w:asciiTheme="minorHAnsi" w:hAnsiTheme="minorHAnsi" w:cstheme="minorHAnsi"/>
          <w:color w:val="000000"/>
          <w:sz w:val="24"/>
          <w:szCs w:val="24"/>
          <w:lang w:eastAsia="pl-PL"/>
        </w:rPr>
        <w:t xml:space="preserve">Pani/Pana dane osobowe będą przechowywane, zgodnie z art. 78 </w:t>
      </w:r>
      <w:proofErr w:type="spellStart"/>
      <w:r w:rsidRPr="00E961B9">
        <w:rPr>
          <w:rFonts w:asciiTheme="minorHAnsi" w:hAnsiTheme="minorHAnsi" w:cstheme="minorHAnsi"/>
          <w:color w:val="000000"/>
          <w:sz w:val="24"/>
          <w:szCs w:val="24"/>
          <w:lang w:eastAsia="pl-PL"/>
        </w:rPr>
        <w:t>u.p.z.p</w:t>
      </w:r>
      <w:proofErr w:type="spellEnd"/>
      <w:r w:rsidRPr="00E961B9">
        <w:rPr>
          <w:rFonts w:asciiTheme="minorHAnsi" w:hAnsiTheme="minorHAnsi" w:cstheme="minorHAnsi"/>
          <w:color w:val="000000"/>
          <w:sz w:val="24"/>
          <w:szCs w:val="24"/>
          <w:lang w:eastAsia="pl-PL"/>
        </w:rPr>
        <w:t>, przez okres 4 lat od dnia zakończenia postępowania o udzielenie zamówienia, a jeżeli czas trwania umowy przekracza 4 lata, okres przechowywania obejmuje cały czas trwania umowy;</w:t>
      </w:r>
    </w:p>
    <w:p w14:paraId="1D2065C8" w14:textId="77777777"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w:t>
      </w:r>
      <w:r w:rsidRPr="00E961B9">
        <w:rPr>
          <w:rFonts w:asciiTheme="minorHAnsi" w:hAnsiTheme="minorHAnsi" w:cstheme="minorHAnsi"/>
          <w:color w:val="000000"/>
          <w:sz w:val="24"/>
          <w:szCs w:val="24"/>
          <w:lang w:eastAsia="pl-PL"/>
        </w:rPr>
        <w:t xml:space="preserve">obowiązek podania przez Panią/Pana danych osobowych bezpośrednio Pani/Pana dotyczących jest wymogiem ustawowym określonym w przepisach </w:t>
      </w:r>
      <w:proofErr w:type="spellStart"/>
      <w:r w:rsidRPr="00E961B9">
        <w:rPr>
          <w:rFonts w:asciiTheme="minorHAnsi" w:hAnsiTheme="minorHAnsi" w:cstheme="minorHAnsi"/>
          <w:color w:val="000000"/>
          <w:sz w:val="24"/>
          <w:szCs w:val="24"/>
          <w:lang w:eastAsia="pl-PL"/>
        </w:rPr>
        <w:t>u.p.z.p</w:t>
      </w:r>
      <w:proofErr w:type="spellEnd"/>
      <w:r w:rsidRPr="00E961B9">
        <w:rPr>
          <w:rFonts w:asciiTheme="minorHAnsi" w:hAnsiTheme="minorHAnsi" w:cstheme="minorHAnsi"/>
          <w:color w:val="000000"/>
          <w:sz w:val="24"/>
          <w:szCs w:val="24"/>
          <w:lang w:eastAsia="pl-PL"/>
        </w:rPr>
        <w:t xml:space="preserve">, związanym </w:t>
      </w:r>
      <w:r w:rsidR="006B1205">
        <w:rPr>
          <w:rFonts w:asciiTheme="minorHAnsi" w:hAnsiTheme="minorHAnsi" w:cstheme="minorHAnsi"/>
          <w:color w:val="000000"/>
          <w:sz w:val="24"/>
          <w:szCs w:val="24"/>
          <w:lang w:eastAsia="pl-PL"/>
        </w:rPr>
        <w:br/>
      </w:r>
      <w:r w:rsidRPr="00E961B9">
        <w:rPr>
          <w:rFonts w:asciiTheme="minorHAnsi" w:hAnsiTheme="minorHAnsi" w:cstheme="minorHAnsi"/>
          <w:color w:val="000000"/>
          <w:sz w:val="24"/>
          <w:szCs w:val="24"/>
          <w:lang w:eastAsia="pl-PL"/>
        </w:rPr>
        <w:t xml:space="preserve">z udziałem w postępowaniu o udzielenie zamówienia publicznego; konsekwencje niepodania określonych danych wynikają z </w:t>
      </w:r>
      <w:proofErr w:type="spellStart"/>
      <w:r w:rsidRPr="00E961B9">
        <w:rPr>
          <w:rFonts w:asciiTheme="minorHAnsi" w:hAnsiTheme="minorHAnsi" w:cstheme="minorHAnsi"/>
          <w:color w:val="000000"/>
          <w:sz w:val="24"/>
          <w:szCs w:val="24"/>
          <w:lang w:eastAsia="pl-PL"/>
        </w:rPr>
        <w:t>u.p.z.p</w:t>
      </w:r>
      <w:proofErr w:type="spellEnd"/>
      <w:r w:rsidRPr="00E961B9">
        <w:rPr>
          <w:rFonts w:asciiTheme="minorHAnsi" w:hAnsiTheme="minorHAnsi" w:cstheme="minorHAnsi"/>
          <w:color w:val="000000"/>
          <w:sz w:val="24"/>
          <w:szCs w:val="24"/>
          <w:lang w:eastAsia="pl-PL"/>
        </w:rPr>
        <w:t>;</w:t>
      </w:r>
    </w:p>
    <w:p w14:paraId="7EED7256" w14:textId="77777777"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w:t>
      </w:r>
      <w:r w:rsidRPr="00E961B9">
        <w:rPr>
          <w:rFonts w:asciiTheme="minorHAnsi" w:hAnsiTheme="minorHAnsi" w:cstheme="minorHAnsi"/>
          <w:color w:val="000000"/>
          <w:sz w:val="24"/>
          <w:szCs w:val="24"/>
          <w:lang w:eastAsia="pl-PL"/>
        </w:rPr>
        <w:t>w odniesieniu do Pani/Pana danych osobowych decyzje nie będą podejmowane w sposób</w:t>
      </w:r>
    </w:p>
    <w:p w14:paraId="7648456D" w14:textId="77777777"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zautomatyzowany, stosowanie do art. 22 RODO;</w:t>
      </w:r>
    </w:p>
    <w:p w14:paraId="4D9C4DEC" w14:textId="77777777"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t xml:space="preserve">- </w:t>
      </w:r>
      <w:r w:rsidRPr="00E961B9">
        <w:rPr>
          <w:rFonts w:asciiTheme="minorHAnsi" w:hAnsiTheme="minorHAnsi" w:cstheme="minorHAnsi"/>
          <w:color w:val="000000"/>
          <w:sz w:val="24"/>
          <w:szCs w:val="24"/>
          <w:lang w:eastAsia="pl-PL"/>
        </w:rPr>
        <w:t>posiada Pani/Pan:</w:t>
      </w:r>
    </w:p>
    <w:p w14:paraId="00664329" w14:textId="77777777" w:rsidR="00E961B9" w:rsidRPr="00E961B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na podstawie art. 15 RODO prawo dostępu do danych osobowych Pani/Pana dotyczących;</w:t>
      </w:r>
    </w:p>
    <w:p w14:paraId="6E2B2900" w14:textId="77777777" w:rsidR="00E961B9" w:rsidRPr="00E961B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na podstawie art. 16 RODO prawo do sprostowania Pani/Pana danych osobowych;</w:t>
      </w:r>
    </w:p>
    <w:p w14:paraId="08D0CC2E" w14:textId="77777777" w:rsidR="00E961B9" w:rsidRPr="00E961B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 xml:space="preserve">na podstawie art. 18 RODO prawo żądania od administratora ograniczenia przetwarzania danych osobowych z zastrzeżeniem przypadków, o których mowa </w:t>
      </w:r>
      <w:r w:rsidR="006B1205">
        <w:rPr>
          <w:rFonts w:asciiTheme="minorHAnsi" w:hAnsiTheme="minorHAnsi" w:cstheme="minorHAnsi"/>
          <w:color w:val="000000"/>
          <w:sz w:val="24"/>
          <w:szCs w:val="24"/>
          <w:lang w:eastAsia="pl-PL"/>
        </w:rPr>
        <w:br/>
      </w:r>
      <w:r w:rsidRPr="00E961B9">
        <w:rPr>
          <w:rFonts w:asciiTheme="minorHAnsi" w:hAnsiTheme="minorHAnsi" w:cstheme="minorHAnsi"/>
          <w:color w:val="000000"/>
          <w:sz w:val="24"/>
          <w:szCs w:val="24"/>
          <w:lang w:eastAsia="pl-PL"/>
        </w:rPr>
        <w:t>w art. 18 ust. 2 RODO;</w:t>
      </w:r>
    </w:p>
    <w:p w14:paraId="4D35C738" w14:textId="77777777" w:rsidR="00E961B9" w:rsidRPr="00E961B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prawo do wniesienia skargi do Prezesa Urzędu Ochrony Danych Osobowych, gdy uzna Pani/Pan, że przetwarzanie danych osobowych Pani/Pana dotyczących narusza przepisy RODO;</w:t>
      </w:r>
    </w:p>
    <w:p w14:paraId="23288643" w14:textId="77777777" w:rsidR="00E961B9" w:rsidRPr="00E961B9" w:rsidRDefault="00E961B9" w:rsidP="00E961B9">
      <w:pPr>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CIDFont+F9" w:hAnsiTheme="minorHAnsi" w:cstheme="minorHAnsi"/>
          <w:color w:val="000000"/>
          <w:sz w:val="24"/>
          <w:szCs w:val="24"/>
          <w:lang w:eastAsia="pl-PL"/>
        </w:rPr>
        <w:lastRenderedPageBreak/>
        <w:t xml:space="preserve">- </w:t>
      </w:r>
      <w:r w:rsidRPr="00E961B9">
        <w:rPr>
          <w:rFonts w:asciiTheme="minorHAnsi" w:hAnsiTheme="minorHAnsi" w:cstheme="minorHAnsi"/>
          <w:color w:val="000000"/>
          <w:sz w:val="24"/>
          <w:szCs w:val="24"/>
          <w:lang w:eastAsia="pl-PL"/>
        </w:rPr>
        <w:t>nie przysługuje Pani/Panu:</w:t>
      </w:r>
    </w:p>
    <w:p w14:paraId="64B386CA" w14:textId="77777777" w:rsidR="00E961B9" w:rsidRPr="00E961B9" w:rsidRDefault="00E961B9" w:rsidP="008475D2">
      <w:pPr>
        <w:numPr>
          <w:ilvl w:val="0"/>
          <w:numId w:val="16"/>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w związku z art. 17 ust. 3 lit. B, d lub e RODO prawo do usunięcia danych osobowych;</w:t>
      </w:r>
    </w:p>
    <w:p w14:paraId="5646D40A" w14:textId="77777777" w:rsidR="00E961B9" w:rsidRPr="00E961B9" w:rsidRDefault="00E961B9" w:rsidP="008475D2">
      <w:pPr>
        <w:numPr>
          <w:ilvl w:val="0"/>
          <w:numId w:val="16"/>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prawo do przenoszenia danych osobowych, o którym mowa w art. 20 RODO;</w:t>
      </w:r>
    </w:p>
    <w:p w14:paraId="7641699B" w14:textId="77777777" w:rsidR="00E961B9" w:rsidRPr="00E961B9" w:rsidRDefault="00E961B9" w:rsidP="008475D2">
      <w:pPr>
        <w:numPr>
          <w:ilvl w:val="0"/>
          <w:numId w:val="16"/>
        </w:numPr>
        <w:autoSpaceDE w:val="0"/>
        <w:spacing w:after="0" w:line="240" w:lineRule="auto"/>
        <w:ind w:left="0" w:firstLine="0"/>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lang w:eastAsia="pl-PL"/>
        </w:rPr>
        <w:t xml:space="preserve">na podstawie art. 21 RODO prawo sprzeciwu, wobec przetwarzania danych osobowych, gdyż podstawą prawną przetwarzania Pani/Pana danych osobowych jest </w:t>
      </w:r>
      <w:r w:rsidR="006B1205">
        <w:rPr>
          <w:rFonts w:asciiTheme="minorHAnsi" w:hAnsiTheme="minorHAnsi" w:cstheme="minorHAnsi"/>
          <w:color w:val="000000"/>
          <w:sz w:val="24"/>
          <w:szCs w:val="24"/>
          <w:lang w:eastAsia="pl-PL"/>
        </w:rPr>
        <w:br/>
      </w:r>
      <w:r w:rsidRPr="00E961B9">
        <w:rPr>
          <w:rFonts w:asciiTheme="minorHAnsi" w:hAnsiTheme="minorHAnsi" w:cstheme="minorHAnsi"/>
          <w:color w:val="000000"/>
          <w:sz w:val="24"/>
          <w:szCs w:val="24"/>
          <w:lang w:eastAsia="pl-PL"/>
        </w:rPr>
        <w:t>art. 6 ust. 1 lit. C RODO.</w:t>
      </w:r>
    </w:p>
    <w:p w14:paraId="467D67AE" w14:textId="77777777" w:rsidR="00E961B9" w:rsidRPr="00E961B9" w:rsidRDefault="00E961B9" w:rsidP="00E961B9">
      <w:pPr>
        <w:pStyle w:val="Nagwek1"/>
        <w:numPr>
          <w:ilvl w:val="0"/>
          <w:numId w:val="0"/>
        </w:numPr>
        <w:spacing w:line="240" w:lineRule="auto"/>
        <w:contextualSpacing/>
        <w:mirrorIndents/>
        <w:jc w:val="both"/>
        <w:rPr>
          <w:rFonts w:cstheme="minorHAnsi"/>
          <w:szCs w:val="24"/>
        </w:rPr>
      </w:pPr>
      <w:r w:rsidRPr="00E961B9">
        <w:rPr>
          <w:rFonts w:eastAsia="Times New Roman" w:cstheme="minorHAnsi"/>
          <w:b/>
          <w:bCs/>
          <w:iCs/>
          <w:color w:val="000000"/>
          <w:szCs w:val="24"/>
          <w:lang w:eastAsia="pl-PL"/>
        </w:rPr>
        <w:t>27.</w:t>
      </w:r>
      <w:r w:rsidRPr="00E961B9">
        <w:rPr>
          <w:rFonts w:eastAsia="Times New Roman" w:cstheme="minorHAnsi"/>
          <w:b/>
          <w:bCs/>
          <w:i/>
          <w:iCs/>
          <w:color w:val="000000"/>
          <w:szCs w:val="24"/>
          <w:lang w:eastAsia="pl-PL"/>
        </w:rPr>
        <w:t xml:space="preserve">  </w:t>
      </w:r>
      <w:r w:rsidRPr="00E961B9">
        <w:rPr>
          <w:rFonts w:cstheme="minorHAnsi"/>
          <w:b/>
          <w:bCs/>
          <w:szCs w:val="24"/>
        </w:rPr>
        <w:t xml:space="preserve">WYKAZ ZAŁĄCZNIKÓW </w:t>
      </w:r>
      <w:r w:rsidRPr="00E961B9">
        <w:rPr>
          <w:rFonts w:cstheme="minorHAnsi"/>
          <w:szCs w:val="24"/>
        </w:rPr>
        <w:t xml:space="preserve"> </w:t>
      </w:r>
    </w:p>
    <w:p w14:paraId="53FF482A"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Załącznikami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E961B9" w:rsidRPr="00E961B9" w14:paraId="33261216" w14:textId="77777777" w:rsidTr="00510996">
        <w:tc>
          <w:tcPr>
            <w:tcW w:w="887" w:type="dxa"/>
            <w:tcBorders>
              <w:top w:val="single" w:sz="6" w:space="0" w:color="000001"/>
              <w:left w:val="single" w:sz="6" w:space="0" w:color="000001"/>
              <w:bottom w:val="single" w:sz="6" w:space="0" w:color="000001"/>
            </w:tcBorders>
            <w:shd w:val="clear" w:color="auto" w:fill="auto"/>
            <w:vAlign w:val="center"/>
          </w:tcPr>
          <w:p w14:paraId="038057D1"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sz w:val="24"/>
                <w:szCs w:val="24"/>
              </w:rPr>
              <w:t>L.p.</w:t>
            </w:r>
          </w:p>
        </w:tc>
        <w:tc>
          <w:tcPr>
            <w:tcW w:w="1819" w:type="dxa"/>
            <w:tcBorders>
              <w:top w:val="single" w:sz="6" w:space="0" w:color="000001"/>
              <w:left w:val="single" w:sz="6" w:space="0" w:color="000001"/>
              <w:bottom w:val="single" w:sz="6" w:space="0" w:color="000001"/>
            </w:tcBorders>
            <w:shd w:val="clear" w:color="auto" w:fill="auto"/>
            <w:vAlign w:val="center"/>
          </w:tcPr>
          <w:p w14:paraId="6DB59742"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b/>
                <w:sz w:val="24"/>
                <w:szCs w:val="24"/>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A78B0DE" w14:textId="77777777" w:rsidR="00E961B9" w:rsidRPr="00E961B9" w:rsidRDefault="00E961B9" w:rsidP="00E961B9">
            <w:pPr>
              <w:pStyle w:val="Nagwek3"/>
              <w:tabs>
                <w:tab w:val="clear" w:pos="0"/>
              </w:tabs>
              <w:spacing w:after="0" w:line="240" w:lineRule="auto"/>
              <w:contextualSpacing/>
              <w:mirrorIndents/>
              <w:jc w:val="both"/>
              <w:rPr>
                <w:rFonts w:asciiTheme="minorHAnsi" w:hAnsiTheme="minorHAnsi" w:cstheme="minorHAnsi"/>
                <w:szCs w:val="24"/>
              </w:rPr>
            </w:pPr>
            <w:r w:rsidRPr="00E961B9">
              <w:rPr>
                <w:rFonts w:asciiTheme="minorHAnsi" w:hAnsiTheme="minorHAnsi" w:cstheme="minorHAnsi"/>
                <w:b/>
                <w:szCs w:val="24"/>
              </w:rPr>
              <w:t>Nazwa załącznika</w:t>
            </w:r>
          </w:p>
        </w:tc>
      </w:tr>
      <w:tr w:rsidR="00E961B9" w:rsidRPr="00E961B9" w14:paraId="535DB64F" w14:textId="77777777" w:rsidTr="00510996">
        <w:tc>
          <w:tcPr>
            <w:tcW w:w="887" w:type="dxa"/>
            <w:tcBorders>
              <w:top w:val="single" w:sz="6" w:space="0" w:color="000001"/>
              <w:left w:val="single" w:sz="6" w:space="0" w:color="000001"/>
              <w:bottom w:val="single" w:sz="6" w:space="0" w:color="000001"/>
            </w:tcBorders>
            <w:shd w:val="clear" w:color="auto" w:fill="auto"/>
            <w:vAlign w:val="center"/>
          </w:tcPr>
          <w:p w14:paraId="56909CE0" w14:textId="77777777" w:rsidR="00E961B9" w:rsidRPr="00E961B9" w:rsidRDefault="00E961B9" w:rsidP="00E961B9">
            <w:pPr>
              <w:pStyle w:val="Stopka"/>
              <w:tabs>
                <w:tab w:val="left" w:pos="360"/>
              </w:tabs>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1</w:t>
            </w:r>
          </w:p>
        </w:tc>
        <w:tc>
          <w:tcPr>
            <w:tcW w:w="1819" w:type="dxa"/>
            <w:tcBorders>
              <w:top w:val="single" w:sz="6" w:space="0" w:color="000001"/>
              <w:left w:val="single" w:sz="6" w:space="0" w:color="000001"/>
              <w:bottom w:val="single" w:sz="6" w:space="0" w:color="000001"/>
            </w:tcBorders>
            <w:shd w:val="clear" w:color="auto" w:fill="auto"/>
            <w:vAlign w:val="center"/>
          </w:tcPr>
          <w:p w14:paraId="04DF10C6"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9335C5"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Wzór Formularza Oferty</w:t>
            </w:r>
          </w:p>
          <w:p w14:paraId="3682CF76"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p>
        </w:tc>
      </w:tr>
      <w:tr w:rsidR="00E961B9" w:rsidRPr="00E961B9" w14:paraId="0E3ED663" w14:textId="77777777" w:rsidTr="00510996">
        <w:tc>
          <w:tcPr>
            <w:tcW w:w="887" w:type="dxa"/>
            <w:tcBorders>
              <w:top w:val="single" w:sz="6" w:space="0" w:color="000001"/>
              <w:left w:val="single" w:sz="6" w:space="0" w:color="000001"/>
              <w:bottom w:val="single" w:sz="6" w:space="0" w:color="000001"/>
            </w:tcBorders>
            <w:shd w:val="clear" w:color="auto" w:fill="auto"/>
            <w:vAlign w:val="center"/>
          </w:tcPr>
          <w:p w14:paraId="4D27E9BD" w14:textId="77777777" w:rsidR="00E961B9" w:rsidRPr="00E961B9" w:rsidRDefault="00E961B9" w:rsidP="00E961B9">
            <w:pPr>
              <w:pStyle w:val="Stopka"/>
              <w:tabs>
                <w:tab w:val="left" w:pos="360"/>
              </w:tabs>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2</w:t>
            </w:r>
          </w:p>
        </w:tc>
        <w:tc>
          <w:tcPr>
            <w:tcW w:w="1819" w:type="dxa"/>
            <w:tcBorders>
              <w:top w:val="single" w:sz="6" w:space="0" w:color="000001"/>
              <w:left w:val="single" w:sz="6" w:space="0" w:color="000001"/>
              <w:bottom w:val="single" w:sz="6" w:space="0" w:color="000001"/>
            </w:tcBorders>
            <w:shd w:val="clear" w:color="auto" w:fill="auto"/>
            <w:vAlign w:val="center"/>
          </w:tcPr>
          <w:p w14:paraId="0F3EC6DD"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Załącznik 1a </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65FBF88" w14:textId="77777777" w:rsidR="00E961B9" w:rsidRPr="00E961B9" w:rsidRDefault="00E961B9" w:rsidP="00E961B9">
            <w:pPr>
              <w:tabs>
                <w:tab w:val="left" w:pos="284"/>
              </w:tabs>
              <w:autoSpaceDE w:val="0"/>
              <w:spacing w:after="0" w:line="240" w:lineRule="auto"/>
              <w:contextualSpacing/>
              <w:mirrorIndents/>
              <w:jc w:val="both"/>
              <w:rPr>
                <w:rFonts w:asciiTheme="minorHAnsi" w:hAnsiTheme="minorHAnsi" w:cstheme="minorHAnsi"/>
                <w:sz w:val="24"/>
                <w:szCs w:val="24"/>
              </w:rPr>
            </w:pPr>
            <w:r w:rsidRPr="00E961B9">
              <w:rPr>
                <w:rFonts w:asciiTheme="minorHAnsi" w:eastAsia="Times New Roman" w:hAnsiTheme="minorHAnsi" w:cstheme="minorHAnsi"/>
                <w:sz w:val="24"/>
                <w:szCs w:val="24"/>
                <w:lang w:eastAsia="pl-PL"/>
              </w:rPr>
              <w:t xml:space="preserve">Formularz cenowy wraz ze specyfikacja techniczną (arkusz </w:t>
            </w:r>
            <w:proofErr w:type="spellStart"/>
            <w:r w:rsidRPr="00E961B9">
              <w:rPr>
                <w:rFonts w:asciiTheme="minorHAnsi" w:eastAsia="Times New Roman" w:hAnsiTheme="minorHAnsi" w:cstheme="minorHAnsi"/>
                <w:sz w:val="24"/>
                <w:szCs w:val="24"/>
                <w:lang w:eastAsia="pl-PL"/>
              </w:rPr>
              <w:t>cenowo-sprzętowy</w:t>
            </w:r>
            <w:proofErr w:type="spellEnd"/>
            <w:r w:rsidRPr="00E961B9">
              <w:rPr>
                <w:rFonts w:asciiTheme="minorHAnsi" w:eastAsia="Times New Roman" w:hAnsiTheme="minorHAnsi" w:cstheme="minorHAnsi"/>
                <w:sz w:val="24"/>
                <w:szCs w:val="24"/>
                <w:lang w:eastAsia="pl-PL"/>
              </w:rPr>
              <w:t xml:space="preserve">) oraz </w:t>
            </w:r>
            <w:proofErr w:type="spellStart"/>
            <w:r w:rsidRPr="00E961B9">
              <w:rPr>
                <w:rFonts w:asciiTheme="minorHAnsi" w:eastAsia="Times New Roman" w:hAnsiTheme="minorHAnsi" w:cstheme="minorHAnsi"/>
                <w:sz w:val="24"/>
                <w:szCs w:val="24"/>
                <w:lang w:eastAsia="pl-PL"/>
              </w:rPr>
              <w:t>CPu</w:t>
            </w:r>
            <w:proofErr w:type="spellEnd"/>
            <w:r w:rsidRPr="00E961B9">
              <w:rPr>
                <w:rFonts w:asciiTheme="minorHAnsi" w:eastAsia="Times New Roman" w:hAnsiTheme="minorHAnsi" w:cstheme="minorHAnsi"/>
                <w:sz w:val="24"/>
                <w:szCs w:val="24"/>
                <w:lang w:eastAsia="pl-PL"/>
              </w:rPr>
              <w:t xml:space="preserve"> Benchmark.</w:t>
            </w:r>
          </w:p>
          <w:p w14:paraId="5243CDE6"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p>
        </w:tc>
      </w:tr>
      <w:tr w:rsidR="00E961B9" w:rsidRPr="00E961B9" w14:paraId="20ACC932" w14:textId="77777777" w:rsidTr="00510996">
        <w:tc>
          <w:tcPr>
            <w:tcW w:w="887" w:type="dxa"/>
            <w:tcBorders>
              <w:top w:val="single" w:sz="6" w:space="0" w:color="000001"/>
              <w:left w:val="single" w:sz="6" w:space="0" w:color="000001"/>
              <w:bottom w:val="single" w:sz="6" w:space="0" w:color="000001"/>
            </w:tcBorders>
            <w:shd w:val="clear" w:color="auto" w:fill="auto"/>
            <w:vAlign w:val="center"/>
          </w:tcPr>
          <w:p w14:paraId="1BB341AC" w14:textId="77777777" w:rsidR="00E961B9" w:rsidRPr="00E961B9" w:rsidRDefault="00E961B9" w:rsidP="00E961B9">
            <w:pPr>
              <w:pStyle w:val="Stopka"/>
              <w:tabs>
                <w:tab w:val="left" w:pos="360"/>
              </w:tabs>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rPr>
              <w:t>3</w:t>
            </w:r>
          </w:p>
        </w:tc>
        <w:tc>
          <w:tcPr>
            <w:tcW w:w="1819" w:type="dxa"/>
            <w:tcBorders>
              <w:top w:val="single" w:sz="6" w:space="0" w:color="000001"/>
              <w:left w:val="single" w:sz="6" w:space="0" w:color="000001"/>
              <w:bottom w:val="single" w:sz="6" w:space="0" w:color="000001"/>
            </w:tcBorders>
            <w:shd w:val="clear" w:color="auto" w:fill="auto"/>
            <w:vAlign w:val="center"/>
          </w:tcPr>
          <w:p w14:paraId="46EB35AE"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8773804"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Wzór oświadczenia o braku podstaw do wykluczenia </w:t>
            </w:r>
            <w:r w:rsidRPr="00E961B9">
              <w:rPr>
                <w:rFonts w:asciiTheme="minorHAnsi" w:hAnsiTheme="minorHAnsi" w:cstheme="minorHAnsi"/>
                <w:sz w:val="24"/>
                <w:szCs w:val="24"/>
              </w:rPr>
              <w:br/>
            </w:r>
            <w:r w:rsidRPr="00E961B9">
              <w:rPr>
                <w:rFonts w:asciiTheme="minorHAnsi" w:hAnsiTheme="minorHAnsi" w:cstheme="minorHAnsi"/>
                <w:i/>
                <w:sz w:val="24"/>
                <w:szCs w:val="24"/>
              </w:rPr>
              <w:t>(wraz z załącznikiem nr 2a)</w:t>
            </w:r>
          </w:p>
        </w:tc>
      </w:tr>
      <w:tr w:rsidR="00E961B9" w:rsidRPr="00E961B9" w14:paraId="3079E599" w14:textId="77777777" w:rsidTr="00510996">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1FAF518B"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rPr>
              <w:t>4</w:t>
            </w:r>
          </w:p>
        </w:tc>
        <w:tc>
          <w:tcPr>
            <w:tcW w:w="1819" w:type="dxa"/>
            <w:tcBorders>
              <w:top w:val="single" w:sz="6" w:space="0" w:color="000001"/>
              <w:left w:val="single" w:sz="6" w:space="0" w:color="000001"/>
              <w:bottom w:val="single" w:sz="6" w:space="0" w:color="000001"/>
            </w:tcBorders>
            <w:shd w:val="clear" w:color="auto" w:fill="auto"/>
            <w:vAlign w:val="center"/>
          </w:tcPr>
          <w:p w14:paraId="23D7F4D3"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ED80664"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Wzór oświadczenia o aktualności informacji zawartych w oświadczeniu, o którym mowa w art. 125 ust. </w:t>
            </w:r>
            <w:proofErr w:type="spellStart"/>
            <w:r w:rsidRPr="00E961B9">
              <w:rPr>
                <w:rFonts w:asciiTheme="minorHAnsi" w:hAnsiTheme="minorHAnsi" w:cstheme="minorHAnsi"/>
                <w:sz w:val="24"/>
                <w:szCs w:val="24"/>
              </w:rPr>
              <w:t>u.p.z.p</w:t>
            </w:r>
            <w:proofErr w:type="spellEnd"/>
            <w:r w:rsidRPr="00E961B9">
              <w:rPr>
                <w:rFonts w:asciiTheme="minorHAnsi" w:hAnsiTheme="minorHAnsi" w:cstheme="minorHAnsi"/>
                <w:sz w:val="24"/>
                <w:szCs w:val="24"/>
              </w:rPr>
              <w:t>, w zakresie podstaw wykluczenia z postępowania wskazanych przez Zamawiającego</w:t>
            </w:r>
          </w:p>
        </w:tc>
      </w:tr>
      <w:tr w:rsidR="00E961B9" w:rsidRPr="00E961B9" w14:paraId="5E27C440" w14:textId="77777777" w:rsidTr="00510996">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4F69EC0F"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rPr>
              <w:t>5</w:t>
            </w:r>
          </w:p>
        </w:tc>
        <w:tc>
          <w:tcPr>
            <w:tcW w:w="1819" w:type="dxa"/>
            <w:tcBorders>
              <w:top w:val="single" w:sz="6" w:space="0" w:color="000001"/>
              <w:left w:val="single" w:sz="6" w:space="0" w:color="000001"/>
              <w:bottom w:val="single" w:sz="6" w:space="0" w:color="000001"/>
            </w:tcBorders>
            <w:shd w:val="clear" w:color="auto" w:fill="auto"/>
            <w:vAlign w:val="center"/>
          </w:tcPr>
          <w:p w14:paraId="2D91CE3F"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color w:val="000000"/>
                <w:sz w:val="24"/>
                <w:szCs w:val="24"/>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A215B6"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Wzór oświadczenia Wykonawcy o przynależności albo braku przynależności do tej samej grupy kapitałowej, w rozumieniu ustawy z dnia 16 lutego 2007 r. o ochronie konkurencji </w:t>
            </w:r>
            <w:r w:rsidRPr="00E961B9">
              <w:rPr>
                <w:rFonts w:asciiTheme="minorHAnsi" w:hAnsiTheme="minorHAnsi" w:cstheme="minorHAnsi"/>
                <w:sz w:val="24"/>
                <w:szCs w:val="24"/>
              </w:rPr>
              <w:br/>
              <w:t>i konsumentów (t.j. Dz. U. z 2021 r., poz. 275)</w:t>
            </w:r>
          </w:p>
        </w:tc>
      </w:tr>
      <w:tr w:rsidR="00E961B9" w:rsidRPr="00E961B9" w14:paraId="32306DF4" w14:textId="77777777" w:rsidTr="00510996">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36A0C2FC" w14:textId="77777777" w:rsidR="00E961B9" w:rsidRPr="00E961B9" w:rsidRDefault="00E961B9" w:rsidP="00E961B9">
            <w:pPr>
              <w:spacing w:after="0" w:line="240" w:lineRule="auto"/>
              <w:contextualSpacing/>
              <w:mirrorIndents/>
              <w:jc w:val="both"/>
              <w:rPr>
                <w:rFonts w:asciiTheme="minorHAnsi" w:hAnsiTheme="minorHAnsi" w:cstheme="minorHAnsi"/>
                <w:color w:val="000000"/>
                <w:sz w:val="24"/>
                <w:szCs w:val="24"/>
              </w:rPr>
            </w:pPr>
          </w:p>
        </w:tc>
        <w:tc>
          <w:tcPr>
            <w:tcW w:w="1819" w:type="dxa"/>
            <w:tcBorders>
              <w:top w:val="single" w:sz="6" w:space="0" w:color="000001"/>
              <w:left w:val="single" w:sz="6" w:space="0" w:color="000001"/>
              <w:bottom w:val="single" w:sz="6" w:space="0" w:color="000001"/>
            </w:tcBorders>
            <w:shd w:val="clear" w:color="auto" w:fill="auto"/>
            <w:vAlign w:val="center"/>
          </w:tcPr>
          <w:p w14:paraId="5065216D" w14:textId="77777777" w:rsidR="00E961B9" w:rsidRPr="00E961B9" w:rsidRDefault="00E961B9" w:rsidP="00E961B9">
            <w:pPr>
              <w:spacing w:after="0" w:line="240" w:lineRule="auto"/>
              <w:contextualSpacing/>
              <w:mirrorIndents/>
              <w:jc w:val="both"/>
              <w:rPr>
                <w:rFonts w:asciiTheme="minorHAnsi" w:hAnsiTheme="minorHAnsi" w:cstheme="minorHAnsi"/>
                <w:color w:val="000000"/>
                <w:sz w:val="24"/>
                <w:szCs w:val="24"/>
              </w:rPr>
            </w:pPr>
            <w:r w:rsidRPr="00E961B9">
              <w:rPr>
                <w:rFonts w:asciiTheme="minorHAnsi" w:hAnsiTheme="minorHAnsi" w:cstheme="minorHAnsi"/>
                <w:color w:val="000000"/>
                <w:sz w:val="24"/>
                <w:szCs w:val="24"/>
              </w:rPr>
              <w:t xml:space="preserve">Tom II </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C0314E" w14:textId="77777777" w:rsidR="00E961B9" w:rsidRPr="00E961B9" w:rsidRDefault="00E961B9" w:rsidP="00E961B9">
            <w:pPr>
              <w:spacing w:after="0" w:line="240" w:lineRule="auto"/>
              <w:contextualSpacing/>
              <w:mirrorIndents/>
              <w:jc w:val="both"/>
              <w:rPr>
                <w:rFonts w:asciiTheme="minorHAnsi" w:hAnsiTheme="minorHAnsi" w:cstheme="minorHAnsi"/>
                <w:sz w:val="24"/>
                <w:szCs w:val="24"/>
              </w:rPr>
            </w:pPr>
            <w:r w:rsidRPr="00E961B9">
              <w:rPr>
                <w:rFonts w:asciiTheme="minorHAnsi" w:hAnsiTheme="minorHAnsi" w:cstheme="minorHAnsi"/>
                <w:sz w:val="24"/>
                <w:szCs w:val="24"/>
              </w:rPr>
              <w:t xml:space="preserve">Wzór umowy </w:t>
            </w:r>
          </w:p>
        </w:tc>
      </w:tr>
    </w:tbl>
    <w:p w14:paraId="06F703B5" w14:textId="77777777" w:rsidR="00715F62" w:rsidRPr="00E961B9" w:rsidRDefault="00E961B9" w:rsidP="00712BB6">
      <w:pPr>
        <w:jc w:val="both"/>
        <w:rPr>
          <w:rFonts w:asciiTheme="minorHAnsi" w:hAnsiTheme="minorHAnsi" w:cstheme="minorHAnsi"/>
          <w:sz w:val="24"/>
          <w:szCs w:val="24"/>
        </w:rPr>
      </w:pPr>
      <w:r w:rsidRPr="00E961B9">
        <w:t xml:space="preserve">Zamawiający dopuszcza zmiany wielkości pól załączników oraz odmiany wyrazów wynikające ze złożenia oferty wspólnej. </w:t>
      </w:r>
      <w:r w:rsidRPr="00712BB6">
        <w:rPr>
          <w:sz w:val="24"/>
        </w:rPr>
        <w:t>Wprowadzone</w:t>
      </w:r>
      <w:r w:rsidRPr="00E961B9">
        <w:t xml:space="preserve"> zmiany nie mogą zmieniać treśc</w:t>
      </w:r>
      <w:r w:rsidR="00712BB6">
        <w:t>i załączników</w:t>
      </w:r>
    </w:p>
    <w:sectPr w:rsidR="00715F62" w:rsidRPr="00E961B9">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B34D2" w14:textId="77777777" w:rsidR="00112139" w:rsidRDefault="00112139">
      <w:pPr>
        <w:spacing w:after="0" w:line="240" w:lineRule="auto"/>
      </w:pPr>
      <w:r>
        <w:separator/>
      </w:r>
    </w:p>
  </w:endnote>
  <w:endnote w:type="continuationSeparator" w:id="0">
    <w:p w14:paraId="3CAE81BC" w14:textId="77777777" w:rsidR="00112139" w:rsidRDefault="0011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9">
    <w:altName w:val="Microsoft JhengHei"/>
    <w:charset w:val="88"/>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D0B5C" w14:textId="77777777" w:rsidR="006C52CB" w:rsidRDefault="008475D2">
    <w:pPr>
      <w:pStyle w:val="Stopka"/>
      <w:jc w:val="right"/>
      <w:rPr>
        <w:rFonts w:eastAsia="Times New Roman" w:cs="Calibri"/>
        <w:bCs/>
        <w:sz w:val="16"/>
        <w:szCs w:val="16"/>
        <w:lang w:eastAsia="pl-PL"/>
      </w:rPr>
    </w:pPr>
    <w:r>
      <w:fldChar w:fldCharType="begin"/>
    </w:r>
    <w:r>
      <w:instrText xml:space="preserve"> PAGE </w:instrText>
    </w:r>
    <w:r>
      <w:fldChar w:fldCharType="separate"/>
    </w:r>
    <w:r w:rsidR="00CD3FDB">
      <w:rPr>
        <w:noProof/>
      </w:rPr>
      <w:t>3</w:t>
    </w:r>
    <w:r>
      <w:fldChar w:fldCharType="end"/>
    </w:r>
  </w:p>
  <w:p w14:paraId="1009B4D9" w14:textId="77777777" w:rsidR="006C52CB" w:rsidRDefault="00112139">
    <w:pPr>
      <w:tabs>
        <w:tab w:val="center" w:pos="7380"/>
      </w:tabs>
      <w:spacing w:after="0" w:line="360" w:lineRule="auto"/>
      <w:ind w:right="204"/>
      <w:jc w:val="center"/>
      <w:rPr>
        <w:rFonts w:eastAsia="Times New Roman" w:cs="Calibri"/>
        <w:bCs/>
        <w:sz w:val="16"/>
        <w:szCs w:val="16"/>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E70C9" w14:textId="77777777" w:rsidR="00112139" w:rsidRDefault="00112139">
      <w:pPr>
        <w:spacing w:after="0" w:line="240" w:lineRule="auto"/>
      </w:pPr>
      <w:r>
        <w:separator/>
      </w:r>
    </w:p>
  </w:footnote>
  <w:footnote w:type="continuationSeparator" w:id="0">
    <w:p w14:paraId="629E87F7" w14:textId="77777777" w:rsidR="00112139" w:rsidRDefault="0011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8D145" w14:textId="77777777" w:rsidR="006C52CB" w:rsidRDefault="00E961B9">
    <w:pPr>
      <w:pBdr>
        <w:top w:val="none" w:sz="0" w:space="0" w:color="000000"/>
        <w:left w:val="none" w:sz="0" w:space="0" w:color="000000"/>
        <w:bottom w:val="single" w:sz="4" w:space="1" w:color="000000"/>
        <w:right w:val="none" w:sz="0" w:space="0" w:color="000000"/>
      </w:pBdr>
      <w:tabs>
        <w:tab w:val="center" w:pos="4536"/>
        <w:tab w:val="right" w:pos="9072"/>
      </w:tabs>
      <w:spacing w:before="120" w:after="120" w:line="240" w:lineRule="auto"/>
      <w:rPr>
        <w:lang w:eastAsia="pl-PL"/>
      </w:rPr>
    </w:pPr>
    <w:r>
      <w:rPr>
        <w:noProof/>
        <w:lang w:eastAsia="pl-PL"/>
      </w:rPr>
      <w:drawing>
        <wp:anchor distT="0" distB="0" distL="114300" distR="114300" simplePos="0" relativeHeight="251658240" behindDoc="0" locked="0" layoutInCell="1" allowOverlap="0" wp14:anchorId="40487132" wp14:editId="362B5FE9">
          <wp:simplePos x="0" y="0"/>
          <wp:positionH relativeFrom="page">
            <wp:posOffset>900430</wp:posOffset>
          </wp:positionH>
          <wp:positionV relativeFrom="page">
            <wp:posOffset>150495</wp:posOffset>
          </wp:positionV>
          <wp:extent cx="5763895" cy="600710"/>
          <wp:effectExtent l="0" t="0" r="8255"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Calibri" w:eastAsia="Calibri" w:hAnsi="Calibri"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upperLetter"/>
      <w:lvlText w:val="%1."/>
      <w:lvlJc w:val="left"/>
      <w:pPr>
        <w:tabs>
          <w:tab w:val="num" w:pos="0"/>
        </w:tabs>
        <w:ind w:left="2138" w:hanging="360"/>
      </w:pPr>
      <w:rPr>
        <w:rFonts w:ascii="Calibri" w:hAnsi="Calibri" w:cs="Calibri" w:hint="default"/>
        <w:b/>
        <w:i w:val="0"/>
        <w:sz w:val="22"/>
        <w:szCs w:val="24"/>
      </w:rPr>
    </w:lvl>
  </w:abstractNum>
  <w:abstractNum w:abstractNumId="3">
    <w:nsid w:val="00000004"/>
    <w:multiLevelType w:val="singleLevel"/>
    <w:tmpl w:val="00000004"/>
    <w:name w:val="WW8Num4"/>
    <w:lvl w:ilvl="0">
      <w:start w:val="1"/>
      <w:numFmt w:val="lowerLetter"/>
      <w:lvlText w:val="%1)"/>
      <w:lvlJc w:val="left"/>
      <w:pPr>
        <w:tabs>
          <w:tab w:val="num" w:pos="0"/>
        </w:tabs>
        <w:ind w:left="2481" w:hanging="360"/>
      </w:pPr>
      <w:rPr>
        <w:rFonts w:ascii="Calibri" w:hAnsi="Calibri" w:cs="Calibri" w:hint="default"/>
        <w:b w:val="0"/>
        <w:bCs w:val="0"/>
        <w:i w:val="0"/>
        <w:iCs w:val="0"/>
        <w:color w:val="000000"/>
        <w:spacing w:val="0"/>
        <w:w w:val="100"/>
        <w:kern w:val="2"/>
        <w:position w:val="0"/>
        <w:sz w:val="22"/>
        <w:szCs w:val="22"/>
        <w:vertAlign w:val="baseline"/>
      </w:rPr>
    </w:lvl>
  </w:abstractNum>
  <w:abstractNum w:abstractNumId="4">
    <w:nsid w:val="00000005"/>
    <w:multiLevelType w:val="multilevel"/>
    <w:tmpl w:val="00000005"/>
    <w:name w:val="WW8Num5"/>
    <w:lvl w:ilvl="0">
      <w:start w:val="1"/>
      <w:numFmt w:val="upperRoman"/>
      <w:lvlText w:val="%1."/>
      <w:lvlJc w:val="left"/>
      <w:pPr>
        <w:tabs>
          <w:tab w:val="num" w:pos="0"/>
        </w:tabs>
        <w:ind w:left="1080" w:hanging="720"/>
      </w:pPr>
      <w:rPr>
        <w:rFonts w:hint="default"/>
        <w:sz w:val="24"/>
      </w:rPr>
    </w:lvl>
    <w:lvl w:ilvl="1">
      <w:start w:val="1"/>
      <w:numFmt w:val="lowerLetter"/>
      <w:lvlText w:val="%2)"/>
      <w:lvlJc w:val="left"/>
      <w:pPr>
        <w:tabs>
          <w:tab w:val="num" w:pos="0"/>
        </w:tabs>
        <w:ind w:left="1440" w:hanging="360"/>
      </w:pPr>
      <w:rPr>
        <w:rFonts w:ascii="Calibri" w:eastAsia="Calibri" w:hAnsi="Calibri" w:cs="Arial"/>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709"/>
        </w:tabs>
        <w:ind w:left="1440" w:hanging="360"/>
      </w:pPr>
      <w:rPr>
        <w:b w:val="0"/>
        <w:bCs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37"/>
        </w:tabs>
        <w:ind w:left="927" w:hanging="360"/>
      </w:pPr>
      <w:rPr>
        <w:rFonts w:ascii="Arial" w:hAnsi="Arial" w:cs="Arial" w:hint="default"/>
        <w:b w:val="0"/>
      </w:rPr>
    </w:lvl>
    <w:lvl w:ilvl="2">
      <w:start w:val="1"/>
      <w:numFmt w:val="decimal"/>
      <w:lvlText w:val="%1.%2.%3."/>
      <w:lvlJc w:val="left"/>
      <w:pPr>
        <w:tabs>
          <w:tab w:val="num" w:pos="0"/>
        </w:tabs>
        <w:ind w:left="1854" w:hanging="720"/>
      </w:pPr>
      <w:rPr>
        <w:rFonts w:hint="default"/>
        <w:b/>
      </w:rPr>
    </w:lvl>
    <w:lvl w:ilvl="3">
      <w:start w:val="1"/>
      <w:numFmt w:val="decimal"/>
      <w:lvlText w:val="%1.%2.%3.%4."/>
      <w:lvlJc w:val="left"/>
      <w:pPr>
        <w:tabs>
          <w:tab w:val="num" w:pos="0"/>
        </w:tabs>
        <w:ind w:left="2421" w:hanging="720"/>
      </w:pPr>
      <w:rPr>
        <w:rFonts w:hint="default"/>
        <w:b/>
      </w:rPr>
    </w:lvl>
    <w:lvl w:ilvl="4">
      <w:start w:val="1"/>
      <w:numFmt w:val="decimal"/>
      <w:lvlText w:val="%1.%2.%3.%4.%5."/>
      <w:lvlJc w:val="left"/>
      <w:pPr>
        <w:tabs>
          <w:tab w:val="num" w:pos="0"/>
        </w:tabs>
        <w:ind w:left="3348" w:hanging="1080"/>
      </w:pPr>
      <w:rPr>
        <w:rFonts w:hint="default"/>
        <w:b/>
      </w:rPr>
    </w:lvl>
    <w:lvl w:ilvl="5">
      <w:start w:val="1"/>
      <w:numFmt w:val="decimal"/>
      <w:lvlText w:val="%1.%2.%3.%4.%5.%6."/>
      <w:lvlJc w:val="left"/>
      <w:pPr>
        <w:tabs>
          <w:tab w:val="num" w:pos="0"/>
        </w:tabs>
        <w:ind w:left="3915" w:hanging="1080"/>
      </w:pPr>
      <w:rPr>
        <w:rFonts w:hint="default"/>
        <w:b/>
      </w:rPr>
    </w:lvl>
    <w:lvl w:ilvl="6">
      <w:start w:val="1"/>
      <w:numFmt w:val="decimal"/>
      <w:lvlText w:val="%1.%2.%3.%4.%5.%6.%7."/>
      <w:lvlJc w:val="left"/>
      <w:pPr>
        <w:tabs>
          <w:tab w:val="num" w:pos="0"/>
        </w:tabs>
        <w:ind w:left="4842" w:hanging="1440"/>
      </w:pPr>
      <w:rPr>
        <w:rFonts w:hint="default"/>
        <w:b/>
      </w:rPr>
    </w:lvl>
    <w:lvl w:ilvl="7">
      <w:start w:val="1"/>
      <w:numFmt w:val="decimal"/>
      <w:lvlText w:val="%1.%2.%3.%4.%5.%6.%7.%8."/>
      <w:lvlJc w:val="left"/>
      <w:pPr>
        <w:tabs>
          <w:tab w:val="num" w:pos="0"/>
        </w:tabs>
        <w:ind w:left="5409" w:hanging="1440"/>
      </w:pPr>
      <w:rPr>
        <w:rFonts w:hint="default"/>
        <w:b/>
      </w:rPr>
    </w:lvl>
    <w:lvl w:ilvl="8">
      <w:start w:val="1"/>
      <w:numFmt w:val="decimal"/>
      <w:lvlText w:val="%1.%2.%3.%4.%5.%6.%7.%8.%9."/>
      <w:lvlJc w:val="left"/>
      <w:pPr>
        <w:tabs>
          <w:tab w:val="num" w:pos="0"/>
        </w:tabs>
        <w:ind w:left="6336" w:hanging="1800"/>
      </w:pPr>
      <w:rPr>
        <w:rFonts w:hint="default"/>
        <w:b/>
      </w:rPr>
    </w:lvl>
  </w:abstractNum>
  <w:abstractNum w:abstractNumId="8">
    <w:nsid w:val="00000009"/>
    <w:multiLevelType w:val="multilevel"/>
    <w:tmpl w:val="D56410A0"/>
    <w:name w:val="WW8Num9"/>
    <w:lvl w:ilvl="0">
      <w:start w:val="1"/>
      <w:numFmt w:val="decimal"/>
      <w:lvlText w:val="%1)"/>
      <w:lvlJc w:val="left"/>
      <w:pPr>
        <w:tabs>
          <w:tab w:val="num" w:pos="0"/>
        </w:tabs>
        <w:ind w:left="1713" w:hanging="360"/>
      </w:pPr>
      <w:rPr>
        <w:rFonts w:ascii="Arial" w:eastAsia="Courier New" w:hAnsi="Aria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none"/>
      <w:suff w:val="nothing"/>
      <w:lvlText w:val="9.3"/>
      <w:lvlJc w:val="left"/>
      <w:pPr>
        <w:tabs>
          <w:tab w:val="num" w:pos="0"/>
        </w:tabs>
        <w:ind w:left="360" w:hanging="360"/>
      </w:pPr>
      <w:rPr>
        <w:rFonts w:ascii="Arial" w:hAnsi="Arial" w:cs="Arial" w:hint="default"/>
        <w:b w:val="0"/>
        <w:sz w:val="20"/>
        <w:szCs w:val="2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B"/>
    <w:multiLevelType w:val="multilevel"/>
    <w:tmpl w:val="0000000B"/>
    <w:name w:val="WW8Num11"/>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3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sz w:val="20"/>
        <w:szCs w:val="20"/>
      </w:rPr>
    </w:lvl>
  </w:abstractNum>
  <w:abstractNum w:abstractNumId="12">
    <w:nsid w:val="0000000D"/>
    <w:multiLevelType w:val="multilevel"/>
    <w:tmpl w:val="0000000D"/>
    <w:name w:val="WW8Num13"/>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0000000F"/>
    <w:multiLevelType w:val="multilevel"/>
    <w:tmpl w:val="0000000F"/>
    <w:name w:val="WW8Num15"/>
    <w:lvl w:ilvl="0">
      <w:start w:val="1"/>
      <w:numFmt w:val="decimal"/>
      <w:lvlText w:val="10.%1"/>
      <w:lvlJc w:val="left"/>
      <w:pPr>
        <w:tabs>
          <w:tab w:val="num" w:pos="0"/>
        </w:tabs>
        <w:ind w:left="720" w:hanging="360"/>
      </w:pPr>
      <w:rPr>
        <w:rFonts w:hint="default"/>
        <w:b w:val="0"/>
        <w:bCs/>
        <w:sz w:val="20"/>
        <w:szCs w:val="20"/>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nsid w:val="00000010"/>
    <w:multiLevelType w:val="multilevel"/>
    <w:tmpl w:val="00000010"/>
    <w:name w:val="WW8Num16"/>
    <w:lvl w:ilvl="0">
      <w:start w:val="11"/>
      <w:numFmt w:val="decimal"/>
      <w:lvlText w:val="%1"/>
      <w:lvlJc w:val="left"/>
      <w:pPr>
        <w:tabs>
          <w:tab w:val="num" w:pos="0"/>
        </w:tabs>
        <w:ind w:left="540" w:hanging="540"/>
      </w:pPr>
      <w:rPr>
        <w:rFonts w:hint="default"/>
      </w:rPr>
    </w:lvl>
    <w:lvl w:ilvl="1">
      <w:start w:val="2"/>
      <w:numFmt w:val="decimal"/>
      <w:lvlText w:val="%1.%2"/>
      <w:lvlJc w:val="left"/>
      <w:pPr>
        <w:tabs>
          <w:tab w:val="num" w:pos="0"/>
        </w:tabs>
        <w:ind w:left="900" w:hanging="540"/>
      </w:pPr>
      <w:rPr>
        <w:rFonts w:hint="default"/>
      </w:rPr>
    </w:lvl>
    <w:lvl w:ilvl="2">
      <w:start w:val="2"/>
      <w:numFmt w:val="none"/>
      <w:suff w:val="nothing"/>
      <w:lvlText w:val="10.2.1"/>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rPr>
        <w:rFonts w:hint="default"/>
        <w:b w:val="0"/>
        <w:bCs w:val="0"/>
      </w:rPr>
    </w:lvl>
  </w:abstractNum>
  <w:abstractNum w:abstractNumId="16">
    <w:nsid w:val="00000012"/>
    <w:multiLevelType w:val="multilevel"/>
    <w:tmpl w:val="5B0EC116"/>
    <w:name w:val="WW8Num18"/>
    <w:lvl w:ilvl="0">
      <w:start w:val="2"/>
      <w:numFmt w:val="decimal"/>
      <w:lvlText w:val="%1)"/>
      <w:lvlJc w:val="left"/>
      <w:pPr>
        <w:tabs>
          <w:tab w:val="num" w:pos="0"/>
        </w:tabs>
        <w:ind w:left="720" w:hanging="360"/>
      </w:pPr>
      <w:rPr>
        <w:rFonts w:hint="default"/>
        <w:b w:val="0"/>
        <w:bCs/>
        <w:sz w:val="24"/>
        <w:szCs w:val="24"/>
      </w:rPr>
    </w:lvl>
    <w:lvl w:ilvl="1">
      <w:start w:val="1"/>
      <w:numFmt w:val="none"/>
      <w:suff w:val="nothing"/>
      <w:lvlText w:val="11.3.1"/>
      <w:lvlJc w:val="left"/>
      <w:pPr>
        <w:tabs>
          <w:tab w:val="num" w:pos="0"/>
        </w:tabs>
        <w:ind w:left="1440" w:hanging="360"/>
      </w:pPr>
      <w:rPr>
        <w:rFonts w:hint="default"/>
      </w:rPr>
    </w:lvl>
    <w:lvl w:ilvl="2">
      <w:start w:val="3"/>
      <w:numFmt w:val="decimal"/>
      <w:lvlText w:val="%3)"/>
      <w:lvlJc w:val="right"/>
      <w:pPr>
        <w:tabs>
          <w:tab w:val="num" w:pos="0"/>
        </w:tabs>
        <w:ind w:left="2160" w:hanging="18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00000013"/>
    <w:multiLevelType w:val="multilevel"/>
    <w:tmpl w:val="00000013"/>
    <w:name w:val="WW8Num19"/>
    <w:lvl w:ilvl="0">
      <w:start w:val="11"/>
      <w:numFmt w:val="decimal"/>
      <w:lvlText w:val="%1"/>
      <w:lvlJc w:val="left"/>
      <w:pPr>
        <w:tabs>
          <w:tab w:val="num" w:pos="0"/>
        </w:tabs>
        <w:ind w:left="540" w:hanging="540"/>
      </w:pPr>
      <w:rPr>
        <w:rFonts w:hint="default"/>
        <w:b/>
        <w:i w:val="0"/>
        <w:sz w:val="20"/>
        <w:szCs w:val="20"/>
      </w:rPr>
    </w:lvl>
    <w:lvl w:ilvl="1">
      <w:start w:val="3"/>
      <w:numFmt w:val="decimal"/>
      <w:lvlText w:val="%1.%2"/>
      <w:lvlJc w:val="left"/>
      <w:pPr>
        <w:tabs>
          <w:tab w:val="num" w:pos="0"/>
        </w:tabs>
        <w:ind w:left="1080" w:hanging="540"/>
      </w:pPr>
      <w:rPr>
        <w:rFonts w:hint="default"/>
      </w:rPr>
    </w:lvl>
    <w:lvl w:ilvl="2">
      <w:start w:val="2"/>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18">
    <w:nsid w:val="00000014"/>
    <w:multiLevelType w:val="multilevel"/>
    <w:tmpl w:val="00000014"/>
    <w:name w:val="WW8Num20"/>
    <w:lvl w:ilvl="0">
      <w:start w:val="1"/>
      <w:numFmt w:val="decimal"/>
      <w:lvlText w:val="12.%1"/>
      <w:lvlJc w:val="left"/>
      <w:pPr>
        <w:tabs>
          <w:tab w:val="num" w:pos="0"/>
        </w:tabs>
        <w:ind w:left="1080" w:hanging="360"/>
      </w:pPr>
      <w:rPr>
        <w:rFonts w:ascii="Arial" w:hAnsi="Arial" w:cs="Arial" w:hint="default"/>
        <w:sz w:val="20"/>
        <w:szCs w:val="20"/>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9">
    <w:nsid w:val="00000015"/>
    <w:multiLevelType w:val="multilevel"/>
    <w:tmpl w:val="00000015"/>
    <w:name w:val="WW8Num21"/>
    <w:lvl w:ilvl="0">
      <w:start w:val="1"/>
      <w:numFmt w:val="none"/>
      <w:suff w:val="nothing"/>
      <w:lvlText w:val="15.1"/>
      <w:lvlJc w:val="left"/>
      <w:pPr>
        <w:tabs>
          <w:tab w:val="num" w:pos="0"/>
        </w:tabs>
        <w:ind w:left="720" w:hanging="360"/>
      </w:pPr>
      <w:rPr>
        <w:rFonts w:hint="default"/>
        <w:b w:val="0"/>
        <w:bCs w:val="0"/>
        <w:i w:val="0"/>
        <w:iCs/>
      </w:rPr>
    </w:lvl>
    <w:lvl w:ilvl="1">
      <w:start w:val="1"/>
      <w:numFmt w:val="lowerLetter"/>
      <w:lvlText w:val="%2)"/>
      <w:lvlJc w:val="left"/>
      <w:pPr>
        <w:tabs>
          <w:tab w:val="num" w:pos="0"/>
        </w:tabs>
        <w:ind w:left="1080" w:hanging="360"/>
      </w:pPr>
      <w:rPr>
        <w:rFonts w:hint="default"/>
        <w:b w:val="0"/>
      </w:rPr>
    </w:lvl>
    <w:lvl w:ilvl="2">
      <w:start w:val="1"/>
      <w:numFmt w:val="bullet"/>
      <w:lvlText w:val=""/>
      <w:lvlJc w:val="left"/>
      <w:pPr>
        <w:tabs>
          <w:tab w:val="num" w:pos="0"/>
        </w:tabs>
        <w:ind w:left="1440" w:hanging="360"/>
      </w:pPr>
      <w:rPr>
        <w:rFonts w:ascii="Symbol" w:hAnsi="Symbol" w:cs="Symbol"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left"/>
      <w:pPr>
        <w:tabs>
          <w:tab w:val="num" w:pos="0"/>
        </w:tabs>
        <w:ind w:left="3600" w:hanging="360"/>
      </w:pPr>
      <w:rPr>
        <w:rFonts w:hint="default"/>
      </w:rPr>
    </w:lvl>
  </w:abstractNum>
  <w:abstractNum w:abstractNumId="20">
    <w:nsid w:val="00000016"/>
    <w:multiLevelType w:val="singleLevel"/>
    <w:tmpl w:val="00000016"/>
    <w:name w:val="WW8Num22"/>
    <w:lvl w:ilvl="0">
      <w:start w:val="1"/>
      <w:numFmt w:val="lowerLetter"/>
      <w:lvlText w:val="%1)"/>
      <w:lvlJc w:val="left"/>
      <w:pPr>
        <w:tabs>
          <w:tab w:val="num" w:pos="737"/>
        </w:tabs>
        <w:ind w:left="1146" w:hanging="360"/>
      </w:pPr>
    </w:lvl>
  </w:abstractNum>
  <w:abstractNum w:abstractNumId="21">
    <w:nsid w:val="00000017"/>
    <w:multiLevelType w:val="singleLevel"/>
    <w:tmpl w:val="00000017"/>
    <w:name w:val="WW8Num23"/>
    <w:lvl w:ilvl="0">
      <w:start w:val="1"/>
      <w:numFmt w:val="decimal"/>
      <w:lvlText w:val="%1."/>
      <w:lvlJc w:val="left"/>
      <w:pPr>
        <w:tabs>
          <w:tab w:val="num" w:pos="0"/>
        </w:tabs>
        <w:ind w:left="720" w:hanging="360"/>
      </w:pPr>
    </w:lvl>
  </w:abstractNum>
  <w:abstractNum w:abstractNumId="22">
    <w:nsid w:val="00000018"/>
    <w:multiLevelType w:val="singleLevel"/>
    <w:tmpl w:val="00000018"/>
    <w:name w:val="WW8Num24"/>
    <w:lvl w:ilvl="0">
      <w:start w:val="1"/>
      <w:numFmt w:val="decimal"/>
      <w:lvlText w:val="%1."/>
      <w:lvlJc w:val="left"/>
      <w:pPr>
        <w:tabs>
          <w:tab w:val="num" w:pos="0"/>
        </w:tabs>
        <w:ind w:left="1034" w:hanging="360"/>
      </w:pPr>
      <w:rPr>
        <w:b w:val="0"/>
      </w:rPr>
    </w:lvl>
  </w:abstractNum>
  <w:abstractNum w:abstractNumId="23">
    <w:nsid w:val="0000001A"/>
    <w:multiLevelType w:val="singleLevel"/>
    <w:tmpl w:val="0000001A"/>
    <w:name w:val="WW8Num26"/>
    <w:lvl w:ilvl="0">
      <w:start w:val="1"/>
      <w:numFmt w:val="decimal"/>
      <w:lvlText w:val="%1)"/>
      <w:lvlJc w:val="left"/>
      <w:pPr>
        <w:tabs>
          <w:tab w:val="num" w:pos="0"/>
        </w:tabs>
        <w:ind w:left="720" w:hanging="360"/>
      </w:pPr>
      <w:rPr>
        <w:rFonts w:hint="default"/>
      </w:rPr>
    </w:lvl>
  </w:abstractNum>
  <w:abstractNum w:abstractNumId="24">
    <w:nsid w:val="0000001B"/>
    <w:multiLevelType w:val="singleLevel"/>
    <w:tmpl w:val="0000001B"/>
    <w:name w:val="WW8Num27"/>
    <w:lvl w:ilvl="0">
      <w:start w:val="1"/>
      <w:numFmt w:val="lowerLetter"/>
      <w:lvlText w:val="%1)"/>
      <w:lvlJc w:val="left"/>
      <w:pPr>
        <w:tabs>
          <w:tab w:val="num" w:pos="0"/>
        </w:tabs>
        <w:ind w:left="1854" w:hanging="360"/>
      </w:pPr>
    </w:lvl>
  </w:abstractNum>
  <w:abstractNum w:abstractNumId="25">
    <w:nsid w:val="0000001C"/>
    <w:multiLevelType w:val="multilevel"/>
    <w:tmpl w:val="0000001C"/>
    <w:name w:val="WW8Num28"/>
    <w:lvl w:ilvl="0">
      <w:start w:val="1"/>
      <w:numFmt w:val="decimal"/>
      <w:lvlText w:val="17.%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nsid w:val="0000001D"/>
    <w:multiLevelType w:val="multilevel"/>
    <w:tmpl w:val="7BE6C56A"/>
    <w:name w:val="WW8Num29"/>
    <w:lvl w:ilvl="0">
      <w:start w:val="1"/>
      <w:numFmt w:val="decimal"/>
      <w:lvlText w:val="18.%1"/>
      <w:lvlJc w:val="left"/>
      <w:pPr>
        <w:tabs>
          <w:tab w:val="num" w:pos="0"/>
        </w:tabs>
        <w:ind w:left="1353" w:hanging="360"/>
      </w:pPr>
      <w:rPr>
        <w:rFonts w:hint="default"/>
        <w:b w:val="0"/>
        <w:bCs/>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nsid w:val="0000001E"/>
    <w:multiLevelType w:val="multilevel"/>
    <w:tmpl w:val="0000001E"/>
    <w:name w:val="WW8Num30"/>
    <w:lvl w:ilvl="0">
      <w:start w:val="1"/>
      <w:numFmt w:val="decimal"/>
      <w:lvlText w:val="19.%1"/>
      <w:lvlJc w:val="left"/>
      <w:pPr>
        <w:tabs>
          <w:tab w:val="num" w:pos="0"/>
        </w:tabs>
        <w:ind w:left="1145" w:hanging="360"/>
      </w:pPr>
      <w:rPr>
        <w:rFonts w:hint="default"/>
      </w:rPr>
    </w:lvl>
    <w:lvl w:ilvl="1">
      <w:start w:val="1"/>
      <w:numFmt w:val="none"/>
      <w:suff w:val="nothing"/>
      <w:lvlText w:val="1)"/>
      <w:lvlJc w:val="left"/>
      <w:pPr>
        <w:tabs>
          <w:tab w:val="num" w:pos="0"/>
        </w:tabs>
        <w:ind w:left="1865" w:hanging="360"/>
      </w:pPr>
      <w:rPr>
        <w:rFonts w:hint="default"/>
      </w:rPr>
    </w:lvl>
    <w:lvl w:ilvl="2">
      <w:start w:val="1"/>
      <w:numFmt w:val="lowerLetter"/>
      <w:lvlText w:val="%3)"/>
      <w:lvlJc w:val="right"/>
      <w:pPr>
        <w:tabs>
          <w:tab w:val="num" w:pos="0"/>
        </w:tabs>
        <w:ind w:left="2585" w:hanging="180"/>
      </w:pPr>
      <w:rPr>
        <w:rFonts w:ascii="Arial" w:eastAsia="Courier New" w:hAnsi="Arial" w:cs="Symbol"/>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28">
    <w:nsid w:val="0000001F"/>
    <w:multiLevelType w:val="singleLevel"/>
    <w:tmpl w:val="0000001F"/>
    <w:name w:val="WW8Num31"/>
    <w:lvl w:ilvl="0">
      <w:start w:val="1"/>
      <w:numFmt w:val="decimal"/>
      <w:lvlText w:val="%1)"/>
      <w:lvlJc w:val="left"/>
      <w:pPr>
        <w:tabs>
          <w:tab w:val="num" w:pos="0"/>
        </w:tabs>
        <w:ind w:left="720" w:hanging="360"/>
      </w:pPr>
      <w:rPr>
        <w:rFonts w:hint="default"/>
      </w:rPr>
    </w:lvl>
  </w:abstractNum>
  <w:abstractNum w:abstractNumId="29">
    <w:nsid w:val="00000020"/>
    <w:multiLevelType w:val="multilevel"/>
    <w:tmpl w:val="00000020"/>
    <w:name w:val="WW8Num32"/>
    <w:lvl w:ilvl="0">
      <w:start w:val="1"/>
      <w:numFmt w:val="decimal"/>
      <w:lvlText w:val="20.%1"/>
      <w:lvlJc w:val="left"/>
      <w:pPr>
        <w:tabs>
          <w:tab w:val="num" w:pos="0"/>
        </w:tabs>
        <w:ind w:left="1145" w:hanging="360"/>
      </w:pPr>
      <w:rPr>
        <w:rFonts w:hint="default"/>
        <w:b w:val="0"/>
        <w:bCs/>
      </w:rPr>
    </w:lvl>
    <w:lvl w:ilvl="1">
      <w:start w:val="1"/>
      <w:numFmt w:val="lowerLetter"/>
      <w:lvlText w:val="%2."/>
      <w:lvlJc w:val="left"/>
      <w:pPr>
        <w:tabs>
          <w:tab w:val="num" w:pos="0"/>
        </w:tabs>
        <w:ind w:left="1865" w:hanging="360"/>
      </w:pPr>
      <w:rPr>
        <w:rFonts w:hint="default"/>
      </w:rPr>
    </w:lvl>
    <w:lvl w:ilvl="2">
      <w:start w:val="1"/>
      <w:numFmt w:val="lowerRoman"/>
      <w:lvlText w:val="%3."/>
      <w:lvlJc w:val="righ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30">
    <w:nsid w:val="00000021"/>
    <w:multiLevelType w:val="multilevel"/>
    <w:tmpl w:val="00000021"/>
    <w:name w:val="WW8Num33"/>
    <w:lvl w:ilvl="0">
      <w:start w:val="1"/>
      <w:numFmt w:val="decimal"/>
      <w:lvlText w:val="21.%1"/>
      <w:lvlJc w:val="left"/>
      <w:pPr>
        <w:tabs>
          <w:tab w:val="num" w:pos="0"/>
        </w:tabs>
        <w:ind w:left="1145" w:hanging="360"/>
      </w:pPr>
      <w:rPr>
        <w:rFonts w:hint="default"/>
        <w:b w:val="0"/>
        <w:bCs/>
        <w:sz w:val="20"/>
        <w:szCs w:val="20"/>
      </w:rPr>
    </w:lvl>
    <w:lvl w:ilvl="1">
      <w:start w:val="1"/>
      <w:numFmt w:val="decimal"/>
      <w:lvlText w:val="%2)"/>
      <w:lvlJc w:val="left"/>
      <w:pPr>
        <w:tabs>
          <w:tab w:val="num" w:pos="0"/>
        </w:tabs>
        <w:ind w:left="1865" w:hanging="360"/>
      </w:pPr>
      <w:rPr>
        <w:rFonts w:hint="default"/>
      </w:rPr>
    </w:lvl>
    <w:lvl w:ilvl="2">
      <w:start w:val="1"/>
      <w:numFmt w:val="lowerLetter"/>
      <w:lvlText w:val="%3)"/>
      <w:lvlJc w:val="righ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31">
    <w:nsid w:val="00000022"/>
    <w:multiLevelType w:val="multilevel"/>
    <w:tmpl w:val="00000022"/>
    <w:name w:val="WW8Num34"/>
    <w:lvl w:ilvl="0">
      <w:start w:val="1"/>
      <w:numFmt w:val="decimal"/>
      <w:lvlText w:val="22.%1"/>
      <w:lvlJc w:val="left"/>
      <w:pPr>
        <w:tabs>
          <w:tab w:val="num" w:pos="0"/>
        </w:tabs>
        <w:ind w:left="1145" w:hanging="360"/>
      </w:pPr>
      <w:rPr>
        <w:rFonts w:hint="default"/>
        <w:sz w:val="20"/>
        <w:szCs w:val="20"/>
      </w:rPr>
    </w:lvl>
    <w:lvl w:ilvl="1">
      <w:start w:val="1"/>
      <w:numFmt w:val="decimal"/>
      <w:lvlText w:val="%2)"/>
      <w:lvlJc w:val="left"/>
      <w:pPr>
        <w:tabs>
          <w:tab w:val="num" w:pos="0"/>
        </w:tabs>
        <w:ind w:left="1865" w:hanging="360"/>
      </w:pPr>
      <w:rPr>
        <w:rFonts w:hint="default"/>
      </w:rPr>
    </w:lvl>
    <w:lvl w:ilvl="2">
      <w:start w:val="1"/>
      <w:numFmt w:val="lowerRoman"/>
      <w:lvlText w:val="%3."/>
      <w:lvlJc w:val="righ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32">
    <w:nsid w:val="00000023"/>
    <w:multiLevelType w:val="multilevel"/>
    <w:tmpl w:val="00000023"/>
    <w:name w:val="WW8Num35"/>
    <w:lvl w:ilvl="0">
      <w:start w:val="1"/>
      <w:numFmt w:val="decimal"/>
      <w:lvlText w:val="23.%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nsid w:val="00000024"/>
    <w:multiLevelType w:val="singleLevel"/>
    <w:tmpl w:val="00000024"/>
    <w:name w:val="WW8Num36"/>
    <w:lvl w:ilvl="0">
      <w:start w:val="1"/>
      <w:numFmt w:val="decimal"/>
      <w:lvlText w:val="%1)"/>
      <w:lvlJc w:val="left"/>
      <w:pPr>
        <w:tabs>
          <w:tab w:val="num" w:pos="0"/>
        </w:tabs>
        <w:ind w:left="1571" w:hanging="360"/>
      </w:pPr>
      <w:rPr>
        <w:rFonts w:hint="default"/>
        <w:sz w:val="20"/>
        <w:szCs w:val="20"/>
      </w:rPr>
    </w:lvl>
  </w:abstractNum>
  <w:abstractNum w:abstractNumId="34">
    <w:nsid w:val="00000025"/>
    <w:multiLevelType w:val="multilevel"/>
    <w:tmpl w:val="00000025"/>
    <w:name w:val="WW8Num37"/>
    <w:lvl w:ilvl="0">
      <w:start w:val="1"/>
      <w:numFmt w:val="decimal"/>
      <w:lvlText w:val="25.%1"/>
      <w:lvlJc w:val="left"/>
      <w:pPr>
        <w:tabs>
          <w:tab w:val="num" w:pos="0"/>
        </w:tabs>
        <w:ind w:left="1500" w:hanging="360"/>
      </w:pPr>
      <w:rPr>
        <w:rFonts w:hint="default"/>
      </w:rPr>
    </w:lvl>
    <w:lvl w:ilvl="1">
      <w:start w:val="1"/>
      <w:numFmt w:val="decimal"/>
      <w:lvlText w:val="%2)"/>
      <w:lvlJc w:val="left"/>
      <w:pPr>
        <w:tabs>
          <w:tab w:val="num" w:pos="0"/>
        </w:tabs>
        <w:ind w:left="2220" w:hanging="360"/>
      </w:pPr>
      <w:rPr>
        <w:rFonts w:hint="default"/>
      </w:rPr>
    </w:lvl>
    <w:lvl w:ilvl="2">
      <w:start w:val="1"/>
      <w:numFmt w:val="lowerLetter"/>
      <w:lvlText w:val="%3)"/>
      <w:lvlJc w:val="right"/>
      <w:pPr>
        <w:tabs>
          <w:tab w:val="num" w:pos="0"/>
        </w:tabs>
        <w:ind w:left="2940" w:hanging="180"/>
      </w:pPr>
      <w:rPr>
        <w:rFonts w:hint="default"/>
      </w:rPr>
    </w:lvl>
    <w:lvl w:ilvl="3">
      <w:start w:val="1"/>
      <w:numFmt w:val="decimal"/>
      <w:lvlText w:val="%4."/>
      <w:lvlJc w:val="left"/>
      <w:pPr>
        <w:tabs>
          <w:tab w:val="num" w:pos="0"/>
        </w:tabs>
        <w:ind w:left="3660" w:hanging="360"/>
      </w:pPr>
      <w:rPr>
        <w:rFonts w:hint="default"/>
      </w:rPr>
    </w:lvl>
    <w:lvl w:ilvl="4">
      <w:start w:val="1"/>
      <w:numFmt w:val="lowerLetter"/>
      <w:lvlText w:val="%5."/>
      <w:lvlJc w:val="left"/>
      <w:pPr>
        <w:tabs>
          <w:tab w:val="num" w:pos="0"/>
        </w:tabs>
        <w:ind w:left="4380" w:hanging="360"/>
      </w:pPr>
      <w:rPr>
        <w:rFonts w:hint="default"/>
      </w:rPr>
    </w:lvl>
    <w:lvl w:ilvl="5">
      <w:start w:val="1"/>
      <w:numFmt w:val="lowerRoman"/>
      <w:lvlText w:val="%6."/>
      <w:lvlJc w:val="right"/>
      <w:pPr>
        <w:tabs>
          <w:tab w:val="num" w:pos="0"/>
        </w:tabs>
        <w:ind w:left="5100" w:hanging="180"/>
      </w:pPr>
      <w:rPr>
        <w:rFonts w:hint="default"/>
      </w:rPr>
    </w:lvl>
    <w:lvl w:ilvl="6">
      <w:start w:val="1"/>
      <w:numFmt w:val="decimal"/>
      <w:lvlText w:val="%7."/>
      <w:lvlJc w:val="left"/>
      <w:pPr>
        <w:tabs>
          <w:tab w:val="num" w:pos="0"/>
        </w:tabs>
        <w:ind w:left="5820" w:hanging="360"/>
      </w:pPr>
      <w:rPr>
        <w:rFonts w:hint="default"/>
      </w:rPr>
    </w:lvl>
    <w:lvl w:ilvl="7">
      <w:start w:val="1"/>
      <w:numFmt w:val="lowerLetter"/>
      <w:lvlText w:val="%8."/>
      <w:lvlJc w:val="left"/>
      <w:pPr>
        <w:tabs>
          <w:tab w:val="num" w:pos="0"/>
        </w:tabs>
        <w:ind w:left="6540" w:hanging="360"/>
      </w:pPr>
      <w:rPr>
        <w:rFonts w:hint="default"/>
      </w:rPr>
    </w:lvl>
    <w:lvl w:ilvl="8">
      <w:start w:val="1"/>
      <w:numFmt w:val="lowerRoman"/>
      <w:lvlText w:val="%9."/>
      <w:lvlJc w:val="right"/>
      <w:pPr>
        <w:tabs>
          <w:tab w:val="num" w:pos="0"/>
        </w:tabs>
        <w:ind w:left="7260" w:hanging="180"/>
      </w:pPr>
      <w:rPr>
        <w:rFonts w:hint="default"/>
      </w:rPr>
    </w:lvl>
  </w:abstractNum>
  <w:abstractNum w:abstractNumId="35">
    <w:nsid w:val="00000026"/>
    <w:multiLevelType w:val="singleLevel"/>
    <w:tmpl w:val="00000026"/>
    <w:name w:val="WW8Num42"/>
    <w:lvl w:ilvl="0">
      <w:start w:val="1"/>
      <w:numFmt w:val="lowerLetter"/>
      <w:lvlText w:val="%1)"/>
      <w:lvlJc w:val="left"/>
      <w:pPr>
        <w:tabs>
          <w:tab w:val="num" w:pos="0"/>
        </w:tabs>
        <w:ind w:left="1004" w:hanging="360"/>
      </w:pPr>
    </w:lvl>
  </w:abstractNum>
  <w:abstractNum w:abstractNumId="36">
    <w:nsid w:val="00000027"/>
    <w:multiLevelType w:val="singleLevel"/>
    <w:tmpl w:val="00000027"/>
    <w:name w:val="WW8Num43"/>
    <w:lvl w:ilvl="0">
      <w:start w:val="1"/>
      <w:numFmt w:val="decimal"/>
      <w:lvlText w:val="%1."/>
      <w:lvlJc w:val="left"/>
      <w:pPr>
        <w:tabs>
          <w:tab w:val="num" w:pos="0"/>
        </w:tabs>
        <w:ind w:left="1452" w:hanging="360"/>
      </w:pPr>
      <w:rPr>
        <w:rFonts w:ascii="Arial" w:hAnsi="Arial" w:cs="Arial" w:hint="default"/>
        <w:i/>
        <w:iCs/>
        <w:sz w:val="19"/>
        <w:szCs w:val="19"/>
      </w:rPr>
    </w:lvl>
  </w:abstractNum>
  <w:abstractNum w:abstractNumId="37">
    <w:nsid w:val="00000028"/>
    <w:multiLevelType w:val="singleLevel"/>
    <w:tmpl w:val="00000028"/>
    <w:name w:val="WW8Num44"/>
    <w:lvl w:ilvl="0">
      <w:start w:val="1"/>
      <w:numFmt w:val="lowerLetter"/>
      <w:lvlText w:val="%1)"/>
      <w:lvlJc w:val="left"/>
      <w:pPr>
        <w:tabs>
          <w:tab w:val="num" w:pos="0"/>
        </w:tabs>
        <w:ind w:left="1146" w:hanging="360"/>
      </w:pPr>
      <w:rPr>
        <w:rFonts w:ascii="Arial" w:hAnsi="Arial" w:cs="Arial" w:hint="default"/>
        <w:i/>
        <w:iCs/>
        <w:color w:val="000000"/>
        <w:sz w:val="19"/>
        <w:szCs w:val="19"/>
      </w:rPr>
    </w:lvl>
  </w:abstractNum>
  <w:abstractNum w:abstractNumId="38">
    <w:nsid w:val="00000029"/>
    <w:multiLevelType w:val="singleLevel"/>
    <w:tmpl w:val="00000029"/>
    <w:name w:val="WW8Num45"/>
    <w:lvl w:ilvl="0">
      <w:start w:val="2"/>
      <w:numFmt w:val="decimal"/>
      <w:lvlText w:val="%1)"/>
      <w:lvlJc w:val="left"/>
      <w:pPr>
        <w:tabs>
          <w:tab w:val="num" w:pos="0"/>
        </w:tabs>
        <w:ind w:left="1146" w:hanging="360"/>
      </w:pPr>
      <w:rPr>
        <w:rFonts w:ascii="Arial" w:hAnsi="Arial" w:cs="Arial" w:hint="default"/>
        <w:i/>
        <w:iCs/>
        <w:sz w:val="19"/>
        <w:szCs w:val="19"/>
      </w:rPr>
    </w:lvl>
  </w:abstractNum>
  <w:abstractNum w:abstractNumId="39">
    <w:nsid w:val="0000002A"/>
    <w:multiLevelType w:val="singleLevel"/>
    <w:tmpl w:val="0000002A"/>
    <w:name w:val="WW8Num46"/>
    <w:lvl w:ilvl="0">
      <w:start w:val="1"/>
      <w:numFmt w:val="lowerLetter"/>
      <w:lvlText w:val="%1)"/>
      <w:lvlJc w:val="left"/>
      <w:pPr>
        <w:tabs>
          <w:tab w:val="num" w:pos="0"/>
        </w:tabs>
        <w:ind w:left="1004" w:hanging="360"/>
      </w:pPr>
    </w:lvl>
  </w:abstractNum>
  <w:abstractNum w:abstractNumId="40">
    <w:nsid w:val="04974831"/>
    <w:multiLevelType w:val="hybridMultilevel"/>
    <w:tmpl w:val="9D0C6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EA91039"/>
    <w:multiLevelType w:val="hybridMultilevel"/>
    <w:tmpl w:val="122C8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7824E5"/>
    <w:multiLevelType w:val="hybridMultilevel"/>
    <w:tmpl w:val="32E61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7F2DFD"/>
    <w:multiLevelType w:val="hybridMultilevel"/>
    <w:tmpl w:val="009A5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8A1A36"/>
    <w:multiLevelType w:val="hybridMultilevel"/>
    <w:tmpl w:val="67FA3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15"/>
  </w:num>
  <w:num w:numId="5">
    <w:abstractNumId w:val="16"/>
  </w:num>
  <w:num w:numId="6">
    <w:abstractNumId w:val="18"/>
  </w:num>
  <w:num w:numId="7">
    <w:abstractNumId w:val="19"/>
  </w:num>
  <w:num w:numId="8">
    <w:abstractNumId w:val="20"/>
  </w:num>
  <w:num w:numId="9">
    <w:abstractNumId w:val="21"/>
  </w:num>
  <w:num w:numId="10">
    <w:abstractNumId w:val="22"/>
  </w:num>
  <w:num w:numId="11">
    <w:abstractNumId w:val="25"/>
  </w:num>
  <w:num w:numId="12">
    <w:abstractNumId w:val="26"/>
  </w:num>
  <w:num w:numId="13">
    <w:abstractNumId w:val="27"/>
  </w:num>
  <w:num w:numId="14">
    <w:abstractNumId w:val="28"/>
  </w:num>
  <w:num w:numId="15">
    <w:abstractNumId w:val="29"/>
  </w:num>
  <w:num w:numId="16">
    <w:abstractNumId w:val="33"/>
  </w:num>
  <w:num w:numId="17">
    <w:abstractNumId w:val="34"/>
  </w:num>
  <w:num w:numId="18">
    <w:abstractNumId w:val="41"/>
  </w:num>
  <w:num w:numId="19">
    <w:abstractNumId w:val="43"/>
  </w:num>
  <w:num w:numId="20">
    <w:abstractNumId w:val="44"/>
  </w:num>
  <w:num w:numId="21">
    <w:abstractNumId w:val="42"/>
  </w:num>
  <w:num w:numId="22">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B9"/>
    <w:rsid w:val="00112139"/>
    <w:rsid w:val="003460E4"/>
    <w:rsid w:val="00347620"/>
    <w:rsid w:val="003D45DD"/>
    <w:rsid w:val="004B7113"/>
    <w:rsid w:val="00523AEF"/>
    <w:rsid w:val="006B1205"/>
    <w:rsid w:val="00712BB6"/>
    <w:rsid w:val="00715F62"/>
    <w:rsid w:val="00795644"/>
    <w:rsid w:val="008475D2"/>
    <w:rsid w:val="00975A17"/>
    <w:rsid w:val="00A92905"/>
    <w:rsid w:val="00BC6C50"/>
    <w:rsid w:val="00C91DF4"/>
    <w:rsid w:val="00CD3FDB"/>
    <w:rsid w:val="00D375B5"/>
    <w:rsid w:val="00D867F6"/>
    <w:rsid w:val="00E961B9"/>
    <w:rsid w:val="00FE10E5"/>
    <w:rsid w:val="00FE5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1B9"/>
    <w:pPr>
      <w:suppressAutoHyphens/>
      <w:spacing w:after="160" w:line="252" w:lineRule="auto"/>
    </w:pPr>
    <w:rPr>
      <w:rFonts w:ascii="Calibri" w:eastAsia="Calibri" w:hAnsi="Calibri" w:cs="Times New Roman"/>
      <w:lang w:eastAsia="zh-CN"/>
    </w:rPr>
  </w:style>
  <w:style w:type="paragraph" w:styleId="Nagwek1">
    <w:name w:val="heading 1"/>
    <w:basedOn w:val="Normalny"/>
    <w:next w:val="Normalny"/>
    <w:link w:val="Nagwek1Znak"/>
    <w:qFormat/>
    <w:rsid w:val="00E961B9"/>
    <w:pPr>
      <w:keepNext/>
      <w:keepLines/>
      <w:numPr>
        <w:numId w:val="1"/>
      </w:numPr>
      <w:spacing w:after="0" w:line="276" w:lineRule="auto"/>
      <w:outlineLvl w:val="0"/>
    </w:pPr>
    <w:rPr>
      <w:rFonts w:asciiTheme="minorHAnsi" w:eastAsia="Arial" w:hAnsiTheme="minorHAnsi" w:cs="Arial"/>
      <w:sz w:val="24"/>
      <w:szCs w:val="40"/>
      <w:lang w:val="pl"/>
    </w:rPr>
  </w:style>
  <w:style w:type="paragraph" w:styleId="Nagwek2">
    <w:name w:val="heading 2"/>
    <w:basedOn w:val="Normalny"/>
    <w:next w:val="Tekstpodstawowy"/>
    <w:link w:val="Nagwek2Znak"/>
    <w:qFormat/>
    <w:rsid w:val="00E961B9"/>
    <w:pPr>
      <w:numPr>
        <w:ilvl w:val="1"/>
        <w:numId w:val="1"/>
      </w:numPr>
      <w:ind w:left="426"/>
      <w:jc w:val="both"/>
      <w:outlineLvl w:val="1"/>
    </w:pPr>
    <w:rPr>
      <w:rFonts w:ascii="Arial" w:hAnsi="Arial" w:cs="Arial"/>
      <w:kern w:val="2"/>
      <w:sz w:val="24"/>
    </w:rPr>
  </w:style>
  <w:style w:type="paragraph" w:styleId="Nagwek3">
    <w:name w:val="heading 3"/>
    <w:basedOn w:val="Normalny"/>
    <w:next w:val="Tekstpodstawowy"/>
    <w:link w:val="Nagwek3Znak"/>
    <w:qFormat/>
    <w:rsid w:val="00E961B9"/>
    <w:pPr>
      <w:keepNext/>
      <w:numPr>
        <w:ilvl w:val="2"/>
        <w:numId w:val="1"/>
      </w:numPr>
      <w:tabs>
        <w:tab w:val="left" w:pos="0"/>
      </w:tabs>
      <w:spacing w:after="240" w:line="360" w:lineRule="auto"/>
      <w:outlineLvl w:val="2"/>
    </w:pPr>
    <w:rPr>
      <w:rFonts w:ascii="Arial" w:hAnsi="Arial"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61B9"/>
    <w:rPr>
      <w:rFonts w:eastAsia="Arial" w:cs="Arial"/>
      <w:sz w:val="24"/>
      <w:szCs w:val="40"/>
      <w:lang w:val="pl" w:eastAsia="zh-CN"/>
    </w:rPr>
  </w:style>
  <w:style w:type="character" w:customStyle="1" w:styleId="Nagwek2Znak">
    <w:name w:val="Nagłówek 2 Znak"/>
    <w:basedOn w:val="Domylnaczcionkaakapitu"/>
    <w:link w:val="Nagwek2"/>
    <w:rsid w:val="00E961B9"/>
    <w:rPr>
      <w:rFonts w:ascii="Arial" w:eastAsia="Calibri" w:hAnsi="Arial" w:cs="Arial"/>
      <w:kern w:val="2"/>
      <w:sz w:val="24"/>
      <w:lang w:eastAsia="zh-CN"/>
    </w:rPr>
  </w:style>
  <w:style w:type="character" w:customStyle="1" w:styleId="Nagwek3Znak">
    <w:name w:val="Nagłówek 3 Znak"/>
    <w:basedOn w:val="Domylnaczcionkaakapitu"/>
    <w:link w:val="Nagwek3"/>
    <w:rsid w:val="00E961B9"/>
    <w:rPr>
      <w:rFonts w:ascii="Arial" w:eastAsia="Calibri" w:hAnsi="Arial" w:cs="Arial"/>
      <w:kern w:val="2"/>
      <w:sz w:val="24"/>
      <w:lang w:eastAsia="zh-CN"/>
    </w:rPr>
  </w:style>
  <w:style w:type="character" w:customStyle="1" w:styleId="WW8Num2z0">
    <w:name w:val="WW8Num2z0"/>
    <w:rsid w:val="00E961B9"/>
    <w:rPr>
      <w:rFonts w:ascii="Calibri" w:eastAsia="Calibri" w:hAnsi="Calibri" w:cs="Arial"/>
    </w:rPr>
  </w:style>
  <w:style w:type="character" w:customStyle="1" w:styleId="WW8Num3z0">
    <w:name w:val="WW8Num3z0"/>
    <w:rsid w:val="00E961B9"/>
    <w:rPr>
      <w:rFonts w:ascii="Calibri" w:hAnsi="Calibri" w:cs="Calibri" w:hint="default"/>
      <w:b/>
      <w:i w:val="0"/>
      <w:sz w:val="22"/>
      <w:szCs w:val="24"/>
    </w:rPr>
  </w:style>
  <w:style w:type="character" w:customStyle="1" w:styleId="WW8Num4z0">
    <w:name w:val="WW8Num4z0"/>
    <w:rsid w:val="00E961B9"/>
    <w:rPr>
      <w:rFonts w:ascii="Calibri" w:hAnsi="Calibri" w:cs="Calibri" w:hint="default"/>
      <w:b w:val="0"/>
      <w:bCs w:val="0"/>
      <w:i w:val="0"/>
      <w:iCs w:val="0"/>
      <w:color w:val="000000"/>
      <w:spacing w:val="0"/>
      <w:w w:val="100"/>
      <w:kern w:val="2"/>
      <w:position w:val="0"/>
      <w:sz w:val="22"/>
      <w:szCs w:val="22"/>
      <w:vertAlign w:val="baseline"/>
    </w:rPr>
  </w:style>
  <w:style w:type="character" w:customStyle="1" w:styleId="WW8Num5z0">
    <w:name w:val="WW8Num5z0"/>
    <w:rsid w:val="00E961B9"/>
    <w:rPr>
      <w:rFonts w:hint="default"/>
      <w:sz w:val="24"/>
    </w:rPr>
  </w:style>
  <w:style w:type="character" w:customStyle="1" w:styleId="WW8Num5z1">
    <w:name w:val="WW8Num5z1"/>
    <w:rsid w:val="00E961B9"/>
    <w:rPr>
      <w:rFonts w:ascii="Calibri" w:eastAsia="Calibri" w:hAnsi="Calibri" w:cs="Arial"/>
      <w:b w:val="0"/>
      <w:bCs w:val="0"/>
    </w:rPr>
  </w:style>
  <w:style w:type="character" w:customStyle="1" w:styleId="WW8Num7z1">
    <w:name w:val="WW8Num7z1"/>
    <w:rsid w:val="00E961B9"/>
    <w:rPr>
      <w:b w:val="0"/>
      <w:bCs w:val="0"/>
    </w:rPr>
  </w:style>
  <w:style w:type="character" w:customStyle="1" w:styleId="WW8Num7z2">
    <w:name w:val="WW8Num7z2"/>
    <w:rsid w:val="00E961B9"/>
    <w:rPr>
      <w:rFonts w:hint="default"/>
    </w:rPr>
  </w:style>
  <w:style w:type="character" w:customStyle="1" w:styleId="WW8Num8z0">
    <w:name w:val="WW8Num8z0"/>
    <w:rsid w:val="00E961B9"/>
    <w:rPr>
      <w:rFonts w:hint="default"/>
      <w:b/>
    </w:rPr>
  </w:style>
  <w:style w:type="character" w:customStyle="1" w:styleId="WW8Num8z1">
    <w:name w:val="WW8Num8z1"/>
    <w:rsid w:val="00E961B9"/>
    <w:rPr>
      <w:rFonts w:ascii="Arial" w:hAnsi="Arial" w:cs="Arial" w:hint="default"/>
      <w:b w:val="0"/>
    </w:rPr>
  </w:style>
  <w:style w:type="character" w:customStyle="1" w:styleId="WW8Num9z0">
    <w:name w:val="WW8Num9z0"/>
    <w:rsid w:val="00E961B9"/>
    <w:rPr>
      <w:rFonts w:ascii="Arial" w:eastAsia="Courier New" w:hAnsi="Arial" w:cs="Symbol"/>
    </w:rPr>
  </w:style>
  <w:style w:type="character" w:customStyle="1" w:styleId="WW8Num10z0">
    <w:name w:val="WW8Num10z0"/>
    <w:rsid w:val="00E961B9"/>
    <w:rPr>
      <w:rFonts w:ascii="Arial" w:hAnsi="Arial" w:cs="Arial" w:hint="default"/>
      <w:b w:val="0"/>
      <w:sz w:val="20"/>
      <w:szCs w:val="20"/>
    </w:rPr>
  </w:style>
  <w:style w:type="character" w:customStyle="1" w:styleId="WW8Num10z1">
    <w:name w:val="WW8Num10z1"/>
    <w:rsid w:val="00E961B9"/>
    <w:rPr>
      <w:rFonts w:hint="default"/>
    </w:rPr>
  </w:style>
  <w:style w:type="character" w:customStyle="1" w:styleId="WW8Num11z0">
    <w:name w:val="WW8Num11z0"/>
    <w:rsid w:val="00E961B9"/>
    <w:rPr>
      <w:rFonts w:hint="default"/>
    </w:rPr>
  </w:style>
  <w:style w:type="character" w:customStyle="1" w:styleId="WW8Num12z0">
    <w:name w:val="WW8Num12z0"/>
    <w:rsid w:val="00E961B9"/>
    <w:rPr>
      <w:rFonts w:ascii="Arial" w:hAnsi="Arial" w:cs="Arial" w:hint="default"/>
      <w:sz w:val="20"/>
      <w:szCs w:val="20"/>
    </w:rPr>
  </w:style>
  <w:style w:type="character" w:customStyle="1" w:styleId="WW8Num13z0">
    <w:name w:val="WW8Num13z0"/>
    <w:rsid w:val="00E961B9"/>
    <w:rPr>
      <w:rFonts w:hint="default"/>
    </w:rPr>
  </w:style>
  <w:style w:type="character" w:customStyle="1" w:styleId="WW8Num14z0">
    <w:name w:val="WW8Num14z0"/>
    <w:rsid w:val="00E961B9"/>
    <w:rPr>
      <w:rFonts w:ascii="Arial" w:hAnsi="Arial" w:cs="Arial" w:hint="default"/>
      <w:b/>
      <w:color w:val="000000"/>
      <w:sz w:val="20"/>
      <w:szCs w:val="20"/>
    </w:rPr>
  </w:style>
  <w:style w:type="character" w:customStyle="1" w:styleId="WW8Num15z0">
    <w:name w:val="WW8Num15z0"/>
    <w:rsid w:val="00E961B9"/>
    <w:rPr>
      <w:rFonts w:hint="default"/>
      <w:b w:val="0"/>
      <w:bCs/>
      <w:sz w:val="20"/>
      <w:szCs w:val="20"/>
    </w:rPr>
  </w:style>
  <w:style w:type="character" w:customStyle="1" w:styleId="WW8Num15z1">
    <w:name w:val="WW8Num15z1"/>
    <w:rsid w:val="00E961B9"/>
    <w:rPr>
      <w:rFonts w:hint="default"/>
    </w:rPr>
  </w:style>
  <w:style w:type="character" w:customStyle="1" w:styleId="WW8Num16z0">
    <w:name w:val="WW8Num16z0"/>
    <w:rsid w:val="00E961B9"/>
    <w:rPr>
      <w:rFonts w:hint="default"/>
    </w:rPr>
  </w:style>
  <w:style w:type="character" w:customStyle="1" w:styleId="WW8Num17z0">
    <w:name w:val="WW8Num17z0"/>
    <w:rsid w:val="00E961B9"/>
    <w:rPr>
      <w:rFonts w:hint="default"/>
      <w:b w:val="0"/>
      <w:bCs w:val="0"/>
    </w:rPr>
  </w:style>
  <w:style w:type="character" w:customStyle="1" w:styleId="WW8Num18z0">
    <w:name w:val="WW8Num18z0"/>
    <w:rsid w:val="00E961B9"/>
    <w:rPr>
      <w:rFonts w:hint="default"/>
      <w:b w:val="0"/>
      <w:bCs/>
      <w:sz w:val="20"/>
      <w:szCs w:val="20"/>
    </w:rPr>
  </w:style>
  <w:style w:type="character" w:customStyle="1" w:styleId="WW8Num18z1">
    <w:name w:val="WW8Num18z1"/>
    <w:rsid w:val="00E961B9"/>
    <w:rPr>
      <w:rFonts w:hint="default"/>
    </w:rPr>
  </w:style>
  <w:style w:type="character" w:customStyle="1" w:styleId="WW8Num19z0">
    <w:name w:val="WW8Num19z0"/>
    <w:rsid w:val="00E961B9"/>
    <w:rPr>
      <w:rFonts w:hint="default"/>
      <w:b/>
      <w:i w:val="0"/>
      <w:sz w:val="20"/>
      <w:szCs w:val="20"/>
    </w:rPr>
  </w:style>
  <w:style w:type="character" w:customStyle="1" w:styleId="WW8Num19z1">
    <w:name w:val="WW8Num19z1"/>
    <w:rsid w:val="00E961B9"/>
    <w:rPr>
      <w:rFonts w:hint="default"/>
    </w:rPr>
  </w:style>
  <w:style w:type="character" w:customStyle="1" w:styleId="WW8Num20z0">
    <w:name w:val="WW8Num20z0"/>
    <w:rsid w:val="00E961B9"/>
    <w:rPr>
      <w:rFonts w:ascii="Arial" w:hAnsi="Arial" w:cs="Arial" w:hint="default"/>
      <w:sz w:val="20"/>
      <w:szCs w:val="20"/>
    </w:rPr>
  </w:style>
  <w:style w:type="character" w:customStyle="1" w:styleId="WW8Num20z1">
    <w:name w:val="WW8Num20z1"/>
    <w:rsid w:val="00E961B9"/>
    <w:rPr>
      <w:rFonts w:hint="default"/>
    </w:rPr>
  </w:style>
  <w:style w:type="character" w:customStyle="1" w:styleId="WW8Num21z0">
    <w:name w:val="WW8Num21z0"/>
    <w:rsid w:val="00E961B9"/>
    <w:rPr>
      <w:rFonts w:hint="default"/>
      <w:b w:val="0"/>
      <w:bCs w:val="0"/>
      <w:i w:val="0"/>
      <w:iCs/>
    </w:rPr>
  </w:style>
  <w:style w:type="character" w:customStyle="1" w:styleId="WW8Num21z1">
    <w:name w:val="WW8Num21z1"/>
    <w:rsid w:val="00E961B9"/>
    <w:rPr>
      <w:rFonts w:hint="default"/>
      <w:b w:val="0"/>
    </w:rPr>
  </w:style>
  <w:style w:type="character" w:customStyle="1" w:styleId="WW8Num21z2">
    <w:name w:val="WW8Num21z2"/>
    <w:rsid w:val="00E961B9"/>
    <w:rPr>
      <w:rFonts w:ascii="Symbol" w:hAnsi="Symbol" w:cs="Symbol" w:hint="default"/>
    </w:rPr>
  </w:style>
  <w:style w:type="character" w:customStyle="1" w:styleId="WW8Num21z3">
    <w:name w:val="WW8Num21z3"/>
    <w:rsid w:val="00E961B9"/>
    <w:rPr>
      <w:rFonts w:hint="default"/>
    </w:rPr>
  </w:style>
  <w:style w:type="character" w:customStyle="1" w:styleId="WW8Num24z0">
    <w:name w:val="WW8Num24z0"/>
    <w:rsid w:val="00E961B9"/>
    <w:rPr>
      <w:b w:val="0"/>
    </w:rPr>
  </w:style>
  <w:style w:type="character" w:customStyle="1" w:styleId="WW8Num25z0">
    <w:name w:val="WW8Num25z0"/>
    <w:rsid w:val="00E961B9"/>
    <w:rPr>
      <w:b w:val="0"/>
      <w:bCs/>
    </w:rPr>
  </w:style>
  <w:style w:type="character" w:customStyle="1" w:styleId="WW8Num26z0">
    <w:name w:val="WW8Num26z0"/>
    <w:rsid w:val="00E961B9"/>
    <w:rPr>
      <w:rFonts w:hint="default"/>
    </w:rPr>
  </w:style>
  <w:style w:type="character" w:customStyle="1" w:styleId="WW8Num28z0">
    <w:name w:val="WW8Num28z0"/>
    <w:rsid w:val="00E961B9"/>
    <w:rPr>
      <w:rFonts w:hint="default"/>
      <w:b w:val="0"/>
    </w:rPr>
  </w:style>
  <w:style w:type="character" w:customStyle="1" w:styleId="WW8Num28z1">
    <w:name w:val="WW8Num28z1"/>
    <w:rsid w:val="00E961B9"/>
    <w:rPr>
      <w:rFonts w:hint="default"/>
    </w:rPr>
  </w:style>
  <w:style w:type="character" w:customStyle="1" w:styleId="WW8Num29z0">
    <w:name w:val="WW8Num29z0"/>
    <w:rsid w:val="00E961B9"/>
    <w:rPr>
      <w:rFonts w:hint="default"/>
      <w:b w:val="0"/>
      <w:bCs/>
      <w:sz w:val="20"/>
    </w:rPr>
  </w:style>
  <w:style w:type="character" w:customStyle="1" w:styleId="WW8Num29z1">
    <w:name w:val="WW8Num29z1"/>
    <w:rsid w:val="00E961B9"/>
    <w:rPr>
      <w:rFonts w:hint="default"/>
    </w:rPr>
  </w:style>
  <w:style w:type="character" w:customStyle="1" w:styleId="WW8Num30z0">
    <w:name w:val="WW8Num30z0"/>
    <w:rsid w:val="00E961B9"/>
    <w:rPr>
      <w:rFonts w:hint="default"/>
    </w:rPr>
  </w:style>
  <w:style w:type="character" w:customStyle="1" w:styleId="WW8Num30z2">
    <w:name w:val="WW8Num30z2"/>
    <w:rsid w:val="00E961B9"/>
    <w:rPr>
      <w:rFonts w:ascii="Arial" w:eastAsia="Courier New" w:hAnsi="Arial" w:cs="Symbol"/>
    </w:rPr>
  </w:style>
  <w:style w:type="character" w:customStyle="1" w:styleId="WW8Num31z0">
    <w:name w:val="WW8Num31z0"/>
    <w:rsid w:val="00E961B9"/>
    <w:rPr>
      <w:rFonts w:hint="default"/>
    </w:rPr>
  </w:style>
  <w:style w:type="character" w:customStyle="1" w:styleId="WW8Num32z0">
    <w:name w:val="WW8Num32z0"/>
    <w:rsid w:val="00E961B9"/>
    <w:rPr>
      <w:rFonts w:hint="default"/>
      <w:b w:val="0"/>
      <w:bCs/>
    </w:rPr>
  </w:style>
  <w:style w:type="character" w:customStyle="1" w:styleId="WW8Num32z1">
    <w:name w:val="WW8Num32z1"/>
    <w:rsid w:val="00E961B9"/>
    <w:rPr>
      <w:rFonts w:hint="default"/>
    </w:rPr>
  </w:style>
  <w:style w:type="character" w:customStyle="1" w:styleId="WW8Num33z0">
    <w:name w:val="WW8Num33z0"/>
    <w:rsid w:val="00E961B9"/>
    <w:rPr>
      <w:rFonts w:hint="default"/>
      <w:b w:val="0"/>
      <w:bCs/>
      <w:sz w:val="20"/>
      <w:szCs w:val="20"/>
    </w:rPr>
  </w:style>
  <w:style w:type="character" w:customStyle="1" w:styleId="WW8Num33z1">
    <w:name w:val="WW8Num33z1"/>
    <w:rsid w:val="00E961B9"/>
    <w:rPr>
      <w:rFonts w:hint="default"/>
    </w:rPr>
  </w:style>
  <w:style w:type="character" w:customStyle="1" w:styleId="WW8Num34z0">
    <w:name w:val="WW8Num34z0"/>
    <w:rsid w:val="00E961B9"/>
    <w:rPr>
      <w:rFonts w:hint="default"/>
      <w:sz w:val="20"/>
      <w:szCs w:val="20"/>
    </w:rPr>
  </w:style>
  <w:style w:type="character" w:customStyle="1" w:styleId="WW8Num34z1">
    <w:name w:val="WW8Num34z1"/>
    <w:rsid w:val="00E961B9"/>
    <w:rPr>
      <w:rFonts w:hint="default"/>
    </w:rPr>
  </w:style>
  <w:style w:type="character" w:customStyle="1" w:styleId="WW8Num35z0">
    <w:name w:val="WW8Num35z0"/>
    <w:rsid w:val="00E961B9"/>
    <w:rPr>
      <w:rFonts w:hint="default"/>
      <w:b w:val="0"/>
      <w:bCs/>
    </w:rPr>
  </w:style>
  <w:style w:type="character" w:customStyle="1" w:styleId="WW8Num35z1">
    <w:name w:val="WW8Num35z1"/>
    <w:rsid w:val="00E961B9"/>
    <w:rPr>
      <w:rFonts w:hint="default"/>
    </w:rPr>
  </w:style>
  <w:style w:type="character" w:customStyle="1" w:styleId="WW8Num36z0">
    <w:name w:val="WW8Num36z0"/>
    <w:rsid w:val="00E961B9"/>
    <w:rPr>
      <w:rFonts w:hint="default"/>
      <w:sz w:val="20"/>
      <w:szCs w:val="20"/>
    </w:rPr>
  </w:style>
  <w:style w:type="character" w:customStyle="1" w:styleId="WW8Num37z0">
    <w:name w:val="WW8Num37z0"/>
    <w:rsid w:val="00E961B9"/>
    <w:rPr>
      <w:rFonts w:hint="default"/>
    </w:rPr>
  </w:style>
  <w:style w:type="character" w:customStyle="1" w:styleId="WW8Num38z0">
    <w:name w:val="WW8Num38z0"/>
    <w:rsid w:val="00E961B9"/>
    <w:rPr>
      <w:rFonts w:ascii="Wingdings" w:hAnsi="Wingdings" w:cs="Wingdings" w:hint="default"/>
    </w:rPr>
  </w:style>
  <w:style w:type="character" w:customStyle="1" w:styleId="WW8Num39z0">
    <w:name w:val="WW8Num39z0"/>
    <w:rsid w:val="00E961B9"/>
    <w:rPr>
      <w:rFonts w:ascii="Wingdings" w:hAnsi="Wingdings" w:cs="Wingdings" w:hint="default"/>
      <w:color w:val="000000"/>
    </w:rPr>
  </w:style>
  <w:style w:type="character" w:customStyle="1" w:styleId="WW8Num40z0">
    <w:name w:val="WW8Num40z0"/>
    <w:rsid w:val="00E961B9"/>
    <w:rPr>
      <w:rFonts w:ascii="Times New Roman" w:hAnsi="Times New Roman" w:cs="Times New Roman" w:hint="default"/>
      <w:color w:val="000000"/>
    </w:rPr>
  </w:style>
  <w:style w:type="character" w:customStyle="1" w:styleId="WW8Num41z0">
    <w:name w:val="WW8Num41z0"/>
    <w:rsid w:val="00E961B9"/>
    <w:rPr>
      <w:rFonts w:ascii="Times New Roman" w:hAnsi="Times New Roman" w:cs="Times New Roman" w:hint="default"/>
      <w:color w:val="000000"/>
    </w:rPr>
  </w:style>
  <w:style w:type="character" w:customStyle="1" w:styleId="WW8Num43z0">
    <w:name w:val="WW8Num43z0"/>
    <w:rsid w:val="00E961B9"/>
    <w:rPr>
      <w:rFonts w:ascii="Arial" w:hAnsi="Arial" w:cs="Arial" w:hint="default"/>
      <w:i/>
      <w:iCs/>
      <w:sz w:val="19"/>
      <w:szCs w:val="19"/>
    </w:rPr>
  </w:style>
  <w:style w:type="character" w:customStyle="1" w:styleId="WW8Num44z0">
    <w:name w:val="WW8Num44z0"/>
    <w:rsid w:val="00E961B9"/>
    <w:rPr>
      <w:rFonts w:ascii="Arial" w:hAnsi="Arial" w:cs="Arial" w:hint="default"/>
      <w:i/>
      <w:iCs/>
      <w:color w:val="000000"/>
      <w:sz w:val="19"/>
      <w:szCs w:val="19"/>
    </w:rPr>
  </w:style>
  <w:style w:type="character" w:customStyle="1" w:styleId="WW8Num45z0">
    <w:name w:val="WW8Num45z0"/>
    <w:rsid w:val="00E961B9"/>
    <w:rPr>
      <w:rFonts w:ascii="Arial" w:hAnsi="Arial" w:cs="Arial" w:hint="default"/>
      <w:i/>
      <w:iCs/>
      <w:sz w:val="19"/>
      <w:szCs w:val="19"/>
    </w:rPr>
  </w:style>
  <w:style w:type="character" w:customStyle="1" w:styleId="WW8Num6z0">
    <w:name w:val="WW8Num6z0"/>
    <w:rsid w:val="00E961B9"/>
    <w:rPr>
      <w:rFonts w:hint="default"/>
      <w:sz w:val="24"/>
    </w:rPr>
  </w:style>
  <w:style w:type="character" w:customStyle="1" w:styleId="WW8Num6z1">
    <w:name w:val="WW8Num6z1"/>
    <w:rsid w:val="00E961B9"/>
    <w:rPr>
      <w:rFonts w:ascii="Calibri" w:eastAsia="Calibri" w:hAnsi="Calibri" w:cs="Arial"/>
      <w:b w:val="0"/>
      <w:bCs w:val="0"/>
    </w:rPr>
  </w:style>
  <w:style w:type="character" w:customStyle="1" w:styleId="WW8Num8z2">
    <w:name w:val="WW8Num8z2"/>
    <w:rsid w:val="00E961B9"/>
    <w:rPr>
      <w:rFonts w:hint="default"/>
    </w:rPr>
  </w:style>
  <w:style w:type="character" w:customStyle="1" w:styleId="WW8Num9z1">
    <w:name w:val="WW8Num9z1"/>
    <w:rsid w:val="00E961B9"/>
    <w:rPr>
      <w:rFonts w:hint="default"/>
      <w:b w:val="0"/>
      <w:bCs/>
      <w:sz w:val="22"/>
      <w:szCs w:val="22"/>
    </w:rPr>
  </w:style>
  <w:style w:type="character" w:customStyle="1" w:styleId="WW8Num12z1">
    <w:name w:val="WW8Num12z1"/>
    <w:rsid w:val="00E961B9"/>
    <w:rPr>
      <w:rFonts w:hint="default"/>
    </w:rPr>
  </w:style>
  <w:style w:type="character" w:customStyle="1" w:styleId="WW8Num17z1">
    <w:name w:val="WW8Num17z1"/>
    <w:rsid w:val="00E961B9"/>
    <w:rPr>
      <w:rFonts w:hint="default"/>
    </w:rPr>
  </w:style>
  <w:style w:type="character" w:customStyle="1" w:styleId="WW8Num22z0">
    <w:name w:val="WW8Num22z0"/>
    <w:rsid w:val="00E961B9"/>
    <w:rPr>
      <w:rFonts w:ascii="Arial" w:hAnsi="Arial" w:cs="Arial" w:hint="default"/>
      <w:sz w:val="20"/>
      <w:szCs w:val="20"/>
    </w:rPr>
  </w:style>
  <w:style w:type="character" w:customStyle="1" w:styleId="WW8Num22z1">
    <w:name w:val="WW8Num22z1"/>
    <w:rsid w:val="00E961B9"/>
    <w:rPr>
      <w:rFonts w:hint="default"/>
    </w:rPr>
  </w:style>
  <w:style w:type="character" w:customStyle="1" w:styleId="WW8Num23z0">
    <w:name w:val="WW8Num23z0"/>
    <w:rsid w:val="00E961B9"/>
    <w:rPr>
      <w:rFonts w:hint="default"/>
      <w:b w:val="0"/>
      <w:bCs w:val="0"/>
      <w:i w:val="0"/>
      <w:iCs/>
    </w:rPr>
  </w:style>
  <w:style w:type="character" w:customStyle="1" w:styleId="WW8Num23z1">
    <w:name w:val="WW8Num23z1"/>
    <w:rsid w:val="00E961B9"/>
    <w:rPr>
      <w:rFonts w:hint="default"/>
      <w:b w:val="0"/>
    </w:rPr>
  </w:style>
  <w:style w:type="character" w:customStyle="1" w:styleId="WW8Num23z2">
    <w:name w:val="WW8Num23z2"/>
    <w:rsid w:val="00E961B9"/>
    <w:rPr>
      <w:rFonts w:ascii="Symbol" w:hAnsi="Symbol" w:cs="Symbol" w:hint="default"/>
    </w:rPr>
  </w:style>
  <w:style w:type="character" w:customStyle="1" w:styleId="WW8Num23z3">
    <w:name w:val="WW8Num23z3"/>
    <w:rsid w:val="00E961B9"/>
    <w:rPr>
      <w:rFonts w:hint="default"/>
    </w:rPr>
  </w:style>
  <w:style w:type="character" w:customStyle="1" w:styleId="WW8Num27z0">
    <w:name w:val="WW8Num27z0"/>
    <w:rsid w:val="00E961B9"/>
    <w:rPr>
      <w:b w:val="0"/>
      <w:bCs/>
    </w:rPr>
  </w:style>
  <w:style w:type="character" w:customStyle="1" w:styleId="WW8Num30z1">
    <w:name w:val="WW8Num30z1"/>
    <w:rsid w:val="00E961B9"/>
    <w:rPr>
      <w:rFonts w:hint="default"/>
    </w:rPr>
  </w:style>
  <w:style w:type="character" w:customStyle="1" w:styleId="WW8Num31z1">
    <w:name w:val="WW8Num31z1"/>
    <w:rsid w:val="00E961B9"/>
    <w:rPr>
      <w:rFonts w:hint="default"/>
    </w:rPr>
  </w:style>
  <w:style w:type="character" w:customStyle="1" w:styleId="WW8Num32z2">
    <w:name w:val="WW8Num32z2"/>
    <w:rsid w:val="00E961B9"/>
    <w:rPr>
      <w:rFonts w:ascii="Arial" w:eastAsia="Courier New" w:hAnsi="Arial" w:cs="Symbol"/>
    </w:rPr>
  </w:style>
  <w:style w:type="character" w:customStyle="1" w:styleId="WW8Num36z1">
    <w:name w:val="WW8Num36z1"/>
    <w:rsid w:val="00E961B9"/>
    <w:rPr>
      <w:rFonts w:hint="default"/>
    </w:rPr>
  </w:style>
  <w:style w:type="character" w:customStyle="1" w:styleId="WW8Num37z1">
    <w:name w:val="WW8Num37z1"/>
    <w:rsid w:val="00E961B9"/>
    <w:rPr>
      <w:rFonts w:hint="default"/>
    </w:rPr>
  </w:style>
  <w:style w:type="character" w:customStyle="1" w:styleId="WW8Num42z0">
    <w:name w:val="WW8Num42z0"/>
    <w:rsid w:val="00E961B9"/>
    <w:rPr>
      <w:rFonts w:ascii="Times New Roman" w:hAnsi="Times New Roman" w:cs="Times New Roman" w:hint="default"/>
      <w:color w:val="000000"/>
    </w:rPr>
  </w:style>
  <w:style w:type="character" w:customStyle="1" w:styleId="WW8Num46z0">
    <w:name w:val="WW8Num46z0"/>
    <w:rsid w:val="00E961B9"/>
    <w:rPr>
      <w:rFonts w:ascii="Arial" w:hAnsi="Arial" w:cs="Arial" w:hint="default"/>
      <w:i/>
      <w:iCs/>
      <w:color w:val="000000"/>
      <w:sz w:val="19"/>
      <w:szCs w:val="19"/>
    </w:rPr>
  </w:style>
  <w:style w:type="character" w:customStyle="1" w:styleId="WW8Num47z0">
    <w:name w:val="WW8Num47z0"/>
    <w:rsid w:val="00E961B9"/>
    <w:rPr>
      <w:rFonts w:ascii="Arial" w:hAnsi="Arial" w:cs="Arial" w:hint="default"/>
      <w:i/>
      <w:iCs/>
      <w:sz w:val="19"/>
      <w:szCs w:val="19"/>
    </w:rPr>
  </w:style>
  <w:style w:type="character" w:customStyle="1" w:styleId="WW8Num11z1">
    <w:name w:val="WW8Num11z1"/>
    <w:rsid w:val="00E961B9"/>
    <w:rPr>
      <w:rFonts w:ascii="Arial" w:hAnsi="Arial" w:cs="Arial" w:hint="default"/>
      <w:b w:val="0"/>
    </w:rPr>
  </w:style>
  <w:style w:type="character" w:customStyle="1" w:styleId="WW8Num13z1">
    <w:name w:val="WW8Num13z1"/>
    <w:rsid w:val="00E961B9"/>
    <w:rPr>
      <w:rFonts w:hint="default"/>
    </w:rPr>
  </w:style>
  <w:style w:type="character" w:customStyle="1" w:styleId="WW8Num24z1">
    <w:name w:val="WW8Num24z1"/>
    <w:rsid w:val="00E961B9"/>
    <w:rPr>
      <w:rFonts w:hint="default"/>
      <w:b w:val="0"/>
    </w:rPr>
  </w:style>
  <w:style w:type="character" w:customStyle="1" w:styleId="WW8Num24z2">
    <w:name w:val="WW8Num24z2"/>
    <w:rsid w:val="00E961B9"/>
    <w:rPr>
      <w:rFonts w:ascii="Symbol" w:hAnsi="Symbol" w:cs="Symbol" w:hint="default"/>
    </w:rPr>
  </w:style>
  <w:style w:type="character" w:customStyle="1" w:styleId="WW8Num24z3">
    <w:name w:val="WW8Num24z3"/>
    <w:rsid w:val="00E961B9"/>
    <w:rPr>
      <w:rFonts w:hint="default"/>
    </w:rPr>
  </w:style>
  <w:style w:type="character" w:customStyle="1" w:styleId="WW8Num33z2">
    <w:name w:val="WW8Num33z2"/>
    <w:rsid w:val="00E961B9"/>
    <w:rPr>
      <w:rFonts w:ascii="Arial" w:eastAsia="Courier New" w:hAnsi="Arial" w:cs="Symbol"/>
    </w:rPr>
  </w:style>
  <w:style w:type="character" w:customStyle="1" w:styleId="WW8Num38z1">
    <w:name w:val="WW8Num38z1"/>
    <w:rsid w:val="00E961B9"/>
    <w:rPr>
      <w:rFonts w:hint="default"/>
    </w:rPr>
  </w:style>
  <w:style w:type="character" w:customStyle="1" w:styleId="WW8Num48z0">
    <w:name w:val="WW8Num48z0"/>
    <w:rsid w:val="00E961B9"/>
    <w:rPr>
      <w:rFonts w:ascii="Arial" w:hAnsi="Arial" w:cs="Arial" w:hint="default"/>
      <w:i/>
      <w:iCs/>
      <w:sz w:val="19"/>
      <w:szCs w:val="19"/>
    </w:rPr>
  </w:style>
  <w:style w:type="character" w:customStyle="1" w:styleId="WW8Num1z0">
    <w:name w:val="WW8Num1z0"/>
    <w:rsid w:val="00E961B9"/>
    <w:rPr>
      <w:rFonts w:ascii="Calibri" w:eastAsia="Calibri" w:hAnsi="Calibri" w:cs="Arial"/>
    </w:rPr>
  </w:style>
  <w:style w:type="character" w:customStyle="1" w:styleId="WW8Num7z0">
    <w:name w:val="WW8Num7z0"/>
    <w:rsid w:val="00E961B9"/>
    <w:rPr>
      <w:rFonts w:hint="default"/>
    </w:rPr>
  </w:style>
  <w:style w:type="character" w:customStyle="1" w:styleId="WW8Num10z2">
    <w:name w:val="WW8Num10z2"/>
    <w:rsid w:val="00E961B9"/>
    <w:rPr>
      <w:rFonts w:hint="default"/>
    </w:rPr>
  </w:style>
  <w:style w:type="character" w:customStyle="1" w:styleId="WW8Num12z2">
    <w:name w:val="WW8Num12z2"/>
    <w:rsid w:val="00E961B9"/>
    <w:rPr>
      <w:rFonts w:hint="default"/>
    </w:rPr>
  </w:style>
  <w:style w:type="character" w:customStyle="1" w:styleId="WW8Num13z2">
    <w:name w:val="WW8Num13z2"/>
    <w:rsid w:val="00E961B9"/>
    <w:rPr>
      <w:rFonts w:cs="Times New Roman" w:hint="default"/>
      <w:i w:val="0"/>
      <w:iCs w:val="0"/>
    </w:rPr>
  </w:style>
  <w:style w:type="character" w:customStyle="1" w:styleId="WW8Num14z1">
    <w:name w:val="WW8Num14z1"/>
    <w:rsid w:val="00E961B9"/>
    <w:rPr>
      <w:b w:val="0"/>
      <w:bCs w:val="0"/>
    </w:rPr>
  </w:style>
  <w:style w:type="character" w:customStyle="1" w:styleId="WW8Num14z3">
    <w:name w:val="WW8Num14z3"/>
    <w:rsid w:val="00E961B9"/>
    <w:rPr>
      <w:color w:val="000000"/>
    </w:rPr>
  </w:style>
  <w:style w:type="character" w:customStyle="1" w:styleId="WW8Num14z6">
    <w:name w:val="WW8Num14z6"/>
    <w:rsid w:val="00E961B9"/>
    <w:rPr>
      <w:b w:val="0"/>
      <w:bCs w:val="0"/>
      <w:i w:val="0"/>
      <w:iCs w:val="0"/>
    </w:rPr>
  </w:style>
  <w:style w:type="character" w:customStyle="1" w:styleId="WW8Num16z1">
    <w:name w:val="WW8Num16z1"/>
    <w:rsid w:val="00E961B9"/>
    <w:rPr>
      <w:rFonts w:hint="default"/>
    </w:rPr>
  </w:style>
  <w:style w:type="character" w:customStyle="1" w:styleId="WW8Num18z2">
    <w:name w:val="WW8Num18z2"/>
    <w:rsid w:val="00E961B9"/>
    <w:rPr>
      <w:rFonts w:ascii="Wingdings" w:hAnsi="Wingdings" w:cs="Wingdings" w:hint="default"/>
    </w:rPr>
  </w:style>
  <w:style w:type="character" w:customStyle="1" w:styleId="WW8Num25z1">
    <w:name w:val="WW8Num25z1"/>
    <w:rsid w:val="00E961B9"/>
    <w:rPr>
      <w:rFonts w:ascii="Courier New" w:hAnsi="Courier New" w:cs="Courier New" w:hint="default"/>
    </w:rPr>
  </w:style>
  <w:style w:type="character" w:customStyle="1" w:styleId="WW8Num25z2">
    <w:name w:val="WW8Num25z2"/>
    <w:rsid w:val="00E961B9"/>
    <w:rPr>
      <w:rFonts w:ascii="Wingdings" w:hAnsi="Wingdings" w:cs="Wingdings" w:hint="default"/>
    </w:rPr>
  </w:style>
  <w:style w:type="character" w:customStyle="1" w:styleId="WW8Num34z2">
    <w:name w:val="WW8Num34z2"/>
    <w:rsid w:val="00E961B9"/>
    <w:rPr>
      <w:rFonts w:hint="default"/>
    </w:rPr>
  </w:style>
  <w:style w:type="character" w:customStyle="1" w:styleId="WW8Num36z2">
    <w:name w:val="WW8Num36z2"/>
    <w:rsid w:val="00E961B9"/>
    <w:rPr>
      <w:rFonts w:ascii="Wingdings" w:hAnsi="Wingdings" w:cs="Wingdings" w:hint="default"/>
    </w:rPr>
  </w:style>
  <w:style w:type="character" w:customStyle="1" w:styleId="WW8Num39z1">
    <w:name w:val="WW8Num39z1"/>
    <w:rsid w:val="00E961B9"/>
    <w:rPr>
      <w:rFonts w:ascii="Calibri" w:eastAsia="Calibri" w:hAnsi="Calibri" w:cs="Calibri"/>
    </w:rPr>
  </w:style>
  <w:style w:type="character" w:customStyle="1" w:styleId="WW8Num40z1">
    <w:name w:val="WW8Num40z1"/>
    <w:rsid w:val="00E961B9"/>
    <w:rPr>
      <w:rFonts w:hint="default"/>
      <w:b w:val="0"/>
      <w:sz w:val="20"/>
    </w:rPr>
  </w:style>
  <w:style w:type="character" w:customStyle="1" w:styleId="WW8Num40z2">
    <w:name w:val="WW8Num40z2"/>
    <w:rsid w:val="00E961B9"/>
    <w:rPr>
      <w:rFonts w:hint="default"/>
      <w:sz w:val="20"/>
    </w:rPr>
  </w:style>
  <w:style w:type="character" w:customStyle="1" w:styleId="WW8Num44z1">
    <w:name w:val="WW8Num44z1"/>
    <w:rsid w:val="00E961B9"/>
    <w:rPr>
      <w:rFonts w:hint="default"/>
      <w:b w:val="0"/>
      <w:bCs w:val="0"/>
    </w:rPr>
  </w:style>
  <w:style w:type="character" w:customStyle="1" w:styleId="WW8Num44z2">
    <w:name w:val="WW8Num44z2"/>
    <w:rsid w:val="00E961B9"/>
    <w:rPr>
      <w:rFonts w:hint="default"/>
    </w:rPr>
  </w:style>
  <w:style w:type="character" w:customStyle="1" w:styleId="WW8Num44z6">
    <w:name w:val="WW8Num44z6"/>
    <w:rsid w:val="00E961B9"/>
    <w:rPr>
      <w:rFonts w:hint="default"/>
      <w:i w:val="0"/>
      <w:iCs w:val="0"/>
    </w:rPr>
  </w:style>
  <w:style w:type="character" w:customStyle="1" w:styleId="Domylnaczcionkaakapitu2">
    <w:name w:val="Domyślna czcionka akapitu2"/>
    <w:rsid w:val="00E961B9"/>
  </w:style>
  <w:style w:type="character" w:customStyle="1" w:styleId="NagwekZnak">
    <w:name w:val="Nagłówek Znak"/>
    <w:basedOn w:val="Domylnaczcionkaakapitu2"/>
    <w:rsid w:val="00E961B9"/>
  </w:style>
  <w:style w:type="character" w:customStyle="1" w:styleId="StopkaZnak">
    <w:name w:val="Stopka Znak"/>
    <w:basedOn w:val="Domylnaczcionkaakapitu2"/>
    <w:rsid w:val="00E961B9"/>
  </w:style>
  <w:style w:type="character" w:customStyle="1" w:styleId="Odwoaniedokomentarza1">
    <w:name w:val="Odwołanie do komentarza1"/>
    <w:rsid w:val="00E961B9"/>
    <w:rPr>
      <w:sz w:val="16"/>
      <w:szCs w:val="16"/>
    </w:rPr>
  </w:style>
  <w:style w:type="character" w:styleId="Hipercze">
    <w:name w:val="Hyperlink"/>
    <w:rsid w:val="00E961B9"/>
    <w:rPr>
      <w:color w:val="0563C1"/>
      <w:u w:val="single"/>
    </w:rPr>
  </w:style>
  <w:style w:type="character" w:customStyle="1" w:styleId="Nierozpoznanawzmianka1">
    <w:name w:val="Nierozpoznana wzmianka1"/>
    <w:rsid w:val="00E961B9"/>
    <w:rPr>
      <w:color w:val="605E5C"/>
      <w:shd w:val="clear" w:color="auto" w:fill="E1DFDD"/>
    </w:rPr>
  </w:style>
  <w:style w:type="character" w:styleId="UyteHipercze">
    <w:name w:val="FollowedHyperlink"/>
    <w:rsid w:val="00E961B9"/>
    <w:rPr>
      <w:color w:val="954F72"/>
      <w:u w:val="single"/>
    </w:rPr>
  </w:style>
  <w:style w:type="character" w:customStyle="1" w:styleId="BezodstpwZnak">
    <w:name w:val="Bez odstępów Znak"/>
    <w:rsid w:val="00E961B9"/>
    <w:rPr>
      <w:rFonts w:ascii="Times New Roman" w:hAnsi="Times New Roman" w:cs="Times New Roman"/>
      <w:sz w:val="24"/>
    </w:rPr>
  </w:style>
  <w:style w:type="character" w:customStyle="1" w:styleId="NormalnyWebZnak">
    <w:name w:val="Normalny (Web) Znak"/>
    <w:rsid w:val="00E961B9"/>
    <w:rPr>
      <w:rFonts w:ascii="Times New Roman" w:eastAsia="Times New Roman" w:hAnsi="Times New Roman" w:cs="Times New Roman"/>
      <w:sz w:val="24"/>
      <w:szCs w:val="24"/>
    </w:rPr>
  </w:style>
  <w:style w:type="character" w:customStyle="1" w:styleId="ListParagraphChar">
    <w:name w:val="List Paragraph Char"/>
    <w:rsid w:val="00E961B9"/>
    <w:rPr>
      <w:rFonts w:ascii="Calibri" w:eastAsia="Times New Roman" w:hAnsi="Calibri" w:cs="Calibri"/>
    </w:rPr>
  </w:style>
  <w:style w:type="character" w:customStyle="1" w:styleId="Nierozpoznanawzmianka2">
    <w:name w:val="Nierozpoznana wzmianka2"/>
    <w:rsid w:val="00E961B9"/>
    <w:rPr>
      <w:color w:val="605E5C"/>
      <w:shd w:val="clear" w:color="auto" w:fill="E1DFDD"/>
    </w:rPr>
  </w:style>
  <w:style w:type="character" w:customStyle="1" w:styleId="Znakiprzypiswdolnych">
    <w:name w:val="Znaki przypisów dolnych"/>
    <w:rsid w:val="00E961B9"/>
    <w:rPr>
      <w:vertAlign w:val="superscript"/>
    </w:rPr>
  </w:style>
  <w:style w:type="character" w:customStyle="1" w:styleId="TekstprzypisudolnegoZnak">
    <w:name w:val="Tekst przypisu dolnego Znak"/>
    <w:rsid w:val="00E961B9"/>
    <w:rPr>
      <w:rFonts w:ascii="Times New Roman" w:eastAsia="Times New Roman" w:hAnsi="Times New Roman" w:cs="Times New Roman"/>
      <w:sz w:val="20"/>
      <w:szCs w:val="20"/>
      <w:lang w:val="x-none"/>
    </w:rPr>
  </w:style>
  <w:style w:type="character" w:customStyle="1" w:styleId="TekstpodstawowyZnak">
    <w:name w:val="Tekst podstawowy Znak"/>
    <w:rsid w:val="00E961B9"/>
    <w:rPr>
      <w:rFonts w:ascii="Calibri" w:eastAsia="Calibri" w:hAnsi="Calibri" w:cs="Times New Roman"/>
      <w:lang w:val="x-none"/>
    </w:rPr>
  </w:style>
  <w:style w:type="character" w:customStyle="1" w:styleId="AkapitzlistZnak">
    <w:name w:val="Akapit z listą Znak"/>
    <w:rsid w:val="00E961B9"/>
  </w:style>
  <w:style w:type="character" w:customStyle="1" w:styleId="TekstkomentarzaZnak">
    <w:name w:val="Tekst komentarza Znak"/>
    <w:rsid w:val="00E961B9"/>
  </w:style>
  <w:style w:type="character" w:customStyle="1" w:styleId="TematkomentarzaZnak">
    <w:name w:val="Temat komentarza Znak"/>
    <w:rsid w:val="00E961B9"/>
    <w:rPr>
      <w:b/>
      <w:bCs/>
    </w:rPr>
  </w:style>
  <w:style w:type="character" w:customStyle="1" w:styleId="TekstdymkaZnak">
    <w:name w:val="Tekst dymka Znak"/>
    <w:rsid w:val="00E961B9"/>
    <w:rPr>
      <w:rFonts w:ascii="Tahoma" w:hAnsi="Tahoma" w:cs="Tahoma"/>
      <w:sz w:val="16"/>
      <w:szCs w:val="16"/>
    </w:rPr>
  </w:style>
  <w:style w:type="character" w:customStyle="1" w:styleId="Nagwek10">
    <w:name w:val="Nagłówek #1_"/>
    <w:rsid w:val="00E961B9"/>
    <w:rPr>
      <w:rFonts w:ascii="Times New Roman" w:eastAsia="Times New Roman" w:hAnsi="Times New Roman" w:cs="Times New Roman"/>
      <w:b/>
      <w:bCs/>
      <w:sz w:val="22"/>
      <w:szCs w:val="22"/>
      <w:shd w:val="clear" w:color="auto" w:fill="FFFFFF"/>
    </w:rPr>
  </w:style>
  <w:style w:type="character" w:customStyle="1" w:styleId="markedcontent">
    <w:name w:val="markedcontent"/>
    <w:rsid w:val="00E961B9"/>
  </w:style>
  <w:style w:type="character" w:styleId="Odwoanieprzypisudolnego">
    <w:name w:val="footnote reference"/>
    <w:rsid w:val="00E961B9"/>
    <w:rPr>
      <w:vertAlign w:val="superscript"/>
    </w:rPr>
  </w:style>
  <w:style w:type="character" w:customStyle="1" w:styleId="WW8Num69z0">
    <w:name w:val="WW8Num69z0"/>
    <w:rsid w:val="00E961B9"/>
    <w:rPr>
      <w:rFonts w:hint="default"/>
      <w:b/>
    </w:rPr>
  </w:style>
  <w:style w:type="character" w:customStyle="1" w:styleId="WW8Num69z1">
    <w:name w:val="WW8Num69z1"/>
    <w:rsid w:val="00E961B9"/>
    <w:rPr>
      <w:rFonts w:ascii="Arial" w:hAnsi="Arial" w:cs="Arial" w:hint="default"/>
      <w:b w:val="0"/>
    </w:rPr>
  </w:style>
  <w:style w:type="character" w:customStyle="1" w:styleId="WW8Num88z0">
    <w:name w:val="WW8Num88z0"/>
    <w:rsid w:val="00E961B9"/>
    <w:rPr>
      <w:rFonts w:ascii="Arial" w:eastAsia="Courier New" w:hAnsi="Arial" w:cs="Symbol"/>
    </w:rPr>
  </w:style>
  <w:style w:type="character" w:customStyle="1" w:styleId="WW8Num88z1">
    <w:name w:val="WW8Num88z1"/>
    <w:rsid w:val="00E961B9"/>
    <w:rPr>
      <w:rFonts w:ascii="Courier New" w:hAnsi="Courier New" w:cs="Courier New" w:hint="default"/>
    </w:rPr>
  </w:style>
  <w:style w:type="character" w:customStyle="1" w:styleId="WW8Num88z2">
    <w:name w:val="WW8Num88z2"/>
    <w:rsid w:val="00E961B9"/>
    <w:rPr>
      <w:rFonts w:ascii="Wingdings" w:hAnsi="Wingdings" w:cs="Wingdings" w:hint="default"/>
    </w:rPr>
  </w:style>
  <w:style w:type="character" w:customStyle="1" w:styleId="WW8Num88z3">
    <w:name w:val="WW8Num88z3"/>
    <w:rsid w:val="00E961B9"/>
    <w:rPr>
      <w:rFonts w:ascii="Symbol" w:hAnsi="Symbol" w:cs="Symbol" w:hint="default"/>
    </w:rPr>
  </w:style>
  <w:style w:type="character" w:customStyle="1" w:styleId="WW8Num76z0">
    <w:name w:val="WW8Num76z0"/>
    <w:rsid w:val="00E961B9"/>
    <w:rPr>
      <w:rFonts w:ascii="Arial" w:hAnsi="Arial" w:cs="Arial" w:hint="default"/>
      <w:b w:val="0"/>
      <w:sz w:val="20"/>
      <w:szCs w:val="20"/>
    </w:rPr>
  </w:style>
  <w:style w:type="character" w:customStyle="1" w:styleId="WW8Num76z1">
    <w:name w:val="WW8Num76z1"/>
    <w:rsid w:val="00E961B9"/>
    <w:rPr>
      <w:rFonts w:hint="default"/>
    </w:rPr>
  </w:style>
  <w:style w:type="character" w:customStyle="1" w:styleId="WW8Num81z0">
    <w:name w:val="WW8Num81z0"/>
    <w:rsid w:val="00E961B9"/>
    <w:rPr>
      <w:rFonts w:hint="default"/>
    </w:rPr>
  </w:style>
  <w:style w:type="character" w:customStyle="1" w:styleId="WW8Num108z0">
    <w:name w:val="WW8Num108z0"/>
    <w:rsid w:val="00E961B9"/>
    <w:rPr>
      <w:rFonts w:ascii="Arial" w:hAnsi="Arial" w:cs="Arial" w:hint="default"/>
      <w:sz w:val="20"/>
      <w:szCs w:val="20"/>
    </w:rPr>
  </w:style>
  <w:style w:type="character" w:customStyle="1" w:styleId="WW8Num70z0">
    <w:name w:val="WW8Num70z0"/>
    <w:rsid w:val="00E961B9"/>
    <w:rPr>
      <w:rFonts w:hint="default"/>
    </w:rPr>
  </w:style>
  <w:style w:type="character" w:customStyle="1" w:styleId="WW8Num96z0">
    <w:name w:val="WW8Num96z0"/>
    <w:rsid w:val="00E961B9"/>
    <w:rPr>
      <w:rFonts w:ascii="Arial" w:hAnsi="Arial" w:cs="Arial" w:hint="default"/>
      <w:b/>
      <w:color w:val="000000"/>
      <w:sz w:val="20"/>
      <w:szCs w:val="20"/>
    </w:rPr>
  </w:style>
  <w:style w:type="character" w:customStyle="1" w:styleId="WW8Num83z0">
    <w:name w:val="WW8Num83z0"/>
    <w:rsid w:val="00E961B9"/>
    <w:rPr>
      <w:rFonts w:hint="default"/>
      <w:b w:val="0"/>
      <w:bCs/>
      <w:sz w:val="20"/>
      <w:szCs w:val="20"/>
    </w:rPr>
  </w:style>
  <w:style w:type="character" w:customStyle="1" w:styleId="WW8Num83z1">
    <w:name w:val="WW8Num83z1"/>
    <w:rsid w:val="00E961B9"/>
    <w:rPr>
      <w:rFonts w:hint="default"/>
    </w:rPr>
  </w:style>
  <w:style w:type="character" w:customStyle="1" w:styleId="WW8Num62z0">
    <w:name w:val="WW8Num62z0"/>
    <w:rsid w:val="00E961B9"/>
    <w:rPr>
      <w:rFonts w:hint="default"/>
    </w:rPr>
  </w:style>
  <w:style w:type="character" w:customStyle="1" w:styleId="WW8Num67z0">
    <w:name w:val="WW8Num67z0"/>
    <w:rsid w:val="00E961B9"/>
    <w:rPr>
      <w:rFonts w:hint="default"/>
      <w:b w:val="0"/>
      <w:bCs w:val="0"/>
    </w:rPr>
  </w:style>
  <w:style w:type="character" w:customStyle="1" w:styleId="WW8Num92z0">
    <w:name w:val="WW8Num92z0"/>
    <w:rsid w:val="00E961B9"/>
    <w:rPr>
      <w:rFonts w:hint="default"/>
      <w:b w:val="0"/>
      <w:bCs/>
      <w:sz w:val="20"/>
      <w:szCs w:val="20"/>
    </w:rPr>
  </w:style>
  <w:style w:type="character" w:customStyle="1" w:styleId="WW8Num92z1">
    <w:name w:val="WW8Num92z1"/>
    <w:rsid w:val="00E961B9"/>
    <w:rPr>
      <w:rFonts w:hint="default"/>
    </w:rPr>
  </w:style>
  <w:style w:type="character" w:customStyle="1" w:styleId="WW8Num51z0">
    <w:name w:val="WW8Num51z0"/>
    <w:rsid w:val="00E961B9"/>
    <w:rPr>
      <w:rFonts w:hint="default"/>
      <w:b/>
      <w:i w:val="0"/>
      <w:sz w:val="20"/>
      <w:szCs w:val="20"/>
    </w:rPr>
  </w:style>
  <w:style w:type="character" w:customStyle="1" w:styleId="WW8Num51z1">
    <w:name w:val="WW8Num51z1"/>
    <w:rsid w:val="00E961B9"/>
    <w:rPr>
      <w:rFonts w:hint="default"/>
    </w:rPr>
  </w:style>
  <w:style w:type="character" w:customStyle="1" w:styleId="WW8Num93z0">
    <w:name w:val="WW8Num93z0"/>
    <w:rsid w:val="00E961B9"/>
    <w:rPr>
      <w:rFonts w:ascii="Arial" w:hAnsi="Arial" w:cs="Arial" w:hint="default"/>
      <w:sz w:val="20"/>
      <w:szCs w:val="20"/>
    </w:rPr>
  </w:style>
  <w:style w:type="character" w:customStyle="1" w:styleId="WW8Num93z1">
    <w:name w:val="WW8Num93z1"/>
    <w:rsid w:val="00E961B9"/>
    <w:rPr>
      <w:rFonts w:hint="default"/>
    </w:rPr>
  </w:style>
  <w:style w:type="character" w:customStyle="1" w:styleId="WW8Num71z0">
    <w:name w:val="WW8Num71z0"/>
    <w:rsid w:val="00E961B9"/>
    <w:rPr>
      <w:rFonts w:hint="default"/>
      <w:b w:val="0"/>
      <w:bCs w:val="0"/>
      <w:i w:val="0"/>
      <w:iCs/>
    </w:rPr>
  </w:style>
  <w:style w:type="character" w:customStyle="1" w:styleId="WW8Num71z1">
    <w:name w:val="WW8Num71z1"/>
    <w:rsid w:val="00E961B9"/>
    <w:rPr>
      <w:rFonts w:hint="default"/>
      <w:b w:val="0"/>
    </w:rPr>
  </w:style>
  <w:style w:type="character" w:customStyle="1" w:styleId="WW8Num71z2">
    <w:name w:val="WW8Num71z2"/>
    <w:rsid w:val="00E961B9"/>
    <w:rPr>
      <w:rFonts w:ascii="Symbol" w:hAnsi="Symbol" w:cs="Symbol" w:hint="default"/>
    </w:rPr>
  </w:style>
  <w:style w:type="character" w:customStyle="1" w:styleId="WW8Num71z3">
    <w:name w:val="WW8Num71z3"/>
    <w:rsid w:val="00E961B9"/>
    <w:rPr>
      <w:rFonts w:hint="default"/>
    </w:rPr>
  </w:style>
  <w:style w:type="character" w:customStyle="1" w:styleId="WW8Num100z0">
    <w:name w:val="WW8Num100z0"/>
    <w:rsid w:val="00E961B9"/>
    <w:rPr>
      <w:b w:val="0"/>
    </w:rPr>
  </w:style>
  <w:style w:type="character" w:customStyle="1" w:styleId="WW8Num87z0">
    <w:name w:val="WW8Num87z0"/>
    <w:rsid w:val="00E961B9"/>
    <w:rPr>
      <w:b w:val="0"/>
      <w:bCs/>
    </w:rPr>
  </w:style>
  <w:style w:type="character" w:customStyle="1" w:styleId="WW8Num90z0">
    <w:name w:val="WW8Num90z0"/>
    <w:rsid w:val="00E961B9"/>
    <w:rPr>
      <w:rFonts w:hint="default"/>
    </w:rPr>
  </w:style>
  <w:style w:type="character" w:customStyle="1" w:styleId="WW8Num99z0">
    <w:name w:val="WW8Num99z0"/>
    <w:rsid w:val="00E961B9"/>
    <w:rPr>
      <w:rFonts w:hint="default"/>
      <w:b w:val="0"/>
    </w:rPr>
  </w:style>
  <w:style w:type="character" w:customStyle="1" w:styleId="WW8Num99z1">
    <w:name w:val="WW8Num99z1"/>
    <w:rsid w:val="00E961B9"/>
    <w:rPr>
      <w:rFonts w:hint="default"/>
    </w:rPr>
  </w:style>
  <w:style w:type="character" w:customStyle="1" w:styleId="WW8Num60z0">
    <w:name w:val="WW8Num60z0"/>
    <w:rsid w:val="00E961B9"/>
    <w:rPr>
      <w:rFonts w:hint="default"/>
      <w:b w:val="0"/>
      <w:bCs/>
      <w:sz w:val="20"/>
    </w:rPr>
  </w:style>
  <w:style w:type="character" w:customStyle="1" w:styleId="WW8Num60z1">
    <w:name w:val="WW8Num60z1"/>
    <w:rsid w:val="00E961B9"/>
    <w:rPr>
      <w:rFonts w:hint="default"/>
    </w:rPr>
  </w:style>
  <w:style w:type="character" w:customStyle="1" w:styleId="WW8Num107z0">
    <w:name w:val="WW8Num107z0"/>
    <w:rsid w:val="00E961B9"/>
    <w:rPr>
      <w:rFonts w:hint="default"/>
    </w:rPr>
  </w:style>
  <w:style w:type="character" w:customStyle="1" w:styleId="WW8Num107z2">
    <w:name w:val="WW8Num107z2"/>
    <w:rsid w:val="00E961B9"/>
    <w:rPr>
      <w:rFonts w:ascii="Arial" w:eastAsia="Courier New" w:hAnsi="Arial" w:cs="Symbol"/>
    </w:rPr>
  </w:style>
  <w:style w:type="character" w:customStyle="1" w:styleId="WW8Num52z0">
    <w:name w:val="WW8Num52z0"/>
    <w:rsid w:val="00E961B9"/>
    <w:rPr>
      <w:rFonts w:hint="default"/>
    </w:rPr>
  </w:style>
  <w:style w:type="character" w:customStyle="1" w:styleId="WW8Num58z0">
    <w:name w:val="WW8Num58z0"/>
    <w:rsid w:val="00E961B9"/>
    <w:rPr>
      <w:rFonts w:hint="default"/>
      <w:b w:val="0"/>
      <w:bCs/>
    </w:rPr>
  </w:style>
  <w:style w:type="character" w:customStyle="1" w:styleId="WW8Num58z1">
    <w:name w:val="WW8Num58z1"/>
    <w:rsid w:val="00E961B9"/>
    <w:rPr>
      <w:rFonts w:hint="default"/>
    </w:rPr>
  </w:style>
  <w:style w:type="character" w:customStyle="1" w:styleId="WW8Num49z0">
    <w:name w:val="WW8Num49z0"/>
    <w:rsid w:val="00E961B9"/>
    <w:rPr>
      <w:rFonts w:hint="default"/>
      <w:b w:val="0"/>
      <w:bCs/>
      <w:sz w:val="20"/>
      <w:szCs w:val="20"/>
    </w:rPr>
  </w:style>
  <w:style w:type="character" w:customStyle="1" w:styleId="WW8Num49z1">
    <w:name w:val="WW8Num49z1"/>
    <w:rsid w:val="00E961B9"/>
    <w:rPr>
      <w:rFonts w:hint="default"/>
    </w:rPr>
  </w:style>
  <w:style w:type="character" w:customStyle="1" w:styleId="WW8Num47z1">
    <w:name w:val="WW8Num47z1"/>
    <w:rsid w:val="00E961B9"/>
    <w:rPr>
      <w:rFonts w:hint="default"/>
    </w:rPr>
  </w:style>
  <w:style w:type="character" w:customStyle="1" w:styleId="WW8Num79z0">
    <w:name w:val="WW8Num79z0"/>
    <w:rsid w:val="00E961B9"/>
    <w:rPr>
      <w:rFonts w:hint="default"/>
      <w:b w:val="0"/>
      <w:bCs/>
    </w:rPr>
  </w:style>
  <w:style w:type="character" w:customStyle="1" w:styleId="WW8Num79z1">
    <w:name w:val="WW8Num79z1"/>
    <w:rsid w:val="00E961B9"/>
    <w:rPr>
      <w:rFonts w:hint="default"/>
    </w:rPr>
  </w:style>
  <w:style w:type="character" w:customStyle="1" w:styleId="WW8Num82z0">
    <w:name w:val="WW8Num82z0"/>
    <w:rsid w:val="00E961B9"/>
    <w:rPr>
      <w:rFonts w:hint="default"/>
      <w:sz w:val="20"/>
      <w:szCs w:val="20"/>
    </w:rPr>
  </w:style>
  <w:style w:type="character" w:customStyle="1" w:styleId="WW8Num98z0">
    <w:name w:val="WW8Num98z0"/>
    <w:rsid w:val="00E961B9"/>
    <w:rPr>
      <w:rFonts w:hint="default"/>
    </w:rPr>
  </w:style>
  <w:style w:type="character" w:customStyle="1" w:styleId="WW8Num73z0">
    <w:name w:val="WW8Num73z0"/>
    <w:rsid w:val="00E961B9"/>
    <w:rPr>
      <w:rFonts w:ascii="Wingdings" w:hAnsi="Wingdings" w:cs="Wingdings" w:hint="default"/>
    </w:rPr>
  </w:style>
  <w:style w:type="character" w:customStyle="1" w:styleId="WW8Num73z1">
    <w:name w:val="WW8Num73z1"/>
    <w:rsid w:val="00E961B9"/>
    <w:rPr>
      <w:rFonts w:ascii="Courier New" w:hAnsi="Courier New" w:cs="Courier New" w:hint="default"/>
    </w:rPr>
  </w:style>
  <w:style w:type="character" w:customStyle="1" w:styleId="WW8Num73z3">
    <w:name w:val="WW8Num73z3"/>
    <w:rsid w:val="00E961B9"/>
    <w:rPr>
      <w:rFonts w:ascii="Symbol" w:hAnsi="Symbol" w:cs="Symbol" w:hint="default"/>
    </w:rPr>
  </w:style>
  <w:style w:type="character" w:customStyle="1" w:styleId="WW8Num56z0">
    <w:name w:val="WW8Num56z0"/>
    <w:rsid w:val="00E961B9"/>
    <w:rPr>
      <w:rFonts w:ascii="Wingdings" w:hAnsi="Wingdings" w:cs="Wingdings" w:hint="default"/>
      <w:color w:val="000000"/>
    </w:rPr>
  </w:style>
  <w:style w:type="character" w:customStyle="1" w:styleId="WW8Num56z1">
    <w:name w:val="WW8Num56z1"/>
    <w:rsid w:val="00E961B9"/>
    <w:rPr>
      <w:rFonts w:ascii="Courier New" w:hAnsi="Courier New" w:cs="Courier New" w:hint="default"/>
    </w:rPr>
  </w:style>
  <w:style w:type="character" w:customStyle="1" w:styleId="WW8Num56z2">
    <w:name w:val="WW8Num56z2"/>
    <w:rsid w:val="00E961B9"/>
    <w:rPr>
      <w:rFonts w:ascii="Wingdings" w:hAnsi="Wingdings" w:cs="Wingdings" w:hint="default"/>
    </w:rPr>
  </w:style>
  <w:style w:type="character" w:customStyle="1" w:styleId="WW8Num56z3">
    <w:name w:val="WW8Num56z3"/>
    <w:rsid w:val="00E961B9"/>
    <w:rPr>
      <w:rFonts w:ascii="Symbol" w:hAnsi="Symbol" w:cs="Symbol" w:hint="default"/>
    </w:rPr>
  </w:style>
  <w:style w:type="character" w:customStyle="1" w:styleId="WW8Num48z1">
    <w:name w:val="WW8Num48z1"/>
    <w:rsid w:val="00E961B9"/>
    <w:rPr>
      <w:rFonts w:ascii="Courier New" w:hAnsi="Courier New" w:cs="Courier New" w:hint="default"/>
    </w:rPr>
  </w:style>
  <w:style w:type="character" w:customStyle="1" w:styleId="WW8Num48z2">
    <w:name w:val="WW8Num48z2"/>
    <w:rsid w:val="00E961B9"/>
    <w:rPr>
      <w:rFonts w:ascii="Wingdings" w:hAnsi="Wingdings" w:cs="Wingdings" w:hint="default"/>
    </w:rPr>
  </w:style>
  <w:style w:type="character" w:customStyle="1" w:styleId="WW8Num48z3">
    <w:name w:val="WW8Num48z3"/>
    <w:rsid w:val="00E961B9"/>
    <w:rPr>
      <w:rFonts w:ascii="Symbol" w:hAnsi="Symbol" w:cs="Symbol" w:hint="default"/>
    </w:rPr>
  </w:style>
  <w:style w:type="character" w:customStyle="1" w:styleId="WW8Num65z0">
    <w:name w:val="WW8Num65z0"/>
    <w:rsid w:val="00E961B9"/>
    <w:rPr>
      <w:rFonts w:ascii="Times New Roman" w:hAnsi="Times New Roman" w:cs="Times New Roman" w:hint="default"/>
      <w:color w:val="000000"/>
    </w:rPr>
  </w:style>
  <w:style w:type="character" w:customStyle="1" w:styleId="WW8Num65z1">
    <w:name w:val="WW8Num65z1"/>
    <w:rsid w:val="00E961B9"/>
    <w:rPr>
      <w:rFonts w:ascii="Courier New" w:hAnsi="Courier New" w:cs="Courier New" w:hint="default"/>
    </w:rPr>
  </w:style>
  <w:style w:type="character" w:customStyle="1" w:styleId="WW8Num65z2">
    <w:name w:val="WW8Num65z2"/>
    <w:rsid w:val="00E961B9"/>
    <w:rPr>
      <w:rFonts w:ascii="Wingdings" w:hAnsi="Wingdings" w:cs="Wingdings" w:hint="default"/>
    </w:rPr>
  </w:style>
  <w:style w:type="character" w:customStyle="1" w:styleId="WW8Num65z3">
    <w:name w:val="WW8Num65z3"/>
    <w:rsid w:val="00E961B9"/>
    <w:rPr>
      <w:rFonts w:ascii="Symbol" w:hAnsi="Symbol" w:cs="Symbol" w:hint="default"/>
    </w:rPr>
  </w:style>
  <w:style w:type="character" w:customStyle="1" w:styleId="Domylnaczcionkaakapitu1">
    <w:name w:val="Domyślna czcionka akapitu1"/>
    <w:rsid w:val="00E961B9"/>
  </w:style>
  <w:style w:type="character" w:customStyle="1" w:styleId="Numerstrony1">
    <w:name w:val="Numer strony1"/>
    <w:basedOn w:val="Domylnaczcionkaakapitu1"/>
    <w:rsid w:val="00E961B9"/>
  </w:style>
  <w:style w:type="character" w:customStyle="1" w:styleId="WW8Num104z0">
    <w:name w:val="WW8Num104z0"/>
    <w:rsid w:val="00E961B9"/>
    <w:rPr>
      <w:rFonts w:ascii="Arial" w:hAnsi="Arial" w:cs="Arial" w:hint="default"/>
      <w:i/>
      <w:iCs/>
      <w:color w:val="000000"/>
      <w:sz w:val="19"/>
      <w:szCs w:val="19"/>
    </w:rPr>
  </w:style>
  <w:style w:type="character" w:customStyle="1" w:styleId="WW8Num102z0">
    <w:name w:val="WW8Num102z0"/>
    <w:rsid w:val="00E961B9"/>
    <w:rPr>
      <w:rFonts w:ascii="Arial" w:hAnsi="Arial" w:cs="Arial" w:hint="default"/>
      <w:i/>
      <w:iCs/>
      <w:sz w:val="19"/>
      <w:szCs w:val="19"/>
    </w:rPr>
  </w:style>
  <w:style w:type="paragraph" w:customStyle="1" w:styleId="Nagwek11">
    <w:name w:val="Nagłówek1"/>
    <w:basedOn w:val="Normalny"/>
    <w:next w:val="Tekstpodstawowy"/>
    <w:rsid w:val="00E961B9"/>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rsid w:val="00E961B9"/>
    <w:pPr>
      <w:spacing w:after="120" w:line="240" w:lineRule="auto"/>
      <w:jc w:val="both"/>
    </w:pPr>
    <w:rPr>
      <w:lang w:val="x-none"/>
    </w:rPr>
  </w:style>
  <w:style w:type="character" w:customStyle="1" w:styleId="TekstpodstawowyZnak1">
    <w:name w:val="Tekst podstawowy Znak1"/>
    <w:basedOn w:val="Domylnaczcionkaakapitu"/>
    <w:link w:val="Tekstpodstawowy"/>
    <w:rsid w:val="00E961B9"/>
    <w:rPr>
      <w:rFonts w:ascii="Calibri" w:eastAsia="Calibri" w:hAnsi="Calibri" w:cs="Times New Roman"/>
      <w:lang w:val="x-none" w:eastAsia="zh-CN"/>
    </w:rPr>
  </w:style>
  <w:style w:type="paragraph" w:styleId="Lista">
    <w:name w:val="List"/>
    <w:basedOn w:val="Tekstpodstawowy"/>
    <w:rsid w:val="00E961B9"/>
    <w:rPr>
      <w:rFonts w:cs="Lucida Sans"/>
    </w:rPr>
  </w:style>
  <w:style w:type="paragraph" w:styleId="Legenda">
    <w:name w:val="caption"/>
    <w:basedOn w:val="Normalny"/>
    <w:qFormat/>
    <w:rsid w:val="00E961B9"/>
    <w:pPr>
      <w:suppressLineNumbers/>
      <w:spacing w:before="120" w:after="120"/>
    </w:pPr>
    <w:rPr>
      <w:rFonts w:cs="Lucida Sans"/>
      <w:i/>
      <w:iCs/>
      <w:sz w:val="24"/>
      <w:szCs w:val="24"/>
    </w:rPr>
  </w:style>
  <w:style w:type="paragraph" w:customStyle="1" w:styleId="Indeks">
    <w:name w:val="Indeks"/>
    <w:basedOn w:val="Normalny"/>
    <w:rsid w:val="00E961B9"/>
    <w:pPr>
      <w:suppressLineNumbers/>
    </w:pPr>
  </w:style>
  <w:style w:type="paragraph" w:customStyle="1" w:styleId="Gwkaistopka">
    <w:name w:val="Główka i stopka"/>
    <w:basedOn w:val="Normalny"/>
    <w:rsid w:val="00E961B9"/>
    <w:pPr>
      <w:suppressLineNumbers/>
      <w:tabs>
        <w:tab w:val="center" w:pos="4819"/>
        <w:tab w:val="right" w:pos="9638"/>
      </w:tabs>
    </w:pPr>
  </w:style>
  <w:style w:type="paragraph" w:styleId="Nagwek">
    <w:name w:val="header"/>
    <w:basedOn w:val="Normalny"/>
    <w:link w:val="NagwekZnak1"/>
    <w:rsid w:val="00E961B9"/>
    <w:pPr>
      <w:spacing w:after="0" w:line="240" w:lineRule="auto"/>
    </w:pPr>
  </w:style>
  <w:style w:type="character" w:customStyle="1" w:styleId="NagwekZnak1">
    <w:name w:val="Nagłówek Znak1"/>
    <w:basedOn w:val="Domylnaczcionkaakapitu"/>
    <w:link w:val="Nagwek"/>
    <w:rsid w:val="00E961B9"/>
    <w:rPr>
      <w:rFonts w:ascii="Calibri" w:eastAsia="Calibri" w:hAnsi="Calibri" w:cs="Times New Roman"/>
      <w:lang w:eastAsia="zh-CN"/>
    </w:rPr>
  </w:style>
  <w:style w:type="paragraph" w:styleId="Stopka">
    <w:name w:val="footer"/>
    <w:basedOn w:val="Normalny"/>
    <w:link w:val="StopkaZnak1"/>
    <w:rsid w:val="00E961B9"/>
    <w:pPr>
      <w:spacing w:after="0" w:line="240" w:lineRule="auto"/>
    </w:pPr>
  </w:style>
  <w:style w:type="character" w:customStyle="1" w:styleId="StopkaZnak1">
    <w:name w:val="Stopka Znak1"/>
    <w:basedOn w:val="Domylnaczcionkaakapitu"/>
    <w:link w:val="Stopka"/>
    <w:rsid w:val="00E961B9"/>
    <w:rPr>
      <w:rFonts w:ascii="Calibri" w:eastAsia="Calibri" w:hAnsi="Calibri" w:cs="Times New Roman"/>
      <w:lang w:eastAsia="zh-CN"/>
    </w:rPr>
  </w:style>
  <w:style w:type="paragraph" w:styleId="Akapitzlist">
    <w:name w:val="List Paragraph"/>
    <w:basedOn w:val="Normalny"/>
    <w:uiPriority w:val="34"/>
    <w:qFormat/>
    <w:rsid w:val="00E961B9"/>
    <w:pPr>
      <w:ind w:left="720"/>
      <w:contextualSpacing/>
    </w:pPr>
  </w:style>
  <w:style w:type="paragraph" w:styleId="NormalnyWeb">
    <w:name w:val="Normal (Web)"/>
    <w:basedOn w:val="Normalny"/>
    <w:rsid w:val="00E961B9"/>
    <w:pPr>
      <w:spacing w:before="280" w:after="280" w:line="240" w:lineRule="auto"/>
    </w:pPr>
    <w:rPr>
      <w:rFonts w:ascii="Times New Roman" w:eastAsia="Times New Roman" w:hAnsi="Times New Roman"/>
      <w:sz w:val="24"/>
      <w:szCs w:val="24"/>
    </w:rPr>
  </w:style>
  <w:style w:type="paragraph" w:customStyle="1" w:styleId="Default">
    <w:name w:val="Default"/>
    <w:rsid w:val="00E961B9"/>
    <w:pPr>
      <w:suppressAutoHyphens/>
      <w:autoSpaceDE w:val="0"/>
      <w:spacing w:after="0" w:line="240" w:lineRule="auto"/>
    </w:pPr>
    <w:rPr>
      <w:rFonts w:ascii="Arial" w:eastAsia="Calibri" w:hAnsi="Arial" w:cs="Arial"/>
      <w:color w:val="000000"/>
      <w:sz w:val="24"/>
      <w:szCs w:val="24"/>
      <w:lang w:eastAsia="zh-CN"/>
    </w:rPr>
  </w:style>
  <w:style w:type="paragraph" w:styleId="Bezodstpw">
    <w:name w:val="No Spacing"/>
    <w:qFormat/>
    <w:rsid w:val="00E961B9"/>
    <w:pPr>
      <w:suppressAutoHyphens/>
      <w:spacing w:after="0" w:line="240" w:lineRule="auto"/>
    </w:pPr>
    <w:rPr>
      <w:rFonts w:ascii="Times New Roman" w:eastAsia="Calibri" w:hAnsi="Times New Roman" w:cs="Times New Roman"/>
      <w:sz w:val="24"/>
      <w:lang w:eastAsia="zh-CN"/>
    </w:rPr>
  </w:style>
  <w:style w:type="paragraph" w:customStyle="1" w:styleId="Akapitzlist1">
    <w:name w:val="Akapit z listą1"/>
    <w:basedOn w:val="Normalny"/>
    <w:rsid w:val="00E961B9"/>
    <w:pPr>
      <w:spacing w:after="200" w:line="276" w:lineRule="auto"/>
      <w:ind w:left="720" w:right="204"/>
    </w:pPr>
    <w:rPr>
      <w:rFonts w:eastAsia="Times New Roman" w:cs="Calibri"/>
    </w:rPr>
  </w:style>
  <w:style w:type="paragraph" w:customStyle="1" w:styleId="normaltableau">
    <w:name w:val="normal_tableau"/>
    <w:basedOn w:val="Normalny"/>
    <w:rsid w:val="00E961B9"/>
    <w:pPr>
      <w:spacing w:before="120" w:after="120" w:line="360" w:lineRule="auto"/>
      <w:ind w:left="284" w:right="204" w:hanging="284"/>
      <w:jc w:val="both"/>
    </w:pPr>
    <w:rPr>
      <w:rFonts w:ascii="Optima" w:eastAsia="Times New Roman" w:hAnsi="Optima"/>
      <w:lang w:val="en-GB"/>
    </w:rPr>
  </w:style>
  <w:style w:type="paragraph" w:styleId="Tekstprzypisudolnego">
    <w:name w:val="footnote text"/>
    <w:basedOn w:val="Normalny"/>
    <w:link w:val="TekstprzypisudolnegoZnak1"/>
    <w:rsid w:val="00E961B9"/>
    <w:pPr>
      <w:spacing w:after="120" w:line="360" w:lineRule="auto"/>
      <w:ind w:left="284" w:right="204" w:hanging="284"/>
      <w:jc w:val="both"/>
    </w:pPr>
    <w:rPr>
      <w:rFonts w:ascii="Times New Roman" w:eastAsia="Times New Roman" w:hAnsi="Times New Roman"/>
      <w:sz w:val="20"/>
      <w:szCs w:val="20"/>
      <w:lang w:val="x-none"/>
    </w:rPr>
  </w:style>
  <w:style w:type="character" w:customStyle="1" w:styleId="TekstprzypisudolnegoZnak1">
    <w:name w:val="Tekst przypisu dolnego Znak1"/>
    <w:basedOn w:val="Domylnaczcionkaakapitu"/>
    <w:link w:val="Tekstprzypisudolnego"/>
    <w:rsid w:val="00E961B9"/>
    <w:rPr>
      <w:rFonts w:ascii="Times New Roman" w:eastAsia="Times New Roman" w:hAnsi="Times New Roman" w:cs="Times New Roman"/>
      <w:sz w:val="20"/>
      <w:szCs w:val="20"/>
      <w:lang w:val="x-none" w:eastAsia="zh-CN"/>
    </w:rPr>
  </w:style>
  <w:style w:type="paragraph" w:customStyle="1" w:styleId="Akapitzlist2">
    <w:name w:val="Akapit z listą2"/>
    <w:basedOn w:val="Normalny"/>
    <w:rsid w:val="00E961B9"/>
    <w:pPr>
      <w:spacing w:after="200" w:line="276" w:lineRule="auto"/>
      <w:ind w:left="720" w:right="204"/>
    </w:pPr>
    <w:rPr>
      <w:rFonts w:eastAsia="Times New Roman" w:cs="Calibri"/>
    </w:rPr>
  </w:style>
  <w:style w:type="paragraph" w:customStyle="1" w:styleId="Tekstkomentarza1">
    <w:name w:val="Tekst komentarza1"/>
    <w:basedOn w:val="Normalny"/>
    <w:rsid w:val="00E961B9"/>
    <w:rPr>
      <w:sz w:val="20"/>
      <w:szCs w:val="20"/>
    </w:rPr>
  </w:style>
  <w:style w:type="paragraph" w:styleId="Tekstkomentarza">
    <w:name w:val="annotation text"/>
    <w:basedOn w:val="Normalny"/>
    <w:link w:val="TekstkomentarzaZnak1"/>
    <w:uiPriority w:val="99"/>
    <w:semiHidden/>
    <w:unhideWhenUsed/>
    <w:rsid w:val="00E961B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E961B9"/>
    <w:rPr>
      <w:rFonts w:ascii="Calibri" w:eastAsia="Calibri" w:hAnsi="Calibri" w:cs="Times New Roman"/>
      <w:sz w:val="20"/>
      <w:szCs w:val="20"/>
      <w:lang w:eastAsia="zh-CN"/>
    </w:rPr>
  </w:style>
  <w:style w:type="paragraph" w:styleId="Tematkomentarza">
    <w:name w:val="annotation subject"/>
    <w:basedOn w:val="Tekstkomentarza1"/>
    <w:next w:val="Tekstkomentarza1"/>
    <w:link w:val="TematkomentarzaZnak1"/>
    <w:rsid w:val="00E961B9"/>
    <w:rPr>
      <w:b/>
      <w:bCs/>
    </w:rPr>
  </w:style>
  <w:style w:type="character" w:customStyle="1" w:styleId="TematkomentarzaZnak1">
    <w:name w:val="Temat komentarza Znak1"/>
    <w:basedOn w:val="TekstkomentarzaZnak1"/>
    <w:link w:val="Tematkomentarza"/>
    <w:rsid w:val="00E961B9"/>
    <w:rPr>
      <w:rFonts w:ascii="Calibri" w:eastAsia="Calibri" w:hAnsi="Calibri" w:cs="Times New Roman"/>
      <w:b/>
      <w:bCs/>
      <w:sz w:val="20"/>
      <w:szCs w:val="20"/>
      <w:lang w:eastAsia="zh-CN"/>
    </w:rPr>
  </w:style>
  <w:style w:type="paragraph" w:styleId="Tekstdymka">
    <w:name w:val="Balloon Text"/>
    <w:basedOn w:val="Normalny"/>
    <w:link w:val="TekstdymkaZnak1"/>
    <w:rsid w:val="00E961B9"/>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E961B9"/>
    <w:rPr>
      <w:rFonts w:ascii="Tahoma" w:eastAsia="Calibri" w:hAnsi="Tahoma" w:cs="Tahoma"/>
      <w:sz w:val="16"/>
      <w:szCs w:val="16"/>
      <w:lang w:eastAsia="zh-CN"/>
    </w:rPr>
  </w:style>
  <w:style w:type="paragraph" w:customStyle="1" w:styleId="Tekstpodstawowy21">
    <w:name w:val="Tekst podstawowy 21"/>
    <w:basedOn w:val="Normalny"/>
    <w:rsid w:val="00E961B9"/>
    <w:pPr>
      <w:tabs>
        <w:tab w:val="left" w:pos="360"/>
      </w:tabs>
      <w:spacing w:after="0" w:line="240" w:lineRule="auto"/>
      <w:jc w:val="both"/>
      <w:textAlignment w:val="baseline"/>
    </w:pPr>
    <w:rPr>
      <w:rFonts w:ascii="Arial" w:eastAsia="Courier New" w:hAnsi="Arial" w:cs="Symbol"/>
      <w:kern w:val="2"/>
      <w:sz w:val="24"/>
      <w:szCs w:val="24"/>
      <w:lang w:bidi="hi-IN"/>
    </w:rPr>
  </w:style>
  <w:style w:type="paragraph" w:customStyle="1" w:styleId="Nagwek12">
    <w:name w:val="Nagłówek #1"/>
    <w:basedOn w:val="Normalny"/>
    <w:rsid w:val="00E961B9"/>
    <w:pPr>
      <w:widowControl w:val="0"/>
      <w:shd w:val="clear" w:color="auto" w:fill="FFFFFF"/>
      <w:spacing w:after="240" w:line="240" w:lineRule="auto"/>
      <w:ind w:left="740"/>
      <w:jc w:val="both"/>
      <w:outlineLvl w:val="0"/>
    </w:pPr>
    <w:rPr>
      <w:rFonts w:ascii="Times New Roman" w:eastAsia="Times New Roman" w:hAnsi="Times New Roman"/>
      <w:b/>
      <w:bCs/>
    </w:rPr>
  </w:style>
  <w:style w:type="paragraph" w:styleId="Poprawka">
    <w:name w:val="Revision"/>
    <w:rsid w:val="00E961B9"/>
    <w:pPr>
      <w:suppressAutoHyphens/>
      <w:spacing w:after="0" w:line="240" w:lineRule="auto"/>
    </w:pPr>
    <w:rPr>
      <w:rFonts w:ascii="Calibri" w:eastAsia="Calibri" w:hAnsi="Calibri" w:cs="Times New Roman"/>
      <w:lang w:eastAsia="zh-CN"/>
    </w:rPr>
  </w:style>
  <w:style w:type="paragraph" w:customStyle="1" w:styleId="Zawartotabeli">
    <w:name w:val="Zawartość tabeli"/>
    <w:basedOn w:val="Normalny"/>
    <w:rsid w:val="00E961B9"/>
    <w:pPr>
      <w:widowControl w:val="0"/>
      <w:suppressLineNumbers/>
    </w:pPr>
  </w:style>
  <w:style w:type="paragraph" w:customStyle="1" w:styleId="Nagwektabeli">
    <w:name w:val="Nagłówek tabeli"/>
    <w:basedOn w:val="Zawartotabeli"/>
    <w:rsid w:val="00E961B9"/>
    <w:pPr>
      <w:jc w:val="center"/>
    </w:pPr>
    <w:rPr>
      <w:b/>
      <w:bCs/>
    </w:rPr>
  </w:style>
  <w:style w:type="paragraph" w:customStyle="1" w:styleId="Tekstpodstawowy31">
    <w:name w:val="Tekst podstawowy 31"/>
    <w:basedOn w:val="Normalny"/>
    <w:rsid w:val="00E961B9"/>
    <w:pPr>
      <w:textAlignment w:val="baseline"/>
    </w:pPr>
    <w:rPr>
      <w:rFonts w:ascii="Arial" w:hAnsi="Arial" w:cs="Arial"/>
      <w:sz w:val="20"/>
    </w:rPr>
  </w:style>
  <w:style w:type="paragraph" w:customStyle="1" w:styleId="Tekstpodstawowy22">
    <w:name w:val="Tekst podstawowy 22"/>
    <w:basedOn w:val="Normalny"/>
    <w:rsid w:val="00E961B9"/>
    <w:pPr>
      <w:spacing w:after="120" w:line="480" w:lineRule="auto"/>
    </w:pPr>
    <w:rPr>
      <w:sz w:val="24"/>
    </w:rPr>
  </w:style>
  <w:style w:type="paragraph" w:customStyle="1" w:styleId="BodyText21">
    <w:name w:val="Body Text 21"/>
    <w:basedOn w:val="Normalny"/>
    <w:rsid w:val="00E961B9"/>
    <w:pPr>
      <w:ind w:left="1080"/>
      <w:jc w:val="both"/>
      <w:textAlignment w:val="baseline"/>
    </w:pPr>
  </w:style>
  <w:style w:type="paragraph" w:customStyle="1" w:styleId="NormalWeb1">
    <w:name w:val="Normal (Web)1"/>
    <w:basedOn w:val="Normalny"/>
    <w:rsid w:val="00E961B9"/>
    <w:pPr>
      <w:spacing w:before="280" w:after="280"/>
    </w:pPr>
    <w:rPr>
      <w:rFonts w:ascii="Arial Unicode MS" w:eastAsia="Arial Unicode MS" w:hAnsi="Arial Unicode MS" w:cs="Arial Unicode MS"/>
      <w:color w:val="000099"/>
      <w:sz w:val="24"/>
    </w:rPr>
  </w:style>
  <w:style w:type="paragraph" w:styleId="Tekstpodstawowywcity">
    <w:name w:val="Body Text Indent"/>
    <w:basedOn w:val="Normalny"/>
    <w:link w:val="TekstpodstawowywcityZnak"/>
    <w:rsid w:val="00E961B9"/>
    <w:pPr>
      <w:jc w:val="both"/>
      <w:textAlignment w:val="baseline"/>
    </w:pPr>
    <w:rPr>
      <w:rFonts w:ascii="Arial" w:hAnsi="Arial" w:cs="Arial"/>
      <w:sz w:val="24"/>
    </w:rPr>
  </w:style>
  <w:style w:type="character" w:customStyle="1" w:styleId="TekstpodstawowywcityZnak">
    <w:name w:val="Tekst podstawowy wcięty Znak"/>
    <w:basedOn w:val="Domylnaczcionkaakapitu"/>
    <w:link w:val="Tekstpodstawowywcity"/>
    <w:rsid w:val="00E961B9"/>
    <w:rPr>
      <w:rFonts w:ascii="Arial" w:eastAsia="Calibri" w:hAnsi="Arial" w:cs="Arial"/>
      <w:sz w:val="24"/>
      <w:lang w:eastAsia="zh-CN"/>
    </w:rPr>
  </w:style>
  <w:style w:type="paragraph" w:customStyle="1" w:styleId="Arial">
    <w:name w:val="Arial"/>
    <w:basedOn w:val="Normalny"/>
    <w:rsid w:val="00E961B9"/>
    <w:pPr>
      <w:tabs>
        <w:tab w:val="left" w:pos="360"/>
        <w:tab w:val="left" w:pos="993"/>
      </w:tabs>
      <w:overflowPunct w:val="0"/>
      <w:autoSpaceDE w:val="0"/>
      <w:ind w:left="360" w:hanging="360"/>
      <w:jc w:val="both"/>
      <w:textAlignment w:val="baseline"/>
    </w:pPr>
    <w:rPr>
      <w:rFonts w:ascii="Arial" w:eastAsia="Times New Roman" w:hAnsi="Arial" w:cs="Arial"/>
      <w:sz w:val="20"/>
      <w:szCs w:val="20"/>
      <w:lang w:eastAsia="pl-PL"/>
    </w:rPr>
  </w:style>
  <w:style w:type="paragraph" w:customStyle="1" w:styleId="Standard">
    <w:name w:val="Standard"/>
    <w:rsid w:val="00E961B9"/>
    <w:pPr>
      <w:widowControl w:val="0"/>
      <w:suppressAutoHyphens/>
      <w:spacing w:after="0" w:line="240" w:lineRule="auto"/>
    </w:pPr>
    <w:rPr>
      <w:rFonts w:ascii="Times New Roman" w:eastAsia="Courier New" w:hAnsi="Times New Roman" w:cs="Symbol"/>
      <w:kern w:val="2"/>
      <w:sz w:val="24"/>
      <w:szCs w:val="24"/>
      <w:lang w:eastAsia="zh-CN" w:bidi="hi-IN"/>
    </w:rPr>
  </w:style>
  <w:style w:type="paragraph" w:customStyle="1" w:styleId="Heading">
    <w:name w:val="Heading"/>
    <w:basedOn w:val="Standard"/>
    <w:rsid w:val="00E961B9"/>
    <w:pPr>
      <w:widowControl/>
      <w:tabs>
        <w:tab w:val="center" w:pos="4536"/>
        <w:tab w:val="right" w:pos="9072"/>
      </w:tabs>
      <w:textAlignment w:val="baseline"/>
    </w:pPr>
  </w:style>
  <w:style w:type="character" w:customStyle="1" w:styleId="Nierozpoznanawzmianka3">
    <w:name w:val="Nierozpoznana wzmianka3"/>
    <w:uiPriority w:val="99"/>
    <w:semiHidden/>
    <w:unhideWhenUsed/>
    <w:rsid w:val="00E961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1B9"/>
    <w:pPr>
      <w:suppressAutoHyphens/>
      <w:spacing w:after="160" w:line="252" w:lineRule="auto"/>
    </w:pPr>
    <w:rPr>
      <w:rFonts w:ascii="Calibri" w:eastAsia="Calibri" w:hAnsi="Calibri" w:cs="Times New Roman"/>
      <w:lang w:eastAsia="zh-CN"/>
    </w:rPr>
  </w:style>
  <w:style w:type="paragraph" w:styleId="Nagwek1">
    <w:name w:val="heading 1"/>
    <w:basedOn w:val="Normalny"/>
    <w:next w:val="Normalny"/>
    <w:link w:val="Nagwek1Znak"/>
    <w:qFormat/>
    <w:rsid w:val="00E961B9"/>
    <w:pPr>
      <w:keepNext/>
      <w:keepLines/>
      <w:numPr>
        <w:numId w:val="1"/>
      </w:numPr>
      <w:spacing w:after="0" w:line="276" w:lineRule="auto"/>
      <w:outlineLvl w:val="0"/>
    </w:pPr>
    <w:rPr>
      <w:rFonts w:asciiTheme="minorHAnsi" w:eastAsia="Arial" w:hAnsiTheme="minorHAnsi" w:cs="Arial"/>
      <w:sz w:val="24"/>
      <w:szCs w:val="40"/>
      <w:lang w:val="pl"/>
    </w:rPr>
  </w:style>
  <w:style w:type="paragraph" w:styleId="Nagwek2">
    <w:name w:val="heading 2"/>
    <w:basedOn w:val="Normalny"/>
    <w:next w:val="Tekstpodstawowy"/>
    <w:link w:val="Nagwek2Znak"/>
    <w:qFormat/>
    <w:rsid w:val="00E961B9"/>
    <w:pPr>
      <w:numPr>
        <w:ilvl w:val="1"/>
        <w:numId w:val="1"/>
      </w:numPr>
      <w:ind w:left="426"/>
      <w:jc w:val="both"/>
      <w:outlineLvl w:val="1"/>
    </w:pPr>
    <w:rPr>
      <w:rFonts w:ascii="Arial" w:hAnsi="Arial" w:cs="Arial"/>
      <w:kern w:val="2"/>
      <w:sz w:val="24"/>
    </w:rPr>
  </w:style>
  <w:style w:type="paragraph" w:styleId="Nagwek3">
    <w:name w:val="heading 3"/>
    <w:basedOn w:val="Normalny"/>
    <w:next w:val="Tekstpodstawowy"/>
    <w:link w:val="Nagwek3Znak"/>
    <w:qFormat/>
    <w:rsid w:val="00E961B9"/>
    <w:pPr>
      <w:keepNext/>
      <w:numPr>
        <w:ilvl w:val="2"/>
        <w:numId w:val="1"/>
      </w:numPr>
      <w:tabs>
        <w:tab w:val="left" w:pos="0"/>
      </w:tabs>
      <w:spacing w:after="240" w:line="360" w:lineRule="auto"/>
      <w:outlineLvl w:val="2"/>
    </w:pPr>
    <w:rPr>
      <w:rFonts w:ascii="Arial" w:hAnsi="Arial"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61B9"/>
    <w:rPr>
      <w:rFonts w:eastAsia="Arial" w:cs="Arial"/>
      <w:sz w:val="24"/>
      <w:szCs w:val="40"/>
      <w:lang w:val="pl" w:eastAsia="zh-CN"/>
    </w:rPr>
  </w:style>
  <w:style w:type="character" w:customStyle="1" w:styleId="Nagwek2Znak">
    <w:name w:val="Nagłówek 2 Znak"/>
    <w:basedOn w:val="Domylnaczcionkaakapitu"/>
    <w:link w:val="Nagwek2"/>
    <w:rsid w:val="00E961B9"/>
    <w:rPr>
      <w:rFonts w:ascii="Arial" w:eastAsia="Calibri" w:hAnsi="Arial" w:cs="Arial"/>
      <w:kern w:val="2"/>
      <w:sz w:val="24"/>
      <w:lang w:eastAsia="zh-CN"/>
    </w:rPr>
  </w:style>
  <w:style w:type="character" w:customStyle="1" w:styleId="Nagwek3Znak">
    <w:name w:val="Nagłówek 3 Znak"/>
    <w:basedOn w:val="Domylnaczcionkaakapitu"/>
    <w:link w:val="Nagwek3"/>
    <w:rsid w:val="00E961B9"/>
    <w:rPr>
      <w:rFonts w:ascii="Arial" w:eastAsia="Calibri" w:hAnsi="Arial" w:cs="Arial"/>
      <w:kern w:val="2"/>
      <w:sz w:val="24"/>
      <w:lang w:eastAsia="zh-CN"/>
    </w:rPr>
  </w:style>
  <w:style w:type="character" w:customStyle="1" w:styleId="WW8Num2z0">
    <w:name w:val="WW8Num2z0"/>
    <w:rsid w:val="00E961B9"/>
    <w:rPr>
      <w:rFonts w:ascii="Calibri" w:eastAsia="Calibri" w:hAnsi="Calibri" w:cs="Arial"/>
    </w:rPr>
  </w:style>
  <w:style w:type="character" w:customStyle="1" w:styleId="WW8Num3z0">
    <w:name w:val="WW8Num3z0"/>
    <w:rsid w:val="00E961B9"/>
    <w:rPr>
      <w:rFonts w:ascii="Calibri" w:hAnsi="Calibri" w:cs="Calibri" w:hint="default"/>
      <w:b/>
      <w:i w:val="0"/>
      <w:sz w:val="22"/>
      <w:szCs w:val="24"/>
    </w:rPr>
  </w:style>
  <w:style w:type="character" w:customStyle="1" w:styleId="WW8Num4z0">
    <w:name w:val="WW8Num4z0"/>
    <w:rsid w:val="00E961B9"/>
    <w:rPr>
      <w:rFonts w:ascii="Calibri" w:hAnsi="Calibri" w:cs="Calibri" w:hint="default"/>
      <w:b w:val="0"/>
      <w:bCs w:val="0"/>
      <w:i w:val="0"/>
      <w:iCs w:val="0"/>
      <w:color w:val="000000"/>
      <w:spacing w:val="0"/>
      <w:w w:val="100"/>
      <w:kern w:val="2"/>
      <w:position w:val="0"/>
      <w:sz w:val="22"/>
      <w:szCs w:val="22"/>
      <w:vertAlign w:val="baseline"/>
    </w:rPr>
  </w:style>
  <w:style w:type="character" w:customStyle="1" w:styleId="WW8Num5z0">
    <w:name w:val="WW8Num5z0"/>
    <w:rsid w:val="00E961B9"/>
    <w:rPr>
      <w:rFonts w:hint="default"/>
      <w:sz w:val="24"/>
    </w:rPr>
  </w:style>
  <w:style w:type="character" w:customStyle="1" w:styleId="WW8Num5z1">
    <w:name w:val="WW8Num5z1"/>
    <w:rsid w:val="00E961B9"/>
    <w:rPr>
      <w:rFonts w:ascii="Calibri" w:eastAsia="Calibri" w:hAnsi="Calibri" w:cs="Arial"/>
      <w:b w:val="0"/>
      <w:bCs w:val="0"/>
    </w:rPr>
  </w:style>
  <w:style w:type="character" w:customStyle="1" w:styleId="WW8Num7z1">
    <w:name w:val="WW8Num7z1"/>
    <w:rsid w:val="00E961B9"/>
    <w:rPr>
      <w:b w:val="0"/>
      <w:bCs w:val="0"/>
    </w:rPr>
  </w:style>
  <w:style w:type="character" w:customStyle="1" w:styleId="WW8Num7z2">
    <w:name w:val="WW8Num7z2"/>
    <w:rsid w:val="00E961B9"/>
    <w:rPr>
      <w:rFonts w:hint="default"/>
    </w:rPr>
  </w:style>
  <w:style w:type="character" w:customStyle="1" w:styleId="WW8Num8z0">
    <w:name w:val="WW8Num8z0"/>
    <w:rsid w:val="00E961B9"/>
    <w:rPr>
      <w:rFonts w:hint="default"/>
      <w:b/>
    </w:rPr>
  </w:style>
  <w:style w:type="character" w:customStyle="1" w:styleId="WW8Num8z1">
    <w:name w:val="WW8Num8z1"/>
    <w:rsid w:val="00E961B9"/>
    <w:rPr>
      <w:rFonts w:ascii="Arial" w:hAnsi="Arial" w:cs="Arial" w:hint="default"/>
      <w:b w:val="0"/>
    </w:rPr>
  </w:style>
  <w:style w:type="character" w:customStyle="1" w:styleId="WW8Num9z0">
    <w:name w:val="WW8Num9z0"/>
    <w:rsid w:val="00E961B9"/>
    <w:rPr>
      <w:rFonts w:ascii="Arial" w:eastAsia="Courier New" w:hAnsi="Arial" w:cs="Symbol"/>
    </w:rPr>
  </w:style>
  <w:style w:type="character" w:customStyle="1" w:styleId="WW8Num10z0">
    <w:name w:val="WW8Num10z0"/>
    <w:rsid w:val="00E961B9"/>
    <w:rPr>
      <w:rFonts w:ascii="Arial" w:hAnsi="Arial" w:cs="Arial" w:hint="default"/>
      <w:b w:val="0"/>
      <w:sz w:val="20"/>
      <w:szCs w:val="20"/>
    </w:rPr>
  </w:style>
  <w:style w:type="character" w:customStyle="1" w:styleId="WW8Num10z1">
    <w:name w:val="WW8Num10z1"/>
    <w:rsid w:val="00E961B9"/>
    <w:rPr>
      <w:rFonts w:hint="default"/>
    </w:rPr>
  </w:style>
  <w:style w:type="character" w:customStyle="1" w:styleId="WW8Num11z0">
    <w:name w:val="WW8Num11z0"/>
    <w:rsid w:val="00E961B9"/>
    <w:rPr>
      <w:rFonts w:hint="default"/>
    </w:rPr>
  </w:style>
  <w:style w:type="character" w:customStyle="1" w:styleId="WW8Num12z0">
    <w:name w:val="WW8Num12z0"/>
    <w:rsid w:val="00E961B9"/>
    <w:rPr>
      <w:rFonts w:ascii="Arial" w:hAnsi="Arial" w:cs="Arial" w:hint="default"/>
      <w:sz w:val="20"/>
      <w:szCs w:val="20"/>
    </w:rPr>
  </w:style>
  <w:style w:type="character" w:customStyle="1" w:styleId="WW8Num13z0">
    <w:name w:val="WW8Num13z0"/>
    <w:rsid w:val="00E961B9"/>
    <w:rPr>
      <w:rFonts w:hint="default"/>
    </w:rPr>
  </w:style>
  <w:style w:type="character" w:customStyle="1" w:styleId="WW8Num14z0">
    <w:name w:val="WW8Num14z0"/>
    <w:rsid w:val="00E961B9"/>
    <w:rPr>
      <w:rFonts w:ascii="Arial" w:hAnsi="Arial" w:cs="Arial" w:hint="default"/>
      <w:b/>
      <w:color w:val="000000"/>
      <w:sz w:val="20"/>
      <w:szCs w:val="20"/>
    </w:rPr>
  </w:style>
  <w:style w:type="character" w:customStyle="1" w:styleId="WW8Num15z0">
    <w:name w:val="WW8Num15z0"/>
    <w:rsid w:val="00E961B9"/>
    <w:rPr>
      <w:rFonts w:hint="default"/>
      <w:b w:val="0"/>
      <w:bCs/>
      <w:sz w:val="20"/>
      <w:szCs w:val="20"/>
    </w:rPr>
  </w:style>
  <w:style w:type="character" w:customStyle="1" w:styleId="WW8Num15z1">
    <w:name w:val="WW8Num15z1"/>
    <w:rsid w:val="00E961B9"/>
    <w:rPr>
      <w:rFonts w:hint="default"/>
    </w:rPr>
  </w:style>
  <w:style w:type="character" w:customStyle="1" w:styleId="WW8Num16z0">
    <w:name w:val="WW8Num16z0"/>
    <w:rsid w:val="00E961B9"/>
    <w:rPr>
      <w:rFonts w:hint="default"/>
    </w:rPr>
  </w:style>
  <w:style w:type="character" w:customStyle="1" w:styleId="WW8Num17z0">
    <w:name w:val="WW8Num17z0"/>
    <w:rsid w:val="00E961B9"/>
    <w:rPr>
      <w:rFonts w:hint="default"/>
      <w:b w:val="0"/>
      <w:bCs w:val="0"/>
    </w:rPr>
  </w:style>
  <w:style w:type="character" w:customStyle="1" w:styleId="WW8Num18z0">
    <w:name w:val="WW8Num18z0"/>
    <w:rsid w:val="00E961B9"/>
    <w:rPr>
      <w:rFonts w:hint="default"/>
      <w:b w:val="0"/>
      <w:bCs/>
      <w:sz w:val="20"/>
      <w:szCs w:val="20"/>
    </w:rPr>
  </w:style>
  <w:style w:type="character" w:customStyle="1" w:styleId="WW8Num18z1">
    <w:name w:val="WW8Num18z1"/>
    <w:rsid w:val="00E961B9"/>
    <w:rPr>
      <w:rFonts w:hint="default"/>
    </w:rPr>
  </w:style>
  <w:style w:type="character" w:customStyle="1" w:styleId="WW8Num19z0">
    <w:name w:val="WW8Num19z0"/>
    <w:rsid w:val="00E961B9"/>
    <w:rPr>
      <w:rFonts w:hint="default"/>
      <w:b/>
      <w:i w:val="0"/>
      <w:sz w:val="20"/>
      <w:szCs w:val="20"/>
    </w:rPr>
  </w:style>
  <w:style w:type="character" w:customStyle="1" w:styleId="WW8Num19z1">
    <w:name w:val="WW8Num19z1"/>
    <w:rsid w:val="00E961B9"/>
    <w:rPr>
      <w:rFonts w:hint="default"/>
    </w:rPr>
  </w:style>
  <w:style w:type="character" w:customStyle="1" w:styleId="WW8Num20z0">
    <w:name w:val="WW8Num20z0"/>
    <w:rsid w:val="00E961B9"/>
    <w:rPr>
      <w:rFonts w:ascii="Arial" w:hAnsi="Arial" w:cs="Arial" w:hint="default"/>
      <w:sz w:val="20"/>
      <w:szCs w:val="20"/>
    </w:rPr>
  </w:style>
  <w:style w:type="character" w:customStyle="1" w:styleId="WW8Num20z1">
    <w:name w:val="WW8Num20z1"/>
    <w:rsid w:val="00E961B9"/>
    <w:rPr>
      <w:rFonts w:hint="default"/>
    </w:rPr>
  </w:style>
  <w:style w:type="character" w:customStyle="1" w:styleId="WW8Num21z0">
    <w:name w:val="WW8Num21z0"/>
    <w:rsid w:val="00E961B9"/>
    <w:rPr>
      <w:rFonts w:hint="default"/>
      <w:b w:val="0"/>
      <w:bCs w:val="0"/>
      <w:i w:val="0"/>
      <w:iCs/>
    </w:rPr>
  </w:style>
  <w:style w:type="character" w:customStyle="1" w:styleId="WW8Num21z1">
    <w:name w:val="WW8Num21z1"/>
    <w:rsid w:val="00E961B9"/>
    <w:rPr>
      <w:rFonts w:hint="default"/>
      <w:b w:val="0"/>
    </w:rPr>
  </w:style>
  <w:style w:type="character" w:customStyle="1" w:styleId="WW8Num21z2">
    <w:name w:val="WW8Num21z2"/>
    <w:rsid w:val="00E961B9"/>
    <w:rPr>
      <w:rFonts w:ascii="Symbol" w:hAnsi="Symbol" w:cs="Symbol" w:hint="default"/>
    </w:rPr>
  </w:style>
  <w:style w:type="character" w:customStyle="1" w:styleId="WW8Num21z3">
    <w:name w:val="WW8Num21z3"/>
    <w:rsid w:val="00E961B9"/>
    <w:rPr>
      <w:rFonts w:hint="default"/>
    </w:rPr>
  </w:style>
  <w:style w:type="character" w:customStyle="1" w:styleId="WW8Num24z0">
    <w:name w:val="WW8Num24z0"/>
    <w:rsid w:val="00E961B9"/>
    <w:rPr>
      <w:b w:val="0"/>
    </w:rPr>
  </w:style>
  <w:style w:type="character" w:customStyle="1" w:styleId="WW8Num25z0">
    <w:name w:val="WW8Num25z0"/>
    <w:rsid w:val="00E961B9"/>
    <w:rPr>
      <w:b w:val="0"/>
      <w:bCs/>
    </w:rPr>
  </w:style>
  <w:style w:type="character" w:customStyle="1" w:styleId="WW8Num26z0">
    <w:name w:val="WW8Num26z0"/>
    <w:rsid w:val="00E961B9"/>
    <w:rPr>
      <w:rFonts w:hint="default"/>
    </w:rPr>
  </w:style>
  <w:style w:type="character" w:customStyle="1" w:styleId="WW8Num28z0">
    <w:name w:val="WW8Num28z0"/>
    <w:rsid w:val="00E961B9"/>
    <w:rPr>
      <w:rFonts w:hint="default"/>
      <w:b w:val="0"/>
    </w:rPr>
  </w:style>
  <w:style w:type="character" w:customStyle="1" w:styleId="WW8Num28z1">
    <w:name w:val="WW8Num28z1"/>
    <w:rsid w:val="00E961B9"/>
    <w:rPr>
      <w:rFonts w:hint="default"/>
    </w:rPr>
  </w:style>
  <w:style w:type="character" w:customStyle="1" w:styleId="WW8Num29z0">
    <w:name w:val="WW8Num29z0"/>
    <w:rsid w:val="00E961B9"/>
    <w:rPr>
      <w:rFonts w:hint="default"/>
      <w:b w:val="0"/>
      <w:bCs/>
      <w:sz w:val="20"/>
    </w:rPr>
  </w:style>
  <w:style w:type="character" w:customStyle="1" w:styleId="WW8Num29z1">
    <w:name w:val="WW8Num29z1"/>
    <w:rsid w:val="00E961B9"/>
    <w:rPr>
      <w:rFonts w:hint="default"/>
    </w:rPr>
  </w:style>
  <w:style w:type="character" w:customStyle="1" w:styleId="WW8Num30z0">
    <w:name w:val="WW8Num30z0"/>
    <w:rsid w:val="00E961B9"/>
    <w:rPr>
      <w:rFonts w:hint="default"/>
    </w:rPr>
  </w:style>
  <w:style w:type="character" w:customStyle="1" w:styleId="WW8Num30z2">
    <w:name w:val="WW8Num30z2"/>
    <w:rsid w:val="00E961B9"/>
    <w:rPr>
      <w:rFonts w:ascii="Arial" w:eastAsia="Courier New" w:hAnsi="Arial" w:cs="Symbol"/>
    </w:rPr>
  </w:style>
  <w:style w:type="character" w:customStyle="1" w:styleId="WW8Num31z0">
    <w:name w:val="WW8Num31z0"/>
    <w:rsid w:val="00E961B9"/>
    <w:rPr>
      <w:rFonts w:hint="default"/>
    </w:rPr>
  </w:style>
  <w:style w:type="character" w:customStyle="1" w:styleId="WW8Num32z0">
    <w:name w:val="WW8Num32z0"/>
    <w:rsid w:val="00E961B9"/>
    <w:rPr>
      <w:rFonts w:hint="default"/>
      <w:b w:val="0"/>
      <w:bCs/>
    </w:rPr>
  </w:style>
  <w:style w:type="character" w:customStyle="1" w:styleId="WW8Num32z1">
    <w:name w:val="WW8Num32z1"/>
    <w:rsid w:val="00E961B9"/>
    <w:rPr>
      <w:rFonts w:hint="default"/>
    </w:rPr>
  </w:style>
  <w:style w:type="character" w:customStyle="1" w:styleId="WW8Num33z0">
    <w:name w:val="WW8Num33z0"/>
    <w:rsid w:val="00E961B9"/>
    <w:rPr>
      <w:rFonts w:hint="default"/>
      <w:b w:val="0"/>
      <w:bCs/>
      <w:sz w:val="20"/>
      <w:szCs w:val="20"/>
    </w:rPr>
  </w:style>
  <w:style w:type="character" w:customStyle="1" w:styleId="WW8Num33z1">
    <w:name w:val="WW8Num33z1"/>
    <w:rsid w:val="00E961B9"/>
    <w:rPr>
      <w:rFonts w:hint="default"/>
    </w:rPr>
  </w:style>
  <w:style w:type="character" w:customStyle="1" w:styleId="WW8Num34z0">
    <w:name w:val="WW8Num34z0"/>
    <w:rsid w:val="00E961B9"/>
    <w:rPr>
      <w:rFonts w:hint="default"/>
      <w:sz w:val="20"/>
      <w:szCs w:val="20"/>
    </w:rPr>
  </w:style>
  <w:style w:type="character" w:customStyle="1" w:styleId="WW8Num34z1">
    <w:name w:val="WW8Num34z1"/>
    <w:rsid w:val="00E961B9"/>
    <w:rPr>
      <w:rFonts w:hint="default"/>
    </w:rPr>
  </w:style>
  <w:style w:type="character" w:customStyle="1" w:styleId="WW8Num35z0">
    <w:name w:val="WW8Num35z0"/>
    <w:rsid w:val="00E961B9"/>
    <w:rPr>
      <w:rFonts w:hint="default"/>
      <w:b w:val="0"/>
      <w:bCs/>
    </w:rPr>
  </w:style>
  <w:style w:type="character" w:customStyle="1" w:styleId="WW8Num35z1">
    <w:name w:val="WW8Num35z1"/>
    <w:rsid w:val="00E961B9"/>
    <w:rPr>
      <w:rFonts w:hint="default"/>
    </w:rPr>
  </w:style>
  <w:style w:type="character" w:customStyle="1" w:styleId="WW8Num36z0">
    <w:name w:val="WW8Num36z0"/>
    <w:rsid w:val="00E961B9"/>
    <w:rPr>
      <w:rFonts w:hint="default"/>
      <w:sz w:val="20"/>
      <w:szCs w:val="20"/>
    </w:rPr>
  </w:style>
  <w:style w:type="character" w:customStyle="1" w:styleId="WW8Num37z0">
    <w:name w:val="WW8Num37z0"/>
    <w:rsid w:val="00E961B9"/>
    <w:rPr>
      <w:rFonts w:hint="default"/>
    </w:rPr>
  </w:style>
  <w:style w:type="character" w:customStyle="1" w:styleId="WW8Num38z0">
    <w:name w:val="WW8Num38z0"/>
    <w:rsid w:val="00E961B9"/>
    <w:rPr>
      <w:rFonts w:ascii="Wingdings" w:hAnsi="Wingdings" w:cs="Wingdings" w:hint="default"/>
    </w:rPr>
  </w:style>
  <w:style w:type="character" w:customStyle="1" w:styleId="WW8Num39z0">
    <w:name w:val="WW8Num39z0"/>
    <w:rsid w:val="00E961B9"/>
    <w:rPr>
      <w:rFonts w:ascii="Wingdings" w:hAnsi="Wingdings" w:cs="Wingdings" w:hint="default"/>
      <w:color w:val="000000"/>
    </w:rPr>
  </w:style>
  <w:style w:type="character" w:customStyle="1" w:styleId="WW8Num40z0">
    <w:name w:val="WW8Num40z0"/>
    <w:rsid w:val="00E961B9"/>
    <w:rPr>
      <w:rFonts w:ascii="Times New Roman" w:hAnsi="Times New Roman" w:cs="Times New Roman" w:hint="default"/>
      <w:color w:val="000000"/>
    </w:rPr>
  </w:style>
  <w:style w:type="character" w:customStyle="1" w:styleId="WW8Num41z0">
    <w:name w:val="WW8Num41z0"/>
    <w:rsid w:val="00E961B9"/>
    <w:rPr>
      <w:rFonts w:ascii="Times New Roman" w:hAnsi="Times New Roman" w:cs="Times New Roman" w:hint="default"/>
      <w:color w:val="000000"/>
    </w:rPr>
  </w:style>
  <w:style w:type="character" w:customStyle="1" w:styleId="WW8Num43z0">
    <w:name w:val="WW8Num43z0"/>
    <w:rsid w:val="00E961B9"/>
    <w:rPr>
      <w:rFonts w:ascii="Arial" w:hAnsi="Arial" w:cs="Arial" w:hint="default"/>
      <w:i/>
      <w:iCs/>
      <w:sz w:val="19"/>
      <w:szCs w:val="19"/>
    </w:rPr>
  </w:style>
  <w:style w:type="character" w:customStyle="1" w:styleId="WW8Num44z0">
    <w:name w:val="WW8Num44z0"/>
    <w:rsid w:val="00E961B9"/>
    <w:rPr>
      <w:rFonts w:ascii="Arial" w:hAnsi="Arial" w:cs="Arial" w:hint="default"/>
      <w:i/>
      <w:iCs/>
      <w:color w:val="000000"/>
      <w:sz w:val="19"/>
      <w:szCs w:val="19"/>
    </w:rPr>
  </w:style>
  <w:style w:type="character" w:customStyle="1" w:styleId="WW8Num45z0">
    <w:name w:val="WW8Num45z0"/>
    <w:rsid w:val="00E961B9"/>
    <w:rPr>
      <w:rFonts w:ascii="Arial" w:hAnsi="Arial" w:cs="Arial" w:hint="default"/>
      <w:i/>
      <w:iCs/>
      <w:sz w:val="19"/>
      <w:szCs w:val="19"/>
    </w:rPr>
  </w:style>
  <w:style w:type="character" w:customStyle="1" w:styleId="WW8Num6z0">
    <w:name w:val="WW8Num6z0"/>
    <w:rsid w:val="00E961B9"/>
    <w:rPr>
      <w:rFonts w:hint="default"/>
      <w:sz w:val="24"/>
    </w:rPr>
  </w:style>
  <w:style w:type="character" w:customStyle="1" w:styleId="WW8Num6z1">
    <w:name w:val="WW8Num6z1"/>
    <w:rsid w:val="00E961B9"/>
    <w:rPr>
      <w:rFonts w:ascii="Calibri" w:eastAsia="Calibri" w:hAnsi="Calibri" w:cs="Arial"/>
      <w:b w:val="0"/>
      <w:bCs w:val="0"/>
    </w:rPr>
  </w:style>
  <w:style w:type="character" w:customStyle="1" w:styleId="WW8Num8z2">
    <w:name w:val="WW8Num8z2"/>
    <w:rsid w:val="00E961B9"/>
    <w:rPr>
      <w:rFonts w:hint="default"/>
    </w:rPr>
  </w:style>
  <w:style w:type="character" w:customStyle="1" w:styleId="WW8Num9z1">
    <w:name w:val="WW8Num9z1"/>
    <w:rsid w:val="00E961B9"/>
    <w:rPr>
      <w:rFonts w:hint="default"/>
      <w:b w:val="0"/>
      <w:bCs/>
      <w:sz w:val="22"/>
      <w:szCs w:val="22"/>
    </w:rPr>
  </w:style>
  <w:style w:type="character" w:customStyle="1" w:styleId="WW8Num12z1">
    <w:name w:val="WW8Num12z1"/>
    <w:rsid w:val="00E961B9"/>
    <w:rPr>
      <w:rFonts w:hint="default"/>
    </w:rPr>
  </w:style>
  <w:style w:type="character" w:customStyle="1" w:styleId="WW8Num17z1">
    <w:name w:val="WW8Num17z1"/>
    <w:rsid w:val="00E961B9"/>
    <w:rPr>
      <w:rFonts w:hint="default"/>
    </w:rPr>
  </w:style>
  <w:style w:type="character" w:customStyle="1" w:styleId="WW8Num22z0">
    <w:name w:val="WW8Num22z0"/>
    <w:rsid w:val="00E961B9"/>
    <w:rPr>
      <w:rFonts w:ascii="Arial" w:hAnsi="Arial" w:cs="Arial" w:hint="default"/>
      <w:sz w:val="20"/>
      <w:szCs w:val="20"/>
    </w:rPr>
  </w:style>
  <w:style w:type="character" w:customStyle="1" w:styleId="WW8Num22z1">
    <w:name w:val="WW8Num22z1"/>
    <w:rsid w:val="00E961B9"/>
    <w:rPr>
      <w:rFonts w:hint="default"/>
    </w:rPr>
  </w:style>
  <w:style w:type="character" w:customStyle="1" w:styleId="WW8Num23z0">
    <w:name w:val="WW8Num23z0"/>
    <w:rsid w:val="00E961B9"/>
    <w:rPr>
      <w:rFonts w:hint="default"/>
      <w:b w:val="0"/>
      <w:bCs w:val="0"/>
      <w:i w:val="0"/>
      <w:iCs/>
    </w:rPr>
  </w:style>
  <w:style w:type="character" w:customStyle="1" w:styleId="WW8Num23z1">
    <w:name w:val="WW8Num23z1"/>
    <w:rsid w:val="00E961B9"/>
    <w:rPr>
      <w:rFonts w:hint="default"/>
      <w:b w:val="0"/>
    </w:rPr>
  </w:style>
  <w:style w:type="character" w:customStyle="1" w:styleId="WW8Num23z2">
    <w:name w:val="WW8Num23z2"/>
    <w:rsid w:val="00E961B9"/>
    <w:rPr>
      <w:rFonts w:ascii="Symbol" w:hAnsi="Symbol" w:cs="Symbol" w:hint="default"/>
    </w:rPr>
  </w:style>
  <w:style w:type="character" w:customStyle="1" w:styleId="WW8Num23z3">
    <w:name w:val="WW8Num23z3"/>
    <w:rsid w:val="00E961B9"/>
    <w:rPr>
      <w:rFonts w:hint="default"/>
    </w:rPr>
  </w:style>
  <w:style w:type="character" w:customStyle="1" w:styleId="WW8Num27z0">
    <w:name w:val="WW8Num27z0"/>
    <w:rsid w:val="00E961B9"/>
    <w:rPr>
      <w:b w:val="0"/>
      <w:bCs/>
    </w:rPr>
  </w:style>
  <w:style w:type="character" w:customStyle="1" w:styleId="WW8Num30z1">
    <w:name w:val="WW8Num30z1"/>
    <w:rsid w:val="00E961B9"/>
    <w:rPr>
      <w:rFonts w:hint="default"/>
    </w:rPr>
  </w:style>
  <w:style w:type="character" w:customStyle="1" w:styleId="WW8Num31z1">
    <w:name w:val="WW8Num31z1"/>
    <w:rsid w:val="00E961B9"/>
    <w:rPr>
      <w:rFonts w:hint="default"/>
    </w:rPr>
  </w:style>
  <w:style w:type="character" w:customStyle="1" w:styleId="WW8Num32z2">
    <w:name w:val="WW8Num32z2"/>
    <w:rsid w:val="00E961B9"/>
    <w:rPr>
      <w:rFonts w:ascii="Arial" w:eastAsia="Courier New" w:hAnsi="Arial" w:cs="Symbol"/>
    </w:rPr>
  </w:style>
  <w:style w:type="character" w:customStyle="1" w:styleId="WW8Num36z1">
    <w:name w:val="WW8Num36z1"/>
    <w:rsid w:val="00E961B9"/>
    <w:rPr>
      <w:rFonts w:hint="default"/>
    </w:rPr>
  </w:style>
  <w:style w:type="character" w:customStyle="1" w:styleId="WW8Num37z1">
    <w:name w:val="WW8Num37z1"/>
    <w:rsid w:val="00E961B9"/>
    <w:rPr>
      <w:rFonts w:hint="default"/>
    </w:rPr>
  </w:style>
  <w:style w:type="character" w:customStyle="1" w:styleId="WW8Num42z0">
    <w:name w:val="WW8Num42z0"/>
    <w:rsid w:val="00E961B9"/>
    <w:rPr>
      <w:rFonts w:ascii="Times New Roman" w:hAnsi="Times New Roman" w:cs="Times New Roman" w:hint="default"/>
      <w:color w:val="000000"/>
    </w:rPr>
  </w:style>
  <w:style w:type="character" w:customStyle="1" w:styleId="WW8Num46z0">
    <w:name w:val="WW8Num46z0"/>
    <w:rsid w:val="00E961B9"/>
    <w:rPr>
      <w:rFonts w:ascii="Arial" w:hAnsi="Arial" w:cs="Arial" w:hint="default"/>
      <w:i/>
      <w:iCs/>
      <w:color w:val="000000"/>
      <w:sz w:val="19"/>
      <w:szCs w:val="19"/>
    </w:rPr>
  </w:style>
  <w:style w:type="character" w:customStyle="1" w:styleId="WW8Num47z0">
    <w:name w:val="WW8Num47z0"/>
    <w:rsid w:val="00E961B9"/>
    <w:rPr>
      <w:rFonts w:ascii="Arial" w:hAnsi="Arial" w:cs="Arial" w:hint="default"/>
      <w:i/>
      <w:iCs/>
      <w:sz w:val="19"/>
      <w:szCs w:val="19"/>
    </w:rPr>
  </w:style>
  <w:style w:type="character" w:customStyle="1" w:styleId="WW8Num11z1">
    <w:name w:val="WW8Num11z1"/>
    <w:rsid w:val="00E961B9"/>
    <w:rPr>
      <w:rFonts w:ascii="Arial" w:hAnsi="Arial" w:cs="Arial" w:hint="default"/>
      <w:b w:val="0"/>
    </w:rPr>
  </w:style>
  <w:style w:type="character" w:customStyle="1" w:styleId="WW8Num13z1">
    <w:name w:val="WW8Num13z1"/>
    <w:rsid w:val="00E961B9"/>
    <w:rPr>
      <w:rFonts w:hint="default"/>
    </w:rPr>
  </w:style>
  <w:style w:type="character" w:customStyle="1" w:styleId="WW8Num24z1">
    <w:name w:val="WW8Num24z1"/>
    <w:rsid w:val="00E961B9"/>
    <w:rPr>
      <w:rFonts w:hint="default"/>
      <w:b w:val="0"/>
    </w:rPr>
  </w:style>
  <w:style w:type="character" w:customStyle="1" w:styleId="WW8Num24z2">
    <w:name w:val="WW8Num24z2"/>
    <w:rsid w:val="00E961B9"/>
    <w:rPr>
      <w:rFonts w:ascii="Symbol" w:hAnsi="Symbol" w:cs="Symbol" w:hint="default"/>
    </w:rPr>
  </w:style>
  <w:style w:type="character" w:customStyle="1" w:styleId="WW8Num24z3">
    <w:name w:val="WW8Num24z3"/>
    <w:rsid w:val="00E961B9"/>
    <w:rPr>
      <w:rFonts w:hint="default"/>
    </w:rPr>
  </w:style>
  <w:style w:type="character" w:customStyle="1" w:styleId="WW8Num33z2">
    <w:name w:val="WW8Num33z2"/>
    <w:rsid w:val="00E961B9"/>
    <w:rPr>
      <w:rFonts w:ascii="Arial" w:eastAsia="Courier New" w:hAnsi="Arial" w:cs="Symbol"/>
    </w:rPr>
  </w:style>
  <w:style w:type="character" w:customStyle="1" w:styleId="WW8Num38z1">
    <w:name w:val="WW8Num38z1"/>
    <w:rsid w:val="00E961B9"/>
    <w:rPr>
      <w:rFonts w:hint="default"/>
    </w:rPr>
  </w:style>
  <w:style w:type="character" w:customStyle="1" w:styleId="WW8Num48z0">
    <w:name w:val="WW8Num48z0"/>
    <w:rsid w:val="00E961B9"/>
    <w:rPr>
      <w:rFonts w:ascii="Arial" w:hAnsi="Arial" w:cs="Arial" w:hint="default"/>
      <w:i/>
      <w:iCs/>
      <w:sz w:val="19"/>
      <w:szCs w:val="19"/>
    </w:rPr>
  </w:style>
  <w:style w:type="character" w:customStyle="1" w:styleId="WW8Num1z0">
    <w:name w:val="WW8Num1z0"/>
    <w:rsid w:val="00E961B9"/>
    <w:rPr>
      <w:rFonts w:ascii="Calibri" w:eastAsia="Calibri" w:hAnsi="Calibri" w:cs="Arial"/>
    </w:rPr>
  </w:style>
  <w:style w:type="character" w:customStyle="1" w:styleId="WW8Num7z0">
    <w:name w:val="WW8Num7z0"/>
    <w:rsid w:val="00E961B9"/>
    <w:rPr>
      <w:rFonts w:hint="default"/>
    </w:rPr>
  </w:style>
  <w:style w:type="character" w:customStyle="1" w:styleId="WW8Num10z2">
    <w:name w:val="WW8Num10z2"/>
    <w:rsid w:val="00E961B9"/>
    <w:rPr>
      <w:rFonts w:hint="default"/>
    </w:rPr>
  </w:style>
  <w:style w:type="character" w:customStyle="1" w:styleId="WW8Num12z2">
    <w:name w:val="WW8Num12z2"/>
    <w:rsid w:val="00E961B9"/>
    <w:rPr>
      <w:rFonts w:hint="default"/>
    </w:rPr>
  </w:style>
  <w:style w:type="character" w:customStyle="1" w:styleId="WW8Num13z2">
    <w:name w:val="WW8Num13z2"/>
    <w:rsid w:val="00E961B9"/>
    <w:rPr>
      <w:rFonts w:cs="Times New Roman" w:hint="default"/>
      <w:i w:val="0"/>
      <w:iCs w:val="0"/>
    </w:rPr>
  </w:style>
  <w:style w:type="character" w:customStyle="1" w:styleId="WW8Num14z1">
    <w:name w:val="WW8Num14z1"/>
    <w:rsid w:val="00E961B9"/>
    <w:rPr>
      <w:b w:val="0"/>
      <w:bCs w:val="0"/>
    </w:rPr>
  </w:style>
  <w:style w:type="character" w:customStyle="1" w:styleId="WW8Num14z3">
    <w:name w:val="WW8Num14z3"/>
    <w:rsid w:val="00E961B9"/>
    <w:rPr>
      <w:color w:val="000000"/>
    </w:rPr>
  </w:style>
  <w:style w:type="character" w:customStyle="1" w:styleId="WW8Num14z6">
    <w:name w:val="WW8Num14z6"/>
    <w:rsid w:val="00E961B9"/>
    <w:rPr>
      <w:b w:val="0"/>
      <w:bCs w:val="0"/>
      <w:i w:val="0"/>
      <w:iCs w:val="0"/>
    </w:rPr>
  </w:style>
  <w:style w:type="character" w:customStyle="1" w:styleId="WW8Num16z1">
    <w:name w:val="WW8Num16z1"/>
    <w:rsid w:val="00E961B9"/>
    <w:rPr>
      <w:rFonts w:hint="default"/>
    </w:rPr>
  </w:style>
  <w:style w:type="character" w:customStyle="1" w:styleId="WW8Num18z2">
    <w:name w:val="WW8Num18z2"/>
    <w:rsid w:val="00E961B9"/>
    <w:rPr>
      <w:rFonts w:ascii="Wingdings" w:hAnsi="Wingdings" w:cs="Wingdings" w:hint="default"/>
    </w:rPr>
  </w:style>
  <w:style w:type="character" w:customStyle="1" w:styleId="WW8Num25z1">
    <w:name w:val="WW8Num25z1"/>
    <w:rsid w:val="00E961B9"/>
    <w:rPr>
      <w:rFonts w:ascii="Courier New" w:hAnsi="Courier New" w:cs="Courier New" w:hint="default"/>
    </w:rPr>
  </w:style>
  <w:style w:type="character" w:customStyle="1" w:styleId="WW8Num25z2">
    <w:name w:val="WW8Num25z2"/>
    <w:rsid w:val="00E961B9"/>
    <w:rPr>
      <w:rFonts w:ascii="Wingdings" w:hAnsi="Wingdings" w:cs="Wingdings" w:hint="default"/>
    </w:rPr>
  </w:style>
  <w:style w:type="character" w:customStyle="1" w:styleId="WW8Num34z2">
    <w:name w:val="WW8Num34z2"/>
    <w:rsid w:val="00E961B9"/>
    <w:rPr>
      <w:rFonts w:hint="default"/>
    </w:rPr>
  </w:style>
  <w:style w:type="character" w:customStyle="1" w:styleId="WW8Num36z2">
    <w:name w:val="WW8Num36z2"/>
    <w:rsid w:val="00E961B9"/>
    <w:rPr>
      <w:rFonts w:ascii="Wingdings" w:hAnsi="Wingdings" w:cs="Wingdings" w:hint="default"/>
    </w:rPr>
  </w:style>
  <w:style w:type="character" w:customStyle="1" w:styleId="WW8Num39z1">
    <w:name w:val="WW8Num39z1"/>
    <w:rsid w:val="00E961B9"/>
    <w:rPr>
      <w:rFonts w:ascii="Calibri" w:eastAsia="Calibri" w:hAnsi="Calibri" w:cs="Calibri"/>
    </w:rPr>
  </w:style>
  <w:style w:type="character" w:customStyle="1" w:styleId="WW8Num40z1">
    <w:name w:val="WW8Num40z1"/>
    <w:rsid w:val="00E961B9"/>
    <w:rPr>
      <w:rFonts w:hint="default"/>
      <w:b w:val="0"/>
      <w:sz w:val="20"/>
    </w:rPr>
  </w:style>
  <w:style w:type="character" w:customStyle="1" w:styleId="WW8Num40z2">
    <w:name w:val="WW8Num40z2"/>
    <w:rsid w:val="00E961B9"/>
    <w:rPr>
      <w:rFonts w:hint="default"/>
      <w:sz w:val="20"/>
    </w:rPr>
  </w:style>
  <w:style w:type="character" w:customStyle="1" w:styleId="WW8Num44z1">
    <w:name w:val="WW8Num44z1"/>
    <w:rsid w:val="00E961B9"/>
    <w:rPr>
      <w:rFonts w:hint="default"/>
      <w:b w:val="0"/>
      <w:bCs w:val="0"/>
    </w:rPr>
  </w:style>
  <w:style w:type="character" w:customStyle="1" w:styleId="WW8Num44z2">
    <w:name w:val="WW8Num44z2"/>
    <w:rsid w:val="00E961B9"/>
    <w:rPr>
      <w:rFonts w:hint="default"/>
    </w:rPr>
  </w:style>
  <w:style w:type="character" w:customStyle="1" w:styleId="WW8Num44z6">
    <w:name w:val="WW8Num44z6"/>
    <w:rsid w:val="00E961B9"/>
    <w:rPr>
      <w:rFonts w:hint="default"/>
      <w:i w:val="0"/>
      <w:iCs w:val="0"/>
    </w:rPr>
  </w:style>
  <w:style w:type="character" w:customStyle="1" w:styleId="Domylnaczcionkaakapitu2">
    <w:name w:val="Domyślna czcionka akapitu2"/>
    <w:rsid w:val="00E961B9"/>
  </w:style>
  <w:style w:type="character" w:customStyle="1" w:styleId="NagwekZnak">
    <w:name w:val="Nagłówek Znak"/>
    <w:basedOn w:val="Domylnaczcionkaakapitu2"/>
    <w:rsid w:val="00E961B9"/>
  </w:style>
  <w:style w:type="character" w:customStyle="1" w:styleId="StopkaZnak">
    <w:name w:val="Stopka Znak"/>
    <w:basedOn w:val="Domylnaczcionkaakapitu2"/>
    <w:rsid w:val="00E961B9"/>
  </w:style>
  <w:style w:type="character" w:customStyle="1" w:styleId="Odwoaniedokomentarza1">
    <w:name w:val="Odwołanie do komentarza1"/>
    <w:rsid w:val="00E961B9"/>
    <w:rPr>
      <w:sz w:val="16"/>
      <w:szCs w:val="16"/>
    </w:rPr>
  </w:style>
  <w:style w:type="character" w:styleId="Hipercze">
    <w:name w:val="Hyperlink"/>
    <w:rsid w:val="00E961B9"/>
    <w:rPr>
      <w:color w:val="0563C1"/>
      <w:u w:val="single"/>
    </w:rPr>
  </w:style>
  <w:style w:type="character" w:customStyle="1" w:styleId="Nierozpoznanawzmianka1">
    <w:name w:val="Nierozpoznana wzmianka1"/>
    <w:rsid w:val="00E961B9"/>
    <w:rPr>
      <w:color w:val="605E5C"/>
      <w:shd w:val="clear" w:color="auto" w:fill="E1DFDD"/>
    </w:rPr>
  </w:style>
  <w:style w:type="character" w:styleId="UyteHipercze">
    <w:name w:val="FollowedHyperlink"/>
    <w:rsid w:val="00E961B9"/>
    <w:rPr>
      <w:color w:val="954F72"/>
      <w:u w:val="single"/>
    </w:rPr>
  </w:style>
  <w:style w:type="character" w:customStyle="1" w:styleId="BezodstpwZnak">
    <w:name w:val="Bez odstępów Znak"/>
    <w:rsid w:val="00E961B9"/>
    <w:rPr>
      <w:rFonts w:ascii="Times New Roman" w:hAnsi="Times New Roman" w:cs="Times New Roman"/>
      <w:sz w:val="24"/>
    </w:rPr>
  </w:style>
  <w:style w:type="character" w:customStyle="1" w:styleId="NormalnyWebZnak">
    <w:name w:val="Normalny (Web) Znak"/>
    <w:rsid w:val="00E961B9"/>
    <w:rPr>
      <w:rFonts w:ascii="Times New Roman" w:eastAsia="Times New Roman" w:hAnsi="Times New Roman" w:cs="Times New Roman"/>
      <w:sz w:val="24"/>
      <w:szCs w:val="24"/>
    </w:rPr>
  </w:style>
  <w:style w:type="character" w:customStyle="1" w:styleId="ListParagraphChar">
    <w:name w:val="List Paragraph Char"/>
    <w:rsid w:val="00E961B9"/>
    <w:rPr>
      <w:rFonts w:ascii="Calibri" w:eastAsia="Times New Roman" w:hAnsi="Calibri" w:cs="Calibri"/>
    </w:rPr>
  </w:style>
  <w:style w:type="character" w:customStyle="1" w:styleId="Nierozpoznanawzmianka2">
    <w:name w:val="Nierozpoznana wzmianka2"/>
    <w:rsid w:val="00E961B9"/>
    <w:rPr>
      <w:color w:val="605E5C"/>
      <w:shd w:val="clear" w:color="auto" w:fill="E1DFDD"/>
    </w:rPr>
  </w:style>
  <w:style w:type="character" w:customStyle="1" w:styleId="Znakiprzypiswdolnych">
    <w:name w:val="Znaki przypisów dolnych"/>
    <w:rsid w:val="00E961B9"/>
    <w:rPr>
      <w:vertAlign w:val="superscript"/>
    </w:rPr>
  </w:style>
  <w:style w:type="character" w:customStyle="1" w:styleId="TekstprzypisudolnegoZnak">
    <w:name w:val="Tekst przypisu dolnego Znak"/>
    <w:rsid w:val="00E961B9"/>
    <w:rPr>
      <w:rFonts w:ascii="Times New Roman" w:eastAsia="Times New Roman" w:hAnsi="Times New Roman" w:cs="Times New Roman"/>
      <w:sz w:val="20"/>
      <w:szCs w:val="20"/>
      <w:lang w:val="x-none"/>
    </w:rPr>
  </w:style>
  <w:style w:type="character" w:customStyle="1" w:styleId="TekstpodstawowyZnak">
    <w:name w:val="Tekst podstawowy Znak"/>
    <w:rsid w:val="00E961B9"/>
    <w:rPr>
      <w:rFonts w:ascii="Calibri" w:eastAsia="Calibri" w:hAnsi="Calibri" w:cs="Times New Roman"/>
      <w:lang w:val="x-none"/>
    </w:rPr>
  </w:style>
  <w:style w:type="character" w:customStyle="1" w:styleId="AkapitzlistZnak">
    <w:name w:val="Akapit z listą Znak"/>
    <w:rsid w:val="00E961B9"/>
  </w:style>
  <w:style w:type="character" w:customStyle="1" w:styleId="TekstkomentarzaZnak">
    <w:name w:val="Tekst komentarza Znak"/>
    <w:rsid w:val="00E961B9"/>
  </w:style>
  <w:style w:type="character" w:customStyle="1" w:styleId="TematkomentarzaZnak">
    <w:name w:val="Temat komentarza Znak"/>
    <w:rsid w:val="00E961B9"/>
    <w:rPr>
      <w:b/>
      <w:bCs/>
    </w:rPr>
  </w:style>
  <w:style w:type="character" w:customStyle="1" w:styleId="TekstdymkaZnak">
    <w:name w:val="Tekst dymka Znak"/>
    <w:rsid w:val="00E961B9"/>
    <w:rPr>
      <w:rFonts w:ascii="Tahoma" w:hAnsi="Tahoma" w:cs="Tahoma"/>
      <w:sz w:val="16"/>
      <w:szCs w:val="16"/>
    </w:rPr>
  </w:style>
  <w:style w:type="character" w:customStyle="1" w:styleId="Nagwek10">
    <w:name w:val="Nagłówek #1_"/>
    <w:rsid w:val="00E961B9"/>
    <w:rPr>
      <w:rFonts w:ascii="Times New Roman" w:eastAsia="Times New Roman" w:hAnsi="Times New Roman" w:cs="Times New Roman"/>
      <w:b/>
      <w:bCs/>
      <w:sz w:val="22"/>
      <w:szCs w:val="22"/>
      <w:shd w:val="clear" w:color="auto" w:fill="FFFFFF"/>
    </w:rPr>
  </w:style>
  <w:style w:type="character" w:customStyle="1" w:styleId="markedcontent">
    <w:name w:val="markedcontent"/>
    <w:rsid w:val="00E961B9"/>
  </w:style>
  <w:style w:type="character" w:styleId="Odwoanieprzypisudolnego">
    <w:name w:val="footnote reference"/>
    <w:rsid w:val="00E961B9"/>
    <w:rPr>
      <w:vertAlign w:val="superscript"/>
    </w:rPr>
  </w:style>
  <w:style w:type="character" w:customStyle="1" w:styleId="WW8Num69z0">
    <w:name w:val="WW8Num69z0"/>
    <w:rsid w:val="00E961B9"/>
    <w:rPr>
      <w:rFonts w:hint="default"/>
      <w:b/>
    </w:rPr>
  </w:style>
  <w:style w:type="character" w:customStyle="1" w:styleId="WW8Num69z1">
    <w:name w:val="WW8Num69z1"/>
    <w:rsid w:val="00E961B9"/>
    <w:rPr>
      <w:rFonts w:ascii="Arial" w:hAnsi="Arial" w:cs="Arial" w:hint="default"/>
      <w:b w:val="0"/>
    </w:rPr>
  </w:style>
  <w:style w:type="character" w:customStyle="1" w:styleId="WW8Num88z0">
    <w:name w:val="WW8Num88z0"/>
    <w:rsid w:val="00E961B9"/>
    <w:rPr>
      <w:rFonts w:ascii="Arial" w:eastAsia="Courier New" w:hAnsi="Arial" w:cs="Symbol"/>
    </w:rPr>
  </w:style>
  <w:style w:type="character" w:customStyle="1" w:styleId="WW8Num88z1">
    <w:name w:val="WW8Num88z1"/>
    <w:rsid w:val="00E961B9"/>
    <w:rPr>
      <w:rFonts w:ascii="Courier New" w:hAnsi="Courier New" w:cs="Courier New" w:hint="default"/>
    </w:rPr>
  </w:style>
  <w:style w:type="character" w:customStyle="1" w:styleId="WW8Num88z2">
    <w:name w:val="WW8Num88z2"/>
    <w:rsid w:val="00E961B9"/>
    <w:rPr>
      <w:rFonts w:ascii="Wingdings" w:hAnsi="Wingdings" w:cs="Wingdings" w:hint="default"/>
    </w:rPr>
  </w:style>
  <w:style w:type="character" w:customStyle="1" w:styleId="WW8Num88z3">
    <w:name w:val="WW8Num88z3"/>
    <w:rsid w:val="00E961B9"/>
    <w:rPr>
      <w:rFonts w:ascii="Symbol" w:hAnsi="Symbol" w:cs="Symbol" w:hint="default"/>
    </w:rPr>
  </w:style>
  <w:style w:type="character" w:customStyle="1" w:styleId="WW8Num76z0">
    <w:name w:val="WW8Num76z0"/>
    <w:rsid w:val="00E961B9"/>
    <w:rPr>
      <w:rFonts w:ascii="Arial" w:hAnsi="Arial" w:cs="Arial" w:hint="default"/>
      <w:b w:val="0"/>
      <w:sz w:val="20"/>
      <w:szCs w:val="20"/>
    </w:rPr>
  </w:style>
  <w:style w:type="character" w:customStyle="1" w:styleId="WW8Num76z1">
    <w:name w:val="WW8Num76z1"/>
    <w:rsid w:val="00E961B9"/>
    <w:rPr>
      <w:rFonts w:hint="default"/>
    </w:rPr>
  </w:style>
  <w:style w:type="character" w:customStyle="1" w:styleId="WW8Num81z0">
    <w:name w:val="WW8Num81z0"/>
    <w:rsid w:val="00E961B9"/>
    <w:rPr>
      <w:rFonts w:hint="default"/>
    </w:rPr>
  </w:style>
  <w:style w:type="character" w:customStyle="1" w:styleId="WW8Num108z0">
    <w:name w:val="WW8Num108z0"/>
    <w:rsid w:val="00E961B9"/>
    <w:rPr>
      <w:rFonts w:ascii="Arial" w:hAnsi="Arial" w:cs="Arial" w:hint="default"/>
      <w:sz w:val="20"/>
      <w:szCs w:val="20"/>
    </w:rPr>
  </w:style>
  <w:style w:type="character" w:customStyle="1" w:styleId="WW8Num70z0">
    <w:name w:val="WW8Num70z0"/>
    <w:rsid w:val="00E961B9"/>
    <w:rPr>
      <w:rFonts w:hint="default"/>
    </w:rPr>
  </w:style>
  <w:style w:type="character" w:customStyle="1" w:styleId="WW8Num96z0">
    <w:name w:val="WW8Num96z0"/>
    <w:rsid w:val="00E961B9"/>
    <w:rPr>
      <w:rFonts w:ascii="Arial" w:hAnsi="Arial" w:cs="Arial" w:hint="default"/>
      <w:b/>
      <w:color w:val="000000"/>
      <w:sz w:val="20"/>
      <w:szCs w:val="20"/>
    </w:rPr>
  </w:style>
  <w:style w:type="character" w:customStyle="1" w:styleId="WW8Num83z0">
    <w:name w:val="WW8Num83z0"/>
    <w:rsid w:val="00E961B9"/>
    <w:rPr>
      <w:rFonts w:hint="default"/>
      <w:b w:val="0"/>
      <w:bCs/>
      <w:sz w:val="20"/>
      <w:szCs w:val="20"/>
    </w:rPr>
  </w:style>
  <w:style w:type="character" w:customStyle="1" w:styleId="WW8Num83z1">
    <w:name w:val="WW8Num83z1"/>
    <w:rsid w:val="00E961B9"/>
    <w:rPr>
      <w:rFonts w:hint="default"/>
    </w:rPr>
  </w:style>
  <w:style w:type="character" w:customStyle="1" w:styleId="WW8Num62z0">
    <w:name w:val="WW8Num62z0"/>
    <w:rsid w:val="00E961B9"/>
    <w:rPr>
      <w:rFonts w:hint="default"/>
    </w:rPr>
  </w:style>
  <w:style w:type="character" w:customStyle="1" w:styleId="WW8Num67z0">
    <w:name w:val="WW8Num67z0"/>
    <w:rsid w:val="00E961B9"/>
    <w:rPr>
      <w:rFonts w:hint="default"/>
      <w:b w:val="0"/>
      <w:bCs w:val="0"/>
    </w:rPr>
  </w:style>
  <w:style w:type="character" w:customStyle="1" w:styleId="WW8Num92z0">
    <w:name w:val="WW8Num92z0"/>
    <w:rsid w:val="00E961B9"/>
    <w:rPr>
      <w:rFonts w:hint="default"/>
      <w:b w:val="0"/>
      <w:bCs/>
      <w:sz w:val="20"/>
      <w:szCs w:val="20"/>
    </w:rPr>
  </w:style>
  <w:style w:type="character" w:customStyle="1" w:styleId="WW8Num92z1">
    <w:name w:val="WW8Num92z1"/>
    <w:rsid w:val="00E961B9"/>
    <w:rPr>
      <w:rFonts w:hint="default"/>
    </w:rPr>
  </w:style>
  <w:style w:type="character" w:customStyle="1" w:styleId="WW8Num51z0">
    <w:name w:val="WW8Num51z0"/>
    <w:rsid w:val="00E961B9"/>
    <w:rPr>
      <w:rFonts w:hint="default"/>
      <w:b/>
      <w:i w:val="0"/>
      <w:sz w:val="20"/>
      <w:szCs w:val="20"/>
    </w:rPr>
  </w:style>
  <w:style w:type="character" w:customStyle="1" w:styleId="WW8Num51z1">
    <w:name w:val="WW8Num51z1"/>
    <w:rsid w:val="00E961B9"/>
    <w:rPr>
      <w:rFonts w:hint="default"/>
    </w:rPr>
  </w:style>
  <w:style w:type="character" w:customStyle="1" w:styleId="WW8Num93z0">
    <w:name w:val="WW8Num93z0"/>
    <w:rsid w:val="00E961B9"/>
    <w:rPr>
      <w:rFonts w:ascii="Arial" w:hAnsi="Arial" w:cs="Arial" w:hint="default"/>
      <w:sz w:val="20"/>
      <w:szCs w:val="20"/>
    </w:rPr>
  </w:style>
  <w:style w:type="character" w:customStyle="1" w:styleId="WW8Num93z1">
    <w:name w:val="WW8Num93z1"/>
    <w:rsid w:val="00E961B9"/>
    <w:rPr>
      <w:rFonts w:hint="default"/>
    </w:rPr>
  </w:style>
  <w:style w:type="character" w:customStyle="1" w:styleId="WW8Num71z0">
    <w:name w:val="WW8Num71z0"/>
    <w:rsid w:val="00E961B9"/>
    <w:rPr>
      <w:rFonts w:hint="default"/>
      <w:b w:val="0"/>
      <w:bCs w:val="0"/>
      <w:i w:val="0"/>
      <w:iCs/>
    </w:rPr>
  </w:style>
  <w:style w:type="character" w:customStyle="1" w:styleId="WW8Num71z1">
    <w:name w:val="WW8Num71z1"/>
    <w:rsid w:val="00E961B9"/>
    <w:rPr>
      <w:rFonts w:hint="default"/>
      <w:b w:val="0"/>
    </w:rPr>
  </w:style>
  <w:style w:type="character" w:customStyle="1" w:styleId="WW8Num71z2">
    <w:name w:val="WW8Num71z2"/>
    <w:rsid w:val="00E961B9"/>
    <w:rPr>
      <w:rFonts w:ascii="Symbol" w:hAnsi="Symbol" w:cs="Symbol" w:hint="default"/>
    </w:rPr>
  </w:style>
  <w:style w:type="character" w:customStyle="1" w:styleId="WW8Num71z3">
    <w:name w:val="WW8Num71z3"/>
    <w:rsid w:val="00E961B9"/>
    <w:rPr>
      <w:rFonts w:hint="default"/>
    </w:rPr>
  </w:style>
  <w:style w:type="character" w:customStyle="1" w:styleId="WW8Num100z0">
    <w:name w:val="WW8Num100z0"/>
    <w:rsid w:val="00E961B9"/>
    <w:rPr>
      <w:b w:val="0"/>
    </w:rPr>
  </w:style>
  <w:style w:type="character" w:customStyle="1" w:styleId="WW8Num87z0">
    <w:name w:val="WW8Num87z0"/>
    <w:rsid w:val="00E961B9"/>
    <w:rPr>
      <w:b w:val="0"/>
      <w:bCs/>
    </w:rPr>
  </w:style>
  <w:style w:type="character" w:customStyle="1" w:styleId="WW8Num90z0">
    <w:name w:val="WW8Num90z0"/>
    <w:rsid w:val="00E961B9"/>
    <w:rPr>
      <w:rFonts w:hint="default"/>
    </w:rPr>
  </w:style>
  <w:style w:type="character" w:customStyle="1" w:styleId="WW8Num99z0">
    <w:name w:val="WW8Num99z0"/>
    <w:rsid w:val="00E961B9"/>
    <w:rPr>
      <w:rFonts w:hint="default"/>
      <w:b w:val="0"/>
    </w:rPr>
  </w:style>
  <w:style w:type="character" w:customStyle="1" w:styleId="WW8Num99z1">
    <w:name w:val="WW8Num99z1"/>
    <w:rsid w:val="00E961B9"/>
    <w:rPr>
      <w:rFonts w:hint="default"/>
    </w:rPr>
  </w:style>
  <w:style w:type="character" w:customStyle="1" w:styleId="WW8Num60z0">
    <w:name w:val="WW8Num60z0"/>
    <w:rsid w:val="00E961B9"/>
    <w:rPr>
      <w:rFonts w:hint="default"/>
      <w:b w:val="0"/>
      <w:bCs/>
      <w:sz w:val="20"/>
    </w:rPr>
  </w:style>
  <w:style w:type="character" w:customStyle="1" w:styleId="WW8Num60z1">
    <w:name w:val="WW8Num60z1"/>
    <w:rsid w:val="00E961B9"/>
    <w:rPr>
      <w:rFonts w:hint="default"/>
    </w:rPr>
  </w:style>
  <w:style w:type="character" w:customStyle="1" w:styleId="WW8Num107z0">
    <w:name w:val="WW8Num107z0"/>
    <w:rsid w:val="00E961B9"/>
    <w:rPr>
      <w:rFonts w:hint="default"/>
    </w:rPr>
  </w:style>
  <w:style w:type="character" w:customStyle="1" w:styleId="WW8Num107z2">
    <w:name w:val="WW8Num107z2"/>
    <w:rsid w:val="00E961B9"/>
    <w:rPr>
      <w:rFonts w:ascii="Arial" w:eastAsia="Courier New" w:hAnsi="Arial" w:cs="Symbol"/>
    </w:rPr>
  </w:style>
  <w:style w:type="character" w:customStyle="1" w:styleId="WW8Num52z0">
    <w:name w:val="WW8Num52z0"/>
    <w:rsid w:val="00E961B9"/>
    <w:rPr>
      <w:rFonts w:hint="default"/>
    </w:rPr>
  </w:style>
  <w:style w:type="character" w:customStyle="1" w:styleId="WW8Num58z0">
    <w:name w:val="WW8Num58z0"/>
    <w:rsid w:val="00E961B9"/>
    <w:rPr>
      <w:rFonts w:hint="default"/>
      <w:b w:val="0"/>
      <w:bCs/>
    </w:rPr>
  </w:style>
  <w:style w:type="character" w:customStyle="1" w:styleId="WW8Num58z1">
    <w:name w:val="WW8Num58z1"/>
    <w:rsid w:val="00E961B9"/>
    <w:rPr>
      <w:rFonts w:hint="default"/>
    </w:rPr>
  </w:style>
  <w:style w:type="character" w:customStyle="1" w:styleId="WW8Num49z0">
    <w:name w:val="WW8Num49z0"/>
    <w:rsid w:val="00E961B9"/>
    <w:rPr>
      <w:rFonts w:hint="default"/>
      <w:b w:val="0"/>
      <w:bCs/>
      <w:sz w:val="20"/>
      <w:szCs w:val="20"/>
    </w:rPr>
  </w:style>
  <w:style w:type="character" w:customStyle="1" w:styleId="WW8Num49z1">
    <w:name w:val="WW8Num49z1"/>
    <w:rsid w:val="00E961B9"/>
    <w:rPr>
      <w:rFonts w:hint="default"/>
    </w:rPr>
  </w:style>
  <w:style w:type="character" w:customStyle="1" w:styleId="WW8Num47z1">
    <w:name w:val="WW8Num47z1"/>
    <w:rsid w:val="00E961B9"/>
    <w:rPr>
      <w:rFonts w:hint="default"/>
    </w:rPr>
  </w:style>
  <w:style w:type="character" w:customStyle="1" w:styleId="WW8Num79z0">
    <w:name w:val="WW8Num79z0"/>
    <w:rsid w:val="00E961B9"/>
    <w:rPr>
      <w:rFonts w:hint="default"/>
      <w:b w:val="0"/>
      <w:bCs/>
    </w:rPr>
  </w:style>
  <w:style w:type="character" w:customStyle="1" w:styleId="WW8Num79z1">
    <w:name w:val="WW8Num79z1"/>
    <w:rsid w:val="00E961B9"/>
    <w:rPr>
      <w:rFonts w:hint="default"/>
    </w:rPr>
  </w:style>
  <w:style w:type="character" w:customStyle="1" w:styleId="WW8Num82z0">
    <w:name w:val="WW8Num82z0"/>
    <w:rsid w:val="00E961B9"/>
    <w:rPr>
      <w:rFonts w:hint="default"/>
      <w:sz w:val="20"/>
      <w:szCs w:val="20"/>
    </w:rPr>
  </w:style>
  <w:style w:type="character" w:customStyle="1" w:styleId="WW8Num98z0">
    <w:name w:val="WW8Num98z0"/>
    <w:rsid w:val="00E961B9"/>
    <w:rPr>
      <w:rFonts w:hint="default"/>
    </w:rPr>
  </w:style>
  <w:style w:type="character" w:customStyle="1" w:styleId="WW8Num73z0">
    <w:name w:val="WW8Num73z0"/>
    <w:rsid w:val="00E961B9"/>
    <w:rPr>
      <w:rFonts w:ascii="Wingdings" w:hAnsi="Wingdings" w:cs="Wingdings" w:hint="default"/>
    </w:rPr>
  </w:style>
  <w:style w:type="character" w:customStyle="1" w:styleId="WW8Num73z1">
    <w:name w:val="WW8Num73z1"/>
    <w:rsid w:val="00E961B9"/>
    <w:rPr>
      <w:rFonts w:ascii="Courier New" w:hAnsi="Courier New" w:cs="Courier New" w:hint="default"/>
    </w:rPr>
  </w:style>
  <w:style w:type="character" w:customStyle="1" w:styleId="WW8Num73z3">
    <w:name w:val="WW8Num73z3"/>
    <w:rsid w:val="00E961B9"/>
    <w:rPr>
      <w:rFonts w:ascii="Symbol" w:hAnsi="Symbol" w:cs="Symbol" w:hint="default"/>
    </w:rPr>
  </w:style>
  <w:style w:type="character" w:customStyle="1" w:styleId="WW8Num56z0">
    <w:name w:val="WW8Num56z0"/>
    <w:rsid w:val="00E961B9"/>
    <w:rPr>
      <w:rFonts w:ascii="Wingdings" w:hAnsi="Wingdings" w:cs="Wingdings" w:hint="default"/>
      <w:color w:val="000000"/>
    </w:rPr>
  </w:style>
  <w:style w:type="character" w:customStyle="1" w:styleId="WW8Num56z1">
    <w:name w:val="WW8Num56z1"/>
    <w:rsid w:val="00E961B9"/>
    <w:rPr>
      <w:rFonts w:ascii="Courier New" w:hAnsi="Courier New" w:cs="Courier New" w:hint="default"/>
    </w:rPr>
  </w:style>
  <w:style w:type="character" w:customStyle="1" w:styleId="WW8Num56z2">
    <w:name w:val="WW8Num56z2"/>
    <w:rsid w:val="00E961B9"/>
    <w:rPr>
      <w:rFonts w:ascii="Wingdings" w:hAnsi="Wingdings" w:cs="Wingdings" w:hint="default"/>
    </w:rPr>
  </w:style>
  <w:style w:type="character" w:customStyle="1" w:styleId="WW8Num56z3">
    <w:name w:val="WW8Num56z3"/>
    <w:rsid w:val="00E961B9"/>
    <w:rPr>
      <w:rFonts w:ascii="Symbol" w:hAnsi="Symbol" w:cs="Symbol" w:hint="default"/>
    </w:rPr>
  </w:style>
  <w:style w:type="character" w:customStyle="1" w:styleId="WW8Num48z1">
    <w:name w:val="WW8Num48z1"/>
    <w:rsid w:val="00E961B9"/>
    <w:rPr>
      <w:rFonts w:ascii="Courier New" w:hAnsi="Courier New" w:cs="Courier New" w:hint="default"/>
    </w:rPr>
  </w:style>
  <w:style w:type="character" w:customStyle="1" w:styleId="WW8Num48z2">
    <w:name w:val="WW8Num48z2"/>
    <w:rsid w:val="00E961B9"/>
    <w:rPr>
      <w:rFonts w:ascii="Wingdings" w:hAnsi="Wingdings" w:cs="Wingdings" w:hint="default"/>
    </w:rPr>
  </w:style>
  <w:style w:type="character" w:customStyle="1" w:styleId="WW8Num48z3">
    <w:name w:val="WW8Num48z3"/>
    <w:rsid w:val="00E961B9"/>
    <w:rPr>
      <w:rFonts w:ascii="Symbol" w:hAnsi="Symbol" w:cs="Symbol" w:hint="default"/>
    </w:rPr>
  </w:style>
  <w:style w:type="character" w:customStyle="1" w:styleId="WW8Num65z0">
    <w:name w:val="WW8Num65z0"/>
    <w:rsid w:val="00E961B9"/>
    <w:rPr>
      <w:rFonts w:ascii="Times New Roman" w:hAnsi="Times New Roman" w:cs="Times New Roman" w:hint="default"/>
      <w:color w:val="000000"/>
    </w:rPr>
  </w:style>
  <w:style w:type="character" w:customStyle="1" w:styleId="WW8Num65z1">
    <w:name w:val="WW8Num65z1"/>
    <w:rsid w:val="00E961B9"/>
    <w:rPr>
      <w:rFonts w:ascii="Courier New" w:hAnsi="Courier New" w:cs="Courier New" w:hint="default"/>
    </w:rPr>
  </w:style>
  <w:style w:type="character" w:customStyle="1" w:styleId="WW8Num65z2">
    <w:name w:val="WW8Num65z2"/>
    <w:rsid w:val="00E961B9"/>
    <w:rPr>
      <w:rFonts w:ascii="Wingdings" w:hAnsi="Wingdings" w:cs="Wingdings" w:hint="default"/>
    </w:rPr>
  </w:style>
  <w:style w:type="character" w:customStyle="1" w:styleId="WW8Num65z3">
    <w:name w:val="WW8Num65z3"/>
    <w:rsid w:val="00E961B9"/>
    <w:rPr>
      <w:rFonts w:ascii="Symbol" w:hAnsi="Symbol" w:cs="Symbol" w:hint="default"/>
    </w:rPr>
  </w:style>
  <w:style w:type="character" w:customStyle="1" w:styleId="Domylnaczcionkaakapitu1">
    <w:name w:val="Domyślna czcionka akapitu1"/>
    <w:rsid w:val="00E961B9"/>
  </w:style>
  <w:style w:type="character" w:customStyle="1" w:styleId="Numerstrony1">
    <w:name w:val="Numer strony1"/>
    <w:basedOn w:val="Domylnaczcionkaakapitu1"/>
    <w:rsid w:val="00E961B9"/>
  </w:style>
  <w:style w:type="character" w:customStyle="1" w:styleId="WW8Num104z0">
    <w:name w:val="WW8Num104z0"/>
    <w:rsid w:val="00E961B9"/>
    <w:rPr>
      <w:rFonts w:ascii="Arial" w:hAnsi="Arial" w:cs="Arial" w:hint="default"/>
      <w:i/>
      <w:iCs/>
      <w:color w:val="000000"/>
      <w:sz w:val="19"/>
      <w:szCs w:val="19"/>
    </w:rPr>
  </w:style>
  <w:style w:type="character" w:customStyle="1" w:styleId="WW8Num102z0">
    <w:name w:val="WW8Num102z0"/>
    <w:rsid w:val="00E961B9"/>
    <w:rPr>
      <w:rFonts w:ascii="Arial" w:hAnsi="Arial" w:cs="Arial" w:hint="default"/>
      <w:i/>
      <w:iCs/>
      <w:sz w:val="19"/>
      <w:szCs w:val="19"/>
    </w:rPr>
  </w:style>
  <w:style w:type="paragraph" w:customStyle="1" w:styleId="Nagwek11">
    <w:name w:val="Nagłówek1"/>
    <w:basedOn w:val="Normalny"/>
    <w:next w:val="Tekstpodstawowy"/>
    <w:rsid w:val="00E961B9"/>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rsid w:val="00E961B9"/>
    <w:pPr>
      <w:spacing w:after="120" w:line="240" w:lineRule="auto"/>
      <w:jc w:val="both"/>
    </w:pPr>
    <w:rPr>
      <w:lang w:val="x-none"/>
    </w:rPr>
  </w:style>
  <w:style w:type="character" w:customStyle="1" w:styleId="TekstpodstawowyZnak1">
    <w:name w:val="Tekst podstawowy Znak1"/>
    <w:basedOn w:val="Domylnaczcionkaakapitu"/>
    <w:link w:val="Tekstpodstawowy"/>
    <w:rsid w:val="00E961B9"/>
    <w:rPr>
      <w:rFonts w:ascii="Calibri" w:eastAsia="Calibri" w:hAnsi="Calibri" w:cs="Times New Roman"/>
      <w:lang w:val="x-none" w:eastAsia="zh-CN"/>
    </w:rPr>
  </w:style>
  <w:style w:type="paragraph" w:styleId="Lista">
    <w:name w:val="List"/>
    <w:basedOn w:val="Tekstpodstawowy"/>
    <w:rsid w:val="00E961B9"/>
    <w:rPr>
      <w:rFonts w:cs="Lucida Sans"/>
    </w:rPr>
  </w:style>
  <w:style w:type="paragraph" w:styleId="Legenda">
    <w:name w:val="caption"/>
    <w:basedOn w:val="Normalny"/>
    <w:qFormat/>
    <w:rsid w:val="00E961B9"/>
    <w:pPr>
      <w:suppressLineNumbers/>
      <w:spacing w:before="120" w:after="120"/>
    </w:pPr>
    <w:rPr>
      <w:rFonts w:cs="Lucida Sans"/>
      <w:i/>
      <w:iCs/>
      <w:sz w:val="24"/>
      <w:szCs w:val="24"/>
    </w:rPr>
  </w:style>
  <w:style w:type="paragraph" w:customStyle="1" w:styleId="Indeks">
    <w:name w:val="Indeks"/>
    <w:basedOn w:val="Normalny"/>
    <w:rsid w:val="00E961B9"/>
    <w:pPr>
      <w:suppressLineNumbers/>
    </w:pPr>
  </w:style>
  <w:style w:type="paragraph" w:customStyle="1" w:styleId="Gwkaistopka">
    <w:name w:val="Główka i stopka"/>
    <w:basedOn w:val="Normalny"/>
    <w:rsid w:val="00E961B9"/>
    <w:pPr>
      <w:suppressLineNumbers/>
      <w:tabs>
        <w:tab w:val="center" w:pos="4819"/>
        <w:tab w:val="right" w:pos="9638"/>
      </w:tabs>
    </w:pPr>
  </w:style>
  <w:style w:type="paragraph" w:styleId="Nagwek">
    <w:name w:val="header"/>
    <w:basedOn w:val="Normalny"/>
    <w:link w:val="NagwekZnak1"/>
    <w:rsid w:val="00E961B9"/>
    <w:pPr>
      <w:spacing w:after="0" w:line="240" w:lineRule="auto"/>
    </w:pPr>
  </w:style>
  <w:style w:type="character" w:customStyle="1" w:styleId="NagwekZnak1">
    <w:name w:val="Nagłówek Znak1"/>
    <w:basedOn w:val="Domylnaczcionkaakapitu"/>
    <w:link w:val="Nagwek"/>
    <w:rsid w:val="00E961B9"/>
    <w:rPr>
      <w:rFonts w:ascii="Calibri" w:eastAsia="Calibri" w:hAnsi="Calibri" w:cs="Times New Roman"/>
      <w:lang w:eastAsia="zh-CN"/>
    </w:rPr>
  </w:style>
  <w:style w:type="paragraph" w:styleId="Stopka">
    <w:name w:val="footer"/>
    <w:basedOn w:val="Normalny"/>
    <w:link w:val="StopkaZnak1"/>
    <w:rsid w:val="00E961B9"/>
    <w:pPr>
      <w:spacing w:after="0" w:line="240" w:lineRule="auto"/>
    </w:pPr>
  </w:style>
  <w:style w:type="character" w:customStyle="1" w:styleId="StopkaZnak1">
    <w:name w:val="Stopka Znak1"/>
    <w:basedOn w:val="Domylnaczcionkaakapitu"/>
    <w:link w:val="Stopka"/>
    <w:rsid w:val="00E961B9"/>
    <w:rPr>
      <w:rFonts w:ascii="Calibri" w:eastAsia="Calibri" w:hAnsi="Calibri" w:cs="Times New Roman"/>
      <w:lang w:eastAsia="zh-CN"/>
    </w:rPr>
  </w:style>
  <w:style w:type="paragraph" w:styleId="Akapitzlist">
    <w:name w:val="List Paragraph"/>
    <w:basedOn w:val="Normalny"/>
    <w:uiPriority w:val="34"/>
    <w:qFormat/>
    <w:rsid w:val="00E961B9"/>
    <w:pPr>
      <w:ind w:left="720"/>
      <w:contextualSpacing/>
    </w:pPr>
  </w:style>
  <w:style w:type="paragraph" w:styleId="NormalnyWeb">
    <w:name w:val="Normal (Web)"/>
    <w:basedOn w:val="Normalny"/>
    <w:rsid w:val="00E961B9"/>
    <w:pPr>
      <w:spacing w:before="280" w:after="280" w:line="240" w:lineRule="auto"/>
    </w:pPr>
    <w:rPr>
      <w:rFonts w:ascii="Times New Roman" w:eastAsia="Times New Roman" w:hAnsi="Times New Roman"/>
      <w:sz w:val="24"/>
      <w:szCs w:val="24"/>
    </w:rPr>
  </w:style>
  <w:style w:type="paragraph" w:customStyle="1" w:styleId="Default">
    <w:name w:val="Default"/>
    <w:rsid w:val="00E961B9"/>
    <w:pPr>
      <w:suppressAutoHyphens/>
      <w:autoSpaceDE w:val="0"/>
      <w:spacing w:after="0" w:line="240" w:lineRule="auto"/>
    </w:pPr>
    <w:rPr>
      <w:rFonts w:ascii="Arial" w:eastAsia="Calibri" w:hAnsi="Arial" w:cs="Arial"/>
      <w:color w:val="000000"/>
      <w:sz w:val="24"/>
      <w:szCs w:val="24"/>
      <w:lang w:eastAsia="zh-CN"/>
    </w:rPr>
  </w:style>
  <w:style w:type="paragraph" w:styleId="Bezodstpw">
    <w:name w:val="No Spacing"/>
    <w:qFormat/>
    <w:rsid w:val="00E961B9"/>
    <w:pPr>
      <w:suppressAutoHyphens/>
      <w:spacing w:after="0" w:line="240" w:lineRule="auto"/>
    </w:pPr>
    <w:rPr>
      <w:rFonts w:ascii="Times New Roman" w:eastAsia="Calibri" w:hAnsi="Times New Roman" w:cs="Times New Roman"/>
      <w:sz w:val="24"/>
      <w:lang w:eastAsia="zh-CN"/>
    </w:rPr>
  </w:style>
  <w:style w:type="paragraph" w:customStyle="1" w:styleId="Akapitzlist1">
    <w:name w:val="Akapit z listą1"/>
    <w:basedOn w:val="Normalny"/>
    <w:rsid w:val="00E961B9"/>
    <w:pPr>
      <w:spacing w:after="200" w:line="276" w:lineRule="auto"/>
      <w:ind w:left="720" w:right="204"/>
    </w:pPr>
    <w:rPr>
      <w:rFonts w:eastAsia="Times New Roman" w:cs="Calibri"/>
    </w:rPr>
  </w:style>
  <w:style w:type="paragraph" w:customStyle="1" w:styleId="normaltableau">
    <w:name w:val="normal_tableau"/>
    <w:basedOn w:val="Normalny"/>
    <w:rsid w:val="00E961B9"/>
    <w:pPr>
      <w:spacing w:before="120" w:after="120" w:line="360" w:lineRule="auto"/>
      <w:ind w:left="284" w:right="204" w:hanging="284"/>
      <w:jc w:val="both"/>
    </w:pPr>
    <w:rPr>
      <w:rFonts w:ascii="Optima" w:eastAsia="Times New Roman" w:hAnsi="Optima"/>
      <w:lang w:val="en-GB"/>
    </w:rPr>
  </w:style>
  <w:style w:type="paragraph" w:styleId="Tekstprzypisudolnego">
    <w:name w:val="footnote text"/>
    <w:basedOn w:val="Normalny"/>
    <w:link w:val="TekstprzypisudolnegoZnak1"/>
    <w:rsid w:val="00E961B9"/>
    <w:pPr>
      <w:spacing w:after="120" w:line="360" w:lineRule="auto"/>
      <w:ind w:left="284" w:right="204" w:hanging="284"/>
      <w:jc w:val="both"/>
    </w:pPr>
    <w:rPr>
      <w:rFonts w:ascii="Times New Roman" w:eastAsia="Times New Roman" w:hAnsi="Times New Roman"/>
      <w:sz w:val="20"/>
      <w:szCs w:val="20"/>
      <w:lang w:val="x-none"/>
    </w:rPr>
  </w:style>
  <w:style w:type="character" w:customStyle="1" w:styleId="TekstprzypisudolnegoZnak1">
    <w:name w:val="Tekst przypisu dolnego Znak1"/>
    <w:basedOn w:val="Domylnaczcionkaakapitu"/>
    <w:link w:val="Tekstprzypisudolnego"/>
    <w:rsid w:val="00E961B9"/>
    <w:rPr>
      <w:rFonts w:ascii="Times New Roman" w:eastAsia="Times New Roman" w:hAnsi="Times New Roman" w:cs="Times New Roman"/>
      <w:sz w:val="20"/>
      <w:szCs w:val="20"/>
      <w:lang w:val="x-none" w:eastAsia="zh-CN"/>
    </w:rPr>
  </w:style>
  <w:style w:type="paragraph" w:customStyle="1" w:styleId="Akapitzlist2">
    <w:name w:val="Akapit z listą2"/>
    <w:basedOn w:val="Normalny"/>
    <w:rsid w:val="00E961B9"/>
    <w:pPr>
      <w:spacing w:after="200" w:line="276" w:lineRule="auto"/>
      <w:ind w:left="720" w:right="204"/>
    </w:pPr>
    <w:rPr>
      <w:rFonts w:eastAsia="Times New Roman" w:cs="Calibri"/>
    </w:rPr>
  </w:style>
  <w:style w:type="paragraph" w:customStyle="1" w:styleId="Tekstkomentarza1">
    <w:name w:val="Tekst komentarza1"/>
    <w:basedOn w:val="Normalny"/>
    <w:rsid w:val="00E961B9"/>
    <w:rPr>
      <w:sz w:val="20"/>
      <w:szCs w:val="20"/>
    </w:rPr>
  </w:style>
  <w:style w:type="paragraph" w:styleId="Tekstkomentarza">
    <w:name w:val="annotation text"/>
    <w:basedOn w:val="Normalny"/>
    <w:link w:val="TekstkomentarzaZnak1"/>
    <w:uiPriority w:val="99"/>
    <w:semiHidden/>
    <w:unhideWhenUsed/>
    <w:rsid w:val="00E961B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E961B9"/>
    <w:rPr>
      <w:rFonts w:ascii="Calibri" w:eastAsia="Calibri" w:hAnsi="Calibri" w:cs="Times New Roman"/>
      <w:sz w:val="20"/>
      <w:szCs w:val="20"/>
      <w:lang w:eastAsia="zh-CN"/>
    </w:rPr>
  </w:style>
  <w:style w:type="paragraph" w:styleId="Tematkomentarza">
    <w:name w:val="annotation subject"/>
    <w:basedOn w:val="Tekstkomentarza1"/>
    <w:next w:val="Tekstkomentarza1"/>
    <w:link w:val="TematkomentarzaZnak1"/>
    <w:rsid w:val="00E961B9"/>
    <w:rPr>
      <w:b/>
      <w:bCs/>
    </w:rPr>
  </w:style>
  <w:style w:type="character" w:customStyle="1" w:styleId="TematkomentarzaZnak1">
    <w:name w:val="Temat komentarza Znak1"/>
    <w:basedOn w:val="TekstkomentarzaZnak1"/>
    <w:link w:val="Tematkomentarza"/>
    <w:rsid w:val="00E961B9"/>
    <w:rPr>
      <w:rFonts w:ascii="Calibri" w:eastAsia="Calibri" w:hAnsi="Calibri" w:cs="Times New Roman"/>
      <w:b/>
      <w:bCs/>
      <w:sz w:val="20"/>
      <w:szCs w:val="20"/>
      <w:lang w:eastAsia="zh-CN"/>
    </w:rPr>
  </w:style>
  <w:style w:type="paragraph" w:styleId="Tekstdymka">
    <w:name w:val="Balloon Text"/>
    <w:basedOn w:val="Normalny"/>
    <w:link w:val="TekstdymkaZnak1"/>
    <w:rsid w:val="00E961B9"/>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E961B9"/>
    <w:rPr>
      <w:rFonts w:ascii="Tahoma" w:eastAsia="Calibri" w:hAnsi="Tahoma" w:cs="Tahoma"/>
      <w:sz w:val="16"/>
      <w:szCs w:val="16"/>
      <w:lang w:eastAsia="zh-CN"/>
    </w:rPr>
  </w:style>
  <w:style w:type="paragraph" w:customStyle="1" w:styleId="Tekstpodstawowy21">
    <w:name w:val="Tekst podstawowy 21"/>
    <w:basedOn w:val="Normalny"/>
    <w:rsid w:val="00E961B9"/>
    <w:pPr>
      <w:tabs>
        <w:tab w:val="left" w:pos="360"/>
      </w:tabs>
      <w:spacing w:after="0" w:line="240" w:lineRule="auto"/>
      <w:jc w:val="both"/>
      <w:textAlignment w:val="baseline"/>
    </w:pPr>
    <w:rPr>
      <w:rFonts w:ascii="Arial" w:eastAsia="Courier New" w:hAnsi="Arial" w:cs="Symbol"/>
      <w:kern w:val="2"/>
      <w:sz w:val="24"/>
      <w:szCs w:val="24"/>
      <w:lang w:bidi="hi-IN"/>
    </w:rPr>
  </w:style>
  <w:style w:type="paragraph" w:customStyle="1" w:styleId="Nagwek12">
    <w:name w:val="Nagłówek #1"/>
    <w:basedOn w:val="Normalny"/>
    <w:rsid w:val="00E961B9"/>
    <w:pPr>
      <w:widowControl w:val="0"/>
      <w:shd w:val="clear" w:color="auto" w:fill="FFFFFF"/>
      <w:spacing w:after="240" w:line="240" w:lineRule="auto"/>
      <w:ind w:left="740"/>
      <w:jc w:val="both"/>
      <w:outlineLvl w:val="0"/>
    </w:pPr>
    <w:rPr>
      <w:rFonts w:ascii="Times New Roman" w:eastAsia="Times New Roman" w:hAnsi="Times New Roman"/>
      <w:b/>
      <w:bCs/>
    </w:rPr>
  </w:style>
  <w:style w:type="paragraph" w:styleId="Poprawka">
    <w:name w:val="Revision"/>
    <w:rsid w:val="00E961B9"/>
    <w:pPr>
      <w:suppressAutoHyphens/>
      <w:spacing w:after="0" w:line="240" w:lineRule="auto"/>
    </w:pPr>
    <w:rPr>
      <w:rFonts w:ascii="Calibri" w:eastAsia="Calibri" w:hAnsi="Calibri" w:cs="Times New Roman"/>
      <w:lang w:eastAsia="zh-CN"/>
    </w:rPr>
  </w:style>
  <w:style w:type="paragraph" w:customStyle="1" w:styleId="Zawartotabeli">
    <w:name w:val="Zawartość tabeli"/>
    <w:basedOn w:val="Normalny"/>
    <w:rsid w:val="00E961B9"/>
    <w:pPr>
      <w:widowControl w:val="0"/>
      <w:suppressLineNumbers/>
    </w:pPr>
  </w:style>
  <w:style w:type="paragraph" w:customStyle="1" w:styleId="Nagwektabeli">
    <w:name w:val="Nagłówek tabeli"/>
    <w:basedOn w:val="Zawartotabeli"/>
    <w:rsid w:val="00E961B9"/>
    <w:pPr>
      <w:jc w:val="center"/>
    </w:pPr>
    <w:rPr>
      <w:b/>
      <w:bCs/>
    </w:rPr>
  </w:style>
  <w:style w:type="paragraph" w:customStyle="1" w:styleId="Tekstpodstawowy31">
    <w:name w:val="Tekst podstawowy 31"/>
    <w:basedOn w:val="Normalny"/>
    <w:rsid w:val="00E961B9"/>
    <w:pPr>
      <w:textAlignment w:val="baseline"/>
    </w:pPr>
    <w:rPr>
      <w:rFonts w:ascii="Arial" w:hAnsi="Arial" w:cs="Arial"/>
      <w:sz w:val="20"/>
    </w:rPr>
  </w:style>
  <w:style w:type="paragraph" w:customStyle="1" w:styleId="Tekstpodstawowy22">
    <w:name w:val="Tekst podstawowy 22"/>
    <w:basedOn w:val="Normalny"/>
    <w:rsid w:val="00E961B9"/>
    <w:pPr>
      <w:spacing w:after="120" w:line="480" w:lineRule="auto"/>
    </w:pPr>
    <w:rPr>
      <w:sz w:val="24"/>
    </w:rPr>
  </w:style>
  <w:style w:type="paragraph" w:customStyle="1" w:styleId="BodyText21">
    <w:name w:val="Body Text 21"/>
    <w:basedOn w:val="Normalny"/>
    <w:rsid w:val="00E961B9"/>
    <w:pPr>
      <w:ind w:left="1080"/>
      <w:jc w:val="both"/>
      <w:textAlignment w:val="baseline"/>
    </w:pPr>
  </w:style>
  <w:style w:type="paragraph" w:customStyle="1" w:styleId="NormalWeb1">
    <w:name w:val="Normal (Web)1"/>
    <w:basedOn w:val="Normalny"/>
    <w:rsid w:val="00E961B9"/>
    <w:pPr>
      <w:spacing w:before="280" w:after="280"/>
    </w:pPr>
    <w:rPr>
      <w:rFonts w:ascii="Arial Unicode MS" w:eastAsia="Arial Unicode MS" w:hAnsi="Arial Unicode MS" w:cs="Arial Unicode MS"/>
      <w:color w:val="000099"/>
      <w:sz w:val="24"/>
    </w:rPr>
  </w:style>
  <w:style w:type="paragraph" w:styleId="Tekstpodstawowywcity">
    <w:name w:val="Body Text Indent"/>
    <w:basedOn w:val="Normalny"/>
    <w:link w:val="TekstpodstawowywcityZnak"/>
    <w:rsid w:val="00E961B9"/>
    <w:pPr>
      <w:jc w:val="both"/>
      <w:textAlignment w:val="baseline"/>
    </w:pPr>
    <w:rPr>
      <w:rFonts w:ascii="Arial" w:hAnsi="Arial" w:cs="Arial"/>
      <w:sz w:val="24"/>
    </w:rPr>
  </w:style>
  <w:style w:type="character" w:customStyle="1" w:styleId="TekstpodstawowywcityZnak">
    <w:name w:val="Tekst podstawowy wcięty Znak"/>
    <w:basedOn w:val="Domylnaczcionkaakapitu"/>
    <w:link w:val="Tekstpodstawowywcity"/>
    <w:rsid w:val="00E961B9"/>
    <w:rPr>
      <w:rFonts w:ascii="Arial" w:eastAsia="Calibri" w:hAnsi="Arial" w:cs="Arial"/>
      <w:sz w:val="24"/>
      <w:lang w:eastAsia="zh-CN"/>
    </w:rPr>
  </w:style>
  <w:style w:type="paragraph" w:customStyle="1" w:styleId="Arial">
    <w:name w:val="Arial"/>
    <w:basedOn w:val="Normalny"/>
    <w:rsid w:val="00E961B9"/>
    <w:pPr>
      <w:tabs>
        <w:tab w:val="left" w:pos="360"/>
        <w:tab w:val="left" w:pos="993"/>
      </w:tabs>
      <w:overflowPunct w:val="0"/>
      <w:autoSpaceDE w:val="0"/>
      <w:ind w:left="360" w:hanging="360"/>
      <w:jc w:val="both"/>
      <w:textAlignment w:val="baseline"/>
    </w:pPr>
    <w:rPr>
      <w:rFonts w:ascii="Arial" w:eastAsia="Times New Roman" w:hAnsi="Arial" w:cs="Arial"/>
      <w:sz w:val="20"/>
      <w:szCs w:val="20"/>
      <w:lang w:eastAsia="pl-PL"/>
    </w:rPr>
  </w:style>
  <w:style w:type="paragraph" w:customStyle="1" w:styleId="Standard">
    <w:name w:val="Standard"/>
    <w:rsid w:val="00E961B9"/>
    <w:pPr>
      <w:widowControl w:val="0"/>
      <w:suppressAutoHyphens/>
      <w:spacing w:after="0" w:line="240" w:lineRule="auto"/>
    </w:pPr>
    <w:rPr>
      <w:rFonts w:ascii="Times New Roman" w:eastAsia="Courier New" w:hAnsi="Times New Roman" w:cs="Symbol"/>
      <w:kern w:val="2"/>
      <w:sz w:val="24"/>
      <w:szCs w:val="24"/>
      <w:lang w:eastAsia="zh-CN" w:bidi="hi-IN"/>
    </w:rPr>
  </w:style>
  <w:style w:type="paragraph" w:customStyle="1" w:styleId="Heading">
    <w:name w:val="Heading"/>
    <w:basedOn w:val="Standard"/>
    <w:rsid w:val="00E961B9"/>
    <w:pPr>
      <w:widowControl/>
      <w:tabs>
        <w:tab w:val="center" w:pos="4536"/>
        <w:tab w:val="right" w:pos="9072"/>
      </w:tabs>
      <w:textAlignment w:val="baseline"/>
    </w:pPr>
  </w:style>
  <w:style w:type="character" w:customStyle="1" w:styleId="Nierozpoznanawzmianka3">
    <w:name w:val="Nierozpoznana wzmianka3"/>
    <w:uiPriority w:val="99"/>
    <w:semiHidden/>
    <w:unhideWhenUsed/>
    <w:rsid w:val="00E96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mailto:iodo@lubawka.eu"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slawek@mmtech.pl" TargetMode="External"/><Relationship Id="rId17" Type="http://schemas.openxmlformats.org/officeDocument/2006/relationships/hyperlink" Target="http://platformazakupowa.pl/" TargetMode="External"/><Relationship Id="rId25" Type="http://schemas.openxmlformats.org/officeDocument/2006/relationships/hyperlink" Target="mailto:lubawka@lubawka.eu"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ina.rogowska@lubawka.eu"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mailto:lubawka@lubawka.eu"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BC88-AA1A-4A42-8300-BECAEB9B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6300</Words>
  <Characters>37802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User_KO-9</dc:creator>
  <cp:lastModifiedBy>User_KO-9</cp:lastModifiedBy>
  <cp:revision>4</cp:revision>
  <cp:lastPrinted>2022-07-26T11:36:00Z</cp:lastPrinted>
  <dcterms:created xsi:type="dcterms:W3CDTF">2022-08-01T14:27:00Z</dcterms:created>
  <dcterms:modified xsi:type="dcterms:W3CDTF">2022-08-01T14:28:00Z</dcterms:modified>
</cp:coreProperties>
</file>