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91A0A9" w14:textId="77777777" w:rsidR="00B922A1" w:rsidRPr="00B922A1" w:rsidRDefault="00B922A1" w:rsidP="00B922A1">
      <w:pPr>
        <w:spacing w:after="0" w:line="240" w:lineRule="auto"/>
        <w:rPr>
          <w:rFonts w:ascii="Book Antiqua" w:hAnsi="Book Antiqua"/>
          <w:sz w:val="20"/>
          <w:szCs w:val="20"/>
          <w:lang w:eastAsia="pl-PL"/>
        </w:rPr>
      </w:pPr>
    </w:p>
    <w:tbl>
      <w:tblPr>
        <w:tblpPr w:leftFromText="141" w:rightFromText="141" w:horzAnchor="page" w:tblpX="3294" w:tblpY="-1064"/>
        <w:tblW w:w="5353" w:type="dxa"/>
        <w:tblBorders>
          <w:insideH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2"/>
        <w:gridCol w:w="4961"/>
      </w:tblGrid>
      <w:tr w:rsidR="00B922A1" w:rsidRPr="00B922A1" w14:paraId="1F7A569F" w14:textId="77777777" w:rsidTr="00FD0D28">
        <w:trPr>
          <w:trHeight w:val="877"/>
        </w:trPr>
        <w:tc>
          <w:tcPr>
            <w:tcW w:w="392" w:type="dxa"/>
          </w:tcPr>
          <w:p w14:paraId="44CD4285" w14:textId="77777777" w:rsidR="00B922A1" w:rsidRPr="00B922A1" w:rsidRDefault="00B922A1" w:rsidP="00FD0D28">
            <w:pPr>
              <w:tabs>
                <w:tab w:val="left" w:pos="-250"/>
                <w:tab w:val="center" w:pos="4536"/>
                <w:tab w:val="right" w:pos="9072"/>
              </w:tabs>
              <w:spacing w:after="0" w:line="240" w:lineRule="auto"/>
              <w:ind w:left="-360"/>
              <w:rPr>
                <w:rFonts w:ascii="Book Antiqua" w:hAnsi="Book Antiqua"/>
                <w:sz w:val="20"/>
                <w:szCs w:val="20"/>
                <w:lang w:eastAsia="pl-PL"/>
              </w:rPr>
            </w:pPr>
          </w:p>
        </w:tc>
        <w:tc>
          <w:tcPr>
            <w:tcW w:w="4961" w:type="dxa"/>
          </w:tcPr>
          <w:p w14:paraId="117DBAF7" w14:textId="77777777" w:rsidR="00B922A1" w:rsidRPr="00B922A1" w:rsidRDefault="00B922A1" w:rsidP="00FD0D28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Book Antiqua" w:hAnsi="Book Antiqua"/>
                <w:b/>
                <w:sz w:val="20"/>
                <w:szCs w:val="20"/>
                <w:lang w:eastAsia="pl-PL"/>
              </w:rPr>
            </w:pPr>
          </w:p>
        </w:tc>
      </w:tr>
    </w:tbl>
    <w:p w14:paraId="3359D0C7" w14:textId="77777777" w:rsidR="00B922A1" w:rsidRPr="00B922A1" w:rsidRDefault="00B922A1" w:rsidP="00B922A1">
      <w:pPr>
        <w:widowControl w:val="0"/>
        <w:suppressAutoHyphens/>
        <w:spacing w:after="0" w:line="240" w:lineRule="auto"/>
        <w:jc w:val="center"/>
        <w:rPr>
          <w:rFonts w:ascii="Book Antiqua" w:hAnsi="Book Antiqua"/>
          <w:b/>
          <w:bCs/>
          <w:kern w:val="2"/>
          <w:sz w:val="20"/>
          <w:szCs w:val="20"/>
          <w:lang w:eastAsia="hi-IN" w:bidi="hi-IN"/>
        </w:rPr>
      </w:pPr>
      <w:r w:rsidRPr="00B922A1">
        <w:rPr>
          <w:rFonts w:ascii="Book Antiqua" w:eastAsia="Calibri" w:hAnsi="Book Antiqua"/>
          <w:sz w:val="20"/>
          <w:szCs w:val="20"/>
        </w:rPr>
        <w:object w:dxaOrig="1440" w:dyaOrig="1440" w14:anchorId="60B4AAD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-25.4pt;width:1in;height:1in;z-index:251659264;mso-position-horizontal-relative:text;mso-position-vertical-relative:text">
            <v:imagedata r:id="rId4" o:title=""/>
            <w10:wrap type="square" side="right"/>
          </v:shape>
          <o:OLEObject Type="Embed" ProgID="Msxml2.SAXXMLReader.5.0" ShapeID="_x0000_s1026" DrawAspect="Content" ObjectID="_1804411479" r:id="rId5"/>
        </w:object>
      </w:r>
      <w:r w:rsidRPr="00B922A1">
        <w:rPr>
          <w:rFonts w:ascii="Book Antiqua" w:hAnsi="Book Antiqua"/>
          <w:b/>
          <w:bCs/>
          <w:kern w:val="2"/>
          <w:sz w:val="20"/>
          <w:szCs w:val="20"/>
          <w:lang w:eastAsia="hi-IN" w:bidi="hi-IN"/>
        </w:rPr>
        <w:t>UNIWERSYTET KAZIMIERZA WIELKIEGO</w:t>
      </w:r>
    </w:p>
    <w:p w14:paraId="17AB32EB" w14:textId="77777777" w:rsidR="00B922A1" w:rsidRPr="00B922A1" w:rsidRDefault="00B922A1" w:rsidP="00B922A1">
      <w:pPr>
        <w:widowControl w:val="0"/>
        <w:pBdr>
          <w:bottom w:val="single" w:sz="8" w:space="1" w:color="000000"/>
        </w:pBdr>
        <w:tabs>
          <w:tab w:val="left" w:pos="3119"/>
          <w:tab w:val="left" w:pos="3402"/>
        </w:tabs>
        <w:suppressAutoHyphens/>
        <w:spacing w:after="0" w:line="240" w:lineRule="auto"/>
        <w:jc w:val="center"/>
        <w:rPr>
          <w:rFonts w:ascii="Book Antiqua" w:hAnsi="Book Antiqua"/>
          <w:b/>
          <w:bCs/>
          <w:kern w:val="2"/>
          <w:sz w:val="20"/>
          <w:szCs w:val="20"/>
          <w:lang w:eastAsia="hi-IN" w:bidi="hi-IN"/>
        </w:rPr>
      </w:pPr>
      <w:r w:rsidRPr="00B922A1">
        <w:rPr>
          <w:rFonts w:ascii="Book Antiqua" w:hAnsi="Book Antiqua"/>
          <w:b/>
          <w:bCs/>
          <w:kern w:val="2"/>
          <w:sz w:val="20"/>
          <w:szCs w:val="20"/>
          <w:lang w:eastAsia="hi-IN" w:bidi="hi-IN"/>
        </w:rPr>
        <w:t>W BYDGOSZCZY</w:t>
      </w:r>
    </w:p>
    <w:p w14:paraId="1DCD25EF" w14:textId="77777777" w:rsidR="00B922A1" w:rsidRPr="00B922A1" w:rsidRDefault="00B922A1" w:rsidP="00B922A1">
      <w:pPr>
        <w:widowControl w:val="0"/>
        <w:tabs>
          <w:tab w:val="left" w:pos="1620"/>
          <w:tab w:val="left" w:pos="3960"/>
          <w:tab w:val="left" w:pos="4320"/>
        </w:tabs>
        <w:suppressAutoHyphens/>
        <w:spacing w:after="0" w:line="240" w:lineRule="auto"/>
        <w:jc w:val="center"/>
        <w:rPr>
          <w:rFonts w:ascii="Book Antiqua" w:hAnsi="Book Antiqua"/>
          <w:kern w:val="2"/>
          <w:sz w:val="20"/>
          <w:szCs w:val="20"/>
          <w:lang w:eastAsia="hi-IN" w:bidi="hi-IN"/>
        </w:rPr>
      </w:pPr>
      <w:r w:rsidRPr="00B922A1">
        <w:rPr>
          <w:rFonts w:ascii="Book Antiqua" w:hAnsi="Book Antiqua"/>
          <w:kern w:val="2"/>
          <w:sz w:val="20"/>
          <w:szCs w:val="20"/>
          <w:lang w:eastAsia="hi-IN" w:bidi="hi-IN"/>
        </w:rPr>
        <w:t>ul. Chodkiewicza 30, 85 – 064 Bydgoszcz, tel. 052 341 91 00 fax. 052 360 82 06</w:t>
      </w:r>
    </w:p>
    <w:p w14:paraId="6234FD04" w14:textId="77777777" w:rsidR="00B922A1" w:rsidRPr="00B922A1" w:rsidRDefault="00B922A1" w:rsidP="00B922A1">
      <w:pPr>
        <w:widowControl w:val="0"/>
        <w:suppressAutoHyphens/>
        <w:spacing w:after="0" w:line="240" w:lineRule="auto"/>
        <w:jc w:val="center"/>
        <w:rPr>
          <w:rFonts w:ascii="Book Antiqua" w:hAnsi="Book Antiqua"/>
          <w:kern w:val="2"/>
          <w:sz w:val="20"/>
          <w:szCs w:val="20"/>
          <w:lang w:eastAsia="hi-IN" w:bidi="hi-IN"/>
        </w:rPr>
      </w:pPr>
      <w:r w:rsidRPr="00B922A1">
        <w:rPr>
          <w:rFonts w:ascii="Book Antiqua" w:hAnsi="Book Antiqua"/>
          <w:kern w:val="2"/>
          <w:sz w:val="20"/>
          <w:szCs w:val="20"/>
          <w:lang w:eastAsia="hi-IN" w:bidi="hi-IN"/>
        </w:rPr>
        <w:t>NIP 5542647568 REGON 340057695</w:t>
      </w:r>
    </w:p>
    <w:p w14:paraId="25DB6F53" w14:textId="77777777" w:rsidR="00B922A1" w:rsidRPr="00B922A1" w:rsidRDefault="00B922A1" w:rsidP="00B922A1">
      <w:pPr>
        <w:jc w:val="center"/>
        <w:rPr>
          <w:rFonts w:ascii="Book Antiqua" w:hAnsi="Book Antiqua"/>
          <w:color w:val="0000FF"/>
          <w:kern w:val="2"/>
          <w:sz w:val="20"/>
          <w:szCs w:val="20"/>
          <w:u w:val="single"/>
          <w:lang w:eastAsia="hi-IN" w:bidi="hi-IN"/>
        </w:rPr>
      </w:pPr>
      <w:hyperlink r:id="rId6" w:history="1">
        <w:r w:rsidRPr="00B922A1">
          <w:rPr>
            <w:rStyle w:val="Hipercze"/>
            <w:rFonts w:ascii="Book Antiqua" w:hAnsi="Book Antiqua"/>
            <w:kern w:val="2"/>
            <w:sz w:val="20"/>
            <w:szCs w:val="20"/>
            <w:lang w:eastAsia="hi-IN" w:bidi="hi-IN"/>
          </w:rPr>
          <w:t>www.ukw.edu.pl</w:t>
        </w:r>
      </w:hyperlink>
    </w:p>
    <w:p w14:paraId="6E4A9A11" w14:textId="77777777" w:rsidR="00B922A1" w:rsidRPr="00B922A1" w:rsidRDefault="00B922A1" w:rsidP="00B922A1">
      <w:pPr>
        <w:widowControl w:val="0"/>
        <w:tabs>
          <w:tab w:val="left" w:pos="0"/>
        </w:tabs>
        <w:suppressAutoHyphens/>
        <w:spacing w:after="0" w:line="240" w:lineRule="auto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</w:p>
    <w:p w14:paraId="3F0572FD" w14:textId="0DA5279B" w:rsidR="00B922A1" w:rsidRPr="00B922A1" w:rsidRDefault="00B922A1" w:rsidP="00B922A1">
      <w:pPr>
        <w:widowControl w:val="0"/>
        <w:tabs>
          <w:tab w:val="left" w:pos="0"/>
        </w:tabs>
        <w:suppressAutoHyphens/>
        <w:spacing w:after="0" w:line="240" w:lineRule="auto"/>
        <w:jc w:val="right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  <w:r w:rsidRPr="00B922A1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Bydgoszcz </w:t>
      </w:r>
      <w:r w:rsidRPr="00B922A1">
        <w:rPr>
          <w:rFonts w:ascii="Book Antiqua" w:hAnsi="Book Antiqua" w:cs="Tahoma"/>
          <w:kern w:val="2"/>
          <w:sz w:val="20"/>
          <w:szCs w:val="20"/>
          <w:lang w:eastAsia="hi-IN" w:bidi="hi-IN"/>
        </w:rPr>
        <w:t>25.03.2025</w:t>
      </w:r>
      <w:r w:rsidRPr="00B922A1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r.</w:t>
      </w:r>
    </w:p>
    <w:p w14:paraId="4F1934A4" w14:textId="77777777" w:rsidR="00B922A1" w:rsidRPr="00B922A1" w:rsidRDefault="00B922A1" w:rsidP="00B922A1">
      <w:pPr>
        <w:widowControl w:val="0"/>
        <w:tabs>
          <w:tab w:val="left" w:pos="0"/>
        </w:tabs>
        <w:suppressAutoHyphens/>
        <w:spacing w:after="0" w:line="240" w:lineRule="auto"/>
        <w:rPr>
          <w:rFonts w:ascii="Book Antiqua" w:hAnsi="Book Antiqua"/>
          <w:b/>
          <w:kern w:val="2"/>
          <w:sz w:val="20"/>
          <w:szCs w:val="20"/>
          <w:lang w:eastAsia="hi-IN" w:bidi="hi-IN"/>
        </w:rPr>
      </w:pPr>
    </w:p>
    <w:p w14:paraId="15056487" w14:textId="77777777" w:rsidR="00B922A1" w:rsidRPr="00B922A1" w:rsidRDefault="00B922A1" w:rsidP="00B922A1">
      <w:pPr>
        <w:widowControl w:val="0"/>
        <w:tabs>
          <w:tab w:val="left" w:pos="0"/>
        </w:tabs>
        <w:suppressAutoHyphens/>
        <w:spacing w:after="0" w:line="240" w:lineRule="auto"/>
        <w:rPr>
          <w:rFonts w:ascii="Book Antiqua" w:hAnsi="Book Antiqua"/>
          <w:b/>
          <w:kern w:val="2"/>
          <w:sz w:val="20"/>
          <w:szCs w:val="20"/>
          <w:lang w:eastAsia="hi-IN" w:bidi="hi-IN"/>
        </w:rPr>
      </w:pPr>
    </w:p>
    <w:p w14:paraId="7215F300" w14:textId="259CC165" w:rsidR="00B922A1" w:rsidRPr="00B922A1" w:rsidRDefault="00B922A1" w:rsidP="00B922A1">
      <w:pPr>
        <w:widowControl w:val="0"/>
        <w:tabs>
          <w:tab w:val="left" w:pos="0"/>
        </w:tabs>
        <w:suppressAutoHyphens/>
        <w:spacing w:after="0" w:line="240" w:lineRule="auto"/>
        <w:rPr>
          <w:rFonts w:ascii="Book Antiqua" w:hAnsi="Book Antiqua" w:cs="Book Antiqua"/>
          <w:b/>
          <w:bCs/>
          <w:sz w:val="20"/>
          <w:szCs w:val="20"/>
          <w:lang w:eastAsia="pl-PL"/>
        </w:rPr>
      </w:pPr>
      <w:r w:rsidRPr="00B922A1">
        <w:rPr>
          <w:rFonts w:ascii="Book Antiqua" w:hAnsi="Book Antiqua" w:cs="Book Antiqua"/>
          <w:b/>
          <w:bCs/>
          <w:sz w:val="20"/>
          <w:szCs w:val="20"/>
          <w:lang w:eastAsia="pl-PL"/>
        </w:rPr>
        <w:t>UKW/DZP-281-ZO-7/2025</w:t>
      </w:r>
    </w:p>
    <w:p w14:paraId="09B3FEA3" w14:textId="77777777" w:rsidR="00B922A1" w:rsidRPr="00B922A1" w:rsidRDefault="00B922A1" w:rsidP="00B922A1">
      <w:pPr>
        <w:widowControl w:val="0"/>
        <w:tabs>
          <w:tab w:val="left" w:pos="0"/>
        </w:tabs>
        <w:suppressAutoHyphens/>
        <w:spacing w:after="0" w:line="240" w:lineRule="auto"/>
        <w:rPr>
          <w:rFonts w:ascii="Book Antiqua" w:hAnsi="Book Antiqua"/>
          <w:b/>
          <w:kern w:val="2"/>
          <w:sz w:val="20"/>
          <w:szCs w:val="20"/>
          <w:lang w:eastAsia="hi-IN" w:bidi="hi-IN"/>
        </w:rPr>
      </w:pPr>
    </w:p>
    <w:p w14:paraId="0F0B4FD5" w14:textId="77777777" w:rsidR="00A83AE1" w:rsidRDefault="00A83AE1" w:rsidP="00B922A1">
      <w:pPr>
        <w:widowControl w:val="0"/>
        <w:suppressAutoHyphens/>
        <w:spacing w:after="0" w:line="240" w:lineRule="auto"/>
        <w:jc w:val="center"/>
        <w:rPr>
          <w:rFonts w:ascii="Book Antiqua" w:hAnsi="Book Antiqua"/>
          <w:b/>
          <w:kern w:val="2"/>
          <w:sz w:val="20"/>
          <w:szCs w:val="20"/>
          <w:lang w:eastAsia="hi-IN" w:bidi="hi-IN"/>
        </w:rPr>
      </w:pPr>
    </w:p>
    <w:p w14:paraId="4F184E65" w14:textId="3B5D8D87" w:rsidR="00B922A1" w:rsidRPr="00B922A1" w:rsidRDefault="00B922A1" w:rsidP="00B922A1">
      <w:pPr>
        <w:widowControl w:val="0"/>
        <w:suppressAutoHyphens/>
        <w:spacing w:after="0" w:line="240" w:lineRule="auto"/>
        <w:jc w:val="center"/>
        <w:rPr>
          <w:rFonts w:ascii="Book Antiqua" w:hAnsi="Book Antiqua"/>
          <w:b/>
          <w:kern w:val="2"/>
          <w:sz w:val="20"/>
          <w:szCs w:val="20"/>
          <w:lang w:eastAsia="hi-IN" w:bidi="hi-IN"/>
        </w:rPr>
      </w:pPr>
      <w:r w:rsidRPr="00B922A1">
        <w:rPr>
          <w:rFonts w:ascii="Book Antiqua" w:hAnsi="Book Antiqua"/>
          <w:b/>
          <w:kern w:val="2"/>
          <w:sz w:val="20"/>
          <w:szCs w:val="20"/>
          <w:lang w:eastAsia="hi-IN" w:bidi="hi-IN"/>
        </w:rPr>
        <w:t>Odpowiedź na pytanie Wykonawcy</w:t>
      </w:r>
    </w:p>
    <w:p w14:paraId="72845B38" w14:textId="77777777" w:rsidR="00B922A1" w:rsidRPr="00B922A1" w:rsidRDefault="00B922A1" w:rsidP="00B922A1">
      <w:pPr>
        <w:widowControl w:val="0"/>
        <w:tabs>
          <w:tab w:val="left" w:pos="0"/>
        </w:tabs>
        <w:suppressAutoHyphens/>
        <w:spacing w:after="0" w:line="240" w:lineRule="auto"/>
        <w:jc w:val="both"/>
        <w:rPr>
          <w:rFonts w:ascii="Book Antiqua" w:hAnsi="Book Antiqua"/>
          <w:kern w:val="2"/>
          <w:sz w:val="20"/>
          <w:szCs w:val="20"/>
          <w:lang w:eastAsia="hi-IN" w:bidi="hi-IN"/>
        </w:rPr>
      </w:pPr>
    </w:p>
    <w:p w14:paraId="5AAC6E13" w14:textId="5562378A" w:rsidR="00B922A1" w:rsidRPr="00B922A1" w:rsidRDefault="00B922A1" w:rsidP="00B922A1">
      <w:pPr>
        <w:widowControl w:val="0"/>
        <w:suppressAutoHyphens/>
        <w:autoSpaceDE w:val="0"/>
        <w:spacing w:before="60" w:after="60" w:line="360" w:lineRule="auto"/>
        <w:jc w:val="both"/>
        <w:rPr>
          <w:rFonts w:ascii="Book Antiqua" w:hAnsi="Book Antiqua" w:cs="Book Antiqua"/>
          <w:i/>
          <w:iCs/>
          <w:sz w:val="20"/>
          <w:szCs w:val="20"/>
          <w:lang w:eastAsia="pl-PL"/>
        </w:rPr>
      </w:pPr>
      <w:r w:rsidRPr="00B922A1">
        <w:rPr>
          <w:rFonts w:ascii="Book Antiqua" w:hAnsi="Book Antiqua"/>
          <w:i/>
          <w:color w:val="000000"/>
          <w:kern w:val="2"/>
          <w:sz w:val="20"/>
          <w:szCs w:val="20"/>
          <w:lang w:eastAsia="hi-IN" w:bidi="hi-IN"/>
        </w:rPr>
        <w:t>Dotyczy: Zapytania ofertowego pn. „</w:t>
      </w:r>
      <w:r w:rsidRPr="00B922A1">
        <w:rPr>
          <w:rFonts w:ascii="Book Antiqua" w:hAnsi="Book Antiqua" w:cs="Book Antiqua"/>
          <w:sz w:val="20"/>
          <w:szCs w:val="20"/>
          <w:lang w:eastAsia="pl-PL"/>
        </w:rPr>
        <w:t xml:space="preserve">Wynajem autokarów na wyjazdy krajowe i zagraniczne wraz </w:t>
      </w:r>
      <w:r w:rsidR="00A83AE1">
        <w:rPr>
          <w:rFonts w:ascii="Book Antiqua" w:hAnsi="Book Antiqua" w:cs="Book Antiqua"/>
          <w:sz w:val="20"/>
          <w:szCs w:val="20"/>
          <w:lang w:eastAsia="pl-PL"/>
        </w:rPr>
        <w:br/>
      </w:r>
      <w:r w:rsidRPr="00B922A1">
        <w:rPr>
          <w:rFonts w:ascii="Book Antiqua" w:hAnsi="Book Antiqua" w:cs="Book Antiqua"/>
          <w:sz w:val="20"/>
          <w:szCs w:val="20"/>
          <w:lang w:eastAsia="pl-PL"/>
        </w:rPr>
        <w:t>z kierowcą na potrzeby Uniwersytetu Kazimierza Wielkiego w Bydgoszczy</w:t>
      </w:r>
      <w:r w:rsidRPr="00B922A1">
        <w:rPr>
          <w:rFonts w:ascii="Book Antiqua" w:hAnsi="Book Antiqua"/>
          <w:i/>
          <w:color w:val="000000"/>
          <w:kern w:val="2"/>
          <w:sz w:val="20"/>
          <w:szCs w:val="20"/>
          <w:lang w:eastAsia="hi-IN" w:bidi="hi-IN"/>
        </w:rPr>
        <w:t>”.</w:t>
      </w:r>
    </w:p>
    <w:p w14:paraId="2407BD20" w14:textId="77777777" w:rsidR="00B922A1" w:rsidRPr="00B922A1" w:rsidRDefault="00B922A1" w:rsidP="00B922A1">
      <w:pPr>
        <w:widowControl w:val="0"/>
        <w:suppressAutoHyphens/>
        <w:autoSpaceDE w:val="0"/>
        <w:spacing w:before="60" w:after="60" w:line="360" w:lineRule="auto"/>
        <w:jc w:val="both"/>
        <w:rPr>
          <w:rFonts w:ascii="Book Antiqua" w:hAnsi="Book Antiqua"/>
          <w:color w:val="000000"/>
          <w:kern w:val="2"/>
          <w:sz w:val="20"/>
          <w:szCs w:val="20"/>
          <w:lang w:eastAsia="hi-IN" w:bidi="hi-IN"/>
        </w:rPr>
      </w:pPr>
    </w:p>
    <w:p w14:paraId="57EF2F84" w14:textId="4707D4AA" w:rsidR="00B922A1" w:rsidRPr="00B922A1" w:rsidRDefault="00B922A1" w:rsidP="00B922A1">
      <w:pPr>
        <w:widowControl w:val="0"/>
        <w:suppressAutoHyphens/>
        <w:autoSpaceDE w:val="0"/>
        <w:spacing w:before="60" w:after="60" w:line="360" w:lineRule="auto"/>
        <w:jc w:val="both"/>
        <w:rPr>
          <w:rFonts w:ascii="Book Antiqua" w:hAnsi="Book Antiqua"/>
          <w:sz w:val="20"/>
          <w:szCs w:val="20"/>
        </w:rPr>
      </w:pPr>
      <w:r w:rsidRPr="00B922A1">
        <w:rPr>
          <w:rFonts w:ascii="Book Antiqua" w:hAnsi="Book Antiqua"/>
          <w:color w:val="000000"/>
          <w:kern w:val="2"/>
          <w:sz w:val="20"/>
          <w:szCs w:val="20"/>
          <w:lang w:eastAsia="hi-IN" w:bidi="hi-IN"/>
        </w:rPr>
        <w:t xml:space="preserve">Uniwersytet Kazimierza Wielkiego w Bydgoszczy uprzejmie informuje, </w:t>
      </w:r>
      <w:r w:rsidRPr="00B922A1">
        <w:rPr>
          <w:rFonts w:ascii="Book Antiqua" w:hAnsi="Book Antiqua"/>
          <w:color w:val="000000"/>
          <w:kern w:val="2"/>
          <w:sz w:val="20"/>
          <w:szCs w:val="20"/>
          <w:lang w:eastAsia="hi-IN" w:bidi="hi-IN"/>
        </w:rPr>
        <w:br/>
        <w:t>że w postępowaniu pn. „</w:t>
      </w:r>
      <w:r w:rsidRPr="00B922A1">
        <w:rPr>
          <w:rFonts w:ascii="Book Antiqua" w:hAnsi="Book Antiqua"/>
          <w:sz w:val="20"/>
          <w:szCs w:val="20"/>
        </w:rPr>
        <w:t xml:space="preserve">Wynajem autokarów na wyjazdy krajowe i zagraniczne wraz </w:t>
      </w:r>
      <w:r w:rsidRPr="00B922A1">
        <w:rPr>
          <w:rFonts w:ascii="Book Antiqua" w:hAnsi="Book Antiqua"/>
          <w:sz w:val="20"/>
          <w:szCs w:val="20"/>
        </w:rPr>
        <w:br/>
      </w:r>
      <w:r w:rsidRPr="00B922A1">
        <w:rPr>
          <w:rFonts w:ascii="Book Antiqua" w:hAnsi="Book Antiqua"/>
          <w:sz w:val="20"/>
          <w:szCs w:val="20"/>
        </w:rPr>
        <w:t>z kierowcą na potrzeby Uniwersytetu Kazimierza Wielkiego w Bydgoszczy</w:t>
      </w:r>
      <w:r w:rsidRPr="00B922A1">
        <w:rPr>
          <w:rFonts w:ascii="Book Antiqua" w:hAnsi="Book Antiqua"/>
          <w:color w:val="000000"/>
          <w:kern w:val="2"/>
          <w:sz w:val="20"/>
          <w:szCs w:val="20"/>
          <w:lang w:eastAsia="hi-IN" w:bidi="hi-IN"/>
        </w:rPr>
        <w:t xml:space="preserve">” </w:t>
      </w:r>
      <w:r w:rsidRPr="00B922A1">
        <w:rPr>
          <w:rFonts w:ascii="Book Antiqua" w:hAnsi="Book Antiqua"/>
          <w:color w:val="000000"/>
          <w:kern w:val="2"/>
          <w:sz w:val="20"/>
          <w:szCs w:val="20"/>
          <w:lang w:eastAsia="hi-IN" w:bidi="hi-IN"/>
        </w:rPr>
        <w:br/>
        <w:t xml:space="preserve">w dniu </w:t>
      </w:r>
      <w:r w:rsidRPr="00B922A1">
        <w:rPr>
          <w:rFonts w:ascii="Book Antiqua" w:hAnsi="Book Antiqua"/>
          <w:color w:val="000000"/>
          <w:kern w:val="2"/>
          <w:sz w:val="20"/>
          <w:szCs w:val="20"/>
          <w:lang w:eastAsia="hi-IN" w:bidi="hi-IN"/>
        </w:rPr>
        <w:t>25.03.2025</w:t>
      </w:r>
      <w:r w:rsidRPr="00B922A1">
        <w:rPr>
          <w:rFonts w:ascii="Book Antiqua" w:hAnsi="Book Antiqua"/>
          <w:color w:val="000000"/>
          <w:kern w:val="2"/>
          <w:sz w:val="20"/>
          <w:szCs w:val="20"/>
          <w:lang w:eastAsia="hi-IN" w:bidi="hi-IN"/>
        </w:rPr>
        <w:t xml:space="preserve"> r. wpłynęło pytanie o następującej treści:</w:t>
      </w:r>
    </w:p>
    <w:p w14:paraId="0DFED251" w14:textId="77777777" w:rsidR="00B922A1" w:rsidRPr="00B922A1" w:rsidRDefault="00B922A1" w:rsidP="00B922A1">
      <w:pPr>
        <w:widowControl w:val="0"/>
        <w:suppressAutoHyphens/>
        <w:autoSpaceDE w:val="0"/>
        <w:spacing w:before="60" w:after="60" w:line="360" w:lineRule="auto"/>
        <w:jc w:val="both"/>
        <w:rPr>
          <w:rFonts w:ascii="Book Antiqua" w:hAnsi="Book Antiqua"/>
          <w:color w:val="000000"/>
          <w:kern w:val="2"/>
          <w:sz w:val="20"/>
          <w:szCs w:val="20"/>
          <w:shd w:val="clear" w:color="auto" w:fill="FFFFFF"/>
          <w:lang w:eastAsia="hi-IN" w:bidi="hi-IN"/>
        </w:rPr>
      </w:pPr>
    </w:p>
    <w:p w14:paraId="03D72E78" w14:textId="77777777" w:rsidR="00B922A1" w:rsidRPr="00B922A1" w:rsidRDefault="00B922A1" w:rsidP="00A83AE1">
      <w:pPr>
        <w:widowControl w:val="0"/>
        <w:suppressAutoHyphens/>
        <w:autoSpaceDE w:val="0"/>
        <w:spacing w:after="0" w:line="360" w:lineRule="auto"/>
        <w:jc w:val="both"/>
        <w:rPr>
          <w:rFonts w:ascii="Book Antiqua" w:hAnsi="Book Antiqua"/>
          <w:b/>
          <w:color w:val="000000"/>
          <w:kern w:val="2"/>
          <w:sz w:val="20"/>
          <w:szCs w:val="20"/>
          <w:shd w:val="clear" w:color="auto" w:fill="FFFFFF"/>
          <w:lang w:eastAsia="hi-IN" w:bidi="hi-IN"/>
        </w:rPr>
      </w:pPr>
      <w:r w:rsidRPr="00B922A1">
        <w:rPr>
          <w:rFonts w:ascii="Book Antiqua" w:hAnsi="Book Antiqua"/>
          <w:b/>
          <w:color w:val="000000"/>
          <w:kern w:val="2"/>
          <w:sz w:val="20"/>
          <w:szCs w:val="20"/>
          <w:shd w:val="clear" w:color="auto" w:fill="FFFFFF"/>
          <w:lang w:eastAsia="hi-IN" w:bidi="hi-IN"/>
        </w:rPr>
        <w:t xml:space="preserve">Pytanie 1 </w:t>
      </w:r>
    </w:p>
    <w:p w14:paraId="788B30B4" w14:textId="4EF773B5" w:rsidR="00B922A1" w:rsidRPr="00B00617" w:rsidRDefault="00B922A1" w:rsidP="00B922A1">
      <w:pPr>
        <w:widowControl w:val="0"/>
        <w:suppressAutoHyphens/>
        <w:spacing w:after="0" w:line="360" w:lineRule="auto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  <w:r w:rsidRPr="00B922A1">
        <w:rPr>
          <w:rFonts w:ascii="Book Antiqua" w:hAnsi="Book Antiqua" w:cs="Tahoma"/>
          <w:kern w:val="2"/>
          <w:sz w:val="20"/>
          <w:szCs w:val="20"/>
          <w:lang w:eastAsia="hi-IN" w:bidi="hi-IN"/>
        </w:rPr>
        <w:t>Czy możemy złożyć ofertę na część 2 dotyczącą zadań 1,2,3 i 8??</w:t>
      </w:r>
      <w:r w:rsidR="00B00617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</w:t>
      </w:r>
      <w:r w:rsidRPr="00B922A1">
        <w:rPr>
          <w:rFonts w:ascii="Book Antiqua" w:hAnsi="Book Antiqua" w:cs="Tahoma"/>
          <w:kern w:val="2"/>
          <w:sz w:val="20"/>
          <w:szCs w:val="20"/>
          <w:lang w:eastAsia="hi-IN" w:bidi="hi-IN"/>
        </w:rPr>
        <w:t>Czy trzeba złożyć ofertę na całą część 2??</w:t>
      </w:r>
    </w:p>
    <w:p w14:paraId="3354C6D5" w14:textId="77777777" w:rsidR="00B922A1" w:rsidRPr="00B922A1" w:rsidRDefault="00B922A1" w:rsidP="00B922A1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</w:pPr>
    </w:p>
    <w:p w14:paraId="0ED86B2B" w14:textId="258325FB" w:rsidR="00B922A1" w:rsidRPr="00B922A1" w:rsidRDefault="00B922A1" w:rsidP="00B922A1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</w:pPr>
      <w:r w:rsidRPr="00B922A1"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  <w:t xml:space="preserve">Odp. </w:t>
      </w:r>
    </w:p>
    <w:p w14:paraId="0FE35CED" w14:textId="40026569" w:rsidR="00B922A1" w:rsidRDefault="00B922A1" w:rsidP="00B922A1">
      <w:pPr>
        <w:widowControl w:val="0"/>
        <w:suppressAutoHyphens/>
        <w:spacing w:after="0" w:line="360" w:lineRule="auto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  <w:r w:rsidRPr="00B922A1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Zgodnie z pkt 3.2 przedmiotowego postępowania </w:t>
      </w:r>
      <w:r>
        <w:rPr>
          <w:rFonts w:ascii="Book Antiqua" w:hAnsi="Book Antiqua" w:cs="Tahoma"/>
          <w:kern w:val="2"/>
          <w:sz w:val="20"/>
          <w:szCs w:val="20"/>
          <w:lang w:eastAsia="hi-IN" w:bidi="hi-IN"/>
        </w:rPr>
        <w:t>„</w:t>
      </w:r>
      <w:r w:rsidRPr="00B922A1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Zamawiający podzielił zamówienie na 2 części. Wykonawca może złożyć ofertę na dwie części zamówienia, czyli na całość zamówienia lub na jedną </w:t>
      </w:r>
      <w:r>
        <w:rPr>
          <w:rFonts w:ascii="Book Antiqua" w:hAnsi="Book Antiqua" w:cs="Tahoma"/>
          <w:kern w:val="2"/>
          <w:sz w:val="20"/>
          <w:szCs w:val="20"/>
          <w:lang w:eastAsia="hi-IN" w:bidi="hi-IN"/>
        </w:rPr>
        <w:br/>
      </w:r>
      <w:r w:rsidRPr="00B922A1">
        <w:rPr>
          <w:rFonts w:ascii="Book Antiqua" w:hAnsi="Book Antiqua" w:cs="Tahoma"/>
          <w:kern w:val="2"/>
          <w:sz w:val="20"/>
          <w:szCs w:val="20"/>
          <w:lang w:eastAsia="hi-IN" w:bidi="hi-IN"/>
        </w:rPr>
        <w:t>z części zamówienia, z zastrzeżeniem, iż oferta w każdej części powinna być pełna. Każda część będzie oceniana osobno przez Zamawiającego.</w:t>
      </w:r>
      <w:r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” </w:t>
      </w:r>
    </w:p>
    <w:p w14:paraId="53ED13AD" w14:textId="10254FEF" w:rsidR="00B922A1" w:rsidRPr="00B922A1" w:rsidRDefault="00B922A1" w:rsidP="00B922A1">
      <w:pPr>
        <w:widowControl w:val="0"/>
        <w:suppressAutoHyphens/>
        <w:spacing w:after="0" w:line="360" w:lineRule="auto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  <w:r>
        <w:rPr>
          <w:rFonts w:ascii="Book Antiqua" w:hAnsi="Book Antiqua" w:cs="Tahoma"/>
          <w:kern w:val="2"/>
          <w:sz w:val="20"/>
          <w:szCs w:val="20"/>
          <w:lang w:eastAsia="hi-IN" w:bidi="hi-IN"/>
        </w:rPr>
        <w:t>W związku z powyższym Zamawiający nie dopuszcza</w:t>
      </w:r>
      <w:r w:rsidR="00A83AE1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możliwości</w:t>
      </w:r>
      <w:r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złożenia oferty na wybrane pozycje Formularza Cenowego dotyczącego części  2. </w:t>
      </w:r>
    </w:p>
    <w:p w14:paraId="20709FD4" w14:textId="77777777" w:rsidR="00B922A1" w:rsidRPr="00B922A1" w:rsidRDefault="00B922A1" w:rsidP="00B922A1">
      <w:pPr>
        <w:widowControl w:val="0"/>
        <w:suppressAutoHyphens/>
        <w:spacing w:after="0" w:line="240" w:lineRule="auto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</w:p>
    <w:p w14:paraId="260F00CD" w14:textId="77777777" w:rsidR="00B922A1" w:rsidRPr="00B922A1" w:rsidRDefault="00B922A1" w:rsidP="00A83AE1">
      <w:pPr>
        <w:widowControl w:val="0"/>
        <w:suppressAutoHyphens/>
        <w:spacing w:after="0" w:line="240" w:lineRule="auto"/>
        <w:rPr>
          <w:rFonts w:ascii="Book Antiqua" w:hAnsi="Book Antiqua" w:cs="Tahoma"/>
          <w:b/>
          <w:kern w:val="2"/>
          <w:sz w:val="20"/>
          <w:szCs w:val="20"/>
          <w:lang w:eastAsia="hi-IN" w:bidi="hi-IN"/>
        </w:rPr>
      </w:pPr>
    </w:p>
    <w:p w14:paraId="289E7996" w14:textId="77777777" w:rsidR="00B922A1" w:rsidRPr="00B922A1" w:rsidRDefault="00B922A1" w:rsidP="00B922A1">
      <w:pPr>
        <w:widowControl w:val="0"/>
        <w:suppressAutoHyphens/>
        <w:spacing w:after="0" w:line="240" w:lineRule="auto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</w:p>
    <w:p w14:paraId="62AB4369" w14:textId="77777777" w:rsidR="00B922A1" w:rsidRPr="00677A46" w:rsidRDefault="00B922A1" w:rsidP="00B922A1">
      <w:pPr>
        <w:widowControl w:val="0"/>
        <w:suppressAutoHyphens/>
        <w:spacing w:after="0" w:line="240" w:lineRule="auto"/>
        <w:jc w:val="right"/>
        <w:rPr>
          <w:rFonts w:ascii="Book Antiqua" w:hAnsi="Book Antiqua" w:cs="Tahoma"/>
          <w:b/>
          <w:kern w:val="2"/>
          <w:sz w:val="20"/>
          <w:szCs w:val="20"/>
          <w:lang w:eastAsia="hi-IN" w:bidi="hi-IN"/>
        </w:rPr>
      </w:pPr>
      <w:r w:rsidRPr="00677A46">
        <w:rPr>
          <w:rFonts w:ascii="Book Antiqua" w:hAnsi="Book Antiqua" w:cs="Tahoma"/>
          <w:b/>
          <w:kern w:val="2"/>
          <w:sz w:val="20"/>
          <w:szCs w:val="20"/>
          <w:lang w:eastAsia="hi-IN" w:bidi="hi-IN"/>
        </w:rPr>
        <w:t>Kanclerz UKW</w:t>
      </w:r>
    </w:p>
    <w:p w14:paraId="5F45FDC4" w14:textId="2128F577" w:rsidR="00B922A1" w:rsidRPr="00677A46" w:rsidRDefault="00B922A1" w:rsidP="00B922A1">
      <w:pPr>
        <w:widowControl w:val="0"/>
        <w:suppressAutoHyphens/>
        <w:spacing w:after="0" w:line="240" w:lineRule="auto"/>
        <w:jc w:val="right"/>
        <w:rPr>
          <w:rFonts w:ascii="Book Antiqua" w:hAnsi="Book Antiqua"/>
          <w:sz w:val="20"/>
          <w:szCs w:val="20"/>
        </w:rPr>
      </w:pPr>
      <w:r w:rsidRPr="00677A46">
        <w:rPr>
          <w:rFonts w:ascii="Book Antiqua" w:hAnsi="Book Antiqua" w:cs="Tahoma"/>
          <w:b/>
          <w:kern w:val="2"/>
          <w:sz w:val="20"/>
          <w:szCs w:val="20"/>
          <w:lang w:eastAsia="hi-IN" w:bidi="hi-IN"/>
        </w:rPr>
        <w:t xml:space="preserve">mgr </w:t>
      </w:r>
      <w:r w:rsidR="00A83AE1" w:rsidRPr="00677A46">
        <w:rPr>
          <w:rFonts w:ascii="Book Antiqua" w:hAnsi="Book Antiqua" w:cs="Tahoma"/>
          <w:b/>
          <w:kern w:val="2"/>
          <w:sz w:val="20"/>
          <w:szCs w:val="20"/>
          <w:lang w:eastAsia="hi-IN" w:bidi="hi-IN"/>
        </w:rPr>
        <w:t>Monika Matowska</w:t>
      </w:r>
      <w:r w:rsidR="00A83AE1" w:rsidRPr="00677A46">
        <w:rPr>
          <w:rFonts w:ascii="Book Antiqua" w:hAnsi="Book Antiqua" w:cs="Tahoma"/>
          <w:b/>
          <w:kern w:val="2"/>
          <w:sz w:val="20"/>
          <w:szCs w:val="20"/>
          <w:lang w:eastAsia="hi-IN" w:bidi="hi-IN"/>
        </w:rPr>
        <w:br/>
      </w:r>
    </w:p>
    <w:p w14:paraId="1B253441" w14:textId="77777777" w:rsidR="00B922A1" w:rsidRPr="00B922A1" w:rsidRDefault="00B922A1" w:rsidP="00B922A1">
      <w:pPr>
        <w:rPr>
          <w:rFonts w:ascii="Book Antiqua" w:hAnsi="Book Antiqua"/>
          <w:sz w:val="20"/>
          <w:szCs w:val="20"/>
        </w:rPr>
      </w:pPr>
    </w:p>
    <w:p w14:paraId="7D52523D" w14:textId="77777777" w:rsidR="00B922A1" w:rsidRPr="00B922A1" w:rsidRDefault="00B922A1" w:rsidP="00B922A1">
      <w:pPr>
        <w:rPr>
          <w:rFonts w:ascii="Book Antiqua" w:hAnsi="Book Antiqua"/>
          <w:sz w:val="20"/>
          <w:szCs w:val="20"/>
        </w:rPr>
      </w:pPr>
    </w:p>
    <w:p w14:paraId="31A03185" w14:textId="77777777" w:rsidR="00D2267B" w:rsidRPr="00B922A1" w:rsidRDefault="00D2267B">
      <w:pPr>
        <w:rPr>
          <w:rFonts w:ascii="Book Antiqua" w:hAnsi="Book Antiqua"/>
          <w:sz w:val="20"/>
          <w:szCs w:val="20"/>
        </w:rPr>
      </w:pPr>
    </w:p>
    <w:sectPr w:rsidR="00D2267B" w:rsidRPr="00B922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22A1"/>
    <w:rsid w:val="00677A46"/>
    <w:rsid w:val="00A83AE1"/>
    <w:rsid w:val="00B00617"/>
    <w:rsid w:val="00B922A1"/>
    <w:rsid w:val="00D22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E5CA8AC"/>
  <w15:chartTrackingRefBased/>
  <w15:docId w15:val="{FB068E85-DB49-4CB4-8778-7D82641AB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922A1"/>
    <w:pPr>
      <w:spacing w:after="200" w:line="276" w:lineRule="auto"/>
    </w:pPr>
    <w:rPr>
      <w:rFonts w:eastAsia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B922A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kw.edu.pl" TargetMode="Externa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196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weronika</dc:creator>
  <cp:keywords/>
  <dc:description/>
  <cp:lastModifiedBy>weronika</cp:lastModifiedBy>
  <cp:revision>3</cp:revision>
  <cp:lastPrinted>2025-03-25T11:38:00Z</cp:lastPrinted>
  <dcterms:created xsi:type="dcterms:W3CDTF">2025-03-25T11:06:00Z</dcterms:created>
  <dcterms:modified xsi:type="dcterms:W3CDTF">2025-03-25T11:38:00Z</dcterms:modified>
</cp:coreProperties>
</file>