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C1" w:rsidRPr="00E83B3E" w:rsidRDefault="00CD44C1" w:rsidP="00BE2F22">
      <w:pPr>
        <w:pStyle w:val="Nagwek1"/>
        <w:numPr>
          <w:ilvl w:val="0"/>
          <w:numId w:val="0"/>
        </w:numPr>
        <w:ind w:left="5742" w:firstLine="630"/>
        <w:rPr>
          <w:rFonts w:ascii="Arial" w:hAnsi="Arial" w:cs="Arial"/>
          <w:b w:val="0"/>
          <w:bCs/>
          <w:sz w:val="22"/>
          <w:szCs w:val="22"/>
        </w:rPr>
      </w:pPr>
      <w:r w:rsidRPr="00E83B3E">
        <w:rPr>
          <w:rFonts w:ascii="Arial" w:hAnsi="Arial" w:cs="Arial"/>
          <w:b w:val="0"/>
          <w:bCs/>
          <w:sz w:val="22"/>
          <w:szCs w:val="22"/>
        </w:rPr>
        <w:t>Załącznik nr 7 do SWZ</w:t>
      </w:r>
    </w:p>
    <w:p w:rsidR="00CD44C1" w:rsidRPr="00E83B3E" w:rsidRDefault="00CD44C1" w:rsidP="00EA481F">
      <w:pPr>
        <w:pStyle w:val="Tytu"/>
        <w:spacing w:before="0" w:after="0"/>
        <w:rPr>
          <w:rFonts w:cs="Arial"/>
          <w:b w:val="0"/>
          <w:sz w:val="22"/>
          <w:szCs w:val="22"/>
        </w:rPr>
      </w:pPr>
      <w:r w:rsidRPr="00E83B3E">
        <w:rPr>
          <w:rFonts w:cs="Arial"/>
          <w:sz w:val="22"/>
          <w:szCs w:val="22"/>
        </w:rPr>
        <w:t xml:space="preserve">Wzór umowy </w:t>
      </w:r>
    </w:p>
    <w:p w:rsidR="00CD44C1" w:rsidRPr="00E83B3E" w:rsidRDefault="00CD44C1" w:rsidP="00EA481F">
      <w:pPr>
        <w:pStyle w:val="Nagwek"/>
        <w:spacing w:line="276" w:lineRule="auto"/>
        <w:contextualSpacing/>
        <w:jc w:val="center"/>
        <w:rPr>
          <w:rFonts w:ascii="Arial" w:hAnsi="Arial" w:cs="Arial"/>
          <w:b/>
          <w:sz w:val="22"/>
          <w:szCs w:val="22"/>
        </w:rPr>
      </w:pPr>
      <w:r w:rsidRPr="00E83B3E">
        <w:rPr>
          <w:rFonts w:ascii="Arial" w:hAnsi="Arial" w:cs="Arial"/>
          <w:b/>
          <w:sz w:val="22"/>
          <w:szCs w:val="22"/>
        </w:rPr>
        <w:t>o roboty budowlane</w:t>
      </w:r>
    </w:p>
    <w:p w:rsidR="00CD44C1" w:rsidRPr="00E83B3E" w:rsidRDefault="00CD44C1" w:rsidP="00BE2F22">
      <w:pPr>
        <w:spacing w:line="276" w:lineRule="auto"/>
        <w:rPr>
          <w:rFonts w:ascii="Arial" w:hAnsi="Arial" w:cs="Arial"/>
          <w:sz w:val="22"/>
          <w:szCs w:val="22"/>
        </w:rPr>
      </w:pPr>
      <w:r w:rsidRPr="00E83B3E">
        <w:rPr>
          <w:rFonts w:ascii="Arial" w:hAnsi="Arial" w:cs="Arial"/>
          <w:sz w:val="22"/>
          <w:szCs w:val="22"/>
        </w:rPr>
        <w:t xml:space="preserve">zawarta w dniu r. w Kobylnicy </w:t>
      </w:r>
    </w:p>
    <w:p w:rsidR="00CD44C1" w:rsidRPr="00E83B3E" w:rsidRDefault="00CD44C1" w:rsidP="00922645">
      <w:pPr>
        <w:spacing w:line="276" w:lineRule="auto"/>
        <w:rPr>
          <w:rFonts w:ascii="Arial" w:hAnsi="Arial" w:cs="Arial"/>
          <w:sz w:val="22"/>
          <w:szCs w:val="22"/>
        </w:rPr>
      </w:pPr>
      <w:r w:rsidRPr="00E83B3E">
        <w:rPr>
          <w:rFonts w:ascii="Arial" w:hAnsi="Arial" w:cs="Arial"/>
          <w:sz w:val="22"/>
          <w:szCs w:val="22"/>
        </w:rPr>
        <w:t xml:space="preserve">pomiędzy </w:t>
      </w:r>
      <w:r w:rsidRPr="00E83B3E">
        <w:rPr>
          <w:rFonts w:ascii="Arial" w:hAnsi="Arial" w:cs="Arial"/>
          <w:b/>
          <w:sz w:val="22"/>
          <w:szCs w:val="22"/>
        </w:rPr>
        <w:t xml:space="preserve">Gminą Kobylnica </w:t>
      </w:r>
      <w:r w:rsidRPr="00E83B3E">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CD44C1" w:rsidRPr="00E83B3E" w:rsidRDefault="00CD44C1" w:rsidP="00BE2F22">
      <w:pPr>
        <w:spacing w:after="120" w:line="276" w:lineRule="auto"/>
        <w:rPr>
          <w:rFonts w:ascii="Arial" w:hAnsi="Arial" w:cs="Arial"/>
          <w:sz w:val="22"/>
          <w:szCs w:val="22"/>
        </w:rPr>
      </w:pPr>
      <w:r w:rsidRPr="00E83B3E">
        <w:rPr>
          <w:rFonts w:ascii="Arial" w:hAnsi="Arial" w:cs="Arial"/>
          <w:sz w:val="22"/>
          <w:szCs w:val="22"/>
        </w:rPr>
        <w:t xml:space="preserve">zwaną dalej </w:t>
      </w:r>
      <w:r w:rsidRPr="00E83B3E">
        <w:rPr>
          <w:rFonts w:ascii="Arial" w:hAnsi="Arial" w:cs="Arial"/>
          <w:b/>
          <w:sz w:val="22"/>
          <w:szCs w:val="22"/>
        </w:rPr>
        <w:t>„Zamawiającym”</w:t>
      </w:r>
    </w:p>
    <w:p w:rsidR="00CD44C1" w:rsidRPr="00E83B3E" w:rsidRDefault="00CD44C1" w:rsidP="00BE2F22">
      <w:pPr>
        <w:spacing w:after="120" w:line="276" w:lineRule="auto"/>
        <w:rPr>
          <w:rFonts w:ascii="Arial" w:hAnsi="Arial" w:cs="Arial"/>
          <w:sz w:val="22"/>
          <w:szCs w:val="22"/>
        </w:rPr>
      </w:pPr>
      <w:r w:rsidRPr="00E83B3E">
        <w:rPr>
          <w:rFonts w:ascii="Arial" w:hAnsi="Arial" w:cs="Arial"/>
          <w:sz w:val="22"/>
          <w:szCs w:val="22"/>
        </w:rPr>
        <w:t xml:space="preserve">a </w:t>
      </w:r>
    </w:p>
    <w:p w:rsidR="00CD44C1" w:rsidRPr="00E83B3E" w:rsidRDefault="00CD44C1" w:rsidP="007A5F01">
      <w:pPr>
        <w:spacing w:after="120" w:line="276" w:lineRule="auto"/>
        <w:rPr>
          <w:rFonts w:ascii="Arial" w:hAnsi="Arial" w:cs="Arial"/>
          <w:sz w:val="22"/>
          <w:szCs w:val="22"/>
        </w:rPr>
      </w:pPr>
      <w:r w:rsidRPr="00E83B3E">
        <w:rPr>
          <w:rFonts w:ascii="Arial" w:hAnsi="Arial" w:cs="Arial"/>
          <w:sz w:val="22"/>
          <w:szCs w:val="22"/>
        </w:rPr>
        <w:t>, z siedzibą w przy ul. , NIP: , REGON: ,</w:t>
      </w:r>
    </w:p>
    <w:p w:rsidR="00CD44C1" w:rsidRPr="00E83B3E" w:rsidRDefault="00CD44C1" w:rsidP="00BE2F22">
      <w:pPr>
        <w:spacing w:after="120" w:line="276" w:lineRule="auto"/>
        <w:rPr>
          <w:rFonts w:ascii="Arial" w:hAnsi="Arial" w:cs="Arial"/>
          <w:sz w:val="22"/>
          <w:szCs w:val="22"/>
        </w:rPr>
      </w:pPr>
      <w:r w:rsidRPr="00E83B3E">
        <w:rPr>
          <w:rFonts w:ascii="Arial" w:hAnsi="Arial" w:cs="Arial"/>
          <w:sz w:val="22"/>
          <w:szCs w:val="22"/>
        </w:rPr>
        <w:t xml:space="preserve">zwanym w dalszej części umowy </w:t>
      </w:r>
      <w:r w:rsidRPr="00E83B3E">
        <w:rPr>
          <w:rFonts w:ascii="Arial" w:hAnsi="Arial" w:cs="Arial"/>
          <w:b/>
          <w:sz w:val="22"/>
          <w:szCs w:val="22"/>
        </w:rPr>
        <w:t>„Wykonawcą”,</w:t>
      </w:r>
    </w:p>
    <w:p w:rsidR="00CD44C1" w:rsidRPr="00E83B3E" w:rsidRDefault="00CD44C1" w:rsidP="00BE2F22">
      <w:pPr>
        <w:spacing w:line="276" w:lineRule="auto"/>
        <w:rPr>
          <w:rFonts w:ascii="Arial" w:hAnsi="Arial" w:cs="Arial"/>
          <w:sz w:val="22"/>
          <w:szCs w:val="22"/>
        </w:rPr>
      </w:pPr>
      <w:r w:rsidRPr="00E83B3E">
        <w:rPr>
          <w:rFonts w:ascii="Arial" w:hAnsi="Arial" w:cs="Arial"/>
          <w:sz w:val="22"/>
          <w:szCs w:val="22"/>
        </w:rPr>
        <w:t xml:space="preserve">zwanymi dalej łącznie </w:t>
      </w:r>
      <w:r w:rsidRPr="00E83B3E">
        <w:rPr>
          <w:rFonts w:ascii="Arial" w:hAnsi="Arial" w:cs="Arial"/>
          <w:b/>
          <w:sz w:val="22"/>
          <w:szCs w:val="22"/>
        </w:rPr>
        <w:t>„</w:t>
      </w:r>
      <w:r w:rsidRPr="00E83B3E">
        <w:rPr>
          <w:rFonts w:ascii="Arial" w:hAnsi="Arial" w:cs="Arial"/>
          <w:b/>
          <w:bCs/>
          <w:sz w:val="22"/>
          <w:szCs w:val="22"/>
        </w:rPr>
        <w:t>Stronami”</w:t>
      </w:r>
      <w:r w:rsidRPr="00E83B3E">
        <w:rPr>
          <w:rFonts w:ascii="Arial" w:hAnsi="Arial" w:cs="Arial"/>
          <w:bCs/>
          <w:sz w:val="22"/>
          <w:szCs w:val="22"/>
        </w:rPr>
        <w:t xml:space="preserve"> o następującej</w:t>
      </w:r>
      <w:r w:rsidRPr="00E83B3E">
        <w:rPr>
          <w:rFonts w:ascii="Arial" w:hAnsi="Arial" w:cs="Arial"/>
          <w:sz w:val="22"/>
          <w:szCs w:val="22"/>
        </w:rPr>
        <w:t xml:space="preserve"> treści:</w:t>
      </w:r>
    </w:p>
    <w:p w:rsidR="00CD44C1" w:rsidRPr="00E83B3E" w:rsidRDefault="00CD44C1" w:rsidP="002A7BB4">
      <w:pPr>
        <w:pStyle w:val="Nagwek2"/>
        <w:rPr>
          <w:rFonts w:cs="Arial"/>
          <w:szCs w:val="22"/>
        </w:rPr>
      </w:pPr>
      <w:r w:rsidRPr="00E83B3E">
        <w:rPr>
          <w:rFonts w:cs="Arial"/>
          <w:szCs w:val="22"/>
        </w:rPr>
        <w:t>§1</w:t>
      </w:r>
    </w:p>
    <w:p w:rsidR="00CD44C1" w:rsidRPr="00E83B3E" w:rsidRDefault="00CD44C1" w:rsidP="00D560F2">
      <w:pPr>
        <w:spacing w:after="240"/>
        <w:rPr>
          <w:rFonts w:ascii="Arial" w:hAnsi="Arial" w:cs="Arial"/>
          <w:b/>
          <w:sz w:val="22"/>
          <w:szCs w:val="22"/>
        </w:rPr>
      </w:pPr>
      <w:r w:rsidRPr="00E83B3E">
        <w:rPr>
          <w:rFonts w:ascii="Arial" w:hAnsi="Arial" w:cs="Arial"/>
          <w:sz w:val="22"/>
          <w:szCs w:val="22"/>
        </w:rPr>
        <w:t>Podstawą zawarcia umowy jest wybór oferty złożonej przez Wykonawcę w postępowaniu</w:t>
      </w:r>
      <w:r w:rsidRPr="00E83B3E">
        <w:rPr>
          <w:rFonts w:ascii="Arial" w:hAnsi="Arial" w:cs="Arial"/>
          <w:sz w:val="22"/>
          <w:szCs w:val="22"/>
        </w:rPr>
        <w:br/>
        <w:t xml:space="preserve">o udzielenie zamówienia publicznego prowadzonym na podstawie ustawy z dnia 11 września 2019 roku Prawo zamówień publicznych, zwanej w treści umowy „ustawą Pzp” w trybie art. 275 ust.1 tej ustawy </w:t>
      </w:r>
      <w:r w:rsidRPr="00E83B3E">
        <w:rPr>
          <w:rFonts w:ascii="Arial" w:hAnsi="Arial" w:cs="Arial"/>
          <w:bCs/>
          <w:sz w:val="22"/>
          <w:szCs w:val="22"/>
        </w:rPr>
        <w:t>na roboty budowlane pn.:</w:t>
      </w:r>
      <w:r w:rsidRPr="00E83B3E">
        <w:rPr>
          <w:rFonts w:ascii="Arial" w:hAnsi="Arial" w:cs="Arial"/>
          <w:b/>
          <w:bCs/>
          <w:sz w:val="22"/>
          <w:szCs w:val="22"/>
        </w:rPr>
        <w:t xml:space="preserve"> </w:t>
      </w:r>
      <w:r w:rsidRPr="00E83B3E">
        <w:rPr>
          <w:rFonts w:ascii="Arial" w:hAnsi="Arial" w:cs="Arial"/>
          <w:b/>
          <w:sz w:val="22"/>
          <w:szCs w:val="22"/>
          <w:shd w:val="clear" w:color="auto" w:fill="FFFFFF"/>
        </w:rPr>
        <w:t>„Budowa budynku Urzędu Gminy Kobylnica w miejscu istniejącego budynku gospodarczego i budynku magazynowego oraz zagospodarowania terenu wraz z budową miejsc parkingowych w Kobylnicy”.</w:t>
      </w:r>
    </w:p>
    <w:p w:rsidR="00CD44C1" w:rsidRPr="00E83B3E" w:rsidRDefault="00CD44C1" w:rsidP="002A7BB4">
      <w:pPr>
        <w:pStyle w:val="Nagwek2"/>
        <w:rPr>
          <w:rFonts w:cs="Arial"/>
          <w:szCs w:val="22"/>
        </w:rPr>
      </w:pPr>
      <w:r w:rsidRPr="00E83B3E">
        <w:rPr>
          <w:rFonts w:cs="Arial"/>
          <w:szCs w:val="22"/>
        </w:rPr>
        <w:t>§2</w:t>
      </w:r>
    </w:p>
    <w:p w:rsidR="00CD44C1" w:rsidRPr="00E83B3E" w:rsidRDefault="00CD44C1" w:rsidP="002A7BB4">
      <w:pPr>
        <w:pStyle w:val="Nagwek2"/>
        <w:rPr>
          <w:rFonts w:cs="Arial"/>
          <w:szCs w:val="22"/>
        </w:rPr>
      </w:pPr>
      <w:r w:rsidRPr="00E83B3E">
        <w:rPr>
          <w:rFonts w:cs="Arial"/>
          <w:szCs w:val="22"/>
        </w:rPr>
        <w:t>Przedmiot zamówienia</w:t>
      </w:r>
    </w:p>
    <w:p w:rsidR="00CD44C1" w:rsidRPr="00E83B3E" w:rsidRDefault="00CD44C1" w:rsidP="00157193">
      <w:pPr>
        <w:pStyle w:val="Akapitzlist"/>
        <w:numPr>
          <w:ilvl w:val="0"/>
          <w:numId w:val="43"/>
        </w:numPr>
        <w:suppressAutoHyphens/>
        <w:spacing w:after="0"/>
        <w:ind w:left="426" w:hanging="426"/>
        <w:contextualSpacing/>
        <w:rPr>
          <w:rFonts w:ascii="Arial" w:hAnsi="Arial" w:cs="Arial"/>
          <w:b/>
          <w:sz w:val="22"/>
          <w:szCs w:val="22"/>
        </w:rPr>
      </w:pPr>
      <w:r w:rsidRPr="00E83B3E">
        <w:rPr>
          <w:rFonts w:ascii="Arial" w:hAnsi="Arial" w:cs="Arial"/>
          <w:sz w:val="22"/>
          <w:szCs w:val="22"/>
        </w:rPr>
        <w:t xml:space="preserve">Przedmiotem zamówienia są </w:t>
      </w:r>
      <w:r w:rsidRPr="00E83B3E">
        <w:rPr>
          <w:rFonts w:ascii="Arial" w:hAnsi="Arial" w:cs="Arial"/>
          <w:bCs/>
          <w:sz w:val="22"/>
          <w:szCs w:val="22"/>
        </w:rPr>
        <w:t>roboty budowlane i inne czynności związane z rozbudową terenu</w:t>
      </w:r>
      <w:r w:rsidRPr="00E83B3E">
        <w:rPr>
          <w:rFonts w:ascii="Arial" w:hAnsi="Arial" w:cs="Arial"/>
          <w:sz w:val="22"/>
          <w:szCs w:val="22"/>
        </w:rPr>
        <w:t xml:space="preserve"> </w:t>
      </w:r>
      <w:r w:rsidRPr="00E83B3E">
        <w:rPr>
          <w:rFonts w:ascii="Arial" w:hAnsi="Arial" w:cs="Arial"/>
          <w:bCs/>
          <w:sz w:val="22"/>
          <w:szCs w:val="22"/>
        </w:rPr>
        <w:t>Urzędu Gminy Kobylnica położonego na dz. nr 314, 315, 316/1, 316/3, obr. Kobylnica, gm. Kobylnica w zakresie rozbiórki dwóch budynków gospodarczych, budowy budynku biurowego wraz z przyłączami oraz zagospodarowania części terenu (etap I)</w:t>
      </w:r>
      <w:r w:rsidRPr="00E83B3E">
        <w:rPr>
          <w:rFonts w:ascii="Arial" w:hAnsi="Arial" w:cs="Arial"/>
          <w:sz w:val="22"/>
          <w:szCs w:val="22"/>
        </w:rPr>
        <w:t xml:space="preserve"> </w:t>
      </w:r>
      <w:r w:rsidRPr="00E83B3E">
        <w:rPr>
          <w:rFonts w:ascii="Arial" w:hAnsi="Arial" w:cs="Arial"/>
          <w:bCs/>
          <w:sz w:val="22"/>
          <w:szCs w:val="22"/>
        </w:rPr>
        <w:t>oraz wykonaniem charakterystyki energetycznej, inwentaryzacji geodezyjnej powykonawczej i dokumentacji odbiorowej wraz z uzyskaniem pozwolenia na użytkowanie, w tym:</w:t>
      </w:r>
    </w:p>
    <w:p w:rsidR="00CD44C1" w:rsidRPr="00E83B3E" w:rsidRDefault="00CD44C1" w:rsidP="00AE779B">
      <w:pPr>
        <w:numPr>
          <w:ilvl w:val="0"/>
          <w:numId w:val="59"/>
        </w:numPr>
        <w:tabs>
          <w:tab w:val="left" w:pos="284"/>
        </w:tabs>
        <w:suppressAutoHyphens w:val="0"/>
        <w:spacing w:line="276" w:lineRule="auto"/>
        <w:ind w:left="993"/>
        <w:rPr>
          <w:rFonts w:ascii="Arial" w:hAnsi="Arial" w:cs="Arial"/>
          <w:bCs/>
          <w:sz w:val="22"/>
          <w:szCs w:val="22"/>
        </w:rPr>
      </w:pPr>
      <w:r w:rsidRPr="00E83B3E">
        <w:rPr>
          <w:rFonts w:ascii="Arial" w:hAnsi="Arial" w:cs="Arial"/>
          <w:bCs/>
          <w:sz w:val="22"/>
          <w:szCs w:val="22"/>
        </w:rPr>
        <w:t>rozbiórka istniejących budynków kolidujących z planowaną budową budynku biurowego,</w:t>
      </w:r>
    </w:p>
    <w:p w:rsidR="00CD44C1" w:rsidRPr="00E83B3E" w:rsidRDefault="00CD44C1" w:rsidP="00AE779B">
      <w:pPr>
        <w:numPr>
          <w:ilvl w:val="0"/>
          <w:numId w:val="59"/>
        </w:numPr>
        <w:tabs>
          <w:tab w:val="left" w:pos="284"/>
        </w:tabs>
        <w:suppressAutoHyphens w:val="0"/>
        <w:spacing w:line="276" w:lineRule="auto"/>
        <w:ind w:left="993"/>
        <w:rPr>
          <w:rFonts w:ascii="Arial" w:hAnsi="Arial" w:cs="Arial"/>
          <w:bCs/>
          <w:sz w:val="22"/>
          <w:szCs w:val="22"/>
        </w:rPr>
      </w:pPr>
      <w:r w:rsidRPr="00E83B3E">
        <w:rPr>
          <w:rFonts w:ascii="Arial" w:hAnsi="Arial" w:cs="Arial"/>
          <w:bCs/>
          <w:sz w:val="22"/>
          <w:szCs w:val="22"/>
        </w:rPr>
        <w:t>budowa budynku biurowego Urzędu Gminy Kobylnica,</w:t>
      </w:r>
    </w:p>
    <w:p w:rsidR="00CD44C1" w:rsidRPr="00E83B3E" w:rsidRDefault="00CD44C1" w:rsidP="00AE779B">
      <w:pPr>
        <w:numPr>
          <w:ilvl w:val="0"/>
          <w:numId w:val="59"/>
        </w:numPr>
        <w:tabs>
          <w:tab w:val="left" w:pos="284"/>
        </w:tabs>
        <w:suppressAutoHyphens w:val="0"/>
        <w:spacing w:line="276" w:lineRule="auto"/>
        <w:ind w:left="993"/>
        <w:rPr>
          <w:rFonts w:ascii="Arial" w:hAnsi="Arial" w:cs="Arial"/>
          <w:bCs/>
          <w:sz w:val="22"/>
          <w:szCs w:val="22"/>
        </w:rPr>
      </w:pPr>
      <w:r w:rsidRPr="00E83B3E">
        <w:rPr>
          <w:rFonts w:ascii="Arial" w:hAnsi="Arial" w:cs="Arial"/>
          <w:bCs/>
          <w:sz w:val="22"/>
          <w:szCs w:val="22"/>
        </w:rPr>
        <w:t>budowa i przebudowa sieci i przyłączy, w tym:</w:t>
      </w:r>
    </w:p>
    <w:p w:rsidR="00CD44C1" w:rsidRPr="00E83B3E" w:rsidRDefault="00CD44C1" w:rsidP="00AE779B">
      <w:pPr>
        <w:numPr>
          <w:ilvl w:val="0"/>
          <w:numId w:val="61"/>
        </w:numPr>
        <w:tabs>
          <w:tab w:val="left" w:pos="284"/>
        </w:tabs>
        <w:suppressAutoHyphens w:val="0"/>
        <w:spacing w:line="276" w:lineRule="auto"/>
        <w:ind w:left="1418"/>
        <w:rPr>
          <w:rFonts w:ascii="Arial" w:hAnsi="Arial" w:cs="Arial"/>
          <w:bCs/>
          <w:sz w:val="22"/>
          <w:szCs w:val="22"/>
        </w:rPr>
      </w:pPr>
      <w:r w:rsidRPr="00E83B3E">
        <w:rPr>
          <w:rFonts w:ascii="Arial" w:hAnsi="Arial" w:cs="Arial"/>
          <w:sz w:val="22"/>
          <w:szCs w:val="22"/>
        </w:rPr>
        <w:t>przebudowa kolektora sieci kanalizacji sanitarnej PE225 (odcinek K1-K8),</w:t>
      </w:r>
    </w:p>
    <w:p w:rsidR="00CD44C1" w:rsidRPr="00E83B3E" w:rsidRDefault="00CD44C1" w:rsidP="00AE779B">
      <w:pPr>
        <w:numPr>
          <w:ilvl w:val="0"/>
          <w:numId w:val="61"/>
        </w:numPr>
        <w:suppressAutoHyphens w:val="0"/>
        <w:spacing w:line="276" w:lineRule="auto"/>
        <w:ind w:left="1418"/>
        <w:rPr>
          <w:rFonts w:ascii="Arial" w:hAnsi="Arial" w:cs="Arial"/>
          <w:sz w:val="22"/>
          <w:szCs w:val="22"/>
        </w:rPr>
      </w:pPr>
      <w:r w:rsidRPr="00E83B3E">
        <w:rPr>
          <w:rFonts w:ascii="Arial" w:hAnsi="Arial" w:cs="Arial"/>
          <w:sz w:val="22"/>
          <w:szCs w:val="22"/>
        </w:rPr>
        <w:t>budowa przyłącza wody do nowego budynku (odcinek W1-W2-W3-Bud),</w:t>
      </w:r>
    </w:p>
    <w:p w:rsidR="00CD44C1" w:rsidRPr="00E83B3E" w:rsidRDefault="00CD44C1" w:rsidP="00AE779B">
      <w:pPr>
        <w:numPr>
          <w:ilvl w:val="0"/>
          <w:numId w:val="61"/>
        </w:numPr>
        <w:suppressAutoHyphens w:val="0"/>
        <w:spacing w:line="276" w:lineRule="auto"/>
        <w:ind w:left="1418"/>
        <w:rPr>
          <w:rFonts w:ascii="Arial" w:hAnsi="Arial" w:cs="Arial"/>
          <w:sz w:val="22"/>
          <w:szCs w:val="22"/>
        </w:rPr>
      </w:pPr>
      <w:r w:rsidRPr="00E83B3E">
        <w:rPr>
          <w:rFonts w:ascii="Arial" w:hAnsi="Arial" w:cs="Arial"/>
          <w:sz w:val="22"/>
          <w:szCs w:val="22"/>
        </w:rPr>
        <w:t>budowa instalacji wody odgrodowej i wody zasilającej bud. magazynowy (odcinek między budynkiem a studnią odwadniającą So),</w:t>
      </w:r>
    </w:p>
    <w:p w:rsidR="00CD44C1" w:rsidRPr="00E83B3E" w:rsidRDefault="00CD44C1" w:rsidP="00AE779B">
      <w:pPr>
        <w:numPr>
          <w:ilvl w:val="0"/>
          <w:numId w:val="61"/>
        </w:numPr>
        <w:suppressAutoHyphens w:val="0"/>
        <w:spacing w:line="276" w:lineRule="auto"/>
        <w:ind w:left="1418"/>
        <w:rPr>
          <w:rFonts w:ascii="Arial" w:hAnsi="Arial" w:cs="Arial"/>
          <w:sz w:val="22"/>
          <w:szCs w:val="22"/>
        </w:rPr>
      </w:pPr>
      <w:r w:rsidRPr="00E83B3E">
        <w:rPr>
          <w:rFonts w:ascii="Arial" w:hAnsi="Arial" w:cs="Arial"/>
          <w:sz w:val="22"/>
          <w:szCs w:val="22"/>
        </w:rPr>
        <w:t>montaż hydrantu na istniejącej sieci,</w:t>
      </w:r>
    </w:p>
    <w:p w:rsidR="00CD44C1" w:rsidRPr="00E83B3E" w:rsidRDefault="00CD44C1" w:rsidP="00AE779B">
      <w:pPr>
        <w:numPr>
          <w:ilvl w:val="0"/>
          <w:numId w:val="61"/>
        </w:numPr>
        <w:suppressAutoHyphens w:val="0"/>
        <w:spacing w:line="276" w:lineRule="auto"/>
        <w:ind w:left="1418"/>
        <w:rPr>
          <w:rFonts w:ascii="Arial" w:hAnsi="Arial" w:cs="Arial"/>
          <w:sz w:val="22"/>
          <w:szCs w:val="22"/>
        </w:rPr>
      </w:pPr>
      <w:r w:rsidRPr="00E83B3E">
        <w:rPr>
          <w:rFonts w:ascii="Arial" w:hAnsi="Arial" w:cs="Arial"/>
          <w:sz w:val="22"/>
          <w:szCs w:val="22"/>
        </w:rPr>
        <w:t>przebudowa kanalizacji deszczowej na odcinku od miejsca włączenia do sieci (zwiększenie średnicy) do studni z regulatorem odpływu Reg. (odcinek - sieć-D9-Reg-bez montażu regulatora, zaślepiona rura).</w:t>
      </w:r>
    </w:p>
    <w:p w:rsidR="00CD44C1" w:rsidRPr="00E83B3E" w:rsidRDefault="00CD44C1" w:rsidP="00AE779B">
      <w:pPr>
        <w:numPr>
          <w:ilvl w:val="0"/>
          <w:numId w:val="60"/>
        </w:numPr>
        <w:tabs>
          <w:tab w:val="left" w:pos="284"/>
        </w:tabs>
        <w:suppressAutoHyphens w:val="0"/>
        <w:spacing w:line="276" w:lineRule="auto"/>
        <w:ind w:left="992" w:hanging="357"/>
        <w:rPr>
          <w:rFonts w:ascii="Arial" w:hAnsi="Arial" w:cs="Arial"/>
          <w:bCs/>
          <w:sz w:val="22"/>
          <w:szCs w:val="22"/>
        </w:rPr>
      </w:pPr>
      <w:r w:rsidRPr="00E83B3E">
        <w:rPr>
          <w:rFonts w:ascii="Arial" w:hAnsi="Arial" w:cs="Arial"/>
          <w:bCs/>
          <w:sz w:val="22"/>
          <w:szCs w:val="22"/>
        </w:rPr>
        <w:t>budowa zagospodarowania terenu, w tym:</w:t>
      </w:r>
    </w:p>
    <w:p w:rsidR="00CD44C1" w:rsidRPr="00E83B3E" w:rsidRDefault="00CD44C1" w:rsidP="00AE779B">
      <w:pPr>
        <w:numPr>
          <w:ilvl w:val="0"/>
          <w:numId w:val="62"/>
        </w:numPr>
        <w:tabs>
          <w:tab w:val="left" w:pos="284"/>
        </w:tabs>
        <w:suppressAutoHyphens w:val="0"/>
        <w:spacing w:line="276" w:lineRule="auto"/>
        <w:ind w:left="1418"/>
        <w:rPr>
          <w:rFonts w:ascii="Arial" w:hAnsi="Arial" w:cs="Arial"/>
          <w:bCs/>
          <w:sz w:val="22"/>
          <w:szCs w:val="22"/>
        </w:rPr>
      </w:pPr>
      <w:r w:rsidRPr="00E83B3E">
        <w:rPr>
          <w:rFonts w:ascii="Arial" w:hAnsi="Arial" w:cs="Arial"/>
          <w:bCs/>
          <w:sz w:val="22"/>
          <w:szCs w:val="22"/>
        </w:rPr>
        <w:t>budowa drogi tymczasowej przez dz. nr 659/7, obr. Kobylnica,</w:t>
      </w:r>
    </w:p>
    <w:p w:rsidR="00CD44C1" w:rsidRPr="00E83B3E" w:rsidRDefault="00CD44C1" w:rsidP="00AE779B">
      <w:pPr>
        <w:numPr>
          <w:ilvl w:val="0"/>
          <w:numId w:val="62"/>
        </w:numPr>
        <w:tabs>
          <w:tab w:val="left" w:pos="284"/>
        </w:tabs>
        <w:suppressAutoHyphens w:val="0"/>
        <w:spacing w:line="276" w:lineRule="auto"/>
        <w:ind w:left="1418"/>
        <w:rPr>
          <w:rFonts w:ascii="Arial" w:hAnsi="Arial" w:cs="Arial"/>
          <w:bCs/>
          <w:sz w:val="22"/>
          <w:szCs w:val="22"/>
        </w:rPr>
      </w:pPr>
      <w:r w:rsidRPr="00E83B3E">
        <w:rPr>
          <w:rFonts w:ascii="Arial" w:hAnsi="Arial" w:cs="Arial"/>
          <w:bCs/>
          <w:sz w:val="22"/>
          <w:szCs w:val="22"/>
        </w:rPr>
        <w:lastRenderedPageBreak/>
        <w:t>budowa placu parkingowego wraz z miejscami postojowymi,</w:t>
      </w:r>
    </w:p>
    <w:p w:rsidR="00CD44C1" w:rsidRPr="00E83B3E" w:rsidRDefault="00CD44C1" w:rsidP="00AE779B">
      <w:pPr>
        <w:numPr>
          <w:ilvl w:val="0"/>
          <w:numId w:val="62"/>
        </w:numPr>
        <w:tabs>
          <w:tab w:val="left" w:pos="284"/>
        </w:tabs>
        <w:suppressAutoHyphens w:val="0"/>
        <w:spacing w:line="276" w:lineRule="auto"/>
        <w:ind w:left="1418"/>
        <w:rPr>
          <w:rFonts w:ascii="Arial" w:hAnsi="Arial" w:cs="Arial"/>
          <w:bCs/>
          <w:sz w:val="22"/>
          <w:szCs w:val="22"/>
        </w:rPr>
      </w:pPr>
      <w:r w:rsidRPr="00E83B3E">
        <w:rPr>
          <w:rFonts w:ascii="Arial" w:hAnsi="Arial" w:cs="Arial"/>
          <w:bCs/>
          <w:sz w:val="22"/>
          <w:szCs w:val="22"/>
        </w:rPr>
        <w:t>odtworzenie terenów zielonych,</w:t>
      </w:r>
    </w:p>
    <w:p w:rsidR="00CD44C1" w:rsidRPr="00E83B3E" w:rsidRDefault="00CD44C1" w:rsidP="00AE779B">
      <w:pPr>
        <w:numPr>
          <w:ilvl w:val="0"/>
          <w:numId w:val="62"/>
        </w:numPr>
        <w:tabs>
          <w:tab w:val="left" w:pos="284"/>
        </w:tabs>
        <w:suppressAutoHyphens w:val="0"/>
        <w:spacing w:line="276" w:lineRule="auto"/>
        <w:ind w:left="1418"/>
        <w:rPr>
          <w:rFonts w:ascii="Arial" w:hAnsi="Arial" w:cs="Arial"/>
          <w:bCs/>
          <w:sz w:val="22"/>
          <w:szCs w:val="22"/>
        </w:rPr>
      </w:pPr>
      <w:r w:rsidRPr="00E83B3E">
        <w:rPr>
          <w:rFonts w:ascii="Arial" w:hAnsi="Arial" w:cs="Arial"/>
          <w:bCs/>
          <w:sz w:val="22"/>
          <w:szCs w:val="22"/>
        </w:rPr>
        <w:t>przesadzenie drzew wysokich,</w:t>
      </w:r>
    </w:p>
    <w:p w:rsidR="00CD44C1" w:rsidRPr="00E83B3E" w:rsidRDefault="00CD44C1" w:rsidP="00AE779B">
      <w:pPr>
        <w:numPr>
          <w:ilvl w:val="0"/>
          <w:numId w:val="62"/>
        </w:numPr>
        <w:tabs>
          <w:tab w:val="left" w:pos="284"/>
        </w:tabs>
        <w:suppressAutoHyphens w:val="0"/>
        <w:spacing w:line="276" w:lineRule="auto"/>
        <w:ind w:left="1418"/>
        <w:rPr>
          <w:rFonts w:ascii="Arial" w:hAnsi="Arial" w:cs="Arial"/>
          <w:bCs/>
          <w:sz w:val="22"/>
          <w:szCs w:val="22"/>
        </w:rPr>
      </w:pPr>
      <w:r w:rsidRPr="00E83B3E">
        <w:rPr>
          <w:rFonts w:ascii="Arial" w:hAnsi="Arial" w:cs="Arial"/>
          <w:bCs/>
          <w:sz w:val="22"/>
          <w:szCs w:val="22"/>
        </w:rPr>
        <w:t>odtworzenie tymczasowych miejsc postojowych z płyt ażurowych.</w:t>
      </w:r>
    </w:p>
    <w:p w:rsidR="00CD44C1" w:rsidRPr="00E83B3E" w:rsidRDefault="00CD44C1" w:rsidP="00D560F2">
      <w:pPr>
        <w:tabs>
          <w:tab w:val="left" w:pos="284"/>
        </w:tabs>
        <w:ind w:left="426"/>
        <w:rPr>
          <w:rFonts w:ascii="Arial" w:hAnsi="Arial" w:cs="Arial"/>
          <w:bCs/>
          <w:sz w:val="22"/>
          <w:szCs w:val="22"/>
        </w:rPr>
      </w:pPr>
      <w:r w:rsidRPr="00E83B3E">
        <w:rPr>
          <w:rFonts w:ascii="Arial" w:hAnsi="Arial" w:cs="Arial"/>
          <w:bCs/>
          <w:sz w:val="22"/>
          <w:szCs w:val="22"/>
        </w:rPr>
        <w:t>oraz</w:t>
      </w:r>
    </w:p>
    <w:p w:rsidR="00CD44C1" w:rsidRPr="00E83B3E" w:rsidRDefault="00CD44C1" w:rsidP="00AE779B">
      <w:pPr>
        <w:numPr>
          <w:ilvl w:val="0"/>
          <w:numId w:val="63"/>
        </w:numPr>
        <w:tabs>
          <w:tab w:val="left" w:pos="284"/>
        </w:tabs>
        <w:suppressAutoHyphens w:val="0"/>
        <w:spacing w:line="276" w:lineRule="auto"/>
        <w:ind w:left="993"/>
        <w:rPr>
          <w:rFonts w:ascii="Arial" w:hAnsi="Arial" w:cs="Arial"/>
          <w:bCs/>
          <w:sz w:val="22"/>
          <w:szCs w:val="22"/>
        </w:rPr>
      </w:pPr>
      <w:r w:rsidRPr="00E83B3E">
        <w:rPr>
          <w:rFonts w:ascii="Arial" w:hAnsi="Arial" w:cs="Arial"/>
          <w:bCs/>
          <w:sz w:val="22"/>
          <w:szCs w:val="22"/>
        </w:rPr>
        <w:t>wykonanie charakterystyki energetycznej dla budynku biurowego,</w:t>
      </w:r>
    </w:p>
    <w:p w:rsidR="00CD44C1" w:rsidRPr="00E83B3E" w:rsidRDefault="00CD44C1" w:rsidP="00AE779B">
      <w:pPr>
        <w:numPr>
          <w:ilvl w:val="0"/>
          <w:numId w:val="63"/>
        </w:numPr>
        <w:tabs>
          <w:tab w:val="left" w:pos="284"/>
        </w:tabs>
        <w:suppressAutoHyphens w:val="0"/>
        <w:spacing w:line="276" w:lineRule="auto"/>
        <w:ind w:left="993"/>
        <w:rPr>
          <w:rFonts w:ascii="Arial" w:hAnsi="Arial" w:cs="Arial"/>
          <w:bCs/>
          <w:sz w:val="22"/>
          <w:szCs w:val="22"/>
        </w:rPr>
      </w:pPr>
      <w:r w:rsidRPr="00E83B3E">
        <w:rPr>
          <w:rFonts w:ascii="Arial" w:hAnsi="Arial" w:cs="Arial"/>
          <w:bCs/>
          <w:sz w:val="22"/>
          <w:szCs w:val="22"/>
        </w:rPr>
        <w:t>wykonanie inwentaryzacji geodezyjnej powykonawczej wraz z uzyskaniem zaświadczenia o przyjęciu jej do państwowego zasobu geodezyjnego i kartograficznego,</w:t>
      </w:r>
    </w:p>
    <w:p w:rsidR="00CD44C1" w:rsidRPr="00E83B3E" w:rsidRDefault="00CD44C1" w:rsidP="00AE779B">
      <w:pPr>
        <w:numPr>
          <w:ilvl w:val="0"/>
          <w:numId w:val="63"/>
        </w:numPr>
        <w:tabs>
          <w:tab w:val="left" w:pos="284"/>
        </w:tabs>
        <w:suppressAutoHyphens w:val="0"/>
        <w:spacing w:line="276" w:lineRule="auto"/>
        <w:ind w:left="993"/>
        <w:rPr>
          <w:rFonts w:ascii="Arial" w:hAnsi="Arial" w:cs="Arial"/>
          <w:bCs/>
          <w:sz w:val="22"/>
          <w:szCs w:val="22"/>
        </w:rPr>
      </w:pPr>
      <w:r w:rsidRPr="00E83B3E">
        <w:rPr>
          <w:rFonts w:ascii="Arial" w:hAnsi="Arial" w:cs="Arial"/>
          <w:bCs/>
          <w:sz w:val="22"/>
          <w:szCs w:val="22"/>
        </w:rPr>
        <w:t>wykonanie dokumentacji odbiorowej,</w:t>
      </w:r>
    </w:p>
    <w:p w:rsidR="00CD44C1" w:rsidRPr="00E83B3E" w:rsidRDefault="00CD44C1" w:rsidP="00AE779B">
      <w:pPr>
        <w:numPr>
          <w:ilvl w:val="0"/>
          <w:numId w:val="63"/>
        </w:numPr>
        <w:tabs>
          <w:tab w:val="left" w:pos="284"/>
        </w:tabs>
        <w:suppressAutoHyphens w:val="0"/>
        <w:spacing w:line="276" w:lineRule="auto"/>
        <w:ind w:left="993"/>
        <w:rPr>
          <w:rFonts w:ascii="Arial" w:hAnsi="Arial" w:cs="Arial"/>
          <w:bCs/>
          <w:sz w:val="22"/>
          <w:szCs w:val="22"/>
        </w:rPr>
      </w:pPr>
      <w:r w:rsidRPr="00E83B3E">
        <w:rPr>
          <w:rFonts w:ascii="Arial" w:hAnsi="Arial" w:cs="Arial"/>
          <w:bCs/>
          <w:sz w:val="22"/>
          <w:szCs w:val="22"/>
        </w:rPr>
        <w:t>uzyskanie pozwolenia na użytkowanie przed zakończeniem wszystkich robót (dla realizacji etapu I).</w:t>
      </w:r>
    </w:p>
    <w:p w:rsidR="00CD44C1" w:rsidRPr="00E83B3E" w:rsidRDefault="00CD44C1" w:rsidP="008D7C4B">
      <w:pPr>
        <w:pStyle w:val="Akapitzlist"/>
        <w:numPr>
          <w:ilvl w:val="0"/>
          <w:numId w:val="43"/>
        </w:numPr>
        <w:tabs>
          <w:tab w:val="left" w:pos="426"/>
        </w:tabs>
        <w:spacing w:after="0"/>
        <w:ind w:left="425" w:hanging="425"/>
        <w:rPr>
          <w:rFonts w:ascii="Arial" w:hAnsi="Arial" w:cs="Arial"/>
          <w:b/>
          <w:sz w:val="22"/>
          <w:szCs w:val="22"/>
        </w:rPr>
      </w:pPr>
      <w:r w:rsidRPr="00E83B3E">
        <w:rPr>
          <w:rFonts w:ascii="Arial" w:hAnsi="Arial" w:cs="Arial"/>
          <w:sz w:val="22"/>
          <w:szCs w:val="22"/>
        </w:rPr>
        <w:t xml:space="preserve">Przedmiot umowy jest finansowany z budżetu Gminy Kobylnica oraz dofinansowany jest ze środków budżetu państwa z Rządowego Funduszu Inwestycji Lokalnych. </w:t>
      </w:r>
      <w:r w:rsidRPr="00E83B3E">
        <w:rPr>
          <w:rFonts w:ascii="Arial" w:hAnsi="Arial" w:cs="Arial"/>
          <w:color w:val="000000"/>
          <w:sz w:val="22"/>
          <w:szCs w:val="22"/>
        </w:rPr>
        <w:t xml:space="preserve"> </w:t>
      </w:r>
      <w:r w:rsidRPr="00E83B3E">
        <w:rPr>
          <w:rFonts w:ascii="Arial" w:hAnsi="Arial" w:cs="Arial"/>
          <w:b/>
          <w:sz w:val="22"/>
          <w:szCs w:val="22"/>
        </w:rPr>
        <w:t>Zamawiający</w:t>
      </w:r>
      <w:r w:rsidRPr="00E83B3E">
        <w:rPr>
          <w:rFonts w:ascii="Arial" w:hAnsi="Arial" w:cs="Arial"/>
          <w:sz w:val="22"/>
          <w:szCs w:val="22"/>
        </w:rPr>
        <w:t xml:space="preserve"> </w:t>
      </w:r>
      <w:r w:rsidRPr="00E83B3E">
        <w:rPr>
          <w:rFonts w:ascii="Arial" w:hAnsi="Arial" w:cs="Arial"/>
          <w:b/>
          <w:bCs/>
          <w:sz w:val="22"/>
          <w:szCs w:val="22"/>
        </w:rPr>
        <w:t>dopuszcza fakturowanie częściowe za wykonanie przedmiotu zamówienia, zgodnie uzgodnionym Harmonogramem rzeczowo-finansowym (zwanym dalej Harmonogramem)</w:t>
      </w:r>
      <w:r w:rsidRPr="00E83B3E">
        <w:rPr>
          <w:rFonts w:ascii="Arial" w:hAnsi="Arial" w:cs="Arial"/>
          <w:sz w:val="22"/>
          <w:szCs w:val="22"/>
        </w:rPr>
        <w:t xml:space="preserve">, </w:t>
      </w:r>
      <w:r w:rsidRPr="00E83B3E">
        <w:rPr>
          <w:rFonts w:ascii="Arial" w:hAnsi="Arial" w:cs="Arial"/>
          <w:b/>
          <w:sz w:val="22"/>
          <w:szCs w:val="22"/>
        </w:rPr>
        <w:t>przy czym łączna wartość faktur w roku 2021 nie może być wyższa niż wysokość środków zabezpieczonych na realizację przedmiotu umowy w budżecie Gminy Kobylnica na rok 2021.</w:t>
      </w:r>
      <w:r w:rsidRPr="00E83B3E">
        <w:rPr>
          <w:rFonts w:ascii="Arial" w:hAnsi="Arial" w:cs="Arial"/>
          <w:sz w:val="22"/>
          <w:szCs w:val="22"/>
        </w:rPr>
        <w:t xml:space="preserve"> Zamawiający zabezpieczył środki finansowe na realizację przedmiotu zamówienia w budżecie Gminy Kobylnica </w:t>
      </w:r>
      <w:r w:rsidRPr="00E83B3E">
        <w:rPr>
          <w:rFonts w:ascii="Arial" w:hAnsi="Arial" w:cs="Arial"/>
          <w:b/>
          <w:sz w:val="22"/>
          <w:szCs w:val="22"/>
        </w:rPr>
        <w:t xml:space="preserve">na rok 2021 do wysokości 1.601.016,00 zł brutto. </w:t>
      </w:r>
    </w:p>
    <w:p w:rsidR="00CD44C1" w:rsidRPr="00E83B3E" w:rsidRDefault="00CD44C1" w:rsidP="008D7C4B">
      <w:pPr>
        <w:pStyle w:val="Akapitzlist1"/>
        <w:numPr>
          <w:ilvl w:val="0"/>
          <w:numId w:val="43"/>
        </w:numPr>
        <w:suppressAutoHyphens/>
        <w:spacing w:after="0"/>
        <w:ind w:left="425" w:hanging="425"/>
        <w:contextualSpacing/>
        <w:rPr>
          <w:rFonts w:ascii="Arial" w:hAnsi="Arial" w:cs="Arial"/>
        </w:rPr>
      </w:pPr>
      <w:r w:rsidRPr="00E83B3E">
        <w:rPr>
          <w:rFonts w:ascii="Arial" w:hAnsi="Arial" w:cs="Arial"/>
          <w:b/>
        </w:rPr>
        <w:t xml:space="preserve">Zamawiający wskazuje, że przedmiotem zamówienia jest wykonanie robót budowlanych oraz przygotowanie dokumentacji określonej w niniejszej umowie, służącej uzyskaniu pozwolenia na użytkowanie dla wykonanych obiektów właściwym organom i rozliczeniu otrzymanego dofinansowania </w:t>
      </w:r>
      <w:r w:rsidRPr="00E83B3E">
        <w:rPr>
          <w:rFonts w:ascii="Arial" w:hAnsi="Arial" w:cs="Arial"/>
          <w:b/>
          <w:color w:val="000000"/>
        </w:rPr>
        <w:t>ze środków</w:t>
      </w:r>
      <w:r w:rsidRPr="00E83B3E">
        <w:rPr>
          <w:rFonts w:ascii="Arial" w:hAnsi="Arial" w:cs="Arial"/>
          <w:b/>
          <w:bCs/>
        </w:rPr>
        <w:t xml:space="preserve"> </w:t>
      </w:r>
      <w:r w:rsidRPr="00E83B3E">
        <w:rPr>
          <w:rFonts w:ascii="Arial" w:hAnsi="Arial" w:cs="Arial"/>
          <w:b/>
        </w:rPr>
        <w:t>Rządowego Funduszu Inwestycji Lokalnych.</w:t>
      </w:r>
    </w:p>
    <w:p w:rsidR="00CD44C1" w:rsidRPr="00E83B3E" w:rsidRDefault="00CD44C1"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b/>
        </w:rPr>
        <w:t>Wykonawca zobowiązany jest uzgodnić z Zamawiającym wniosek materiałowy zawierający m.in. typ, rodzaj i kolorystykę materiałów budowlanych, w szczególności materiałów elewacyjnych, kostki betonowej, materiałów wykończeniowych wewnętrznych, w tym farby, płytki, posadzki itd.</w:t>
      </w:r>
    </w:p>
    <w:p w:rsidR="00CD44C1" w:rsidRPr="00E83B3E" w:rsidRDefault="00CD44C1"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lang w:eastAsia="ar-SA"/>
        </w:rPr>
        <w:t xml:space="preserve">Wykonawca </w:t>
      </w:r>
      <w:r w:rsidRPr="00E83B3E">
        <w:rPr>
          <w:rFonts w:ascii="Arial" w:hAnsi="Arial" w:cs="Arial"/>
        </w:rPr>
        <w:t>zabezpieczy w ramach wynagrodzenia umownego kompleksową obsługę geodezyjną oraz sporządzi w</w:t>
      </w:r>
      <w:r w:rsidRPr="00E83B3E">
        <w:rPr>
          <w:rFonts w:ascii="Arial" w:hAnsi="Arial" w:cs="Arial"/>
          <w:b/>
        </w:rPr>
        <w:t xml:space="preserve"> 3 egzemplarzach</w:t>
      </w:r>
      <w:r w:rsidRPr="00E83B3E">
        <w:rPr>
          <w:rFonts w:ascii="Arial" w:hAnsi="Arial" w:cs="Arial"/>
        </w:rPr>
        <w:t xml:space="preserve"> inwentaryzację geodezyjną powykonawczą na mapie w skali 1:500 lub 1:1000 (w przypadku braku w zasobach państwowego</w:t>
      </w:r>
      <w:r w:rsidRPr="00E83B3E">
        <w:rPr>
          <w:rFonts w:ascii="Arial" w:hAnsi="Arial" w:cs="Arial"/>
          <w:color w:val="FF0000"/>
        </w:rPr>
        <w:t xml:space="preserve"> </w:t>
      </w:r>
      <w:r w:rsidRPr="00E83B3E">
        <w:rPr>
          <w:rFonts w:ascii="Arial" w:hAnsi="Arial" w:cs="Arial"/>
        </w:rPr>
        <w:t xml:space="preserve">zasobu geodezyjnego i kartograficznego map w skali 1:500) </w:t>
      </w:r>
      <w:r w:rsidRPr="00E83B3E">
        <w:rPr>
          <w:rFonts w:ascii="Arial" w:hAnsi="Arial" w:cs="Arial"/>
          <w:b/>
        </w:rPr>
        <w:t xml:space="preserve">wraz </w:t>
      </w:r>
      <w:r w:rsidRPr="006A282B">
        <w:rPr>
          <w:rFonts w:ascii="Arial" w:hAnsi="Arial" w:cs="Arial"/>
          <w:b/>
        </w:rPr>
        <w:t>uzyskaniem zaświadczenia</w:t>
      </w:r>
      <w:r w:rsidRPr="00E83B3E">
        <w:rPr>
          <w:rFonts w:ascii="Arial" w:hAnsi="Arial" w:cs="Arial"/>
          <w:b/>
        </w:rPr>
        <w:t xml:space="preserve"> o przyjęciu do państwowego zasobu geodezyjnego i kartograficznego</w:t>
      </w:r>
      <w:r w:rsidRPr="00E83B3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CD44C1" w:rsidRPr="00E83B3E" w:rsidRDefault="00CD44C1" w:rsidP="00FF4756">
      <w:pPr>
        <w:pStyle w:val="Akapitzlist1"/>
        <w:numPr>
          <w:ilvl w:val="0"/>
          <w:numId w:val="43"/>
        </w:numPr>
        <w:spacing w:after="0"/>
        <w:ind w:left="426" w:hanging="426"/>
        <w:rPr>
          <w:rFonts w:ascii="Arial" w:hAnsi="Arial" w:cs="Arial"/>
        </w:rPr>
      </w:pPr>
      <w:r w:rsidRPr="00E83B3E">
        <w:rPr>
          <w:rFonts w:ascii="Arial" w:hAnsi="Arial" w:cs="Arial"/>
        </w:rPr>
        <w:t xml:space="preserve">Przedmiot zamówienia został szczegółowo opisany w pkt 1 oraz zgodnie z art. 103 ustawy Pzp za pomocą dokumentacji projektowej i specyfikacji technicznej wykonania i odbioru robót budowlanych (zwanej dalej STWiORB) oraz przedmiaru robót, stanowiących Załącznik Nr 1 do umowy. Zmieniony względem pozwolenia na budowę zakres rzeczowy budowy miejsc postojowych i dojazdu do nich został przedstawiony </w:t>
      </w:r>
      <w:r w:rsidRPr="00E83B3E">
        <w:rPr>
          <w:rFonts w:ascii="Arial" w:hAnsi="Arial" w:cs="Arial"/>
        </w:rPr>
        <w:lastRenderedPageBreak/>
        <w:t xml:space="preserve">schematycznie w „Załączniku graficznym nr </w:t>
      </w:r>
      <w:smartTag w:uri="urn:schemas-microsoft-com:office:smarttags" w:element="metricconverter">
        <w:smartTagPr>
          <w:attr w:name="ProductID" w:val="1”"/>
        </w:smartTagPr>
        <w:r w:rsidRPr="00E83B3E">
          <w:rPr>
            <w:rFonts w:ascii="Arial" w:hAnsi="Arial" w:cs="Arial"/>
          </w:rPr>
          <w:t>1”</w:t>
        </w:r>
      </w:smartTag>
      <w:r w:rsidRPr="00E83B3E">
        <w:rPr>
          <w:rFonts w:ascii="Arial" w:hAnsi="Arial" w:cs="Arial"/>
        </w:rPr>
        <w:t xml:space="preserve"> w ramach Załącznika nr 1. </w:t>
      </w:r>
      <w:r w:rsidRPr="008302BC">
        <w:rPr>
          <w:rFonts w:ascii="Arial" w:hAnsi="Arial" w:cs="Arial"/>
        </w:rPr>
        <w:t>Realizacja robót przez Wykonawcę odbędzie się na podstawie ww. zmienionego zakresu.</w:t>
      </w:r>
    </w:p>
    <w:p w:rsidR="00CD44C1" w:rsidRPr="00E83B3E" w:rsidRDefault="00CD44C1"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CD44C1" w:rsidRPr="00E83B3E" w:rsidRDefault="00CD44C1"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Zgodnie z art. 101 ust. 4 ustawy Pzp dopuszcza się rozwiązania wskazane w dokumentacji projektowej, „STWiORB” lub równoważne.</w:t>
      </w:r>
    </w:p>
    <w:p w:rsidR="00CD44C1" w:rsidRPr="00E83B3E" w:rsidRDefault="00CD44C1"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E83B3E">
        <w:rPr>
          <w:rFonts w:ascii="Arial" w:hAnsi="Arial" w:cs="Arial"/>
          <w:b/>
          <w:sz w:val="22"/>
          <w:szCs w:val="22"/>
        </w:rPr>
        <w:t>zaakceptowane przez Zamawiającego.</w:t>
      </w:r>
    </w:p>
    <w:p w:rsidR="00CD44C1" w:rsidRPr="00E83B3E" w:rsidRDefault="00CD44C1"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Wykonawca zobowiązuje się wykonać przedmiot umowy:</w:t>
      </w:r>
    </w:p>
    <w:p w:rsidR="00CD44C1" w:rsidRPr="00E83B3E" w:rsidRDefault="00CD44C1" w:rsidP="00632923">
      <w:pPr>
        <w:pStyle w:val="Akapitzlist1"/>
        <w:numPr>
          <w:ilvl w:val="0"/>
          <w:numId w:val="2"/>
        </w:numPr>
        <w:spacing w:after="0"/>
        <w:ind w:left="851" w:hanging="425"/>
        <w:rPr>
          <w:rFonts w:ascii="Arial" w:hAnsi="Arial" w:cs="Arial"/>
          <w:b/>
        </w:rPr>
      </w:pPr>
      <w:r w:rsidRPr="00E83B3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CD44C1" w:rsidRPr="00E83B3E" w:rsidRDefault="00CD44C1" w:rsidP="00632923">
      <w:pPr>
        <w:pStyle w:val="Akapitzlist1"/>
        <w:numPr>
          <w:ilvl w:val="0"/>
          <w:numId w:val="2"/>
        </w:numPr>
        <w:spacing w:after="0"/>
        <w:ind w:left="851" w:hanging="425"/>
        <w:rPr>
          <w:rFonts w:ascii="Arial" w:hAnsi="Arial" w:cs="Arial"/>
          <w:b/>
        </w:rPr>
      </w:pPr>
      <w:r w:rsidRPr="00E83B3E">
        <w:rPr>
          <w:rFonts w:ascii="Arial" w:hAnsi="Arial" w:cs="Arial"/>
          <w:snapToGrid w:val="0"/>
        </w:rPr>
        <w:t>z materiałów i urządzeń własnych, fabrycznie nowych, dopuszczonych do obrotu i powszechnego lub jednostkowego stosowania w budownictwie i</w:t>
      </w:r>
      <w:r w:rsidRPr="00E83B3E">
        <w:rPr>
          <w:rFonts w:ascii="Arial" w:hAnsi="Arial" w:cs="Arial"/>
          <w:b/>
        </w:rPr>
        <w:t xml:space="preserve"> </w:t>
      </w:r>
      <w:r w:rsidRPr="00E83B3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E83B3E">
        <w:rPr>
          <w:rFonts w:ascii="Arial" w:hAnsi="Arial" w:cs="Arial"/>
        </w:rPr>
        <w:t xml:space="preserve"> </w:t>
      </w:r>
    </w:p>
    <w:p w:rsidR="00CD44C1" w:rsidRPr="00E83B3E" w:rsidRDefault="00CD44C1" w:rsidP="00632923">
      <w:pPr>
        <w:pStyle w:val="Akapitzlist1"/>
        <w:numPr>
          <w:ilvl w:val="0"/>
          <w:numId w:val="2"/>
        </w:numPr>
        <w:spacing w:after="0"/>
        <w:ind w:left="850" w:hanging="425"/>
        <w:rPr>
          <w:rFonts w:ascii="Arial" w:hAnsi="Arial" w:cs="Arial"/>
        </w:rPr>
      </w:pPr>
      <w:r w:rsidRPr="00E83B3E">
        <w:rPr>
          <w:rFonts w:ascii="Arial" w:hAnsi="Arial" w:cs="Arial"/>
        </w:rPr>
        <w:t>zgodnie z dokumentacją projektową, STWiORB i przedmiarem robót, stanowiącymi Załącznik Nr 1 do umowy oraz ofertą Wykonawcy.</w:t>
      </w:r>
    </w:p>
    <w:p w:rsidR="00CD44C1" w:rsidRPr="00E83B3E" w:rsidRDefault="00CD44C1"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E83B3E">
        <w:rPr>
          <w:rFonts w:ascii="Arial" w:hAnsi="Arial" w:cs="Arial"/>
          <w:b/>
          <w:bCs/>
          <w:sz w:val="22"/>
          <w:szCs w:val="22"/>
        </w:rPr>
        <w:t>wszystkich robót budowlanych</w:t>
      </w:r>
      <w:r w:rsidRPr="00E83B3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rsidR="00CD44C1" w:rsidRPr="00E83B3E" w:rsidRDefault="00CD44C1"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w:t>
      </w:r>
      <w:smartTag w:uri="urn:schemas-microsoft-com:office:smarttags" w:element="metricconverter">
        <w:smartTagPr>
          <w:attr w:name="ProductID" w:val="11, a"/>
        </w:smartTagPr>
        <w:r w:rsidRPr="00E83B3E">
          <w:rPr>
            <w:rFonts w:ascii="Arial" w:hAnsi="Arial" w:cs="Arial"/>
            <w:sz w:val="22"/>
            <w:szCs w:val="22"/>
          </w:rPr>
          <w:t>11, a</w:t>
        </w:r>
      </w:smartTag>
      <w:r w:rsidRPr="00E83B3E">
        <w:rPr>
          <w:rFonts w:ascii="Arial" w:hAnsi="Arial" w:cs="Arial"/>
          <w:sz w:val="22"/>
          <w:szCs w:val="22"/>
        </w:rPr>
        <w:t xml:space="preserve"> Wykonawca zobowiązuje się dostarczyć żądane dokumenty lub oświadczenia w terminie </w:t>
      </w:r>
      <w:r w:rsidRPr="00E83B3E">
        <w:rPr>
          <w:rFonts w:ascii="Arial" w:hAnsi="Arial" w:cs="Arial"/>
          <w:b/>
          <w:bCs/>
          <w:sz w:val="22"/>
          <w:szCs w:val="22"/>
        </w:rPr>
        <w:t>5 dni roboczych</w:t>
      </w:r>
      <w:r w:rsidRPr="00E83B3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 § 12 ust.1 </w:t>
      </w:r>
      <w:r w:rsidRPr="008302BC">
        <w:rPr>
          <w:rFonts w:ascii="Arial" w:hAnsi="Arial" w:cs="Arial"/>
          <w:sz w:val="22"/>
          <w:szCs w:val="22"/>
        </w:rPr>
        <w:t>pkt 16</w:t>
      </w:r>
      <w:r w:rsidRPr="00E83B3E">
        <w:rPr>
          <w:rFonts w:ascii="Arial" w:hAnsi="Arial" w:cs="Arial"/>
          <w:sz w:val="22"/>
          <w:szCs w:val="22"/>
        </w:rPr>
        <w:t xml:space="preserve"> za każdy stwierdzony przypadek. </w:t>
      </w:r>
    </w:p>
    <w:p w:rsidR="00CD44C1" w:rsidRPr="00E83B3E" w:rsidRDefault="00CD44C1"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W trakcie realizacji umowy w celu weryfikacji zatrudnienia przez Wykonawcę, Podwykonawcę lub dalszego Podwykonawcę osób, o których mowa w ust. 11 Zamawiający na podstawie art. 438 ust. 2 ustawy Pzp może żądać od Wykonawcy złożenia:</w:t>
      </w:r>
    </w:p>
    <w:p w:rsidR="00CD44C1" w:rsidRPr="00E83B3E" w:rsidRDefault="00CD44C1"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zatrudnionego pracownika,</w:t>
      </w:r>
    </w:p>
    <w:p w:rsidR="00CD44C1" w:rsidRPr="00E83B3E" w:rsidRDefault="00CD44C1"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lastRenderedPageBreak/>
        <w:t>oświadczenia Wykonawcy, Podwykonawcy</w:t>
      </w:r>
      <w:r w:rsidRPr="00E83B3E">
        <w:rPr>
          <w:rFonts w:ascii="Arial" w:hAnsi="Arial" w:cs="Arial"/>
          <w:color w:val="0070C0"/>
          <w:sz w:val="22"/>
          <w:szCs w:val="22"/>
        </w:rPr>
        <w:t xml:space="preserve"> </w:t>
      </w:r>
      <w:r w:rsidRPr="00E83B3E">
        <w:rPr>
          <w:rFonts w:ascii="Arial" w:hAnsi="Arial" w:cs="Arial"/>
          <w:sz w:val="22"/>
          <w:szCs w:val="22"/>
        </w:rPr>
        <w:t>o zatrudnieniu pracownika na podstawie umowy o pracę,</w:t>
      </w:r>
    </w:p>
    <w:p w:rsidR="00CD44C1" w:rsidRPr="00E83B3E" w:rsidRDefault="00CD44C1"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poświadczonej za zgodność z oryginałem kopii umowy o pracę zatrudnionego pracownika,</w:t>
      </w:r>
    </w:p>
    <w:p w:rsidR="00CD44C1" w:rsidRPr="00E83B3E" w:rsidRDefault="00CD44C1"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innych dokumentów np. zaświadczenie z właściwego oddziału ZUS</w:t>
      </w:r>
    </w:p>
    <w:p w:rsidR="00CD44C1" w:rsidRPr="00E83B3E" w:rsidRDefault="00CD44C1" w:rsidP="00802433">
      <w:pPr>
        <w:pStyle w:val="Akapitzlist"/>
        <w:spacing w:after="0"/>
        <w:ind w:left="425"/>
        <w:rPr>
          <w:rFonts w:ascii="Arial" w:hAnsi="Arial" w:cs="Arial"/>
          <w:sz w:val="22"/>
          <w:szCs w:val="22"/>
        </w:rPr>
      </w:pPr>
      <w:r w:rsidRPr="00E83B3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CD44C1" w:rsidRPr="00E83B3E" w:rsidRDefault="00CD44C1"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Niezłożenie przez Wykonawcę, Podwykonawcę lub dalszego Podwykonawcę w wyznaczonym</w:t>
      </w:r>
      <w:r w:rsidR="008003A8">
        <w:rPr>
          <w:rFonts w:ascii="Arial" w:hAnsi="Arial" w:cs="Arial"/>
          <w:sz w:val="22"/>
          <w:szCs w:val="22"/>
        </w:rPr>
        <w:t xml:space="preserve"> przez Zamawiającego terminie, </w:t>
      </w:r>
      <w:r w:rsidRPr="00E83B3E">
        <w:rPr>
          <w:rFonts w:ascii="Arial" w:hAnsi="Arial" w:cs="Arial"/>
          <w:sz w:val="22"/>
          <w:szCs w:val="22"/>
        </w:rPr>
        <w:t>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CD44C1" w:rsidRPr="00E83B3E" w:rsidRDefault="00CD44C1"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CD44C1" w:rsidRPr="00E83B3E" w:rsidRDefault="00CD44C1" w:rsidP="00AA3D52">
      <w:pPr>
        <w:pStyle w:val="Akapitzlist"/>
        <w:numPr>
          <w:ilvl w:val="0"/>
          <w:numId w:val="34"/>
        </w:numPr>
        <w:spacing w:after="0"/>
        <w:ind w:left="425" w:hanging="425"/>
        <w:rPr>
          <w:rFonts w:ascii="Arial" w:hAnsi="Arial" w:cs="Arial"/>
          <w:sz w:val="22"/>
          <w:szCs w:val="22"/>
        </w:rPr>
      </w:pPr>
      <w:bookmarkStart w:id="0" w:name="_Hlk75854715"/>
      <w:r w:rsidRPr="00E83B3E">
        <w:rPr>
          <w:rFonts w:ascii="Arial" w:hAnsi="Arial" w:cs="Arial"/>
          <w:sz w:val="22"/>
          <w:szCs w:val="22"/>
        </w:rPr>
        <w:t>Wykonawca ponosi pełną odpowiedzialność za skutki braku lub mylnego rozpoznania warunków realizacji zamówienia, o których mowa w umowie.</w:t>
      </w:r>
    </w:p>
    <w:p w:rsidR="00CD44C1" w:rsidRPr="00E83B3E" w:rsidRDefault="00CD44C1"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bookmarkEnd w:id="0"/>
    <w:p w:rsidR="00CD44C1" w:rsidRPr="00E83B3E" w:rsidRDefault="00CD44C1" w:rsidP="00DA3D98">
      <w:pPr>
        <w:rPr>
          <w:rFonts w:ascii="Arial" w:hAnsi="Arial" w:cs="Arial"/>
          <w:sz w:val="22"/>
          <w:szCs w:val="22"/>
        </w:rPr>
      </w:pPr>
    </w:p>
    <w:p w:rsidR="00CD44C1" w:rsidRPr="00E83B3E" w:rsidRDefault="00CD44C1" w:rsidP="00802433">
      <w:pPr>
        <w:pStyle w:val="Nagwek2"/>
        <w:rPr>
          <w:rFonts w:cs="Arial"/>
          <w:szCs w:val="22"/>
        </w:rPr>
      </w:pPr>
      <w:r w:rsidRPr="00E83B3E">
        <w:rPr>
          <w:rFonts w:cs="Arial"/>
          <w:szCs w:val="22"/>
        </w:rPr>
        <w:t>§3</w:t>
      </w:r>
    </w:p>
    <w:p w:rsidR="00CD44C1" w:rsidRPr="00E83B3E" w:rsidRDefault="00CD44C1" w:rsidP="00985F52">
      <w:pPr>
        <w:pStyle w:val="Nagwek2"/>
        <w:rPr>
          <w:rFonts w:cs="Arial"/>
          <w:szCs w:val="22"/>
        </w:rPr>
      </w:pPr>
      <w:r w:rsidRPr="00E83B3E">
        <w:rPr>
          <w:rFonts w:cs="Arial"/>
          <w:szCs w:val="22"/>
        </w:rPr>
        <w:t>Terminy</w:t>
      </w:r>
    </w:p>
    <w:p w:rsidR="00CD44C1" w:rsidRPr="00E83B3E" w:rsidRDefault="00CD44C1" w:rsidP="00632923">
      <w:pPr>
        <w:numPr>
          <w:ilvl w:val="0"/>
          <w:numId w:val="3"/>
        </w:numPr>
        <w:spacing w:line="276" w:lineRule="auto"/>
        <w:rPr>
          <w:rFonts w:ascii="Arial" w:hAnsi="Arial" w:cs="Arial"/>
          <w:b/>
          <w:sz w:val="22"/>
          <w:szCs w:val="22"/>
        </w:rPr>
      </w:pPr>
      <w:r w:rsidRPr="00E83B3E">
        <w:rPr>
          <w:rFonts w:ascii="Arial" w:hAnsi="Arial" w:cs="Arial"/>
          <w:b/>
          <w:sz w:val="22"/>
          <w:szCs w:val="22"/>
        </w:rPr>
        <w:t>Termin zakończenia przedmiotu umowy ustala się do 9 miesięcy od dnia zawarcia umowy.</w:t>
      </w:r>
    </w:p>
    <w:p w:rsidR="00CD44C1" w:rsidRPr="00E83B3E" w:rsidRDefault="00CD44C1" w:rsidP="00632923">
      <w:pPr>
        <w:numPr>
          <w:ilvl w:val="0"/>
          <w:numId w:val="3"/>
        </w:numPr>
        <w:spacing w:line="276" w:lineRule="auto"/>
        <w:rPr>
          <w:rFonts w:ascii="Arial" w:hAnsi="Arial" w:cs="Arial"/>
          <w:b/>
          <w:sz w:val="22"/>
          <w:szCs w:val="22"/>
        </w:rPr>
      </w:pPr>
      <w:r w:rsidRPr="00E83B3E">
        <w:rPr>
          <w:rFonts w:ascii="Arial" w:hAnsi="Arial" w:cs="Arial"/>
          <w:sz w:val="22"/>
          <w:szCs w:val="22"/>
        </w:rPr>
        <w:t>Rozpoczęcie realizacji robót budowlanych przez Wykonawcę nastąpi:</w:t>
      </w:r>
    </w:p>
    <w:p w:rsidR="00CD44C1" w:rsidRPr="00E83B3E" w:rsidRDefault="00CD44C1" w:rsidP="00632923">
      <w:pPr>
        <w:pStyle w:val="Akapitzlist1"/>
        <w:numPr>
          <w:ilvl w:val="0"/>
          <w:numId w:val="4"/>
        </w:numPr>
        <w:spacing w:after="0"/>
        <w:rPr>
          <w:rFonts w:ascii="Arial" w:hAnsi="Arial" w:cs="Arial"/>
        </w:rPr>
      </w:pPr>
      <w:r w:rsidRPr="00E83B3E">
        <w:rPr>
          <w:rFonts w:ascii="Arial" w:hAnsi="Arial" w:cs="Arial"/>
        </w:rPr>
        <w:t>po dniu przekazania przez Zamawiającego dokumentacji projektowej oraz STWiORB,</w:t>
      </w:r>
    </w:p>
    <w:p w:rsidR="00CD44C1" w:rsidRPr="00E83B3E" w:rsidRDefault="00CD44C1" w:rsidP="00632923">
      <w:pPr>
        <w:pStyle w:val="Akapitzlist1"/>
        <w:numPr>
          <w:ilvl w:val="0"/>
          <w:numId w:val="4"/>
        </w:numPr>
        <w:spacing w:after="0"/>
        <w:rPr>
          <w:rFonts w:ascii="Arial" w:hAnsi="Arial" w:cs="Arial"/>
        </w:rPr>
      </w:pPr>
      <w:r w:rsidRPr="00E83B3E">
        <w:rPr>
          <w:rFonts w:ascii="Arial" w:hAnsi="Arial" w:cs="Arial"/>
        </w:rPr>
        <w:t>po protokolarnym przejęciu terenu budowy przez Wykonawcę.</w:t>
      </w:r>
    </w:p>
    <w:p w:rsidR="00CD44C1" w:rsidRPr="00E83B3E" w:rsidRDefault="00CD44C1" w:rsidP="00E6227C">
      <w:pPr>
        <w:pStyle w:val="Akapitzlist1"/>
        <w:numPr>
          <w:ilvl w:val="0"/>
          <w:numId w:val="44"/>
        </w:numPr>
        <w:spacing w:after="0"/>
        <w:rPr>
          <w:rFonts w:ascii="Arial" w:hAnsi="Arial" w:cs="Arial"/>
        </w:rPr>
      </w:pPr>
      <w:r w:rsidRPr="00E83B3E">
        <w:rPr>
          <w:rFonts w:ascii="Arial" w:hAnsi="Arial" w:cs="Arial"/>
        </w:rPr>
        <w:t>Zamawiający przekaże Wykonawcy plac budowy i dziennik budowy w terminie 7 dni roboczych od dnia podpisania umowy.</w:t>
      </w:r>
    </w:p>
    <w:p w:rsidR="00CD44C1" w:rsidRPr="00E83B3E" w:rsidRDefault="00CD44C1" w:rsidP="005F6D97">
      <w:pPr>
        <w:pStyle w:val="Akapitzlist1"/>
        <w:numPr>
          <w:ilvl w:val="0"/>
          <w:numId w:val="44"/>
        </w:numPr>
        <w:spacing w:after="0"/>
        <w:rPr>
          <w:rFonts w:ascii="Arial" w:hAnsi="Arial" w:cs="Arial"/>
        </w:rPr>
      </w:pPr>
      <w:r w:rsidRPr="00E83B3E">
        <w:rPr>
          <w:rFonts w:ascii="Arial" w:hAnsi="Arial" w:cs="Arial"/>
        </w:rPr>
        <w:t>Zamawiający nie dopuszcza zmiany terminu realizacji zamówienia, wskazanego w ust. 1 powyżej, z wyjątkiem przypadków przewidzianych w umowie i w powszechnie obowiązujących przepisach.</w:t>
      </w:r>
    </w:p>
    <w:p w:rsidR="00CD44C1" w:rsidRPr="00E83B3E" w:rsidRDefault="00CD44C1" w:rsidP="005F6D97">
      <w:pPr>
        <w:pStyle w:val="Akapitzlist1"/>
        <w:numPr>
          <w:ilvl w:val="0"/>
          <w:numId w:val="44"/>
        </w:numPr>
        <w:spacing w:after="0"/>
        <w:rPr>
          <w:rFonts w:ascii="Arial" w:hAnsi="Arial" w:cs="Arial"/>
        </w:rPr>
      </w:pPr>
      <w:r w:rsidRPr="00E83B3E">
        <w:rPr>
          <w:rFonts w:ascii="Arial" w:hAnsi="Arial" w:cs="Arial"/>
        </w:rPr>
        <w:t xml:space="preserve">Sporządzony na potrzeby niniejszej umowy Harmonogram (Załącznik nr 3 do Umowy) uwzględnia tzw. „terminy węzłowe” to jest daty, do których Wykonawca zobowiązany jest bezwzględnie wykonać roboty określone w Harmonogramie. Terminy te nie podlegają </w:t>
      </w:r>
      <w:r w:rsidRPr="00E83B3E">
        <w:rPr>
          <w:rFonts w:ascii="Arial" w:hAnsi="Arial" w:cs="Arial"/>
        </w:rPr>
        <w:lastRenderedPageBreak/>
        <w:t xml:space="preserve">zmianie w trybie § 15 ust. 4 pkt 3 i po ich przekroczeniu naliczane są kary umowne określone w § 12 ust. 1 </w:t>
      </w:r>
      <w:proofErr w:type="spellStart"/>
      <w:r w:rsidRPr="00E83B3E">
        <w:rPr>
          <w:rFonts w:ascii="Arial" w:hAnsi="Arial" w:cs="Arial"/>
        </w:rPr>
        <w:t>pkt</w:t>
      </w:r>
      <w:proofErr w:type="spellEnd"/>
      <w:r w:rsidRPr="00E83B3E">
        <w:rPr>
          <w:rFonts w:ascii="Arial" w:hAnsi="Arial" w:cs="Arial"/>
        </w:rPr>
        <w:t xml:space="preserve"> 4.</w:t>
      </w:r>
    </w:p>
    <w:p w:rsidR="00CD44C1" w:rsidRPr="00E83B3E" w:rsidRDefault="00CD44C1" w:rsidP="002C7EBB">
      <w:pPr>
        <w:pStyle w:val="Nagwek2"/>
        <w:rPr>
          <w:rFonts w:cs="Arial"/>
          <w:szCs w:val="22"/>
        </w:rPr>
      </w:pPr>
      <w:r w:rsidRPr="00E83B3E">
        <w:rPr>
          <w:rFonts w:cs="Arial"/>
          <w:szCs w:val="22"/>
        </w:rPr>
        <w:t>§4</w:t>
      </w:r>
    </w:p>
    <w:p w:rsidR="00CD44C1" w:rsidRPr="00E83B3E" w:rsidRDefault="00CD44C1" w:rsidP="002C7EBB">
      <w:pPr>
        <w:pStyle w:val="Nagwek2"/>
        <w:rPr>
          <w:rFonts w:cs="Arial"/>
          <w:szCs w:val="22"/>
        </w:rPr>
      </w:pPr>
      <w:r w:rsidRPr="00E83B3E">
        <w:rPr>
          <w:rFonts w:cs="Arial"/>
          <w:szCs w:val="22"/>
        </w:rPr>
        <w:t>Realizacja umowy i osoby odpowiedzialne</w:t>
      </w:r>
    </w:p>
    <w:p w:rsidR="00CD44C1" w:rsidRPr="00E83B3E" w:rsidRDefault="00CD44C1" w:rsidP="00E6227C">
      <w:pPr>
        <w:numPr>
          <w:ilvl w:val="0"/>
          <w:numId w:val="45"/>
        </w:numPr>
        <w:spacing w:line="276" w:lineRule="auto"/>
        <w:rPr>
          <w:rFonts w:ascii="Arial" w:hAnsi="Arial" w:cs="Arial"/>
          <w:sz w:val="22"/>
          <w:szCs w:val="22"/>
        </w:rPr>
      </w:pPr>
      <w:r w:rsidRPr="00E83B3E">
        <w:rPr>
          <w:rFonts w:ascii="Arial" w:hAnsi="Arial" w:cs="Arial"/>
          <w:sz w:val="22"/>
          <w:szCs w:val="22"/>
        </w:rPr>
        <w:t>Zamawiający powołuje inspektorów nadzoru:</w:t>
      </w:r>
    </w:p>
    <w:p w:rsidR="00CD44C1" w:rsidRPr="00E83B3E" w:rsidRDefault="00CD44C1" w:rsidP="00E6227C">
      <w:pPr>
        <w:pStyle w:val="Akapitzlist1"/>
        <w:numPr>
          <w:ilvl w:val="0"/>
          <w:numId w:val="46"/>
        </w:numPr>
        <w:spacing w:after="0"/>
        <w:ind w:left="709" w:hanging="284"/>
        <w:rPr>
          <w:rFonts w:ascii="Arial" w:hAnsi="Arial" w:cs="Arial"/>
        </w:rPr>
      </w:pPr>
      <w:r w:rsidRPr="00E83B3E">
        <w:rPr>
          <w:rFonts w:ascii="Arial" w:hAnsi="Arial" w:cs="Arial"/>
          <w:b/>
        </w:rPr>
        <w:t xml:space="preserve">………………………….. </w:t>
      </w:r>
      <w:r w:rsidRPr="00E83B3E">
        <w:rPr>
          <w:rFonts w:ascii="Arial" w:hAnsi="Arial" w:cs="Arial"/>
        </w:rPr>
        <w:t xml:space="preserve">posiadającego uprawnienia Nr ………………………… wydane przez …………………………… w specjalności konstrukcyjno – budowlanej, </w:t>
      </w:r>
      <w:r w:rsidRPr="00E83B3E">
        <w:rPr>
          <w:rFonts w:ascii="Arial" w:hAnsi="Arial" w:cs="Arial"/>
          <w:b/>
        </w:rPr>
        <w:t>tel. ……………………</w:t>
      </w:r>
      <w:r w:rsidRPr="00E83B3E">
        <w:rPr>
          <w:rFonts w:ascii="Arial" w:hAnsi="Arial" w:cs="Arial"/>
        </w:rPr>
        <w:t>,</w:t>
      </w:r>
      <w:r w:rsidRPr="00E83B3E">
        <w:rPr>
          <w:rFonts w:ascii="Arial" w:hAnsi="Arial" w:cs="Arial"/>
          <w:b/>
        </w:rPr>
        <w:t xml:space="preserve"> </w:t>
      </w:r>
      <w:r w:rsidRPr="00E83B3E">
        <w:rPr>
          <w:rFonts w:ascii="Arial" w:hAnsi="Arial" w:cs="Arial"/>
          <w:b/>
        </w:rPr>
        <w:br/>
      </w:r>
      <w:r w:rsidRPr="00E83B3E">
        <w:rPr>
          <w:rFonts w:ascii="Arial" w:hAnsi="Arial" w:cs="Arial"/>
        </w:rPr>
        <w:t>e-mail:</w:t>
      </w:r>
      <w:r w:rsidRPr="00E83B3E">
        <w:rPr>
          <w:rFonts w:ascii="Arial" w:hAnsi="Arial" w:cs="Arial"/>
          <w:b/>
        </w:rPr>
        <w:t xml:space="preserve"> </w:t>
      </w:r>
      <w:hyperlink r:id="rId8" w:history="1">
        <w:r w:rsidRPr="00E83B3E">
          <w:rPr>
            <w:rStyle w:val="Hipercze"/>
            <w:rFonts w:ascii="Arial" w:hAnsi="Arial" w:cs="Arial"/>
          </w:rPr>
          <w:t>…………………………..</w:t>
        </w:r>
      </w:hyperlink>
    </w:p>
    <w:p w:rsidR="00CD44C1" w:rsidRPr="00E83B3E" w:rsidRDefault="00CD44C1" w:rsidP="00E6227C">
      <w:pPr>
        <w:pStyle w:val="Akapitzlist1"/>
        <w:numPr>
          <w:ilvl w:val="0"/>
          <w:numId w:val="46"/>
        </w:numPr>
        <w:spacing w:after="0"/>
        <w:ind w:left="709" w:hanging="284"/>
        <w:rPr>
          <w:rFonts w:ascii="Arial" w:hAnsi="Arial" w:cs="Arial"/>
        </w:rPr>
      </w:pPr>
      <w:r w:rsidRPr="00E83B3E">
        <w:rPr>
          <w:rFonts w:ascii="Arial" w:hAnsi="Arial" w:cs="Arial"/>
          <w:b/>
          <w:lang w:eastAsia="pl-PL"/>
        </w:rPr>
        <w:t>…………………………..</w:t>
      </w:r>
      <w:r w:rsidRPr="00E83B3E">
        <w:rPr>
          <w:rFonts w:ascii="Arial" w:hAnsi="Arial" w:cs="Arial"/>
          <w:lang w:eastAsia="pl-PL"/>
        </w:rPr>
        <w:t xml:space="preserve"> posiadającego uprawnienia Nr …………………………. wydane przez …………………………… w specjalności instalacyjno-inżynieryjnej w zakresie sieci i instalacji sanitarnych, </w:t>
      </w:r>
      <w:r w:rsidRPr="00E83B3E">
        <w:rPr>
          <w:rFonts w:ascii="Arial" w:hAnsi="Arial" w:cs="Arial"/>
          <w:b/>
          <w:lang w:eastAsia="pl-PL"/>
        </w:rPr>
        <w:t>tel. ……………….</w:t>
      </w:r>
      <w:r w:rsidRPr="00E83B3E">
        <w:rPr>
          <w:rFonts w:ascii="Arial" w:hAnsi="Arial" w:cs="Arial"/>
          <w:lang w:eastAsia="pl-PL"/>
        </w:rPr>
        <w:t xml:space="preserve">, e-mail: </w:t>
      </w:r>
      <w:hyperlink r:id="rId9" w:history="1">
        <w:r w:rsidRPr="00E83B3E">
          <w:rPr>
            <w:rStyle w:val="Hipercze"/>
            <w:rFonts w:ascii="Arial" w:hAnsi="Arial" w:cs="Arial"/>
          </w:rPr>
          <w:t>………………………………</w:t>
        </w:r>
      </w:hyperlink>
    </w:p>
    <w:p w:rsidR="00CD44C1" w:rsidRPr="00E83B3E" w:rsidRDefault="00CD44C1" w:rsidP="00E6227C">
      <w:pPr>
        <w:pStyle w:val="Akapitzlist1"/>
        <w:numPr>
          <w:ilvl w:val="0"/>
          <w:numId w:val="46"/>
        </w:numPr>
        <w:spacing w:after="0"/>
        <w:ind w:left="709" w:hanging="284"/>
        <w:rPr>
          <w:rFonts w:ascii="Arial" w:hAnsi="Arial" w:cs="Arial"/>
        </w:rPr>
      </w:pPr>
      <w:r w:rsidRPr="00E83B3E">
        <w:rPr>
          <w:rFonts w:ascii="Arial" w:hAnsi="Arial" w:cs="Arial"/>
          <w:b/>
        </w:rPr>
        <w:t xml:space="preserve">…………………………… </w:t>
      </w:r>
      <w:r w:rsidRPr="00E83B3E">
        <w:rPr>
          <w:rFonts w:ascii="Arial" w:hAnsi="Arial" w:cs="Arial"/>
        </w:rPr>
        <w:t xml:space="preserve">posiadającego uprawnienia Nr ……………………………. wydane </w:t>
      </w:r>
      <w:r w:rsidRPr="00E83B3E">
        <w:rPr>
          <w:rFonts w:ascii="Arial" w:hAnsi="Arial" w:cs="Arial"/>
        </w:rPr>
        <w:br/>
        <w:t xml:space="preserve">przez ……….…………… w specjalności instalacyjno-inżynieryjnej w zakresie instalacji elektrycznych, </w:t>
      </w:r>
      <w:r w:rsidRPr="00E83B3E">
        <w:rPr>
          <w:rFonts w:ascii="Arial" w:hAnsi="Arial" w:cs="Arial"/>
          <w:b/>
        </w:rPr>
        <w:t>tel.……………………………</w:t>
      </w:r>
      <w:r w:rsidRPr="00E83B3E">
        <w:rPr>
          <w:rFonts w:ascii="Arial" w:hAnsi="Arial" w:cs="Arial"/>
        </w:rPr>
        <w:t xml:space="preserve">, e-mail: </w:t>
      </w:r>
      <w:hyperlink r:id="rId10" w:history="1">
        <w:r w:rsidRPr="00E83B3E">
          <w:rPr>
            <w:rStyle w:val="Hipercze"/>
            <w:rFonts w:ascii="Arial" w:hAnsi="Arial" w:cs="Arial"/>
          </w:rPr>
          <w:t>………………………………</w:t>
        </w:r>
      </w:hyperlink>
    </w:p>
    <w:p w:rsidR="00CD44C1" w:rsidRPr="00E83B3E" w:rsidRDefault="00CD44C1"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Inspektor nadzoru działa w granicach umocowania określonego przepisami ustawy </w:t>
      </w:r>
      <w:r w:rsidRPr="00E83B3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rsidR="00CD44C1" w:rsidRPr="00E83B3E" w:rsidRDefault="00CD44C1" w:rsidP="00E6227C">
      <w:pPr>
        <w:pStyle w:val="Akapitzlist"/>
        <w:numPr>
          <w:ilvl w:val="0"/>
          <w:numId w:val="45"/>
        </w:numPr>
        <w:spacing w:after="0"/>
        <w:rPr>
          <w:rFonts w:ascii="Arial" w:hAnsi="Arial" w:cs="Arial"/>
          <w:sz w:val="22"/>
          <w:szCs w:val="22"/>
        </w:rPr>
      </w:pPr>
      <w:r w:rsidRPr="00E83B3E">
        <w:rPr>
          <w:rFonts w:ascii="Arial" w:hAnsi="Arial" w:cs="Arial"/>
          <w:sz w:val="22"/>
          <w:szCs w:val="22"/>
        </w:rPr>
        <w:t>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techniczno–eksploatacyjnych lub obniżenie kosztów realizacji czy eksploatacji obiektu, z zastrzeżeniem iż roboty zamienne nie mogą spowodować wzrostu wynagrodzenia umownego oraz nie mogą prowadzić do pogorszenia jakości wykonanych robót.</w:t>
      </w:r>
    </w:p>
    <w:p w:rsidR="00CD44C1" w:rsidRPr="00E83B3E" w:rsidRDefault="00CD44C1" w:rsidP="00E6227C">
      <w:pPr>
        <w:pStyle w:val="Akapitzlist"/>
        <w:numPr>
          <w:ilvl w:val="0"/>
          <w:numId w:val="45"/>
        </w:numPr>
        <w:spacing w:after="0"/>
        <w:rPr>
          <w:rFonts w:ascii="Arial" w:hAnsi="Arial" w:cs="Arial"/>
          <w:color w:val="FF0000"/>
          <w:sz w:val="22"/>
          <w:szCs w:val="22"/>
        </w:rPr>
      </w:pPr>
      <w:r w:rsidRPr="00E83B3E">
        <w:rPr>
          <w:rFonts w:ascii="Arial" w:hAnsi="Arial" w:cs="Arial"/>
          <w:sz w:val="22"/>
          <w:szCs w:val="22"/>
        </w:rPr>
        <w:t xml:space="preserve">Realizacja robót zamiennych odbywa się na podstawie </w:t>
      </w:r>
      <w:r w:rsidRPr="00E83B3E">
        <w:rPr>
          <w:rFonts w:ascii="Arial" w:hAnsi="Arial" w:cs="Arial"/>
          <w:b/>
          <w:bCs/>
          <w:iCs/>
          <w:sz w:val="22"/>
          <w:szCs w:val="22"/>
        </w:rPr>
        <w:t>Protokołu konieczności robót zamiennych</w:t>
      </w:r>
      <w:r w:rsidRPr="00E83B3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CD44C1" w:rsidRPr="00E83B3E" w:rsidRDefault="00CD44C1" w:rsidP="00E6227C">
      <w:pPr>
        <w:pStyle w:val="Akapitzlist"/>
        <w:numPr>
          <w:ilvl w:val="0"/>
          <w:numId w:val="45"/>
        </w:numPr>
        <w:spacing w:after="0"/>
        <w:rPr>
          <w:rFonts w:ascii="Arial" w:hAnsi="Arial" w:cs="Arial"/>
          <w:sz w:val="22"/>
          <w:szCs w:val="22"/>
        </w:rPr>
      </w:pPr>
      <w:r w:rsidRPr="00E83B3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CD44C1" w:rsidRPr="00E83B3E" w:rsidRDefault="00CD44C1" w:rsidP="00E6227C">
      <w:pPr>
        <w:pStyle w:val="Akapitzlist"/>
        <w:numPr>
          <w:ilvl w:val="0"/>
          <w:numId w:val="45"/>
        </w:numPr>
        <w:spacing w:after="0"/>
        <w:rPr>
          <w:rFonts w:ascii="Arial" w:hAnsi="Arial" w:cs="Arial"/>
          <w:sz w:val="22"/>
          <w:szCs w:val="22"/>
        </w:rPr>
      </w:pPr>
      <w:r w:rsidRPr="00E83B3E">
        <w:rPr>
          <w:rFonts w:ascii="Arial" w:hAnsi="Arial" w:cs="Arial"/>
          <w:b/>
          <w:bCs/>
          <w:sz w:val="22"/>
          <w:szCs w:val="22"/>
        </w:rPr>
        <w:t>Decyzje w zakresie robót, o których mowa w ust. 3 i 4 podejmuje</w:t>
      </w:r>
      <w:r w:rsidRPr="00E83B3E">
        <w:rPr>
          <w:rFonts w:ascii="Arial" w:hAnsi="Arial" w:cs="Arial"/>
          <w:sz w:val="22"/>
          <w:szCs w:val="22"/>
        </w:rPr>
        <w:t xml:space="preserve"> </w:t>
      </w:r>
      <w:r w:rsidRPr="00E83B3E">
        <w:rPr>
          <w:rFonts w:ascii="Arial" w:hAnsi="Arial" w:cs="Arial"/>
          <w:b/>
          <w:bCs/>
          <w:sz w:val="22"/>
          <w:szCs w:val="22"/>
        </w:rPr>
        <w:t>wyłącznie Zamawiający.</w:t>
      </w:r>
    </w:p>
    <w:p w:rsidR="00CD44C1" w:rsidRPr="00E83B3E" w:rsidRDefault="00CD44C1" w:rsidP="00E6227C">
      <w:pPr>
        <w:pStyle w:val="Akapitzlist"/>
        <w:numPr>
          <w:ilvl w:val="0"/>
          <w:numId w:val="45"/>
        </w:numPr>
        <w:spacing w:after="0"/>
        <w:rPr>
          <w:rFonts w:ascii="Arial" w:hAnsi="Arial" w:cs="Arial"/>
          <w:sz w:val="22"/>
          <w:szCs w:val="22"/>
        </w:rPr>
      </w:pPr>
      <w:r w:rsidRPr="00E83B3E">
        <w:rPr>
          <w:rFonts w:ascii="Arial" w:hAnsi="Arial" w:cs="Arial"/>
          <w:sz w:val="22"/>
          <w:szCs w:val="22"/>
        </w:rPr>
        <w:lastRenderedPageBreak/>
        <w:t>Wykonawca nie może żądać od Zamawiającego wynagrodzenia za roboty dodatkowe, podobne lub zamienne zrealizowane przed terminem podjęcia decyzji, o której mowa w ust. 6 niniejszego paragrafu.</w:t>
      </w:r>
    </w:p>
    <w:p w:rsidR="00CD44C1" w:rsidRPr="00E83B3E" w:rsidRDefault="00CD44C1"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Wykonawca ustanawia </w:t>
      </w:r>
    </w:p>
    <w:p w:rsidR="00CD44C1" w:rsidRPr="00E83B3E" w:rsidRDefault="00CD44C1" w:rsidP="00E6227C">
      <w:pPr>
        <w:pStyle w:val="Akapitzlist1"/>
        <w:numPr>
          <w:ilvl w:val="0"/>
          <w:numId w:val="47"/>
        </w:numPr>
        <w:tabs>
          <w:tab w:val="left" w:pos="709"/>
        </w:tabs>
        <w:suppressAutoHyphens/>
        <w:spacing w:after="0"/>
        <w:rPr>
          <w:rFonts w:ascii="Arial" w:hAnsi="Arial" w:cs="Arial"/>
        </w:rPr>
      </w:pPr>
      <w:r w:rsidRPr="00E83B3E">
        <w:rPr>
          <w:rFonts w:ascii="Arial" w:hAnsi="Arial" w:cs="Arial"/>
          <w:b/>
        </w:rPr>
        <w:t>……………………………</w:t>
      </w:r>
      <w:r w:rsidRPr="00E83B3E">
        <w:rPr>
          <w:rFonts w:ascii="Arial" w:hAnsi="Arial" w:cs="Arial"/>
        </w:rPr>
        <w:t xml:space="preserve"> posiadający uprawnienia budowlane do kierowania robotami budowlanymi bez ograniczeń w specjalności konstrukcyjno - budowlanej Nr ………………….. wydane przez ………………………………………………………………., pełniący</w:t>
      </w:r>
      <w:r w:rsidRPr="00E83B3E">
        <w:rPr>
          <w:rFonts w:ascii="Arial" w:hAnsi="Arial" w:cs="Arial"/>
          <w:b/>
          <w:bCs/>
        </w:rPr>
        <w:t xml:space="preserve"> funkcję kierownika budowy</w:t>
      </w:r>
      <w:r w:rsidRPr="00E83B3E">
        <w:rPr>
          <w:rFonts w:ascii="Arial" w:hAnsi="Arial" w:cs="Arial"/>
        </w:rPr>
        <w:t xml:space="preserve">, </w:t>
      </w:r>
      <w:r w:rsidRPr="00E83B3E">
        <w:rPr>
          <w:rFonts w:ascii="Arial" w:hAnsi="Arial" w:cs="Arial"/>
        </w:rPr>
        <w:br/>
        <w:t>tel. ………………………………,</w:t>
      </w:r>
    </w:p>
    <w:p w:rsidR="00CD44C1" w:rsidRPr="00E83B3E" w:rsidRDefault="00CD44C1" w:rsidP="00E6227C">
      <w:pPr>
        <w:pStyle w:val="Akapitzlist1"/>
        <w:numPr>
          <w:ilvl w:val="0"/>
          <w:numId w:val="47"/>
        </w:numPr>
        <w:tabs>
          <w:tab w:val="left" w:pos="709"/>
        </w:tabs>
        <w:suppressAutoHyphens/>
        <w:spacing w:after="0"/>
        <w:ind w:left="709" w:hanging="283"/>
        <w:rPr>
          <w:rFonts w:ascii="Arial" w:hAnsi="Arial" w:cs="Arial"/>
        </w:rPr>
      </w:pPr>
      <w:r w:rsidRPr="00E83B3E">
        <w:rPr>
          <w:rFonts w:ascii="Arial" w:hAnsi="Arial" w:cs="Arial"/>
          <w:b/>
        </w:rPr>
        <w:t>……………………………</w:t>
      </w:r>
      <w:r w:rsidRPr="00E83B3E">
        <w:rPr>
          <w:rFonts w:ascii="Arial" w:hAnsi="Arial" w:cs="Arial"/>
        </w:rPr>
        <w:t xml:space="preserve"> posiadający uprawnienia budowlane w specjalności instalacyjno – inżynieryjnej w zakresie sieci i instalacji sanitarnych Nr ………………………. wydane przez ……………………………, pełniący funkcję </w:t>
      </w:r>
      <w:r w:rsidRPr="00E83B3E">
        <w:rPr>
          <w:rFonts w:ascii="Arial" w:hAnsi="Arial" w:cs="Arial"/>
          <w:b/>
          <w:bCs/>
        </w:rPr>
        <w:t xml:space="preserve">kierownika robót branży sanitarnej, </w:t>
      </w:r>
      <w:r w:rsidRPr="00E83B3E">
        <w:rPr>
          <w:rFonts w:ascii="Arial" w:hAnsi="Arial" w:cs="Arial"/>
        </w:rPr>
        <w:t>tel. …………………….,</w:t>
      </w:r>
    </w:p>
    <w:p w:rsidR="00CD44C1" w:rsidRPr="00E83B3E" w:rsidRDefault="00CD44C1" w:rsidP="00E6227C">
      <w:pPr>
        <w:pStyle w:val="Akapitzlist1"/>
        <w:numPr>
          <w:ilvl w:val="0"/>
          <w:numId w:val="47"/>
        </w:numPr>
        <w:tabs>
          <w:tab w:val="left" w:pos="709"/>
        </w:tabs>
        <w:suppressAutoHyphens/>
        <w:spacing w:after="0"/>
        <w:ind w:left="709" w:hanging="283"/>
        <w:rPr>
          <w:rFonts w:ascii="Arial" w:hAnsi="Arial" w:cs="Arial"/>
        </w:rPr>
      </w:pPr>
      <w:r w:rsidRPr="00E83B3E">
        <w:rPr>
          <w:rFonts w:ascii="Arial" w:hAnsi="Arial" w:cs="Arial"/>
          <w:b/>
        </w:rPr>
        <w:t>…………………………..</w:t>
      </w:r>
      <w:r w:rsidRPr="00E83B3E">
        <w:rPr>
          <w:rFonts w:ascii="Arial" w:hAnsi="Arial" w:cs="Arial"/>
        </w:rPr>
        <w:t xml:space="preserve"> posiadający uprawnienia budowlane do projektowania i kierowania robotami budowlanymi bez ograniczeń w specjalności instalacyjnej w zakresie sieci, instalacji i urządzeń elektrycznych i elektroenergetycznych Nr ……………………… wydane przez …………………………………………, pełniący funkcję </w:t>
      </w:r>
      <w:r w:rsidRPr="00E83B3E">
        <w:rPr>
          <w:rFonts w:ascii="Arial" w:hAnsi="Arial" w:cs="Arial"/>
          <w:b/>
          <w:bCs/>
        </w:rPr>
        <w:t xml:space="preserve">kierownika robót branży elektrycznej, </w:t>
      </w:r>
      <w:r w:rsidRPr="00E83B3E">
        <w:rPr>
          <w:rFonts w:ascii="Arial" w:hAnsi="Arial" w:cs="Arial"/>
          <w:b/>
          <w:bCs/>
        </w:rPr>
        <w:br/>
      </w:r>
      <w:r w:rsidRPr="00E83B3E">
        <w:rPr>
          <w:rFonts w:ascii="Arial" w:hAnsi="Arial" w:cs="Arial"/>
        </w:rPr>
        <w:t>tel. ………………………….</w:t>
      </w:r>
    </w:p>
    <w:p w:rsidR="00CD44C1" w:rsidRPr="00E83B3E" w:rsidRDefault="00CD44C1" w:rsidP="00E6227C">
      <w:pPr>
        <w:pStyle w:val="Akapitzlist"/>
        <w:numPr>
          <w:ilvl w:val="0"/>
          <w:numId w:val="45"/>
        </w:numPr>
        <w:spacing w:after="0"/>
        <w:rPr>
          <w:rFonts w:ascii="Arial" w:hAnsi="Arial" w:cs="Arial"/>
          <w:sz w:val="22"/>
          <w:szCs w:val="22"/>
        </w:rPr>
      </w:pPr>
      <w:r w:rsidRPr="00E83B3E">
        <w:rPr>
          <w:rFonts w:ascii="Arial" w:hAnsi="Arial" w:cs="Arial"/>
          <w:sz w:val="22"/>
          <w:szCs w:val="22"/>
        </w:rPr>
        <w:t>Przedstawicielem Zamawiającego do kontaktów w sprawie umowy jest:</w:t>
      </w:r>
    </w:p>
    <w:p w:rsidR="00E83B3E" w:rsidRPr="00E83B3E" w:rsidRDefault="00E83B3E" w:rsidP="00E83B3E">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Waldemar Matusik – pokój nr 24, tel. 59 858 62 00 wew. 238, </w:t>
      </w:r>
      <w:r w:rsidRPr="00E83B3E">
        <w:rPr>
          <w:rFonts w:ascii="Arial" w:hAnsi="Arial" w:cs="Arial"/>
          <w:sz w:val="22"/>
          <w:szCs w:val="22"/>
        </w:rPr>
        <w:br/>
        <w:t xml:space="preserve">kom. 534641009, adres email: </w:t>
      </w:r>
      <w:hyperlink r:id="rId11" w:history="1">
        <w:r w:rsidRPr="00E83B3E">
          <w:rPr>
            <w:rStyle w:val="Hipercze"/>
            <w:rFonts w:ascii="Arial" w:hAnsi="Arial" w:cs="Arial"/>
            <w:sz w:val="22"/>
            <w:szCs w:val="22"/>
          </w:rPr>
          <w:t>w.matusik@kobylnica.eu</w:t>
        </w:r>
      </w:hyperlink>
      <w:r w:rsidRPr="00E83B3E">
        <w:rPr>
          <w:rFonts w:ascii="Arial" w:hAnsi="Arial" w:cs="Arial"/>
          <w:sz w:val="22"/>
          <w:szCs w:val="22"/>
        </w:rPr>
        <w:t xml:space="preserve">, </w:t>
      </w:r>
    </w:p>
    <w:p w:rsidR="00CD44C1" w:rsidRPr="00E83B3E" w:rsidRDefault="00CD44C1" w:rsidP="00AA3D52">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Pani Iwona Kruk-Szelągowska – pokój 23, tel. 59 858 62 00 wew. 237, </w:t>
      </w:r>
      <w:r w:rsidR="00E83B3E" w:rsidRPr="00E83B3E">
        <w:rPr>
          <w:rFonts w:ascii="Arial" w:hAnsi="Arial" w:cs="Arial"/>
          <w:sz w:val="22"/>
          <w:szCs w:val="22"/>
        </w:rPr>
        <w:br/>
      </w:r>
      <w:r w:rsidRPr="00E83B3E">
        <w:rPr>
          <w:rFonts w:ascii="Arial" w:hAnsi="Arial" w:cs="Arial"/>
          <w:sz w:val="22"/>
          <w:szCs w:val="22"/>
        </w:rPr>
        <w:t xml:space="preserve">kom. 574072930, adres email: </w:t>
      </w:r>
      <w:hyperlink r:id="rId12" w:history="1">
        <w:r w:rsidRPr="00E83B3E">
          <w:rPr>
            <w:rStyle w:val="Hipercze"/>
            <w:rFonts w:ascii="Arial" w:hAnsi="Arial" w:cs="Arial"/>
            <w:sz w:val="22"/>
            <w:szCs w:val="22"/>
          </w:rPr>
          <w:t>i.kruk@kobylnica.eu</w:t>
        </w:r>
      </w:hyperlink>
      <w:r w:rsidRPr="00E83B3E">
        <w:rPr>
          <w:rStyle w:val="Hipercze"/>
          <w:rFonts w:ascii="Arial" w:hAnsi="Arial" w:cs="Arial"/>
          <w:sz w:val="22"/>
          <w:szCs w:val="22"/>
        </w:rPr>
        <w:t>,</w:t>
      </w:r>
    </w:p>
    <w:p w:rsidR="00CD44C1" w:rsidRPr="00E83B3E" w:rsidRDefault="00CD44C1" w:rsidP="00AA3D52">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Tomasz Kontowicz – pokój nr 24, tel. 59 858 62 00 wew. 254, </w:t>
      </w:r>
      <w:r w:rsidR="00E83B3E" w:rsidRPr="00E83B3E">
        <w:rPr>
          <w:rFonts w:ascii="Arial" w:hAnsi="Arial" w:cs="Arial"/>
          <w:sz w:val="22"/>
          <w:szCs w:val="22"/>
        </w:rPr>
        <w:br/>
        <w:t xml:space="preserve">kom. 536421217, </w:t>
      </w:r>
      <w:r w:rsidRPr="00E83B3E">
        <w:rPr>
          <w:rFonts w:ascii="Arial" w:hAnsi="Arial" w:cs="Arial"/>
          <w:sz w:val="22"/>
          <w:szCs w:val="22"/>
        </w:rPr>
        <w:t xml:space="preserve">adres email: </w:t>
      </w:r>
      <w:hyperlink r:id="rId13" w:history="1">
        <w:r w:rsidRPr="00E83B3E">
          <w:rPr>
            <w:rStyle w:val="Hipercze"/>
            <w:rFonts w:ascii="Arial" w:hAnsi="Arial" w:cs="Arial"/>
            <w:sz w:val="22"/>
            <w:szCs w:val="22"/>
          </w:rPr>
          <w:t>t.kontowicz@kobylnica.eu</w:t>
        </w:r>
      </w:hyperlink>
      <w:r w:rsidR="00E83B3E" w:rsidRPr="00E83B3E">
        <w:rPr>
          <w:rFonts w:ascii="Arial" w:hAnsi="Arial" w:cs="Arial"/>
          <w:sz w:val="22"/>
          <w:szCs w:val="22"/>
        </w:rPr>
        <w:t>.</w:t>
      </w:r>
      <w:r w:rsidRPr="00E83B3E">
        <w:rPr>
          <w:rFonts w:ascii="Arial" w:hAnsi="Arial" w:cs="Arial"/>
          <w:sz w:val="22"/>
          <w:szCs w:val="22"/>
        </w:rPr>
        <w:t xml:space="preserve"> </w:t>
      </w:r>
    </w:p>
    <w:p w:rsidR="00CD44C1" w:rsidRPr="00E83B3E" w:rsidRDefault="00CD44C1" w:rsidP="00966EED">
      <w:pPr>
        <w:pStyle w:val="Nagwek2"/>
        <w:rPr>
          <w:rFonts w:cs="Arial"/>
          <w:szCs w:val="22"/>
        </w:rPr>
      </w:pPr>
      <w:r w:rsidRPr="00E83B3E">
        <w:rPr>
          <w:rFonts w:cs="Arial"/>
          <w:szCs w:val="22"/>
        </w:rPr>
        <w:t>§5</w:t>
      </w:r>
    </w:p>
    <w:p w:rsidR="00CD44C1" w:rsidRPr="00E83B3E" w:rsidRDefault="00CD44C1" w:rsidP="00BE2F22">
      <w:pPr>
        <w:tabs>
          <w:tab w:val="left" w:pos="567"/>
        </w:tabs>
        <w:spacing w:line="276" w:lineRule="auto"/>
        <w:ind w:left="851" w:hanging="851"/>
        <w:rPr>
          <w:rFonts w:ascii="Arial" w:hAnsi="Arial" w:cs="Arial"/>
          <w:sz w:val="22"/>
          <w:szCs w:val="22"/>
        </w:rPr>
      </w:pPr>
      <w:bookmarkStart w:id="1" w:name="_Hlk65668629"/>
      <w:r w:rsidRPr="00E83B3E">
        <w:rPr>
          <w:rFonts w:ascii="Arial" w:hAnsi="Arial" w:cs="Arial"/>
          <w:sz w:val="22"/>
          <w:szCs w:val="22"/>
        </w:rPr>
        <w:t xml:space="preserve">Wykonawca zobowiązuje się na swój koszt do: </w:t>
      </w:r>
    </w:p>
    <w:p w:rsidR="00CD44C1" w:rsidRPr="00E83B3E" w:rsidRDefault="00CD44C1" w:rsidP="00AE779B">
      <w:pPr>
        <w:numPr>
          <w:ilvl w:val="0"/>
          <w:numId w:val="64"/>
        </w:numPr>
        <w:tabs>
          <w:tab w:val="clear" w:pos="644"/>
        </w:tabs>
        <w:suppressAutoHyphens w:val="0"/>
        <w:spacing w:line="276" w:lineRule="auto"/>
        <w:rPr>
          <w:rFonts w:ascii="Arial" w:hAnsi="Arial" w:cs="Arial"/>
          <w:sz w:val="22"/>
          <w:szCs w:val="22"/>
        </w:rPr>
      </w:pPr>
      <w:r w:rsidRPr="00E83B3E">
        <w:rPr>
          <w:rFonts w:ascii="Arial" w:hAnsi="Arial" w:cs="Arial"/>
          <w:sz w:val="22"/>
          <w:szCs w:val="22"/>
        </w:rPr>
        <w:t>zapewnienia kompletnego kierownictwa, siły roboczej, materiałów, sprzętu i innych urządzeń niezbędnych do wykonania robót oraz usunięcia wad,</w:t>
      </w:r>
    </w:p>
    <w:p w:rsidR="00CD44C1" w:rsidRPr="00E83B3E" w:rsidRDefault="00CD44C1" w:rsidP="00AE779B">
      <w:pPr>
        <w:numPr>
          <w:ilvl w:val="0"/>
          <w:numId w:val="64"/>
        </w:numPr>
        <w:tabs>
          <w:tab w:val="clear" w:pos="644"/>
        </w:tabs>
        <w:suppressAutoHyphens w:val="0"/>
        <w:spacing w:line="276" w:lineRule="auto"/>
        <w:ind w:left="641" w:hanging="357"/>
        <w:rPr>
          <w:rFonts w:ascii="Arial" w:hAnsi="Arial" w:cs="Arial"/>
          <w:sz w:val="22"/>
          <w:szCs w:val="22"/>
        </w:rPr>
      </w:pPr>
      <w:r w:rsidRPr="00E83B3E">
        <w:rPr>
          <w:rFonts w:ascii="Arial" w:hAnsi="Arial" w:cs="Arial"/>
          <w:sz w:val="22"/>
          <w:szCs w:val="22"/>
        </w:rPr>
        <w:t>pełnienia funkcji koordynacyjnych w stosunku do robót realizowanych przez podwykonawców,</w:t>
      </w:r>
    </w:p>
    <w:p w:rsidR="00CD44C1" w:rsidRPr="00E83B3E" w:rsidRDefault="00CD44C1" w:rsidP="00AE779B">
      <w:pPr>
        <w:numPr>
          <w:ilvl w:val="0"/>
          <w:numId w:val="64"/>
        </w:numPr>
        <w:tabs>
          <w:tab w:val="clear" w:pos="644"/>
        </w:tabs>
        <w:suppressAutoHyphens w:val="0"/>
        <w:spacing w:line="276" w:lineRule="auto"/>
        <w:rPr>
          <w:rFonts w:ascii="Arial" w:hAnsi="Arial" w:cs="Arial"/>
          <w:sz w:val="22"/>
          <w:szCs w:val="22"/>
        </w:rPr>
      </w:pPr>
      <w:r w:rsidRPr="00E83B3E">
        <w:rPr>
          <w:rFonts w:ascii="Arial" w:hAnsi="Arial" w:cs="Arial"/>
          <w:sz w:val="22"/>
          <w:szCs w:val="22"/>
        </w:rPr>
        <w:t>zapewnienia ciągłego nadzoru nad pracownikami wykonującymi roboty,</w:t>
      </w:r>
    </w:p>
    <w:p w:rsidR="00CD44C1" w:rsidRPr="00E83B3E" w:rsidRDefault="00CD44C1" w:rsidP="00AE779B">
      <w:pPr>
        <w:numPr>
          <w:ilvl w:val="0"/>
          <w:numId w:val="64"/>
        </w:numPr>
        <w:tabs>
          <w:tab w:val="clear" w:pos="644"/>
        </w:tabs>
        <w:suppressAutoHyphens w:val="0"/>
        <w:spacing w:line="276" w:lineRule="auto"/>
        <w:rPr>
          <w:rFonts w:ascii="Arial" w:hAnsi="Arial" w:cs="Arial"/>
          <w:sz w:val="22"/>
          <w:szCs w:val="22"/>
        </w:rPr>
      </w:pPr>
      <w:r w:rsidRPr="00E83B3E">
        <w:rPr>
          <w:rFonts w:ascii="Arial" w:hAnsi="Arial" w:cs="Arial"/>
          <w:sz w:val="22"/>
          <w:szCs w:val="22"/>
        </w:rPr>
        <w:t xml:space="preserve">ponoszenia odpowiedzialności za wykonanie robót tj. zapewnienie warunków bezpieczeństwa osób przebywających na placu budowy i mienia oraz przyjętych </w:t>
      </w:r>
      <w:r w:rsidRPr="00AA4C16">
        <w:rPr>
          <w:rFonts w:ascii="Arial" w:hAnsi="Arial" w:cs="Arial"/>
          <w:sz w:val="22"/>
          <w:szCs w:val="22"/>
        </w:rPr>
        <w:t>metod</w:t>
      </w:r>
      <w:r w:rsidRPr="00E83B3E">
        <w:rPr>
          <w:rFonts w:ascii="Arial" w:hAnsi="Arial" w:cs="Arial"/>
          <w:sz w:val="22"/>
          <w:szCs w:val="22"/>
        </w:rPr>
        <w:t xml:space="preserve"> organizacyjno – technicznych stosowanych na placu budowy,</w:t>
      </w:r>
    </w:p>
    <w:p w:rsidR="00CD44C1" w:rsidRPr="00E83B3E" w:rsidRDefault="00CD44C1" w:rsidP="00AE779B">
      <w:pPr>
        <w:numPr>
          <w:ilvl w:val="0"/>
          <w:numId w:val="64"/>
        </w:numPr>
        <w:tabs>
          <w:tab w:val="clear" w:pos="644"/>
        </w:tabs>
        <w:suppressAutoHyphens w:val="0"/>
        <w:spacing w:line="276" w:lineRule="auto"/>
        <w:rPr>
          <w:rFonts w:ascii="Arial" w:hAnsi="Arial" w:cs="Arial"/>
          <w:sz w:val="22"/>
          <w:szCs w:val="22"/>
        </w:rPr>
      </w:pPr>
      <w:r w:rsidRPr="00E83B3E">
        <w:rPr>
          <w:rFonts w:ascii="Arial" w:hAnsi="Arial" w:cs="Arial"/>
          <w:sz w:val="22"/>
          <w:szCs w:val="22"/>
        </w:rPr>
        <w:t>zapewnienia specjalistycznego kierownictwa i montażu dla dostarczonych przez siebie maszyn i urządzeń,</w:t>
      </w:r>
    </w:p>
    <w:p w:rsidR="00CD44C1" w:rsidRPr="00E83B3E" w:rsidRDefault="00CD44C1" w:rsidP="00AE779B">
      <w:pPr>
        <w:numPr>
          <w:ilvl w:val="0"/>
          <w:numId w:val="64"/>
        </w:numPr>
        <w:tabs>
          <w:tab w:val="clear" w:pos="644"/>
        </w:tabs>
        <w:suppressAutoHyphens w:val="0"/>
        <w:spacing w:line="276" w:lineRule="auto"/>
        <w:rPr>
          <w:rFonts w:ascii="Arial" w:hAnsi="Arial" w:cs="Arial"/>
          <w:sz w:val="22"/>
          <w:szCs w:val="22"/>
        </w:rPr>
      </w:pPr>
      <w:r w:rsidRPr="00E83B3E">
        <w:rPr>
          <w:rFonts w:ascii="Arial" w:hAnsi="Arial" w:cs="Arial"/>
          <w:sz w:val="22"/>
          <w:szCs w:val="22"/>
        </w:rPr>
        <w:t>zamontowania tablicy informacyjnej (dostarczonej przez Zamawiającego) w miejscu uzgodnionym przez Zamawiającego, tj.:</w:t>
      </w:r>
    </w:p>
    <w:p w:rsidR="00CD44C1" w:rsidRPr="00E83B3E" w:rsidRDefault="00CD44C1" w:rsidP="00AE779B">
      <w:pPr>
        <w:numPr>
          <w:ilvl w:val="0"/>
          <w:numId w:val="65"/>
        </w:numPr>
        <w:tabs>
          <w:tab w:val="clear" w:pos="644"/>
          <w:tab w:val="num" w:pos="1276"/>
        </w:tabs>
        <w:spacing w:line="276" w:lineRule="auto"/>
        <w:ind w:left="1276" w:hanging="283"/>
        <w:rPr>
          <w:rFonts w:ascii="Arial" w:hAnsi="Arial" w:cs="Arial"/>
          <w:bCs/>
          <w:sz w:val="22"/>
          <w:szCs w:val="22"/>
        </w:rPr>
      </w:pPr>
      <w:r w:rsidRPr="00E83B3E">
        <w:rPr>
          <w:rFonts w:ascii="Arial" w:hAnsi="Arial" w:cs="Arial"/>
          <w:bCs/>
          <w:sz w:val="22"/>
          <w:szCs w:val="22"/>
        </w:rPr>
        <w:t>po rozpoczęciu robót, (nie później niż w ciągu miesiąca od rozpoczęcia robót) na stelażu tymczasowym;</w:t>
      </w:r>
    </w:p>
    <w:p w:rsidR="00CD44C1" w:rsidRPr="00E83B3E" w:rsidRDefault="00CD44C1" w:rsidP="00AE779B">
      <w:pPr>
        <w:numPr>
          <w:ilvl w:val="0"/>
          <w:numId w:val="65"/>
        </w:numPr>
        <w:tabs>
          <w:tab w:val="clear" w:pos="644"/>
          <w:tab w:val="num" w:pos="1276"/>
        </w:tabs>
        <w:spacing w:line="276" w:lineRule="auto"/>
        <w:ind w:left="1276" w:hanging="283"/>
        <w:rPr>
          <w:rFonts w:ascii="Arial" w:hAnsi="Arial" w:cs="Arial"/>
          <w:bCs/>
          <w:sz w:val="22"/>
          <w:szCs w:val="22"/>
        </w:rPr>
      </w:pPr>
      <w:r w:rsidRPr="00E83B3E">
        <w:rPr>
          <w:rFonts w:ascii="Arial" w:hAnsi="Arial" w:cs="Arial"/>
          <w:bCs/>
          <w:sz w:val="22"/>
          <w:szCs w:val="22"/>
        </w:rPr>
        <w:t xml:space="preserve">po wykonaniu robót na ścianie zewnętrznej,  </w:t>
      </w:r>
    </w:p>
    <w:p w:rsidR="00CD44C1" w:rsidRPr="00E83B3E" w:rsidRDefault="00CD44C1" w:rsidP="00AE779B">
      <w:pPr>
        <w:numPr>
          <w:ilvl w:val="0"/>
          <w:numId w:val="66"/>
        </w:numPr>
        <w:suppressAutoHyphens w:val="0"/>
        <w:spacing w:line="276" w:lineRule="auto"/>
        <w:ind w:left="641" w:hanging="357"/>
        <w:rPr>
          <w:rFonts w:ascii="Arial" w:hAnsi="Arial" w:cs="Arial"/>
          <w:sz w:val="22"/>
          <w:szCs w:val="22"/>
        </w:rPr>
      </w:pPr>
      <w:r w:rsidRPr="00E83B3E">
        <w:rPr>
          <w:rFonts w:ascii="Arial" w:hAnsi="Arial" w:cs="Arial"/>
          <w:sz w:val="22"/>
          <w:szCs w:val="22"/>
        </w:rPr>
        <w:lastRenderedPageBreak/>
        <w:t>zabezpieczenia placu budowy w sposób umożliwiający bezpieczne korzystanie z funkcjonującego budynku Urzędu Gminy i istniejącego parkingu, w tym zabezpieczenia placu budowy ogrodzeniem tymczasowym z przęseł systemowych,</w:t>
      </w:r>
    </w:p>
    <w:p w:rsidR="00CD44C1" w:rsidRPr="00E83B3E" w:rsidRDefault="00CD44C1" w:rsidP="00AE779B">
      <w:pPr>
        <w:numPr>
          <w:ilvl w:val="0"/>
          <w:numId w:val="66"/>
        </w:numPr>
        <w:suppressAutoHyphens w:val="0"/>
        <w:spacing w:line="276" w:lineRule="auto"/>
        <w:ind w:left="641" w:hanging="357"/>
        <w:rPr>
          <w:rFonts w:ascii="Arial" w:hAnsi="Arial" w:cs="Arial"/>
          <w:sz w:val="22"/>
          <w:szCs w:val="22"/>
        </w:rPr>
      </w:pPr>
      <w:r w:rsidRPr="00E83B3E">
        <w:rPr>
          <w:rFonts w:ascii="Arial" w:hAnsi="Arial" w:cs="Arial"/>
          <w:b/>
          <w:bCs/>
          <w:sz w:val="22"/>
          <w:szCs w:val="22"/>
        </w:rPr>
        <w:t>uzyskania we własnym zakresie wszelkich wymaganych prawem decyzji, pozwoleń i uzgodnień na prowadzenie robót budowlanych oraz ponoszenia we własnym zakresie związanych z tym kosztów, w tym kosztów zajęcia pasa drogowego (dróg gminnych) i kosztów prowadzenia robót na działkach niebędących drogami,</w:t>
      </w:r>
      <w:r w:rsidRPr="00E83B3E">
        <w:rPr>
          <w:rFonts w:ascii="Arial" w:hAnsi="Arial" w:cs="Arial"/>
          <w:sz w:val="22"/>
          <w:szCs w:val="22"/>
        </w:rPr>
        <w:t xml:space="preserve"> </w:t>
      </w:r>
    </w:p>
    <w:p w:rsidR="00CD44C1" w:rsidRPr="00E83B3E" w:rsidRDefault="00CD44C1" w:rsidP="00AE779B">
      <w:pPr>
        <w:numPr>
          <w:ilvl w:val="0"/>
          <w:numId w:val="66"/>
        </w:numPr>
        <w:spacing w:line="276" w:lineRule="auto"/>
        <w:rPr>
          <w:rFonts w:ascii="Arial" w:hAnsi="Arial" w:cs="Arial"/>
          <w:b/>
          <w:bCs/>
          <w:sz w:val="22"/>
          <w:szCs w:val="22"/>
        </w:rPr>
      </w:pPr>
      <w:r w:rsidRPr="00E83B3E">
        <w:rPr>
          <w:rFonts w:ascii="Arial" w:hAnsi="Arial" w:cs="Arial"/>
          <w:b/>
          <w:bCs/>
          <w:sz w:val="22"/>
          <w:szCs w:val="22"/>
        </w:rPr>
        <w:t>demontażu, naprawy, montażu ogrodzeń posesji oraz usunięcia innych uszkodzeń obiektów istniejących i elementów zagospodarowania terenu,</w:t>
      </w:r>
    </w:p>
    <w:p w:rsidR="00CD44C1" w:rsidRPr="00E83B3E" w:rsidRDefault="00CD44C1" w:rsidP="00AE779B">
      <w:pPr>
        <w:numPr>
          <w:ilvl w:val="0"/>
          <w:numId w:val="66"/>
        </w:numPr>
        <w:spacing w:line="276" w:lineRule="auto"/>
        <w:rPr>
          <w:rFonts w:ascii="Arial" w:hAnsi="Arial" w:cs="Arial"/>
          <w:b/>
          <w:bCs/>
          <w:sz w:val="22"/>
          <w:szCs w:val="22"/>
        </w:rPr>
      </w:pPr>
      <w:r w:rsidRPr="00E83B3E">
        <w:rPr>
          <w:rFonts w:ascii="Arial" w:hAnsi="Arial" w:cs="Arial"/>
          <w:b/>
          <w:bCs/>
          <w:sz w:val="22"/>
          <w:szCs w:val="22"/>
        </w:rPr>
        <w:t>zabezpieczenia drzew (np. matami), krzewów i korzeni przed mechanicznym uszkodzeniem,</w:t>
      </w:r>
    </w:p>
    <w:p w:rsidR="00CD44C1" w:rsidRPr="00E83B3E" w:rsidRDefault="00CD44C1" w:rsidP="00AE779B">
      <w:pPr>
        <w:numPr>
          <w:ilvl w:val="0"/>
          <w:numId w:val="66"/>
        </w:numPr>
        <w:suppressAutoHyphens w:val="0"/>
        <w:spacing w:line="276" w:lineRule="auto"/>
        <w:rPr>
          <w:rFonts w:ascii="Arial" w:hAnsi="Arial" w:cs="Arial"/>
          <w:sz w:val="22"/>
          <w:szCs w:val="22"/>
        </w:rPr>
      </w:pPr>
      <w:r w:rsidRPr="00E83B3E">
        <w:rPr>
          <w:rFonts w:ascii="Arial" w:hAnsi="Arial" w:cs="Arial"/>
          <w:sz w:val="22"/>
          <w:szCs w:val="22"/>
        </w:rPr>
        <w:t xml:space="preserve">wykonania projektu i zabezpieczenia organizacji ruchu </w:t>
      </w:r>
      <w:r w:rsidRPr="00E83B3E">
        <w:rPr>
          <w:rFonts w:ascii="Arial" w:hAnsi="Arial" w:cs="Arial"/>
          <w:b/>
          <w:bCs/>
          <w:sz w:val="22"/>
          <w:szCs w:val="22"/>
        </w:rPr>
        <w:t>(w tym dojazdu do nieruchomości rozbudowywanym terenie)</w:t>
      </w:r>
      <w:r w:rsidRPr="00E83B3E">
        <w:rPr>
          <w:rFonts w:ascii="Arial" w:hAnsi="Arial" w:cs="Arial"/>
          <w:sz w:val="22"/>
          <w:szCs w:val="22"/>
        </w:rPr>
        <w:t xml:space="preserve"> na czas trwania robót budowlanych,</w:t>
      </w:r>
    </w:p>
    <w:p w:rsidR="00CD44C1" w:rsidRPr="00E83B3E" w:rsidRDefault="00CD44C1" w:rsidP="00AE779B">
      <w:pPr>
        <w:numPr>
          <w:ilvl w:val="0"/>
          <w:numId w:val="66"/>
        </w:numPr>
        <w:suppressAutoHyphens w:val="0"/>
        <w:spacing w:line="276" w:lineRule="auto"/>
        <w:rPr>
          <w:rFonts w:ascii="Arial" w:hAnsi="Arial" w:cs="Arial"/>
          <w:sz w:val="22"/>
          <w:szCs w:val="22"/>
        </w:rPr>
      </w:pPr>
      <w:r w:rsidRPr="00E83B3E">
        <w:rPr>
          <w:rFonts w:ascii="Arial" w:hAnsi="Arial" w:cs="Arial"/>
          <w:sz w:val="22"/>
          <w:szCs w:val="22"/>
        </w:rPr>
        <w:t>w przypadku zniszczenia lub uszkodzenia robót, ich części bądź urządzeń w toku realizacji przedmiotu umowy - naprawienia ich i doprowadzenia do stanu poprzedniego,</w:t>
      </w:r>
    </w:p>
    <w:p w:rsidR="00CD44C1" w:rsidRPr="00E83B3E" w:rsidRDefault="00CD44C1" w:rsidP="00AE779B">
      <w:pPr>
        <w:numPr>
          <w:ilvl w:val="0"/>
          <w:numId w:val="66"/>
        </w:numPr>
        <w:suppressAutoHyphens w:val="0"/>
        <w:spacing w:line="276" w:lineRule="auto"/>
        <w:ind w:left="641" w:hanging="357"/>
        <w:rPr>
          <w:rFonts w:ascii="Arial" w:hAnsi="Arial" w:cs="Arial"/>
          <w:sz w:val="22"/>
          <w:szCs w:val="22"/>
        </w:rPr>
      </w:pPr>
      <w:r w:rsidRPr="00E83B3E">
        <w:rPr>
          <w:rFonts w:ascii="Arial" w:hAnsi="Arial" w:cs="Arial"/>
          <w:sz w:val="22"/>
          <w:szCs w:val="22"/>
        </w:rPr>
        <w:t>usunięcia ewentualnych kolizji z istniejącym uzbrojeniem technicznym,</w:t>
      </w:r>
    </w:p>
    <w:p w:rsidR="00CD44C1" w:rsidRPr="00E83B3E" w:rsidRDefault="00CD44C1" w:rsidP="00AE779B">
      <w:pPr>
        <w:numPr>
          <w:ilvl w:val="0"/>
          <w:numId w:val="66"/>
        </w:numPr>
        <w:suppressAutoHyphens w:val="0"/>
        <w:spacing w:line="276" w:lineRule="auto"/>
        <w:rPr>
          <w:rFonts w:ascii="Arial" w:hAnsi="Arial" w:cs="Arial"/>
          <w:sz w:val="22"/>
          <w:szCs w:val="22"/>
        </w:rPr>
      </w:pPr>
      <w:r w:rsidRPr="00E83B3E">
        <w:rPr>
          <w:rFonts w:ascii="Arial" w:hAnsi="Arial" w:cs="Arial"/>
          <w:sz w:val="22"/>
          <w:szCs w:val="22"/>
        </w:rPr>
        <w:t>usunięcia i składowania wszelkich urządzeń pomocniczych i zbędnych materiałów, odpadów i śmieci oraz niepotrzebnych urządzeń prowizorycznych,</w:t>
      </w:r>
    </w:p>
    <w:p w:rsidR="00CD44C1" w:rsidRPr="00E83B3E" w:rsidRDefault="00CD44C1" w:rsidP="00AE779B">
      <w:pPr>
        <w:numPr>
          <w:ilvl w:val="0"/>
          <w:numId w:val="66"/>
        </w:numPr>
        <w:suppressAutoHyphens w:val="0"/>
        <w:spacing w:line="276" w:lineRule="auto"/>
        <w:rPr>
          <w:rFonts w:ascii="Arial" w:hAnsi="Arial" w:cs="Arial"/>
          <w:sz w:val="22"/>
          <w:szCs w:val="22"/>
        </w:rPr>
      </w:pPr>
      <w:r w:rsidRPr="00E83B3E">
        <w:rPr>
          <w:rFonts w:ascii="Arial" w:hAnsi="Arial" w:cs="Arial"/>
          <w:sz w:val="22"/>
          <w:szCs w:val="22"/>
        </w:rPr>
        <w:t xml:space="preserve">zorganizowania, utrzymania i zlikwidowania placu budowy, </w:t>
      </w:r>
    </w:p>
    <w:p w:rsidR="00CD44C1" w:rsidRPr="00E83B3E" w:rsidRDefault="00CD44C1" w:rsidP="00AE779B">
      <w:pPr>
        <w:numPr>
          <w:ilvl w:val="0"/>
          <w:numId w:val="66"/>
        </w:numPr>
        <w:suppressAutoHyphens w:val="0"/>
        <w:spacing w:line="276" w:lineRule="auto"/>
        <w:rPr>
          <w:rFonts w:ascii="Arial" w:hAnsi="Arial" w:cs="Arial"/>
          <w:sz w:val="22"/>
          <w:szCs w:val="22"/>
        </w:rPr>
      </w:pPr>
      <w:r w:rsidRPr="00E83B3E">
        <w:rPr>
          <w:rFonts w:ascii="Arial" w:hAnsi="Arial" w:cs="Arial"/>
          <w:sz w:val="22"/>
          <w:szCs w:val="22"/>
        </w:rPr>
        <w:t>zabezpieczenia placu budowy, umożliwiając poruszanie się pracowników urzędu pomiędzy parkingiem a istniejącym budynkiem Urzędu Gminy Kobylnica,</w:t>
      </w:r>
    </w:p>
    <w:p w:rsidR="00CD44C1" w:rsidRPr="00E83B3E" w:rsidRDefault="00CD44C1" w:rsidP="00AE779B">
      <w:pPr>
        <w:numPr>
          <w:ilvl w:val="0"/>
          <w:numId w:val="66"/>
        </w:numPr>
        <w:spacing w:line="276" w:lineRule="auto"/>
        <w:rPr>
          <w:rFonts w:ascii="Arial" w:hAnsi="Arial" w:cs="Arial"/>
          <w:b/>
          <w:sz w:val="22"/>
          <w:szCs w:val="22"/>
        </w:rPr>
      </w:pPr>
      <w:r w:rsidRPr="00E83B3E">
        <w:rPr>
          <w:rFonts w:ascii="Arial" w:hAnsi="Arial" w:cs="Arial"/>
          <w:b/>
          <w:sz w:val="22"/>
          <w:szCs w:val="22"/>
        </w:rPr>
        <w:t xml:space="preserve">doprowadzenia terenu przyległego (do placu budowy) do stanu pierwotnego po zakończeniu realizacji robót budowlanych (np. przywrócenia do stanu pierwotnego pobocza i terenów zielonych poza terenem budowy, odtworzenia stanu pierwotnego terenu zielonego pod wybudowaną drogą tymczasową na dz. nr 659/7, obr. Kobylnica), </w:t>
      </w:r>
    </w:p>
    <w:p w:rsidR="00CD44C1" w:rsidRPr="00E83B3E" w:rsidRDefault="00CD44C1" w:rsidP="00AE779B">
      <w:pPr>
        <w:numPr>
          <w:ilvl w:val="0"/>
          <w:numId w:val="66"/>
        </w:numPr>
        <w:spacing w:line="276" w:lineRule="auto"/>
        <w:rPr>
          <w:rFonts w:ascii="Arial" w:hAnsi="Arial" w:cs="Arial"/>
          <w:b/>
          <w:sz w:val="22"/>
          <w:szCs w:val="22"/>
        </w:rPr>
      </w:pPr>
      <w:r w:rsidRPr="00E83B3E">
        <w:rPr>
          <w:rFonts w:ascii="Arial" w:hAnsi="Arial" w:cs="Arial"/>
          <w:bCs/>
          <w:color w:val="000000"/>
          <w:sz w:val="22"/>
          <w:szCs w:val="22"/>
        </w:rPr>
        <w:t>wywiezienia i utylizacji materiałów z robót ziemnych i rozbiórkowych nienadających się do powtórnego użycia,</w:t>
      </w:r>
    </w:p>
    <w:p w:rsidR="00CD44C1" w:rsidRPr="00E83B3E" w:rsidRDefault="00CD44C1" w:rsidP="00AE779B">
      <w:pPr>
        <w:numPr>
          <w:ilvl w:val="0"/>
          <w:numId w:val="66"/>
        </w:numPr>
        <w:spacing w:line="276" w:lineRule="auto"/>
        <w:rPr>
          <w:rFonts w:ascii="Arial" w:hAnsi="Arial" w:cs="Arial"/>
          <w:bCs/>
          <w:sz w:val="22"/>
          <w:szCs w:val="22"/>
        </w:rPr>
      </w:pPr>
      <w:r w:rsidRPr="00E83B3E">
        <w:rPr>
          <w:rFonts w:ascii="Arial" w:hAnsi="Arial" w:cs="Arial"/>
          <w:bCs/>
          <w:sz w:val="22"/>
          <w:szCs w:val="22"/>
        </w:rPr>
        <w:t xml:space="preserve">wykonania tymczasowego </w:t>
      </w:r>
      <w:r w:rsidRPr="00E83B3E">
        <w:rPr>
          <w:rFonts w:ascii="Arial" w:hAnsi="Arial" w:cs="Arial"/>
          <w:sz w:val="22"/>
          <w:szCs w:val="22"/>
        </w:rPr>
        <w:t>obejścia istniejącego uzbrojenia technicznego na czas prowadzenia robót budowlanych,</w:t>
      </w:r>
    </w:p>
    <w:p w:rsidR="00CD44C1" w:rsidRPr="00E83B3E" w:rsidRDefault="00CD44C1" w:rsidP="00AE779B">
      <w:pPr>
        <w:numPr>
          <w:ilvl w:val="0"/>
          <w:numId w:val="66"/>
        </w:numPr>
        <w:spacing w:line="276" w:lineRule="auto"/>
        <w:rPr>
          <w:rFonts w:ascii="Arial" w:hAnsi="Arial" w:cs="Arial"/>
          <w:bCs/>
          <w:sz w:val="22"/>
          <w:szCs w:val="22"/>
        </w:rPr>
      </w:pPr>
      <w:r w:rsidRPr="00E83B3E">
        <w:rPr>
          <w:rFonts w:ascii="Arial" w:hAnsi="Arial" w:cs="Arial"/>
          <w:sz w:val="22"/>
          <w:szCs w:val="22"/>
        </w:rPr>
        <w:t>dokonania wymaganych prób i badań,</w:t>
      </w:r>
    </w:p>
    <w:p w:rsidR="00CD44C1" w:rsidRPr="00E83B3E" w:rsidRDefault="00CD44C1" w:rsidP="00AE779B">
      <w:pPr>
        <w:numPr>
          <w:ilvl w:val="0"/>
          <w:numId w:val="66"/>
        </w:numPr>
        <w:spacing w:line="276" w:lineRule="auto"/>
        <w:rPr>
          <w:rFonts w:ascii="Arial" w:hAnsi="Arial" w:cs="Arial"/>
          <w:bCs/>
          <w:sz w:val="22"/>
          <w:szCs w:val="22"/>
        </w:rPr>
      </w:pPr>
      <w:bookmarkStart w:id="2" w:name="_Hlk75858645"/>
      <w:r w:rsidRPr="00E83B3E">
        <w:rPr>
          <w:rFonts w:ascii="Arial" w:hAnsi="Arial" w:cs="Arial"/>
          <w:bCs/>
          <w:sz w:val="22"/>
          <w:szCs w:val="22"/>
        </w:rPr>
        <w:t xml:space="preserve">wykonania rozruchu urządzeń </w:t>
      </w:r>
      <w:r w:rsidRPr="00E83B3E">
        <w:rPr>
          <w:rFonts w:ascii="Arial" w:hAnsi="Arial" w:cs="Arial"/>
          <w:sz w:val="22"/>
          <w:szCs w:val="22"/>
        </w:rPr>
        <w:t xml:space="preserve">i instalacji dostarczając w czasie ich trwania wszystkie części zamienne i materiały zużywające się oraz </w:t>
      </w:r>
      <w:r w:rsidRPr="00E83B3E">
        <w:rPr>
          <w:rFonts w:ascii="Arial" w:hAnsi="Arial" w:cs="Arial"/>
          <w:iCs/>
          <w:sz w:val="22"/>
          <w:szCs w:val="22"/>
        </w:rPr>
        <w:t>przeprowadzić szkolenie osób (wyznaczonych przez Zamawiającego) z obsługi zamontowanych urządzeń,</w:t>
      </w:r>
      <w:r w:rsidRPr="00E83B3E">
        <w:rPr>
          <w:rFonts w:ascii="Arial" w:hAnsi="Arial" w:cs="Arial"/>
          <w:sz w:val="22"/>
          <w:szCs w:val="22"/>
        </w:rPr>
        <w:t>,</w:t>
      </w:r>
    </w:p>
    <w:p w:rsidR="00CD44C1" w:rsidRPr="00E83B3E" w:rsidRDefault="00CD44C1" w:rsidP="00AE779B">
      <w:pPr>
        <w:numPr>
          <w:ilvl w:val="0"/>
          <w:numId w:val="66"/>
        </w:numPr>
        <w:spacing w:line="276" w:lineRule="auto"/>
        <w:rPr>
          <w:rFonts w:ascii="Arial" w:hAnsi="Arial" w:cs="Arial"/>
          <w:bCs/>
          <w:sz w:val="22"/>
          <w:szCs w:val="22"/>
        </w:rPr>
      </w:pPr>
      <w:r w:rsidRPr="00E83B3E">
        <w:rPr>
          <w:rFonts w:ascii="Arial" w:hAnsi="Arial" w:cs="Arial"/>
          <w:bCs/>
          <w:sz w:val="22"/>
          <w:szCs w:val="22"/>
        </w:rPr>
        <w:t xml:space="preserve">sporządzenia dokumentacji </w:t>
      </w:r>
      <w:r w:rsidRPr="00E83B3E">
        <w:rPr>
          <w:rFonts w:ascii="Arial" w:hAnsi="Arial" w:cs="Arial"/>
          <w:sz w:val="22"/>
          <w:szCs w:val="22"/>
        </w:rPr>
        <w:t>rozruchowej – raport rozruchowy wraz ze wszystkimi koniecznymi protokółami kontrolnymi,</w:t>
      </w:r>
    </w:p>
    <w:bookmarkEnd w:id="2"/>
    <w:p w:rsidR="00CD44C1" w:rsidRPr="00E83B3E" w:rsidRDefault="00CD44C1" w:rsidP="00AE779B">
      <w:pPr>
        <w:numPr>
          <w:ilvl w:val="0"/>
          <w:numId w:val="66"/>
        </w:numPr>
        <w:spacing w:line="276" w:lineRule="auto"/>
        <w:rPr>
          <w:rFonts w:ascii="Arial" w:hAnsi="Arial" w:cs="Arial"/>
          <w:sz w:val="22"/>
          <w:szCs w:val="22"/>
        </w:rPr>
      </w:pPr>
      <w:r w:rsidRPr="00E83B3E">
        <w:rPr>
          <w:rFonts w:ascii="Arial" w:hAnsi="Arial" w:cs="Arial"/>
          <w:sz w:val="22"/>
          <w:szCs w:val="22"/>
        </w:rPr>
        <w:t>zapewnienia pełnej obsługi geodezyjnej wraz z dostarczeniem zaświadczeń o zgłoszeniu (wraz informacją geodety niezbędną do zawiadomienia o zakończeniu robót)  i o przyjęciu inwentaryzacji do państwowego zasobu geodezyjnego i kartograficznego,</w:t>
      </w:r>
    </w:p>
    <w:p w:rsidR="00CD44C1" w:rsidRPr="00E83B3E" w:rsidRDefault="00CD44C1" w:rsidP="00AE779B">
      <w:pPr>
        <w:numPr>
          <w:ilvl w:val="0"/>
          <w:numId w:val="66"/>
        </w:numPr>
        <w:spacing w:line="276" w:lineRule="auto"/>
        <w:rPr>
          <w:rFonts w:ascii="Arial" w:hAnsi="Arial" w:cs="Arial"/>
          <w:sz w:val="22"/>
          <w:szCs w:val="22"/>
        </w:rPr>
      </w:pPr>
      <w:bookmarkStart w:id="3" w:name="_Hlk75858917"/>
      <w:r w:rsidRPr="00E83B3E">
        <w:rPr>
          <w:rFonts w:ascii="Arial" w:hAnsi="Arial" w:cs="Arial"/>
          <w:sz w:val="22"/>
          <w:szCs w:val="22"/>
        </w:rPr>
        <w:t>wykonania dokumentacji odbiorowej w 2 egzemplarzach, z naniesionymi w sposób czytelny wszelkimi zmianami wprowadzonymi w trakcie budowy i zawierającej minimum niżej wymienione dokumenty:</w:t>
      </w:r>
    </w:p>
    <w:p w:rsidR="00CD44C1" w:rsidRPr="00E83B3E" w:rsidRDefault="00CD44C1" w:rsidP="00020E75">
      <w:pPr>
        <w:numPr>
          <w:ilvl w:val="0"/>
          <w:numId w:val="48"/>
        </w:numPr>
        <w:suppressAutoHyphens w:val="0"/>
        <w:spacing w:line="276" w:lineRule="auto"/>
        <w:ind w:left="851" w:hanging="284"/>
        <w:rPr>
          <w:rFonts w:ascii="Arial" w:hAnsi="Arial" w:cs="Arial"/>
          <w:sz w:val="22"/>
          <w:szCs w:val="22"/>
        </w:rPr>
      </w:pPr>
      <w:r w:rsidRPr="00E83B3E">
        <w:rPr>
          <w:rFonts w:ascii="Arial" w:hAnsi="Arial" w:cs="Arial"/>
          <w:sz w:val="22"/>
          <w:szCs w:val="22"/>
        </w:rPr>
        <w:lastRenderedPageBreak/>
        <w:t>kartę gwarancyjną sporządzoną w języku polskim,</w:t>
      </w:r>
    </w:p>
    <w:p w:rsidR="00CD44C1" w:rsidRPr="00E83B3E" w:rsidRDefault="00CD44C1" w:rsidP="00020E75">
      <w:pPr>
        <w:numPr>
          <w:ilvl w:val="0"/>
          <w:numId w:val="48"/>
        </w:numPr>
        <w:suppressAutoHyphens w:val="0"/>
        <w:spacing w:line="276" w:lineRule="auto"/>
        <w:ind w:left="851" w:hanging="284"/>
        <w:rPr>
          <w:rFonts w:ascii="Arial" w:hAnsi="Arial" w:cs="Arial"/>
          <w:sz w:val="22"/>
          <w:szCs w:val="22"/>
        </w:rPr>
      </w:pPr>
      <w:r w:rsidRPr="00E83B3E">
        <w:rPr>
          <w:rFonts w:ascii="Arial" w:hAnsi="Arial" w:cs="Arial"/>
          <w:sz w:val="22"/>
          <w:szCs w:val="22"/>
        </w:rPr>
        <w:t>komplet badań, atestów i prób, jeśli są wymagane,</w:t>
      </w:r>
    </w:p>
    <w:p w:rsidR="00CD44C1" w:rsidRPr="00E83B3E" w:rsidRDefault="00CD44C1" w:rsidP="00020E75">
      <w:pPr>
        <w:numPr>
          <w:ilvl w:val="0"/>
          <w:numId w:val="48"/>
        </w:numPr>
        <w:suppressAutoHyphens w:val="0"/>
        <w:spacing w:line="276" w:lineRule="auto"/>
        <w:ind w:left="851" w:hanging="284"/>
        <w:rPr>
          <w:rFonts w:ascii="Arial" w:hAnsi="Arial" w:cs="Arial"/>
          <w:sz w:val="22"/>
          <w:szCs w:val="22"/>
        </w:rPr>
      </w:pPr>
      <w:r w:rsidRPr="00E83B3E">
        <w:rPr>
          <w:rFonts w:ascii="Arial" w:hAnsi="Arial" w:cs="Arial"/>
          <w:sz w:val="22"/>
          <w:szCs w:val="22"/>
        </w:rPr>
        <w:t>aprobaty techniczne i deklaracje zgodności użytych materiałów,</w:t>
      </w:r>
    </w:p>
    <w:p w:rsidR="00CD44C1" w:rsidRPr="00E83B3E" w:rsidRDefault="00CD44C1" w:rsidP="00020E75">
      <w:pPr>
        <w:numPr>
          <w:ilvl w:val="0"/>
          <w:numId w:val="48"/>
        </w:numPr>
        <w:suppressAutoHyphens w:val="0"/>
        <w:spacing w:line="276" w:lineRule="auto"/>
        <w:ind w:left="851" w:hanging="284"/>
        <w:rPr>
          <w:rFonts w:ascii="Arial" w:hAnsi="Arial" w:cs="Arial"/>
          <w:sz w:val="22"/>
          <w:szCs w:val="22"/>
        </w:rPr>
      </w:pPr>
      <w:r w:rsidRPr="00E83B3E">
        <w:rPr>
          <w:rFonts w:ascii="Arial" w:hAnsi="Arial" w:cs="Arial"/>
          <w:sz w:val="22"/>
          <w:szCs w:val="22"/>
        </w:rPr>
        <w:t>dokumentację powykonawczą – projekt budowlany z naniesionymi ewentualnymi zmianami,</w:t>
      </w:r>
    </w:p>
    <w:p w:rsidR="00CD44C1" w:rsidRPr="00E83B3E" w:rsidRDefault="00CD44C1" w:rsidP="00020E75">
      <w:pPr>
        <w:numPr>
          <w:ilvl w:val="0"/>
          <w:numId w:val="48"/>
        </w:numPr>
        <w:suppressAutoHyphens w:val="0"/>
        <w:spacing w:line="276" w:lineRule="auto"/>
        <w:ind w:left="851" w:hanging="284"/>
        <w:rPr>
          <w:rFonts w:ascii="Arial" w:hAnsi="Arial" w:cs="Arial"/>
          <w:sz w:val="22"/>
          <w:szCs w:val="22"/>
        </w:rPr>
      </w:pPr>
      <w:r w:rsidRPr="00E83B3E">
        <w:rPr>
          <w:rFonts w:ascii="Arial" w:hAnsi="Arial" w:cs="Arial"/>
          <w:sz w:val="22"/>
          <w:szCs w:val="22"/>
        </w:rPr>
        <w:t xml:space="preserve"> oświadczenie kierownika budowy stanowiące załącznik do wniosku o udzielenie pozwolenia na użytkowanie,</w:t>
      </w:r>
    </w:p>
    <w:p w:rsidR="00CD44C1" w:rsidRPr="00E83B3E" w:rsidRDefault="00CD44C1" w:rsidP="00020E75">
      <w:pPr>
        <w:numPr>
          <w:ilvl w:val="0"/>
          <w:numId w:val="48"/>
        </w:numPr>
        <w:suppressAutoHyphens w:val="0"/>
        <w:spacing w:line="276" w:lineRule="auto"/>
        <w:ind w:left="851" w:hanging="284"/>
        <w:rPr>
          <w:rFonts w:ascii="Arial" w:hAnsi="Arial" w:cs="Arial"/>
          <w:sz w:val="22"/>
          <w:szCs w:val="22"/>
        </w:rPr>
      </w:pPr>
      <w:r w:rsidRPr="00E83B3E">
        <w:rPr>
          <w:rFonts w:ascii="Arial" w:hAnsi="Arial" w:cs="Arial"/>
          <w:b/>
          <w:bCs/>
          <w:sz w:val="22"/>
          <w:szCs w:val="22"/>
        </w:rPr>
        <w:t xml:space="preserve"> kosztorys powykonawczy</w:t>
      </w:r>
      <w:r w:rsidRPr="00E83B3E">
        <w:rPr>
          <w:rFonts w:ascii="Arial" w:hAnsi="Arial" w:cs="Arial"/>
          <w:sz w:val="22"/>
          <w:szCs w:val="22"/>
        </w:rPr>
        <w:t xml:space="preserve"> </w:t>
      </w:r>
      <w:r w:rsidRPr="00E83B3E">
        <w:rPr>
          <w:rFonts w:ascii="Arial" w:hAnsi="Arial" w:cs="Arial"/>
          <w:b/>
          <w:bCs/>
          <w:sz w:val="22"/>
          <w:szCs w:val="22"/>
        </w:rPr>
        <w:t xml:space="preserve">sporządzony metodą uproszczoną odrębnie dla poszczególnych rodzajów robót </w:t>
      </w:r>
      <w:r w:rsidRPr="00E83B3E">
        <w:rPr>
          <w:rFonts w:ascii="Arial" w:hAnsi="Arial" w:cs="Arial"/>
          <w:sz w:val="22"/>
          <w:szCs w:val="22"/>
        </w:rPr>
        <w:t xml:space="preserve">- w odniesieniu do kosztorysu ofertowego </w:t>
      </w:r>
      <w:r w:rsidRPr="00E83B3E">
        <w:rPr>
          <w:rFonts w:ascii="Arial" w:hAnsi="Arial" w:cs="Arial"/>
          <w:sz w:val="22"/>
          <w:szCs w:val="22"/>
        </w:rPr>
        <w:br/>
        <w:t xml:space="preserve">i dokumentacji projektowej stanowiących Załącznik do niniejszej umowy. Zamawiający wskazuje, że kosztorys powykonawczy służy do rozliczenia otrzymanych środków </w:t>
      </w:r>
      <w:r w:rsidRPr="00AA4C16">
        <w:rPr>
          <w:rFonts w:ascii="Arial" w:hAnsi="Arial" w:cs="Arial"/>
          <w:sz w:val="22"/>
          <w:szCs w:val="22"/>
        </w:rPr>
        <w:t>z dofinansowania zewnętrznego,</w:t>
      </w:r>
    </w:p>
    <w:p w:rsidR="00CD44C1" w:rsidRDefault="00CD44C1" w:rsidP="00020E75">
      <w:pPr>
        <w:numPr>
          <w:ilvl w:val="0"/>
          <w:numId w:val="48"/>
        </w:numPr>
        <w:suppressAutoHyphens w:val="0"/>
        <w:spacing w:line="276" w:lineRule="auto"/>
        <w:ind w:left="851" w:hanging="284"/>
        <w:rPr>
          <w:rFonts w:ascii="Arial" w:hAnsi="Arial" w:cs="Arial"/>
          <w:sz w:val="22"/>
          <w:szCs w:val="22"/>
        </w:rPr>
      </w:pPr>
      <w:r w:rsidRPr="00E83B3E">
        <w:rPr>
          <w:rFonts w:ascii="Arial" w:hAnsi="Arial" w:cs="Arial"/>
          <w:sz w:val="22"/>
          <w:szCs w:val="22"/>
        </w:rPr>
        <w:t>zestawienie parametrów technicznych i statystycznych wyb</w:t>
      </w:r>
      <w:r w:rsidR="008003A8">
        <w:rPr>
          <w:rFonts w:ascii="Arial" w:hAnsi="Arial" w:cs="Arial"/>
          <w:sz w:val="22"/>
          <w:szCs w:val="22"/>
        </w:rPr>
        <w:t xml:space="preserve">udowanej infrastruktury </w:t>
      </w:r>
      <w:r w:rsidR="008003A8">
        <w:rPr>
          <w:rFonts w:ascii="Arial" w:hAnsi="Arial" w:cs="Arial"/>
          <w:sz w:val="22"/>
          <w:szCs w:val="22"/>
        </w:rPr>
        <w:br/>
      </w:r>
      <w:r w:rsidRPr="00E83B3E">
        <w:rPr>
          <w:rFonts w:ascii="Arial" w:hAnsi="Arial" w:cs="Arial"/>
          <w:sz w:val="22"/>
          <w:szCs w:val="22"/>
        </w:rPr>
        <w:t>z wyszczególnieniem cen jedn</w:t>
      </w:r>
      <w:r w:rsidR="005937D4">
        <w:rPr>
          <w:rFonts w:ascii="Arial" w:hAnsi="Arial" w:cs="Arial"/>
          <w:sz w:val="22"/>
          <w:szCs w:val="22"/>
        </w:rPr>
        <w:t>ostkowych wybudowanych urządzeń,</w:t>
      </w:r>
    </w:p>
    <w:p w:rsidR="005937D4" w:rsidRPr="00E83B3E" w:rsidRDefault="005937D4" w:rsidP="00020E75">
      <w:pPr>
        <w:numPr>
          <w:ilvl w:val="0"/>
          <w:numId w:val="48"/>
        </w:numPr>
        <w:suppressAutoHyphens w:val="0"/>
        <w:spacing w:line="276" w:lineRule="auto"/>
        <w:ind w:left="851" w:hanging="284"/>
        <w:rPr>
          <w:rFonts w:ascii="Arial" w:hAnsi="Arial" w:cs="Arial"/>
          <w:sz w:val="22"/>
          <w:szCs w:val="22"/>
        </w:rPr>
      </w:pPr>
      <w:r>
        <w:rPr>
          <w:rFonts w:ascii="Arial" w:hAnsi="Arial" w:cs="Arial"/>
          <w:sz w:val="22"/>
          <w:szCs w:val="22"/>
        </w:rPr>
        <w:t>informację geodety niezbędną do zawiadomienia o zakończeniu robót budowlanych.</w:t>
      </w:r>
    </w:p>
    <w:p w:rsidR="00CD44C1" w:rsidRPr="00E83B3E" w:rsidRDefault="00CD44C1" w:rsidP="00AE779B">
      <w:pPr>
        <w:numPr>
          <w:ilvl w:val="0"/>
          <w:numId w:val="66"/>
        </w:numPr>
        <w:spacing w:line="276" w:lineRule="auto"/>
        <w:ind w:left="641" w:hanging="357"/>
        <w:rPr>
          <w:rFonts w:ascii="Arial" w:hAnsi="Arial" w:cs="Arial"/>
          <w:sz w:val="22"/>
          <w:szCs w:val="22"/>
        </w:rPr>
      </w:pPr>
      <w:r w:rsidRPr="00E83B3E">
        <w:rPr>
          <w:rFonts w:ascii="Arial" w:hAnsi="Arial" w:cs="Arial"/>
          <w:sz w:val="22"/>
          <w:szCs w:val="22"/>
        </w:rPr>
        <w:t>wykonania świadectwa charakterystyki energetycznej budynku,</w:t>
      </w:r>
    </w:p>
    <w:p w:rsidR="00CD44C1" w:rsidRPr="00E83B3E" w:rsidRDefault="00CD44C1" w:rsidP="00AE779B">
      <w:pPr>
        <w:numPr>
          <w:ilvl w:val="0"/>
          <w:numId w:val="67"/>
        </w:numPr>
        <w:spacing w:line="276" w:lineRule="auto"/>
        <w:rPr>
          <w:rFonts w:ascii="Arial" w:hAnsi="Arial" w:cs="Arial"/>
          <w:sz w:val="22"/>
          <w:szCs w:val="22"/>
        </w:rPr>
      </w:pPr>
      <w:r w:rsidRPr="00E83B3E">
        <w:rPr>
          <w:rFonts w:ascii="Arial" w:hAnsi="Arial" w:cs="Arial"/>
          <w:sz w:val="22"/>
          <w:szCs w:val="22"/>
        </w:rPr>
        <w:t>wykonania badań termowizyjnych oraz badania powietrznej szczelności budynku – na etapie wykonania stanu surowego zamkniętego oraz po zakończeniu robót budowlanych (w okresie gwarancji, podczas pierwszego sezonu zimowego),</w:t>
      </w:r>
    </w:p>
    <w:p w:rsidR="00CD44C1" w:rsidRPr="00E83B3E" w:rsidRDefault="00CD44C1" w:rsidP="00AE779B">
      <w:pPr>
        <w:numPr>
          <w:ilvl w:val="0"/>
          <w:numId w:val="67"/>
        </w:numPr>
        <w:spacing w:line="276" w:lineRule="auto"/>
        <w:rPr>
          <w:rFonts w:ascii="Arial" w:hAnsi="Arial" w:cs="Arial"/>
          <w:sz w:val="22"/>
          <w:szCs w:val="22"/>
        </w:rPr>
      </w:pPr>
      <w:r w:rsidRPr="00E83B3E">
        <w:rPr>
          <w:rFonts w:ascii="Arial" w:hAnsi="Arial" w:cs="Arial"/>
          <w:sz w:val="22"/>
          <w:szCs w:val="22"/>
        </w:rPr>
        <w:t>zawarcia i utrzymania w mocy przez cały okres gwarancji umowy z autoryzowaną firmą serwisu gwarancyjnego dostarczonych i zamontowanych urządzeń dot. wykonywania czynności określonych w warunkach gwarancji tych urządzeń (w tym między innymi: serwis, przeglądy, konserwacja),</w:t>
      </w:r>
    </w:p>
    <w:bookmarkEnd w:id="3"/>
    <w:p w:rsidR="00CD44C1" w:rsidRPr="00E83B3E" w:rsidRDefault="00CD44C1" w:rsidP="00AE779B">
      <w:pPr>
        <w:numPr>
          <w:ilvl w:val="0"/>
          <w:numId w:val="67"/>
        </w:numPr>
        <w:spacing w:line="276" w:lineRule="auto"/>
        <w:rPr>
          <w:rFonts w:ascii="Arial" w:hAnsi="Arial" w:cs="Arial"/>
          <w:sz w:val="22"/>
          <w:szCs w:val="22"/>
        </w:rPr>
      </w:pPr>
      <w:r w:rsidRPr="00E83B3E">
        <w:rPr>
          <w:rFonts w:ascii="Arial" w:hAnsi="Arial" w:cs="Arial"/>
          <w:sz w:val="22"/>
          <w:szCs w:val="22"/>
        </w:rPr>
        <w:t>wykonywania wszelkich innych obowiązków, nałożonych na niego zgodnie z zapisami SWZ.</w:t>
      </w:r>
    </w:p>
    <w:bookmarkEnd w:id="1"/>
    <w:p w:rsidR="00CD44C1" w:rsidRPr="00E83B3E" w:rsidRDefault="00CD44C1" w:rsidP="007A465C">
      <w:pPr>
        <w:pStyle w:val="Nagwek2"/>
        <w:rPr>
          <w:rFonts w:cs="Arial"/>
          <w:szCs w:val="22"/>
        </w:rPr>
      </w:pPr>
      <w:r w:rsidRPr="00E83B3E">
        <w:rPr>
          <w:rFonts w:cs="Arial"/>
          <w:szCs w:val="22"/>
        </w:rPr>
        <w:t>§6</w:t>
      </w:r>
    </w:p>
    <w:p w:rsidR="00CD44C1" w:rsidRPr="00E83B3E" w:rsidRDefault="00CD44C1" w:rsidP="00AA3D52">
      <w:pPr>
        <w:pStyle w:val="Akapitzlist"/>
        <w:numPr>
          <w:ilvl w:val="0"/>
          <w:numId w:val="32"/>
        </w:numPr>
        <w:tabs>
          <w:tab w:val="left" w:pos="426"/>
          <w:tab w:val="left" w:pos="567"/>
        </w:tabs>
        <w:spacing w:after="0"/>
        <w:ind w:left="425" w:hanging="425"/>
        <w:rPr>
          <w:rFonts w:ascii="Arial" w:hAnsi="Arial" w:cs="Arial"/>
          <w:sz w:val="22"/>
          <w:szCs w:val="22"/>
        </w:rPr>
      </w:pPr>
      <w:r w:rsidRPr="00E83B3E">
        <w:rPr>
          <w:rFonts w:ascii="Arial" w:hAnsi="Arial" w:cs="Arial"/>
          <w:sz w:val="22"/>
          <w:szCs w:val="22"/>
        </w:rPr>
        <w:t>Wykonawca przyjmuje na siebie następujące obowiązki szczegółowe:</w:t>
      </w:r>
    </w:p>
    <w:p w:rsidR="00CD44C1" w:rsidRPr="00E83B3E" w:rsidRDefault="00CD44C1" w:rsidP="00E6227C">
      <w:pPr>
        <w:numPr>
          <w:ilvl w:val="0"/>
          <w:numId w:val="49"/>
        </w:numPr>
        <w:tabs>
          <w:tab w:val="left" w:pos="284"/>
        </w:tabs>
        <w:spacing w:line="276" w:lineRule="auto"/>
        <w:rPr>
          <w:rFonts w:ascii="Arial" w:hAnsi="Arial" w:cs="Arial"/>
          <w:sz w:val="22"/>
          <w:szCs w:val="22"/>
        </w:rPr>
      </w:pPr>
      <w:r w:rsidRPr="00E83B3E">
        <w:rPr>
          <w:rFonts w:ascii="Arial" w:hAnsi="Arial" w:cs="Arial"/>
          <w:sz w:val="22"/>
          <w:szCs w:val="22"/>
        </w:rPr>
        <w:t>wykonywać przedmiot umowy z należytą starannością zgodnie z umową, ofertą i dokumentacją projektową, STWiORB, nienaruszającymi umowy poleceniami inspektora nadzoru inwestorskiego, zasadami wiedzy technicznej oraz przepisami prawa powszechnie obowiązującego oraz przestrzegać wszelkie normy i przepisy BHP i Prawa pracy,</w:t>
      </w:r>
    </w:p>
    <w:p w:rsidR="00CD44C1" w:rsidRPr="00E83B3E" w:rsidRDefault="00CD44C1" w:rsidP="00E6227C">
      <w:pPr>
        <w:numPr>
          <w:ilvl w:val="0"/>
          <w:numId w:val="49"/>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t xml:space="preserve">stosować materiały, techniki wykonawcze, sprzęt, metody diagnozowania i kontroli spełniające wymagania techniczne postawione w dokumentacji projektowej i STWiORB, </w:t>
      </w:r>
    </w:p>
    <w:p w:rsidR="00CD44C1" w:rsidRPr="00E83B3E" w:rsidRDefault="00CD44C1" w:rsidP="00E6227C">
      <w:pPr>
        <w:numPr>
          <w:ilvl w:val="0"/>
          <w:numId w:val="49"/>
        </w:numPr>
        <w:tabs>
          <w:tab w:val="left" w:pos="709"/>
        </w:tabs>
        <w:spacing w:line="276" w:lineRule="auto"/>
        <w:rPr>
          <w:rFonts w:ascii="Arial" w:hAnsi="Arial" w:cs="Arial"/>
          <w:sz w:val="22"/>
          <w:szCs w:val="22"/>
        </w:rPr>
      </w:pPr>
      <w:r w:rsidRPr="00E83B3E">
        <w:rPr>
          <w:rFonts w:ascii="Arial" w:hAnsi="Arial" w:cs="Arial"/>
          <w:sz w:val="22"/>
          <w:szCs w:val="22"/>
        </w:rPr>
        <w:t>umożliwić wstęp na teren budowy pracownikom organów państwowego nadzoru budowlanego, do których należy wykonywanie zadań określonych ustawą Prawo budowlane oraz udostępnić im dane i informacje wymagane tą ustawą,</w:t>
      </w:r>
    </w:p>
    <w:p w:rsidR="00CD44C1" w:rsidRPr="00E83B3E" w:rsidRDefault="00CD44C1" w:rsidP="00E6227C">
      <w:pPr>
        <w:numPr>
          <w:ilvl w:val="0"/>
          <w:numId w:val="49"/>
        </w:numPr>
        <w:tabs>
          <w:tab w:val="left" w:pos="709"/>
        </w:tabs>
        <w:spacing w:line="276" w:lineRule="auto"/>
        <w:rPr>
          <w:rFonts w:ascii="Arial" w:hAnsi="Arial" w:cs="Arial"/>
          <w:sz w:val="22"/>
          <w:szCs w:val="22"/>
        </w:rPr>
      </w:pPr>
      <w:r w:rsidRPr="00E83B3E">
        <w:rPr>
          <w:rFonts w:ascii="Arial" w:hAnsi="Arial" w:cs="Arial"/>
          <w:sz w:val="22"/>
          <w:szCs w:val="22"/>
        </w:rPr>
        <w:t>informować Zamawiającego o konieczności wykonania robót koniecznych, zamiennych, dodatkowych w terminie 3  dni od daty stwierdzenia konieczności ich wykonania,</w:t>
      </w:r>
    </w:p>
    <w:p w:rsidR="00CD44C1" w:rsidRPr="00E83B3E" w:rsidRDefault="00CD44C1" w:rsidP="00E6227C">
      <w:pPr>
        <w:numPr>
          <w:ilvl w:val="0"/>
          <w:numId w:val="49"/>
        </w:numPr>
        <w:tabs>
          <w:tab w:val="left" w:pos="709"/>
        </w:tabs>
        <w:spacing w:line="276" w:lineRule="auto"/>
        <w:rPr>
          <w:rFonts w:ascii="Arial" w:hAnsi="Arial" w:cs="Arial"/>
          <w:sz w:val="22"/>
          <w:szCs w:val="22"/>
        </w:rPr>
      </w:pPr>
      <w:r w:rsidRPr="00E83B3E">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w:t>
      </w:r>
      <w:r w:rsidRPr="00E83B3E">
        <w:rPr>
          <w:rFonts w:ascii="Arial" w:hAnsi="Arial" w:cs="Arial"/>
          <w:sz w:val="22"/>
          <w:szCs w:val="22"/>
        </w:rPr>
        <w:lastRenderedPageBreak/>
        <w:t>niezwłocznie, nie później jednak niż w ciągu 2 dni roboczych od daty zgłoszenia wpisem do dziennika budowy i powiadomienia o tym fakcie Zamawiającego,</w:t>
      </w:r>
    </w:p>
    <w:p w:rsidR="00CD44C1" w:rsidRPr="00E83B3E" w:rsidRDefault="00CD44C1" w:rsidP="00E6227C">
      <w:pPr>
        <w:numPr>
          <w:ilvl w:val="0"/>
          <w:numId w:val="49"/>
        </w:numPr>
        <w:tabs>
          <w:tab w:val="left" w:pos="709"/>
        </w:tabs>
        <w:spacing w:line="276" w:lineRule="auto"/>
        <w:rPr>
          <w:rFonts w:ascii="Arial" w:hAnsi="Arial" w:cs="Arial"/>
          <w:b/>
          <w:bCs/>
          <w:sz w:val="22"/>
          <w:szCs w:val="22"/>
        </w:rPr>
      </w:pPr>
      <w:r w:rsidRPr="00E83B3E">
        <w:rPr>
          <w:rFonts w:ascii="Arial" w:hAnsi="Arial" w:cs="Arial"/>
          <w:b/>
          <w:bCs/>
          <w:sz w:val="22"/>
          <w:szCs w:val="22"/>
        </w:rPr>
        <w:t>informować inspektora nadzoru o terminach rozruchów, badań itp.,</w:t>
      </w:r>
    </w:p>
    <w:p w:rsidR="00CD44C1" w:rsidRPr="00E83B3E" w:rsidRDefault="00CD44C1" w:rsidP="00E6227C">
      <w:pPr>
        <w:numPr>
          <w:ilvl w:val="0"/>
          <w:numId w:val="49"/>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t>zgłaszać gotowość do odbioru robót i brania udziału w wyznaczonych terminach w odbiorach robót,</w:t>
      </w:r>
    </w:p>
    <w:p w:rsidR="00CD44C1" w:rsidRPr="00E83B3E" w:rsidRDefault="00CD44C1" w:rsidP="00E6227C">
      <w:pPr>
        <w:numPr>
          <w:ilvl w:val="0"/>
          <w:numId w:val="49"/>
        </w:numPr>
        <w:tabs>
          <w:tab w:val="left" w:pos="709"/>
        </w:tabs>
        <w:suppressAutoHyphens w:val="0"/>
        <w:spacing w:line="276" w:lineRule="auto"/>
        <w:rPr>
          <w:rFonts w:ascii="Arial" w:hAnsi="Arial" w:cs="Arial"/>
          <w:sz w:val="22"/>
          <w:szCs w:val="22"/>
        </w:rPr>
      </w:pPr>
      <w:r w:rsidRPr="00E83B3E">
        <w:rPr>
          <w:rFonts w:ascii="Arial" w:hAnsi="Arial" w:cs="Arial"/>
          <w:sz w:val="22"/>
          <w:szCs w:val="22"/>
        </w:rPr>
        <w:t>usuwać terminowo wady ujawnione w czasie wykonywania robót lub ujawnione w czasie odbiorów, oraz w czasie obowiązywania rękojmi i gwarancji,</w:t>
      </w:r>
    </w:p>
    <w:p w:rsidR="00CD44C1" w:rsidRPr="00E83B3E" w:rsidRDefault="00CD44C1" w:rsidP="00E6227C">
      <w:pPr>
        <w:numPr>
          <w:ilvl w:val="0"/>
          <w:numId w:val="49"/>
        </w:numPr>
        <w:tabs>
          <w:tab w:val="left" w:pos="709"/>
        </w:tabs>
        <w:suppressAutoHyphens w:val="0"/>
        <w:spacing w:line="276" w:lineRule="auto"/>
        <w:rPr>
          <w:rFonts w:ascii="Arial" w:hAnsi="Arial" w:cs="Arial"/>
          <w:sz w:val="22"/>
          <w:szCs w:val="22"/>
        </w:rPr>
      </w:pPr>
      <w:r w:rsidRPr="00E83B3E">
        <w:rPr>
          <w:rFonts w:ascii="Arial" w:hAnsi="Arial" w:cs="Arial"/>
          <w:sz w:val="22"/>
          <w:szCs w:val="22"/>
        </w:rPr>
        <w:t>utrzymywać porządek na terenie budowy,</w:t>
      </w:r>
    </w:p>
    <w:p w:rsidR="00CD44C1" w:rsidRPr="00E83B3E" w:rsidRDefault="00CD44C1" w:rsidP="00E6227C">
      <w:pPr>
        <w:numPr>
          <w:ilvl w:val="0"/>
          <w:numId w:val="49"/>
        </w:numPr>
        <w:tabs>
          <w:tab w:val="left" w:pos="709"/>
        </w:tabs>
        <w:spacing w:line="276" w:lineRule="auto"/>
        <w:rPr>
          <w:rFonts w:ascii="Arial" w:hAnsi="Arial" w:cs="Arial"/>
          <w:b/>
          <w:bCs/>
          <w:sz w:val="22"/>
          <w:szCs w:val="22"/>
        </w:rPr>
      </w:pPr>
      <w:r w:rsidRPr="00E83B3E">
        <w:rPr>
          <w:rFonts w:ascii="Arial" w:hAnsi="Arial" w:cs="Arial"/>
          <w:b/>
          <w:bCs/>
          <w:sz w:val="22"/>
          <w:szCs w:val="22"/>
        </w:rPr>
        <w:t>zapewnić stały nadzór nad robotami na placu budowy w trakcie wykonywanych robót w osobie kierownika budowy lub kierownika robót,</w:t>
      </w:r>
    </w:p>
    <w:p w:rsidR="00CD44C1" w:rsidRPr="00E83B3E" w:rsidRDefault="00CD44C1" w:rsidP="00E6227C">
      <w:pPr>
        <w:numPr>
          <w:ilvl w:val="0"/>
          <w:numId w:val="49"/>
        </w:numPr>
        <w:tabs>
          <w:tab w:val="left" w:pos="709"/>
        </w:tabs>
        <w:spacing w:line="276" w:lineRule="auto"/>
        <w:rPr>
          <w:rFonts w:ascii="Arial" w:hAnsi="Arial" w:cs="Arial"/>
          <w:b/>
          <w:bCs/>
          <w:sz w:val="22"/>
          <w:szCs w:val="22"/>
        </w:rPr>
      </w:pPr>
      <w:r w:rsidRPr="00E83B3E">
        <w:rPr>
          <w:rFonts w:ascii="Arial" w:hAnsi="Arial" w:cs="Arial"/>
          <w:sz w:val="22"/>
          <w:szCs w:val="22"/>
        </w:rPr>
        <w:t>niezwłocznie usuwać wyrządzone przez siebie szkody,</w:t>
      </w:r>
    </w:p>
    <w:p w:rsidR="00CD44C1" w:rsidRPr="00E83B3E" w:rsidRDefault="00CD44C1" w:rsidP="00E6227C">
      <w:pPr>
        <w:numPr>
          <w:ilvl w:val="0"/>
          <w:numId w:val="49"/>
        </w:numPr>
        <w:tabs>
          <w:tab w:val="left" w:pos="709"/>
        </w:tabs>
        <w:spacing w:line="276" w:lineRule="auto"/>
        <w:rPr>
          <w:rFonts w:ascii="Arial" w:hAnsi="Arial" w:cs="Arial"/>
          <w:b/>
          <w:bCs/>
          <w:sz w:val="22"/>
          <w:szCs w:val="22"/>
        </w:rPr>
      </w:pPr>
      <w:r w:rsidRPr="00E83B3E">
        <w:rPr>
          <w:rFonts w:ascii="Arial" w:hAnsi="Arial" w:cs="Arial"/>
          <w:sz w:val="22"/>
          <w:szCs w:val="22"/>
        </w:rPr>
        <w:t xml:space="preserve">niezależnie od </w:t>
      </w:r>
      <w:r w:rsidRPr="00AA4C16">
        <w:rPr>
          <w:rFonts w:ascii="Arial" w:hAnsi="Arial" w:cs="Arial"/>
          <w:sz w:val="22"/>
          <w:szCs w:val="22"/>
        </w:rPr>
        <w:t>przyjętych na siebie zobowiązań z tytułu gwarancji,</w:t>
      </w:r>
      <w:r w:rsidRPr="00E83B3E">
        <w:rPr>
          <w:rFonts w:ascii="Arial" w:hAnsi="Arial" w:cs="Arial"/>
          <w:sz w:val="22"/>
          <w:szCs w:val="22"/>
        </w:rPr>
        <w:t xml:space="preserve"> przekazać Zamawiającemu w dniu odbioru końcowego kopie kart gwarancyjnych dla zamontowanych materiałów, urządzeń i wyposażenia, dla których okres gwarancji jest dłuższy niż zaproponowany przez Wykonawcę w ofercie,</w:t>
      </w:r>
    </w:p>
    <w:p w:rsidR="00CD44C1" w:rsidRPr="00E83B3E" w:rsidRDefault="00CD44C1" w:rsidP="00E6227C">
      <w:pPr>
        <w:numPr>
          <w:ilvl w:val="0"/>
          <w:numId w:val="49"/>
        </w:numPr>
        <w:tabs>
          <w:tab w:val="left" w:pos="709"/>
        </w:tabs>
        <w:spacing w:line="276" w:lineRule="auto"/>
        <w:rPr>
          <w:rFonts w:ascii="Arial" w:hAnsi="Arial" w:cs="Arial"/>
          <w:b/>
          <w:bCs/>
          <w:sz w:val="22"/>
          <w:szCs w:val="22"/>
        </w:rPr>
      </w:pPr>
      <w:r w:rsidRPr="00E83B3E">
        <w:rPr>
          <w:rFonts w:ascii="Arial" w:hAnsi="Arial" w:cs="Arial"/>
          <w:b/>
          <w:sz w:val="22"/>
          <w:szCs w:val="22"/>
        </w:rPr>
        <w:t>przed złożeniem zamówienia na materiały budowlane uzgodnić z Inspektorem Nadzoru i z przedstawicielem Zamawiającego wniosek materiałowy.</w:t>
      </w:r>
    </w:p>
    <w:p w:rsidR="00CD44C1" w:rsidRPr="00E83B3E" w:rsidRDefault="00CD44C1"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ponosi odpowiedzialność:</w:t>
      </w:r>
    </w:p>
    <w:p w:rsidR="00CD44C1" w:rsidRPr="00E83B3E" w:rsidRDefault="00CD44C1"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color w:val="000000"/>
        </w:rPr>
        <w:tab/>
        <w:t xml:space="preserve">na zasadach ogólnych </w:t>
      </w:r>
      <w:r w:rsidRPr="00E83B3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CD44C1" w:rsidRPr="00E83B3E" w:rsidRDefault="00CD44C1"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CD44C1" w:rsidRPr="00E83B3E" w:rsidRDefault="00CD44C1" w:rsidP="00AA3D52">
      <w:pPr>
        <w:pStyle w:val="Akapitzlist1"/>
        <w:numPr>
          <w:ilvl w:val="0"/>
          <w:numId w:val="6"/>
        </w:numPr>
        <w:tabs>
          <w:tab w:val="left" w:pos="851"/>
        </w:tabs>
        <w:spacing w:after="0"/>
        <w:ind w:left="850" w:hanging="425"/>
        <w:rPr>
          <w:rFonts w:ascii="Arial" w:hAnsi="Arial" w:cs="Arial"/>
        </w:rPr>
      </w:pPr>
      <w:r w:rsidRPr="00E83B3E">
        <w:rPr>
          <w:rFonts w:ascii="Arial" w:hAnsi="Arial" w:cs="Arial"/>
        </w:rPr>
        <w:tab/>
        <w:t xml:space="preserve">za jakość wykonywanych robót budowlanych oraz za jakość zastosowanych do robót materiałów, jak również </w:t>
      </w:r>
      <w:r w:rsidRPr="00E83B3E">
        <w:rPr>
          <w:rFonts w:ascii="Arial" w:hAnsi="Arial" w:cs="Arial"/>
          <w:lang w:eastAsia="pl-PL"/>
        </w:rPr>
        <w:t>zamontowanych urządzeń.</w:t>
      </w:r>
    </w:p>
    <w:p w:rsidR="00CD44C1" w:rsidRPr="00E83B3E" w:rsidRDefault="00CD44C1"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Jeżeli Wykonawca nie poinformował inspektora nadzoru o okolicznościach, o których mowa w ust. 1 pkt 5, zobowiązany jest na swój koszt odkryć roboty lub wykonać otwory niezbędne do zbadania robót, a następnie przywrócić roboty do stanu pierwotnego.</w:t>
      </w:r>
    </w:p>
    <w:p w:rsidR="00CD44C1" w:rsidRPr="00E83B3E" w:rsidRDefault="00CD44C1"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jest odpowiedzialny za bezpieczeństwo wszelkich działań na terenie budowy. </w:t>
      </w:r>
    </w:p>
    <w:p w:rsidR="00CD44C1" w:rsidRPr="00E83B3E" w:rsidRDefault="00CD44C1" w:rsidP="00FF4756">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przyjmuje na siebie bezwarunkową odpowiedzialność za wszelkie szkody osobowe i majątkowe wyrządzone w trakcie i w związku z realizacją niniejszej umowy.</w:t>
      </w:r>
    </w:p>
    <w:p w:rsidR="00CD44C1" w:rsidRPr="00AA4C16" w:rsidRDefault="00CD44C1" w:rsidP="00FF4756">
      <w:pPr>
        <w:numPr>
          <w:ilvl w:val="1"/>
          <w:numId w:val="5"/>
        </w:numPr>
        <w:tabs>
          <w:tab w:val="left" w:pos="426"/>
        </w:tabs>
        <w:suppressAutoHyphens w:val="0"/>
        <w:spacing w:line="276" w:lineRule="auto"/>
        <w:ind w:left="426" w:hanging="426"/>
        <w:rPr>
          <w:rFonts w:ascii="Arial" w:hAnsi="Arial" w:cs="Arial"/>
          <w:sz w:val="22"/>
          <w:szCs w:val="22"/>
        </w:rPr>
      </w:pPr>
      <w:r w:rsidRPr="00AA4C16">
        <w:rPr>
          <w:rFonts w:ascii="Arial" w:hAnsi="Arial" w:cs="Arial"/>
          <w:sz w:val="22"/>
          <w:szCs w:val="22"/>
        </w:rPr>
        <w:t xml:space="preserve">Wykonawca oświadcza, że zapoznał się z umową dzierżawy działki nr 659/7 obr. Kobylnica, zawartą pomiędzy Zamawiającym a PKP </w:t>
      </w:r>
      <w:r w:rsidR="00070609" w:rsidRPr="00AA4C16">
        <w:rPr>
          <w:rFonts w:ascii="Arial" w:hAnsi="Arial" w:cs="Arial"/>
          <w:bCs/>
          <w:sz w:val="22"/>
          <w:szCs w:val="22"/>
        </w:rPr>
        <w:t>Polskie Linie Kolejowe</w:t>
      </w:r>
      <w:r w:rsidRPr="00AA4C16">
        <w:rPr>
          <w:rFonts w:ascii="Arial" w:hAnsi="Arial" w:cs="Arial"/>
          <w:sz w:val="22"/>
          <w:szCs w:val="22"/>
        </w:rPr>
        <w:t xml:space="preserve"> S.A. i będzie korzystał z ww. nieruchomości w sposób zgodny z postanowieniami tej umowy. W przypadku naruszenia powyższego obowiązku, Wykonawca będzie miał obowiązek uiszczenia na rzecz Wydzierżawiającego wszelkich żądanych przez niego kwot z tytułu wyrządzonych szkód lub kar umownych.</w:t>
      </w:r>
    </w:p>
    <w:p w:rsidR="00CD44C1" w:rsidRPr="00E83B3E" w:rsidRDefault="00CD44C1" w:rsidP="00653066">
      <w:pPr>
        <w:pStyle w:val="Nagwek2"/>
        <w:rPr>
          <w:rFonts w:cs="Arial"/>
          <w:szCs w:val="22"/>
        </w:rPr>
      </w:pPr>
      <w:r w:rsidRPr="00E83B3E">
        <w:rPr>
          <w:rFonts w:cs="Arial"/>
          <w:szCs w:val="22"/>
        </w:rPr>
        <w:t>§7</w:t>
      </w:r>
    </w:p>
    <w:p w:rsidR="00CD44C1" w:rsidRPr="00E83B3E" w:rsidRDefault="00CD44C1"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Na każde żądanie Zamawiającego Wykonawca zobowiązany jest okazać w stosunku do zastosowanych materiałów certyfikat zgodności z obowiązującymi normami i przepisami.</w:t>
      </w:r>
    </w:p>
    <w:p w:rsidR="00CD44C1" w:rsidRPr="00E83B3E" w:rsidRDefault="00CD44C1"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CD44C1" w:rsidRPr="00E83B3E" w:rsidRDefault="00CD44C1"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Badania, o których mowa w ust. 2, będą realizowane przez Wykonawcę na jego koszt.</w:t>
      </w:r>
    </w:p>
    <w:p w:rsidR="00CD44C1" w:rsidRPr="00E83B3E" w:rsidRDefault="00CD44C1" w:rsidP="00653066">
      <w:pPr>
        <w:pStyle w:val="Nagwek2"/>
        <w:rPr>
          <w:rFonts w:cs="Arial"/>
          <w:szCs w:val="22"/>
        </w:rPr>
      </w:pPr>
      <w:r w:rsidRPr="00E83B3E">
        <w:rPr>
          <w:rFonts w:cs="Arial"/>
          <w:szCs w:val="22"/>
        </w:rPr>
        <w:t>§8</w:t>
      </w:r>
    </w:p>
    <w:p w:rsidR="00CD44C1" w:rsidRPr="00E83B3E" w:rsidRDefault="00CD44C1" w:rsidP="00653066">
      <w:pPr>
        <w:pStyle w:val="Nagwek2"/>
        <w:rPr>
          <w:rFonts w:cs="Arial"/>
          <w:szCs w:val="22"/>
        </w:rPr>
      </w:pPr>
      <w:r w:rsidRPr="00E83B3E">
        <w:rPr>
          <w:rFonts w:cs="Arial"/>
          <w:szCs w:val="22"/>
        </w:rPr>
        <w:t>Wykonawcy i Podwykonawcy</w:t>
      </w:r>
    </w:p>
    <w:p w:rsidR="00CD44C1" w:rsidRPr="00E83B3E" w:rsidRDefault="00CD44C1"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wykona własnymi siłami następujące roboty budowlane stanowiące przedmiot umowy: </w:t>
      </w:r>
      <w:r w:rsidRPr="00E83B3E">
        <w:rPr>
          <w:rFonts w:ascii="Arial" w:hAnsi="Arial" w:cs="Arial"/>
          <w:color w:val="00B050"/>
          <w:sz w:val="22"/>
          <w:szCs w:val="22"/>
        </w:rPr>
        <w:t>(uzupełnić jeśli</w:t>
      </w:r>
      <w:r w:rsidRPr="00E83B3E">
        <w:rPr>
          <w:rFonts w:ascii="Arial" w:hAnsi="Arial" w:cs="Arial"/>
          <w:b/>
          <w:color w:val="00B050"/>
          <w:sz w:val="22"/>
          <w:szCs w:val="22"/>
        </w:rPr>
        <w:t xml:space="preserve"> </w:t>
      </w:r>
      <w:r w:rsidRPr="00E83B3E">
        <w:rPr>
          <w:rFonts w:ascii="Arial" w:hAnsi="Arial" w:cs="Arial"/>
          <w:bCs/>
          <w:color w:val="00B050"/>
          <w:sz w:val="22"/>
          <w:szCs w:val="22"/>
        </w:rPr>
        <w:t>dotyczy)</w:t>
      </w:r>
      <w:r w:rsidRPr="00E83B3E">
        <w:rPr>
          <w:rFonts w:ascii="Arial" w:hAnsi="Arial" w:cs="Arial"/>
          <w:b/>
          <w:color w:val="00B050"/>
          <w:sz w:val="22"/>
          <w:szCs w:val="22"/>
        </w:rPr>
        <w:t xml:space="preserve"> </w:t>
      </w:r>
      <w:r w:rsidRPr="00E83B3E">
        <w:rPr>
          <w:rFonts w:ascii="Arial" w:hAnsi="Arial" w:cs="Arial"/>
          <w:sz w:val="22"/>
          <w:szCs w:val="22"/>
        </w:rPr>
        <w:t>a Podwykonawcy/om powierzy wykonanie następujących robót budowlanych stanowiących przedmiot umowy: __ .</w:t>
      </w:r>
    </w:p>
    <w:p w:rsidR="00CD44C1" w:rsidRPr="00E83B3E" w:rsidRDefault="00CD44C1"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CD44C1" w:rsidRPr="00E83B3E" w:rsidRDefault="00CD44C1"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color w:val="000000"/>
          <w:sz w:val="22"/>
          <w:szCs w:val="22"/>
        </w:rPr>
        <w:t xml:space="preserve">Wykonawca jest odpowiedzialny za działania lub zaniechania Podwykonawców, </w:t>
      </w:r>
      <w:r w:rsidRPr="00E83B3E">
        <w:rPr>
          <w:rFonts w:ascii="Arial" w:hAnsi="Arial" w:cs="Arial"/>
          <w:sz w:val="22"/>
          <w:szCs w:val="22"/>
        </w:rPr>
        <w:t>dalszych Podwykonawców ich przedstawicieli lub pracowników, jak za własne działania lub zaniechania.</w:t>
      </w:r>
    </w:p>
    <w:p w:rsidR="00CD44C1" w:rsidRPr="00E83B3E" w:rsidRDefault="00CD44C1" w:rsidP="00AA3D52">
      <w:pPr>
        <w:numPr>
          <w:ilvl w:val="1"/>
          <w:numId w:val="8"/>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Umowa z Podwykonawcą, dalszym Podwykonawcą powinna stanowić w szczególności, iż:</w:t>
      </w:r>
    </w:p>
    <w:p w:rsidR="00CD44C1" w:rsidRPr="00E83B3E" w:rsidRDefault="00CD44C1"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CD44C1" w:rsidRPr="00E83B3E" w:rsidRDefault="00CD44C1"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E83B3E">
        <w:rPr>
          <w:rFonts w:ascii="Arial" w:hAnsi="Arial" w:cs="Arial"/>
          <w:lang w:eastAsia="pl-PL"/>
        </w:rPr>
        <w:t xml:space="preserve"> wskazywać dokładne określenie zakresu i ilości robót oraz należnego za ich wykonanie wynagrodzenia.</w:t>
      </w:r>
    </w:p>
    <w:p w:rsidR="00CD44C1" w:rsidRPr="00E83B3E" w:rsidRDefault="00CD44C1"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rsidR="00CD44C1" w:rsidRPr="00E83B3E" w:rsidRDefault="00CD44C1"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CD44C1" w:rsidRPr="00E83B3E" w:rsidRDefault="00CD44C1"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Podwykonawcy są zobowiązani do przedstawiania Zamawiającemu na jego żądanie dokumentów, oświadczeń i wyjaśnień dotyczących realizacji umowy o podwykonawstwo,</w:t>
      </w:r>
    </w:p>
    <w:p w:rsidR="00CD44C1" w:rsidRPr="00E83B3E" w:rsidRDefault="00CD44C1"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Podwykonawca lub dalszy Podwykonawca musi proporcjonalnie w zakresie odnoszącym się do części wykonywanej przez siebie umowy:</w:t>
      </w:r>
    </w:p>
    <w:p w:rsidR="00CD44C1" w:rsidRPr="00E83B3E" w:rsidRDefault="00CD44C1"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t>wykazać się posiadaniem wiedzy i doświadczenia odpowiadających proporcjonalnie co najmniej wiedzy i doświadczeniu wymaganym od Wykonawcy w związku z realizacją umowy,</w:t>
      </w:r>
    </w:p>
    <w:p w:rsidR="00CD44C1" w:rsidRPr="00E83B3E" w:rsidRDefault="00CD44C1"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lastRenderedPageBreak/>
        <w:t>dysponować osobami osiadającymi uprawnienia wymagane przepisami prawa, i które będą uczestniczyć w realizacji umowy.</w:t>
      </w:r>
    </w:p>
    <w:p w:rsidR="00CD44C1" w:rsidRPr="00E83B3E" w:rsidRDefault="00CD44C1"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CD44C1" w:rsidRPr="00E83B3E" w:rsidRDefault="00CD44C1"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Zawarcie umowy o podwykonawstwo bądź zmiana tej umowy może nastąpić wyłącznie po akceptacji projektu umowy bądź</w:t>
      </w:r>
      <w:r w:rsidRPr="00E83B3E">
        <w:rPr>
          <w:rFonts w:ascii="Arial" w:hAnsi="Arial" w:cs="Arial"/>
          <w:color w:val="0070C0"/>
          <w:sz w:val="22"/>
          <w:szCs w:val="22"/>
        </w:rPr>
        <w:t xml:space="preserve"> </w:t>
      </w:r>
      <w:r w:rsidRPr="00E83B3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CD44C1" w:rsidRPr="00E83B3E" w:rsidRDefault="00CD44C1"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E83B3E">
        <w:rPr>
          <w:rFonts w:ascii="Arial" w:hAnsi="Arial" w:cs="Arial"/>
          <w:b/>
          <w:bCs/>
          <w:sz w:val="22"/>
          <w:szCs w:val="22"/>
        </w:rPr>
        <w:t>7 dni</w:t>
      </w:r>
      <w:r w:rsidRPr="00E83B3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CD44C1" w:rsidRPr="00E83B3E" w:rsidRDefault="00CD44C1"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E83B3E">
        <w:rPr>
          <w:rFonts w:ascii="Arial" w:hAnsi="Arial" w:cs="Arial"/>
          <w:b/>
          <w:bCs/>
          <w:sz w:val="22"/>
          <w:szCs w:val="22"/>
        </w:rPr>
        <w:t>7 dni</w:t>
      </w:r>
      <w:r w:rsidRPr="00E83B3E">
        <w:rPr>
          <w:rFonts w:ascii="Arial" w:hAnsi="Arial" w:cs="Arial"/>
          <w:sz w:val="22"/>
          <w:szCs w:val="22"/>
        </w:rPr>
        <w:t xml:space="preserve"> roboczych od dnia przedłożenia mu projektu nie zgłosi na piśmie zastrzeżeń. </w:t>
      </w:r>
    </w:p>
    <w:p w:rsidR="00CD44C1" w:rsidRPr="00E83B3E" w:rsidRDefault="00CD44C1"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Zamawiający zgłosi w terminie określonym w ust. 8 pisemne zastrzeżenia do projektu umowy </w:t>
      </w:r>
      <w:r w:rsidRPr="00E83B3E">
        <w:rPr>
          <w:rFonts w:ascii="Arial" w:hAnsi="Arial" w:cs="Arial"/>
          <w:sz w:val="22"/>
          <w:szCs w:val="22"/>
          <w:lang w:eastAsia="ar-SA"/>
        </w:rPr>
        <w:t xml:space="preserve">o podwykonawstwo, której przedmiotem są roboty budowlane, w szczególności w następujących przypadkach: </w:t>
      </w:r>
    </w:p>
    <w:p w:rsidR="00CD44C1" w:rsidRPr="00E83B3E" w:rsidRDefault="00CD44C1"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lang w:eastAsia="ar-SA"/>
        </w:rPr>
        <w:t>niespełniania przez projekt wymagań dotyczących umowy o podwykonawstwo, określonych w ust. 4 i ust. 22,</w:t>
      </w:r>
    </w:p>
    <w:p w:rsidR="00CD44C1" w:rsidRPr="00E83B3E" w:rsidRDefault="00CD44C1"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CD44C1" w:rsidRPr="00E83B3E" w:rsidRDefault="00CD44C1"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CD44C1" w:rsidRPr="00E83B3E" w:rsidRDefault="00CD44C1"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termin realizacji robót budowlanych określonych projektem jest dłuższy niż przewidywany umową dla tych robót,</w:t>
      </w:r>
    </w:p>
    <w:p w:rsidR="00CD44C1" w:rsidRPr="00E83B3E" w:rsidRDefault="00CD44C1"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w:t>
      </w:r>
      <w:r w:rsidRPr="00E83B3E">
        <w:rPr>
          <w:rFonts w:ascii="Arial" w:hAnsi="Arial" w:cs="Arial"/>
          <w:sz w:val="22"/>
          <w:szCs w:val="22"/>
        </w:rPr>
        <w:lastRenderedPageBreak/>
        <w:t xml:space="preserve">Zamawiającemu </w:t>
      </w:r>
      <w:r w:rsidRPr="00E83B3E">
        <w:rPr>
          <w:rFonts w:ascii="Arial" w:hAnsi="Arial" w:cs="Arial"/>
          <w:b/>
          <w:bCs/>
          <w:sz w:val="22"/>
          <w:szCs w:val="22"/>
        </w:rPr>
        <w:t>poświadczoną za zgodność z oryginałem kopię zawartej umowy</w:t>
      </w:r>
      <w:r w:rsidRPr="00E83B3E">
        <w:rPr>
          <w:rFonts w:ascii="Arial" w:hAnsi="Arial" w:cs="Arial"/>
          <w:sz w:val="22"/>
          <w:szCs w:val="22"/>
        </w:rPr>
        <w:t xml:space="preserve"> </w:t>
      </w:r>
      <w:r w:rsidRPr="00E83B3E">
        <w:rPr>
          <w:rFonts w:ascii="Arial" w:hAnsi="Arial" w:cs="Arial"/>
          <w:b/>
          <w:bCs/>
          <w:sz w:val="22"/>
          <w:szCs w:val="22"/>
        </w:rPr>
        <w:t>o podwykonawstwo</w:t>
      </w:r>
      <w:r w:rsidRPr="00E83B3E">
        <w:rPr>
          <w:rFonts w:ascii="Arial" w:hAnsi="Arial" w:cs="Arial"/>
          <w:sz w:val="22"/>
          <w:szCs w:val="22"/>
        </w:rPr>
        <w:t xml:space="preserve"> w terminie do </w:t>
      </w:r>
      <w:r w:rsidRPr="00E83B3E">
        <w:rPr>
          <w:rFonts w:ascii="Arial" w:hAnsi="Arial" w:cs="Arial"/>
          <w:b/>
          <w:bCs/>
          <w:sz w:val="22"/>
          <w:szCs w:val="22"/>
        </w:rPr>
        <w:t>7 dni</w:t>
      </w:r>
      <w:r w:rsidRPr="00E83B3E">
        <w:rPr>
          <w:rFonts w:ascii="Arial" w:hAnsi="Arial" w:cs="Arial"/>
          <w:sz w:val="22"/>
          <w:szCs w:val="22"/>
        </w:rPr>
        <w:t xml:space="preserve"> od dnia zawarcia tej umowy, jednakże nie później niż na </w:t>
      </w:r>
      <w:r w:rsidRPr="00E83B3E">
        <w:rPr>
          <w:rFonts w:ascii="Arial" w:hAnsi="Arial" w:cs="Arial"/>
          <w:b/>
          <w:bCs/>
          <w:sz w:val="22"/>
          <w:szCs w:val="22"/>
        </w:rPr>
        <w:t>4 dni</w:t>
      </w:r>
      <w:r w:rsidRPr="00E83B3E">
        <w:rPr>
          <w:rFonts w:ascii="Arial" w:hAnsi="Arial" w:cs="Arial"/>
          <w:sz w:val="22"/>
          <w:szCs w:val="22"/>
        </w:rPr>
        <w:t xml:space="preserve"> przed dniem skierowania Podwykonawcy lub dalszego Podwykonawcy do realizacji robót budowlanych.</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zgłosi Wykonawcy lub Podwykonawcy pisemny sprzeciw do </w:t>
      </w:r>
      <w:r w:rsidRPr="00E83B3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CD44C1" w:rsidRPr="00E83B3E" w:rsidRDefault="00CD44C1"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CD44C1" w:rsidRPr="00E83B3E" w:rsidRDefault="00CD44C1"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w:t>
      </w:r>
      <w:r w:rsidRPr="00E83B3E">
        <w:rPr>
          <w:rFonts w:ascii="Arial" w:hAnsi="Arial" w:cs="Arial"/>
          <w:sz w:val="22"/>
          <w:szCs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w:t>
      </w:r>
      <w:r w:rsidRPr="00E83B3E">
        <w:rPr>
          <w:rFonts w:ascii="Arial" w:hAnsi="Arial" w:cs="Arial"/>
          <w:sz w:val="22"/>
          <w:szCs w:val="22"/>
          <w:lang w:eastAsia="ar-SA"/>
        </w:rPr>
        <w:lastRenderedPageBreak/>
        <w:t>budowy, jeżeli działania Podwykonawcy na terenie budowy naruszają postanowienia niniejszej umowy.</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CD44C1" w:rsidRPr="00E83B3E" w:rsidRDefault="00CD44C1" w:rsidP="00AA3D52">
      <w:pPr>
        <w:pStyle w:val="Akapitzlist"/>
        <w:numPr>
          <w:ilvl w:val="0"/>
          <w:numId w:val="35"/>
        </w:numPr>
        <w:spacing w:after="0"/>
        <w:ind w:left="425" w:hanging="425"/>
        <w:rPr>
          <w:rFonts w:ascii="Arial" w:hAnsi="Arial" w:cs="Arial"/>
          <w:sz w:val="22"/>
          <w:szCs w:val="22"/>
        </w:rPr>
      </w:pPr>
      <w:r w:rsidRPr="00E83B3E">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12 oraz umożliwiających Zamawiającemu przeprowadzenie kontroli realizacji tego obowiązku.</w:t>
      </w:r>
    </w:p>
    <w:p w:rsidR="00CD44C1" w:rsidRPr="00E83B3E" w:rsidRDefault="00CD44C1"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podmiot trzeci __</w:t>
      </w:r>
      <w:r w:rsidRPr="00E83B3E">
        <w:rPr>
          <w:rFonts w:ascii="Arial" w:hAnsi="Arial" w:cs="Arial"/>
          <w:b/>
          <w:sz w:val="22"/>
          <w:szCs w:val="22"/>
        </w:rPr>
        <w:t xml:space="preserve"> </w:t>
      </w:r>
      <w:r w:rsidRPr="00E83B3E">
        <w:rPr>
          <w:rFonts w:ascii="Arial" w:hAnsi="Arial" w:cs="Arial"/>
          <w:color w:val="00B050"/>
          <w:sz w:val="22"/>
          <w:szCs w:val="22"/>
        </w:rPr>
        <w:t>(uzupełnić jeśli dotyczy, nazwa podmiotu trzeciego)</w:t>
      </w:r>
      <w:r w:rsidRPr="00E83B3E">
        <w:rPr>
          <w:rFonts w:ascii="Arial" w:hAnsi="Arial" w:cs="Arial"/>
          <w:sz w:val="22"/>
          <w:szCs w:val="22"/>
        </w:rPr>
        <w:t xml:space="preserve">, na zasoby którego w zakresie __ </w:t>
      </w:r>
      <w:r w:rsidRPr="00E83B3E">
        <w:rPr>
          <w:rFonts w:ascii="Arial" w:hAnsi="Arial" w:cs="Arial"/>
          <w:color w:val="00B050"/>
          <w:sz w:val="22"/>
          <w:szCs w:val="22"/>
        </w:rPr>
        <w:t xml:space="preserve">(uzupełnić) </w:t>
      </w:r>
      <w:r w:rsidRPr="00E83B3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E83B3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E83B3E">
        <w:rPr>
          <w:rFonts w:ascii="Arial" w:hAnsi="Arial" w:cs="Arial"/>
          <w:sz w:val="22"/>
          <w:szCs w:val="22"/>
        </w:rPr>
        <w:t xml:space="preserve">W przypadku zaprzestania wykonywania umowy przez __ </w:t>
      </w:r>
      <w:r w:rsidRPr="00E83B3E">
        <w:rPr>
          <w:rFonts w:ascii="Arial" w:hAnsi="Arial" w:cs="Arial"/>
          <w:color w:val="00B050"/>
          <w:sz w:val="22"/>
          <w:szCs w:val="22"/>
        </w:rPr>
        <w:t xml:space="preserve">(nazwa podmiotu trzeciego) </w:t>
      </w:r>
      <w:r w:rsidRPr="00E83B3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D44C1" w:rsidRPr="00E83B3E" w:rsidRDefault="00CD44C1" w:rsidP="00B17C71">
      <w:pPr>
        <w:pStyle w:val="Nagwek2"/>
        <w:rPr>
          <w:rFonts w:cs="Arial"/>
          <w:szCs w:val="22"/>
        </w:rPr>
      </w:pPr>
      <w:r w:rsidRPr="00E83B3E">
        <w:rPr>
          <w:rFonts w:cs="Arial"/>
          <w:szCs w:val="22"/>
        </w:rPr>
        <w:t>§9</w:t>
      </w:r>
    </w:p>
    <w:p w:rsidR="00CD44C1" w:rsidRPr="00E83B3E" w:rsidRDefault="00CD44C1" w:rsidP="00B17C71">
      <w:pPr>
        <w:pStyle w:val="Nagwek2"/>
        <w:rPr>
          <w:rFonts w:cs="Arial"/>
          <w:szCs w:val="22"/>
        </w:rPr>
      </w:pPr>
      <w:r w:rsidRPr="00E83B3E">
        <w:rPr>
          <w:rFonts w:cs="Arial"/>
          <w:szCs w:val="22"/>
        </w:rPr>
        <w:t>Odbiory</w:t>
      </w:r>
    </w:p>
    <w:p w:rsidR="00CD44C1" w:rsidRPr="00E83B3E" w:rsidRDefault="00CD44C1" w:rsidP="0007754E">
      <w:pPr>
        <w:pStyle w:val="Akapitzlist"/>
        <w:numPr>
          <w:ilvl w:val="1"/>
          <w:numId w:val="10"/>
        </w:numPr>
        <w:spacing w:after="0"/>
        <w:ind w:left="426" w:hanging="426"/>
        <w:rPr>
          <w:rFonts w:ascii="Arial" w:hAnsi="Arial" w:cs="Arial"/>
          <w:sz w:val="22"/>
          <w:szCs w:val="22"/>
        </w:rPr>
      </w:pPr>
      <w:r w:rsidRPr="00E83B3E">
        <w:rPr>
          <w:rFonts w:ascii="Arial" w:hAnsi="Arial" w:cs="Arial"/>
          <w:sz w:val="22"/>
          <w:szCs w:val="22"/>
        </w:rPr>
        <w:t xml:space="preserve">Wykonawca zgłosi Zamawiającemu </w:t>
      </w:r>
      <w:r w:rsidRPr="00E83B3E">
        <w:rPr>
          <w:rFonts w:ascii="Arial" w:hAnsi="Arial" w:cs="Arial"/>
          <w:b/>
          <w:sz w:val="22"/>
          <w:szCs w:val="22"/>
        </w:rPr>
        <w:t>gotowość do:</w:t>
      </w:r>
    </w:p>
    <w:p w:rsidR="00CD44C1" w:rsidRPr="00E83B3E" w:rsidRDefault="00CD44C1" w:rsidP="0007754E">
      <w:pPr>
        <w:numPr>
          <w:ilvl w:val="0"/>
          <w:numId w:val="68"/>
        </w:numPr>
        <w:spacing w:line="276" w:lineRule="auto"/>
        <w:ind w:left="709" w:hanging="283"/>
        <w:rPr>
          <w:rFonts w:ascii="Arial" w:hAnsi="Arial" w:cs="Arial"/>
          <w:sz w:val="22"/>
          <w:szCs w:val="22"/>
          <w:u w:val="single"/>
        </w:rPr>
      </w:pPr>
      <w:r w:rsidRPr="00E83B3E">
        <w:rPr>
          <w:rFonts w:ascii="Arial" w:hAnsi="Arial" w:cs="Arial"/>
          <w:b/>
          <w:sz w:val="22"/>
          <w:szCs w:val="22"/>
        </w:rPr>
        <w:t>częściowego odbioru przedmiotu umowy, na zasadach i w terminach określonych w Harmonogramie, stanowiącym Załącznik Nr 3 do umowy, po</w:t>
      </w:r>
      <w:r w:rsidRPr="00E83B3E">
        <w:rPr>
          <w:rFonts w:ascii="Arial" w:hAnsi="Arial" w:cs="Arial"/>
          <w:sz w:val="22"/>
          <w:szCs w:val="22"/>
        </w:rPr>
        <w:t>:</w:t>
      </w:r>
    </w:p>
    <w:p w:rsidR="00CD44C1" w:rsidRPr="00E83B3E" w:rsidRDefault="00CD44C1" w:rsidP="0007754E">
      <w:pPr>
        <w:numPr>
          <w:ilvl w:val="5"/>
          <w:numId w:val="70"/>
        </w:numPr>
        <w:spacing w:line="276" w:lineRule="auto"/>
        <w:ind w:left="993" w:hanging="284"/>
        <w:rPr>
          <w:rFonts w:ascii="Arial" w:hAnsi="Arial" w:cs="Arial"/>
          <w:sz w:val="22"/>
          <w:szCs w:val="22"/>
          <w:u w:val="single"/>
        </w:rPr>
      </w:pPr>
      <w:r w:rsidRPr="00E83B3E">
        <w:rPr>
          <w:rFonts w:ascii="Arial" w:hAnsi="Arial" w:cs="Arial"/>
          <w:sz w:val="22"/>
          <w:szCs w:val="22"/>
        </w:rPr>
        <w:t xml:space="preserve">wykonaniu </w:t>
      </w:r>
      <w:r w:rsidRPr="00E83B3E">
        <w:rPr>
          <w:rFonts w:ascii="Arial" w:hAnsi="Arial" w:cs="Arial"/>
          <w:b/>
          <w:bCs/>
          <w:sz w:val="22"/>
          <w:szCs w:val="22"/>
        </w:rPr>
        <w:t>części robót</w:t>
      </w:r>
      <w:r w:rsidRPr="00E83B3E">
        <w:rPr>
          <w:rFonts w:ascii="Arial" w:hAnsi="Arial" w:cs="Arial"/>
          <w:sz w:val="22"/>
          <w:szCs w:val="22"/>
        </w:rPr>
        <w:t xml:space="preserve"> w ramach przedmiotu umowy (zgodnie z Harmonogramem),  potwierdzonej przez inspektora nadzoru wpisem do dziennika budowy,</w:t>
      </w:r>
    </w:p>
    <w:p w:rsidR="00CD44C1" w:rsidRPr="00E83B3E" w:rsidRDefault="00CD44C1" w:rsidP="00AE779B">
      <w:pPr>
        <w:numPr>
          <w:ilvl w:val="5"/>
          <w:numId w:val="70"/>
        </w:numPr>
        <w:spacing w:line="276" w:lineRule="auto"/>
        <w:ind w:left="993" w:hanging="284"/>
        <w:rPr>
          <w:rFonts w:ascii="Arial" w:hAnsi="Arial" w:cs="Arial"/>
          <w:sz w:val="22"/>
          <w:szCs w:val="22"/>
          <w:u w:val="single"/>
        </w:rPr>
      </w:pPr>
      <w:r w:rsidRPr="00E83B3E">
        <w:rPr>
          <w:rFonts w:ascii="Arial" w:hAnsi="Arial" w:cs="Arial"/>
          <w:sz w:val="22"/>
          <w:szCs w:val="22"/>
        </w:rPr>
        <w:t xml:space="preserve">wykonaniu dokumentacji odbiorowej, dotyczącej wykonanej części robót (w 2 egzemplarzach) zawierającej m.in.: </w:t>
      </w:r>
    </w:p>
    <w:p w:rsidR="00CD44C1" w:rsidRPr="00E83B3E" w:rsidRDefault="00CD44C1" w:rsidP="00AE779B">
      <w:pPr>
        <w:pStyle w:val="Akapitzlist"/>
        <w:numPr>
          <w:ilvl w:val="0"/>
          <w:numId w:val="72"/>
        </w:numPr>
        <w:spacing w:after="0"/>
        <w:rPr>
          <w:rFonts w:ascii="Arial" w:hAnsi="Arial" w:cs="Arial"/>
          <w:sz w:val="22"/>
          <w:szCs w:val="22"/>
          <w:u w:val="single"/>
        </w:rPr>
      </w:pPr>
      <w:r w:rsidRPr="00E83B3E">
        <w:rPr>
          <w:rFonts w:ascii="Arial" w:hAnsi="Arial" w:cs="Arial"/>
          <w:bCs/>
          <w:sz w:val="22"/>
          <w:szCs w:val="22"/>
        </w:rPr>
        <w:t>badania, atesty, próby, niezbędnych do odbioru części robót,</w:t>
      </w:r>
    </w:p>
    <w:p w:rsidR="00CD44C1" w:rsidRPr="00E83B3E" w:rsidRDefault="00CD44C1" w:rsidP="00654239">
      <w:pPr>
        <w:spacing w:line="276" w:lineRule="auto"/>
        <w:ind w:left="851"/>
        <w:rPr>
          <w:rFonts w:ascii="Arial" w:hAnsi="Arial" w:cs="Arial"/>
          <w:b/>
          <w:sz w:val="22"/>
          <w:szCs w:val="22"/>
        </w:rPr>
      </w:pPr>
      <w:r w:rsidRPr="00E83B3E">
        <w:rPr>
          <w:rFonts w:ascii="Arial" w:hAnsi="Arial" w:cs="Arial"/>
          <w:sz w:val="22"/>
          <w:szCs w:val="22"/>
        </w:rPr>
        <w:t xml:space="preserve">   potwierdzonej przez Inspektora Nadzoru o jej kompletności i prawidłowości;</w:t>
      </w:r>
    </w:p>
    <w:p w:rsidR="00CD44C1" w:rsidRPr="00E83B3E" w:rsidRDefault="00CD44C1" w:rsidP="00AE779B">
      <w:pPr>
        <w:numPr>
          <w:ilvl w:val="0"/>
          <w:numId w:val="68"/>
        </w:numPr>
        <w:spacing w:line="276" w:lineRule="auto"/>
        <w:ind w:left="709" w:hanging="283"/>
        <w:rPr>
          <w:rFonts w:ascii="Arial" w:hAnsi="Arial" w:cs="Arial"/>
          <w:sz w:val="22"/>
          <w:szCs w:val="22"/>
          <w:u w:val="single"/>
        </w:rPr>
      </w:pPr>
      <w:r w:rsidRPr="00E83B3E">
        <w:rPr>
          <w:rFonts w:ascii="Arial" w:hAnsi="Arial" w:cs="Arial"/>
          <w:b/>
          <w:sz w:val="22"/>
          <w:szCs w:val="22"/>
        </w:rPr>
        <w:t>końcowego odbioru przedmiotu umowy</w:t>
      </w:r>
      <w:r w:rsidRPr="00E83B3E">
        <w:rPr>
          <w:rFonts w:ascii="Arial" w:hAnsi="Arial" w:cs="Arial"/>
          <w:sz w:val="22"/>
          <w:szCs w:val="22"/>
        </w:rPr>
        <w:t xml:space="preserve"> po:</w:t>
      </w:r>
    </w:p>
    <w:p w:rsidR="00CD44C1" w:rsidRPr="00E83B3E" w:rsidRDefault="00CD44C1" w:rsidP="00AE779B">
      <w:pPr>
        <w:numPr>
          <w:ilvl w:val="0"/>
          <w:numId w:val="69"/>
        </w:numPr>
        <w:spacing w:line="276" w:lineRule="auto"/>
        <w:ind w:left="993" w:hanging="284"/>
        <w:rPr>
          <w:rFonts w:ascii="Arial" w:hAnsi="Arial" w:cs="Arial"/>
          <w:sz w:val="22"/>
          <w:szCs w:val="22"/>
        </w:rPr>
      </w:pPr>
      <w:r w:rsidRPr="00E83B3E">
        <w:rPr>
          <w:rFonts w:ascii="Arial" w:hAnsi="Arial" w:cs="Arial"/>
          <w:sz w:val="22"/>
          <w:szCs w:val="22"/>
        </w:rPr>
        <w:t>zakończeniu całości robót budowlanych, potwierdzonych przez inspektora nadzoru wpisem do dziennika budowy,</w:t>
      </w:r>
    </w:p>
    <w:p w:rsidR="00CD44C1" w:rsidRPr="00E83B3E" w:rsidRDefault="00CD44C1" w:rsidP="00AE779B">
      <w:pPr>
        <w:numPr>
          <w:ilvl w:val="0"/>
          <w:numId w:val="69"/>
        </w:numPr>
        <w:spacing w:line="276" w:lineRule="auto"/>
        <w:ind w:left="993" w:hanging="284"/>
        <w:rPr>
          <w:rFonts w:ascii="Arial" w:hAnsi="Arial" w:cs="Arial"/>
          <w:sz w:val="22"/>
          <w:szCs w:val="22"/>
        </w:rPr>
      </w:pPr>
      <w:bookmarkStart w:id="4" w:name="_Hlk55660090"/>
      <w:r w:rsidRPr="00E83B3E">
        <w:rPr>
          <w:rFonts w:ascii="Arial" w:hAnsi="Arial" w:cs="Arial"/>
          <w:sz w:val="22"/>
          <w:szCs w:val="22"/>
        </w:rPr>
        <w:t>wykonaniu inwentaryzacji geodezyjnej powykonawczej i uzyskaniu zaświadczenia o przyjęciu</w:t>
      </w:r>
      <w:r w:rsidRPr="00E83B3E">
        <w:rPr>
          <w:rFonts w:ascii="Arial" w:hAnsi="Arial" w:cs="Arial"/>
          <w:color w:val="FF0000"/>
          <w:sz w:val="22"/>
          <w:szCs w:val="22"/>
        </w:rPr>
        <w:t xml:space="preserve"> </w:t>
      </w:r>
      <w:r w:rsidRPr="00E83B3E">
        <w:rPr>
          <w:rFonts w:ascii="Arial" w:hAnsi="Arial" w:cs="Arial"/>
          <w:sz w:val="22"/>
          <w:szCs w:val="22"/>
        </w:rPr>
        <w:t>do państwowego zasobu geodezyjnego i kartograficznego,</w:t>
      </w:r>
    </w:p>
    <w:bookmarkEnd w:id="4"/>
    <w:p w:rsidR="00CD44C1" w:rsidRPr="00E83B3E" w:rsidRDefault="00CD44C1" w:rsidP="00AE779B">
      <w:pPr>
        <w:numPr>
          <w:ilvl w:val="0"/>
          <w:numId w:val="69"/>
        </w:numPr>
        <w:spacing w:line="276" w:lineRule="auto"/>
        <w:ind w:left="993" w:hanging="284"/>
        <w:rPr>
          <w:rFonts w:ascii="Arial" w:hAnsi="Arial" w:cs="Arial"/>
          <w:b/>
          <w:bCs/>
          <w:sz w:val="22"/>
          <w:szCs w:val="22"/>
        </w:rPr>
      </w:pPr>
      <w:r w:rsidRPr="00E83B3E">
        <w:rPr>
          <w:rFonts w:ascii="Arial" w:hAnsi="Arial" w:cs="Arial"/>
          <w:b/>
          <w:bCs/>
          <w:sz w:val="22"/>
          <w:szCs w:val="22"/>
        </w:rPr>
        <w:t>uzyskaniu pozwolenia na użytkowanie obiektu,</w:t>
      </w:r>
    </w:p>
    <w:p w:rsidR="00CD44C1" w:rsidRPr="005937D4" w:rsidRDefault="00CD44C1" w:rsidP="00AE779B">
      <w:pPr>
        <w:numPr>
          <w:ilvl w:val="0"/>
          <w:numId w:val="69"/>
        </w:numPr>
        <w:spacing w:line="276" w:lineRule="auto"/>
        <w:ind w:left="993" w:hanging="284"/>
        <w:rPr>
          <w:rFonts w:ascii="Arial" w:hAnsi="Arial" w:cs="Arial"/>
          <w:b/>
          <w:strike/>
          <w:color w:val="FF0000"/>
          <w:sz w:val="22"/>
          <w:szCs w:val="22"/>
        </w:rPr>
      </w:pPr>
      <w:r w:rsidRPr="00E83B3E">
        <w:rPr>
          <w:rFonts w:ascii="Arial" w:hAnsi="Arial" w:cs="Arial"/>
          <w:sz w:val="22"/>
          <w:szCs w:val="22"/>
        </w:rPr>
        <w:t xml:space="preserve">wykonaniu dokumentacji odbiorowej </w:t>
      </w:r>
      <w:bookmarkStart w:id="5" w:name="_Hlk55652485"/>
      <w:r w:rsidRPr="00E83B3E">
        <w:rPr>
          <w:rFonts w:ascii="Arial" w:hAnsi="Arial" w:cs="Arial"/>
          <w:sz w:val="22"/>
          <w:szCs w:val="22"/>
        </w:rPr>
        <w:t xml:space="preserve">(w 2 egzemplarzach), </w:t>
      </w:r>
      <w:bookmarkEnd w:id="5"/>
      <w:r w:rsidRPr="00E83B3E">
        <w:rPr>
          <w:rFonts w:ascii="Arial" w:hAnsi="Arial" w:cs="Arial"/>
          <w:sz w:val="22"/>
          <w:szCs w:val="22"/>
        </w:rPr>
        <w:t>potwierdzonej przez Inspektora Nadzoru o jej kompletności i prawidłowości</w:t>
      </w:r>
      <w:r w:rsidRPr="005937D4">
        <w:rPr>
          <w:rFonts w:ascii="Arial" w:hAnsi="Arial" w:cs="Arial"/>
          <w:sz w:val="22"/>
          <w:szCs w:val="22"/>
        </w:rPr>
        <w:t xml:space="preserve">, zawierającej wszystkie elementy, o których mowa w § 5 pkt 24. </w:t>
      </w:r>
    </w:p>
    <w:p w:rsidR="00CD44C1" w:rsidRPr="00E83B3E" w:rsidRDefault="00CD44C1" w:rsidP="00FF4A97">
      <w:pPr>
        <w:numPr>
          <w:ilvl w:val="1"/>
          <w:numId w:val="10"/>
        </w:numPr>
        <w:suppressAutoHyphens w:val="0"/>
        <w:spacing w:line="276" w:lineRule="auto"/>
        <w:ind w:left="567" w:hanging="567"/>
        <w:rPr>
          <w:rFonts w:ascii="Arial" w:hAnsi="Arial" w:cs="Arial"/>
          <w:sz w:val="22"/>
          <w:szCs w:val="22"/>
        </w:rPr>
      </w:pPr>
      <w:r w:rsidRPr="00E83B3E">
        <w:rPr>
          <w:rFonts w:ascii="Arial" w:hAnsi="Arial" w:cs="Arial"/>
          <w:sz w:val="22"/>
          <w:szCs w:val="22"/>
        </w:rPr>
        <w:lastRenderedPageBreak/>
        <w:t>Odbiór częściowy i odbiór końcowy robót budowlanych nastąpią na podstawie protokołu odbioru częściowego i protokołu odbioru końcowego.</w:t>
      </w:r>
    </w:p>
    <w:p w:rsidR="00CD44C1" w:rsidRPr="00E83B3E" w:rsidRDefault="00CD44C1" w:rsidP="00FF4A97">
      <w:pPr>
        <w:pStyle w:val="Akapitzlist1"/>
        <w:numPr>
          <w:ilvl w:val="1"/>
          <w:numId w:val="10"/>
        </w:numPr>
        <w:spacing w:after="0"/>
        <w:ind w:left="567" w:hanging="567"/>
        <w:rPr>
          <w:rFonts w:ascii="Arial" w:hAnsi="Arial" w:cs="Arial"/>
        </w:rPr>
      </w:pPr>
      <w:r w:rsidRPr="00E83B3E">
        <w:rPr>
          <w:rFonts w:ascii="Arial" w:hAnsi="Arial" w:cs="Arial"/>
          <w:b/>
        </w:rPr>
        <w:t>Odbiór częściowy</w:t>
      </w:r>
      <w:r w:rsidRPr="00E83B3E">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1 pkt 1, przy zachowaniu warunków określonych w ust. 2.</w:t>
      </w:r>
    </w:p>
    <w:p w:rsidR="00CD44C1" w:rsidRPr="00E83B3E" w:rsidRDefault="00CD44C1" w:rsidP="00FF4A97">
      <w:pPr>
        <w:pStyle w:val="Akapitzlist1"/>
        <w:numPr>
          <w:ilvl w:val="1"/>
          <w:numId w:val="10"/>
        </w:numPr>
        <w:spacing w:after="0"/>
        <w:ind w:left="567" w:hanging="567"/>
        <w:rPr>
          <w:rFonts w:ascii="Arial" w:hAnsi="Arial" w:cs="Arial"/>
        </w:rPr>
      </w:pPr>
      <w:r w:rsidRPr="00E83B3E">
        <w:rPr>
          <w:rFonts w:ascii="Arial" w:hAnsi="Arial" w:cs="Arial"/>
          <w:b/>
        </w:rPr>
        <w:t xml:space="preserve">Odbiór końcowy </w:t>
      </w:r>
      <w:r w:rsidRPr="00E83B3E">
        <w:rPr>
          <w:rFonts w:ascii="Arial" w:hAnsi="Arial" w:cs="Arial"/>
        </w:rPr>
        <w:t>całego przedmiotu umowy nastąpi w terminie do 5 dni roboczych licząc od dnia potwierdzenia przez inspektora nadzoru zakończenia robót określonych w § 2 ust. 1 oraz kompletności i prawidłowości dokumentacji odbiorowych, o których mowa w ust. 1 pkt 2 przy zachowaniu warunków określonych w ust. 2.</w:t>
      </w:r>
    </w:p>
    <w:p w:rsidR="00CD44C1" w:rsidRPr="00E83B3E" w:rsidRDefault="00CD44C1" w:rsidP="00FF4A97">
      <w:pPr>
        <w:pStyle w:val="Akapitzlist1"/>
        <w:numPr>
          <w:ilvl w:val="1"/>
          <w:numId w:val="10"/>
        </w:numPr>
        <w:spacing w:after="0"/>
        <w:ind w:left="567" w:hanging="567"/>
        <w:rPr>
          <w:rFonts w:ascii="Arial" w:hAnsi="Arial" w:cs="Arial"/>
        </w:rPr>
      </w:pPr>
      <w:r w:rsidRPr="00E83B3E">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CD44C1" w:rsidRPr="00E83B3E" w:rsidRDefault="00CD44C1" w:rsidP="00FF4A97">
      <w:pPr>
        <w:pStyle w:val="Akapitzlist1"/>
        <w:numPr>
          <w:ilvl w:val="1"/>
          <w:numId w:val="10"/>
        </w:numPr>
        <w:spacing w:after="0"/>
        <w:ind w:left="567" w:hanging="567"/>
        <w:rPr>
          <w:rFonts w:ascii="Arial" w:hAnsi="Arial" w:cs="Arial"/>
        </w:rPr>
      </w:pPr>
      <w:r w:rsidRPr="00E83B3E">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CD44C1" w:rsidRPr="00E83B3E" w:rsidRDefault="00CD44C1" w:rsidP="00FF4A97">
      <w:pPr>
        <w:pStyle w:val="Akapitzlist1"/>
        <w:numPr>
          <w:ilvl w:val="1"/>
          <w:numId w:val="10"/>
        </w:numPr>
        <w:spacing w:after="0"/>
        <w:ind w:left="567" w:hanging="567"/>
        <w:rPr>
          <w:rFonts w:ascii="Arial" w:hAnsi="Arial" w:cs="Arial"/>
        </w:rPr>
      </w:pPr>
      <w:r w:rsidRPr="00E83B3E">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CD44C1" w:rsidRPr="00E83B3E" w:rsidRDefault="00CD44C1" w:rsidP="00FF4A97">
      <w:pPr>
        <w:pStyle w:val="Akapitzlist1"/>
        <w:numPr>
          <w:ilvl w:val="1"/>
          <w:numId w:val="10"/>
        </w:numPr>
        <w:spacing w:after="0"/>
        <w:ind w:left="567" w:hanging="567"/>
        <w:rPr>
          <w:rFonts w:ascii="Arial" w:hAnsi="Arial" w:cs="Arial"/>
        </w:rPr>
      </w:pPr>
      <w:r w:rsidRPr="00E83B3E">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sidRPr="00E83B3E">
        <w:rPr>
          <w:rFonts w:ascii="Arial" w:hAnsi="Arial" w:cs="Arial"/>
          <w:b/>
          <w:bCs/>
          <w:lang w:eastAsia="pl-PL"/>
        </w:rPr>
        <w:t>ciągu 2 dni roboczych</w:t>
      </w:r>
      <w:r w:rsidRPr="00E83B3E">
        <w:rPr>
          <w:rFonts w:ascii="Arial" w:hAnsi="Arial" w:cs="Arial"/>
          <w:lang w:eastAsia="pl-PL"/>
        </w:rPr>
        <w:t xml:space="preserve"> od daty spisania protokołu, o którym mowa w ust. 5 i usunąć je w ciągu kolejnych 7 dni. Po usunięciu wad sporządzony zostanie stosowny protokół.</w:t>
      </w:r>
    </w:p>
    <w:p w:rsidR="00CD44C1" w:rsidRPr="00E83B3E" w:rsidRDefault="00CD44C1" w:rsidP="00FF4A97">
      <w:pPr>
        <w:pStyle w:val="Akapitzlist1"/>
        <w:numPr>
          <w:ilvl w:val="1"/>
          <w:numId w:val="10"/>
        </w:numPr>
        <w:spacing w:after="0"/>
        <w:ind w:left="567" w:hanging="567"/>
        <w:rPr>
          <w:rFonts w:ascii="Arial" w:hAnsi="Arial" w:cs="Arial"/>
        </w:rPr>
      </w:pPr>
      <w:r w:rsidRPr="00E83B3E">
        <w:rPr>
          <w:rFonts w:ascii="Arial" w:hAnsi="Arial" w:cs="Arial"/>
          <w:lang w:eastAsia="pl-PL"/>
        </w:rPr>
        <w:t>W przypadku stwierdzenia podczas odbioru wystąpienia wad nienadających się do usunięcia Zamawiający może:</w:t>
      </w:r>
    </w:p>
    <w:p w:rsidR="00CD44C1" w:rsidRPr="00E83B3E" w:rsidRDefault="00CD44C1"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obniżyć odpowiednio wynagrodzenie,</w:t>
      </w:r>
    </w:p>
    <w:p w:rsidR="00CD44C1" w:rsidRPr="00E83B3E" w:rsidRDefault="00CD44C1"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odstąpić od umowy albo żądać wykonania przedmiotu odbioru po raz drugi.</w:t>
      </w:r>
    </w:p>
    <w:p w:rsidR="00CD44C1" w:rsidRPr="00E83B3E" w:rsidRDefault="00CD44C1"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O fakcie usunięcia wad i usterek Wykonawca zawiadomi Zamawiającego żądając jednocześnie wyznaczenia terminu odbiorów robót budowlanych (technicznych częściowego/ych i końcowego/ych) w zakresie uprzednio zakwestionowanym jako wadliwym.</w:t>
      </w:r>
    </w:p>
    <w:p w:rsidR="00CD44C1" w:rsidRPr="00E83B3E" w:rsidRDefault="00CD44C1"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CD44C1" w:rsidRPr="00E83B3E" w:rsidRDefault="00CD44C1" w:rsidP="00145F1F">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zakresie przekazanej dokumentacji, niezależnie od ustaleń odbioru końcowego, Zamawiającemu przysługuje termin do zgłoszenia zastrzeżeń co do jej kompletności i zawartości w terminie </w:t>
      </w:r>
      <w:r w:rsidRPr="00E83B3E">
        <w:rPr>
          <w:rFonts w:ascii="Arial" w:hAnsi="Arial" w:cs="Arial"/>
          <w:b/>
          <w:bCs/>
        </w:rPr>
        <w:t>10 dni roboczych</w:t>
      </w:r>
      <w:r w:rsidRPr="00E83B3E">
        <w:rPr>
          <w:rFonts w:ascii="Arial" w:hAnsi="Arial" w:cs="Arial"/>
        </w:rPr>
        <w:t xml:space="preserve"> od dnia dokonania czynności odbiorowych.</w:t>
      </w:r>
    </w:p>
    <w:p w:rsidR="00CD44C1" w:rsidRPr="00E83B3E" w:rsidRDefault="00CD44C1" w:rsidP="00145F1F">
      <w:pPr>
        <w:pStyle w:val="Akapitzlist1"/>
        <w:numPr>
          <w:ilvl w:val="1"/>
          <w:numId w:val="10"/>
        </w:numPr>
        <w:spacing w:after="0"/>
        <w:ind w:left="567" w:hanging="709"/>
        <w:rPr>
          <w:rFonts w:ascii="Arial" w:hAnsi="Arial" w:cs="Arial"/>
          <w:lang w:eastAsia="pl-PL"/>
        </w:rPr>
      </w:pPr>
      <w:r w:rsidRPr="00E83B3E">
        <w:rPr>
          <w:rFonts w:ascii="Arial" w:hAnsi="Arial" w:cs="Arial"/>
        </w:rPr>
        <w:t>W przypadku braku usunięcia przez Wykonawcę wad lub usterek stwierdzonych w trakcie odbioru końcowego, pomimo obowiązku wynikającego z ust. 8, Zamawiający sporządzi na tę okoliczność stosowny Protokół, naliczy kary oraz przystąpi do usunięcia wad lub usterek na koszt i ryzyko Wykonawcy.</w:t>
      </w:r>
    </w:p>
    <w:p w:rsidR="00CD44C1" w:rsidRPr="00E83B3E" w:rsidRDefault="00CD44C1" w:rsidP="00B2761E">
      <w:pPr>
        <w:pStyle w:val="Nagwek2"/>
        <w:rPr>
          <w:rFonts w:cs="Arial"/>
          <w:szCs w:val="22"/>
        </w:rPr>
      </w:pPr>
      <w:r w:rsidRPr="00E83B3E">
        <w:rPr>
          <w:rFonts w:cs="Arial"/>
          <w:szCs w:val="22"/>
        </w:rPr>
        <w:lastRenderedPageBreak/>
        <w:t>§10</w:t>
      </w:r>
    </w:p>
    <w:p w:rsidR="00CD44C1" w:rsidRPr="00E83B3E" w:rsidRDefault="00CD44C1" w:rsidP="00B2761E">
      <w:pPr>
        <w:pStyle w:val="Nagwek2"/>
        <w:rPr>
          <w:rFonts w:cs="Arial"/>
          <w:szCs w:val="22"/>
        </w:rPr>
      </w:pPr>
      <w:r w:rsidRPr="00E83B3E">
        <w:rPr>
          <w:rFonts w:cs="Arial"/>
          <w:szCs w:val="22"/>
        </w:rPr>
        <w:t>Wynagrodzenie</w:t>
      </w:r>
    </w:p>
    <w:p w:rsidR="00CD44C1" w:rsidRPr="00E83B3E" w:rsidRDefault="00CD44C1"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Strony ustalają, że obowiązującą formą wynagrodzenia jest wynagrodzenie brutto, które wynosi: zł</w:t>
      </w:r>
      <w:r w:rsidRPr="00E83B3E">
        <w:rPr>
          <w:rFonts w:ascii="Arial" w:hAnsi="Arial" w:cs="Arial"/>
          <w:b/>
          <w:sz w:val="22"/>
          <w:szCs w:val="22"/>
        </w:rPr>
        <w:t xml:space="preserve"> </w:t>
      </w:r>
      <w:r w:rsidRPr="00E83B3E">
        <w:rPr>
          <w:rFonts w:ascii="Arial" w:hAnsi="Arial" w:cs="Arial"/>
          <w:i/>
          <w:sz w:val="22"/>
          <w:szCs w:val="22"/>
        </w:rPr>
        <w:t>(</w:t>
      </w:r>
      <w:r w:rsidRPr="00E83B3E">
        <w:rPr>
          <w:rFonts w:ascii="Arial" w:hAnsi="Arial" w:cs="Arial"/>
          <w:iCs/>
          <w:sz w:val="22"/>
          <w:szCs w:val="22"/>
        </w:rPr>
        <w:t>słownie:</w:t>
      </w:r>
      <w:r w:rsidRPr="00E83B3E">
        <w:rPr>
          <w:rFonts w:ascii="Arial" w:hAnsi="Arial" w:cs="Arial"/>
          <w:sz w:val="22"/>
          <w:szCs w:val="22"/>
        </w:rPr>
        <w:t xml:space="preserve"> złotych /100</w:t>
      </w:r>
      <w:r w:rsidRPr="00E83B3E">
        <w:rPr>
          <w:rFonts w:ascii="Arial" w:hAnsi="Arial" w:cs="Arial"/>
          <w:i/>
          <w:sz w:val="22"/>
          <w:szCs w:val="22"/>
        </w:rPr>
        <w:t xml:space="preserve">), </w:t>
      </w:r>
      <w:r w:rsidRPr="00E83B3E">
        <w:rPr>
          <w:rFonts w:ascii="Arial" w:hAnsi="Arial" w:cs="Arial"/>
          <w:sz w:val="22"/>
          <w:szCs w:val="22"/>
        </w:rPr>
        <w:t>w tym:</w:t>
      </w:r>
    </w:p>
    <w:p w:rsidR="00CD44C1" w:rsidRPr="00E83B3E" w:rsidRDefault="00CD44C1" w:rsidP="001D2C94">
      <w:pPr>
        <w:spacing w:line="276" w:lineRule="auto"/>
        <w:ind w:left="426"/>
        <w:rPr>
          <w:rFonts w:ascii="Arial" w:hAnsi="Arial" w:cs="Arial"/>
          <w:bCs/>
          <w:sz w:val="22"/>
          <w:szCs w:val="22"/>
        </w:rPr>
      </w:pPr>
      <w:r w:rsidRPr="00E83B3E">
        <w:rPr>
          <w:rFonts w:ascii="Arial" w:hAnsi="Arial" w:cs="Arial"/>
          <w:sz w:val="22"/>
          <w:szCs w:val="22"/>
        </w:rPr>
        <w:t xml:space="preserve">wartość netto: </w:t>
      </w:r>
      <w:r w:rsidRPr="00E83B3E">
        <w:rPr>
          <w:rFonts w:ascii="Arial" w:hAnsi="Arial" w:cs="Arial"/>
          <w:bCs/>
          <w:sz w:val="22"/>
          <w:szCs w:val="22"/>
        </w:rPr>
        <w:t>zł,</w:t>
      </w:r>
    </w:p>
    <w:p w:rsidR="00CD44C1" w:rsidRPr="00E83B3E" w:rsidRDefault="00CD44C1" w:rsidP="001D2C94">
      <w:pPr>
        <w:spacing w:line="276" w:lineRule="auto"/>
        <w:ind w:left="426"/>
        <w:rPr>
          <w:rFonts w:ascii="Arial" w:hAnsi="Arial" w:cs="Arial"/>
          <w:sz w:val="22"/>
          <w:szCs w:val="22"/>
        </w:rPr>
      </w:pPr>
      <w:r w:rsidRPr="00E83B3E">
        <w:rPr>
          <w:rFonts w:ascii="Arial" w:hAnsi="Arial" w:cs="Arial"/>
          <w:sz w:val="22"/>
          <w:szCs w:val="22"/>
        </w:rPr>
        <w:t>kwota podatku VAT zł w stawce</w:t>
      </w:r>
      <w:r w:rsidRPr="00E83B3E">
        <w:rPr>
          <w:rFonts w:ascii="Arial" w:hAnsi="Arial" w:cs="Arial"/>
          <w:b/>
          <w:sz w:val="22"/>
          <w:szCs w:val="22"/>
        </w:rPr>
        <w:t xml:space="preserve"> %.</w:t>
      </w:r>
    </w:p>
    <w:p w:rsidR="00CD44C1" w:rsidRPr="00E83B3E" w:rsidRDefault="00CD44C1"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CD44C1" w:rsidRPr="00E83B3E" w:rsidRDefault="00CD44C1"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CD44C1" w:rsidRPr="00E83B3E" w:rsidRDefault="00CD44C1"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CD44C1" w:rsidRPr="00E83B3E" w:rsidRDefault="00CD44C1"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CD44C1" w:rsidRPr="00E83B3E" w:rsidRDefault="00CD44C1"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Zmiana stawki podatku VAT nie wymaga zmiany umowy.</w:t>
      </w:r>
    </w:p>
    <w:p w:rsidR="00CD44C1" w:rsidRPr="00E83B3E" w:rsidRDefault="00CD44C1" w:rsidP="00AA3D52">
      <w:pPr>
        <w:numPr>
          <w:ilvl w:val="0"/>
          <w:numId w:val="12"/>
        </w:numPr>
        <w:spacing w:line="276" w:lineRule="auto"/>
        <w:ind w:left="426" w:hanging="426"/>
        <w:rPr>
          <w:rFonts w:ascii="Arial" w:hAnsi="Arial" w:cs="Arial"/>
          <w:sz w:val="22"/>
          <w:szCs w:val="22"/>
        </w:rPr>
      </w:pPr>
      <w:r w:rsidRPr="00E83B3E">
        <w:rPr>
          <w:rFonts w:ascii="Arial" w:hAnsi="Arial" w:cs="Arial"/>
          <w:bCs/>
          <w:sz w:val="22"/>
          <w:szCs w:val="22"/>
        </w:rPr>
        <w:t>Strony nie dopuszczają możliwości przelewu wierzytelności Wykonawcy z tytułu realizacji niniejszej umowy na podmioty trzecie.</w:t>
      </w:r>
    </w:p>
    <w:p w:rsidR="00CD44C1" w:rsidRPr="00E83B3E" w:rsidRDefault="00CD44C1" w:rsidP="00AD2102">
      <w:pPr>
        <w:pStyle w:val="Nagwek2"/>
        <w:rPr>
          <w:rFonts w:cs="Arial"/>
          <w:szCs w:val="22"/>
        </w:rPr>
      </w:pPr>
      <w:r w:rsidRPr="00E83B3E">
        <w:rPr>
          <w:rFonts w:cs="Arial"/>
          <w:szCs w:val="22"/>
        </w:rPr>
        <w:t>§11</w:t>
      </w:r>
    </w:p>
    <w:p w:rsidR="00CD44C1" w:rsidRPr="00E83B3E" w:rsidRDefault="00CD44C1" w:rsidP="00AD2102">
      <w:pPr>
        <w:pStyle w:val="Nagwek2"/>
        <w:rPr>
          <w:rFonts w:cs="Arial"/>
          <w:szCs w:val="22"/>
        </w:rPr>
      </w:pPr>
      <w:r w:rsidRPr="00E83B3E">
        <w:rPr>
          <w:rFonts w:cs="Arial"/>
          <w:szCs w:val="22"/>
        </w:rPr>
        <w:t>Rozliczenie</w:t>
      </w:r>
    </w:p>
    <w:p w:rsidR="00CD44C1" w:rsidRPr="00E83B3E" w:rsidRDefault="00CD44C1" w:rsidP="0015508E">
      <w:pPr>
        <w:pStyle w:val="Akapitzlist1"/>
        <w:numPr>
          <w:ilvl w:val="0"/>
          <w:numId w:val="53"/>
        </w:numPr>
        <w:tabs>
          <w:tab w:val="left" w:pos="426"/>
        </w:tabs>
        <w:spacing w:after="0"/>
        <w:ind w:left="426" w:hanging="426"/>
        <w:rPr>
          <w:rFonts w:ascii="Arial" w:hAnsi="Arial" w:cs="Arial"/>
          <w:lang w:eastAsia="pl-PL"/>
        </w:rPr>
      </w:pPr>
      <w:r w:rsidRPr="00E83B3E">
        <w:rPr>
          <w:rFonts w:ascii="Arial" w:hAnsi="Arial" w:cs="Arial"/>
          <w:lang w:eastAsia="pl-PL"/>
        </w:rPr>
        <w:t xml:space="preserve">Rozliczenie za wykonanie przedmiotu umowy nastąpi zgodnie z </w:t>
      </w:r>
      <w:r w:rsidRPr="00E83B3E">
        <w:rPr>
          <w:rFonts w:ascii="Arial" w:hAnsi="Arial" w:cs="Arial"/>
          <w:b/>
          <w:lang w:eastAsia="pl-PL"/>
        </w:rPr>
        <w:t>Harmonogramem</w:t>
      </w:r>
      <w:r w:rsidRPr="00E83B3E">
        <w:rPr>
          <w:rFonts w:ascii="Arial" w:hAnsi="Arial" w:cs="Arial"/>
          <w:lang w:eastAsia="pl-PL"/>
        </w:rPr>
        <w:t xml:space="preserve">, stanowiącym Załącznik Nr 3 do umowy, z uwzględnieniem rozliczeń częściowych. Rozliczenia dokonywane będą na podstawie faktur po zgłoszeniu przez Wykonawcę gotowości do odbiorów częściowych oraz rozliczenia końcowego, dokonanego na podstawie faktury po zgłoszeniu przez Wykonawcę gotowości do odbioru końcowego.  </w:t>
      </w:r>
      <w:r w:rsidRPr="00E83B3E">
        <w:rPr>
          <w:rFonts w:ascii="Arial" w:hAnsi="Arial" w:cs="Arial"/>
          <w:lang w:eastAsia="pl-PL"/>
        </w:rPr>
        <w:br/>
      </w:r>
      <w:r w:rsidRPr="00E83B3E">
        <w:rPr>
          <w:rFonts w:ascii="Arial" w:hAnsi="Arial" w:cs="Arial"/>
          <w:b/>
          <w:lang w:eastAsia="pl-PL"/>
        </w:rPr>
        <w:t xml:space="preserve">Z zastrzeżeniem, że łączna wartość faktur częściowych nie może przekraczać 80% wynagrodzenia umownego oraz </w:t>
      </w:r>
      <w:r w:rsidRPr="00E83B3E">
        <w:rPr>
          <w:rFonts w:ascii="Arial" w:hAnsi="Arial" w:cs="Arial"/>
          <w:b/>
          <w:bCs/>
        </w:rPr>
        <w:t>wartość faktur częściowych płatnych w 2021 roku nie może być wyższa niż wysokość środków (</w:t>
      </w:r>
      <w:r w:rsidRPr="00E83B3E">
        <w:rPr>
          <w:rFonts w:ascii="Arial" w:hAnsi="Arial" w:cs="Arial"/>
          <w:b/>
        </w:rPr>
        <w:t>do wysokości 1.601.016,00 zł brutto),</w:t>
      </w:r>
      <w:r w:rsidRPr="00E83B3E">
        <w:rPr>
          <w:rFonts w:ascii="Arial" w:hAnsi="Arial" w:cs="Arial"/>
        </w:rPr>
        <w:t xml:space="preserve"> </w:t>
      </w:r>
      <w:r w:rsidRPr="00E83B3E">
        <w:rPr>
          <w:rFonts w:ascii="Arial" w:hAnsi="Arial" w:cs="Arial"/>
          <w:b/>
          <w:bCs/>
        </w:rPr>
        <w:t>zabezpieczonych na realizację przedmiotu zamówienia w budżecie Gminy Kobylnica na rok 2021.</w:t>
      </w:r>
    </w:p>
    <w:p w:rsidR="00CD44C1" w:rsidRPr="00E83B3E" w:rsidRDefault="00CD44C1" w:rsidP="0015508E">
      <w:pPr>
        <w:pStyle w:val="Akapitzlist1"/>
        <w:numPr>
          <w:ilvl w:val="0"/>
          <w:numId w:val="54"/>
        </w:numPr>
        <w:tabs>
          <w:tab w:val="left" w:pos="426"/>
        </w:tabs>
        <w:spacing w:after="0"/>
        <w:ind w:left="426" w:hanging="426"/>
        <w:rPr>
          <w:rFonts w:ascii="Arial" w:hAnsi="Arial" w:cs="Arial"/>
          <w:b/>
          <w:bCs/>
        </w:rPr>
      </w:pPr>
      <w:r w:rsidRPr="00E83B3E">
        <w:rPr>
          <w:rFonts w:ascii="Arial" w:hAnsi="Arial" w:cs="Arial"/>
          <w:b/>
          <w:bCs/>
        </w:rPr>
        <w:t xml:space="preserve">Wykonawca zobowiązany jest do złożenia w terminie do 14 dni od daty wystawienia każdej faktury Zamawiającemu pisemnego oświadczenia złożonego przez osobę upoważnioną reprezentującą podwykonawcę lub dalszego podwykonawcę o zapłacie wynagrodzenia wynikającego z umowy </w:t>
      </w:r>
      <w:r w:rsidRPr="00E83B3E">
        <w:rPr>
          <w:rFonts w:ascii="Arial" w:hAnsi="Arial" w:cs="Arial"/>
          <w:b/>
          <w:bCs/>
        </w:rPr>
        <w:br/>
        <w:t>o podwykonawstwo, wraz z oświadczeniem o niewnoszeniu żadnych roszczeń z tego tytułu wobec Zamawiającego.</w:t>
      </w:r>
    </w:p>
    <w:p w:rsidR="00CD44C1" w:rsidRPr="00E83B3E" w:rsidRDefault="00CD44C1" w:rsidP="0015508E">
      <w:pPr>
        <w:numPr>
          <w:ilvl w:val="0"/>
          <w:numId w:val="54"/>
        </w:numPr>
        <w:spacing w:line="276" w:lineRule="auto"/>
        <w:ind w:left="426" w:hanging="426"/>
        <w:rPr>
          <w:rFonts w:ascii="Arial" w:hAnsi="Arial" w:cs="Arial"/>
          <w:sz w:val="22"/>
          <w:szCs w:val="22"/>
        </w:rPr>
      </w:pPr>
      <w:r w:rsidRPr="00E83B3E">
        <w:rPr>
          <w:rFonts w:ascii="Arial" w:hAnsi="Arial" w:cs="Arial"/>
          <w:sz w:val="22"/>
          <w:szCs w:val="22"/>
        </w:rPr>
        <w:t xml:space="preserve">Zamawiający zobowiązuje się do zapłaty należności wynikającej z każdej faktury w terminie </w:t>
      </w:r>
      <w:r w:rsidRPr="00E83B3E">
        <w:rPr>
          <w:rFonts w:ascii="Arial" w:hAnsi="Arial" w:cs="Arial"/>
          <w:b/>
          <w:bCs/>
          <w:sz w:val="22"/>
          <w:szCs w:val="22"/>
        </w:rPr>
        <w:t>do 30 dni</w:t>
      </w:r>
      <w:r w:rsidRPr="00E83B3E">
        <w:rPr>
          <w:rFonts w:ascii="Arial" w:hAnsi="Arial" w:cs="Arial"/>
          <w:sz w:val="22"/>
          <w:szCs w:val="22"/>
        </w:rPr>
        <w:t xml:space="preserve"> licząc od daty jej doręczenia wraz z dokumentami, o których mowa w </w:t>
      </w:r>
      <w:r w:rsidRPr="00E83B3E">
        <w:rPr>
          <w:rFonts w:ascii="Arial" w:hAnsi="Arial" w:cs="Arial"/>
          <w:sz w:val="22"/>
          <w:szCs w:val="22"/>
        </w:rPr>
        <w:lastRenderedPageBreak/>
        <w:t>ust. 1, 2, wskazującymi na prawidłowe rozliczenie z podwykonawcami i dalszymi podwykonawcami - przelewem na konto Wykonawcy.</w:t>
      </w:r>
    </w:p>
    <w:p w:rsidR="00CD44C1" w:rsidRPr="00E83B3E" w:rsidRDefault="00CD44C1" w:rsidP="0015508E">
      <w:pPr>
        <w:numPr>
          <w:ilvl w:val="0"/>
          <w:numId w:val="54"/>
        </w:numPr>
        <w:spacing w:line="276" w:lineRule="auto"/>
        <w:rPr>
          <w:rFonts w:ascii="Arial" w:hAnsi="Arial" w:cs="Arial"/>
          <w:sz w:val="22"/>
          <w:szCs w:val="22"/>
        </w:rPr>
      </w:pPr>
      <w:r w:rsidRPr="00E83B3E">
        <w:rPr>
          <w:rFonts w:ascii="Arial" w:hAnsi="Arial" w:cs="Arial"/>
          <w:sz w:val="22"/>
          <w:szCs w:val="22"/>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niniejszej umowy, jest zarejestrowany w rejestrze podatników VAT prowadzonym przez Krajową Administrację Skarbową.</w:t>
      </w:r>
    </w:p>
    <w:p w:rsidR="00CD44C1" w:rsidRPr="00E83B3E" w:rsidRDefault="00CD44C1" w:rsidP="0015508E">
      <w:pPr>
        <w:numPr>
          <w:ilvl w:val="0"/>
          <w:numId w:val="54"/>
        </w:numPr>
        <w:spacing w:line="276" w:lineRule="auto"/>
        <w:rPr>
          <w:rFonts w:ascii="Arial" w:hAnsi="Arial" w:cs="Arial"/>
          <w:sz w:val="22"/>
          <w:szCs w:val="22"/>
        </w:rPr>
      </w:pPr>
      <w:r w:rsidRPr="00E83B3E">
        <w:rPr>
          <w:rFonts w:ascii="Arial" w:hAnsi="Arial" w:cs="Arial"/>
          <w:sz w:val="22"/>
          <w:szCs w:val="22"/>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CD44C1" w:rsidRPr="00E83B3E" w:rsidRDefault="00CD44C1" w:rsidP="0015508E">
      <w:pPr>
        <w:numPr>
          <w:ilvl w:val="0"/>
          <w:numId w:val="54"/>
        </w:numPr>
        <w:spacing w:line="276" w:lineRule="auto"/>
        <w:rPr>
          <w:rFonts w:ascii="Arial" w:hAnsi="Arial" w:cs="Arial"/>
          <w:sz w:val="22"/>
          <w:szCs w:val="22"/>
        </w:rPr>
      </w:pPr>
      <w:r w:rsidRPr="00E83B3E">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CD44C1" w:rsidRPr="00E83B3E" w:rsidRDefault="00CD44C1" w:rsidP="0015508E">
      <w:pPr>
        <w:numPr>
          <w:ilvl w:val="0"/>
          <w:numId w:val="54"/>
        </w:numPr>
        <w:spacing w:line="276" w:lineRule="auto"/>
        <w:rPr>
          <w:rFonts w:ascii="Arial" w:hAnsi="Arial" w:cs="Arial"/>
          <w:sz w:val="22"/>
          <w:szCs w:val="22"/>
        </w:rPr>
      </w:pPr>
      <w:r w:rsidRPr="00E83B3E">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CD44C1" w:rsidRPr="00E83B3E" w:rsidRDefault="00CD44C1" w:rsidP="0015508E">
      <w:pPr>
        <w:numPr>
          <w:ilvl w:val="0"/>
          <w:numId w:val="54"/>
        </w:numPr>
        <w:spacing w:line="276" w:lineRule="auto"/>
        <w:rPr>
          <w:rFonts w:ascii="Arial" w:hAnsi="Arial" w:cs="Arial"/>
          <w:sz w:val="22"/>
          <w:szCs w:val="22"/>
        </w:rPr>
      </w:pPr>
      <w:r w:rsidRPr="00E83B3E">
        <w:rPr>
          <w:rFonts w:ascii="Arial" w:hAnsi="Arial" w:cs="Arial"/>
          <w:sz w:val="22"/>
          <w:szCs w:val="22"/>
        </w:rPr>
        <w:t>Zamawiający oświadcza, że płatności za wszystkie faktury realizuje z zastosowaniem mechanizmu podzielonej płatności (</w:t>
      </w:r>
      <w:r w:rsidRPr="00E83B3E">
        <w:rPr>
          <w:rFonts w:ascii="Arial" w:hAnsi="Arial" w:cs="Arial"/>
          <w:i/>
          <w:iCs/>
          <w:sz w:val="22"/>
          <w:szCs w:val="22"/>
        </w:rPr>
        <w:t>split payment</w:t>
      </w:r>
      <w:r w:rsidRPr="00E83B3E">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CD44C1" w:rsidRPr="00E83B3E" w:rsidRDefault="00CD44C1" w:rsidP="0015508E">
      <w:pPr>
        <w:numPr>
          <w:ilvl w:val="0"/>
          <w:numId w:val="54"/>
        </w:numPr>
        <w:spacing w:line="276" w:lineRule="auto"/>
        <w:rPr>
          <w:rFonts w:ascii="Arial" w:hAnsi="Arial" w:cs="Arial"/>
          <w:sz w:val="22"/>
          <w:szCs w:val="22"/>
        </w:rPr>
      </w:pPr>
      <w:r w:rsidRPr="00E83B3E">
        <w:rPr>
          <w:rFonts w:ascii="Arial" w:hAnsi="Arial" w:cs="Arial"/>
          <w:sz w:val="22"/>
          <w:szCs w:val="22"/>
        </w:rPr>
        <w:t>Wykonawca oświadcza, że wyraża zgodę na dokonywanie przez Zamawiającego płatności w systemie podzielonej płatności (</w:t>
      </w:r>
      <w:r w:rsidRPr="00E83B3E">
        <w:rPr>
          <w:rFonts w:ascii="Arial" w:hAnsi="Arial" w:cs="Arial"/>
          <w:i/>
          <w:iCs/>
          <w:sz w:val="22"/>
          <w:szCs w:val="22"/>
        </w:rPr>
        <w:t>split payment</w:t>
      </w:r>
      <w:r w:rsidRPr="00E83B3E">
        <w:rPr>
          <w:rFonts w:ascii="Arial" w:hAnsi="Arial" w:cs="Arial"/>
          <w:sz w:val="22"/>
          <w:szCs w:val="22"/>
        </w:rPr>
        <w:t>).</w:t>
      </w:r>
    </w:p>
    <w:p w:rsidR="00CD44C1" w:rsidRPr="00E83B3E" w:rsidRDefault="00CD44C1" w:rsidP="0015508E">
      <w:pPr>
        <w:numPr>
          <w:ilvl w:val="0"/>
          <w:numId w:val="54"/>
        </w:numPr>
        <w:spacing w:line="276" w:lineRule="auto"/>
        <w:ind w:left="426" w:hanging="426"/>
        <w:rPr>
          <w:rFonts w:ascii="Arial" w:hAnsi="Arial" w:cs="Arial"/>
          <w:sz w:val="22"/>
          <w:szCs w:val="22"/>
        </w:rPr>
      </w:pPr>
      <w:r w:rsidRPr="00E83B3E">
        <w:rPr>
          <w:rFonts w:ascii="Arial" w:hAnsi="Arial" w:cs="Arial"/>
          <w:sz w:val="22"/>
          <w:szCs w:val="22"/>
        </w:rPr>
        <w:lastRenderedPageBreak/>
        <w:t>Termin zapłaty uważa się za dotrzymany, gdy Zamawiający poleci swojemu bankowi przekazać na konto Wykonawcy należną kwotę w terminie, o którym mowa w ust. 3.</w:t>
      </w:r>
    </w:p>
    <w:p w:rsidR="00CD44C1" w:rsidRPr="00E83B3E" w:rsidRDefault="00CD44C1" w:rsidP="0015508E">
      <w:pPr>
        <w:numPr>
          <w:ilvl w:val="0"/>
          <w:numId w:val="54"/>
        </w:numPr>
        <w:spacing w:line="276" w:lineRule="auto"/>
        <w:ind w:left="426" w:hanging="426"/>
        <w:rPr>
          <w:rFonts w:ascii="Arial" w:hAnsi="Arial" w:cs="Arial"/>
          <w:sz w:val="22"/>
          <w:szCs w:val="22"/>
        </w:rPr>
      </w:pPr>
      <w:r w:rsidRPr="00E83B3E">
        <w:rPr>
          <w:rFonts w:ascii="Arial" w:hAnsi="Arial" w:cs="Arial"/>
          <w:sz w:val="22"/>
          <w:szCs w:val="22"/>
        </w:rPr>
        <w:t xml:space="preserve">Podstawą wystawienia faktury jest </w:t>
      </w:r>
      <w:r w:rsidRPr="00E83B3E">
        <w:rPr>
          <w:rFonts w:ascii="Arial" w:hAnsi="Arial" w:cs="Arial"/>
          <w:bCs/>
          <w:sz w:val="22"/>
          <w:szCs w:val="22"/>
        </w:rPr>
        <w:t>zgłoszenie przez Wykonawcę robót do odbioru, z zastrzeżeniem warunków, o których mowa w § 9 ust. 1 i 2.</w:t>
      </w:r>
    </w:p>
    <w:p w:rsidR="00CD44C1" w:rsidRPr="00E83B3E" w:rsidRDefault="00CD44C1" w:rsidP="0015508E">
      <w:pPr>
        <w:numPr>
          <w:ilvl w:val="0"/>
          <w:numId w:val="54"/>
        </w:numPr>
        <w:spacing w:line="276" w:lineRule="auto"/>
        <w:ind w:left="426" w:hanging="426"/>
        <w:rPr>
          <w:rFonts w:ascii="Arial" w:hAnsi="Arial" w:cs="Arial"/>
          <w:sz w:val="22"/>
          <w:szCs w:val="22"/>
        </w:rPr>
      </w:pPr>
      <w:r w:rsidRPr="00E83B3E">
        <w:rPr>
          <w:rFonts w:ascii="Arial" w:hAnsi="Arial" w:cs="Arial"/>
          <w:sz w:val="22"/>
          <w:szCs w:val="22"/>
        </w:rPr>
        <w:t>Zamawiający dopuszcza możliwość fakturowania częściowego po odbiorach częściowych, zgodnie z zatwierdzonym przez Zamawiającego Harmonogramem oraz na zasadach określonych powyżej.</w:t>
      </w:r>
    </w:p>
    <w:p w:rsidR="00CD44C1" w:rsidRPr="00E83B3E" w:rsidRDefault="00CD44C1" w:rsidP="0015508E">
      <w:pPr>
        <w:numPr>
          <w:ilvl w:val="0"/>
          <w:numId w:val="54"/>
        </w:numPr>
        <w:spacing w:line="276" w:lineRule="auto"/>
        <w:ind w:left="426" w:hanging="426"/>
        <w:rPr>
          <w:rFonts w:ascii="Arial" w:hAnsi="Arial" w:cs="Arial"/>
          <w:sz w:val="22"/>
          <w:szCs w:val="22"/>
        </w:rPr>
      </w:pPr>
      <w:r w:rsidRPr="00E83B3E">
        <w:rPr>
          <w:rFonts w:ascii="Arial" w:hAnsi="Arial" w:cs="Arial"/>
          <w:b/>
          <w:sz w:val="22"/>
          <w:szCs w:val="22"/>
        </w:rPr>
        <w:t>Wykonawca oświadcza, że wystawienie faktury za wykonanie przedmiotu umowy nastąpi po dokonaniu przez Zamawiającego odbioru całego przedmiotu umowy.</w:t>
      </w:r>
    </w:p>
    <w:p w:rsidR="00CD44C1" w:rsidRPr="00E83B3E" w:rsidRDefault="00CD44C1" w:rsidP="0015508E">
      <w:pPr>
        <w:numPr>
          <w:ilvl w:val="0"/>
          <w:numId w:val="54"/>
        </w:numPr>
        <w:spacing w:line="276" w:lineRule="auto"/>
        <w:ind w:left="426" w:hanging="426"/>
        <w:rPr>
          <w:rFonts w:ascii="Arial" w:hAnsi="Arial" w:cs="Arial"/>
          <w:sz w:val="22"/>
          <w:szCs w:val="22"/>
        </w:rPr>
      </w:pPr>
      <w:r w:rsidRPr="00E83B3E">
        <w:rPr>
          <w:rFonts w:ascii="Arial" w:hAnsi="Arial" w:cs="Arial"/>
          <w:sz w:val="22"/>
          <w:szCs w:val="22"/>
        </w:rPr>
        <w:t xml:space="preserve">Strony wskazują, że </w:t>
      </w:r>
      <w:r w:rsidRPr="00E83B3E">
        <w:rPr>
          <w:rFonts w:ascii="Arial" w:hAnsi="Arial" w:cs="Arial"/>
          <w:b/>
          <w:bCs/>
          <w:sz w:val="22"/>
          <w:szCs w:val="22"/>
        </w:rPr>
        <w:t xml:space="preserve">odbiory i płatności częściowe będą dokonywane wyłącznie w takim zakresie, jak wynika to z Harmonogramu, </w:t>
      </w:r>
      <w:r w:rsidRPr="00E83B3E">
        <w:rPr>
          <w:rFonts w:ascii="Arial" w:hAnsi="Arial" w:cs="Arial"/>
          <w:bCs/>
          <w:sz w:val="22"/>
          <w:szCs w:val="22"/>
        </w:rPr>
        <w:t>stanowiącego załącznik nr 3 do niniejszej umowy.</w:t>
      </w:r>
      <w:r w:rsidRPr="00E83B3E">
        <w:rPr>
          <w:rFonts w:ascii="Arial" w:hAnsi="Arial" w:cs="Arial"/>
          <w:sz w:val="22"/>
          <w:szCs w:val="22"/>
        </w:rPr>
        <w:t xml:space="preserve"> W pozostałym zakresie, Strony wyłączają stosowanie art. 654 Kodeksu cywilnego. </w:t>
      </w:r>
    </w:p>
    <w:p w:rsidR="00CD44C1" w:rsidRPr="00E83B3E" w:rsidRDefault="00CD44C1" w:rsidP="00B37C56">
      <w:pPr>
        <w:pStyle w:val="Nagwek2"/>
        <w:rPr>
          <w:rFonts w:cs="Arial"/>
          <w:szCs w:val="22"/>
        </w:rPr>
      </w:pPr>
      <w:r w:rsidRPr="00E83B3E">
        <w:rPr>
          <w:rFonts w:cs="Arial"/>
          <w:szCs w:val="22"/>
        </w:rPr>
        <w:t>§12</w:t>
      </w:r>
    </w:p>
    <w:p w:rsidR="00CD44C1" w:rsidRPr="00E83B3E" w:rsidRDefault="00CD44C1" w:rsidP="00B37C56">
      <w:pPr>
        <w:pStyle w:val="Nagwek2"/>
        <w:rPr>
          <w:rFonts w:cs="Arial"/>
          <w:szCs w:val="22"/>
        </w:rPr>
      </w:pPr>
      <w:r w:rsidRPr="00E83B3E">
        <w:rPr>
          <w:rFonts w:cs="Arial"/>
          <w:szCs w:val="22"/>
        </w:rPr>
        <w:t>Kary</w:t>
      </w:r>
    </w:p>
    <w:p w:rsidR="00CD44C1" w:rsidRPr="00E83B3E" w:rsidRDefault="00CD44C1" w:rsidP="00AA3D52">
      <w:pPr>
        <w:numPr>
          <w:ilvl w:val="0"/>
          <w:numId w:val="14"/>
        </w:numPr>
        <w:tabs>
          <w:tab w:val="num" w:pos="426"/>
        </w:tabs>
        <w:suppressAutoHyphens w:val="0"/>
        <w:spacing w:before="120" w:line="276" w:lineRule="auto"/>
        <w:ind w:left="425" w:hanging="425"/>
        <w:rPr>
          <w:rFonts w:ascii="Arial" w:hAnsi="Arial" w:cs="Arial"/>
          <w:sz w:val="22"/>
          <w:szCs w:val="22"/>
        </w:rPr>
      </w:pPr>
      <w:r w:rsidRPr="00E83B3E">
        <w:rPr>
          <w:rFonts w:ascii="Arial" w:hAnsi="Arial" w:cs="Arial"/>
          <w:sz w:val="22"/>
          <w:szCs w:val="22"/>
        </w:rPr>
        <w:t>Wykonawca zapłaci Zamawiającemu kary umowne:</w:t>
      </w:r>
    </w:p>
    <w:p w:rsidR="00CD44C1" w:rsidRPr="00E83B3E" w:rsidRDefault="00CD44C1" w:rsidP="00E6227C">
      <w:pPr>
        <w:pStyle w:val="Akapitzlist"/>
        <w:numPr>
          <w:ilvl w:val="3"/>
          <w:numId w:val="55"/>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w wysokości </w:t>
      </w:r>
      <w:r w:rsidRPr="00E83B3E">
        <w:rPr>
          <w:rFonts w:ascii="Arial" w:hAnsi="Arial" w:cs="Arial"/>
          <w:b/>
          <w:bCs/>
          <w:sz w:val="22"/>
          <w:szCs w:val="22"/>
        </w:rPr>
        <w:t>20%</w:t>
      </w:r>
      <w:r w:rsidRPr="00E83B3E">
        <w:rPr>
          <w:rFonts w:ascii="Arial" w:hAnsi="Arial" w:cs="Arial"/>
          <w:sz w:val="22"/>
          <w:szCs w:val="22"/>
        </w:rPr>
        <w:t xml:space="preserve"> 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za rozwiązanie umowy z przyczyn za które odpowiada Wykonawca,</w:t>
      </w:r>
    </w:p>
    <w:p w:rsidR="00CD44C1" w:rsidRPr="00E83B3E" w:rsidRDefault="00CD44C1" w:rsidP="00E6227C">
      <w:pPr>
        <w:pStyle w:val="Akapitzlist"/>
        <w:numPr>
          <w:ilvl w:val="3"/>
          <w:numId w:val="55"/>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wykonaniu przedmiotu umowy lub jego części w wysokości</w:t>
      </w:r>
      <w:r w:rsidRPr="00E83B3E">
        <w:rPr>
          <w:rFonts w:ascii="Arial" w:hAnsi="Arial" w:cs="Arial"/>
          <w:b/>
          <w:bCs/>
          <w:sz w:val="22"/>
          <w:szCs w:val="22"/>
        </w:rPr>
        <w:t xml:space="preserve"> 0,3 % </w:t>
      </w:r>
      <w:r w:rsidRPr="00E83B3E">
        <w:rPr>
          <w:rFonts w:ascii="Arial" w:hAnsi="Arial" w:cs="Arial"/>
          <w:sz w:val="22"/>
          <w:szCs w:val="22"/>
        </w:rPr>
        <w:t>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 xml:space="preserve">za każdy rozpoczęty dzień zwłoki licząc od dnia następującego po terminie wykonania przedmiotu umowy, tj. </w:t>
      </w:r>
      <w:r w:rsidRPr="00E83B3E">
        <w:rPr>
          <w:rFonts w:ascii="Arial" w:hAnsi="Arial" w:cs="Arial"/>
          <w:sz w:val="22"/>
          <w:szCs w:val="22"/>
        </w:rPr>
        <w:br/>
        <w:t>w terminie określonym w § 3 ust.1,</w:t>
      </w:r>
    </w:p>
    <w:p w:rsidR="00CD44C1" w:rsidRPr="008302BC" w:rsidRDefault="00CD44C1" w:rsidP="00E6227C">
      <w:pPr>
        <w:pStyle w:val="Akapitzlist"/>
        <w:numPr>
          <w:ilvl w:val="3"/>
          <w:numId w:val="55"/>
        </w:numPr>
        <w:suppressAutoHyphens/>
        <w:spacing w:after="0"/>
        <w:ind w:left="850" w:hanging="425"/>
        <w:contextualSpacing/>
        <w:rPr>
          <w:rFonts w:ascii="Arial" w:hAnsi="Arial" w:cs="Arial"/>
          <w:sz w:val="22"/>
          <w:szCs w:val="22"/>
        </w:rPr>
      </w:pPr>
      <w:r w:rsidRPr="008302BC">
        <w:rPr>
          <w:rFonts w:ascii="Arial" w:hAnsi="Arial" w:cs="Arial"/>
          <w:sz w:val="22"/>
          <w:szCs w:val="22"/>
        </w:rPr>
        <w:t>za nierozpoczęcie robót budowlanych z przyczyn zależnych od Wykonawcy, w terminie do 10 dni roboczych od daty przekazania placu budowy w za każdy rozpoczęty dzień zwłoki, w wysokości</w:t>
      </w:r>
      <w:r w:rsidRPr="008302BC">
        <w:rPr>
          <w:rFonts w:ascii="Arial" w:hAnsi="Arial" w:cs="Arial"/>
          <w:b/>
          <w:bCs/>
          <w:sz w:val="22"/>
          <w:szCs w:val="22"/>
        </w:rPr>
        <w:t xml:space="preserve"> 0,3 % </w:t>
      </w:r>
      <w:r w:rsidRPr="008302BC">
        <w:rPr>
          <w:rFonts w:ascii="Arial" w:hAnsi="Arial" w:cs="Arial"/>
          <w:sz w:val="22"/>
          <w:szCs w:val="22"/>
        </w:rPr>
        <w:t>wartości brutto wynagrodzenia wskazanego w §10 ust. 1 za każdy rozpoczęty dzień zwłoki</w:t>
      </w:r>
      <w:r w:rsidR="008302BC" w:rsidRPr="008302BC">
        <w:rPr>
          <w:rFonts w:ascii="Arial" w:hAnsi="Arial" w:cs="Arial"/>
          <w:sz w:val="22"/>
          <w:szCs w:val="22"/>
        </w:rPr>
        <w:t>,</w:t>
      </w:r>
      <w:r w:rsidRPr="008302BC">
        <w:rPr>
          <w:rFonts w:ascii="Arial" w:hAnsi="Arial" w:cs="Arial"/>
          <w:sz w:val="22"/>
          <w:szCs w:val="22"/>
        </w:rPr>
        <w:t xml:space="preserve">     </w:t>
      </w:r>
    </w:p>
    <w:p w:rsidR="00CD44C1" w:rsidRPr="00AA4C16" w:rsidRDefault="00CD44C1" w:rsidP="00E6227C">
      <w:pPr>
        <w:pStyle w:val="Akapitzlist"/>
        <w:numPr>
          <w:ilvl w:val="3"/>
          <w:numId w:val="55"/>
        </w:numPr>
        <w:suppressAutoHyphens/>
        <w:spacing w:after="0"/>
        <w:ind w:left="850" w:hanging="425"/>
        <w:contextualSpacing/>
        <w:rPr>
          <w:rFonts w:ascii="Arial" w:hAnsi="Arial" w:cs="Arial"/>
          <w:sz w:val="22"/>
          <w:szCs w:val="22"/>
        </w:rPr>
      </w:pPr>
      <w:r w:rsidRPr="008302BC">
        <w:rPr>
          <w:rFonts w:ascii="Arial" w:hAnsi="Arial" w:cs="Arial"/>
          <w:sz w:val="22"/>
          <w:szCs w:val="22"/>
        </w:rPr>
        <w:t xml:space="preserve">za przekroczenie terminu wskazanego w harmonogramie rzeczowo-finansowym w zakresie punktu węzłowego w wysokości 0,3 % umownej kwoty wynagrodzenia </w:t>
      </w:r>
      <w:r w:rsidR="008302BC" w:rsidRPr="008302BC">
        <w:rPr>
          <w:rFonts w:ascii="Arial" w:hAnsi="Arial" w:cs="Arial"/>
          <w:sz w:val="22"/>
          <w:szCs w:val="22"/>
        </w:rPr>
        <w:t xml:space="preserve">brutto </w:t>
      </w:r>
      <w:r w:rsidRPr="008302BC">
        <w:rPr>
          <w:rFonts w:ascii="Arial" w:hAnsi="Arial" w:cs="Arial"/>
          <w:sz w:val="22"/>
          <w:szCs w:val="22"/>
        </w:rPr>
        <w:t xml:space="preserve">za każdy </w:t>
      </w:r>
      <w:r w:rsidRPr="005A433C">
        <w:rPr>
          <w:rFonts w:ascii="Arial" w:hAnsi="Arial" w:cs="Arial"/>
          <w:sz w:val="22"/>
          <w:szCs w:val="22"/>
        </w:rPr>
        <w:t>rozpoczęty</w:t>
      </w:r>
      <w:r w:rsidRPr="008302BC">
        <w:rPr>
          <w:rFonts w:ascii="Arial" w:hAnsi="Arial" w:cs="Arial"/>
          <w:sz w:val="22"/>
          <w:szCs w:val="22"/>
        </w:rPr>
        <w:t xml:space="preserve"> dzień zwłoki licząc od dnia następującego po terminie </w:t>
      </w:r>
      <w:r w:rsidRPr="00AA4C16">
        <w:rPr>
          <w:rFonts w:ascii="Arial" w:hAnsi="Arial" w:cs="Arial"/>
          <w:sz w:val="22"/>
          <w:szCs w:val="22"/>
        </w:rPr>
        <w:t>węzłowym wskazanym w harmonogramie,</w:t>
      </w:r>
    </w:p>
    <w:p w:rsidR="00CD44C1" w:rsidRPr="00E83B3E" w:rsidRDefault="00CD44C1" w:rsidP="00E6227C">
      <w:pPr>
        <w:pStyle w:val="Akapitzlist"/>
        <w:numPr>
          <w:ilvl w:val="3"/>
          <w:numId w:val="55"/>
        </w:numPr>
        <w:suppressAutoHyphens/>
        <w:spacing w:after="0"/>
        <w:ind w:left="850" w:hanging="425"/>
        <w:contextualSpacing/>
        <w:rPr>
          <w:rFonts w:ascii="Arial" w:hAnsi="Arial" w:cs="Arial"/>
          <w:sz w:val="22"/>
          <w:szCs w:val="22"/>
        </w:rPr>
      </w:pPr>
      <w:r w:rsidRPr="00E83B3E">
        <w:rPr>
          <w:rFonts w:ascii="Arial" w:hAnsi="Arial" w:cs="Arial"/>
          <w:sz w:val="22"/>
          <w:szCs w:val="22"/>
        </w:rPr>
        <w:t>za br</w:t>
      </w:r>
      <w:r w:rsidR="005A433C">
        <w:rPr>
          <w:rFonts w:ascii="Arial" w:hAnsi="Arial" w:cs="Arial"/>
          <w:sz w:val="22"/>
          <w:szCs w:val="22"/>
        </w:rPr>
        <w:t>ak</w:t>
      </w:r>
      <w:r w:rsidRPr="005A433C">
        <w:rPr>
          <w:rFonts w:ascii="Arial" w:hAnsi="Arial" w:cs="Arial"/>
          <w:sz w:val="22"/>
          <w:szCs w:val="22"/>
        </w:rPr>
        <w:t xml:space="preserve"> kontynuowania</w:t>
      </w:r>
      <w:r w:rsidRPr="00E83B3E">
        <w:rPr>
          <w:rFonts w:ascii="Arial" w:hAnsi="Arial" w:cs="Arial"/>
          <w:sz w:val="22"/>
          <w:szCs w:val="22"/>
        </w:rPr>
        <w:t xml:space="preserve"> robót budowlanych pomimo wyznaczonego terminu przez Zamawiającego w wysokości </w:t>
      </w:r>
      <w:r w:rsidRPr="00E83B3E">
        <w:rPr>
          <w:rFonts w:ascii="Arial" w:hAnsi="Arial" w:cs="Arial"/>
          <w:b/>
          <w:bCs/>
          <w:sz w:val="22"/>
          <w:szCs w:val="22"/>
        </w:rPr>
        <w:t xml:space="preserve">0,3 % </w:t>
      </w:r>
      <w:r w:rsidRPr="00E83B3E">
        <w:rPr>
          <w:rFonts w:ascii="Arial" w:hAnsi="Arial" w:cs="Arial"/>
          <w:sz w:val="22"/>
          <w:szCs w:val="22"/>
        </w:rPr>
        <w:t>wartości brutto wynagrodzenia wskazanego w §10 ust. 1 za każdy rozpoczęty dzień zwłoki licząc od dnia wskazanego w ponagleniu,</w:t>
      </w:r>
      <w:r w:rsidR="005A433C">
        <w:rPr>
          <w:rFonts w:ascii="Arial" w:hAnsi="Arial" w:cs="Arial"/>
          <w:sz w:val="22"/>
          <w:szCs w:val="22"/>
        </w:rPr>
        <w:t xml:space="preserve"> w związku z zaprzestaniem wykonywania robót,</w:t>
      </w:r>
    </w:p>
    <w:p w:rsidR="00CD44C1" w:rsidRPr="00E83B3E" w:rsidRDefault="00CD44C1" w:rsidP="00E6227C">
      <w:pPr>
        <w:pStyle w:val="Akapitzlist"/>
        <w:numPr>
          <w:ilvl w:val="3"/>
          <w:numId w:val="55"/>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terminie, o którym mowa w § 9 i § 13 dot. przystąpienia do usuwania wad i usterek w wysokości</w:t>
      </w:r>
      <w:r w:rsidRPr="00E83B3E">
        <w:rPr>
          <w:rFonts w:ascii="Arial" w:hAnsi="Arial" w:cs="Arial"/>
          <w:b/>
          <w:bCs/>
          <w:sz w:val="22"/>
          <w:szCs w:val="22"/>
        </w:rPr>
        <w:t xml:space="preserve"> 0,1 % </w:t>
      </w:r>
      <w:r w:rsidRPr="00E83B3E">
        <w:rPr>
          <w:rFonts w:ascii="Arial" w:hAnsi="Arial" w:cs="Arial"/>
          <w:sz w:val="22"/>
          <w:szCs w:val="22"/>
        </w:rPr>
        <w:t>wartości brutto wynagrodzenia wskazanego w §10 ust. 1 za każdy rozpoczęty dzień zwłoki,</w:t>
      </w:r>
    </w:p>
    <w:p w:rsidR="00CD44C1" w:rsidRPr="00E83B3E" w:rsidRDefault="00CD44C1" w:rsidP="00E6227C">
      <w:pPr>
        <w:pStyle w:val="Akapitzlist"/>
        <w:numPr>
          <w:ilvl w:val="3"/>
          <w:numId w:val="55"/>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za zwłokę w usunięciu wad i usterek stwierdzonych przy odbiorze końcowym i gwarancyjnym, (a także stwierdzonych w okresie gwarancji, rękojmi za wady) w wysokości </w:t>
      </w:r>
      <w:r w:rsidRPr="00E83B3E">
        <w:rPr>
          <w:rFonts w:ascii="Arial" w:hAnsi="Arial" w:cs="Arial"/>
          <w:b/>
          <w:bCs/>
          <w:sz w:val="22"/>
          <w:szCs w:val="22"/>
        </w:rPr>
        <w:t xml:space="preserve">0,1 % </w:t>
      </w:r>
      <w:r w:rsidRPr="00E83B3E">
        <w:rPr>
          <w:rFonts w:ascii="Arial" w:hAnsi="Arial" w:cs="Arial"/>
          <w:sz w:val="22"/>
          <w:szCs w:val="22"/>
        </w:rPr>
        <w:t>wartości brutto wynagrodzenia wskazanego w §10 ust. 1 za każdy rozpoczęty dzień opóźnienia liczony od dnia wyznaczonego na usunięcie wad,</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zapłaty lub za nieterminową zapłatę wynagrodzenia należnego podwykonawcom lub dalszym podwykonawcom wykonującym roboty, w wysokości </w:t>
      </w:r>
      <w:r w:rsidRPr="00E83B3E">
        <w:rPr>
          <w:rFonts w:ascii="Arial" w:hAnsi="Arial" w:cs="Arial"/>
          <w:b/>
          <w:sz w:val="22"/>
          <w:szCs w:val="22"/>
        </w:rPr>
        <w:t>2 000,00 zł</w:t>
      </w:r>
      <w:r w:rsidRPr="00E83B3E">
        <w:rPr>
          <w:rFonts w:ascii="Arial" w:hAnsi="Arial" w:cs="Arial"/>
          <w:sz w:val="22"/>
          <w:szCs w:val="22"/>
        </w:rPr>
        <w:t xml:space="preserve">, za każdy stwierdzony przypadek; </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lastRenderedPageBreak/>
        <w:t xml:space="preserve">za nieprzedłożenie do zaakceptowania projektu umowy o podwykonawstwo, której przedmiotem są roboty budowlane, lub projektu jej zmiany w wysokości </w:t>
      </w:r>
      <w:r w:rsidRPr="00E83B3E">
        <w:rPr>
          <w:rFonts w:ascii="Arial" w:hAnsi="Arial" w:cs="Arial"/>
          <w:b/>
          <w:sz w:val="22"/>
          <w:szCs w:val="22"/>
        </w:rPr>
        <w:t>500,00 zł</w:t>
      </w:r>
      <w:r w:rsidRPr="00E83B3E">
        <w:rPr>
          <w:rFonts w:ascii="Arial" w:hAnsi="Arial" w:cs="Arial"/>
          <w:sz w:val="22"/>
          <w:szCs w:val="22"/>
        </w:rPr>
        <w:t xml:space="preserve"> za każdy nieprzedłożony do zaakceptowania projekt umowy lub jej zmiany, </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nieprzedłożenie poświadczonej za zgodność z oryginałem kopii umowy o podwykonawstwo lub jej zmiany w wysokości </w:t>
      </w:r>
      <w:r w:rsidRPr="00E83B3E">
        <w:rPr>
          <w:rFonts w:ascii="Arial" w:hAnsi="Arial" w:cs="Arial"/>
          <w:b/>
          <w:sz w:val="22"/>
          <w:szCs w:val="22"/>
        </w:rPr>
        <w:t>500,00 zł</w:t>
      </w:r>
      <w:r w:rsidRPr="00E83B3E">
        <w:rPr>
          <w:rFonts w:ascii="Arial" w:hAnsi="Arial" w:cs="Arial"/>
          <w:sz w:val="22"/>
          <w:szCs w:val="22"/>
        </w:rPr>
        <w:t xml:space="preserve"> za każdy taki przypadek, </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w przypadku braku zmiany umowy o podwykonawstwo w zakresie terminu zapłaty w wysokości </w:t>
      </w:r>
      <w:r w:rsidRPr="00E83B3E">
        <w:rPr>
          <w:rFonts w:ascii="Arial" w:hAnsi="Arial" w:cs="Arial"/>
          <w:b/>
          <w:sz w:val="22"/>
          <w:szCs w:val="22"/>
        </w:rPr>
        <w:t>200,00 zł</w:t>
      </w:r>
      <w:r w:rsidRPr="00E83B3E">
        <w:rPr>
          <w:rFonts w:ascii="Arial" w:hAnsi="Arial" w:cs="Arial"/>
          <w:sz w:val="22"/>
          <w:szCs w:val="22"/>
        </w:rPr>
        <w:t xml:space="preserve"> za każdy rozpoczęty dzień opóźnienia,</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E83B3E">
        <w:rPr>
          <w:rFonts w:ascii="Arial" w:hAnsi="Arial" w:cs="Arial"/>
          <w:b/>
          <w:sz w:val="22"/>
          <w:szCs w:val="22"/>
        </w:rPr>
        <w:t>5.000,00 zł</w:t>
      </w:r>
      <w:r w:rsidRPr="00E83B3E">
        <w:rPr>
          <w:rFonts w:ascii="Arial" w:hAnsi="Arial" w:cs="Arial"/>
          <w:sz w:val="22"/>
          <w:szCs w:val="22"/>
        </w:rPr>
        <w:t xml:space="preserve"> za każdy taki przypadek, </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zwłokę w dostarczeniu zaktualizowanych dokumentów gwarancyjnych, o których mowa w § 15 ust. 10 w wysokości </w:t>
      </w:r>
      <w:r w:rsidRPr="00E83B3E">
        <w:rPr>
          <w:rFonts w:ascii="Arial" w:hAnsi="Arial" w:cs="Arial"/>
          <w:b/>
          <w:sz w:val="22"/>
          <w:szCs w:val="22"/>
        </w:rPr>
        <w:t xml:space="preserve">150,00 zł </w:t>
      </w:r>
      <w:r w:rsidRPr="00E83B3E">
        <w:rPr>
          <w:rFonts w:ascii="Arial" w:hAnsi="Arial" w:cs="Arial"/>
          <w:sz w:val="22"/>
          <w:szCs w:val="22"/>
        </w:rPr>
        <w:t>za każdy rozpoczęty dzień zwłoki,</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zainstalowania tablic, o których mowa w § 5 pkt 6 w wysokości </w:t>
      </w:r>
      <w:r w:rsidRPr="00E83B3E">
        <w:rPr>
          <w:rFonts w:ascii="Arial" w:hAnsi="Arial" w:cs="Arial"/>
          <w:b/>
          <w:sz w:val="22"/>
          <w:szCs w:val="22"/>
        </w:rPr>
        <w:t>1 000,00 zł</w:t>
      </w:r>
      <w:r w:rsidRPr="00E83B3E">
        <w:rPr>
          <w:rFonts w:ascii="Arial" w:hAnsi="Arial" w:cs="Arial"/>
          <w:sz w:val="22"/>
          <w:szCs w:val="22"/>
        </w:rPr>
        <w:t xml:space="preserve"> odrębnie za każdą tablicę,</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przeprowadzenia szkolenia lub wykonania schematu/instrukcji, o których mowa w § 5 pkt 21, w wysokości </w:t>
      </w:r>
      <w:r w:rsidRPr="00E83B3E">
        <w:rPr>
          <w:rFonts w:ascii="Arial" w:hAnsi="Arial" w:cs="Arial"/>
          <w:b/>
          <w:sz w:val="22"/>
          <w:szCs w:val="22"/>
        </w:rPr>
        <w:t xml:space="preserve">100,00 zł </w:t>
      </w:r>
      <w:r w:rsidRPr="00E83B3E">
        <w:rPr>
          <w:rFonts w:ascii="Arial" w:hAnsi="Arial" w:cs="Arial"/>
          <w:sz w:val="22"/>
          <w:szCs w:val="22"/>
        </w:rPr>
        <w:t>za każdy rozpoczęty dzień zwłoki w stosunku do dnia wyznaczonego przez Zamawiającego,</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 tytułu niespełnienia przez Wykonawcę lub Podwykonawcę lub dalszego Podwykonawcę wymogu zatrudnienia na podstawie umowy o pracę osób wskazanych w §2 ust. 11 lub brak udowodnienia zatrudnienia w trybie określonym w § 2 ust. 12 i 13, w wysokości </w:t>
      </w:r>
      <w:r w:rsidRPr="00E83B3E">
        <w:rPr>
          <w:rFonts w:ascii="Arial" w:hAnsi="Arial" w:cs="Arial"/>
          <w:b/>
          <w:bCs/>
          <w:sz w:val="22"/>
          <w:szCs w:val="22"/>
        </w:rPr>
        <w:t>500,00 zł</w:t>
      </w:r>
      <w:r w:rsidRPr="00E83B3E">
        <w:rPr>
          <w:rFonts w:ascii="Arial" w:hAnsi="Arial" w:cs="Arial"/>
          <w:sz w:val="22"/>
          <w:szCs w:val="22"/>
        </w:rPr>
        <w:t xml:space="preserve"> za każdy stwierdzony przypadek,</w:t>
      </w:r>
    </w:p>
    <w:p w:rsidR="00CD44C1" w:rsidRPr="00E83B3E" w:rsidRDefault="00CD44C1" w:rsidP="00E6227C">
      <w:pPr>
        <w:pStyle w:val="Akapitzlist"/>
        <w:numPr>
          <w:ilvl w:val="3"/>
          <w:numId w:val="55"/>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wykonania obowiązków, o których mowa w § 6 ust. 2 umowy, odnoszących się do odkrycia robót lub ich przywrócenia do stanu pierwotnego, w wysokości </w:t>
      </w:r>
      <w:r w:rsidRPr="00E83B3E">
        <w:rPr>
          <w:rFonts w:ascii="Arial" w:hAnsi="Arial" w:cs="Arial"/>
          <w:b/>
          <w:bCs/>
          <w:sz w:val="22"/>
          <w:szCs w:val="22"/>
        </w:rPr>
        <w:t>150,00 zł</w:t>
      </w:r>
      <w:r w:rsidRPr="00E83B3E">
        <w:rPr>
          <w:rFonts w:ascii="Arial" w:hAnsi="Arial" w:cs="Arial"/>
          <w:sz w:val="22"/>
          <w:szCs w:val="22"/>
        </w:rPr>
        <w:t xml:space="preserve"> za każdy rozpoczęty dzień zwłoki.</w:t>
      </w:r>
    </w:p>
    <w:p w:rsidR="00CD44C1" w:rsidRPr="00E83B3E" w:rsidRDefault="00CD44C1"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Brak szkody nie wyłącza prawa Zamawiającego do żądania zapłaty kar umownych.</w:t>
      </w:r>
    </w:p>
    <w:p w:rsidR="00CD44C1" w:rsidRPr="00E83B3E" w:rsidRDefault="00CD44C1"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Wykonawca może naliczyć Zamawiającemu kary umowne za zwłokę w przekazaniu placu budowy w wysokości </w:t>
      </w:r>
      <w:r w:rsidRPr="00E83B3E">
        <w:rPr>
          <w:rFonts w:ascii="Arial" w:hAnsi="Arial" w:cs="Arial"/>
          <w:b/>
          <w:sz w:val="22"/>
          <w:szCs w:val="22"/>
        </w:rPr>
        <w:t>0,1 % zł</w:t>
      </w:r>
      <w:r w:rsidRPr="00E83B3E">
        <w:rPr>
          <w:rFonts w:ascii="Arial" w:hAnsi="Arial" w:cs="Arial"/>
          <w:sz w:val="22"/>
          <w:szCs w:val="22"/>
        </w:rPr>
        <w:t xml:space="preserve"> wynagrodzenia umownego netto określonego w </w:t>
      </w:r>
      <w:r w:rsidRPr="00E83B3E">
        <w:rPr>
          <w:rFonts w:ascii="Arial" w:hAnsi="Arial" w:cs="Arial"/>
          <w:sz w:val="22"/>
          <w:szCs w:val="22"/>
        </w:rPr>
        <w:br/>
        <w:t>§ 10 ust. 1 w za każdy dzień zwłoki.</w:t>
      </w:r>
    </w:p>
    <w:p w:rsidR="00CD44C1" w:rsidRPr="00E83B3E" w:rsidRDefault="00CD44C1"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może potrącić należne kary umowne określone w ust. 1 z wynagrodzenia Wykonawcy.</w:t>
      </w:r>
    </w:p>
    <w:p w:rsidR="00CD44C1" w:rsidRPr="00E83B3E" w:rsidRDefault="00CD44C1"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 xml:space="preserve">Wysokość naliczonych kar umownych, o których mowa w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2-17 nie może być wyższa niż 30% wartości brutto umowy w okresie obowiązywania umowy.</w:t>
      </w:r>
    </w:p>
    <w:p w:rsidR="00CD44C1" w:rsidRPr="00E83B3E" w:rsidRDefault="00CD44C1"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zastrzega sobie prawo do dochodzenia odszkodowania uzupełniającego, przewyższającego wysokość kar umownych do rzeczywiście poniesionej szkody.</w:t>
      </w:r>
    </w:p>
    <w:p w:rsidR="00CD44C1" w:rsidRPr="005A433C" w:rsidRDefault="00CD44C1" w:rsidP="002C6D13">
      <w:pPr>
        <w:numPr>
          <w:ilvl w:val="0"/>
          <w:numId w:val="15"/>
        </w:numPr>
        <w:suppressAutoHyphens w:val="0"/>
        <w:spacing w:line="276" w:lineRule="auto"/>
        <w:ind w:left="425" w:hanging="425"/>
        <w:rPr>
          <w:rFonts w:ascii="Arial" w:hAnsi="Arial" w:cs="Arial"/>
          <w:sz w:val="22"/>
          <w:szCs w:val="22"/>
        </w:rPr>
      </w:pPr>
      <w:r w:rsidRPr="005A433C">
        <w:rPr>
          <w:rFonts w:ascii="Arial" w:hAnsi="Arial" w:cs="Arial"/>
          <w:sz w:val="22"/>
          <w:szCs w:val="22"/>
        </w:rPr>
        <w:t>W przypadku zrealizowania całości obowiązków wynikających z umowy w terminie określonym w § 3 ust. 1 Zamawiający odstępuje od naliczania kar umownych określonych w ust. 1 pkt 4.</w:t>
      </w:r>
    </w:p>
    <w:p w:rsidR="00CD44C1" w:rsidRPr="00E83B3E" w:rsidRDefault="00CD44C1" w:rsidP="00B37C56">
      <w:pPr>
        <w:pStyle w:val="Nagwek2"/>
        <w:rPr>
          <w:rFonts w:cs="Arial"/>
          <w:szCs w:val="22"/>
        </w:rPr>
      </w:pPr>
      <w:r w:rsidRPr="00E83B3E">
        <w:rPr>
          <w:rFonts w:cs="Arial"/>
          <w:szCs w:val="22"/>
        </w:rPr>
        <w:t>§13</w:t>
      </w:r>
    </w:p>
    <w:p w:rsidR="00CD44C1" w:rsidRPr="00E83B3E" w:rsidRDefault="00CD44C1" w:rsidP="00B37C56">
      <w:pPr>
        <w:pStyle w:val="Nagwek2"/>
        <w:rPr>
          <w:rFonts w:cs="Arial"/>
          <w:szCs w:val="22"/>
        </w:rPr>
      </w:pPr>
      <w:r w:rsidRPr="00E83B3E">
        <w:rPr>
          <w:rFonts w:cs="Arial"/>
          <w:szCs w:val="22"/>
        </w:rPr>
        <w:t>Gwarancja, rękojmia</w:t>
      </w:r>
    </w:p>
    <w:p w:rsidR="00CD44C1" w:rsidRPr="00E83B3E" w:rsidRDefault="00CD44C1" w:rsidP="00AA3D52">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Niezależnie od rękojmi Wykonawca udziela gwarancji Zamawiającemu na zrealizowany przedmiot umowy. </w:t>
      </w:r>
    </w:p>
    <w:p w:rsidR="00CD44C1" w:rsidRPr="00E83B3E" w:rsidRDefault="00CD44C1" w:rsidP="00393648">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Okres gwarancji na wykonane roboty budowlane wynosi </w:t>
      </w:r>
      <w:r w:rsidRPr="00E83B3E">
        <w:rPr>
          <w:rFonts w:ascii="Arial" w:hAnsi="Arial" w:cs="Arial"/>
          <w:b/>
          <w:sz w:val="22"/>
          <w:szCs w:val="22"/>
        </w:rPr>
        <w:t>60 miesięcy</w:t>
      </w:r>
      <w:r w:rsidRPr="00E83B3E">
        <w:rPr>
          <w:rFonts w:ascii="Arial" w:hAnsi="Arial" w:cs="Arial"/>
          <w:sz w:val="22"/>
          <w:szCs w:val="22"/>
        </w:rPr>
        <w:t xml:space="preserve"> licząc od daty</w:t>
      </w:r>
      <w:r w:rsidR="005A433C">
        <w:rPr>
          <w:rFonts w:ascii="Arial" w:hAnsi="Arial" w:cs="Arial"/>
          <w:sz w:val="22"/>
          <w:szCs w:val="22"/>
        </w:rPr>
        <w:t xml:space="preserve"> bezusterkowego</w:t>
      </w:r>
      <w:r w:rsidRPr="00E83B3E">
        <w:rPr>
          <w:rFonts w:ascii="Arial" w:hAnsi="Arial" w:cs="Arial"/>
          <w:sz w:val="22"/>
          <w:szCs w:val="22"/>
        </w:rPr>
        <w:t xml:space="preserve"> odbioru końcowego przedmiotu umowy. </w:t>
      </w:r>
    </w:p>
    <w:p w:rsidR="00CD44C1" w:rsidRPr="00E83B3E" w:rsidRDefault="00CD44C1" w:rsidP="00393648">
      <w:pPr>
        <w:spacing w:line="276" w:lineRule="auto"/>
        <w:ind w:left="426"/>
        <w:rPr>
          <w:rFonts w:ascii="Arial" w:hAnsi="Arial" w:cs="Arial"/>
          <w:sz w:val="22"/>
          <w:szCs w:val="22"/>
        </w:rPr>
      </w:pPr>
      <w:r w:rsidRPr="00E83B3E">
        <w:rPr>
          <w:rFonts w:ascii="Arial" w:hAnsi="Arial" w:cs="Arial"/>
          <w:b/>
          <w:sz w:val="22"/>
          <w:szCs w:val="22"/>
        </w:rPr>
        <w:lastRenderedPageBreak/>
        <w:t>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E83B3E">
        <w:rPr>
          <w:rFonts w:ascii="Arial" w:hAnsi="Arial" w:cs="Arial"/>
          <w:sz w:val="22"/>
          <w:szCs w:val="22"/>
        </w:rPr>
        <w:t xml:space="preserve"> </w:t>
      </w:r>
      <w:r w:rsidRPr="00E83B3E">
        <w:rPr>
          <w:rFonts w:ascii="Arial" w:hAnsi="Arial" w:cs="Arial"/>
          <w:b/>
          <w:sz w:val="22"/>
          <w:szCs w:val="22"/>
        </w:rPr>
        <w:t>W takim przypadku obowiązująca jest gwarancja producenta.</w:t>
      </w:r>
    </w:p>
    <w:p w:rsidR="00CD44C1" w:rsidRPr="00E83B3E" w:rsidRDefault="00CD44C1" w:rsidP="00AA3D52">
      <w:pPr>
        <w:numPr>
          <w:ilvl w:val="0"/>
          <w:numId w:val="17"/>
        </w:numPr>
        <w:spacing w:line="276" w:lineRule="auto"/>
        <w:ind w:left="567" w:hanging="567"/>
        <w:rPr>
          <w:rFonts w:ascii="Arial" w:hAnsi="Arial" w:cs="Arial"/>
          <w:sz w:val="22"/>
          <w:szCs w:val="22"/>
        </w:rPr>
      </w:pPr>
      <w:r w:rsidRPr="00E83B3E">
        <w:rPr>
          <w:rFonts w:ascii="Arial" w:hAnsi="Arial" w:cs="Arial"/>
          <w:sz w:val="22"/>
          <w:szCs w:val="22"/>
        </w:rPr>
        <w:t>Bieg okresu rękojmi rozpoczyna się:</w:t>
      </w:r>
    </w:p>
    <w:p w:rsidR="00CD44C1" w:rsidRPr="00E83B3E" w:rsidRDefault="00CD44C1"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w przypadku stwierdzenia wad przy odbiorze końcowym, o którym mowa w § 9 ust. 1 pkt 2 w dniu następnym licząc od daty potwierdzenia usunięcia wad stwierdzonych przy odbiorze końcowym,</w:t>
      </w:r>
    </w:p>
    <w:p w:rsidR="00CD44C1" w:rsidRPr="00E83B3E" w:rsidRDefault="00CD44C1"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których mowa w § 9 ust. 1 pkt 2 i odmowy usunięcia wad przez Wykonawcę – w dniu następnym po sporządzeniu przez Zamawiającego protokołu, o którym mowa w § 9 ust. </w:t>
      </w:r>
      <w:r w:rsidRPr="00BD1EA4">
        <w:rPr>
          <w:rFonts w:ascii="Arial" w:hAnsi="Arial" w:cs="Arial"/>
          <w:sz w:val="22"/>
          <w:szCs w:val="22"/>
        </w:rPr>
        <w:t xml:space="preserve">13 i zakończeniu zastępczego usunięcia wad,   </w:t>
      </w:r>
    </w:p>
    <w:p w:rsidR="00CD44C1" w:rsidRPr="00E83B3E" w:rsidRDefault="00CD44C1"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braku stwierdzenia wad przy odbiorze końcowym, o którym mowa w </w:t>
      </w:r>
    </w:p>
    <w:p w:rsidR="00CD44C1" w:rsidRPr="00E83B3E" w:rsidRDefault="00CD44C1" w:rsidP="008D2D3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9 ust. 1 pkt 2 w dniu następnym licząc od daty odbioru końcowego,</w:t>
      </w:r>
    </w:p>
    <w:p w:rsidR="00CD44C1" w:rsidRPr="00E83B3E" w:rsidRDefault="00CD44C1"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dla wymienionych materiałów i urządzeń z dniem ich wymiany.   </w:t>
      </w:r>
    </w:p>
    <w:p w:rsidR="00CD44C1" w:rsidRPr="00E83B3E" w:rsidRDefault="00CD44C1" w:rsidP="00AA3D52">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E83B3E">
        <w:rPr>
          <w:rFonts w:ascii="Arial" w:hAnsi="Arial" w:cs="Arial"/>
          <w:sz w:val="22"/>
          <w:szCs w:val="22"/>
        </w:rPr>
        <w:t xml:space="preserve">Okres rękojmi wynosi </w:t>
      </w:r>
      <w:r w:rsidRPr="00E83B3E">
        <w:rPr>
          <w:rFonts w:ascii="Arial" w:hAnsi="Arial" w:cs="Arial"/>
          <w:b/>
          <w:bCs/>
          <w:sz w:val="22"/>
          <w:szCs w:val="22"/>
        </w:rPr>
        <w:t xml:space="preserve">……. miesiące </w:t>
      </w:r>
      <w:r w:rsidRPr="00E83B3E">
        <w:rPr>
          <w:rFonts w:ascii="Arial" w:hAnsi="Arial" w:cs="Arial"/>
          <w:sz w:val="22"/>
          <w:szCs w:val="22"/>
        </w:rPr>
        <w:t>licząc od daty wystąpienia zdarzeń wskazanych w ust. 3.</w:t>
      </w:r>
    </w:p>
    <w:p w:rsidR="00CD44C1" w:rsidRPr="00E83B3E" w:rsidRDefault="00CD44C1" w:rsidP="00AA3D52">
      <w:pPr>
        <w:numPr>
          <w:ilvl w:val="0"/>
          <w:numId w:val="20"/>
        </w:numPr>
        <w:spacing w:line="276" w:lineRule="auto"/>
        <w:rPr>
          <w:rFonts w:ascii="Arial" w:hAnsi="Arial" w:cs="Arial"/>
          <w:sz w:val="22"/>
          <w:szCs w:val="22"/>
        </w:rPr>
      </w:pPr>
      <w:r w:rsidRPr="00E83B3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CD44C1" w:rsidRPr="00E83B3E" w:rsidRDefault="00CD44C1"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rPr>
        <w:t xml:space="preserve">Przegląd gwarancyjny polega na ocenie robót związanych z usunięciem wad ujawnionych w okresie gwarancji jakości. </w:t>
      </w:r>
    </w:p>
    <w:p w:rsidR="00CD44C1" w:rsidRPr="00E83B3E" w:rsidRDefault="00CD44C1"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CD44C1" w:rsidRPr="00E83B3E" w:rsidRDefault="00CD44C1" w:rsidP="00AA3D52">
      <w:pPr>
        <w:numPr>
          <w:ilvl w:val="0"/>
          <w:numId w:val="21"/>
        </w:numPr>
        <w:suppressAutoHyphens w:val="0"/>
        <w:spacing w:line="276" w:lineRule="auto"/>
        <w:rPr>
          <w:rFonts w:ascii="Arial" w:hAnsi="Arial" w:cs="Arial"/>
          <w:sz w:val="22"/>
          <w:szCs w:val="22"/>
        </w:rPr>
      </w:pPr>
      <w:r w:rsidRPr="00E83B3E">
        <w:rPr>
          <w:rFonts w:ascii="Arial" w:hAnsi="Arial" w:cs="Arial"/>
          <w:sz w:val="22"/>
          <w:szCs w:val="22"/>
        </w:rPr>
        <w:t xml:space="preserve">W przypadku braku usunięcia przez Wykonawcę wad stwierdzonych po przeglądzie gwarancyjnym, pomimo obowiązku wynikającego z ust. 12, Zamawiający sporządzi na tę okoliczność stosowny </w:t>
      </w:r>
      <w:r w:rsidRPr="00BD1EA4">
        <w:rPr>
          <w:rFonts w:ascii="Arial" w:hAnsi="Arial" w:cs="Arial"/>
          <w:sz w:val="22"/>
          <w:szCs w:val="22"/>
        </w:rPr>
        <w:t>protokół i przystąpi do usunięcia wad na koszty i ryzyko Wykonawcy.</w:t>
      </w:r>
      <w:r w:rsidRPr="00E83B3E">
        <w:rPr>
          <w:rFonts w:ascii="Arial" w:hAnsi="Arial" w:cs="Arial"/>
          <w:sz w:val="22"/>
          <w:szCs w:val="22"/>
        </w:rPr>
        <w:t xml:space="preserve">    </w:t>
      </w:r>
    </w:p>
    <w:p w:rsidR="00CD44C1" w:rsidRPr="00E83B3E" w:rsidRDefault="00CD44C1"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O terminie przeglądu gwarancyjnego Wykonawca ma obowiązek poinformowania podwykonawców, przy udziale których wykonał przedmiot umowy.</w:t>
      </w:r>
    </w:p>
    <w:p w:rsidR="00CD44C1" w:rsidRPr="00E83B3E" w:rsidRDefault="00CD44C1"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CD44C1" w:rsidRPr="00E83B3E" w:rsidRDefault="00CD44C1" w:rsidP="00AA3D52">
      <w:pPr>
        <w:numPr>
          <w:ilvl w:val="0"/>
          <w:numId w:val="21"/>
        </w:numPr>
        <w:tabs>
          <w:tab w:val="left" w:pos="426"/>
          <w:tab w:val="left" w:pos="567"/>
        </w:tabs>
        <w:suppressAutoHyphens w:val="0"/>
        <w:spacing w:line="276" w:lineRule="auto"/>
        <w:rPr>
          <w:rFonts w:ascii="Arial" w:hAnsi="Arial" w:cs="Arial"/>
          <w:sz w:val="22"/>
          <w:szCs w:val="22"/>
        </w:rPr>
      </w:pPr>
      <w:r w:rsidRPr="00E83B3E">
        <w:rPr>
          <w:rFonts w:ascii="Arial" w:hAnsi="Arial" w:cs="Arial"/>
          <w:sz w:val="22"/>
          <w:szCs w:val="22"/>
        </w:rPr>
        <w:t xml:space="preserve">W razie stwierdzenia podczas przeglądu gwarancyjnego robót budowlanych wad i usterek przed upływem terminów gwarancji, Zamawiający wyznacza termin usunięcia tych wad, a obowiązek zawarty w ust. </w:t>
      </w:r>
      <w:r w:rsidRPr="00BD1EA4">
        <w:rPr>
          <w:rFonts w:ascii="Arial" w:hAnsi="Arial" w:cs="Arial"/>
          <w:sz w:val="22"/>
          <w:szCs w:val="22"/>
        </w:rPr>
        <w:t>12-14 oraz uprawnienie przewidziane w ust. 15</w:t>
      </w:r>
      <w:r w:rsidRPr="00E83B3E">
        <w:rPr>
          <w:rFonts w:ascii="Arial" w:hAnsi="Arial" w:cs="Arial"/>
          <w:sz w:val="22"/>
          <w:szCs w:val="22"/>
        </w:rPr>
        <w:t xml:space="preserve"> stosuje się odpowiednio.</w:t>
      </w:r>
    </w:p>
    <w:p w:rsidR="00CD44C1" w:rsidRPr="00E83B3E" w:rsidRDefault="00CD44C1" w:rsidP="00AA3D52">
      <w:pPr>
        <w:numPr>
          <w:ilvl w:val="0"/>
          <w:numId w:val="21"/>
        </w:numPr>
        <w:spacing w:line="276" w:lineRule="auto"/>
        <w:rPr>
          <w:rFonts w:ascii="Arial" w:hAnsi="Arial" w:cs="Arial"/>
          <w:sz w:val="22"/>
          <w:szCs w:val="22"/>
        </w:rPr>
      </w:pPr>
      <w:r w:rsidRPr="00E83B3E">
        <w:rPr>
          <w:rFonts w:ascii="Arial" w:hAnsi="Arial" w:cs="Arial"/>
          <w:sz w:val="22"/>
          <w:szCs w:val="22"/>
        </w:rPr>
        <w:t xml:space="preserve">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w:t>
      </w:r>
      <w:r w:rsidRPr="00E83B3E">
        <w:rPr>
          <w:rFonts w:ascii="Arial" w:hAnsi="Arial" w:cs="Arial"/>
          <w:sz w:val="22"/>
          <w:szCs w:val="22"/>
        </w:rPr>
        <w:lastRenderedPageBreak/>
        <w:t>roboczych od daty ich zgłoszenia przez Zamawiającego drogą pisemną lub elektroniczną i usunąć je w terminie wyznaczonym przez Zamawiającego nie dłuższym niż 7 dni.</w:t>
      </w:r>
    </w:p>
    <w:p w:rsidR="00CD44C1" w:rsidRPr="00E83B3E" w:rsidRDefault="00CD44C1"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CD44C1" w:rsidRPr="00E83B3E" w:rsidRDefault="00CD44C1"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Zamawiający wyznacza termin odbioru, o którym mowa w ust. 13, z którego zostanie sporządzony protokół odbioru.</w:t>
      </w:r>
    </w:p>
    <w:p w:rsidR="00CD44C1" w:rsidRPr="00E83B3E" w:rsidRDefault="00CD44C1"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W przypadku stwierdzenia wad i usterek w okresie gwarancji i rękojmi i ich nie usunięcia przez Wykonawcę w terminie określonym przez Zamawiającego, Zamawiający zleci zastępcze usunięcie stwierdzonych wad i usterek ( z zastrzeżeniem § 15 ust. 14),a Wykonawca zobowiązany jest do pokrycia w całości wszystkich kosztów dotyczących ich usunięcia. Niezależnie od powyższego Zamawiającemu przysługują uprawnienia z tytułu gwarancji i rękojmi określone w przepisach Kodeksu cywilnego.  </w:t>
      </w:r>
    </w:p>
    <w:p w:rsidR="00CD44C1" w:rsidRPr="00E83B3E" w:rsidRDefault="00CD44C1" w:rsidP="008D2D3A">
      <w:pPr>
        <w:tabs>
          <w:tab w:val="left" w:pos="567"/>
        </w:tabs>
        <w:suppressAutoHyphens w:val="0"/>
        <w:spacing w:line="276" w:lineRule="auto"/>
        <w:ind w:left="426" w:hanging="426"/>
        <w:rPr>
          <w:rFonts w:ascii="Arial" w:hAnsi="Arial" w:cs="Arial"/>
          <w:sz w:val="22"/>
          <w:szCs w:val="22"/>
          <w:lang w:eastAsia="en-US"/>
        </w:rPr>
      </w:pPr>
      <w:r w:rsidRPr="00E83B3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CD44C1" w:rsidRPr="00E83B3E" w:rsidRDefault="00CD44C1"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Przegląd gwarancyjny celem dokonania odbioru ostatecznego przeprowadzany jest na 2 miesiące przed upływem okresu gwarancji jakości.</w:t>
      </w:r>
    </w:p>
    <w:p w:rsidR="00CD44C1" w:rsidRPr="00E83B3E" w:rsidRDefault="00CD44C1"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CD44C1" w:rsidRPr="00E83B3E" w:rsidRDefault="00CD44C1" w:rsidP="008D2D3A">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CD44C1" w:rsidRPr="00E83B3E" w:rsidRDefault="00CD44C1" w:rsidP="00B37C56">
      <w:pPr>
        <w:pStyle w:val="Nagwek2"/>
        <w:rPr>
          <w:rFonts w:cs="Arial"/>
          <w:szCs w:val="22"/>
        </w:rPr>
      </w:pPr>
      <w:r w:rsidRPr="00E83B3E">
        <w:rPr>
          <w:rFonts w:cs="Arial"/>
          <w:szCs w:val="22"/>
        </w:rPr>
        <w:t>§14</w:t>
      </w:r>
    </w:p>
    <w:p w:rsidR="00CD44C1" w:rsidRPr="00E83B3E" w:rsidRDefault="00CD44C1" w:rsidP="00B37C56">
      <w:pPr>
        <w:pStyle w:val="Nagwek2"/>
        <w:rPr>
          <w:rFonts w:cs="Arial"/>
          <w:szCs w:val="22"/>
        </w:rPr>
      </w:pPr>
      <w:r w:rsidRPr="00E83B3E">
        <w:rPr>
          <w:rFonts w:cs="Arial"/>
          <w:szCs w:val="22"/>
        </w:rPr>
        <w:t>Odstąpienie, rozwiązanie umowy</w:t>
      </w:r>
    </w:p>
    <w:p w:rsidR="00CD44C1" w:rsidRPr="00E83B3E" w:rsidRDefault="00CD44C1" w:rsidP="0031298B">
      <w:pPr>
        <w:tabs>
          <w:tab w:val="left" w:pos="426"/>
        </w:tabs>
        <w:spacing w:line="276" w:lineRule="auto"/>
        <w:ind w:left="426" w:hanging="426"/>
        <w:rPr>
          <w:rFonts w:ascii="Arial" w:hAnsi="Arial" w:cs="Arial"/>
          <w:strike/>
          <w:color w:val="FF0000"/>
          <w:sz w:val="22"/>
          <w:szCs w:val="22"/>
        </w:rPr>
      </w:pPr>
      <w:r w:rsidRPr="00E83B3E">
        <w:rPr>
          <w:rFonts w:ascii="Arial" w:hAnsi="Arial" w:cs="Arial"/>
          <w:sz w:val="22"/>
          <w:szCs w:val="22"/>
        </w:rPr>
        <w:t>1.</w:t>
      </w:r>
      <w:r w:rsidRPr="00E83B3E">
        <w:rPr>
          <w:rFonts w:ascii="Arial" w:hAnsi="Arial" w:cs="Arial"/>
          <w:sz w:val="22"/>
          <w:szCs w:val="22"/>
        </w:rPr>
        <w:tab/>
        <w:t>W przypadku naruszenia przez Wykonawcę warunków umowy lub stwierdzenia, że roboty budowlane wykonywane są niezgodnie z obowiązującymi przepisami oraz w sytuacji określonej w §2 ust. 16, Zamawiający może odmówić zapłaty i odstąpić od umowy z przyczyn leżących po stronie Wykonawcy z naliczeniem kary.</w:t>
      </w:r>
      <w:r w:rsidRPr="00E83B3E">
        <w:rPr>
          <w:rFonts w:ascii="Arial" w:hAnsi="Arial" w:cs="Arial"/>
          <w:strike/>
          <w:sz w:val="22"/>
          <w:szCs w:val="22"/>
        </w:rPr>
        <w:t xml:space="preserve"> </w:t>
      </w:r>
    </w:p>
    <w:p w:rsidR="00CD44C1" w:rsidRPr="00E83B3E" w:rsidRDefault="00CD44C1" w:rsidP="00AA3D52">
      <w:pPr>
        <w:numPr>
          <w:ilvl w:val="0"/>
          <w:numId w:val="22"/>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rsidR="00CD44C1" w:rsidRPr="00E83B3E" w:rsidRDefault="00CD44C1"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t>gdy Wykonawca nie rozpoczął robót bez uzasadnionych przyczyn lub zaprzestał ich wykonywania oraz nie kontynuuje ich pomimo wezwania Zamawiającego złożonego na piśmie,</w:t>
      </w:r>
    </w:p>
    <w:p w:rsidR="00CD44C1" w:rsidRPr="00E83B3E" w:rsidRDefault="00CD44C1"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t>wydania nakazu zajęcia majątku Wykonawcy w szczególności zajęcia wierzytelności z tytułu wykonania umowy.</w:t>
      </w:r>
    </w:p>
    <w:p w:rsidR="00CD44C1" w:rsidRPr="00E83B3E" w:rsidRDefault="00CD44C1"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t>
      </w:r>
      <w:r w:rsidRPr="00E83B3E">
        <w:rPr>
          <w:rFonts w:ascii="Arial" w:hAnsi="Arial" w:cs="Arial"/>
          <w:sz w:val="22"/>
          <w:szCs w:val="22"/>
        </w:rPr>
        <w:lastRenderedPageBreak/>
        <w:t>wiadomości o powyższych okolicznościach. W takim wypadku Wykonawca może żądać jedynie wynagrodzenia należnego mu z tytułu wykonanej części umowy.</w:t>
      </w:r>
    </w:p>
    <w:p w:rsidR="00CD44C1" w:rsidRPr="00E83B3E" w:rsidRDefault="00CD44C1"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Odstąpienie od umowy powinno nastąpić w formie pisemnej pod rygorem nieważności takiego oświadczenia i powinno zawierać uzasadnienie.</w:t>
      </w:r>
    </w:p>
    <w:p w:rsidR="00CD44C1" w:rsidRPr="00E83B3E" w:rsidRDefault="00CD44C1"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przypadku odstąpienia od umowy Wykonawcę oraz Zamawiającego obciążają następujące obowiązki szczegółowe:</w:t>
      </w:r>
    </w:p>
    <w:p w:rsidR="00CD44C1" w:rsidRPr="00E83B3E" w:rsidRDefault="00CD44C1"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CD44C1" w:rsidRPr="00E83B3E" w:rsidRDefault="00CD44C1"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zabezpieczy przerwane roboty w zakresie obustronnie uzgodnionym na koszt tej Strony, która spowodowała odstąpienie od umowy,</w:t>
      </w:r>
    </w:p>
    <w:p w:rsidR="00CD44C1" w:rsidRPr="00E83B3E" w:rsidRDefault="00CD44C1"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CD44C1" w:rsidRPr="00E83B3E" w:rsidRDefault="00CD44C1"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CD44C1" w:rsidRPr="00E83B3E" w:rsidRDefault="00CD44C1"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rsidR="00CD44C1" w:rsidRPr="00E83B3E" w:rsidRDefault="00CD44C1" w:rsidP="00AA3D52">
      <w:pPr>
        <w:pStyle w:val="Akapitzlist"/>
        <w:numPr>
          <w:ilvl w:val="0"/>
          <w:numId w:val="24"/>
        </w:numPr>
        <w:tabs>
          <w:tab w:val="clear" w:pos="644"/>
          <w:tab w:val="num" w:pos="426"/>
        </w:tabs>
        <w:ind w:left="426" w:hanging="426"/>
        <w:rPr>
          <w:rFonts w:ascii="Arial" w:hAnsi="Arial" w:cs="Arial"/>
          <w:sz w:val="22"/>
          <w:szCs w:val="22"/>
        </w:rPr>
      </w:pPr>
      <w:r w:rsidRPr="00E83B3E">
        <w:rPr>
          <w:rFonts w:ascii="Arial" w:hAnsi="Arial" w:cs="Arial"/>
          <w:sz w:val="22"/>
          <w:szCs w:val="22"/>
        </w:rPr>
        <w:t>Strony dopuszczają możliwość rozwiązania umowy za zgodnym porozumieniem Stron.</w:t>
      </w:r>
    </w:p>
    <w:p w:rsidR="00CD44C1" w:rsidRPr="00E83B3E" w:rsidRDefault="00CD44C1" w:rsidP="00DD7D8A">
      <w:pPr>
        <w:pStyle w:val="Nagwek2"/>
        <w:rPr>
          <w:rFonts w:cs="Arial"/>
          <w:szCs w:val="22"/>
        </w:rPr>
      </w:pPr>
      <w:bookmarkStart w:id="6" w:name="_Hlk76030848"/>
      <w:r w:rsidRPr="00E83B3E">
        <w:rPr>
          <w:rFonts w:cs="Arial"/>
          <w:szCs w:val="22"/>
        </w:rPr>
        <w:t>§15</w:t>
      </w:r>
    </w:p>
    <w:p w:rsidR="00CD44C1" w:rsidRPr="00E83B3E" w:rsidRDefault="00CD44C1" w:rsidP="00DD7D8A">
      <w:pPr>
        <w:pStyle w:val="Nagwek2"/>
        <w:rPr>
          <w:rFonts w:cs="Arial"/>
          <w:szCs w:val="22"/>
        </w:rPr>
      </w:pPr>
      <w:r w:rsidRPr="00E83B3E">
        <w:rPr>
          <w:rFonts w:cs="Arial"/>
          <w:szCs w:val="22"/>
        </w:rPr>
        <w:t>Zabezpieczenie należytego wykonania umowy</w:t>
      </w:r>
    </w:p>
    <w:p w:rsidR="00CD44C1" w:rsidRPr="00E83B3E" w:rsidRDefault="00CD44C1" w:rsidP="00AE779B">
      <w:pPr>
        <w:numPr>
          <w:ilvl w:val="0"/>
          <w:numId w:val="57"/>
        </w:numPr>
        <w:tabs>
          <w:tab w:val="clear" w:pos="360"/>
          <w:tab w:val="num" w:pos="426"/>
        </w:tabs>
        <w:spacing w:line="276" w:lineRule="auto"/>
        <w:ind w:left="425" w:hanging="425"/>
        <w:rPr>
          <w:rFonts w:ascii="Arial" w:hAnsi="Arial" w:cs="Arial"/>
          <w:sz w:val="22"/>
          <w:szCs w:val="22"/>
        </w:rPr>
      </w:pPr>
      <w:r w:rsidRPr="00E83B3E">
        <w:rPr>
          <w:rFonts w:ascii="Arial" w:hAnsi="Arial" w:cs="Arial"/>
          <w:sz w:val="22"/>
          <w:szCs w:val="22"/>
        </w:rPr>
        <w:t>Warunkiem zawarcia umowy zgodnie z postanowieniami SWZ jest wniesienie zabezpieczenia należytego wykonania umowy.</w:t>
      </w:r>
    </w:p>
    <w:p w:rsidR="00CD44C1" w:rsidRPr="00E83B3E" w:rsidRDefault="00CD44C1" w:rsidP="00AE779B">
      <w:pPr>
        <w:numPr>
          <w:ilvl w:val="0"/>
          <w:numId w:val="57"/>
        </w:numPr>
        <w:tabs>
          <w:tab w:val="clear" w:pos="360"/>
          <w:tab w:val="num" w:pos="426"/>
        </w:tabs>
        <w:spacing w:line="276" w:lineRule="auto"/>
        <w:ind w:left="426" w:hanging="426"/>
        <w:rPr>
          <w:rFonts w:ascii="Arial" w:hAnsi="Arial" w:cs="Arial"/>
          <w:b/>
          <w:sz w:val="22"/>
          <w:szCs w:val="22"/>
        </w:rPr>
      </w:pPr>
      <w:r w:rsidRPr="00E83B3E">
        <w:rPr>
          <w:rFonts w:ascii="Arial" w:hAnsi="Arial" w:cs="Arial"/>
          <w:b/>
          <w:sz w:val="22"/>
          <w:szCs w:val="22"/>
        </w:rPr>
        <w:t xml:space="preserve">Wykonawca wniósł zabezpieczenie należytego wykonania umowy w kwocie: …………… zł </w:t>
      </w:r>
      <w:r w:rsidRPr="00E83B3E">
        <w:rPr>
          <w:rFonts w:ascii="Arial" w:hAnsi="Arial" w:cs="Arial"/>
          <w:b/>
          <w:i/>
          <w:iCs/>
          <w:sz w:val="22"/>
          <w:szCs w:val="22"/>
        </w:rPr>
        <w:t>(słownie: ……………… zł …/100)</w:t>
      </w:r>
      <w:r w:rsidRPr="00E83B3E">
        <w:rPr>
          <w:rFonts w:ascii="Arial" w:hAnsi="Arial" w:cs="Arial"/>
          <w:b/>
          <w:sz w:val="22"/>
          <w:szCs w:val="22"/>
        </w:rPr>
        <w:t xml:space="preserve"> w formie …………………...</w:t>
      </w:r>
    </w:p>
    <w:p w:rsidR="00CD44C1" w:rsidRPr="00E83B3E" w:rsidRDefault="00CD44C1" w:rsidP="00AE779B">
      <w:pPr>
        <w:numPr>
          <w:ilvl w:val="0"/>
          <w:numId w:val="57"/>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W trakcie realizacji umowy Wykonawca może dokonać zmiany formy zabezpieczenia na jedną lub kilka form, o których mowa w Rozdziale XIX pkt 2 SWZ.</w:t>
      </w:r>
    </w:p>
    <w:p w:rsidR="00CD44C1" w:rsidRPr="00E83B3E" w:rsidRDefault="00CD44C1" w:rsidP="00AE779B">
      <w:pPr>
        <w:numPr>
          <w:ilvl w:val="0"/>
          <w:numId w:val="57"/>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Kopia dowodu wniesienia zabezpieczenia należytego wykonania umowy stanowi Załącznik Nr 4 do umowy. </w:t>
      </w:r>
    </w:p>
    <w:p w:rsidR="00CD44C1" w:rsidRPr="00E83B3E" w:rsidRDefault="00CD44C1" w:rsidP="00AE779B">
      <w:pPr>
        <w:numPr>
          <w:ilvl w:val="0"/>
          <w:numId w:val="57"/>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2 stanowi </w:t>
      </w:r>
      <w:r w:rsidRPr="00E83B3E">
        <w:rPr>
          <w:rFonts w:ascii="Arial" w:hAnsi="Arial" w:cs="Arial"/>
          <w:b/>
          <w:bCs/>
          <w:sz w:val="22"/>
          <w:szCs w:val="22"/>
        </w:rPr>
        <w:t>5%</w:t>
      </w:r>
      <w:r w:rsidRPr="00E83B3E">
        <w:rPr>
          <w:rFonts w:ascii="Arial" w:hAnsi="Arial" w:cs="Arial"/>
          <w:sz w:val="22"/>
          <w:szCs w:val="22"/>
        </w:rPr>
        <w:t xml:space="preserve"> ceny całkowitej zawartej w ofercie Wykonawcy tj. wartości brutto wynagrodzenia określonego w umowie.</w:t>
      </w:r>
    </w:p>
    <w:p w:rsidR="00CD44C1" w:rsidRPr="00E83B3E" w:rsidRDefault="00CD44C1" w:rsidP="00AE779B">
      <w:pPr>
        <w:numPr>
          <w:ilvl w:val="0"/>
          <w:numId w:val="57"/>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Zabezpieczenie służy pokryciu roszczeń z tytułu niewykonania lub nienależytego wykonania umowy oraz z tytułu kar umownych oraz z tytułu rękojmi za wady lub gwarancji.</w:t>
      </w:r>
    </w:p>
    <w:p w:rsidR="00CD44C1" w:rsidRPr="00E83B3E" w:rsidRDefault="00CD44C1" w:rsidP="00AE779B">
      <w:pPr>
        <w:numPr>
          <w:ilvl w:val="0"/>
          <w:numId w:val="57"/>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Zamawiający zwraca </w:t>
      </w:r>
      <w:r w:rsidRPr="00E83B3E">
        <w:rPr>
          <w:rFonts w:ascii="Arial" w:hAnsi="Arial" w:cs="Arial"/>
          <w:b/>
          <w:bCs/>
          <w:sz w:val="22"/>
          <w:szCs w:val="22"/>
        </w:rPr>
        <w:t xml:space="preserve">70% </w:t>
      </w:r>
      <w:r w:rsidRPr="00E83B3E">
        <w:rPr>
          <w:rFonts w:ascii="Arial" w:hAnsi="Arial" w:cs="Arial"/>
          <w:sz w:val="22"/>
          <w:szCs w:val="22"/>
        </w:rPr>
        <w:t xml:space="preserve">kwoty wniesionego zabezpieczenia tj. kwota w wysokości: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(słownie: ……………………………. zł …/100)</w:t>
      </w:r>
      <w:r w:rsidRPr="00E83B3E">
        <w:rPr>
          <w:rFonts w:ascii="Arial" w:hAnsi="Arial" w:cs="Arial"/>
          <w:sz w:val="22"/>
          <w:szCs w:val="22"/>
        </w:rPr>
        <w:t xml:space="preserve"> w terminie 30 dni od dnia wykonania przedmiotu umowy i uznania przez Zamawiającego za należycie wykonany, z uwzględnieniem ust. 11.</w:t>
      </w:r>
    </w:p>
    <w:p w:rsidR="00CD44C1" w:rsidRPr="00E83B3E" w:rsidRDefault="00CD44C1" w:rsidP="00AE779B">
      <w:pPr>
        <w:numPr>
          <w:ilvl w:val="0"/>
          <w:numId w:val="57"/>
        </w:numPr>
        <w:tabs>
          <w:tab w:val="clear" w:pos="360"/>
          <w:tab w:val="num" w:pos="426"/>
        </w:tabs>
        <w:spacing w:line="276" w:lineRule="auto"/>
        <w:ind w:left="426" w:hanging="426"/>
        <w:rPr>
          <w:rFonts w:ascii="Arial" w:hAnsi="Arial" w:cs="Arial"/>
          <w:sz w:val="22"/>
          <w:szCs w:val="22"/>
        </w:rPr>
      </w:pPr>
      <w:r w:rsidRPr="00E83B3E">
        <w:rPr>
          <w:rFonts w:ascii="Arial" w:hAnsi="Arial" w:cs="Arial"/>
          <w:b/>
          <w:bCs/>
          <w:sz w:val="22"/>
          <w:szCs w:val="22"/>
        </w:rPr>
        <w:t>30 %</w:t>
      </w:r>
      <w:r w:rsidRPr="00E83B3E">
        <w:rPr>
          <w:rFonts w:ascii="Arial" w:hAnsi="Arial" w:cs="Arial"/>
          <w:sz w:val="22"/>
          <w:szCs w:val="22"/>
        </w:rPr>
        <w:t xml:space="preserve"> kwoty wniesionego zabezpieczenia, tj. kwota: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 xml:space="preserve">(słownie: ………………………………. zł …../100) </w:t>
      </w:r>
      <w:r w:rsidRPr="00E83B3E">
        <w:rPr>
          <w:rFonts w:ascii="Arial" w:hAnsi="Arial" w:cs="Arial"/>
          <w:sz w:val="22"/>
          <w:szCs w:val="22"/>
        </w:rPr>
        <w:t>zostaje pozostawiona na zabezpieczenie roszczeń z tytułu rękojmi za wady.</w:t>
      </w:r>
    </w:p>
    <w:p w:rsidR="00CD44C1" w:rsidRPr="00E83B3E" w:rsidRDefault="00CD44C1" w:rsidP="0007754E">
      <w:pPr>
        <w:numPr>
          <w:ilvl w:val="0"/>
          <w:numId w:val="57"/>
        </w:numPr>
        <w:tabs>
          <w:tab w:val="clear" w:pos="360"/>
        </w:tabs>
        <w:spacing w:line="276" w:lineRule="auto"/>
        <w:ind w:left="426" w:hanging="426"/>
        <w:rPr>
          <w:rFonts w:ascii="Arial" w:hAnsi="Arial" w:cs="Arial"/>
          <w:sz w:val="22"/>
          <w:szCs w:val="22"/>
        </w:rPr>
      </w:pPr>
      <w:r w:rsidRPr="00E83B3E">
        <w:rPr>
          <w:rFonts w:ascii="Arial" w:hAnsi="Arial" w:cs="Arial"/>
          <w:sz w:val="22"/>
          <w:szCs w:val="22"/>
        </w:rPr>
        <w:lastRenderedPageBreak/>
        <w:t xml:space="preserve">Kwota, o której mowa w ust. 8, jest zwracana nie później niż 15 dni po upływie okresu rękojmi za wady, z uwzględnieniem </w:t>
      </w:r>
      <w:r w:rsidRPr="00BD1EA4">
        <w:rPr>
          <w:rFonts w:ascii="Arial" w:hAnsi="Arial" w:cs="Arial"/>
          <w:sz w:val="22"/>
          <w:szCs w:val="22"/>
        </w:rPr>
        <w:t>ust. 14.</w:t>
      </w:r>
    </w:p>
    <w:p w:rsidR="00CD44C1" w:rsidRPr="00E83B3E" w:rsidRDefault="00CD44C1" w:rsidP="0007754E">
      <w:pPr>
        <w:numPr>
          <w:ilvl w:val="0"/>
          <w:numId w:val="57"/>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CD44C1" w:rsidRPr="00E83B3E" w:rsidRDefault="00CD44C1" w:rsidP="0007754E">
      <w:pPr>
        <w:numPr>
          <w:ilvl w:val="0"/>
          <w:numId w:val="58"/>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CD44C1" w:rsidRPr="00E83B3E" w:rsidRDefault="00CD44C1" w:rsidP="0007754E">
      <w:pPr>
        <w:numPr>
          <w:ilvl w:val="0"/>
          <w:numId w:val="58"/>
        </w:numPr>
        <w:tabs>
          <w:tab w:val="clear" w:pos="360"/>
        </w:tabs>
        <w:spacing w:line="276" w:lineRule="auto"/>
        <w:ind w:left="426" w:hanging="426"/>
        <w:rPr>
          <w:rFonts w:ascii="Arial" w:hAnsi="Arial" w:cs="Arial"/>
          <w:sz w:val="22"/>
          <w:szCs w:val="22"/>
        </w:rPr>
      </w:pPr>
      <w:r w:rsidRPr="00E83B3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CD44C1" w:rsidRPr="00E83B3E" w:rsidRDefault="00CD44C1" w:rsidP="0007754E">
      <w:pPr>
        <w:numPr>
          <w:ilvl w:val="0"/>
          <w:numId w:val="58"/>
        </w:numPr>
        <w:tabs>
          <w:tab w:val="clear" w:pos="360"/>
        </w:tabs>
        <w:spacing w:line="276" w:lineRule="auto"/>
        <w:ind w:left="426" w:hanging="426"/>
        <w:rPr>
          <w:rFonts w:ascii="Arial" w:hAnsi="Arial" w:cs="Arial"/>
          <w:sz w:val="22"/>
          <w:szCs w:val="22"/>
        </w:rPr>
      </w:pPr>
      <w:r w:rsidRPr="00E83B3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CD44C1" w:rsidRPr="00E83B3E" w:rsidRDefault="00CD44C1" w:rsidP="0007754E">
      <w:pPr>
        <w:numPr>
          <w:ilvl w:val="0"/>
          <w:numId w:val="58"/>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w:t>
      </w:r>
      <w:r w:rsidRPr="00E83B3E">
        <w:rPr>
          <w:rFonts w:ascii="Arial" w:hAnsi="Arial" w:cs="Arial"/>
          <w:sz w:val="22"/>
          <w:szCs w:val="22"/>
          <w:highlight w:val="cyan"/>
        </w:rPr>
        <w:t xml:space="preserve"> </w:t>
      </w:r>
      <w:r w:rsidRPr="00BD1EA4">
        <w:rPr>
          <w:rFonts w:ascii="Arial" w:hAnsi="Arial" w:cs="Arial"/>
          <w:sz w:val="22"/>
          <w:szCs w:val="22"/>
        </w:rPr>
        <w:t>braku zapłaty kar umownych lub</w:t>
      </w:r>
      <w:r w:rsidRPr="00E83B3E">
        <w:rPr>
          <w:rFonts w:ascii="Arial" w:hAnsi="Arial" w:cs="Arial"/>
          <w:sz w:val="22"/>
          <w:szCs w:val="22"/>
        </w:rPr>
        <w:t xml:space="preserve">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bookmarkEnd w:id="6"/>
    <w:p w:rsidR="00CD44C1" w:rsidRPr="00E83B3E" w:rsidRDefault="00CD44C1" w:rsidP="00B37C56">
      <w:pPr>
        <w:pStyle w:val="Nagwek2"/>
        <w:rPr>
          <w:rFonts w:cs="Arial"/>
          <w:szCs w:val="22"/>
        </w:rPr>
      </w:pPr>
      <w:r w:rsidRPr="00E83B3E">
        <w:rPr>
          <w:rFonts w:cs="Arial"/>
          <w:szCs w:val="22"/>
        </w:rPr>
        <w:t>§16</w:t>
      </w:r>
    </w:p>
    <w:p w:rsidR="00CD44C1" w:rsidRPr="00E83B3E" w:rsidRDefault="00CD44C1" w:rsidP="00B37C56">
      <w:pPr>
        <w:pStyle w:val="Nagwek2"/>
        <w:rPr>
          <w:rFonts w:cs="Arial"/>
          <w:szCs w:val="22"/>
        </w:rPr>
      </w:pPr>
      <w:r w:rsidRPr="00E83B3E">
        <w:rPr>
          <w:rFonts w:cs="Arial"/>
          <w:szCs w:val="22"/>
        </w:rPr>
        <w:t>Zmiany umowy</w:t>
      </w:r>
    </w:p>
    <w:p w:rsidR="00CD44C1" w:rsidRPr="00E83B3E" w:rsidRDefault="00CD44C1"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 zastrzeżeniem wyjątków przewidzianych umową zmiany treści umowy wymagają pod rygorem nieważności zgody obu Stron, z zachowaniem formy pisemnej aneksu.</w:t>
      </w:r>
    </w:p>
    <w:p w:rsidR="00CD44C1" w:rsidRPr="00E83B3E" w:rsidRDefault="00CD44C1"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Wniosek z propozycją zmiany treści umowy złożony przez jedną ze Stron winien zawierać określenie zmiany, uzasadnienie zmiany oraz czasu wykonania zmiany.</w:t>
      </w:r>
    </w:p>
    <w:p w:rsidR="00CD44C1" w:rsidRPr="00E83B3E" w:rsidRDefault="00CD44C1"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CD44C1" w:rsidRPr="00E83B3E" w:rsidRDefault="00CD44C1" w:rsidP="00AA3D52">
      <w:pPr>
        <w:numPr>
          <w:ilvl w:val="1"/>
          <w:numId w:val="27"/>
        </w:numPr>
        <w:tabs>
          <w:tab w:val="num" w:pos="851"/>
        </w:tabs>
        <w:autoSpaceDE w:val="0"/>
        <w:autoSpaceDN w:val="0"/>
        <w:adjustRightInd w:val="0"/>
        <w:spacing w:line="276" w:lineRule="auto"/>
        <w:ind w:left="851" w:hanging="426"/>
        <w:rPr>
          <w:rFonts w:ascii="Arial" w:hAnsi="Arial" w:cs="Arial"/>
          <w:sz w:val="22"/>
          <w:szCs w:val="22"/>
        </w:rPr>
      </w:pPr>
      <w:r w:rsidRPr="00E83B3E">
        <w:rPr>
          <w:rFonts w:ascii="Arial" w:hAnsi="Arial" w:cs="Arial"/>
          <w:sz w:val="22"/>
          <w:szCs w:val="22"/>
        </w:rPr>
        <w:t>zmiany dotyczą terminu zakończenia przedmiotu umowy:</w:t>
      </w:r>
    </w:p>
    <w:p w:rsidR="00CD44C1" w:rsidRPr="00E83B3E" w:rsidRDefault="00CD44C1"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rsidR="00CD44C1" w:rsidRPr="00E83B3E" w:rsidRDefault="00CD44C1" w:rsidP="00AA3D52">
      <w:pPr>
        <w:numPr>
          <w:ilvl w:val="0"/>
          <w:numId w:val="28"/>
        </w:numPr>
        <w:autoSpaceDE w:val="0"/>
        <w:autoSpaceDN w:val="0"/>
        <w:adjustRightInd w:val="0"/>
        <w:spacing w:line="276" w:lineRule="auto"/>
        <w:ind w:left="1418" w:hanging="499"/>
        <w:jc w:val="both"/>
        <w:rPr>
          <w:rFonts w:ascii="Arial" w:hAnsi="Arial" w:cs="Arial"/>
          <w:sz w:val="22"/>
          <w:szCs w:val="22"/>
        </w:rPr>
      </w:pPr>
      <w:r w:rsidRPr="00E83B3E">
        <w:rPr>
          <w:rFonts w:ascii="Arial" w:hAnsi="Arial" w:cs="Arial"/>
          <w:sz w:val="22"/>
          <w:szCs w:val="22"/>
        </w:rPr>
        <w:lastRenderedPageBreak/>
        <w:t>wystąpienia robót dodatkowych niezbędnych do prawidłowego wykonania przedmiotu umowy – termin przedłuża się o liczbę dni stwierdzoną w protokole konieczności wykonania robót dodatkowych,</w:t>
      </w:r>
    </w:p>
    <w:p w:rsidR="00CD44C1" w:rsidRPr="00E83B3E" w:rsidRDefault="00CD44C1"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okoliczności siły wyższej,</w:t>
      </w:r>
    </w:p>
    <w:p w:rsidR="00CD44C1" w:rsidRPr="00E83B3E" w:rsidRDefault="00CD44C1"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innych przeszkód uniemożliwiających prowadzenie robót,</w:t>
      </w:r>
    </w:p>
    <w:p w:rsidR="00CD44C1" w:rsidRPr="00E83B3E" w:rsidRDefault="00CD44C1"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przedłużających się procesów administracyjnych,</w:t>
      </w:r>
    </w:p>
    <w:p w:rsidR="00CD44C1" w:rsidRPr="00E83B3E" w:rsidRDefault="00CD44C1"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odkrycia obiektów archepaologicznych i przyrodniczych podlegających obowiązkowi badania,</w:t>
      </w:r>
    </w:p>
    <w:p w:rsidR="00CD44C1" w:rsidRPr="00E83B3E" w:rsidRDefault="00CD44C1"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gdy z przyczyn leżących po stronie Zamawiającego Wykonawca nie ma obiektywnej możliwości prowadzenia robót,</w:t>
      </w:r>
    </w:p>
    <w:p w:rsidR="00CD44C1" w:rsidRPr="00E83B3E" w:rsidRDefault="00CD44C1"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przypadkach, o których mowa w punktach 5 – 7 oraz 9 poniżej,</w:t>
      </w:r>
    </w:p>
    <w:p w:rsidR="00CD44C1" w:rsidRPr="00E83B3E" w:rsidRDefault="00CD44C1"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w trybie art. 455 ustawy Pzp,</w:t>
      </w:r>
    </w:p>
    <w:p w:rsidR="00CD44C1" w:rsidRPr="00E83B3E" w:rsidRDefault="00CD44C1"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rsidR="00CD44C1" w:rsidRPr="00E83B3E" w:rsidRDefault="00CD44C1"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zakresu podwykonawstwa w porównaniu do wskazanego w ofercie Wykonawcy,</w:t>
      </w:r>
    </w:p>
    <w:p w:rsidR="00CD44C1" w:rsidRPr="00E83B3E" w:rsidRDefault="00CD44C1"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CD44C1" w:rsidRPr="00E83B3E" w:rsidRDefault="00CD44C1"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CD44C1" w:rsidRPr="00E83B3E" w:rsidRDefault="00CD44C1"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konieczne w związku ze zmianami przepisów prawa mających związek z realizacją umowy albo zmianą zasad finansowania i rozliczania umowy przez podmioty trzecie,</w:t>
      </w:r>
    </w:p>
    <w:p w:rsidR="00CD44C1" w:rsidRPr="00E83B3E" w:rsidRDefault="00CD44C1"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terminów płatności,</w:t>
      </w:r>
    </w:p>
    <w:p w:rsidR="00CD44C1" w:rsidRPr="00E83B3E" w:rsidRDefault="00CD44C1"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nie są istotne w rozumieniu art. 454 ust. 2 ustawy Pzp.</w:t>
      </w:r>
    </w:p>
    <w:p w:rsidR="00CD44C1" w:rsidRPr="00E83B3E" w:rsidRDefault="00CD44C1" w:rsidP="00AA3D52">
      <w:pPr>
        <w:pStyle w:val="Akapitzlist1"/>
        <w:numPr>
          <w:ilvl w:val="0"/>
          <w:numId w:val="41"/>
        </w:numPr>
        <w:suppressAutoHyphens/>
        <w:spacing w:after="0"/>
        <w:ind w:left="426" w:hanging="426"/>
        <w:rPr>
          <w:rFonts w:ascii="Arial" w:hAnsi="Arial" w:cs="Arial"/>
          <w:lang w:eastAsia="pl-PL"/>
        </w:rPr>
      </w:pPr>
      <w:r w:rsidRPr="00E83B3E">
        <w:rPr>
          <w:rFonts w:ascii="Arial" w:hAnsi="Arial" w:cs="Arial"/>
          <w:lang w:eastAsia="pl-PL"/>
        </w:rPr>
        <w:t>Nie stanowi zmiany umowy:</w:t>
      </w:r>
    </w:p>
    <w:p w:rsidR="00CD44C1" w:rsidRPr="00BD1EA4" w:rsidRDefault="00CD44C1" w:rsidP="00AA3D52">
      <w:pPr>
        <w:pStyle w:val="Akapitzlist1"/>
        <w:numPr>
          <w:ilvl w:val="2"/>
          <w:numId w:val="13"/>
        </w:numPr>
        <w:suppressAutoHyphens/>
        <w:spacing w:after="0"/>
        <w:ind w:left="851" w:hanging="425"/>
        <w:rPr>
          <w:rFonts w:ascii="Arial" w:hAnsi="Arial" w:cs="Arial"/>
          <w:lang w:eastAsia="pl-PL"/>
        </w:rPr>
      </w:pPr>
      <w:r w:rsidRPr="00E83B3E">
        <w:rPr>
          <w:rFonts w:ascii="Arial" w:hAnsi="Arial" w:cs="Arial"/>
          <w:lang w:eastAsia="pl-PL"/>
        </w:rPr>
        <w:t>zmian</w:t>
      </w:r>
      <w:r w:rsidRPr="00BD1EA4">
        <w:rPr>
          <w:rFonts w:ascii="Arial" w:hAnsi="Arial" w:cs="Arial"/>
          <w:lang w:eastAsia="pl-PL"/>
        </w:rPr>
        <w:t>a osób wskazanych w § 4 ust. 8 umowy, pod warunkiem posiadania przez nowe osoby co najmniej takich samych uprawnień budowlanych, przy czym w przypadku określonym w § 4 ust. 1, 8 i 9 Wykonawca ma bezwzględny obowiązek wyrażenia zgody na zmianę zaproponowaną przez Zamawiającego,</w:t>
      </w:r>
    </w:p>
    <w:p w:rsidR="00CD44C1" w:rsidRPr="00BD1EA4" w:rsidRDefault="00CD44C1"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lastRenderedPageBreak/>
        <w:t>zmiana adresów, numerów telefonów, adresów email, aktów prawnych, o ile nie jest istotna,</w:t>
      </w:r>
    </w:p>
    <w:p w:rsidR="00CD44C1" w:rsidRPr="00BD1EA4" w:rsidRDefault="00CD44C1"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terminów określonych w Harmonogramie, za wyjątkiem terminów węzłowych oraz terminu wskazanego w §3 ust. 1, które wymagają aneksu do umowy.</w:t>
      </w:r>
    </w:p>
    <w:p w:rsidR="00CD44C1" w:rsidRPr="00E83B3E" w:rsidRDefault="00CD44C1" w:rsidP="00F84F70">
      <w:pPr>
        <w:pStyle w:val="Akapitzlist1"/>
        <w:suppressAutoHyphens/>
        <w:spacing w:after="0"/>
        <w:ind w:left="0"/>
        <w:rPr>
          <w:rFonts w:ascii="Arial" w:hAnsi="Arial" w:cs="Arial"/>
          <w:lang w:eastAsia="pl-PL"/>
        </w:rPr>
      </w:pPr>
      <w:r w:rsidRPr="00BD1EA4">
        <w:rPr>
          <w:rFonts w:ascii="Arial" w:hAnsi="Arial" w:cs="Arial"/>
          <w:lang w:eastAsia="pl-PL"/>
        </w:rPr>
        <w:t>Zmiany określone w niniejszym ustępie, poza wyjątkami wskazanymi w pkt 3,</w:t>
      </w:r>
      <w:r w:rsidRPr="00E83B3E">
        <w:rPr>
          <w:rFonts w:ascii="Arial" w:hAnsi="Arial" w:cs="Arial"/>
          <w:lang w:eastAsia="pl-PL"/>
        </w:rPr>
        <w:t xml:space="preserve"> wymagają jednostronnego powiadomienia pisemnie drugiej Strony.</w:t>
      </w:r>
    </w:p>
    <w:p w:rsidR="00CD44C1" w:rsidRPr="00E83B3E" w:rsidRDefault="00CD44C1" w:rsidP="00B37C56">
      <w:pPr>
        <w:pStyle w:val="Nagwek2"/>
        <w:rPr>
          <w:rFonts w:cs="Arial"/>
          <w:szCs w:val="22"/>
        </w:rPr>
      </w:pPr>
      <w:r w:rsidRPr="00E83B3E">
        <w:rPr>
          <w:rFonts w:cs="Arial"/>
          <w:szCs w:val="22"/>
        </w:rPr>
        <w:t>§17</w:t>
      </w:r>
    </w:p>
    <w:p w:rsidR="00CD44C1" w:rsidRPr="00E83B3E" w:rsidRDefault="00CD44C1" w:rsidP="00B37C56">
      <w:pPr>
        <w:pStyle w:val="Nagwek2"/>
        <w:rPr>
          <w:rFonts w:cs="Arial"/>
          <w:szCs w:val="22"/>
        </w:rPr>
      </w:pPr>
      <w:r w:rsidRPr="00E83B3E">
        <w:rPr>
          <w:rFonts w:cs="Arial"/>
          <w:szCs w:val="22"/>
        </w:rPr>
        <w:t>Siła wyższa</w:t>
      </w:r>
    </w:p>
    <w:p w:rsidR="00CD44C1" w:rsidRPr="00E83B3E" w:rsidRDefault="00CD44C1" w:rsidP="00AA3D52">
      <w:pPr>
        <w:pStyle w:val="Akapitzlist"/>
        <w:numPr>
          <w:ilvl w:val="0"/>
          <w:numId w:val="36"/>
        </w:numPr>
        <w:spacing w:after="0"/>
        <w:ind w:left="425" w:hanging="425"/>
        <w:rPr>
          <w:rFonts w:ascii="Arial" w:hAnsi="Arial" w:cs="Arial"/>
          <w:sz w:val="22"/>
          <w:szCs w:val="22"/>
        </w:rPr>
      </w:pPr>
      <w:r w:rsidRPr="00E83B3E">
        <w:rPr>
          <w:rFonts w:ascii="Arial" w:hAnsi="Arial" w:cs="Arial"/>
          <w:sz w:val="22"/>
          <w:szCs w:val="22"/>
        </w:rPr>
        <w:t>Żadna ze stron nie będzie ponosić określonej w umowie odpowiedzialności za niewykonanie lub nienależyte wykonanie swoich zobowiązań w razie, gdy udowodni, że:</w:t>
      </w:r>
    </w:p>
    <w:p w:rsidR="00CD44C1" w:rsidRPr="00E83B3E" w:rsidRDefault="00CD44C1"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niewykonanie lub nienależyte wykonanie spowodowane było nadzwyczajnym, nagłym, niespodziewanym zdarzeniem zewnętrznym, niezależnym od jej woli,</w:t>
      </w:r>
    </w:p>
    <w:p w:rsidR="00CD44C1" w:rsidRPr="00E83B3E" w:rsidRDefault="00CD44C1"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w chwili zawierania umowy i przy zachowaniu należytej staranności przewidzieć zaistnienia tego zdarzenia oraz jego skutków,</w:t>
      </w:r>
    </w:p>
    <w:p w:rsidR="00CD44C1" w:rsidRPr="00E83B3E" w:rsidRDefault="00CD44C1"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przy zachowaniu należytej staranności uniknąć lub przezwyciężyć tego zdarzenia lub jego skutków</w:t>
      </w:r>
    </w:p>
    <w:p w:rsidR="00CD44C1" w:rsidRPr="00E83B3E" w:rsidRDefault="00CD44C1" w:rsidP="00B37C56">
      <w:pPr>
        <w:pStyle w:val="Akapitzlist"/>
        <w:spacing w:after="0"/>
        <w:ind w:left="425"/>
        <w:rPr>
          <w:rFonts w:ascii="Arial" w:hAnsi="Arial" w:cs="Arial"/>
          <w:sz w:val="22"/>
          <w:szCs w:val="22"/>
        </w:rPr>
      </w:pPr>
      <w:r w:rsidRPr="00E83B3E">
        <w:rPr>
          <w:rFonts w:ascii="Arial" w:hAnsi="Arial" w:cs="Arial"/>
          <w:sz w:val="22"/>
          <w:szCs w:val="22"/>
        </w:rPr>
        <w:t>– zdarzenia takie będą określane jako „siła wyższa”.</w:t>
      </w:r>
    </w:p>
    <w:p w:rsidR="00CD44C1" w:rsidRPr="00E83B3E" w:rsidRDefault="00CD44C1" w:rsidP="00AA3D52">
      <w:pPr>
        <w:pStyle w:val="Akapitzlist"/>
        <w:numPr>
          <w:ilvl w:val="0"/>
          <w:numId w:val="38"/>
        </w:numPr>
        <w:ind w:left="426" w:hanging="426"/>
        <w:rPr>
          <w:rFonts w:ascii="Arial" w:hAnsi="Arial" w:cs="Arial"/>
          <w:sz w:val="22"/>
          <w:szCs w:val="22"/>
        </w:rPr>
      </w:pPr>
      <w:r w:rsidRPr="00E83B3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CD44C1" w:rsidRPr="00E83B3E" w:rsidRDefault="00CD44C1" w:rsidP="00B37C56">
      <w:pPr>
        <w:pStyle w:val="Nagwek2"/>
        <w:rPr>
          <w:rFonts w:cs="Arial"/>
          <w:szCs w:val="22"/>
        </w:rPr>
      </w:pPr>
      <w:r w:rsidRPr="00E83B3E">
        <w:rPr>
          <w:rFonts w:cs="Arial"/>
          <w:szCs w:val="22"/>
        </w:rPr>
        <w:t>§18</w:t>
      </w:r>
    </w:p>
    <w:p w:rsidR="00CD44C1" w:rsidRPr="00E83B3E" w:rsidRDefault="00CD44C1" w:rsidP="00B37C56">
      <w:pPr>
        <w:pStyle w:val="Nagwek2"/>
        <w:rPr>
          <w:rFonts w:cs="Arial"/>
          <w:szCs w:val="22"/>
        </w:rPr>
      </w:pPr>
      <w:r w:rsidRPr="00E83B3E">
        <w:rPr>
          <w:rFonts w:cs="Arial"/>
          <w:szCs w:val="22"/>
        </w:rPr>
        <w:t>Bezpieczeństwo informacji</w:t>
      </w:r>
    </w:p>
    <w:p w:rsidR="00CD44C1" w:rsidRPr="00E83B3E" w:rsidRDefault="00CD44C1"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CD44C1" w:rsidRPr="00E83B3E" w:rsidRDefault="00CD44C1"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Uzyskane przez Wykonawcę, w związku z wykonywaniem umowy informacje nie mogą być wykorzystywane do innego celu, niż do realizacji umowy.</w:t>
      </w:r>
    </w:p>
    <w:p w:rsidR="00CD44C1" w:rsidRPr="00E83B3E" w:rsidRDefault="00CD44C1"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Zobowiązanie do zachowania w tajemnicy nie dotyczy informacji, które:</w:t>
      </w:r>
    </w:p>
    <w:p w:rsidR="00CD44C1" w:rsidRPr="00E83B3E" w:rsidRDefault="00CD44C1"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stały się publicznie dostępne, jak również tych, które stanowią informację publiczną,</w:t>
      </w:r>
    </w:p>
    <w:p w:rsidR="00CD44C1" w:rsidRPr="00E83B3E" w:rsidRDefault="00CD44C1"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były znane przed otrzymaniem ich od Zamawiającego i nie były objęte zobowiązaniem do zachowania w tajemnicy wobec jakiegokolwiek podmiotu,</w:t>
      </w:r>
    </w:p>
    <w:p w:rsidR="00CD44C1" w:rsidRPr="00E83B3E" w:rsidRDefault="00CD44C1" w:rsidP="00AA3D52">
      <w:pPr>
        <w:pStyle w:val="Akapitzlist"/>
        <w:numPr>
          <w:ilvl w:val="2"/>
          <w:numId w:val="40"/>
        </w:numPr>
        <w:tabs>
          <w:tab w:val="left" w:pos="567"/>
        </w:tabs>
        <w:spacing w:after="0"/>
        <w:ind w:left="850" w:hanging="425"/>
        <w:rPr>
          <w:rFonts w:ascii="Arial" w:hAnsi="Arial" w:cs="Arial"/>
          <w:sz w:val="22"/>
          <w:szCs w:val="22"/>
        </w:rPr>
      </w:pPr>
      <w:r w:rsidRPr="00E83B3E">
        <w:rPr>
          <w:rFonts w:ascii="Arial" w:hAnsi="Arial" w:cs="Arial"/>
          <w:sz w:val="22"/>
          <w:szCs w:val="22"/>
        </w:rPr>
        <w:t>podlegają ujawnieniu na mocy przepisów prawa.</w:t>
      </w:r>
    </w:p>
    <w:p w:rsidR="00CD44C1" w:rsidRPr="00E83B3E" w:rsidRDefault="00CD44C1" w:rsidP="00AA3D52">
      <w:pPr>
        <w:pStyle w:val="Akapitzlist"/>
        <w:numPr>
          <w:ilvl w:val="0"/>
          <w:numId w:val="39"/>
        </w:numPr>
        <w:spacing w:after="0"/>
        <w:ind w:left="426" w:hanging="426"/>
        <w:rPr>
          <w:rFonts w:ascii="Arial" w:hAnsi="Arial" w:cs="Arial"/>
          <w:sz w:val="22"/>
          <w:szCs w:val="22"/>
        </w:rPr>
      </w:pPr>
      <w:r w:rsidRPr="00E83B3E">
        <w:rPr>
          <w:rFonts w:ascii="Arial" w:hAnsi="Arial" w:cs="Arial"/>
          <w:sz w:val="22"/>
          <w:szCs w:val="22"/>
        </w:rPr>
        <w:t xml:space="preserve">Zamawiający zastrzega sobie możliwość dochodzenia roszczeń wobec Wykonawcy, </w:t>
      </w:r>
    </w:p>
    <w:p w:rsidR="00CD44C1" w:rsidRPr="00E83B3E" w:rsidRDefault="00CD44C1" w:rsidP="00D0629B">
      <w:pPr>
        <w:spacing w:line="276" w:lineRule="auto"/>
        <w:ind w:left="426"/>
        <w:rPr>
          <w:rFonts w:ascii="Arial" w:hAnsi="Arial" w:cs="Arial"/>
          <w:sz w:val="22"/>
          <w:szCs w:val="22"/>
        </w:rPr>
      </w:pPr>
      <w:r w:rsidRPr="00E83B3E">
        <w:rPr>
          <w:rFonts w:ascii="Arial" w:hAnsi="Arial" w:cs="Arial"/>
          <w:sz w:val="22"/>
          <w:szCs w:val="22"/>
        </w:rPr>
        <w:t xml:space="preserve">w przypadku wyrządzenia przez niego szkód Zamawiającemu lub osobom trzecim, będących wynikiem naruszenia bezpieczeństwa informacji, na zasadach określonych </w:t>
      </w:r>
    </w:p>
    <w:p w:rsidR="00CD44C1" w:rsidRPr="00E83B3E" w:rsidRDefault="00CD44C1" w:rsidP="00D0629B">
      <w:pPr>
        <w:spacing w:line="276" w:lineRule="auto"/>
        <w:ind w:left="426"/>
        <w:rPr>
          <w:rFonts w:ascii="Arial" w:hAnsi="Arial" w:cs="Arial"/>
          <w:sz w:val="22"/>
          <w:szCs w:val="22"/>
        </w:rPr>
      </w:pPr>
      <w:r w:rsidRPr="00E83B3E">
        <w:rPr>
          <w:rFonts w:ascii="Arial" w:hAnsi="Arial" w:cs="Arial"/>
          <w:sz w:val="22"/>
          <w:szCs w:val="22"/>
        </w:rPr>
        <w:t>w Kodeksie cywilnym.</w:t>
      </w:r>
    </w:p>
    <w:p w:rsidR="00CD44C1" w:rsidRPr="00E83B3E" w:rsidRDefault="00CD44C1" w:rsidP="00B37C56">
      <w:pPr>
        <w:pStyle w:val="Nagwek2"/>
        <w:rPr>
          <w:rFonts w:cs="Arial"/>
          <w:szCs w:val="22"/>
        </w:rPr>
      </w:pPr>
      <w:r w:rsidRPr="00E83B3E">
        <w:rPr>
          <w:rFonts w:cs="Arial"/>
          <w:szCs w:val="22"/>
        </w:rPr>
        <w:lastRenderedPageBreak/>
        <w:t>§19</w:t>
      </w:r>
    </w:p>
    <w:p w:rsidR="00CD44C1" w:rsidRPr="00E83B3E" w:rsidRDefault="00CD44C1" w:rsidP="00B37C56">
      <w:pPr>
        <w:pStyle w:val="Nagwek2"/>
        <w:rPr>
          <w:rFonts w:cs="Arial"/>
          <w:szCs w:val="22"/>
        </w:rPr>
      </w:pPr>
      <w:r w:rsidRPr="00E83B3E">
        <w:rPr>
          <w:rFonts w:cs="Arial"/>
          <w:szCs w:val="22"/>
        </w:rPr>
        <w:t>Postanowienia końcowe</w:t>
      </w:r>
    </w:p>
    <w:p w:rsidR="00CD44C1" w:rsidRPr="00E83B3E" w:rsidRDefault="00CD44C1"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E83B3E">
        <w:rPr>
          <w:rFonts w:ascii="Arial" w:hAnsi="Arial" w:cs="Arial"/>
          <w:sz w:val="22"/>
          <w:szCs w:val="22"/>
        </w:rPr>
        <w:t>treść SWZ i treść oferty złożonej przez Wykonawcę w postępowaniu, w wyniku którego zawarto umowę.</w:t>
      </w:r>
    </w:p>
    <w:p w:rsidR="00CD44C1" w:rsidRPr="00E83B3E" w:rsidRDefault="00CD44C1"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Do rozpatrzenia i rozstrzygnięcia sporów wynikłych na tle realizacji umowy jest Sąd właściwy dla Zamawiającego.</w:t>
      </w:r>
    </w:p>
    <w:p w:rsidR="00CD44C1" w:rsidRPr="00E83B3E" w:rsidRDefault="00CD44C1"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Umowę sporządzono w dwóch jednobrzmiących egzemplarzach po jednym dla każdej ze Stron.</w:t>
      </w:r>
    </w:p>
    <w:p w:rsidR="00CD44C1" w:rsidRPr="00E83B3E" w:rsidRDefault="00CD44C1"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Integralną cześć umowy stanowią następujące załączniki</w:t>
      </w:r>
      <w:r w:rsidRPr="00E83B3E">
        <w:rPr>
          <w:rFonts w:ascii="Arial" w:hAnsi="Arial" w:cs="Arial"/>
          <w:color w:val="000000"/>
          <w:sz w:val="22"/>
          <w:szCs w:val="22"/>
        </w:rPr>
        <w:t>:</w:t>
      </w:r>
    </w:p>
    <w:p w:rsidR="00CD44C1" w:rsidRPr="00E83B3E" w:rsidRDefault="00CD44C1" w:rsidP="00FF4756">
      <w:pPr>
        <w:numPr>
          <w:ilvl w:val="0"/>
          <w:numId w:val="29"/>
        </w:numPr>
        <w:spacing w:line="276" w:lineRule="auto"/>
        <w:ind w:left="709" w:hanging="283"/>
        <w:rPr>
          <w:rFonts w:ascii="Arial" w:hAnsi="Arial" w:cs="Arial"/>
          <w:sz w:val="22"/>
          <w:szCs w:val="22"/>
        </w:rPr>
      </w:pPr>
      <w:r w:rsidRPr="00E83B3E">
        <w:rPr>
          <w:rFonts w:ascii="Arial" w:hAnsi="Arial" w:cs="Arial"/>
          <w:sz w:val="22"/>
          <w:szCs w:val="22"/>
        </w:rPr>
        <w:t xml:space="preserve">Dokumentacja projektowa wraz z „Załącznikiem graficznym nr 1”, STWiORB oraz przedmiar robót– Załącznik Nr 1, </w:t>
      </w:r>
    </w:p>
    <w:p w:rsidR="00CD44C1" w:rsidRPr="00E83B3E" w:rsidRDefault="00CD44C1"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Kosztorys ofertowy – Załącznik nr 2,</w:t>
      </w:r>
    </w:p>
    <w:p w:rsidR="00CD44C1" w:rsidRPr="00E83B3E" w:rsidRDefault="00CD44C1"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Harmonogram rzeczowo-finansowy – Załącznik nr 3,</w:t>
      </w:r>
    </w:p>
    <w:p w:rsidR="00CD44C1" w:rsidRPr="00E83B3E" w:rsidRDefault="00CD44C1" w:rsidP="00630D32">
      <w:pPr>
        <w:numPr>
          <w:ilvl w:val="0"/>
          <w:numId w:val="29"/>
        </w:numPr>
        <w:spacing w:after="720" w:line="276" w:lineRule="auto"/>
        <w:ind w:left="499" w:hanging="74"/>
        <w:rPr>
          <w:rFonts w:ascii="Arial" w:hAnsi="Arial" w:cs="Arial"/>
          <w:sz w:val="22"/>
          <w:szCs w:val="22"/>
        </w:rPr>
      </w:pPr>
      <w:r w:rsidRPr="00E83B3E">
        <w:rPr>
          <w:rFonts w:ascii="Arial" w:hAnsi="Arial" w:cs="Arial"/>
          <w:sz w:val="22"/>
          <w:szCs w:val="22"/>
        </w:rPr>
        <w:t xml:space="preserve">Kopia dowodu wniesienia zabezpieczenia umowy </w:t>
      </w:r>
      <w:r w:rsidRPr="00E83B3E">
        <w:rPr>
          <w:rFonts w:ascii="Arial" w:hAnsi="Arial" w:cs="Arial"/>
          <w:color w:val="000000"/>
          <w:sz w:val="22"/>
          <w:szCs w:val="22"/>
        </w:rPr>
        <w:t xml:space="preserve">– Załącznik </w:t>
      </w:r>
      <w:r w:rsidRPr="00E83B3E">
        <w:rPr>
          <w:rFonts w:ascii="Arial" w:hAnsi="Arial" w:cs="Arial"/>
          <w:sz w:val="22"/>
          <w:szCs w:val="22"/>
        </w:rPr>
        <w:t>Nr 4.</w:t>
      </w:r>
    </w:p>
    <w:p w:rsidR="00630D32" w:rsidRPr="00630D32" w:rsidRDefault="00630D32" w:rsidP="00630D32">
      <w:pPr>
        <w:pStyle w:val="Akapitzlist"/>
        <w:spacing w:before="240"/>
        <w:ind w:left="502"/>
        <w:rPr>
          <w:rFonts w:ascii="Garamond" w:hAnsi="Garamond"/>
          <w:sz w:val="22"/>
          <w:szCs w:val="22"/>
        </w:rPr>
      </w:pPr>
      <w:r w:rsidRPr="00630D32">
        <w:rPr>
          <w:rFonts w:ascii="Arial" w:hAnsi="Arial" w:cs="Arial"/>
          <w:b/>
          <w:bCs/>
          <w:sz w:val="22"/>
          <w:szCs w:val="22"/>
        </w:rPr>
        <w:t>W Y K O N A W C A                                                     Z A M A</w:t>
      </w:r>
      <w:r w:rsidRPr="00630D32">
        <w:rPr>
          <w:rFonts w:ascii="Garamond" w:hAnsi="Garamond" w:cs="Garamond"/>
          <w:b/>
          <w:bCs/>
          <w:sz w:val="22"/>
          <w:szCs w:val="22"/>
        </w:rPr>
        <w:t xml:space="preserve"> </w:t>
      </w:r>
      <w:r w:rsidRPr="00630D32">
        <w:rPr>
          <w:rFonts w:ascii="Arial" w:hAnsi="Arial" w:cs="Arial"/>
          <w:b/>
          <w:bCs/>
          <w:sz w:val="22"/>
          <w:szCs w:val="22"/>
        </w:rPr>
        <w:t>W I A J Ą C Y</w:t>
      </w:r>
    </w:p>
    <w:p w:rsidR="00630D32" w:rsidRDefault="00630D32" w:rsidP="00630D32">
      <w:pPr>
        <w:pStyle w:val="Akapitzlist"/>
        <w:ind w:left="502"/>
      </w:pPr>
    </w:p>
    <w:p w:rsidR="00CD44C1" w:rsidRPr="00E83B3E" w:rsidRDefault="00CD44C1" w:rsidP="003C2315">
      <w:pPr>
        <w:spacing w:line="276" w:lineRule="auto"/>
        <w:ind w:left="851"/>
        <w:rPr>
          <w:rFonts w:ascii="Arial" w:hAnsi="Arial" w:cs="Arial"/>
          <w:sz w:val="22"/>
          <w:szCs w:val="22"/>
        </w:rPr>
      </w:pPr>
    </w:p>
    <w:sectPr w:rsidR="00CD44C1" w:rsidRPr="00E83B3E" w:rsidSect="001068D9">
      <w:headerReference w:type="default" r:id="rId14"/>
      <w:footerReference w:type="default" r:id="rId15"/>
      <w:pgSz w:w="11906" w:h="16838"/>
      <w:pgMar w:top="1417" w:right="1417" w:bottom="993" w:left="1417" w:header="56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62D98" w15:done="0"/>
  <w15:commentEx w15:paraId="7DADC79F" w15:paraIdParent="6FA62D98" w15:done="0"/>
  <w15:commentEx w15:paraId="55301EC6" w15:done="0"/>
  <w15:commentEx w15:paraId="0622F30A" w15:paraIdParent="55301EC6" w15:done="0"/>
  <w15:commentEx w15:paraId="321963D4" w15:done="0"/>
  <w15:commentEx w15:paraId="131783F3" w15:done="0"/>
  <w15:commentEx w15:paraId="7DB27FE3" w15:paraIdParent="131783F3" w15:done="0"/>
  <w15:commentEx w15:paraId="7CF33E72" w15:done="0"/>
  <w15:commentEx w15:paraId="4A2E5CE2" w15:done="0"/>
  <w15:commentEx w15:paraId="5EA408F4" w15:done="0"/>
  <w15:commentEx w15:paraId="55F8606A" w15:done="0"/>
  <w15:commentEx w15:paraId="6CD95228" w15:paraIdParent="55F8606A" w15:done="0"/>
  <w15:commentEx w15:paraId="3497B24D" w15:done="0"/>
  <w15:commentEx w15:paraId="3AA00E1D" w15:done="0"/>
  <w15:commentEx w15:paraId="0D197DE1" w15:paraIdParent="3AA00E1D" w15:done="0"/>
  <w15:commentEx w15:paraId="294A35B8" w15:done="0"/>
  <w15:commentEx w15:paraId="1EFB9CC0" w15:done="0"/>
  <w15:commentEx w15:paraId="24264123" w15:paraIdParent="1EFB9CC0" w15:done="0"/>
  <w15:commentEx w15:paraId="35B9417A" w15:done="0"/>
  <w15:commentEx w15:paraId="1F11A2FD" w15:done="0"/>
  <w15:commentEx w15:paraId="58E3D6E9" w15:paraIdParent="1F11A2FD" w15:done="0"/>
  <w15:commentEx w15:paraId="02A68A32" w15:done="0"/>
  <w15:commentEx w15:paraId="4A10622D" w15:done="0"/>
  <w15:commentEx w15:paraId="71933329" w15:done="0"/>
  <w15:commentEx w15:paraId="15CD6C39" w15:paraIdParent="71933329" w15:done="0"/>
  <w15:commentEx w15:paraId="371EA26F" w15:done="0"/>
  <w15:commentEx w15:paraId="2D4A3D97" w15:done="0"/>
  <w15:commentEx w15:paraId="75DC44E7" w15:paraIdParent="2D4A3D97" w15:done="0"/>
  <w15:commentEx w15:paraId="1429855A" w15:done="0"/>
  <w15:commentEx w15:paraId="547AF857" w15:paraIdParent="1429855A" w15:done="0"/>
  <w15:commentEx w15:paraId="17ED89B7" w15:done="0"/>
  <w15:commentEx w15:paraId="0EC8F7EB" w15:done="0"/>
  <w15:commentEx w15:paraId="4EDB9BF5" w15:done="0"/>
  <w15:commentEx w15:paraId="59FAD893" w15:done="0"/>
  <w15:commentEx w15:paraId="07535FB0" w15:done="0"/>
  <w15:commentEx w15:paraId="248AA613" w15:done="0"/>
  <w15:commentEx w15:paraId="3412C31D" w15:paraIdParent="248AA613" w15:done="0"/>
  <w15:commentEx w15:paraId="7611F726" w15:done="0"/>
  <w15:commentEx w15:paraId="2A435B40" w15:done="0"/>
  <w15:commentEx w15:paraId="3F438AD8" w15:paraIdParent="2A435B40" w15:done="0"/>
  <w15:commentEx w15:paraId="75107632" w15:done="0"/>
  <w15:commentEx w15:paraId="1393551A" w15:done="0"/>
  <w15:commentEx w15:paraId="16348085" w15:done="0"/>
  <w15:commentEx w15:paraId="77331906" w15:done="0"/>
  <w15:commentEx w15:paraId="12AC3248" w15:paraIdParent="77331906" w15:done="0"/>
  <w15:commentEx w15:paraId="7E53E98C" w15:done="0"/>
  <w15:commentEx w15:paraId="74338F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E32A" w16cex:dateUtc="2021-07-07T06:24:00Z"/>
  <w16cex:commentExtensible w16cex:durableId="248FE552" w16cex:dateUtc="2021-07-07T06:33:00Z"/>
  <w16cex:commentExtensible w16cex:durableId="248FE5A3" w16cex:dateUtc="2021-07-07T06:34:00Z"/>
  <w16cex:commentExtensible w16cex:durableId="24900F6F" w16cex:dateUtc="2021-07-07T09:33:00Z"/>
  <w16cex:commentExtensible w16cex:durableId="24900FEC" w16cex:dateUtc="2021-07-07T09:35:00Z"/>
  <w16cex:commentExtensible w16cex:durableId="2490106C" w16cex:dateUtc="2021-07-07T09:37:00Z"/>
  <w16cex:commentExtensible w16cex:durableId="24901072" w16cex:dateUtc="2021-07-07T09:37:00Z"/>
  <w16cex:commentExtensible w16cex:durableId="2490107B" w16cex:dateUtc="2021-07-07T09:37:00Z"/>
  <w16cex:commentExtensible w16cex:durableId="249010A7" w16cex:dateUtc="2021-07-07T09:38:00Z"/>
  <w16cex:commentExtensible w16cex:durableId="2490126E" w16cex:dateUtc="2021-07-07T09:45:00Z"/>
  <w16cex:commentExtensible w16cex:durableId="249012AD" w16cex:dateUtc="2021-07-07T09:46:00Z"/>
  <w16cex:commentExtensible w16cex:durableId="249012D8" w16cex:dateUtc="2021-07-07T09:47:00Z"/>
  <w16cex:commentExtensible w16cex:durableId="2490132B" w16cex:dateUtc="2021-07-07T09:48:00Z"/>
  <w16cex:commentExtensible w16cex:durableId="2490133D" w16cex:dateUtc="2021-07-07T09:49:00Z"/>
  <w16cex:commentExtensible w16cex:durableId="24901367" w16cex:dateUtc="2021-07-07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62D98" w16cid:durableId="248FE2B0"/>
  <w16cid:commentId w16cid:paraId="7DADC79F" w16cid:durableId="248FE32A"/>
  <w16cid:commentId w16cid:paraId="55301EC6" w16cid:durableId="248FE2B1"/>
  <w16cid:commentId w16cid:paraId="0622F30A" w16cid:durableId="248FE552"/>
  <w16cid:commentId w16cid:paraId="321963D4" w16cid:durableId="248FE2B2"/>
  <w16cid:commentId w16cid:paraId="131783F3" w16cid:durableId="248FE2B3"/>
  <w16cid:commentId w16cid:paraId="7DB27FE3" w16cid:durableId="248FE5A3"/>
  <w16cid:commentId w16cid:paraId="7CF33E72" w16cid:durableId="24900F6F"/>
  <w16cid:commentId w16cid:paraId="4A2E5CE2" w16cid:durableId="24900FEC"/>
  <w16cid:commentId w16cid:paraId="5EA408F4" w16cid:durableId="248FE2B4"/>
  <w16cid:commentId w16cid:paraId="55F8606A" w16cid:durableId="248FE2B5"/>
  <w16cid:commentId w16cid:paraId="6CD95228" w16cid:durableId="2490106C"/>
  <w16cid:commentId w16cid:paraId="3497B24D" w16cid:durableId="248FE2B6"/>
  <w16cid:commentId w16cid:paraId="3AA00E1D" w16cid:durableId="248FE2B7"/>
  <w16cid:commentId w16cid:paraId="0D197DE1" w16cid:durableId="24901072"/>
  <w16cid:commentId w16cid:paraId="294A35B8" w16cid:durableId="248FE2B8"/>
  <w16cid:commentId w16cid:paraId="1EFB9CC0" w16cid:durableId="248FE2B9"/>
  <w16cid:commentId w16cid:paraId="24264123" w16cid:durableId="2490107B"/>
  <w16cid:commentId w16cid:paraId="35B9417A" w16cid:durableId="248FE2BA"/>
  <w16cid:commentId w16cid:paraId="1F11A2FD" w16cid:durableId="248FE2BB"/>
  <w16cid:commentId w16cid:paraId="58E3D6E9" w16cid:durableId="249010A7"/>
  <w16cid:commentId w16cid:paraId="02A68A32" w16cid:durableId="248FE2BC"/>
  <w16cid:commentId w16cid:paraId="4A10622D" w16cid:durableId="248FE2BD"/>
  <w16cid:commentId w16cid:paraId="71933329" w16cid:durableId="248FE2BE"/>
  <w16cid:commentId w16cid:paraId="15CD6C39" w16cid:durableId="2490126E"/>
  <w16cid:commentId w16cid:paraId="371EA26F" w16cid:durableId="248FE2BF"/>
  <w16cid:commentId w16cid:paraId="2D4A3D97" w16cid:durableId="248FE2C0"/>
  <w16cid:commentId w16cid:paraId="75DC44E7" w16cid:durableId="249012AD"/>
  <w16cid:commentId w16cid:paraId="1429855A" w16cid:durableId="248FE2C1"/>
  <w16cid:commentId w16cid:paraId="547AF857" w16cid:durableId="249012D8"/>
  <w16cid:commentId w16cid:paraId="17ED89B7" w16cid:durableId="248FE2C2"/>
  <w16cid:commentId w16cid:paraId="0EC8F7EB" w16cid:durableId="248FE2C3"/>
  <w16cid:commentId w16cid:paraId="4EDB9BF5" w16cid:durableId="248FE2C4"/>
  <w16cid:commentId w16cid:paraId="59FAD893" w16cid:durableId="248FE2C5"/>
  <w16cid:commentId w16cid:paraId="07535FB0" w16cid:durableId="248FE2C6"/>
  <w16cid:commentId w16cid:paraId="248AA613" w16cid:durableId="248FE2C7"/>
  <w16cid:commentId w16cid:paraId="3412C31D" w16cid:durableId="2490132B"/>
  <w16cid:commentId w16cid:paraId="7611F726" w16cid:durableId="248FE2C8"/>
  <w16cid:commentId w16cid:paraId="2A435B40" w16cid:durableId="248FE2C9"/>
  <w16cid:commentId w16cid:paraId="3F438AD8" w16cid:durableId="2490133D"/>
  <w16cid:commentId w16cid:paraId="75107632" w16cid:durableId="248FE2CA"/>
  <w16cid:commentId w16cid:paraId="1393551A" w16cid:durableId="248FE2CB"/>
  <w16cid:commentId w16cid:paraId="16348085" w16cid:durableId="248FE2CC"/>
  <w16cid:commentId w16cid:paraId="77331906" w16cid:durableId="248FE2CD"/>
  <w16cid:commentId w16cid:paraId="12AC3248" w16cid:durableId="24901367"/>
  <w16cid:commentId w16cid:paraId="7E53E98C" w16cid:durableId="248FE2CE"/>
  <w16cid:commentId w16cid:paraId="74338F20" w16cid:durableId="248FE2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3C" w:rsidRDefault="005A433C" w:rsidP="00B54E33">
      <w:r>
        <w:separator/>
      </w:r>
    </w:p>
  </w:endnote>
  <w:endnote w:type="continuationSeparator" w:id="0">
    <w:p w:rsidR="005A433C" w:rsidRDefault="005A433C" w:rsidP="00B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3C" w:rsidRDefault="004E5DAE" w:rsidP="002A7BB4">
    <w:pPr>
      <w:pStyle w:val="Stopka"/>
      <w:jc w:val="right"/>
    </w:pPr>
    <w:fldSimple w:instr="PAGE   \* MERGEFORMAT">
      <w:r w:rsidR="008003A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3C" w:rsidRDefault="005A433C" w:rsidP="00B54E33">
      <w:r>
        <w:separator/>
      </w:r>
    </w:p>
  </w:footnote>
  <w:footnote w:type="continuationSeparator" w:id="0">
    <w:p w:rsidR="005A433C" w:rsidRDefault="005A433C" w:rsidP="00B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3C" w:rsidRDefault="005A433C" w:rsidP="005A5030">
    <w:pPr>
      <w:tabs>
        <w:tab w:val="left" w:pos="1073"/>
      </w:tabs>
      <w:spacing w:after="120"/>
      <w:rPr>
        <w:rFonts w:ascii="Arial" w:hAnsi="Arial" w:cs="Arial"/>
        <w:sz w:val="22"/>
        <w:szCs w:val="22"/>
      </w:rPr>
    </w:pPr>
    <w:r>
      <w:rPr>
        <w:rFonts w:ascii="Arial" w:hAnsi="Arial" w:cs="Arial"/>
        <w:bCs/>
        <w:sz w:val="22"/>
        <w:szCs w:val="22"/>
      </w:rPr>
      <w:t>Znak sprawy: CUW-DOR.271.12.2021.OZ</w:t>
    </w:r>
  </w:p>
  <w:p w:rsidR="005A433C" w:rsidRPr="005A5030" w:rsidRDefault="005A433C" w:rsidP="005A5030">
    <w:pPr>
      <w:pStyle w:val="Nagwek"/>
      <w:tabs>
        <w:tab w:val="left" w:pos="4536"/>
        <w:tab w:val="center" w:pos="9072"/>
      </w:tabs>
      <w:spacing w:before="120" w:after="360"/>
      <w:ind w:left="-426"/>
      <w:jc w:val="center"/>
      <w:rPr>
        <w:b/>
        <w:bCs/>
        <w:sz w:val="24"/>
      </w:rPr>
    </w:pPr>
    <w:r>
      <w:rPr>
        <w:noProof/>
      </w:rPr>
      <w:drawing>
        <wp:inline distT="0" distB="0" distL="0" distR="0">
          <wp:extent cx="753745" cy="563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745" cy="563245"/>
                  </a:xfrm>
                  <a:prstGeom prst="rect">
                    <a:avLst/>
                  </a:prstGeom>
                  <a:noFill/>
                  <a:ln>
                    <a:noFill/>
                  </a:ln>
                </pic:spPr>
              </pic:pic>
            </a:graphicData>
          </a:graphic>
        </wp:inline>
      </w:drawing>
    </w:r>
    <w:r>
      <w:rPr>
        <w:noProof/>
      </w:rPr>
      <w:drawing>
        <wp:inline distT="0" distB="0" distL="0" distR="0">
          <wp:extent cx="1616710" cy="8121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8121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A"/>
    <w:multiLevelType w:val="multilevel"/>
    <w:tmpl w:val="0000001A"/>
    <w:name w:val="WW8Num26"/>
    <w:lvl w:ilvl="0">
      <w:start w:val="2"/>
      <w:numFmt w:val="decimal"/>
      <w:lvlText w:val="%1."/>
      <w:lvlJc w:val="left"/>
      <w:pPr>
        <w:tabs>
          <w:tab w:val="num" w:pos="0"/>
        </w:tabs>
        <w:ind w:left="360" w:hanging="360"/>
      </w:pPr>
      <w:rPr>
        <w:rFonts w:ascii="Times New Roman" w:eastAsia="Times New Roman" w:hAnsi="Times New Roman" w:cs="Times New Roman"/>
        <w:b w:val="0"/>
        <w:bCs w:val="0"/>
        <w:sz w:val="20"/>
        <w:szCs w:val="20"/>
      </w:rPr>
    </w:lvl>
    <w:lvl w:ilvl="1">
      <w:start w:val="1"/>
      <w:numFmt w:val="decimal"/>
      <w:lvlText w:val="%2)"/>
      <w:lvlJc w:val="left"/>
      <w:pPr>
        <w:tabs>
          <w:tab w:val="num" w:pos="0"/>
        </w:tabs>
        <w:ind w:left="1080" w:hanging="360"/>
      </w:pPr>
      <w:rPr>
        <w:rFonts w:ascii="Times New Roman" w:eastAsia="Times New Roman" w:hAnsi="Times New Roman" w:cs="Times New Roman"/>
        <w:bCs/>
        <w:sz w:val="20"/>
        <w:szCs w:val="20"/>
      </w:rPr>
    </w:lvl>
    <w:lvl w:ilvl="2">
      <w:start w:val="1"/>
      <w:numFmt w:val="lowerRoman"/>
      <w:lvlText w:val="%3."/>
      <w:lvlJc w:val="right"/>
      <w:pPr>
        <w:tabs>
          <w:tab w:val="num" w:pos="0"/>
        </w:tabs>
        <w:ind w:left="1800" w:hanging="180"/>
      </w:pPr>
      <w:rPr>
        <w:rFonts w:ascii="Times New Roman" w:eastAsia="Times New Roman" w:hAnsi="Times New Roman" w:cs="Times New Roman"/>
        <w:bCs/>
        <w:sz w:val="20"/>
        <w:szCs w:val="20"/>
      </w:rPr>
    </w:lvl>
    <w:lvl w:ilvl="3">
      <w:start w:val="1"/>
      <w:numFmt w:val="decimal"/>
      <w:lvlText w:val="%4."/>
      <w:lvlJc w:val="left"/>
      <w:pPr>
        <w:tabs>
          <w:tab w:val="num" w:pos="0"/>
        </w:tabs>
        <w:ind w:left="2520" w:hanging="360"/>
      </w:pPr>
      <w:rPr>
        <w:rFonts w:ascii="Times New Roman" w:eastAsia="Times New Roman" w:hAnsi="Times New Roman" w:cs="Times New Roman"/>
        <w:bCs/>
        <w:sz w:val="20"/>
        <w:szCs w:val="20"/>
      </w:rPr>
    </w:lvl>
    <w:lvl w:ilvl="4">
      <w:start w:val="1"/>
      <w:numFmt w:val="lowerLetter"/>
      <w:lvlText w:val="%5."/>
      <w:lvlJc w:val="left"/>
      <w:pPr>
        <w:tabs>
          <w:tab w:val="num" w:pos="0"/>
        </w:tabs>
        <w:ind w:left="3240" w:hanging="360"/>
      </w:pPr>
      <w:rPr>
        <w:rFonts w:ascii="Times New Roman" w:eastAsia="Times New Roman" w:hAnsi="Times New Roman" w:cs="Times New Roman"/>
        <w:bCs/>
        <w:sz w:val="20"/>
        <w:szCs w:val="20"/>
      </w:rPr>
    </w:lvl>
    <w:lvl w:ilvl="5">
      <w:start w:val="1"/>
      <w:numFmt w:val="lowerRoman"/>
      <w:lvlText w:val="%6."/>
      <w:lvlJc w:val="right"/>
      <w:pPr>
        <w:tabs>
          <w:tab w:val="num" w:pos="0"/>
        </w:tabs>
        <w:ind w:left="3960" w:hanging="180"/>
      </w:pPr>
      <w:rPr>
        <w:rFonts w:ascii="Times New Roman" w:eastAsia="Times New Roman" w:hAnsi="Times New Roman" w:cs="Times New Roman"/>
        <w:bCs/>
        <w:sz w:val="20"/>
        <w:szCs w:val="20"/>
      </w:rPr>
    </w:lvl>
    <w:lvl w:ilvl="6">
      <w:start w:val="1"/>
      <w:numFmt w:val="decimal"/>
      <w:lvlText w:val="%7."/>
      <w:lvlJc w:val="left"/>
      <w:pPr>
        <w:tabs>
          <w:tab w:val="num" w:pos="0"/>
        </w:tabs>
        <w:ind w:left="4680" w:hanging="360"/>
      </w:pPr>
      <w:rPr>
        <w:rFonts w:ascii="Times New Roman" w:eastAsia="Times New Roman" w:hAnsi="Times New Roman" w:cs="Times New Roman"/>
        <w:bCs/>
        <w:sz w:val="20"/>
        <w:szCs w:val="20"/>
      </w:rPr>
    </w:lvl>
    <w:lvl w:ilvl="7">
      <w:start w:val="1"/>
      <w:numFmt w:val="lowerLetter"/>
      <w:lvlText w:val="%8."/>
      <w:lvlJc w:val="left"/>
      <w:pPr>
        <w:tabs>
          <w:tab w:val="num" w:pos="0"/>
        </w:tabs>
        <w:ind w:left="5400" w:hanging="360"/>
      </w:pPr>
      <w:rPr>
        <w:rFonts w:ascii="Times New Roman" w:eastAsia="Times New Roman" w:hAnsi="Times New Roman" w:cs="Times New Roman"/>
        <w:bCs/>
        <w:sz w:val="20"/>
        <w:szCs w:val="20"/>
      </w:rPr>
    </w:lvl>
    <w:lvl w:ilvl="8">
      <w:start w:val="1"/>
      <w:numFmt w:val="lowerRoman"/>
      <w:lvlText w:val="%9."/>
      <w:lvlJc w:val="right"/>
      <w:pPr>
        <w:tabs>
          <w:tab w:val="num" w:pos="0"/>
        </w:tabs>
        <w:ind w:left="6120" w:hanging="180"/>
      </w:pPr>
      <w:rPr>
        <w:rFonts w:ascii="Times New Roman" w:eastAsia="Times New Roman" w:hAnsi="Times New Roman" w:cs="Times New Roman"/>
        <w:bCs/>
        <w:sz w:val="20"/>
        <w:szCs w:val="20"/>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6">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
    <w:nsid w:val="06AA5136"/>
    <w:multiLevelType w:val="hybridMultilevel"/>
    <w:tmpl w:val="CCBA7448"/>
    <w:lvl w:ilvl="0" w:tplc="88DCE3C8">
      <w:start w:val="1"/>
      <w:numFmt w:val="decimal"/>
      <w:lvlText w:val="%1."/>
      <w:lvlJc w:val="left"/>
      <w:pPr>
        <w:ind w:left="1146" w:hanging="360"/>
      </w:pPr>
      <w:rPr>
        <w:rFonts w:ascii="Arial" w:hAnsi="Arial" w:cs="Arial" w:hint="default"/>
        <w:b w:val="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9">
    <w:nsid w:val="0B95100F"/>
    <w:multiLevelType w:val="hybridMultilevel"/>
    <w:tmpl w:val="A458514A"/>
    <w:lvl w:ilvl="0" w:tplc="EBD03BCE">
      <w:start w:val="1"/>
      <w:numFmt w:val="lowerLetter"/>
      <w:lvlText w:val="%1)"/>
      <w:lvlJc w:val="left"/>
      <w:pPr>
        <w:ind w:left="2160" w:hanging="360"/>
      </w:pPr>
      <w:rPr>
        <w:rFonts w:cs="Times New Roman"/>
        <w:color w:val="auto"/>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0">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0D1804F8"/>
    <w:multiLevelType w:val="hybridMultilevel"/>
    <w:tmpl w:val="9E48DF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4">
    <w:nsid w:val="12A450D2"/>
    <w:multiLevelType w:val="hybridMultilevel"/>
    <w:tmpl w:val="A7CA8D3A"/>
    <w:lvl w:ilvl="0" w:tplc="46FC9E0A">
      <w:start w:val="20"/>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49264F8"/>
    <w:multiLevelType w:val="hybridMultilevel"/>
    <w:tmpl w:val="AB404DC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1">
      <w:start w:val="1"/>
      <w:numFmt w:val="decimal"/>
      <w:lvlText w:val="%3)"/>
      <w:lvlJc w:val="lef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9E23A4A"/>
    <w:multiLevelType w:val="multilevel"/>
    <w:tmpl w:val="6728E852"/>
    <w:lvl w:ilvl="0">
      <w:start w:val="25"/>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18">
    <w:nsid w:val="1B802342"/>
    <w:multiLevelType w:val="hybridMultilevel"/>
    <w:tmpl w:val="926EF92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9">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0">
    <w:nsid w:val="1E211A51"/>
    <w:multiLevelType w:val="hybridMultilevel"/>
    <w:tmpl w:val="5EE4A97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1EA42B2E"/>
    <w:multiLevelType w:val="hybridMultilevel"/>
    <w:tmpl w:val="729E93FE"/>
    <w:lvl w:ilvl="0" w:tplc="04150011">
      <w:start w:val="1"/>
      <w:numFmt w:val="decimal"/>
      <w:lvlText w:val="%1)"/>
      <w:lvlJc w:val="left"/>
      <w:pPr>
        <w:ind w:left="720" w:hanging="360"/>
      </w:pPr>
      <w:rPr>
        <w:rFonts w:cs="Times New Roman"/>
      </w:rPr>
    </w:lvl>
    <w:lvl w:ilvl="1" w:tplc="93F6DCBA">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AF141810">
      <w:start w:val="2"/>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0F21472"/>
    <w:multiLevelType w:val="hybridMultilevel"/>
    <w:tmpl w:val="1840AF8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nsid w:val="21532AD6"/>
    <w:multiLevelType w:val="multilevel"/>
    <w:tmpl w:val="ADFAD1E2"/>
    <w:lvl w:ilvl="0">
      <w:start w:val="10"/>
      <w:numFmt w:val="decimal"/>
      <w:lvlText w:val="%1."/>
      <w:lvlJc w:val="left"/>
      <w:pPr>
        <w:ind w:left="480" w:hanging="480"/>
      </w:pPr>
      <w:rPr>
        <w:rFonts w:cs="Times New Roman"/>
        <w:b/>
        <w:bCs/>
        <w:sz w:val="28"/>
        <w:szCs w:val="28"/>
      </w:rPr>
    </w:lvl>
    <w:lvl w:ilvl="1">
      <w:start w:val="5"/>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24383B4A"/>
    <w:multiLevelType w:val="multilevel"/>
    <w:tmpl w:val="7A20B9D8"/>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5">
    <w:nsid w:val="27743AC4"/>
    <w:multiLevelType w:val="hybridMultilevel"/>
    <w:tmpl w:val="8A8EDA0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6">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8">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9">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1">
    <w:nsid w:val="3C497118"/>
    <w:multiLevelType w:val="hybridMultilevel"/>
    <w:tmpl w:val="89BEDA00"/>
    <w:lvl w:ilvl="0" w:tplc="F0DCAF24">
      <w:start w:val="15"/>
      <w:numFmt w:val="decimal"/>
      <w:lvlText w:val="%1."/>
      <w:lvlJc w:val="left"/>
      <w:pPr>
        <w:ind w:left="1145" w:hanging="360"/>
      </w:pPr>
      <w:rPr>
        <w:rFonts w:cs="Times New Roman" w:hint="default"/>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2">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13F6175"/>
    <w:multiLevelType w:val="hybridMultilevel"/>
    <w:tmpl w:val="F1804F8A"/>
    <w:lvl w:ilvl="0" w:tplc="04150017">
      <w:start w:val="1"/>
      <w:numFmt w:val="lowerLetter"/>
      <w:lvlText w:val="%1)"/>
      <w:lvlJc w:val="left"/>
      <w:pPr>
        <w:ind w:left="192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C56647"/>
    <w:multiLevelType w:val="hybridMultilevel"/>
    <w:tmpl w:val="E3385A34"/>
    <w:lvl w:ilvl="0" w:tplc="7F2E8E8E">
      <w:start w:val="4"/>
      <w:numFmt w:val="decimal"/>
      <w:lvlText w:val="%1)"/>
      <w:lvlJc w:val="left"/>
      <w:pPr>
        <w:ind w:left="192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EB0DEE"/>
    <w:multiLevelType w:val="hybridMultilevel"/>
    <w:tmpl w:val="483A3744"/>
    <w:lvl w:ilvl="0" w:tplc="F0D23862">
      <w:start w:val="5"/>
      <w:numFmt w:val="decimal"/>
      <w:lvlText w:val="%1)"/>
      <w:lvlJc w:val="left"/>
      <w:pPr>
        <w:ind w:left="192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358499A"/>
    <w:multiLevelType w:val="hybridMultilevel"/>
    <w:tmpl w:val="C68223B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491201F1"/>
    <w:multiLevelType w:val="multilevel"/>
    <w:tmpl w:val="566869D4"/>
    <w:lvl w:ilvl="0">
      <w:start w:val="1"/>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9">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D30755D"/>
    <w:multiLevelType w:val="hybridMultilevel"/>
    <w:tmpl w:val="914A2FF2"/>
    <w:lvl w:ilvl="0" w:tplc="C9660768">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D381D53"/>
    <w:multiLevelType w:val="multilevel"/>
    <w:tmpl w:val="9F52AFAC"/>
    <w:lvl w:ilvl="0">
      <w:start w:val="1"/>
      <w:numFmt w:val="decimal"/>
      <w:lvlText w:val="%1."/>
      <w:lvlJc w:val="left"/>
      <w:pPr>
        <w:ind w:left="360" w:hanging="360"/>
      </w:pPr>
      <w:rPr>
        <w:rFonts w:cs="Times New Roman"/>
        <w:b/>
        <w:bCs/>
        <w:sz w:val="22"/>
        <w:szCs w:val="22"/>
      </w:rPr>
    </w:lvl>
    <w:lvl w:ilvl="1">
      <w:start w:val="1"/>
      <w:numFmt w:val="decimal"/>
      <w:lvlText w:val="%2."/>
      <w:lvlJc w:val="left"/>
      <w:pPr>
        <w:ind w:left="792" w:hanging="432"/>
      </w:pPr>
      <w:rPr>
        <w:rFonts w:ascii="Arial" w:eastAsia="Times New Roman" w:hAnsi="Arial" w:cs="Arial"/>
        <w:b w:val="0"/>
        <w:bCs w:val="0"/>
        <w:strike w:val="0"/>
        <w:dstrike w:val="0"/>
        <w:color w:val="auto"/>
        <w:u w:val="none"/>
        <w:effect w:val="none"/>
      </w:rPr>
    </w:lvl>
    <w:lvl w:ilvl="2">
      <w:start w:val="1"/>
      <w:numFmt w:val="decimal"/>
      <w:lvlText w:val="%1.%2.%3."/>
      <w:lvlJc w:val="left"/>
      <w:pPr>
        <w:ind w:left="1224" w:hanging="504"/>
      </w:pPr>
      <w:rPr>
        <w:rFonts w:cs="Times New Roman"/>
        <w:b w:val="0"/>
        <w:bCs w:val="0"/>
        <w:strike w:val="0"/>
        <w:dstrike w:val="0"/>
        <w:sz w:val="22"/>
        <w:szCs w:val="22"/>
        <w:u w:val="none"/>
        <w:effect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4">
    <w:nsid w:val="4E4023F1"/>
    <w:multiLevelType w:val="hybridMultilevel"/>
    <w:tmpl w:val="E7183BB0"/>
    <w:lvl w:ilvl="0" w:tplc="3102786C">
      <w:start w:val="1"/>
      <w:numFmt w:val="lowerLetter"/>
      <w:lvlText w:val="%1)"/>
      <w:lvlJc w:val="left"/>
      <w:pPr>
        <w:ind w:left="720" w:hanging="360"/>
      </w:pPr>
      <w:rPr>
        <w:rFonts w:cs="Times New Roman"/>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6">
    <w:nsid w:val="502552FD"/>
    <w:multiLevelType w:val="hybridMultilevel"/>
    <w:tmpl w:val="703C0E92"/>
    <w:lvl w:ilvl="0" w:tplc="04150011">
      <w:start w:val="1"/>
      <w:numFmt w:val="decimal"/>
      <w:lvlText w:val="%1)"/>
      <w:lvlJc w:val="left"/>
      <w:pPr>
        <w:ind w:left="1926"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47">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1">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2">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59474226"/>
    <w:multiLevelType w:val="hybridMultilevel"/>
    <w:tmpl w:val="329C0AB6"/>
    <w:lvl w:ilvl="0" w:tplc="3F52A97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9F00355"/>
    <w:multiLevelType w:val="hybridMultilevel"/>
    <w:tmpl w:val="0E680B1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1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5">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5DED10CF"/>
    <w:multiLevelType w:val="hybridMultilevel"/>
    <w:tmpl w:val="FAD8E3FC"/>
    <w:lvl w:ilvl="0" w:tplc="04150017">
      <w:start w:val="1"/>
      <w:numFmt w:val="lowerLetter"/>
      <w:lvlText w:val="%1)"/>
      <w:lvlJc w:val="left"/>
      <w:pPr>
        <w:ind w:left="1635" w:hanging="360"/>
      </w:pPr>
      <w:rPr>
        <w:rFonts w:cs="Times New Roman"/>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57">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8">
    <w:nsid w:val="5F0E63D0"/>
    <w:multiLevelType w:val="hybridMultilevel"/>
    <w:tmpl w:val="ECDC5172"/>
    <w:lvl w:ilvl="0" w:tplc="636CC088">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0">
    <w:nsid w:val="640C6995"/>
    <w:multiLevelType w:val="multilevel"/>
    <w:tmpl w:val="A5BCA9DC"/>
    <w:lvl w:ilvl="0">
      <w:start w:val="7"/>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61">
    <w:nsid w:val="650A041D"/>
    <w:multiLevelType w:val="hybridMultilevel"/>
    <w:tmpl w:val="0060A4AE"/>
    <w:lvl w:ilvl="0" w:tplc="850C895A">
      <w:start w:val="14"/>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62">
    <w:nsid w:val="66297DBF"/>
    <w:multiLevelType w:val="hybridMultilevel"/>
    <w:tmpl w:val="15A0EEDE"/>
    <w:lvl w:ilvl="0" w:tplc="DF6A78BA">
      <w:start w:val="1"/>
      <w:numFmt w:val="lowerLetter"/>
      <w:lvlText w:val="%1)"/>
      <w:lvlJc w:val="left"/>
      <w:pPr>
        <w:ind w:left="1926"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63">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4">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5">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8">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9">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74CB5155"/>
    <w:multiLevelType w:val="hybridMultilevel"/>
    <w:tmpl w:val="DFB2612C"/>
    <w:lvl w:ilvl="0" w:tplc="65E80184">
      <w:start w:val="1"/>
      <w:numFmt w:val="decimal"/>
      <w:lvlText w:val="%1."/>
      <w:lvlJc w:val="left"/>
      <w:pPr>
        <w:ind w:left="360" w:hanging="360"/>
      </w:pPr>
      <w:rPr>
        <w:rFonts w:ascii="Arial" w:eastAsia="Times New Roman" w:hAnsi="Arial" w:cs="Arial"/>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72">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8"/>
  </w:num>
  <w:num w:numId="32">
    <w:abstractNumId w:val="67"/>
  </w:num>
  <w:num w:numId="33">
    <w:abstractNumId w:val="56"/>
  </w:num>
  <w:num w:numId="34">
    <w:abstractNumId w:val="31"/>
  </w:num>
  <w:num w:numId="35">
    <w:abstractNumId w:val="65"/>
  </w:num>
  <w:num w:numId="36">
    <w:abstractNumId w:val="10"/>
  </w:num>
  <w:num w:numId="37">
    <w:abstractNumId w:val="25"/>
  </w:num>
  <w:num w:numId="38">
    <w:abstractNumId w:val="39"/>
  </w:num>
  <w:num w:numId="39">
    <w:abstractNumId w:val="53"/>
  </w:num>
  <w:num w:numId="40">
    <w:abstractNumId w:val="15"/>
  </w:num>
  <w:num w:numId="41">
    <w:abstractNumId w:val="41"/>
  </w:num>
  <w:num w:numId="42">
    <w:abstractNumId w:val="4"/>
  </w:num>
  <w:num w:numId="43">
    <w:abstractNumId w:val="7"/>
  </w:num>
  <w:num w:numId="4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34"/>
  </w:num>
  <w:num w:numId="61">
    <w:abstractNumId w:val="62"/>
  </w:num>
  <w:num w:numId="62">
    <w:abstractNumId w:val="33"/>
  </w:num>
  <w:num w:numId="63">
    <w:abstractNumId w:val="35"/>
  </w:num>
  <w:num w:numId="64">
    <w:abstractNumId w:val="38"/>
  </w:num>
  <w:num w:numId="65">
    <w:abstractNumId w:val="24"/>
  </w:num>
  <w:num w:numId="66">
    <w:abstractNumId w:val="60"/>
  </w:num>
  <w:num w:numId="67">
    <w:abstractNumId w:val="17"/>
  </w:num>
  <w:num w:numId="68">
    <w:abstractNumId w:val="20"/>
  </w:num>
  <w:num w:numId="69">
    <w:abstractNumId w:val="44"/>
  </w:num>
  <w:num w:numId="70">
    <w:abstractNumId w:val="14"/>
  </w:num>
  <w:num w:numId="71">
    <w:abstractNumId w:val="12"/>
  </w:num>
  <w:num w:numId="72">
    <w:abstractNumId w:val="22"/>
  </w:num>
  <w:num w:numId="73">
    <w:abstractNumId w:val="21"/>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wona Kruk-Szelągowska">
    <w15:presenceInfo w15:providerId="AD" w15:userId="S-1-5-21-3192985907-1993675409-3846385342-11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rsids>
    <w:rsidRoot w:val="00BE2F22"/>
    <w:rsid w:val="000057AD"/>
    <w:rsid w:val="00020E75"/>
    <w:rsid w:val="00027D53"/>
    <w:rsid w:val="000378F5"/>
    <w:rsid w:val="00042473"/>
    <w:rsid w:val="0004293B"/>
    <w:rsid w:val="00050413"/>
    <w:rsid w:val="0006538A"/>
    <w:rsid w:val="00070609"/>
    <w:rsid w:val="0007754E"/>
    <w:rsid w:val="000803C1"/>
    <w:rsid w:val="0008634F"/>
    <w:rsid w:val="00086D20"/>
    <w:rsid w:val="0009708D"/>
    <w:rsid w:val="000B3F39"/>
    <w:rsid w:val="000E1295"/>
    <w:rsid w:val="000E36AA"/>
    <w:rsid w:val="001036A4"/>
    <w:rsid w:val="001068D9"/>
    <w:rsid w:val="00140585"/>
    <w:rsid w:val="0014182C"/>
    <w:rsid w:val="00145F1F"/>
    <w:rsid w:val="0015508E"/>
    <w:rsid w:val="00155E66"/>
    <w:rsid w:val="00157193"/>
    <w:rsid w:val="00174ED5"/>
    <w:rsid w:val="00183194"/>
    <w:rsid w:val="001859C8"/>
    <w:rsid w:val="00186031"/>
    <w:rsid w:val="00195C6F"/>
    <w:rsid w:val="001B0975"/>
    <w:rsid w:val="001B50E7"/>
    <w:rsid w:val="001D2C94"/>
    <w:rsid w:val="001D4C8A"/>
    <w:rsid w:val="001E19BB"/>
    <w:rsid w:val="001E57F3"/>
    <w:rsid w:val="001E6326"/>
    <w:rsid w:val="001F468C"/>
    <w:rsid w:val="001F5D91"/>
    <w:rsid w:val="00205F34"/>
    <w:rsid w:val="002079C5"/>
    <w:rsid w:val="00215095"/>
    <w:rsid w:val="0022397A"/>
    <w:rsid w:val="00225887"/>
    <w:rsid w:val="002355FE"/>
    <w:rsid w:val="0024000D"/>
    <w:rsid w:val="00246CFC"/>
    <w:rsid w:val="0024790F"/>
    <w:rsid w:val="00251D0D"/>
    <w:rsid w:val="002668A3"/>
    <w:rsid w:val="00271C88"/>
    <w:rsid w:val="002745A4"/>
    <w:rsid w:val="00283CF6"/>
    <w:rsid w:val="002932FD"/>
    <w:rsid w:val="002955F6"/>
    <w:rsid w:val="002A3679"/>
    <w:rsid w:val="002A7A87"/>
    <w:rsid w:val="002A7BB4"/>
    <w:rsid w:val="002C6D13"/>
    <w:rsid w:val="002C7EBB"/>
    <w:rsid w:val="002D1F1E"/>
    <w:rsid w:val="002D4A46"/>
    <w:rsid w:val="002F4C5E"/>
    <w:rsid w:val="002F6147"/>
    <w:rsid w:val="00307F28"/>
    <w:rsid w:val="0031298B"/>
    <w:rsid w:val="00320964"/>
    <w:rsid w:val="00350FEF"/>
    <w:rsid w:val="00354928"/>
    <w:rsid w:val="00360114"/>
    <w:rsid w:val="00366250"/>
    <w:rsid w:val="00370923"/>
    <w:rsid w:val="003719CC"/>
    <w:rsid w:val="003763CD"/>
    <w:rsid w:val="00377DF9"/>
    <w:rsid w:val="0038403E"/>
    <w:rsid w:val="00390A09"/>
    <w:rsid w:val="00392F02"/>
    <w:rsid w:val="00393648"/>
    <w:rsid w:val="00396E56"/>
    <w:rsid w:val="003A1CD4"/>
    <w:rsid w:val="003B6A11"/>
    <w:rsid w:val="003C0B86"/>
    <w:rsid w:val="003C1093"/>
    <w:rsid w:val="003C2315"/>
    <w:rsid w:val="003D20CB"/>
    <w:rsid w:val="003F0342"/>
    <w:rsid w:val="00412475"/>
    <w:rsid w:val="00440366"/>
    <w:rsid w:val="00460EC5"/>
    <w:rsid w:val="004625FF"/>
    <w:rsid w:val="0047031B"/>
    <w:rsid w:val="00471D82"/>
    <w:rsid w:val="004751A6"/>
    <w:rsid w:val="004B0408"/>
    <w:rsid w:val="004E0DBC"/>
    <w:rsid w:val="004E21AF"/>
    <w:rsid w:val="004E2B4E"/>
    <w:rsid w:val="004E5DAE"/>
    <w:rsid w:val="004F1429"/>
    <w:rsid w:val="004F17FE"/>
    <w:rsid w:val="004F75D8"/>
    <w:rsid w:val="00502FD3"/>
    <w:rsid w:val="0050339D"/>
    <w:rsid w:val="005102D3"/>
    <w:rsid w:val="005113CF"/>
    <w:rsid w:val="005118B2"/>
    <w:rsid w:val="00515BBC"/>
    <w:rsid w:val="0052507E"/>
    <w:rsid w:val="005404BA"/>
    <w:rsid w:val="005412FD"/>
    <w:rsid w:val="0056117D"/>
    <w:rsid w:val="00563D70"/>
    <w:rsid w:val="0056657D"/>
    <w:rsid w:val="005674E7"/>
    <w:rsid w:val="005729DE"/>
    <w:rsid w:val="005937D4"/>
    <w:rsid w:val="005944C8"/>
    <w:rsid w:val="00596505"/>
    <w:rsid w:val="005A299C"/>
    <w:rsid w:val="005A433C"/>
    <w:rsid w:val="005A43AC"/>
    <w:rsid w:val="005A5030"/>
    <w:rsid w:val="005B628F"/>
    <w:rsid w:val="005C245B"/>
    <w:rsid w:val="005C4E52"/>
    <w:rsid w:val="005C5F23"/>
    <w:rsid w:val="005D5C6E"/>
    <w:rsid w:val="005D7636"/>
    <w:rsid w:val="005F190A"/>
    <w:rsid w:val="005F4773"/>
    <w:rsid w:val="005F6D97"/>
    <w:rsid w:val="005F6F4A"/>
    <w:rsid w:val="00604171"/>
    <w:rsid w:val="00604445"/>
    <w:rsid w:val="00613590"/>
    <w:rsid w:val="00624C9F"/>
    <w:rsid w:val="00630D32"/>
    <w:rsid w:val="00632094"/>
    <w:rsid w:val="00632923"/>
    <w:rsid w:val="00653066"/>
    <w:rsid w:val="00654239"/>
    <w:rsid w:val="0066444D"/>
    <w:rsid w:val="00675C58"/>
    <w:rsid w:val="00681E44"/>
    <w:rsid w:val="0068253F"/>
    <w:rsid w:val="0069337E"/>
    <w:rsid w:val="006A0D12"/>
    <w:rsid w:val="006A1AAC"/>
    <w:rsid w:val="006A282B"/>
    <w:rsid w:val="006A4257"/>
    <w:rsid w:val="006B60BB"/>
    <w:rsid w:val="006C3BA6"/>
    <w:rsid w:val="006D32C3"/>
    <w:rsid w:val="006D6444"/>
    <w:rsid w:val="006F1905"/>
    <w:rsid w:val="006F2437"/>
    <w:rsid w:val="006F4EC6"/>
    <w:rsid w:val="006F5A1C"/>
    <w:rsid w:val="00701A57"/>
    <w:rsid w:val="007039D2"/>
    <w:rsid w:val="00704EFC"/>
    <w:rsid w:val="007269A8"/>
    <w:rsid w:val="0073424E"/>
    <w:rsid w:val="00741F9F"/>
    <w:rsid w:val="007501F3"/>
    <w:rsid w:val="0076137A"/>
    <w:rsid w:val="007A235C"/>
    <w:rsid w:val="007A465C"/>
    <w:rsid w:val="007A5F01"/>
    <w:rsid w:val="007D2D9D"/>
    <w:rsid w:val="007E3153"/>
    <w:rsid w:val="007E7ED8"/>
    <w:rsid w:val="007F08F3"/>
    <w:rsid w:val="007F5955"/>
    <w:rsid w:val="008003A8"/>
    <w:rsid w:val="00802433"/>
    <w:rsid w:val="00811236"/>
    <w:rsid w:val="00821D35"/>
    <w:rsid w:val="0082282C"/>
    <w:rsid w:val="00824A96"/>
    <w:rsid w:val="008302BC"/>
    <w:rsid w:val="00840BDD"/>
    <w:rsid w:val="00844D74"/>
    <w:rsid w:val="00847C2C"/>
    <w:rsid w:val="00873F0C"/>
    <w:rsid w:val="008A71C6"/>
    <w:rsid w:val="008D2D3A"/>
    <w:rsid w:val="008D353C"/>
    <w:rsid w:val="008D7C4B"/>
    <w:rsid w:val="008E2820"/>
    <w:rsid w:val="008E4C9D"/>
    <w:rsid w:val="008E4DFF"/>
    <w:rsid w:val="008F2CC2"/>
    <w:rsid w:val="008F5EDA"/>
    <w:rsid w:val="00900FC5"/>
    <w:rsid w:val="00903273"/>
    <w:rsid w:val="00905E46"/>
    <w:rsid w:val="00922645"/>
    <w:rsid w:val="00924AE5"/>
    <w:rsid w:val="009317DD"/>
    <w:rsid w:val="009443BC"/>
    <w:rsid w:val="0095683A"/>
    <w:rsid w:val="00966EED"/>
    <w:rsid w:val="00983904"/>
    <w:rsid w:val="00985F52"/>
    <w:rsid w:val="009903A9"/>
    <w:rsid w:val="00990C27"/>
    <w:rsid w:val="009C13E0"/>
    <w:rsid w:val="009E1DA6"/>
    <w:rsid w:val="009E70CB"/>
    <w:rsid w:val="009F4F57"/>
    <w:rsid w:val="009F5459"/>
    <w:rsid w:val="00A13B66"/>
    <w:rsid w:val="00A14249"/>
    <w:rsid w:val="00A327B4"/>
    <w:rsid w:val="00A448A7"/>
    <w:rsid w:val="00A5388E"/>
    <w:rsid w:val="00A60610"/>
    <w:rsid w:val="00A60720"/>
    <w:rsid w:val="00A669EF"/>
    <w:rsid w:val="00A708C9"/>
    <w:rsid w:val="00A76524"/>
    <w:rsid w:val="00A97AF6"/>
    <w:rsid w:val="00AA3D52"/>
    <w:rsid w:val="00AA4C16"/>
    <w:rsid w:val="00AB44E5"/>
    <w:rsid w:val="00AC776D"/>
    <w:rsid w:val="00AD2102"/>
    <w:rsid w:val="00AE4DBA"/>
    <w:rsid w:val="00AE779B"/>
    <w:rsid w:val="00AF6358"/>
    <w:rsid w:val="00B075A3"/>
    <w:rsid w:val="00B159BE"/>
    <w:rsid w:val="00B16E20"/>
    <w:rsid w:val="00B17C71"/>
    <w:rsid w:val="00B21577"/>
    <w:rsid w:val="00B24BC7"/>
    <w:rsid w:val="00B2761E"/>
    <w:rsid w:val="00B32293"/>
    <w:rsid w:val="00B35A37"/>
    <w:rsid w:val="00B37C56"/>
    <w:rsid w:val="00B54E33"/>
    <w:rsid w:val="00B62879"/>
    <w:rsid w:val="00B66A6B"/>
    <w:rsid w:val="00B764F9"/>
    <w:rsid w:val="00B76C84"/>
    <w:rsid w:val="00B9762A"/>
    <w:rsid w:val="00BB6A04"/>
    <w:rsid w:val="00BC4B1A"/>
    <w:rsid w:val="00BC6A57"/>
    <w:rsid w:val="00BD1EA4"/>
    <w:rsid w:val="00BD2A72"/>
    <w:rsid w:val="00BE2F22"/>
    <w:rsid w:val="00BE542C"/>
    <w:rsid w:val="00BF10A3"/>
    <w:rsid w:val="00C03B18"/>
    <w:rsid w:val="00C12CC1"/>
    <w:rsid w:val="00C34EE2"/>
    <w:rsid w:val="00C3706E"/>
    <w:rsid w:val="00C6118F"/>
    <w:rsid w:val="00C64AEC"/>
    <w:rsid w:val="00C909C1"/>
    <w:rsid w:val="00CC3AF4"/>
    <w:rsid w:val="00CD44C1"/>
    <w:rsid w:val="00CE2F66"/>
    <w:rsid w:val="00CE6852"/>
    <w:rsid w:val="00D0629B"/>
    <w:rsid w:val="00D2250C"/>
    <w:rsid w:val="00D36834"/>
    <w:rsid w:val="00D53B27"/>
    <w:rsid w:val="00D5537D"/>
    <w:rsid w:val="00D560F2"/>
    <w:rsid w:val="00D71A5B"/>
    <w:rsid w:val="00D85720"/>
    <w:rsid w:val="00DA3D98"/>
    <w:rsid w:val="00DB133C"/>
    <w:rsid w:val="00DB1F65"/>
    <w:rsid w:val="00DC192A"/>
    <w:rsid w:val="00DC28B4"/>
    <w:rsid w:val="00DD7D8A"/>
    <w:rsid w:val="00DE6028"/>
    <w:rsid w:val="00DF698F"/>
    <w:rsid w:val="00E0769F"/>
    <w:rsid w:val="00E23A96"/>
    <w:rsid w:val="00E34E25"/>
    <w:rsid w:val="00E37BFE"/>
    <w:rsid w:val="00E4394D"/>
    <w:rsid w:val="00E503A8"/>
    <w:rsid w:val="00E6029B"/>
    <w:rsid w:val="00E6227C"/>
    <w:rsid w:val="00E704E1"/>
    <w:rsid w:val="00E73B07"/>
    <w:rsid w:val="00E8144C"/>
    <w:rsid w:val="00E837E4"/>
    <w:rsid w:val="00E83B3E"/>
    <w:rsid w:val="00E849F5"/>
    <w:rsid w:val="00E86FE6"/>
    <w:rsid w:val="00E90E25"/>
    <w:rsid w:val="00E92B16"/>
    <w:rsid w:val="00E93F7C"/>
    <w:rsid w:val="00EA083D"/>
    <w:rsid w:val="00EA345E"/>
    <w:rsid w:val="00EA481F"/>
    <w:rsid w:val="00EB3847"/>
    <w:rsid w:val="00EB3854"/>
    <w:rsid w:val="00EC085C"/>
    <w:rsid w:val="00EE0ECB"/>
    <w:rsid w:val="00EE273F"/>
    <w:rsid w:val="00EF54AF"/>
    <w:rsid w:val="00EF5BC1"/>
    <w:rsid w:val="00F0595C"/>
    <w:rsid w:val="00F26892"/>
    <w:rsid w:val="00F27297"/>
    <w:rsid w:val="00F44957"/>
    <w:rsid w:val="00F51AAA"/>
    <w:rsid w:val="00F56F24"/>
    <w:rsid w:val="00F67402"/>
    <w:rsid w:val="00F735D9"/>
    <w:rsid w:val="00F7605D"/>
    <w:rsid w:val="00F82CBD"/>
    <w:rsid w:val="00F84F70"/>
    <w:rsid w:val="00F867B8"/>
    <w:rsid w:val="00F911C9"/>
    <w:rsid w:val="00FA5D6F"/>
    <w:rsid w:val="00FB7269"/>
    <w:rsid w:val="00FC697A"/>
    <w:rsid w:val="00FD00DF"/>
    <w:rsid w:val="00FE260F"/>
    <w:rsid w:val="00FF24B8"/>
    <w:rsid w:val="00FF4756"/>
    <w:rsid w:val="00FF4A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22"/>
    <w:pPr>
      <w:suppressAutoHyphens/>
    </w:pPr>
    <w:rPr>
      <w:rFonts w:ascii="Times New Roman" w:hAnsi="Times New Roman" w:cs="Times New Roman"/>
      <w:sz w:val="24"/>
      <w:szCs w:val="20"/>
    </w:rPr>
  </w:style>
  <w:style w:type="paragraph" w:styleId="Nagwek1">
    <w:name w:val="heading 1"/>
    <w:basedOn w:val="Normalny"/>
    <w:next w:val="Normalny"/>
    <w:link w:val="Nagwek1Znak"/>
    <w:uiPriority w:val="99"/>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9"/>
    <w:qFormat/>
    <w:rsid w:val="002A7BB4"/>
    <w:pPr>
      <w:keepNext/>
      <w:keepLines/>
      <w:spacing w:before="120" w:after="120" w:line="276" w:lineRule="auto"/>
      <w:jc w:val="center"/>
      <w:outlineLvl w:val="1"/>
    </w:pPr>
    <w:rPr>
      <w:rFonts w:ascii="Arial" w:eastAsia="Times New Roman" w:hAnsi="Arial"/>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2F22"/>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2A7BB4"/>
    <w:rPr>
      <w:rFonts w:ascii="Arial" w:hAnsi="Arial" w:cs="Times New Roman"/>
      <w:b/>
      <w:sz w:val="26"/>
      <w:szCs w:val="26"/>
      <w:lang w:eastAsia="pl-PL"/>
    </w:rPr>
  </w:style>
  <w:style w:type="character" w:customStyle="1" w:styleId="NagwekZnak">
    <w:name w:val="Nagłówek Znak"/>
    <w:aliases w:val="Nagłówek strony Znak"/>
    <w:basedOn w:val="Domylnaczcionkaakapitu"/>
    <w:link w:val="Nagwek"/>
    <w:uiPriority w:val="99"/>
    <w:locked/>
    <w:rsid w:val="00BE2F22"/>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BE2F22"/>
    <w:pPr>
      <w:tabs>
        <w:tab w:val="center" w:pos="4110"/>
        <w:tab w:val="right" w:pos="8646"/>
      </w:tabs>
    </w:pPr>
    <w:rPr>
      <w:sz w:val="20"/>
    </w:rPr>
  </w:style>
  <w:style w:type="character" w:customStyle="1" w:styleId="HeaderChar1">
    <w:name w:val="Header Char1"/>
    <w:aliases w:val="Nagłówek strony Char1"/>
    <w:basedOn w:val="Domylnaczcionkaakapitu"/>
    <w:uiPriority w:val="99"/>
    <w:semiHidden/>
    <w:rsid w:val="006717C7"/>
    <w:rPr>
      <w:rFonts w:ascii="Times New Roman" w:hAnsi="Times New Roman" w:cs="Times New Roman"/>
      <w:sz w:val="24"/>
      <w:szCs w:val="20"/>
    </w:rPr>
  </w:style>
  <w:style w:type="character" w:customStyle="1" w:styleId="NagwekZnak1">
    <w:name w:val="Nagłówek Znak1"/>
    <w:basedOn w:val="Domylnaczcionkaakapitu"/>
    <w:uiPriority w:val="99"/>
    <w:semiHidden/>
    <w:rsid w:val="00BE2F2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BE2F22"/>
    <w:pPr>
      <w:tabs>
        <w:tab w:val="center" w:pos="4110"/>
        <w:tab w:val="right" w:pos="8646"/>
      </w:tabs>
    </w:pPr>
    <w:rPr>
      <w:sz w:val="20"/>
    </w:rPr>
  </w:style>
  <w:style w:type="character" w:customStyle="1" w:styleId="StopkaZnak">
    <w:name w:val="Stopka Znak"/>
    <w:basedOn w:val="Domylnaczcionkaakapitu"/>
    <w:link w:val="Stopka"/>
    <w:uiPriority w:val="99"/>
    <w:locked/>
    <w:rsid w:val="00B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rsid w:val="00BE2F22"/>
    <w:pPr>
      <w:spacing w:line="360" w:lineRule="auto"/>
      <w:jc w:val="both"/>
    </w:pPr>
    <w:rPr>
      <w:b/>
      <w:sz w:val="20"/>
    </w:rPr>
  </w:style>
  <w:style w:type="character" w:customStyle="1" w:styleId="TekstpodstawowyZnak">
    <w:name w:val="Tekst podstawowy Znak"/>
    <w:basedOn w:val="Domylnaczcionkaakapitu"/>
    <w:link w:val="Tekstpodstawowy"/>
    <w:uiPriority w:val="99"/>
    <w:semiHidden/>
    <w:locked/>
    <w:rsid w:val="00BE2F22"/>
    <w:rPr>
      <w:rFonts w:ascii="Times New Roman" w:eastAsia="Times New Roman" w:hAnsi="Times New Roman" w:cs="Times New Roman"/>
      <w:b/>
      <w:sz w:val="20"/>
      <w:szCs w:val="20"/>
      <w:lang w:eastAsia="pl-PL"/>
    </w:rPr>
  </w:style>
  <w:style w:type="character" w:customStyle="1" w:styleId="AkapitzlistZnak">
    <w:name w:val="Akapit z listą Znak"/>
    <w:aliases w:val="normalny tekst Znak"/>
    <w:link w:val="Akapitzlist"/>
    <w:uiPriority w:val="99"/>
    <w:locked/>
    <w:rsid w:val="00BE2F22"/>
    <w:rPr>
      <w:rFonts w:ascii="Calibri" w:eastAsia="Times New Roman" w:hAnsi="Calibri"/>
    </w:rPr>
  </w:style>
  <w:style w:type="paragraph" w:styleId="Akapitzlist">
    <w:name w:val="List Paragraph"/>
    <w:aliases w:val="normalny tekst"/>
    <w:basedOn w:val="Normalny"/>
    <w:link w:val="AkapitzlistZnak"/>
    <w:uiPriority w:val="99"/>
    <w:qFormat/>
    <w:rsid w:val="00BE2F22"/>
    <w:pPr>
      <w:suppressAutoHyphens w:val="0"/>
      <w:spacing w:after="200" w:line="276" w:lineRule="auto"/>
      <w:ind w:left="720"/>
    </w:pPr>
    <w:rPr>
      <w:rFonts w:ascii="Calibri" w:hAnsi="Calibri"/>
      <w:sz w:val="20"/>
    </w:rPr>
  </w:style>
  <w:style w:type="paragraph" w:customStyle="1" w:styleId="Akapitzlist1">
    <w:name w:val="Akapit z listą1"/>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basedOn w:val="Domylnaczcionkaakapitu"/>
    <w:uiPriority w:val="99"/>
    <w:rsid w:val="007A5F01"/>
    <w:rPr>
      <w:rFonts w:cs="Times New Roman"/>
      <w:color w:val="0563C1"/>
      <w:u w:val="single"/>
    </w:rPr>
  </w:style>
  <w:style w:type="paragraph" w:styleId="Tekstdymka">
    <w:name w:val="Balloon Text"/>
    <w:basedOn w:val="Normalny"/>
    <w:link w:val="TekstdymkaZnak"/>
    <w:uiPriority w:val="99"/>
    <w:semiHidden/>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73F0C"/>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rsid w:val="004E21AF"/>
    <w:rPr>
      <w:rFonts w:cs="Times New Roman"/>
      <w:color w:val="605E5C"/>
      <w:shd w:val="clear" w:color="auto" w:fill="E1DFDD"/>
    </w:rPr>
  </w:style>
  <w:style w:type="paragraph" w:styleId="Tytu">
    <w:name w:val="Title"/>
    <w:basedOn w:val="Normalny"/>
    <w:next w:val="Normalny"/>
    <w:link w:val="TytuZnak"/>
    <w:uiPriority w:val="99"/>
    <w:qFormat/>
    <w:rsid w:val="002A7BB4"/>
    <w:pPr>
      <w:spacing w:before="120" w:after="120" w:line="276" w:lineRule="auto"/>
      <w:contextualSpacing/>
      <w:jc w:val="center"/>
    </w:pPr>
    <w:rPr>
      <w:rFonts w:ascii="Arial" w:eastAsia="Times New Roman" w:hAnsi="Arial"/>
      <w:b/>
      <w:spacing w:val="-10"/>
      <w:kern w:val="28"/>
      <w:szCs w:val="56"/>
    </w:rPr>
  </w:style>
  <w:style w:type="character" w:customStyle="1" w:styleId="TytuZnak">
    <w:name w:val="Tytuł Znak"/>
    <w:basedOn w:val="Domylnaczcionkaakapitu"/>
    <w:link w:val="Tytu"/>
    <w:uiPriority w:val="99"/>
    <w:locked/>
    <w:rsid w:val="002A7BB4"/>
    <w:rPr>
      <w:rFonts w:ascii="Arial" w:hAnsi="Arial" w:cs="Times New Roman"/>
      <w:b/>
      <w:spacing w:val="-10"/>
      <w:kern w:val="28"/>
      <w:sz w:val="56"/>
      <w:szCs w:val="56"/>
      <w:lang w:eastAsia="pl-PL"/>
    </w:rPr>
  </w:style>
  <w:style w:type="character" w:styleId="Odwoaniedokomentarza">
    <w:name w:val="annotation reference"/>
    <w:basedOn w:val="Domylnaczcionkaakapitu"/>
    <w:uiPriority w:val="99"/>
    <w:semiHidden/>
    <w:rsid w:val="00802433"/>
    <w:rPr>
      <w:rFonts w:cs="Times New Roman"/>
      <w:sz w:val="16"/>
      <w:szCs w:val="16"/>
    </w:rPr>
  </w:style>
  <w:style w:type="paragraph" w:styleId="Tekstkomentarza">
    <w:name w:val="annotation text"/>
    <w:basedOn w:val="Normalny"/>
    <w:link w:val="TekstkomentarzaZnak"/>
    <w:uiPriority w:val="99"/>
    <w:semiHidden/>
    <w:rsid w:val="00802433"/>
    <w:rPr>
      <w:sz w:val="20"/>
    </w:rPr>
  </w:style>
  <w:style w:type="character" w:customStyle="1" w:styleId="TekstkomentarzaZnak">
    <w:name w:val="Tekst komentarza Znak"/>
    <w:basedOn w:val="Domylnaczcionkaakapitu"/>
    <w:link w:val="Tekstkomentarza"/>
    <w:uiPriority w:val="99"/>
    <w:semiHidden/>
    <w:locked/>
    <w:rsid w:val="008024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02433"/>
    <w:rPr>
      <w:b/>
      <w:bCs/>
    </w:rPr>
  </w:style>
  <w:style w:type="character" w:customStyle="1" w:styleId="TematkomentarzaZnak">
    <w:name w:val="Temat komentarza Znak"/>
    <w:basedOn w:val="TekstkomentarzaZnak"/>
    <w:link w:val="Tematkomentarza"/>
    <w:uiPriority w:val="99"/>
    <w:semiHidden/>
    <w:locked/>
    <w:rsid w:val="00802433"/>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027D53"/>
    <w:pPr>
      <w:suppressAutoHyphens w:val="0"/>
      <w:spacing w:after="120" w:line="276"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locked/>
    <w:rsid w:val="00027D53"/>
    <w:rPr>
      <w:rFonts w:ascii="Arial" w:eastAsia="Times New Roman" w:hAnsi="Arial" w:cs="Arial"/>
      <w:sz w:val="16"/>
      <w:szCs w:val="16"/>
      <w:lang w:eastAsia="pl-PL"/>
    </w:rPr>
  </w:style>
  <w:style w:type="paragraph" w:customStyle="1" w:styleId="Adresodbiorcywlicie">
    <w:name w:val="Adres odbiorcy w liście"/>
    <w:basedOn w:val="Normalny"/>
    <w:uiPriority w:val="99"/>
    <w:rsid w:val="00FF4756"/>
    <w:pPr>
      <w:suppressAutoHyphens w:val="0"/>
      <w:spacing w:line="240" w:lineRule="atLeast"/>
      <w:jc w:val="both"/>
    </w:pPr>
    <w:rPr>
      <w:rFonts w:ascii="Garamond" w:hAnsi="Garamond"/>
      <w:kern w:val="18"/>
      <w:sz w:val="20"/>
    </w:rPr>
  </w:style>
</w:styles>
</file>

<file path=word/webSettings.xml><?xml version="1.0" encoding="utf-8"?>
<w:webSettings xmlns:r="http://schemas.openxmlformats.org/officeDocument/2006/relationships" xmlns:w="http://schemas.openxmlformats.org/wordprocessingml/2006/main">
  <w:divs>
    <w:div w:id="1640258023">
      <w:marLeft w:val="0"/>
      <w:marRight w:val="0"/>
      <w:marTop w:val="0"/>
      <w:marBottom w:val="0"/>
      <w:divBdr>
        <w:top w:val="none" w:sz="0" w:space="0" w:color="auto"/>
        <w:left w:val="none" w:sz="0" w:space="0" w:color="auto"/>
        <w:bottom w:val="none" w:sz="0" w:space="0" w:color="auto"/>
        <w:right w:val="none" w:sz="0" w:space="0" w:color="auto"/>
      </w:divBdr>
    </w:div>
    <w:div w:id="1640258024">
      <w:marLeft w:val="0"/>
      <w:marRight w:val="0"/>
      <w:marTop w:val="0"/>
      <w:marBottom w:val="0"/>
      <w:divBdr>
        <w:top w:val="none" w:sz="0" w:space="0" w:color="auto"/>
        <w:left w:val="none" w:sz="0" w:space="0" w:color="auto"/>
        <w:bottom w:val="none" w:sz="0" w:space="0" w:color="auto"/>
        <w:right w:val="none" w:sz="0" w:space="0" w:color="auto"/>
      </w:divBdr>
    </w:div>
    <w:div w:id="1640258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13" Type="http://schemas.openxmlformats.org/officeDocument/2006/relationships/hyperlink" Target="mailto:t.kontowicz@kobylnica.e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kruk@kobylnic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matusik@kobylnica.e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quatro2004@wp.pl" TargetMode="External"/><Relationship Id="rId4" Type="http://schemas.openxmlformats.org/officeDocument/2006/relationships/settings" Target="settings.xml"/><Relationship Id="rId9" Type="http://schemas.openxmlformats.org/officeDocument/2006/relationships/hyperlink" Target="mailto:quatro2004@wp.pl"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63DB-BE24-41B7-907D-E45127FD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9205</Words>
  <Characters>58795</Characters>
  <Application>Microsoft Office Word</Application>
  <DocSecurity>0</DocSecurity>
  <Lines>489</Lines>
  <Paragraphs>135</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7</cp:revision>
  <cp:lastPrinted>2021-06-25T11:54:00Z</cp:lastPrinted>
  <dcterms:created xsi:type="dcterms:W3CDTF">2021-07-07T10:37:00Z</dcterms:created>
  <dcterms:modified xsi:type="dcterms:W3CDTF">2021-07-08T09:10:00Z</dcterms:modified>
</cp:coreProperties>
</file>