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30D" w:rsidRDefault="006C630D" w:rsidP="00127CD1">
      <w:pPr>
        <w:spacing w:line="276" w:lineRule="auto"/>
        <w:jc w:val="center"/>
        <w:rPr>
          <w:rFonts w:ascii="Times New Roman" w:hAnsi="Times New Roman" w:cs="Times New Roman"/>
          <w:b/>
          <w:bCs/>
        </w:rPr>
      </w:pPr>
    </w:p>
    <w:p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rsidR="00127CD1" w:rsidRPr="00C6116C" w:rsidRDefault="00127CD1" w:rsidP="00127CD1">
      <w:pPr>
        <w:autoSpaceDE w:val="0"/>
        <w:spacing w:after="0" w:line="276" w:lineRule="auto"/>
        <w:jc w:val="both"/>
        <w:rPr>
          <w:rFonts w:ascii="Times New Roman" w:eastAsia="Calibri"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Gminą Głuszyca, z siedzibą w Głuszycy przy ul. </w:t>
      </w:r>
      <w:r w:rsidR="008424E7">
        <w:rPr>
          <w:rFonts w:ascii="Times New Roman" w:eastAsia="Calibri" w:hAnsi="Times New Roman" w:cs="Times New Roman"/>
        </w:rPr>
        <w:t>Parkowej 9,</w:t>
      </w:r>
      <w:r w:rsidR="00CF1307">
        <w:rPr>
          <w:rFonts w:ascii="Times New Roman" w:eastAsia="Calibri" w:hAnsi="Times New Roman" w:cs="Times New Roman"/>
        </w:rPr>
        <w:t xml:space="preserve"> 58-340 Głuszyca, </w:t>
      </w:r>
      <w:r w:rsidR="00CF1307">
        <w:rPr>
          <w:rFonts w:ascii="Times New Roman" w:eastAsia="Calibri" w:hAnsi="Times New Roman" w:cs="Times New Roman"/>
        </w:rPr>
        <w:br/>
      </w:r>
      <w:r w:rsidR="00C6116C" w:rsidRPr="00A76E93">
        <w:rPr>
          <w:rFonts w:ascii="Times New Roman" w:eastAsia="Calibri" w:hAnsi="Times New Roman" w:cs="Times New Roman"/>
        </w:rPr>
        <w:t>NIP 8862572750</w:t>
      </w:r>
      <w:r w:rsidR="00C6116C">
        <w:rPr>
          <w:rFonts w:ascii="Times New Roman" w:eastAsia="Calibri" w:hAnsi="Times New Roman" w:cs="Times New Roman"/>
        </w:rPr>
        <w:t xml:space="preserve"> </w:t>
      </w:r>
      <w:r w:rsidRPr="00C6116C">
        <w:rPr>
          <w:rFonts w:ascii="Times New Roman" w:eastAsia="Calibri" w:hAnsi="Times New Roman" w:cs="Times New Roman"/>
        </w:rPr>
        <w:t>reprezentowaną przez:</w:t>
      </w:r>
    </w:p>
    <w:p w:rsidR="00C6116C" w:rsidRPr="00C6116C" w:rsidRDefault="00127CD1" w:rsidP="00127CD1">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r w:rsidR="00C6116C">
        <w:rPr>
          <w:rFonts w:ascii="Times New Roman" w:eastAsia="Calibri" w:hAnsi="Times New Roman" w:cs="Times New Roman"/>
        </w:rPr>
        <w:t>...............................</w:t>
      </w:r>
    </w:p>
    <w:p w:rsidR="00C6116C" w:rsidRPr="00C6116C" w:rsidRDefault="00127CD1" w:rsidP="00C6116C">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 (przy kontrasygn</w:t>
      </w:r>
      <w:r w:rsidR="00C6116C">
        <w:rPr>
          <w:rFonts w:ascii="Times New Roman" w:eastAsia="Calibri" w:hAnsi="Times New Roman" w:cs="Times New Roman"/>
        </w:rPr>
        <w:t xml:space="preserve">acie Skarbnika Gminy Głuszyca) - </w:t>
      </w:r>
      <w:r w:rsidR="00C6116C" w:rsidRPr="00C6116C">
        <w:rPr>
          <w:rFonts w:ascii="Times New Roman" w:eastAsia="Calibri" w:hAnsi="Times New Roman" w:cs="Times New Roman"/>
        </w:rPr>
        <w:t>........................</w:t>
      </w:r>
      <w:r w:rsidR="00C6116C">
        <w:rPr>
          <w:rFonts w:ascii="Times New Roman" w:eastAsia="Calibri" w:hAnsi="Times New Roman" w:cs="Times New Roman"/>
        </w:rPr>
        <w:t>...............................</w:t>
      </w:r>
    </w:p>
    <w:p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rsidR="00C6116C" w:rsidRPr="00C6116C" w:rsidRDefault="00C6116C" w:rsidP="00127CD1">
      <w:pPr>
        <w:autoSpaceDE w:val="0"/>
        <w:spacing w:after="0" w:line="276" w:lineRule="auto"/>
        <w:jc w:val="both"/>
        <w:rPr>
          <w:rFonts w:ascii="Times New Roman" w:hAnsi="Times New Roman" w:cs="Times New Roman"/>
        </w:rPr>
      </w:pPr>
    </w:p>
    <w:p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rsidR="00C6116C" w:rsidRPr="00C6116C" w:rsidRDefault="00C6116C" w:rsidP="00127CD1">
      <w:pPr>
        <w:autoSpaceDE w:val="0"/>
        <w:spacing w:after="0" w:line="276" w:lineRule="auto"/>
        <w:jc w:val="both"/>
        <w:rPr>
          <w:rFonts w:ascii="Times New Roman"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rsidR="00127CD1" w:rsidRPr="00C6116C" w:rsidRDefault="00127CD1" w:rsidP="00127CD1">
      <w:pPr>
        <w:widowControl w:val="0"/>
        <w:numPr>
          <w:ilvl w:val="0"/>
          <w:numId w:val="47"/>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rsidR="00127CD1" w:rsidRPr="00C6116C" w:rsidRDefault="00127CD1" w:rsidP="00127CD1">
      <w:pPr>
        <w:autoSpaceDE w:val="0"/>
        <w:spacing w:after="0" w:line="276" w:lineRule="auto"/>
        <w:jc w:val="both"/>
        <w:rPr>
          <w:rFonts w:ascii="Times New Roman" w:eastAsia="Calibri" w:hAnsi="Times New Roman" w:cs="Times New Roman"/>
          <w:b/>
          <w:bCs/>
        </w:rPr>
      </w:pPr>
    </w:p>
    <w:p w:rsidR="00C446FA" w:rsidRDefault="00127CD1" w:rsidP="00F14E59">
      <w:pPr>
        <w:spacing w:after="12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rsidR="006C630D" w:rsidRPr="00C6116C" w:rsidRDefault="006C630D" w:rsidP="00F14E59">
      <w:pPr>
        <w:spacing w:after="120" w:line="276" w:lineRule="auto"/>
        <w:jc w:val="both"/>
        <w:rPr>
          <w:rFonts w:ascii="Times New Roman" w:hAnsi="Times New Roman" w:cs="Times New Roman"/>
        </w:rPr>
      </w:pPr>
    </w:p>
    <w:p w:rsidR="00C446FA" w:rsidRPr="00C6116C" w:rsidRDefault="00C446FA" w:rsidP="00943EDD">
      <w:pPr>
        <w:widowControl w:val="0"/>
        <w:suppressAutoHyphens/>
        <w:spacing w:after="0" w:line="240" w:lineRule="auto"/>
        <w:jc w:val="both"/>
        <w:textAlignment w:val="baseline"/>
        <w:rPr>
          <w:rFonts w:ascii="Times New Roman" w:hAnsi="Times New Roman" w:cs="Times New Roman"/>
        </w:rPr>
      </w:pPr>
      <w:r w:rsidRPr="00C6116C">
        <w:rPr>
          <w:rFonts w:ascii="Times New Roman" w:hAnsi="Times New Roman" w:cs="Times New Roman"/>
        </w:rPr>
        <w:t>Stosownie do rozstrzygnięcia postępowania</w:t>
      </w:r>
      <w:r w:rsidR="00EB198B">
        <w:rPr>
          <w:rFonts w:ascii="Times New Roman" w:hAnsi="Times New Roman" w:cs="Times New Roman"/>
        </w:rPr>
        <w:t xml:space="preserve"> o udzielenie zamówienia publicznego w trybie podstawowym na podstawie art. 275 pkt 2 ustawy z dnia 11 września 2019 roku (</w:t>
      </w:r>
      <w:r w:rsidR="00256A41">
        <w:rPr>
          <w:rFonts w:ascii="Times New Roman" w:hAnsi="Times New Roman" w:cs="Times New Roman"/>
        </w:rPr>
        <w:t>Dz. U. z 2024 r., poz. 1320 ze zm.</w:t>
      </w:r>
      <w:r w:rsidR="00EB198B">
        <w:rPr>
          <w:rFonts w:ascii="Times New Roman" w:hAnsi="Times New Roman" w:cs="Times New Roman"/>
        </w:rPr>
        <w:t xml:space="preserve">) </w:t>
      </w:r>
      <w:r w:rsidRPr="00C6116C">
        <w:rPr>
          <w:rFonts w:ascii="Times New Roman" w:hAnsi="Times New Roman" w:cs="Times New Roman"/>
        </w:rPr>
        <w:t xml:space="preserve">pn.: </w:t>
      </w:r>
      <w:r w:rsidR="005B623C" w:rsidRPr="005B623C">
        <w:rPr>
          <w:rFonts w:ascii="Times New Roman" w:hAnsi="Times New Roman"/>
        </w:rPr>
        <w:t xml:space="preserve">„Odtworzenie kładki dla ruchu pieszego łączącej ul. Sienkiewicza </w:t>
      </w:r>
      <w:r w:rsidR="005B623C">
        <w:rPr>
          <w:rFonts w:ascii="Times New Roman" w:hAnsi="Times New Roman"/>
        </w:rPr>
        <w:br/>
      </w:r>
      <w:r w:rsidR="005B623C" w:rsidRPr="005B623C">
        <w:rPr>
          <w:rFonts w:ascii="Times New Roman" w:hAnsi="Times New Roman"/>
        </w:rPr>
        <w:t>z ul. Mazurską, zniszczonej wskutek powodzi w dniach 13-15 września 2024 roku na terenie Gminy Głuszyca”.</w:t>
      </w:r>
      <w:r w:rsidR="005B623C">
        <w:rPr>
          <w:rFonts w:ascii="Times New Roman" w:hAnsi="Times New Roman"/>
        </w:rPr>
        <w:t xml:space="preserve"> </w:t>
      </w:r>
      <w:r w:rsidRPr="00C6116C">
        <w:rPr>
          <w:rFonts w:ascii="Times New Roman" w:hAnsi="Times New Roman" w:cs="Times New Roman"/>
        </w:rPr>
        <w:t>zwanego dalej „przedmiotem umowy”</w:t>
      </w:r>
      <w:r w:rsidR="00C26836">
        <w:rPr>
          <w:rFonts w:ascii="Times New Roman" w:hAnsi="Times New Roman" w:cs="Times New Roman"/>
        </w:rPr>
        <w:t>,</w:t>
      </w:r>
      <w:r w:rsidRPr="00C6116C">
        <w:rPr>
          <w:rFonts w:ascii="Times New Roman" w:hAnsi="Times New Roman" w:cs="Times New Roman"/>
        </w:rPr>
        <w:t xml:space="preserve"> w wyniku którego jako 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rsidR="00C446FA" w:rsidRPr="00C6116C" w:rsidRDefault="00C446FA" w:rsidP="00127CD1">
      <w:pPr>
        <w:spacing w:after="0" w:line="276" w:lineRule="auto"/>
        <w:rPr>
          <w:rFonts w:ascii="Times New Roman" w:hAnsi="Times New Roman" w:cs="Times New Roman"/>
          <w:b/>
          <w:bCs/>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rsidR="00C446FA" w:rsidRPr="00F14E59" w:rsidRDefault="00C446FA" w:rsidP="00F14E59">
      <w:pPr>
        <w:pStyle w:val="Akapitzlist"/>
        <w:numPr>
          <w:ilvl w:val="3"/>
          <w:numId w:val="1"/>
        </w:numPr>
        <w:spacing w:after="0" w:line="276" w:lineRule="auto"/>
        <w:ind w:left="284" w:hanging="284"/>
        <w:jc w:val="both"/>
        <w:rPr>
          <w:rFonts w:ascii="Liberation Serif" w:eastAsia="Calibri" w:hAnsi="Liberation Serif" w:cs="Liberation Serif"/>
          <w:b/>
          <w:bCs/>
          <w:sz w:val="26"/>
          <w:szCs w:val="26"/>
          <w:lang w:eastAsia="pl-PL"/>
        </w:rPr>
      </w:pPr>
      <w:r w:rsidRPr="00F14E59">
        <w:rPr>
          <w:rFonts w:ascii="Times New Roman" w:hAnsi="Times New Roman" w:cs="Times New Roman"/>
        </w:rPr>
        <w:t xml:space="preserve">Przedmiotem  niniejszej  </w:t>
      </w:r>
      <w:r w:rsidR="00A03DD4" w:rsidRPr="00F14E59">
        <w:rPr>
          <w:rFonts w:ascii="Times New Roman" w:hAnsi="Times New Roman" w:cs="Times New Roman"/>
        </w:rPr>
        <w:t>U</w:t>
      </w:r>
      <w:r w:rsidRPr="00F14E59">
        <w:rPr>
          <w:rFonts w:ascii="Times New Roman" w:hAnsi="Times New Roman" w:cs="Times New Roman"/>
        </w:rPr>
        <w:t>mowy  są  roboty b</w:t>
      </w:r>
      <w:r w:rsidR="00C6116C" w:rsidRPr="00F14E59">
        <w:rPr>
          <w:rFonts w:ascii="Times New Roman" w:hAnsi="Times New Roman" w:cs="Times New Roman"/>
        </w:rPr>
        <w:t>udowlane dotyczące zamówienia p</w:t>
      </w:r>
      <w:r w:rsidRPr="00F14E59">
        <w:rPr>
          <w:rFonts w:ascii="Times New Roman" w:hAnsi="Times New Roman" w:cs="Times New Roman"/>
        </w:rPr>
        <w:t>n.:</w:t>
      </w:r>
      <w:r w:rsidR="003900B7" w:rsidRPr="00F14E59">
        <w:rPr>
          <w:rFonts w:ascii="Times New Roman" w:hAnsi="Times New Roman" w:cs="Times New Roman"/>
          <w:b/>
          <w:bCs/>
          <w:shd w:val="clear" w:color="auto" w:fill="FFFFFF"/>
        </w:rPr>
        <w:t xml:space="preserve"> </w:t>
      </w:r>
      <w:r w:rsidR="00F14E59" w:rsidRPr="00F14E59">
        <w:rPr>
          <w:rFonts w:ascii="Times New Roman" w:eastAsia="Calibri" w:hAnsi="Times New Roman" w:cs="Times New Roman"/>
          <w:bCs/>
          <w:lang w:eastAsia="pl-PL"/>
        </w:rPr>
        <w:t xml:space="preserve">Odtworzenie infrastruktury mostowej w ramach zadania pn.: „Odtworzenie kładki dla ruchu pieszego łączącej </w:t>
      </w:r>
      <w:r w:rsidR="00F14E59" w:rsidRPr="00F14E59">
        <w:rPr>
          <w:rFonts w:ascii="Times New Roman" w:eastAsia="Calibri" w:hAnsi="Times New Roman" w:cs="Times New Roman"/>
          <w:bCs/>
          <w:lang w:eastAsia="pl-PL"/>
        </w:rPr>
        <w:br/>
        <w:t xml:space="preserve">ul. Sienkiewicza z ul. Mazurską, zniszczonej wskutek powodzi w dniach 13-15 września 2024 </w:t>
      </w:r>
      <w:r w:rsidR="00F14E59">
        <w:rPr>
          <w:rFonts w:ascii="Times New Roman" w:eastAsia="Calibri" w:hAnsi="Times New Roman" w:cs="Times New Roman"/>
          <w:bCs/>
          <w:lang w:eastAsia="pl-PL"/>
        </w:rPr>
        <w:t xml:space="preserve">roku na terenie Gminy Głuszyca”, </w:t>
      </w:r>
      <w:r w:rsidRPr="00F14E59">
        <w:rPr>
          <w:rFonts w:ascii="Times New Roman" w:hAnsi="Times New Roman" w:cs="Times New Roman"/>
        </w:rPr>
        <w:t>zgodnie z wymaganiami określonymi przez Zamawiającego</w:t>
      </w:r>
      <w:r w:rsidR="005B623C" w:rsidRPr="00F14E59">
        <w:rPr>
          <w:rFonts w:ascii="Times New Roman" w:hAnsi="Times New Roman" w:cs="Times New Roman"/>
        </w:rPr>
        <w:t xml:space="preserve"> </w:t>
      </w:r>
      <w:r w:rsidR="00F14E59">
        <w:rPr>
          <w:rFonts w:ascii="Times New Roman" w:hAnsi="Times New Roman" w:cs="Times New Roman"/>
        </w:rPr>
        <w:br/>
      </w:r>
      <w:r w:rsidRPr="00F14E59">
        <w:rPr>
          <w:rFonts w:ascii="Times New Roman" w:hAnsi="Times New Roman" w:cs="Times New Roman"/>
        </w:rPr>
        <w:t xml:space="preserve">i zasadami wiedzy technicznej, na warunkach wskazanych </w:t>
      </w:r>
      <w:r w:rsidR="00EB198B" w:rsidRPr="00F14E59">
        <w:rPr>
          <w:rFonts w:ascii="Times New Roman" w:hAnsi="Times New Roman" w:cs="Times New Roman"/>
        </w:rPr>
        <w:t xml:space="preserve">w ofercie z dnia </w:t>
      </w:r>
      <w:r w:rsidR="007E56C5" w:rsidRPr="00F14E59">
        <w:rPr>
          <w:rFonts w:ascii="Times New Roman" w:hAnsi="Times New Roman" w:cs="Times New Roman"/>
        </w:rPr>
        <w:t>………</w:t>
      </w:r>
      <w:r w:rsidRPr="00F14E59">
        <w:rPr>
          <w:rFonts w:ascii="Times New Roman" w:hAnsi="Times New Roman" w:cs="Times New Roman"/>
        </w:rPr>
        <w:t>… stanowiąc</w:t>
      </w:r>
      <w:r w:rsidR="00FD0FA8" w:rsidRPr="00F14E59">
        <w:rPr>
          <w:rFonts w:ascii="Times New Roman" w:hAnsi="Times New Roman" w:cs="Times New Roman"/>
        </w:rPr>
        <w:t>ej</w:t>
      </w:r>
      <w:r w:rsidRPr="00F14E59">
        <w:rPr>
          <w:rFonts w:ascii="Times New Roman" w:hAnsi="Times New Roman" w:cs="Times New Roman"/>
        </w:rPr>
        <w:t xml:space="preserve"> załącznik nr 1 do </w:t>
      </w:r>
      <w:r w:rsidR="00A03DD4" w:rsidRPr="00F14E59">
        <w:rPr>
          <w:rFonts w:ascii="Times New Roman" w:hAnsi="Times New Roman" w:cs="Times New Roman"/>
        </w:rPr>
        <w:t>U</w:t>
      </w:r>
      <w:r w:rsidRPr="00F14E59">
        <w:rPr>
          <w:rFonts w:ascii="Times New Roman" w:hAnsi="Times New Roman" w:cs="Times New Roman"/>
        </w:rPr>
        <w:t>mowy.</w:t>
      </w:r>
    </w:p>
    <w:p w:rsidR="00C446FA" w:rsidRPr="004D69DB" w:rsidRDefault="00C446FA" w:rsidP="004D69DB">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Szczegółowy zakres robót opisany został w SWZ, w tym w dokumentacj</w:t>
      </w:r>
      <w:r w:rsidR="00FD0FA8" w:rsidRPr="00C6116C">
        <w:rPr>
          <w:rFonts w:ascii="Times New Roman" w:hAnsi="Times New Roman" w:cs="Times New Roman"/>
        </w:rPr>
        <w:t>i</w:t>
      </w:r>
      <w:r w:rsidRPr="00C6116C">
        <w:rPr>
          <w:rFonts w:ascii="Times New Roman" w:hAnsi="Times New Roman" w:cs="Times New Roman"/>
        </w:rPr>
        <w:t xml:space="preserve"> projektow</w:t>
      </w:r>
      <w:r w:rsidR="00FD0FA8" w:rsidRPr="00C6116C">
        <w:rPr>
          <w:rFonts w:ascii="Times New Roman" w:hAnsi="Times New Roman" w:cs="Times New Roman"/>
        </w:rPr>
        <w:t>ej</w:t>
      </w:r>
      <w:r w:rsidR="008424E7">
        <w:rPr>
          <w:rFonts w:ascii="Times New Roman" w:hAnsi="Times New Roman" w:cs="Times New Roman"/>
        </w:rPr>
        <w:t xml:space="preserve"> stanowiącej</w:t>
      </w:r>
      <w:r w:rsidR="004D69DB">
        <w:rPr>
          <w:rFonts w:ascii="Times New Roman" w:hAnsi="Times New Roman" w:cs="Times New Roman"/>
        </w:rPr>
        <w:t xml:space="preserve"> </w:t>
      </w:r>
      <w:r w:rsidRPr="004D69DB">
        <w:rPr>
          <w:rFonts w:ascii="Times New Roman" w:hAnsi="Times New Roman" w:cs="Times New Roman"/>
        </w:rPr>
        <w:t xml:space="preserve">załącznik nr 2 do </w:t>
      </w:r>
      <w:r w:rsidR="00A03DD4" w:rsidRPr="004D69DB">
        <w:rPr>
          <w:rFonts w:ascii="Times New Roman" w:hAnsi="Times New Roman" w:cs="Times New Roman"/>
        </w:rPr>
        <w:t>U</w:t>
      </w:r>
      <w:r w:rsidRPr="004D69DB">
        <w:rPr>
          <w:rFonts w:ascii="Times New Roman" w:hAnsi="Times New Roman" w:cs="Times New Roman"/>
        </w:rPr>
        <w:t>mowy.</w:t>
      </w:r>
    </w:p>
    <w:p w:rsidR="00C446FA" w:rsidRPr="00C6116C"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zobowiązuje się do wykonania przedmiotu </w:t>
      </w:r>
      <w:r w:rsidR="00A03DD4" w:rsidRPr="00C6116C">
        <w:rPr>
          <w:rFonts w:ascii="Times New Roman" w:hAnsi="Times New Roman" w:cs="Times New Roman"/>
        </w:rPr>
        <w:t>U</w:t>
      </w:r>
      <w:r w:rsidRPr="00C6116C">
        <w:rPr>
          <w:rFonts w:ascii="Times New Roman" w:hAnsi="Times New Roman" w:cs="Times New Roman"/>
        </w:rPr>
        <w:t>mowy zgodnie z dokumentacją</w:t>
      </w:r>
      <w:r w:rsidR="00591190" w:rsidRPr="00C6116C">
        <w:rPr>
          <w:rFonts w:ascii="Times New Roman" w:hAnsi="Times New Roman" w:cs="Times New Roman"/>
        </w:rPr>
        <w:t xml:space="preserve"> przetargową</w:t>
      </w:r>
      <w:r w:rsidRPr="00C6116C">
        <w:rPr>
          <w:rFonts w:ascii="Times New Roman" w:hAnsi="Times New Roman" w:cs="Times New Roman"/>
        </w:rPr>
        <w:t xml:space="preserve">, zasadami wiedzy technicznej i sztuki budowlanej, obowiązującymi przepisami oraz oddania przedmiotu niniejszej </w:t>
      </w:r>
      <w:r w:rsidR="00A03DD4" w:rsidRPr="00C6116C">
        <w:rPr>
          <w:rFonts w:ascii="Times New Roman" w:hAnsi="Times New Roman" w:cs="Times New Roman"/>
        </w:rPr>
        <w:t>U</w:t>
      </w:r>
      <w:r w:rsidRPr="00C6116C">
        <w:rPr>
          <w:rFonts w:ascii="Times New Roman" w:hAnsi="Times New Roman" w:cs="Times New Roman"/>
        </w:rPr>
        <w:t>mowy Zamawiającemu w terminie w niej uzgodnionym.</w:t>
      </w:r>
    </w:p>
    <w:p w:rsidR="0048100D" w:rsidRPr="00C6116C" w:rsidRDefault="0048100D" w:rsidP="0048100D">
      <w:pPr>
        <w:pStyle w:val="Akapitzlist"/>
        <w:spacing w:after="0" w:line="276" w:lineRule="auto"/>
        <w:ind w:left="284"/>
        <w:jc w:val="both"/>
        <w:rPr>
          <w:rFonts w:ascii="Times New Roman" w:hAnsi="Times New Roman" w:cs="Times New Roman"/>
        </w:rPr>
      </w:pPr>
    </w:p>
    <w:p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521DE3">
        <w:rPr>
          <w:rFonts w:ascii="Times New Roman" w:hAnsi="Times New Roman" w:cs="Times New Roman"/>
          <w:b/>
          <w:bCs/>
        </w:rPr>
        <w:t xml:space="preserve"> </w:t>
      </w:r>
      <w:r w:rsidR="00C446FA" w:rsidRPr="00C6116C">
        <w:rPr>
          <w:rFonts w:ascii="Times New Roman" w:hAnsi="Times New Roman" w:cs="Times New Roman"/>
          <w:b/>
          <w:bCs/>
        </w:rPr>
        <w:t>2</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zakończenia robót będących przedmiotem </w:t>
      </w:r>
      <w:r w:rsidR="00A03DD4" w:rsidRPr="00C6116C">
        <w:rPr>
          <w:rFonts w:ascii="Times New Roman" w:hAnsi="Times New Roman" w:cs="Times New Roman"/>
        </w:rPr>
        <w:t>U</w:t>
      </w:r>
      <w:r w:rsidRPr="00C6116C">
        <w:rPr>
          <w:rFonts w:ascii="Times New Roman" w:hAnsi="Times New Roman" w:cs="Times New Roman"/>
        </w:rPr>
        <w:t xml:space="preserve">mowy nastąpi </w:t>
      </w:r>
      <w:r w:rsidR="00F14E59">
        <w:rPr>
          <w:rFonts w:ascii="Times New Roman" w:hAnsi="Times New Roman" w:cs="Times New Roman"/>
          <w:b/>
          <w:bCs/>
        </w:rPr>
        <w:t>w terminie do 2 miesięcy od dnia podpisania umowy.</w:t>
      </w:r>
    </w:p>
    <w:p w:rsidR="00F14E59" w:rsidRDefault="00C446FA" w:rsidP="00F14E59">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Przez termin wykonania przedmiotu zamówienia Zamawiający rozumie zakończenie wszystkich robót. </w:t>
      </w:r>
    </w:p>
    <w:p w:rsidR="006C630D" w:rsidRDefault="006C630D" w:rsidP="006C630D">
      <w:pPr>
        <w:pStyle w:val="Akapitzlist"/>
        <w:spacing w:after="0" w:line="240" w:lineRule="auto"/>
        <w:ind w:left="284"/>
        <w:jc w:val="both"/>
        <w:rPr>
          <w:rFonts w:ascii="Times New Roman" w:hAnsi="Times New Roman" w:cs="Times New Roman"/>
        </w:rPr>
      </w:pPr>
    </w:p>
    <w:p w:rsidR="006C630D" w:rsidRPr="00F14E59" w:rsidRDefault="006C630D" w:rsidP="006C630D">
      <w:pPr>
        <w:pStyle w:val="Akapitzlist"/>
        <w:spacing w:after="0" w:line="240" w:lineRule="auto"/>
        <w:ind w:left="284"/>
        <w:jc w:val="both"/>
        <w:rPr>
          <w:rFonts w:ascii="Times New Roman" w:hAnsi="Times New Roman" w:cs="Times New Roman"/>
        </w:rPr>
      </w:pPr>
    </w:p>
    <w:p w:rsidR="00F14E59" w:rsidRPr="00AC18BB" w:rsidRDefault="00F14E59" w:rsidP="00C26836">
      <w:pPr>
        <w:pStyle w:val="Akapitzlist"/>
        <w:spacing w:after="0" w:line="240" w:lineRule="auto"/>
        <w:ind w:left="284"/>
        <w:jc w:val="both"/>
        <w:rPr>
          <w:rFonts w:ascii="Times New Roman" w:hAnsi="Times New Roman" w:cs="Times New Roman"/>
        </w:rPr>
      </w:pP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lastRenderedPageBreak/>
        <w:t>§</w:t>
      </w:r>
      <w:r w:rsidR="00521DE3">
        <w:rPr>
          <w:rFonts w:ascii="Times New Roman" w:eastAsia="Times New Roman" w:hAnsi="Times New Roman" w:cs="Times New Roman"/>
          <w:b/>
          <w:bCs/>
          <w:spacing w:val="4"/>
          <w:lang w:eastAsia="pl-PL"/>
        </w:rPr>
        <w:t xml:space="preserve"> </w:t>
      </w:r>
      <w:r w:rsidR="00D34776">
        <w:rPr>
          <w:rFonts w:ascii="Times New Roman" w:eastAsia="Times New Roman" w:hAnsi="Times New Roman" w:cs="Times New Roman"/>
          <w:b/>
          <w:bCs/>
          <w:lang w:eastAsia="pl-PL"/>
        </w:rPr>
        <w:t>3</w:t>
      </w: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rsidR="00F7795A" w:rsidRPr="00CF1307" w:rsidRDefault="00F7795A" w:rsidP="00282442">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inwestorskiego i wskaże go w dzienniku budowy oraz wyznacza:</w:t>
      </w:r>
      <w:r w:rsidR="00A03DD4"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lang w:eastAsia="pl-PL"/>
        </w:rPr>
        <w:t>przedstawiciela Zamawiającego</w:t>
      </w:r>
      <w:r w:rsidR="00C26836">
        <w:rPr>
          <w:rFonts w:ascii="Times New Roman" w:eastAsia="Times New Roman" w:hAnsi="Times New Roman" w:cs="Times New Roman"/>
          <w:lang w:eastAsia="pl-PL"/>
        </w:rPr>
        <w:t xml:space="preserve"> Pana/Panią</w:t>
      </w:r>
      <w:r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b/>
          <w:lang w:eastAsia="pl-PL"/>
        </w:rPr>
        <w:t>…………………………………….</w:t>
      </w:r>
      <w:r w:rsidR="00C26836">
        <w:rPr>
          <w:rFonts w:ascii="Times New Roman" w:eastAsia="Times New Roman" w:hAnsi="Times New Roman" w:cs="Times New Roman"/>
          <w:b/>
          <w:lang w:eastAsia="pl-PL"/>
        </w:rPr>
        <w:t xml:space="preserve">, </w:t>
      </w:r>
      <w:r w:rsidRPr="00CF1307">
        <w:rPr>
          <w:rFonts w:ascii="Times New Roman" w:eastAsia="Times New Roman" w:hAnsi="Times New Roman" w:cs="Times New Roman"/>
          <w:lang w:eastAsia="pl-PL"/>
        </w:rPr>
        <w:t xml:space="preserve">jako 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rsidR="00C26836" w:rsidRPr="00C26836" w:rsidRDefault="00F7795A"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Inspektor nadzoru działa w granicach umocowania określonego przepisami ustawy z dnia </w:t>
      </w:r>
      <w:bookmarkStart w:id="0" w:name="_Hlk68083546"/>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127CD1" w:rsidRPr="00C26836" w:rsidRDefault="00C26836"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bookmarkStart w:id="1" w:name="_Hlk3801682"/>
      <w:bookmarkEnd w:id="0"/>
      <w:r>
        <w:rPr>
          <w:rFonts w:ascii="Times New Roman" w:eastAsia="Times New Roman" w:hAnsi="Times New Roman" w:cs="Times New Roman"/>
          <w:lang w:eastAsia="pl-PL"/>
        </w:rPr>
        <w:t xml:space="preserve">Wykonawca wskazuje </w:t>
      </w:r>
      <w:r w:rsidR="00F7795A" w:rsidRPr="00C26836">
        <w:rPr>
          <w:rFonts w:ascii="Times New Roman" w:eastAsia="Times New Roman" w:hAnsi="Times New Roman" w:cs="Times New Roman"/>
          <w:lang w:eastAsia="pl-PL"/>
        </w:rPr>
        <w:t>kierownika budowy</w:t>
      </w:r>
      <w:r w:rsidR="00EB198B">
        <w:rPr>
          <w:rFonts w:ascii="Times New Roman" w:eastAsia="Arial" w:hAnsi="Times New Roman" w:cs="Times New Roman"/>
        </w:rPr>
        <w:t xml:space="preserve"> </w:t>
      </w:r>
      <w:r w:rsidR="00F7795A" w:rsidRPr="00C26836">
        <w:rPr>
          <w:rFonts w:ascii="Times New Roman" w:eastAsia="Times New Roman" w:hAnsi="Times New Roman" w:cs="Times New Roman"/>
          <w:lang w:eastAsia="pl-PL"/>
        </w:rPr>
        <w:t xml:space="preserve">– </w:t>
      </w:r>
      <w:r w:rsidR="00EB198B">
        <w:rPr>
          <w:rFonts w:ascii="Times New Roman" w:eastAsia="Times New Roman" w:hAnsi="Times New Roman" w:cs="Times New Roman"/>
          <w:lang w:eastAsia="pl-PL"/>
        </w:rPr>
        <w:t>Pana/Panią ……………………………………………</w:t>
      </w:r>
    </w:p>
    <w:p w:rsidR="00992B2D" w:rsidRPr="00CF1307" w:rsidRDefault="00F7795A" w:rsidP="00282442">
      <w:pPr>
        <w:pStyle w:val="Akapitzlist"/>
        <w:numPr>
          <w:ilvl w:val="0"/>
          <w:numId w:val="34"/>
        </w:numPr>
        <w:spacing w:after="0" w:line="240" w:lineRule="auto"/>
        <w:ind w:left="284" w:hanging="284"/>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Kierownik budowy działa w granicach umocowania określonego przepisami ustawy z dnia </w:t>
      </w:r>
      <w:bookmarkEnd w:id="1"/>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FB63E4" w:rsidRDefault="00FB63E4" w:rsidP="00943EDD">
      <w:pPr>
        <w:spacing w:after="0" w:line="240" w:lineRule="auto"/>
        <w:contextualSpacing/>
        <w:jc w:val="center"/>
        <w:rPr>
          <w:rFonts w:ascii="Times New Roman" w:hAnsi="Times New Roman" w:cs="Times New Roman"/>
          <w:b/>
          <w:bCs/>
        </w:rPr>
      </w:pP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w:t>
      </w:r>
      <w:r w:rsidR="00521DE3">
        <w:rPr>
          <w:rFonts w:ascii="Times New Roman" w:hAnsi="Times New Roman" w:cs="Times New Roman"/>
          <w:b/>
          <w:bCs/>
        </w:rPr>
        <w:t xml:space="preserve"> </w:t>
      </w:r>
      <w:r w:rsidRPr="00C6116C">
        <w:rPr>
          <w:rFonts w:ascii="Times New Roman" w:hAnsi="Times New Roman" w:cs="Times New Roman"/>
          <w:b/>
          <w:bCs/>
        </w:rPr>
        <w:t>4</w:t>
      </w: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rsidR="00F7795A" w:rsidRPr="00C6116C" w:rsidRDefault="00F7795A"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Zamawiający zobowiązany jest do:</w:t>
      </w:r>
    </w:p>
    <w:p w:rsidR="00F7795A" w:rsidRPr="00C6116C" w:rsidRDefault="00FC7BFF" w:rsidP="00C26836">
      <w:pPr>
        <w:pStyle w:val="Listanumerowana"/>
        <w:numPr>
          <w:ilvl w:val="0"/>
          <w:numId w:val="37"/>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sidR="00C26836">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Pr>
          <w:color w:val="000000"/>
          <w:sz w:val="22"/>
          <w:szCs w:val="22"/>
        </w:rPr>
        <w:t>.</w:t>
      </w:r>
    </w:p>
    <w:p w:rsidR="00C446FA" w:rsidRPr="001759E7"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Pr="00C6116C">
        <w:rPr>
          <w:sz w:val="22"/>
          <w:szCs w:val="22"/>
        </w:rPr>
        <w:t>.</w:t>
      </w:r>
    </w:p>
    <w:p w:rsidR="00D47C0C" w:rsidRPr="00F14E59" w:rsidRDefault="00D34776" w:rsidP="00D47C0C">
      <w:pPr>
        <w:pStyle w:val="Listanumerowana"/>
        <w:numPr>
          <w:ilvl w:val="0"/>
          <w:numId w:val="36"/>
        </w:numPr>
        <w:tabs>
          <w:tab w:val="clear" w:pos="720"/>
        </w:tabs>
        <w:ind w:left="284" w:hanging="284"/>
        <w:jc w:val="both"/>
        <w:rPr>
          <w:color w:val="000000"/>
          <w:sz w:val="22"/>
          <w:szCs w:val="22"/>
        </w:rPr>
      </w:pPr>
      <w:r w:rsidRPr="00F14E59">
        <w:rPr>
          <w:color w:val="000000"/>
          <w:sz w:val="22"/>
          <w:szCs w:val="22"/>
        </w:rPr>
        <w:t xml:space="preserve">Przed rozpoczęciem robót </w:t>
      </w:r>
      <w:r w:rsidR="001759E7" w:rsidRPr="00F14E59">
        <w:rPr>
          <w:color w:val="000000"/>
          <w:sz w:val="22"/>
          <w:szCs w:val="22"/>
        </w:rPr>
        <w:t>Wykonawca zobowiązany jest do zlecenia osobie z odpowiednimi kwalifikacjam</w:t>
      </w:r>
      <w:r w:rsidR="00D47C0C" w:rsidRPr="00F14E59">
        <w:rPr>
          <w:color w:val="000000"/>
          <w:sz w:val="22"/>
          <w:szCs w:val="22"/>
        </w:rPr>
        <w:t xml:space="preserve">i wytyczenia geodezyjnego </w:t>
      </w:r>
      <w:r w:rsidR="00C700D0" w:rsidRPr="00F14E59">
        <w:rPr>
          <w:color w:val="000000"/>
          <w:sz w:val="22"/>
          <w:szCs w:val="22"/>
        </w:rPr>
        <w:t>parametrów istniejących i projektowanych.</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abezpieczeni</w:t>
      </w:r>
      <w:r w:rsidRPr="00C6116C">
        <w:rPr>
          <w:sz w:val="22"/>
          <w:szCs w:val="22"/>
        </w:rPr>
        <w:t>a</w:t>
      </w:r>
      <w:r w:rsidR="00C446FA" w:rsidRPr="00C6116C">
        <w:rPr>
          <w:sz w:val="22"/>
          <w:szCs w:val="22"/>
        </w:rPr>
        <w:t xml:space="preserve"> i wygrodzeni</w:t>
      </w:r>
      <w:r w:rsidRPr="00C6116C">
        <w:rPr>
          <w:sz w:val="22"/>
          <w:szCs w:val="22"/>
        </w:rPr>
        <w:t>a</w:t>
      </w:r>
      <w:r w:rsidR="00C446FA" w:rsidRPr="00C6116C">
        <w:rPr>
          <w:sz w:val="22"/>
          <w:szCs w:val="22"/>
        </w:rPr>
        <w:t xml:space="preserve"> </w:t>
      </w:r>
      <w:r w:rsidR="001C5F4A" w:rsidRPr="00C6116C">
        <w:rPr>
          <w:sz w:val="22"/>
          <w:szCs w:val="22"/>
        </w:rPr>
        <w:t>placu budowy</w:t>
      </w:r>
      <w:r w:rsidR="00F7795A" w:rsidRPr="00C6116C">
        <w:rPr>
          <w:sz w:val="22"/>
          <w:szCs w:val="22"/>
        </w:rPr>
        <w:t xml:space="preserve"> na własny koszt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w:t>
      </w:r>
      <w:r w:rsidRPr="00C6116C">
        <w:rPr>
          <w:sz w:val="22"/>
          <w:szCs w:val="22"/>
        </w:rPr>
        <w:t>a</w:t>
      </w:r>
      <w:r w:rsidR="00C446FA" w:rsidRPr="00C6116C">
        <w:rPr>
          <w:sz w:val="22"/>
          <w:szCs w:val="22"/>
        </w:rPr>
        <w:t xml:space="preserve"> dozoru mienia na </w:t>
      </w:r>
      <w:r w:rsidR="001C5F4A" w:rsidRPr="00C6116C">
        <w:rPr>
          <w:sz w:val="22"/>
          <w:szCs w:val="22"/>
        </w:rPr>
        <w:t>placu budowy</w:t>
      </w:r>
      <w:r w:rsidR="00C446FA" w:rsidRPr="00C6116C">
        <w:rPr>
          <w:sz w:val="22"/>
          <w:szCs w:val="22"/>
        </w:rPr>
        <w:t xml:space="preserve"> na własny koszt</w:t>
      </w:r>
      <w:r w:rsidRPr="00C6116C">
        <w:rPr>
          <w:sz w:val="22"/>
          <w:szCs w:val="22"/>
        </w:rPr>
        <w:t>.</w:t>
      </w:r>
    </w:p>
    <w:p w:rsidR="00C446FA" w:rsidRPr="00CF1307" w:rsidRDefault="00C446FA" w:rsidP="003D1EC7">
      <w:pPr>
        <w:pStyle w:val="Listanumerowana"/>
        <w:numPr>
          <w:ilvl w:val="0"/>
          <w:numId w:val="36"/>
        </w:numPr>
        <w:tabs>
          <w:tab w:val="clear" w:pos="720"/>
        </w:tabs>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911BC1">
        <w:rPr>
          <w:b/>
          <w:bCs/>
          <w:sz w:val="22"/>
          <w:szCs w:val="22"/>
        </w:rPr>
        <w:t xml:space="preserve"> wg wzoru Zamawiającego</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xml:space="preserve">. </w:t>
      </w:r>
      <w:r w:rsidR="00EB198B">
        <w:rPr>
          <w:sz w:val="22"/>
          <w:szCs w:val="22"/>
        </w:rPr>
        <w:t>H</w:t>
      </w:r>
      <w:r w:rsidRPr="00CF1307">
        <w:rPr>
          <w:sz w:val="22"/>
          <w:szCs w:val="22"/>
        </w:rPr>
        <w:t xml:space="preserve">armonogram Wykonawca zobowiązany jest opracować i przekazać Zamawiającemu </w:t>
      </w:r>
      <w:r w:rsidR="00EB198B">
        <w:rPr>
          <w:sz w:val="22"/>
          <w:szCs w:val="22"/>
        </w:rPr>
        <w:br/>
        <w:t>w ciągu 5</w:t>
      </w:r>
      <w:r w:rsidRPr="00CF1307">
        <w:rPr>
          <w:sz w:val="22"/>
          <w:szCs w:val="22"/>
        </w:rPr>
        <w:t xml:space="preserve"> dni od daty zawarcia Umowy</w:t>
      </w:r>
      <w:r w:rsidR="00656620" w:rsidRPr="00CF1307">
        <w:rPr>
          <w:sz w:val="22"/>
          <w:szCs w:val="22"/>
        </w:rPr>
        <w:t>.</w:t>
      </w:r>
    </w:p>
    <w:p w:rsidR="00C446FA" w:rsidRPr="001759E7" w:rsidRDefault="00BE72B3" w:rsidP="003D1EC7">
      <w:pPr>
        <w:pStyle w:val="Listanumerowana"/>
        <w:numPr>
          <w:ilvl w:val="0"/>
          <w:numId w:val="36"/>
        </w:numPr>
        <w:tabs>
          <w:tab w:val="clear" w:pos="720"/>
        </w:tabs>
        <w:ind w:left="284" w:hanging="284"/>
        <w:jc w:val="both"/>
        <w:rPr>
          <w:sz w:val="22"/>
          <w:szCs w:val="22"/>
        </w:rPr>
      </w:pPr>
      <w:r w:rsidRPr="001759E7">
        <w:rPr>
          <w:color w:val="000000"/>
          <w:sz w:val="22"/>
          <w:szCs w:val="22"/>
        </w:rPr>
        <w:t xml:space="preserve">Harmonogram, </w:t>
      </w:r>
      <w:r w:rsidR="00B77E78">
        <w:rPr>
          <w:color w:val="000000"/>
          <w:sz w:val="22"/>
          <w:szCs w:val="22"/>
        </w:rPr>
        <w:t>o którym mowa w ust. 6</w:t>
      </w:r>
      <w:r w:rsidR="00451796" w:rsidRPr="001759E7">
        <w:rPr>
          <w:color w:val="000000"/>
          <w:sz w:val="22"/>
          <w:szCs w:val="22"/>
        </w:rPr>
        <w:t xml:space="preserve"> ma być sporządzony z podziałem na poszczególne roboty, które będą wykonywane w rozbiciu tygodniowym oraz będzie zawierał harmonogram płatności jako sumę należności za wszystkie </w:t>
      </w:r>
      <w:r w:rsidR="00C700D0">
        <w:rPr>
          <w:color w:val="000000"/>
          <w:sz w:val="22"/>
          <w:szCs w:val="22"/>
        </w:rPr>
        <w:t xml:space="preserve">asortymenty robót realizowanych </w:t>
      </w:r>
      <w:r w:rsidR="00451796" w:rsidRPr="001759E7">
        <w:rPr>
          <w:color w:val="000000"/>
          <w:sz w:val="22"/>
          <w:szCs w:val="22"/>
        </w:rPr>
        <w:t>w danym</w:t>
      </w:r>
      <w:r w:rsidR="00EB198B">
        <w:rPr>
          <w:color w:val="000000"/>
          <w:sz w:val="22"/>
          <w:szCs w:val="22"/>
        </w:rPr>
        <w:t xml:space="preserve"> okresie </w:t>
      </w:r>
      <w:r w:rsidR="00451796" w:rsidRPr="001759E7">
        <w:rPr>
          <w:color w:val="000000"/>
          <w:sz w:val="22"/>
          <w:szCs w:val="22"/>
        </w:rPr>
        <w:t>rozliczeniowym.</w:t>
      </w:r>
    </w:p>
    <w:p w:rsidR="00BE72B3" w:rsidRDefault="00BE72B3" w:rsidP="006C630D">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 xml:space="preserve">do 3 dni </w:t>
      </w:r>
      <w:r w:rsidR="00521DE3">
        <w:rPr>
          <w:b/>
          <w:bCs/>
          <w:color w:val="000000"/>
          <w:sz w:val="22"/>
          <w:szCs w:val="22"/>
        </w:rPr>
        <w:t xml:space="preserve">roboczych </w:t>
      </w:r>
      <w:r w:rsidRPr="00521DE3">
        <w:rPr>
          <w:color w:val="000000"/>
          <w:sz w:val="22"/>
          <w:szCs w:val="22"/>
        </w:rPr>
        <w:t>od</w:t>
      </w:r>
      <w:r w:rsidRPr="00CF1307">
        <w:rPr>
          <w:color w:val="000000"/>
          <w:sz w:val="22"/>
          <w:szCs w:val="22"/>
        </w:rPr>
        <w:t xml:space="preserve"> dnia jego przekazania. </w:t>
      </w:r>
      <w:r w:rsidR="006C630D" w:rsidRPr="006C630D">
        <w:rPr>
          <w:sz w:val="22"/>
          <w:szCs w:val="22"/>
        </w:rPr>
        <w:t>Harmonogram może być aktualizowany na wniosek każdej ze stron</w:t>
      </w:r>
      <w:r w:rsidR="006C630D">
        <w:rPr>
          <w:sz w:val="22"/>
          <w:szCs w:val="22"/>
        </w:rPr>
        <w:t>.</w:t>
      </w:r>
      <w:r w:rsidR="006C630D">
        <w:rPr>
          <w:color w:val="000000"/>
          <w:sz w:val="22"/>
          <w:szCs w:val="22"/>
        </w:rPr>
        <w:t xml:space="preserve"> </w:t>
      </w:r>
      <w:r w:rsidRPr="006C630D">
        <w:rPr>
          <w:color w:val="000000"/>
          <w:sz w:val="22"/>
          <w:szCs w:val="22"/>
        </w:rPr>
        <w:t>Każda kolejna zmiana harmonogramu wymaga pisemnej zgody Zamawiającego.</w:t>
      </w:r>
    </w:p>
    <w:p w:rsidR="006C630D" w:rsidRPr="006C630D" w:rsidRDefault="006C630D" w:rsidP="006C630D">
      <w:pPr>
        <w:pStyle w:val="Listanumerowana"/>
        <w:numPr>
          <w:ilvl w:val="0"/>
          <w:numId w:val="36"/>
        </w:numPr>
        <w:tabs>
          <w:tab w:val="clear" w:pos="720"/>
        </w:tabs>
        <w:ind w:left="284" w:hanging="284"/>
        <w:jc w:val="both"/>
        <w:rPr>
          <w:color w:val="000000"/>
          <w:sz w:val="20"/>
          <w:szCs w:val="22"/>
        </w:rPr>
      </w:pPr>
      <w:r w:rsidRPr="006C630D">
        <w:rPr>
          <w:sz w:val="22"/>
        </w:rPr>
        <w:t xml:space="preserve">Strony przewidują aktualizację harmonogramu, w szczególności w przypadku zmiany terminu zakończenia realizacji przedmiotu umowy lub przesunięcia terminów zakończenia podanych </w:t>
      </w:r>
      <w:r>
        <w:rPr>
          <w:sz w:val="22"/>
        </w:rPr>
        <w:br/>
      </w:r>
      <w:r w:rsidRPr="006C630D">
        <w:rPr>
          <w:sz w:val="22"/>
        </w:rPr>
        <w:t>w harmonogramie dla poszczególnych etapów realizacji przedmiotu umowy</w:t>
      </w:r>
      <w:r>
        <w:rPr>
          <w:sz w:val="22"/>
        </w:rPr>
        <w:t>.</w:t>
      </w:r>
    </w:p>
    <w:p w:rsidR="000E7FA3" w:rsidRDefault="000E7FA3" w:rsidP="003D1EC7">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w terminie </w:t>
      </w:r>
      <w:r w:rsidRPr="00CF1307">
        <w:rPr>
          <w:b/>
          <w:bCs/>
          <w:color w:val="000000"/>
          <w:sz w:val="22"/>
          <w:szCs w:val="22"/>
        </w:rPr>
        <w:t>do 3 dni roboczych</w:t>
      </w:r>
      <w:r w:rsidRPr="00CF1307">
        <w:rPr>
          <w:color w:val="000000"/>
          <w:sz w:val="22"/>
          <w:szCs w:val="22"/>
        </w:rPr>
        <w:t xml:space="preserve"> od dnia podpisania umowy kosztorys ofertowy.</w:t>
      </w:r>
    </w:p>
    <w:p w:rsidR="00FB63E4" w:rsidRPr="00FB63E4" w:rsidRDefault="00C446FA"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rsidR="00C446FA" w:rsidRPr="00FB63E4" w:rsidRDefault="00656620"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mowy z materiałów odpowiadających wymaganiom okr</w:t>
      </w:r>
      <w:r w:rsidR="00FC7BFF">
        <w:rPr>
          <w:sz w:val="22"/>
          <w:szCs w:val="22"/>
        </w:rPr>
        <w:t>eślonym w art. 10 ustawy z dnia</w:t>
      </w:r>
      <w:r w:rsidR="00C446FA" w:rsidRPr="00FB63E4">
        <w:rPr>
          <w:sz w:val="22"/>
          <w:szCs w:val="22"/>
        </w:rPr>
        <w:t xml:space="preserve">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apewnienia na własny koszt transportu odpadów do miejsc ich wykorzystania lub utylizacji, łącznie z kosztami utylizacji</w:t>
      </w:r>
      <w:r w:rsidR="001C5F4A" w:rsidRPr="00C6116C">
        <w:rPr>
          <w:sz w:val="22"/>
          <w:szCs w:val="22"/>
        </w:rPr>
        <w:t xml:space="preserve"> wraz z wykazaniem faktur za utylizację</w:t>
      </w:r>
      <w:r w:rsidR="00FB63E4">
        <w:rPr>
          <w:sz w:val="22"/>
          <w:szCs w:val="22"/>
        </w:rPr>
        <w:t xml:space="preserve">     </w:t>
      </w:r>
      <w:r w:rsidR="001C5F4A" w:rsidRPr="00C6116C">
        <w:rPr>
          <w:sz w:val="22"/>
          <w:szCs w:val="22"/>
        </w:rPr>
        <w:t xml:space="preserve"> i wywóz odpadów. </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w:t>
      </w:r>
      <w:r w:rsidR="00521DE3">
        <w:rPr>
          <w:sz w:val="22"/>
          <w:szCs w:val="22"/>
        </w:rPr>
        <w:t xml:space="preserve"> </w:t>
      </w:r>
      <w:r w:rsidRPr="00C6116C">
        <w:rPr>
          <w:sz w:val="22"/>
          <w:szCs w:val="22"/>
        </w:rPr>
        <w:t>r. Prawo</w:t>
      </w:r>
      <w:r w:rsidR="00656620" w:rsidRPr="00C6116C">
        <w:rPr>
          <w:sz w:val="22"/>
          <w:szCs w:val="22"/>
        </w:rPr>
        <w:t xml:space="preserve"> </w:t>
      </w:r>
      <w:r w:rsidRPr="00C6116C">
        <w:rPr>
          <w:sz w:val="22"/>
          <w:szCs w:val="22"/>
        </w:rPr>
        <w:t>ochrony środowiska, Ustawy z dnia 14.12.2012</w:t>
      </w:r>
      <w:r w:rsidR="00521DE3">
        <w:rPr>
          <w:sz w:val="22"/>
          <w:szCs w:val="22"/>
        </w:rPr>
        <w:t xml:space="preserve"> </w:t>
      </w:r>
      <w:r w:rsidRPr="00C6116C">
        <w:rPr>
          <w:sz w:val="22"/>
          <w:szCs w:val="22"/>
        </w:rPr>
        <w:t>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lastRenderedPageBreak/>
        <w:t xml:space="preserve">w trakcie trwania robót na terenie przyjętym od Zamawiającego lub mających związek </w:t>
      </w:r>
      <w:r w:rsidR="00FB63E4">
        <w:rPr>
          <w:sz w:val="22"/>
          <w:szCs w:val="22"/>
        </w:rPr>
        <w:t xml:space="preserve">                           </w:t>
      </w:r>
      <w:r w:rsidR="00C446FA" w:rsidRPr="00C6116C">
        <w:rPr>
          <w:sz w:val="22"/>
          <w:szCs w:val="22"/>
        </w:rPr>
        <w:t>z prowadzonymi robotami</w:t>
      </w:r>
      <w:r w:rsidRPr="00C6116C">
        <w:rPr>
          <w:sz w:val="22"/>
          <w:szCs w:val="22"/>
        </w:rPr>
        <w:t>.</w:t>
      </w:r>
    </w:p>
    <w:p w:rsidR="00C446FA" w:rsidRPr="00C6116C" w:rsidRDefault="00656620" w:rsidP="00FC7BFF">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w:t>
      </w:r>
      <w:r w:rsidR="00FB63E4">
        <w:rPr>
          <w:sz w:val="22"/>
          <w:szCs w:val="22"/>
        </w:rPr>
        <w:t xml:space="preserve">               </w:t>
      </w:r>
      <w:r w:rsidR="00C446FA" w:rsidRPr="00C6116C">
        <w:rPr>
          <w:sz w:val="22"/>
          <w:szCs w:val="22"/>
        </w:rPr>
        <w:t xml:space="preserve">z </w:t>
      </w:r>
      <w:r w:rsidRPr="00C6116C">
        <w:rPr>
          <w:sz w:val="22"/>
          <w:szCs w:val="22"/>
        </w:rPr>
        <w:t>U</w:t>
      </w:r>
      <w:r w:rsidR="00C446FA" w:rsidRPr="00C6116C">
        <w:rPr>
          <w:sz w:val="22"/>
          <w:szCs w:val="22"/>
        </w:rPr>
        <w:t>mową i odpowiadają potrzebom, dla których są przewidziane według umowy</w:t>
      </w:r>
      <w:r w:rsidRPr="00C6116C">
        <w:rPr>
          <w:sz w:val="22"/>
          <w:szCs w:val="22"/>
        </w:rPr>
        <w:t>.</w:t>
      </w:r>
    </w:p>
    <w:p w:rsidR="00ED53D5" w:rsidRPr="00C6116C" w:rsidRDefault="00ED53D5"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odpowiedzialności za stosowanie </w:t>
      </w:r>
      <w:r w:rsidR="00FB63E4">
        <w:rPr>
          <w:sz w:val="22"/>
          <w:szCs w:val="22"/>
        </w:rPr>
        <w:t xml:space="preserve">                            </w:t>
      </w:r>
      <w:r w:rsidR="00C446FA" w:rsidRPr="00C6116C">
        <w:rPr>
          <w:sz w:val="22"/>
          <w:szCs w:val="22"/>
        </w:rPr>
        <w:t xml:space="preserve">i bezpieczeństwo wszelkich działań prowadzonych na terenie robót i poza nim, a związanych </w:t>
      </w:r>
      <w:r w:rsidR="00FB63E4">
        <w:rPr>
          <w:sz w:val="22"/>
          <w:szCs w:val="22"/>
        </w:rPr>
        <w:t xml:space="preserve">                   </w:t>
      </w:r>
      <w:r w:rsidR="00C446FA" w:rsidRPr="00C6116C">
        <w:rPr>
          <w:sz w:val="22"/>
          <w:szCs w:val="22"/>
        </w:rPr>
        <w:t>z wykonaniem przedmiotu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w:t>
      </w:r>
      <w:r w:rsidR="00B423F3">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np. wyników oraz protokołów badań, sprawozdań i prób dotyczących realizowanego przedmiotu niniejszej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FB63E4">
        <w:rPr>
          <w:sz w:val="22"/>
          <w:szCs w:val="22"/>
        </w:rPr>
        <w:t xml:space="preserve">               </w:t>
      </w:r>
      <w:r w:rsidR="00C446FA" w:rsidRPr="00C6116C">
        <w:rPr>
          <w:sz w:val="22"/>
          <w:szCs w:val="22"/>
        </w:rPr>
        <w:t>i w jej bezpośrednim otoczeniu, przed ich zniszczeniem lub uszkodzeniem w trakcie wykonywania robót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 terenie robót oraz utrzymywanie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rsidR="00C446FA" w:rsidRPr="00CF1307" w:rsidRDefault="00243F43" w:rsidP="003D1EC7">
      <w:pPr>
        <w:pStyle w:val="Listanumerowana"/>
        <w:numPr>
          <w:ilvl w:val="0"/>
          <w:numId w:val="36"/>
        </w:numPr>
        <w:tabs>
          <w:tab w:val="clear" w:pos="720"/>
        </w:tabs>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nie dłuższym niż termin technicznie uzasadniony</w:t>
      </w:r>
      <w:r w:rsidR="00FB63E4" w:rsidRPr="00CF1307">
        <w:rPr>
          <w:sz w:val="22"/>
          <w:szCs w:val="22"/>
        </w:rPr>
        <w:t xml:space="preserve">               </w:t>
      </w:r>
      <w:r w:rsidR="00C446FA" w:rsidRPr="00CF1307">
        <w:rPr>
          <w:sz w:val="22"/>
          <w:szCs w:val="22"/>
        </w:rPr>
        <w:t xml:space="preserve"> i konieczny do ich usunięcia</w:t>
      </w:r>
      <w:r w:rsidRPr="00CF1307">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rsidR="00C446FA" w:rsidRPr="000A5C11" w:rsidRDefault="00243F43" w:rsidP="003D1EC7">
      <w:pPr>
        <w:pStyle w:val="Listanumerowana"/>
        <w:numPr>
          <w:ilvl w:val="0"/>
          <w:numId w:val="36"/>
        </w:numPr>
        <w:tabs>
          <w:tab w:val="clear" w:pos="720"/>
        </w:tabs>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zobowiązany jest do ostrzegania Zamawiającego, tak wcześnie jak to możliwe, </w:t>
      </w:r>
      <w:r w:rsidR="00B307A0">
        <w:rPr>
          <w:sz w:val="22"/>
          <w:szCs w:val="22"/>
        </w:rPr>
        <w:t xml:space="preserve">              </w:t>
      </w:r>
      <w:r w:rsidRPr="00C6116C">
        <w:rPr>
          <w:sz w:val="22"/>
          <w:szCs w:val="22"/>
        </w:rPr>
        <w:t xml:space="preserve">o szczególnych przyszłych wydarzeniach i okolicznościach, które mogą </w:t>
      </w:r>
      <w:r w:rsidR="00521DE3">
        <w:rPr>
          <w:sz w:val="22"/>
          <w:szCs w:val="22"/>
        </w:rPr>
        <w:t>ujemnie wpłynąć na jakość robót</w:t>
      </w:r>
      <w:r w:rsidRPr="00C6116C">
        <w:rPr>
          <w:sz w:val="22"/>
          <w:szCs w:val="22"/>
        </w:rPr>
        <w:t xml:space="preserve">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w:t>
      </w:r>
      <w:r w:rsidR="00521DE3">
        <w:rPr>
          <w:sz w:val="22"/>
          <w:szCs w:val="22"/>
        </w:rPr>
        <w:t xml:space="preserve">wykonanie robót lub </w:t>
      </w:r>
      <w:r w:rsidRPr="00C6116C">
        <w:rPr>
          <w:sz w:val="22"/>
          <w:szCs w:val="22"/>
        </w:rPr>
        <w:t>na datę zakończenia robót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rsidR="00F14E59" w:rsidRDefault="00C446FA" w:rsidP="00F14E59">
      <w:pPr>
        <w:pStyle w:val="Listanumerowana"/>
        <w:numPr>
          <w:ilvl w:val="0"/>
          <w:numId w:val="36"/>
        </w:numPr>
        <w:tabs>
          <w:tab w:val="clear" w:pos="720"/>
        </w:tabs>
        <w:ind w:left="284" w:hanging="284"/>
        <w:jc w:val="both"/>
        <w:rPr>
          <w:color w:val="000000"/>
          <w:sz w:val="22"/>
          <w:szCs w:val="22"/>
        </w:rPr>
      </w:pPr>
      <w:r w:rsidRPr="00C6116C">
        <w:rPr>
          <w:sz w:val="22"/>
          <w:szCs w:val="22"/>
        </w:rPr>
        <w:t xml:space="preserve">Okoliczności, o których mowa w powyższej klauzuli mogą wpłynąć na zmianę treści umowy jedynie w warunkach określonych w art. 455 ustawy z dnia 11 września 2019 roku Prawo zamówień publicznych, zwane dalej „Prawem zamówień publicznych”. </w:t>
      </w:r>
    </w:p>
    <w:p w:rsidR="00F14E59" w:rsidRPr="00F14E59" w:rsidRDefault="00F14E59" w:rsidP="00F14E59">
      <w:pPr>
        <w:pStyle w:val="Listanumerowana"/>
        <w:numPr>
          <w:ilvl w:val="0"/>
          <w:numId w:val="0"/>
        </w:numPr>
        <w:ind w:left="360" w:hanging="360"/>
        <w:jc w:val="both"/>
        <w:rPr>
          <w:color w:val="000000"/>
          <w:sz w:val="22"/>
          <w:szCs w:val="22"/>
        </w:rPr>
      </w:pPr>
    </w:p>
    <w:p w:rsidR="00C446FA" w:rsidRPr="00C6116C" w:rsidRDefault="000A725B" w:rsidP="00127CD1">
      <w:pPr>
        <w:spacing w:after="0" w:line="276" w:lineRule="auto"/>
        <w:jc w:val="center"/>
        <w:rPr>
          <w:rFonts w:ascii="Times New Roman" w:hAnsi="Times New Roman" w:cs="Times New Roman"/>
          <w:b/>
          <w:bCs/>
        </w:rPr>
      </w:pPr>
      <w:r>
        <w:rPr>
          <w:rFonts w:ascii="Times New Roman" w:hAnsi="Times New Roman" w:cs="Times New Roman"/>
          <w:b/>
          <w:bCs/>
        </w:rPr>
        <w:lastRenderedPageBreak/>
        <w:t xml:space="preserve"> </w:t>
      </w:r>
      <w:r w:rsidR="00C446FA" w:rsidRPr="00C6116C">
        <w:rPr>
          <w:rFonts w:ascii="Times New Roman" w:hAnsi="Times New Roman" w:cs="Times New Roman"/>
          <w:b/>
          <w:bCs/>
        </w:rPr>
        <w:t>§ 5</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ryczałtowe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w:t>
      </w:r>
      <w:r w:rsidR="000A1648">
        <w:rPr>
          <w:rFonts w:ascii="Times New Roman" w:hAnsi="Times New Roman" w:cs="Times New Roman"/>
        </w:rPr>
        <w:t xml:space="preserve">                       </w:t>
      </w:r>
      <w:r w:rsidRPr="00C6116C">
        <w:rPr>
          <w:rFonts w:ascii="Times New Roman" w:hAnsi="Times New Roman" w:cs="Times New Roman"/>
        </w:rPr>
        <w:t xml:space="preserve">z realizacją robót objętych dokumentacją projektową i odbioru robót, w tym ryzyko Wykonawcy </w:t>
      </w:r>
      <w:r w:rsidR="000A1648">
        <w:rPr>
          <w:rFonts w:ascii="Times New Roman" w:hAnsi="Times New Roman" w:cs="Times New Roman"/>
        </w:rPr>
        <w:t xml:space="preserve">              </w:t>
      </w:r>
      <w:r w:rsidRPr="00C6116C">
        <w:rPr>
          <w:rFonts w:ascii="Times New Roman" w:hAnsi="Times New Roman" w:cs="Times New Roman"/>
        </w:rPr>
        <w:t xml:space="preserve">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rsidR="00302D92" w:rsidRPr="00302D92" w:rsidRDefault="00713EC1" w:rsidP="00302D92">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bCs/>
        </w:rPr>
        <w:t>Faktury</w:t>
      </w:r>
      <w:r w:rsidR="00302D92" w:rsidRPr="00FF4351">
        <w:rPr>
          <w:rFonts w:ascii="Times New Roman" w:hAnsi="Times New Roman" w:cs="Times New Roman"/>
          <w:bCs/>
        </w:rPr>
        <w:t xml:space="preserve"> Wykonawcy powinna być wystawiona na Gminę Głuszyca ul. Parkowa 9, </w:t>
      </w:r>
      <w:r w:rsidR="00302D92">
        <w:rPr>
          <w:rFonts w:ascii="Times New Roman" w:hAnsi="Times New Roman" w:cs="Times New Roman"/>
          <w:bCs/>
        </w:rPr>
        <w:br/>
      </w:r>
      <w:r w:rsidR="00302D92" w:rsidRPr="00FF4351">
        <w:rPr>
          <w:rFonts w:ascii="Times New Roman" w:hAnsi="Times New Roman" w:cs="Times New Roman"/>
          <w:bCs/>
        </w:rPr>
        <w:t>58-340 Głuszyca NIP 886-25-72-750.</w:t>
      </w:r>
    </w:p>
    <w:p w:rsidR="00FB63E4" w:rsidRPr="00302D92"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rsidR="00302D92" w:rsidRPr="00302D92" w:rsidRDefault="00302D92" w:rsidP="00302D92">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Płatności będą dokonywane przelewem na wskazany przez Wykonawcę rachunek bankowy,                     </w:t>
      </w:r>
      <w:r w:rsidRPr="00CF1307">
        <w:rPr>
          <w:rFonts w:ascii="Times New Roman" w:hAnsi="Times New Roman" w:cs="Times New Roman"/>
        </w:rPr>
        <w:t>w terminie 30 dni</w:t>
      </w:r>
      <w:r w:rsidRPr="00C6116C">
        <w:rPr>
          <w:rFonts w:ascii="Times New Roman" w:hAnsi="Times New Roman" w:cs="Times New Roman"/>
        </w:rPr>
        <w:t xml:space="preserve"> od daty otrzymania przez Zamawiającego prawidłowo wystawionej faktury wraz z zatwierdzonym protokołem odbioru robót.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 zgodą Zamawiającego.</w:t>
      </w:r>
    </w:p>
    <w:p w:rsidR="00DF64FB"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0A1648">
        <w:rPr>
          <w:rFonts w:ascii="Times New Roman" w:hAnsi="Times New Roman" w:cs="Times New Roman"/>
        </w:rPr>
        <w:t xml:space="preserve">       </w:t>
      </w:r>
      <w:r w:rsidRPr="00C6116C">
        <w:rPr>
          <w:rFonts w:ascii="Times New Roman" w:hAnsi="Times New Roman" w:cs="Times New Roman"/>
        </w:rPr>
        <w:t xml:space="preserve">o których mowa w art. 2 pkt 4 ustawy z dnia 9 listopada 2018 r. o elektronicznym fakturowaniu </w:t>
      </w:r>
      <w:r w:rsidR="000A1648">
        <w:rPr>
          <w:rFonts w:ascii="Times New Roman" w:hAnsi="Times New Roman" w:cs="Times New Roman"/>
        </w:rPr>
        <w:t xml:space="preserve">           </w:t>
      </w:r>
      <w:r w:rsidRPr="00C6116C">
        <w:rPr>
          <w:rFonts w:ascii="Times New Roman" w:hAnsi="Times New Roman" w:cs="Times New Roman"/>
        </w:rPr>
        <w:t>w zamówieniach publicznych, koncesjach na roboty budowlane lub usługi oraz partnerstwie publiczno-prywatnym (Dz. U. z 2020 r. poz. 1666), tj. faktury spełniające wymagania umożliwiające przesyłanie za pośrednictwem platformy faktur elektronicznych, o których mowa</w:t>
      </w:r>
      <w:r w:rsidR="000A1648">
        <w:rPr>
          <w:rFonts w:ascii="Times New Roman" w:hAnsi="Times New Roman" w:cs="Times New Roman"/>
        </w:rPr>
        <w:t xml:space="preserve">             </w:t>
      </w:r>
      <w:r w:rsidRPr="00C6116C">
        <w:rPr>
          <w:rFonts w:ascii="Times New Roman" w:hAnsi="Times New Roman" w:cs="Times New Roman"/>
        </w:rPr>
        <w:t xml:space="preserve"> w art. 2 pkt 32 ustawy z dnia 11 marca 2004 r. o podatku od towarów i usług</w:t>
      </w:r>
      <w:r w:rsidR="00C343AA" w:rsidRPr="00C6116C">
        <w:rPr>
          <w:rFonts w:ascii="Times New Roman" w:hAnsi="Times New Roman" w:cs="Times New Roman"/>
        </w:rPr>
        <w:t>.</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Przy dokonywaniu płatności realizowanych na podstawie Umowy Strony zobowiązują się stosować  model podzielonej płatności. </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 xml:space="preserve">Wykonawca oświadcza, iż numer rachunku bankowego wskazany na fakturze jest numerem właściwym do dokonywania rozliczeń na zasadach podzielonej płatności </w:t>
      </w:r>
      <w:proofErr w:type="spellStart"/>
      <w:r w:rsidRPr="00521DE3">
        <w:rPr>
          <w:rFonts w:ascii="Times New Roman" w:eastAsia="Calibri" w:hAnsi="Times New Roman" w:cs="Times New Roman"/>
        </w:rPr>
        <w:t>(spli</w:t>
      </w:r>
      <w:proofErr w:type="spellEnd"/>
      <w:r w:rsidRPr="00521DE3">
        <w:rPr>
          <w:rFonts w:ascii="Times New Roman" w:eastAsia="Calibri" w:hAnsi="Times New Roman" w:cs="Times New Roman"/>
        </w:rPr>
        <w:t xml:space="preserve">t </w:t>
      </w:r>
      <w:proofErr w:type="spellStart"/>
      <w:r w:rsidRPr="00521DE3">
        <w:rPr>
          <w:rFonts w:ascii="Times New Roman" w:eastAsia="Calibri" w:hAnsi="Times New Roman" w:cs="Times New Roman"/>
        </w:rPr>
        <w:t>payment</w:t>
      </w:r>
      <w:proofErr w:type="spellEnd"/>
      <w:r w:rsidRPr="00521DE3">
        <w:rPr>
          <w:rFonts w:ascii="Times New Roman" w:eastAsia="Calibri" w:hAnsi="Times New Roman" w:cs="Times New Roman"/>
        </w:rPr>
        <w:t>) " - zgodnie z przepisami ustawy z dnia 11 marca 2004r. o podatku od towarów i usług (</w:t>
      </w:r>
      <w:proofErr w:type="spellStart"/>
      <w:r w:rsidRPr="00521DE3">
        <w:rPr>
          <w:rFonts w:ascii="Times New Roman" w:eastAsia="Calibri" w:hAnsi="Times New Roman" w:cs="Times New Roman"/>
        </w:rPr>
        <w:t>Dz.U</w:t>
      </w:r>
      <w:proofErr w:type="spellEnd"/>
      <w:r w:rsidRPr="00521DE3">
        <w:rPr>
          <w:rFonts w:ascii="Times New Roman" w:eastAsia="Calibri" w:hAnsi="Times New Roman" w:cs="Times New Roman"/>
        </w:rPr>
        <w:t>. 2024 r. poz. 361 ze zm.).</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Wykonawca oświadcza, że jest zgłoszony do białej listy podatników VAT. Zapłata nastąpi za pośrednictwem metody podzielonej płatności.</w:t>
      </w:r>
    </w:p>
    <w:p w:rsidR="00F41E30" w:rsidRPr="00521DE3" w:rsidRDefault="00E74021" w:rsidP="003D1EC7">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hAnsi="Times New Roman" w:cs="Times New Roman"/>
        </w:rPr>
        <w:t>Za nieterminowe płatności faktur, Wykonawca ma prawo naliczyć odsetki ustawowe.</w:t>
      </w:r>
    </w:p>
    <w:p w:rsidR="00D34776" w:rsidRPr="00521DE3" w:rsidRDefault="00D34776" w:rsidP="00D34776">
      <w:pPr>
        <w:pStyle w:val="Akapitzlist"/>
        <w:spacing w:after="0" w:line="240" w:lineRule="auto"/>
        <w:ind w:left="284"/>
        <w:jc w:val="both"/>
        <w:rPr>
          <w:rFonts w:ascii="Times New Roman" w:hAnsi="Times New Roman" w:cs="Times New Roman"/>
        </w:rPr>
      </w:pP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rsidR="00302D92" w:rsidRDefault="00302D92"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Zamawiający </w:t>
      </w:r>
      <w:r w:rsidR="00F14E59">
        <w:rPr>
          <w:rFonts w:ascii="Times New Roman" w:hAnsi="Times New Roman" w:cs="Times New Roman"/>
        </w:rPr>
        <w:t>nie przewiduje fakturowania częściowego.</w:t>
      </w:r>
      <w:r w:rsidR="00713EC1">
        <w:rPr>
          <w:rFonts w:ascii="Times New Roman" w:hAnsi="Times New Roman" w:cs="Times New Roman"/>
        </w:rPr>
        <w:t xml:space="preserve"> </w:t>
      </w:r>
    </w:p>
    <w:p w:rsidR="00203CAC" w:rsidRPr="00205A16" w:rsidRDefault="00203CAC" w:rsidP="008C4DE2">
      <w:pPr>
        <w:numPr>
          <w:ilvl w:val="0"/>
          <w:numId w:val="38"/>
        </w:numPr>
        <w:tabs>
          <w:tab w:val="num" w:pos="142"/>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Podstawę do wystawienia faktury końcowej będzie stanowić: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 xml:space="preserve">ykonawcę: 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podpisany przez inspektora nadzoru inwestorskiego,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określający zakres robót i ich wartość.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inspektora nadzoru inwestorskiego i kierownika budowy określający zakres robót </w:t>
      </w:r>
      <w:r w:rsidR="000B7330" w:rsidRPr="00205A16">
        <w:rPr>
          <w:rFonts w:ascii="Times New Roman" w:hAnsi="Times New Roman" w:cs="Times New Roman"/>
        </w:rPr>
        <w:t xml:space="preserve">i </w:t>
      </w:r>
      <w:r w:rsidRPr="00205A16">
        <w:rPr>
          <w:rFonts w:ascii="Times New Roman" w:hAnsi="Times New Roman" w:cs="Times New Roman"/>
        </w:rPr>
        <w:t>ich wartość;</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dowody dotyczące zapłaty wynagrodzenia podwykonawcom lub dalszym podwykonawcom, potwierdzające opłacenie ww. wynagrodzenia w 100%. </w:t>
      </w:r>
    </w:p>
    <w:p w:rsidR="00203CAC" w:rsidRPr="00205A16" w:rsidRDefault="00203CAC" w:rsidP="008C4DE2">
      <w:pPr>
        <w:numPr>
          <w:ilvl w:val="0"/>
          <w:numId w:val="38"/>
        </w:numPr>
        <w:tabs>
          <w:tab w:val="num" w:pos="284"/>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Strony zgodnie postanawiają, iż za termin zapłaty uznają dzień obciążenia rachunku bankowego Zamawiającego.</w:t>
      </w:r>
    </w:p>
    <w:p w:rsidR="00302D92" w:rsidRPr="00F14E59" w:rsidRDefault="00203CAC" w:rsidP="00F14E59">
      <w:pPr>
        <w:numPr>
          <w:ilvl w:val="0"/>
          <w:numId w:val="38"/>
        </w:numPr>
        <w:tabs>
          <w:tab w:val="num" w:pos="142"/>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Zamawiający uprawniony jest do potrącenia z wynagrodzenia Wykonawcy wszelkich należnych Zamawiającemu  na podstawie niniejszej Umowy kwot, w szczególności z tytułu kar umownych.</w:t>
      </w:r>
    </w:p>
    <w:p w:rsidR="00203CAC"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lastRenderedPageBreak/>
        <w:t xml:space="preserve">§ </w:t>
      </w:r>
      <w:r w:rsidR="00203CAC" w:rsidRPr="00C6116C">
        <w:rPr>
          <w:rFonts w:ascii="Times New Roman" w:hAnsi="Times New Roman" w:cs="Times New Roman"/>
          <w:b/>
          <w:bCs/>
        </w:rPr>
        <w:t>7</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Obowiązek zatrudnienia na umowę o pracę.</w:t>
      </w:r>
    </w:p>
    <w:p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osoby wykonujące czynności </w:t>
      </w:r>
      <w:r w:rsidR="000A1648">
        <w:rPr>
          <w:rFonts w:ascii="Times New Roman" w:hAnsi="Times New Roman" w:cs="Times New Roman"/>
        </w:rPr>
        <w:t xml:space="preserve">  </w:t>
      </w:r>
      <w:r w:rsidRPr="00C6116C">
        <w:rPr>
          <w:rFonts w:ascii="Times New Roman" w:hAnsi="Times New Roman" w:cs="Times New Roman"/>
        </w:rPr>
        <w:t xml:space="preserve">w zakresie realizacji przedmiotu zamówienia, których wykonanie polega na wykonywaniu pracy </w:t>
      </w:r>
      <w:r w:rsidR="000A1648">
        <w:rPr>
          <w:rFonts w:ascii="Times New Roman" w:hAnsi="Times New Roman" w:cs="Times New Roman"/>
        </w:rPr>
        <w:t xml:space="preserve">     </w:t>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Kodeks pracy były zatrudnione przez Wykonawcę lub Podwykonawcę na podstawie umowy o pracę.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lub Podwykonawca winien zatrudniać osoby, o których mowa powyżej co najmniej od rozpoczęcia do końca upływu terminu realizacji zamówienia. W przypadku, rozwiązania stosunku pracy przez pracownika lub przez pracodawcę przed zakończeniem tego okresu, Wykonawca będzie obowiązany do zatrudnienia na to miejsce inną osobę na podstawie umowy</w:t>
      </w:r>
      <w:r w:rsidR="000A1648">
        <w:rPr>
          <w:rFonts w:ascii="Times New Roman" w:hAnsi="Times New Roman" w:cs="Times New Roman"/>
        </w:rPr>
        <w:t xml:space="preserve">             </w:t>
      </w:r>
      <w:r w:rsidRPr="00C6116C">
        <w:rPr>
          <w:rFonts w:ascii="Times New Roman" w:hAnsi="Times New Roman" w:cs="Times New Roman"/>
        </w:rPr>
        <w:t xml:space="preserve"> o pracę. </w:t>
      </w:r>
    </w:p>
    <w:p w:rsidR="00C446FA" w:rsidRPr="00205A16"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wymaga w trakcie realizacji zamówienia zatrudnienia na podstawie umowy o pracę przez Wykonawcę lub</w:t>
      </w:r>
      <w:r w:rsidR="000A725B">
        <w:rPr>
          <w:rFonts w:ascii="Times New Roman" w:hAnsi="Times New Roman" w:cs="Times New Roman"/>
        </w:rPr>
        <w:t xml:space="preserve"> Podwykona</w:t>
      </w:r>
      <w:r w:rsidR="00A62C96">
        <w:rPr>
          <w:rFonts w:ascii="Times New Roman" w:hAnsi="Times New Roman" w:cs="Times New Roman"/>
        </w:rPr>
        <w:t xml:space="preserve">wcę osób wykonujących czynności związane z robotami drogowymi oraz czynności związane z obsługą pojazdów, maszyn i urządzeń budowlanych.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Artykuł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dotyczy relacji między wykonawcą/podwykonawcą                                        a pracownikami, zatrudnianymi do realizacji zamówienia. Zastosowanie obowiązku zatrudnienia osób na umowę o pracę nie dotyczy:</w:t>
      </w:r>
    </w:p>
    <w:p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1) </w:t>
      </w:r>
      <w:r w:rsidR="00C446FA" w:rsidRPr="00C6116C">
        <w:rPr>
          <w:rFonts w:ascii="Times New Roman" w:hAnsi="Times New Roman" w:cs="Times New Roman"/>
        </w:rPr>
        <w:tab/>
        <w:t>osób pełniących samodzielne funkcje techniczne w budownictwie w rozumieniu ustawy                    z dnia 7 lipca 1994 roku. Prawo budowlane np. wykonujących czynności kierowników budów, kierowników robót i inspektorów nadzoru, będących samodzielnymi uczestnikami procesu budowlanego i działającymi samodzielni</w:t>
      </w:r>
      <w:r>
        <w:rPr>
          <w:rFonts w:ascii="Times New Roman" w:hAnsi="Times New Roman" w:cs="Times New Roman"/>
        </w:rPr>
        <w:t>e,</w:t>
      </w:r>
    </w:p>
    <w:p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C446FA" w:rsidRPr="00C6116C">
        <w:rPr>
          <w:rFonts w:ascii="Times New Roman" w:hAnsi="Times New Roman" w:cs="Times New Roman"/>
        </w:rPr>
        <w:t>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potwierdzenia spełniania ww. wymogów                        i dokonywania ich oceny,</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potwierdzenia spełniania w/w wymogów,</w:t>
      </w:r>
    </w:p>
    <w:p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lub Podwykonawca, w trakcie realizacji zamówienia na każde wezwanie </w:t>
      </w:r>
      <w:r w:rsidR="00B2768D" w:rsidRPr="00C6116C">
        <w:rPr>
          <w:rFonts w:ascii="Times New Roman" w:hAnsi="Times New Roman" w:cs="Times New Roman"/>
        </w:rPr>
        <w:t>Z</w:t>
      </w:r>
      <w:r w:rsidRPr="00C6116C">
        <w:rPr>
          <w:rFonts w:ascii="Times New Roman" w:hAnsi="Times New Roman" w:cs="Times New Roman"/>
        </w:rPr>
        <w:t xml:space="preserve">amawiającego w terminie do 5 dni od wezwania zobowiązany  jest do przedłożenia </w:t>
      </w:r>
      <w:r w:rsidR="00B2768D" w:rsidRPr="00C6116C">
        <w:rPr>
          <w:rFonts w:ascii="Times New Roman" w:hAnsi="Times New Roman" w:cs="Times New Roman"/>
        </w:rPr>
        <w:t>Z</w:t>
      </w:r>
      <w:r w:rsidRPr="00C6116C">
        <w:rPr>
          <w:rFonts w:ascii="Times New Roman" w:hAnsi="Times New Roman" w:cs="Times New Roman"/>
        </w:rPr>
        <w:t>amawiającemu:</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4D5060" w:rsidRPr="00C6116C">
        <w:rPr>
          <w:rFonts w:ascii="Times New Roman" w:hAnsi="Times New Roman" w:cs="Times New Roman"/>
        </w:rPr>
        <w:t>,</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wykonawcy lub podwykonawcy o zatrudnieniu pracownika na podstawie umowy o pracę,</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 pracę zatrudnionego pracownika,</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innych </w:t>
      </w:r>
      <w:proofErr w:type="spellStart"/>
      <w:r w:rsidRPr="00C6116C">
        <w:rPr>
          <w:rFonts w:ascii="Times New Roman" w:hAnsi="Times New Roman" w:cs="Times New Roman"/>
        </w:rPr>
        <w:t>dokumentów−</w:t>
      </w:r>
      <w:proofErr w:type="spellEnd"/>
      <w:r w:rsidRPr="00C6116C">
        <w:rPr>
          <w:rFonts w:ascii="Times New Roman" w:hAnsi="Times New Roman" w:cs="Times New Roman"/>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wykonujących czynności wskazane w ust. 3 niniejszego</w:t>
      </w:r>
      <w:r w:rsidR="000A1648">
        <w:rPr>
          <w:rFonts w:ascii="Times New Roman" w:hAnsi="Times New Roman" w:cs="Times New Roman"/>
        </w:rPr>
        <w:t xml:space="preserve"> paragrafu</w:t>
      </w:r>
      <w:r w:rsidRPr="00C6116C">
        <w:rPr>
          <w:rFonts w:ascii="Times New Roman" w:hAnsi="Times New Roman" w:cs="Times New Roman"/>
        </w:rPr>
        <w:t xml:space="preserve"> </w:t>
      </w:r>
      <w:r w:rsidR="00B2768D" w:rsidRPr="00C6116C">
        <w:rPr>
          <w:rFonts w:ascii="Times New Roman" w:hAnsi="Times New Roman" w:cs="Times New Roman"/>
        </w:rPr>
        <w:t>Z</w:t>
      </w:r>
      <w:r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Pr="00C6116C">
        <w:rPr>
          <w:rFonts w:ascii="Times New Roman" w:hAnsi="Times New Roman" w:cs="Times New Roman"/>
        </w:rPr>
        <w:t>ykonawcę kary umownej</w:t>
      </w:r>
      <w:r w:rsidR="00E40178">
        <w:rPr>
          <w:rFonts w:ascii="Times New Roman" w:hAnsi="Times New Roman" w:cs="Times New Roman"/>
        </w:rPr>
        <w:br/>
      </w:r>
      <w:r w:rsidRPr="00C6116C">
        <w:rPr>
          <w:rFonts w:ascii="Times New Roman" w:hAnsi="Times New Roman" w:cs="Times New Roman"/>
        </w:rPr>
        <w:t xml:space="preserve"> w wysokości określonej w istotnych postanowieniach  umowy w sprawie zamówienia publicznego. Niezłożenie przez </w:t>
      </w:r>
      <w:r w:rsidR="00155CED" w:rsidRPr="00C6116C">
        <w:rPr>
          <w:rFonts w:ascii="Times New Roman" w:hAnsi="Times New Roman" w:cs="Times New Roman"/>
        </w:rPr>
        <w:t>W</w:t>
      </w:r>
      <w:r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Pr="00C6116C">
        <w:rPr>
          <w:rFonts w:ascii="Times New Roman" w:hAnsi="Times New Roman" w:cs="Times New Roman"/>
        </w:rPr>
        <w:t xml:space="preserve">amawiającego dowodów w celu potwierdzenia spełnienia przez wykonawcę lub podwykonawcę wymogu zatrudnienia na podstawie umowy o pracę traktowane będzie jako </w:t>
      </w:r>
      <w:r w:rsidRPr="00C6116C">
        <w:rPr>
          <w:rFonts w:ascii="Times New Roman" w:hAnsi="Times New Roman" w:cs="Times New Roman"/>
        </w:rPr>
        <w:lastRenderedPageBreak/>
        <w:t>niespełnienie przez wykonawcę lub podwykonawcę wymogu zatrudnienia na podstawie umowy</w:t>
      </w:r>
      <w:r w:rsidR="0072054A">
        <w:rPr>
          <w:rFonts w:ascii="Times New Roman" w:hAnsi="Times New Roman" w:cs="Times New Roman"/>
        </w:rPr>
        <w:t xml:space="preserve">           </w:t>
      </w:r>
      <w:r w:rsidRPr="00C6116C">
        <w:rPr>
          <w:rFonts w:ascii="Times New Roman" w:hAnsi="Times New Roman" w:cs="Times New Roman"/>
        </w:rPr>
        <w:t xml:space="preserve"> o pracę osób wykonujących czynności, o których mowa w ust. 3 niniejszego paragrafu.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przypadku uzasadnionych wątpliwości, co do przestrzegania prawa pracy przez wykonawcę lub podwykonawcę,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czynności, których dotyczą wymagania zatrudnienia na umowę o pracę wykonywane są przez osoby zatrudnione przez Podwykonawcę, Wykonawca zobowiązany jest wprowadzić do umowy z Podwykonawcą zapisy odpowiadające treści w ustępie 5 i 6 niniejszego paragrafu, które umożliwią Wykonawcy skontrolowanie spełnienia przez Podwykonawcę obowiązku zatrudnienia na umowę o pracę.</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zobowiązany jest do opiniowania projektów umów na roboty budowlane, przedkładanych Zamawiającemu przez podwykonawców lub dalszy podwykonawców, których przedmiotem są roboty budowlane w zakresie wyrażania zgody na zawarcie umowy </w:t>
      </w:r>
      <w:r w:rsidR="0072054A">
        <w:rPr>
          <w:rFonts w:ascii="Times New Roman" w:hAnsi="Times New Roman" w:cs="Times New Roman"/>
        </w:rPr>
        <w:t xml:space="preserve">                         </w:t>
      </w:r>
      <w:r w:rsidRPr="00C6116C">
        <w:rPr>
          <w:rFonts w:ascii="Times New Roman" w:hAnsi="Times New Roman" w:cs="Times New Roman"/>
        </w:rPr>
        <w:t>o podwykonawstwo o treści zgodnej z projektem umowy.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sprawdzania zgodności, poprawności i kompletności postanowień w opiniowanych projektach umów jw. z zasadami zawierania umów</w:t>
      </w:r>
      <w:r w:rsidR="00E40178">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o podwykonawstwo z dalszymi podwykonawcami, określonymi w umowie z Zamawiającym.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zobowiązuje się do poinformowania podwykonawcy (dalszego podwykonawcy) o:</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możliwości zapoznania się z umową w sprawie zamówienia publicznego, która jest jawna</w:t>
      </w:r>
      <w:r w:rsidR="00E40178">
        <w:rPr>
          <w:rFonts w:ascii="Times New Roman" w:hAnsi="Times New Roman" w:cs="Times New Roman"/>
        </w:rPr>
        <w:br/>
      </w:r>
      <w:r w:rsidRPr="00C6116C">
        <w:rPr>
          <w:rFonts w:ascii="Times New Roman" w:hAnsi="Times New Roman" w:cs="Times New Roman"/>
        </w:rPr>
        <w:t xml:space="preserve"> i podlega udostępnieniu na zasadach określonych przepisami o dostępie do informacji publicznej,</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konsekwencjach zaangażowania podwykonawcy przez wykonawcę z pominięciem oficjalnych procedur wynikających z k.c. lub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 xml:space="preserve">amawiającego, </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gromadzenia świadczących o tym dowodów,</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przysługującemu Podwykonawcy prawa żądania gwarancji płatności na podstawie</w:t>
      </w:r>
      <w:r w:rsidR="00D47C0C">
        <w:rPr>
          <w:rFonts w:ascii="Times New Roman" w:hAnsi="Times New Roman" w:cs="Times New Roman"/>
        </w:rPr>
        <w:br/>
      </w:r>
      <w:r w:rsidRPr="00C6116C">
        <w:rPr>
          <w:rFonts w:ascii="Times New Roman" w:hAnsi="Times New Roman" w:cs="Times New Roman"/>
        </w:rPr>
        <w:t xml:space="preserv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od umowy podwykonawstwa z win</w:t>
      </w:r>
      <w:r w:rsidR="00D47C0C">
        <w:rPr>
          <w:rFonts w:ascii="Times New Roman" w:hAnsi="Times New Roman" w:cs="Times New Roman"/>
        </w:rPr>
        <w:t>y wykonawcy umowy zasadniczej</w:t>
      </w:r>
      <w:r w:rsidR="00D47C0C">
        <w:rPr>
          <w:rFonts w:ascii="Times New Roman" w:hAnsi="Times New Roman" w:cs="Times New Roman"/>
        </w:rPr>
        <w:br/>
        <w:t xml:space="preserve">i </w:t>
      </w:r>
      <w:r w:rsidRPr="00C6116C">
        <w:rPr>
          <w:rFonts w:ascii="Times New Roman" w:hAnsi="Times New Roman" w:cs="Times New Roman"/>
        </w:rPr>
        <w:t>roszczenia o odszkodowanie w wysokości utraconych korzyści z tytułu niewykonania zamówionych robót.</w:t>
      </w:r>
    </w:p>
    <w:p w:rsidR="00E40178" w:rsidRPr="00C6116C" w:rsidRDefault="00282442" w:rsidP="00282442">
      <w:pPr>
        <w:pStyle w:val="Akapitzlist"/>
        <w:tabs>
          <w:tab w:val="left" w:pos="7065"/>
        </w:tabs>
        <w:spacing w:after="0" w:line="276" w:lineRule="auto"/>
        <w:ind w:left="1146"/>
        <w:jc w:val="both"/>
        <w:rPr>
          <w:rFonts w:ascii="Times New Roman" w:hAnsi="Times New Roman" w:cs="Times New Roman"/>
        </w:rPr>
      </w:pPr>
      <w:r>
        <w:rPr>
          <w:rFonts w:ascii="Times New Roman" w:hAnsi="Times New Roman" w:cs="Times New Roman"/>
        </w:rPr>
        <w:tab/>
      </w:r>
    </w:p>
    <w:p w:rsidR="00C446FA" w:rsidRPr="00C6116C" w:rsidRDefault="00274E4B" w:rsidP="00017AAD">
      <w:pPr>
        <w:spacing w:after="0" w:line="240" w:lineRule="auto"/>
        <w:jc w:val="center"/>
        <w:rPr>
          <w:rFonts w:ascii="Times New Roman" w:hAnsi="Times New Roman" w:cs="Times New Roman"/>
          <w:b/>
          <w:bCs/>
        </w:rPr>
      </w:pPr>
      <w:r>
        <w:rPr>
          <w:rFonts w:ascii="Times New Roman" w:hAnsi="Times New Roman" w:cs="Times New Roman"/>
          <w:b/>
          <w:bCs/>
        </w:rPr>
        <w:t>§</w:t>
      </w:r>
      <w:r w:rsidR="00B12B9D" w:rsidRPr="00C6116C">
        <w:rPr>
          <w:rFonts w:ascii="Times New Roman" w:hAnsi="Times New Roman" w:cs="Times New Roman"/>
          <w:b/>
          <w:bCs/>
        </w:rPr>
        <w:t xml:space="preserve"> </w:t>
      </w:r>
      <w:r w:rsidR="001A63C4" w:rsidRPr="00C6116C">
        <w:rPr>
          <w:rFonts w:ascii="Times New Roman" w:hAnsi="Times New Roman" w:cs="Times New Roman"/>
          <w:b/>
          <w:bCs/>
        </w:rPr>
        <w:t>8</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Odbiory robót zanikających i ulegających zakryciu,</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częściow</w:t>
      </w:r>
      <w:r w:rsidR="001A63C4" w:rsidRPr="005C4578">
        <w:rPr>
          <w:rFonts w:ascii="Times New Roman" w:hAnsi="Times New Roman" w:cs="Times New Roman"/>
        </w:rPr>
        <w:t>y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końcowy</w:t>
      </w:r>
      <w:r w:rsidR="001A63C4" w:rsidRPr="005C4578">
        <w:rPr>
          <w:rFonts w:ascii="Times New Roman" w:hAnsi="Times New Roman" w:cs="Times New Roman"/>
        </w:rPr>
        <w:t xml:space="preserve"> robót</w:t>
      </w:r>
      <w:r w:rsidRPr="005C4578">
        <w:rPr>
          <w:rFonts w:ascii="Times New Roman" w:hAnsi="Times New Roman" w:cs="Times New Roman"/>
        </w:rPr>
        <w:t>.</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Podstawą zgłoszenia przez Wykonawcę gotowości do odbioru </w:t>
      </w:r>
      <w:r w:rsidR="00643351" w:rsidRPr="005C4578">
        <w:rPr>
          <w:rFonts w:ascii="Times New Roman" w:hAnsi="Times New Roman" w:cs="Times New Roman"/>
        </w:rPr>
        <w:t>częściowego/</w:t>
      </w:r>
      <w:r w:rsidRPr="005C4578">
        <w:rPr>
          <w:rFonts w:ascii="Times New Roman" w:hAnsi="Times New Roman" w:cs="Times New Roman"/>
        </w:rPr>
        <w:t>końcowego, będzie faktyczne wykonanie robót potwierdzone przez In</w:t>
      </w:r>
      <w:r w:rsidR="00713EC1">
        <w:rPr>
          <w:rFonts w:ascii="Times New Roman" w:hAnsi="Times New Roman" w:cs="Times New Roman"/>
        </w:rPr>
        <w:t>spektora nadzoru inwestorskiego i kierownika budowy określający zakres robót i ich wartość.</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Wykonawca zgłosi Zamawiającemu gotowość do odbioru końcowego pisemnie bezpośrednio</w:t>
      </w:r>
      <w:r w:rsidRPr="005C4578">
        <w:rPr>
          <w:rFonts w:ascii="Times New Roman" w:hAnsi="Times New Roman" w:cs="Times New Roman"/>
        </w:rPr>
        <w:br/>
        <w:t xml:space="preserve"> w siedzibie Zamawiającego</w:t>
      </w:r>
      <w:r w:rsidR="00B423F3">
        <w:rPr>
          <w:rFonts w:ascii="Times New Roman" w:hAnsi="Times New Roman" w:cs="Times New Roman"/>
        </w:rPr>
        <w:t xml:space="preserve"> lub za pośrednictwem operatora pocztowego</w:t>
      </w:r>
      <w:r w:rsidRPr="005C4578">
        <w:rPr>
          <w:rFonts w:ascii="Times New Roman" w:hAnsi="Times New Roman" w:cs="Times New Roman"/>
        </w:rPr>
        <w:t>.</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Zamawiający wyznaczy czynności odbioru częściowego/</w:t>
      </w:r>
      <w:r>
        <w:rPr>
          <w:rFonts w:ascii="Times New Roman" w:hAnsi="Times New Roman" w:cs="Times New Roman"/>
        </w:rPr>
        <w:t>końcowego w terminie do 5</w:t>
      </w:r>
      <w:r w:rsidRPr="005C4578">
        <w:rPr>
          <w:rFonts w:ascii="Times New Roman" w:hAnsi="Times New Roman" w:cs="Times New Roman"/>
        </w:rPr>
        <w:t xml:space="preserve"> dni roboczych od daty zawiadomienia go o osiągnięciu gotowości do odbioru częściowego/końcowego.</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rsidR="002D66FD"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wymagane dokumenty, protokoły i zaświadczenia z przeprowadzonych prób i sprawdzeń, instrukcje użytkowania, dokumenty gwarancyjne i inne dokumenty wymagane stosownymi przepisami,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lastRenderedPageBreak/>
        <w:t>oświadczenie kierownika budowy (robót) o zgodności wykonania robót z dokumentacją projektową, obowiązującymi przepisami i normami,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C708E5" w:rsidRPr="005C4578">
        <w:rPr>
          <w:rFonts w:ascii="Times New Roman" w:hAnsi="Times New Roman" w:cs="Times New Roman"/>
          <w:color w:val="auto"/>
          <w:sz w:val="22"/>
          <w:szCs w:val="22"/>
        </w:rPr>
        <w:t>,</w:t>
      </w:r>
    </w:p>
    <w:p w:rsidR="00C446FA"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rPr>
      </w:pPr>
      <w:r w:rsidRPr="005C4578">
        <w:rPr>
          <w:rFonts w:ascii="Times New Roman" w:hAnsi="Times New Roman" w:cs="Times New Roman"/>
        </w:rPr>
        <w:t>oświadczenie Kierownika budowy (robót) o zgodności wykonania robót z dokumentacją projektową, obow</w:t>
      </w:r>
      <w:r w:rsidR="00E40178">
        <w:rPr>
          <w:rFonts w:ascii="Times New Roman" w:hAnsi="Times New Roman" w:cs="Times New Roman"/>
        </w:rPr>
        <w:t>iązującymi przepisami i normami.</w:t>
      </w:r>
    </w:p>
    <w:p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końcowego robót podpisany przez inspektora nadzoru inwestorskiego i kierownika budowy oraz Zamawiającego określający zakres robót i ich wartość.</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611E14">
        <w:rPr>
          <w:rFonts w:ascii="Times New Roman" w:hAnsi="Times New Roman" w:cs="Times New Roman"/>
        </w:rPr>
        <w:t xml:space="preserve">częściowego/ </w:t>
      </w:r>
      <w:r w:rsidRPr="005C4578">
        <w:rPr>
          <w:rFonts w:ascii="Times New Roman" w:hAnsi="Times New Roman" w:cs="Times New Roman"/>
        </w:rPr>
        <w:t>końcowego, w terminie 14 dni od dnia rozpoczęcia tego odbioru.</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w:t>
      </w:r>
      <w:r w:rsidR="00B423F3">
        <w:rPr>
          <w:rFonts w:ascii="Times New Roman" w:hAnsi="Times New Roman" w:cs="Times New Roman"/>
        </w:rPr>
        <w:t xml:space="preserve"> istotnych</w:t>
      </w:r>
      <w:r w:rsidRPr="005C4578">
        <w:rPr>
          <w:rFonts w:ascii="Times New Roman" w:hAnsi="Times New Roman" w:cs="Times New Roman"/>
        </w:rPr>
        <w:t>, Zamawiający może odmówić odbioru do czasu ich usunięcia a Wykonawca usunie je na własny koszt w terminie wyznaczonym przez Zamawiającego.</w:t>
      </w:r>
    </w:p>
    <w:p w:rsidR="00E40178" w:rsidRDefault="00FB4ED2"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rsidR="000E343B" w:rsidRPr="000A5C11" w:rsidRDefault="000E343B" w:rsidP="000A5C11">
      <w:pPr>
        <w:pStyle w:val="Akapitzlist"/>
        <w:spacing w:after="0" w:line="276"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wykonaniu umowy w wysokości 0,2</w:t>
      </w:r>
      <w:r w:rsidR="00611E14">
        <w:rPr>
          <w:rFonts w:ascii="Times New Roman" w:hAnsi="Times New Roman" w:cs="Times New Roman"/>
        </w:rPr>
        <w:t xml:space="preserve"> </w:t>
      </w:r>
      <w:r w:rsidRPr="00C6116C">
        <w:rPr>
          <w:rFonts w:ascii="Times New Roman" w:hAnsi="Times New Roman" w:cs="Times New Roman"/>
        </w:rPr>
        <w:t xml:space="preserve">% wartości wynagrodzenia ryczałtowego, </w:t>
      </w:r>
      <w:r w:rsidR="0072054A">
        <w:rPr>
          <w:rFonts w:ascii="Times New Roman" w:hAnsi="Times New Roman" w:cs="Times New Roman"/>
        </w:rPr>
        <w:t xml:space="preserve">                </w:t>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 dzień zwłoki</w:t>
      </w:r>
      <w:r w:rsidR="00611E14">
        <w:rPr>
          <w:rFonts w:ascii="Times New Roman" w:hAnsi="Times New Roman" w:cs="Times New Roman"/>
        </w:rPr>
        <w:t>, liczony od następnego dnia od upływu terminu wykonania;</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 wad stwierdzonych przy odbiorze lub ujawnionych w okresie gwarancji</w:t>
      </w:r>
      <w:r w:rsidR="00E40178">
        <w:rPr>
          <w:rFonts w:ascii="Times New Roman" w:hAnsi="Times New Roman" w:cs="Times New Roman"/>
        </w:rPr>
        <w:br/>
      </w:r>
      <w:r w:rsidRPr="00C6116C">
        <w:rPr>
          <w:rFonts w:ascii="Times New Roman" w:hAnsi="Times New Roman" w:cs="Times New Roman"/>
        </w:rPr>
        <w:t xml:space="preserve"> i rękojmi - w wysokości 0,2</w:t>
      </w:r>
      <w:r w:rsidR="00611E14">
        <w:rPr>
          <w:rFonts w:ascii="Times New Roman" w:hAnsi="Times New Roman" w:cs="Times New Roman"/>
        </w:rPr>
        <w:t xml:space="preserve"> </w:t>
      </w:r>
      <w:r w:rsidRPr="00C6116C">
        <w:rPr>
          <w:rFonts w:ascii="Times New Roman" w:hAnsi="Times New Roman" w:cs="Times New Roman"/>
        </w:rPr>
        <w:t>%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 § 5 ust. 1 </w:t>
      </w:r>
      <w:r w:rsidR="00E873DE" w:rsidRPr="00C6116C">
        <w:rPr>
          <w:rFonts w:ascii="Times New Roman" w:hAnsi="Times New Roman" w:cs="Times New Roman"/>
        </w:rPr>
        <w:t>U</w:t>
      </w:r>
      <w:r w:rsidRPr="00C6116C">
        <w:rPr>
          <w:rFonts w:ascii="Times New Roman" w:hAnsi="Times New Roman" w:cs="Times New Roman"/>
        </w:rPr>
        <w:t>mowy za każdy dzień zwłoki liczony od upływu termin</w:t>
      </w:r>
      <w:r w:rsidR="00611E14">
        <w:rPr>
          <w:rFonts w:ascii="Times New Roman" w:hAnsi="Times New Roman" w:cs="Times New Roman"/>
        </w:rPr>
        <w:t>u wyznaczonego na usunięcie wad;</w:t>
      </w:r>
      <w:r w:rsidRPr="00C6116C">
        <w:rPr>
          <w:rFonts w:ascii="Times New Roman" w:hAnsi="Times New Roman" w:cs="Times New Roman"/>
        </w:rPr>
        <w:t xml:space="preserve"> </w:t>
      </w:r>
    </w:p>
    <w:p w:rsidR="00C446FA" w:rsidRPr="005C4578"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w przypadku odstąpienia od </w:t>
      </w:r>
      <w:r w:rsidR="00E873DE" w:rsidRPr="00C6116C">
        <w:rPr>
          <w:rFonts w:ascii="Times New Roman" w:hAnsi="Times New Roman" w:cs="Times New Roman"/>
        </w:rPr>
        <w:t>U</w:t>
      </w:r>
      <w:r w:rsidRPr="00C6116C">
        <w:rPr>
          <w:rFonts w:ascii="Times New Roman" w:hAnsi="Times New Roman" w:cs="Times New Roman"/>
        </w:rPr>
        <w:t xml:space="preserve">mowy przez Zamawiającego z przyczyn zależnych od Wykonawcy – w wysokości 20 % wartości wynagrodzenia ryczałtowego, o którym mowa </w:t>
      </w:r>
      <w:r w:rsidR="0072054A">
        <w:rPr>
          <w:rFonts w:ascii="Times New Roman" w:hAnsi="Times New Roman" w:cs="Times New Roman"/>
        </w:rPr>
        <w:t xml:space="preserve">           </w:t>
      </w:r>
      <w:r w:rsidRPr="00C6116C">
        <w:rPr>
          <w:rFonts w:ascii="Times New Roman" w:hAnsi="Times New Roman" w:cs="Times New Roman"/>
        </w:rPr>
        <w:t xml:space="preserve">w § 5 </w:t>
      </w:r>
      <w:r w:rsidRPr="005C4578">
        <w:rPr>
          <w:rFonts w:ascii="Times New Roman" w:hAnsi="Times New Roman" w:cs="Times New Roman"/>
        </w:rPr>
        <w:t xml:space="preserve">ust. 1 </w:t>
      </w:r>
      <w:r w:rsidR="00E873DE" w:rsidRPr="005C4578">
        <w:rPr>
          <w:rFonts w:ascii="Times New Roman" w:hAnsi="Times New Roman" w:cs="Times New Roman"/>
        </w:rPr>
        <w:t>U</w:t>
      </w:r>
      <w:r w:rsidRPr="005C4578">
        <w:rPr>
          <w:rFonts w:ascii="Times New Roman" w:hAnsi="Times New Roman" w:cs="Times New Roman"/>
        </w:rPr>
        <w:t>mowy</w:t>
      </w:r>
      <w:r w:rsidR="00611E14">
        <w:rPr>
          <w:rFonts w:ascii="Times New Roman" w:hAnsi="Times New Roman" w:cs="Times New Roman"/>
        </w:rPr>
        <w:t>;</w:t>
      </w:r>
    </w:p>
    <w:p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przekazaniu zamawiającemu harmonogramu rzeczowo – finansowego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611E14">
        <w:rPr>
          <w:rFonts w:ascii="Times New Roman" w:hAnsi="Times New Roman" w:cs="Times New Roman"/>
        </w:rPr>
        <w:t>6</w:t>
      </w:r>
      <w:r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Pr="005C4578">
        <w:rPr>
          <w:rFonts w:ascii="Times New Roman" w:hAnsi="Times New Roman" w:cs="Times New Roman"/>
        </w:rPr>
        <w:t xml:space="preserve">w § </w:t>
      </w:r>
      <w:r w:rsidR="00760ED5" w:rsidRPr="005C4578">
        <w:rPr>
          <w:rFonts w:ascii="Times New Roman" w:hAnsi="Times New Roman" w:cs="Times New Roman"/>
        </w:rPr>
        <w:t>5</w:t>
      </w:r>
      <w:r w:rsidRPr="005C4578">
        <w:rPr>
          <w:rFonts w:ascii="Times New Roman" w:hAnsi="Times New Roman" w:cs="Times New Roman"/>
        </w:rPr>
        <w:t xml:space="preserve"> ust. 1 Umowy, za każdy dzień zwłoki</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zapłatę wynagrodzenia należnego podwykonawcom lub dalszym podwykonawcom za każdy dzień zwłoki, liczony od następnego dnia od upływu terminu zapłaty w wysokości 0,05</w:t>
      </w:r>
      <w:r w:rsidR="00611E14">
        <w:rPr>
          <w:rFonts w:ascii="Times New Roman" w:hAnsi="Times New Roman" w:cs="Times New Roman"/>
        </w:rPr>
        <w:t xml:space="preserve"> </w:t>
      </w:r>
      <w:r w:rsidRPr="00C6116C">
        <w:rPr>
          <w:rFonts w:ascii="Times New Roman" w:hAnsi="Times New Roman" w:cs="Times New Roman"/>
        </w:rPr>
        <w:t>% wartości wynagrodzenia ryczałtowego</w:t>
      </w:r>
      <w:r w:rsidR="00611E14">
        <w:rPr>
          <w:rFonts w:ascii="Times New Roman" w:hAnsi="Times New Roman" w:cs="Times New Roman"/>
        </w:rPr>
        <w:t>,</w:t>
      </w:r>
      <w:r w:rsidRPr="00C6116C">
        <w:rPr>
          <w:rFonts w:ascii="Times New Roman" w:hAnsi="Times New Roman" w:cs="Times New Roman"/>
        </w:rPr>
        <w:t xml:space="preserve"> o którym mowa </w:t>
      </w:r>
      <w:r w:rsidR="0072054A">
        <w:rPr>
          <w:rFonts w:ascii="Times New Roman" w:hAnsi="Times New Roman" w:cs="Times New Roman"/>
        </w:rPr>
        <w:t xml:space="preserve">              w §</w:t>
      </w:r>
      <w:r w:rsidR="00611E14">
        <w:rPr>
          <w:rFonts w:ascii="Times New Roman" w:hAnsi="Times New Roman" w:cs="Times New Roman"/>
        </w:rPr>
        <w:t xml:space="preserve">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nie przedłożenie do akceptacji projektu Umowy o podwykonawstwo, której przedmiotem są roboty budowlane lub projektu jej zmiany, poświadczonej za zgodność z oryginałem kopii umowy o podwykonawstwo lub jej zmiany albo brak wymaganej przez Zamawiającego zmiany U</w:t>
      </w:r>
      <w:r w:rsidR="0048100D" w:rsidRPr="00C6116C">
        <w:rPr>
          <w:rFonts w:ascii="Times New Roman" w:hAnsi="Times New Roman" w:cs="Times New Roman"/>
        </w:rPr>
        <w:t>mowy o podwykonawstwo</w:t>
      </w:r>
      <w:r w:rsidRPr="00C6116C">
        <w:rPr>
          <w:rFonts w:ascii="Times New Roman" w:hAnsi="Times New Roman" w:cs="Times New Roman"/>
        </w:rPr>
        <w:t xml:space="preserve">, w wysokości </w:t>
      </w:r>
      <w:r w:rsidR="00B423F3">
        <w:rPr>
          <w:rFonts w:ascii="Times New Roman" w:hAnsi="Times New Roman" w:cs="Times New Roman"/>
        </w:rPr>
        <w:t xml:space="preserve">2 000,00 zł </w:t>
      </w:r>
      <w:r w:rsidRPr="00C6116C">
        <w:rPr>
          <w:rFonts w:ascii="Times New Roman" w:hAnsi="Times New Roman" w:cs="Times New Roman"/>
        </w:rPr>
        <w:t>za każdy nie przedłożony do akceptacji projekt Umowy, lub jego zmianę, poświadczonej za zgodność z oryginałem kopii zawartej umowy lub jej zmianę.</w:t>
      </w:r>
    </w:p>
    <w:p w:rsidR="00C446FA"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w:t>
      </w:r>
      <w:r w:rsidR="0072054A">
        <w:rPr>
          <w:rFonts w:ascii="Times New Roman" w:hAnsi="Times New Roman" w:cs="Times New Roman"/>
        </w:rPr>
        <w:t xml:space="preserve">ujących czynności określone w </w:t>
      </w:r>
      <w:r w:rsidR="0072054A" w:rsidRPr="005C4578">
        <w:rPr>
          <w:rFonts w:ascii="Times New Roman" w:hAnsi="Times New Roman" w:cs="Times New Roman"/>
        </w:rPr>
        <w:t>§</w:t>
      </w:r>
      <w:r w:rsidR="00611E14">
        <w:rPr>
          <w:rFonts w:ascii="Times New Roman" w:hAnsi="Times New Roman" w:cs="Times New Roman"/>
        </w:rPr>
        <w:t xml:space="preserve"> </w:t>
      </w:r>
      <w:r w:rsidR="005E2CCD" w:rsidRPr="005C4578">
        <w:rPr>
          <w:rFonts w:ascii="Times New Roman" w:hAnsi="Times New Roman" w:cs="Times New Roman"/>
        </w:rPr>
        <w:t>7</w:t>
      </w:r>
      <w:r w:rsidR="00611E14">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w:t>
      </w:r>
      <w:r w:rsidR="00611E14">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w:t>
      </w:r>
      <w:r w:rsidR="00611E14">
        <w:rPr>
          <w:rFonts w:ascii="Times New Roman" w:hAnsi="Times New Roman" w:cs="Times New Roman"/>
        </w:rPr>
        <w:t>,</w:t>
      </w:r>
      <w:r w:rsidR="0072054A">
        <w:rPr>
          <w:rFonts w:ascii="Times New Roman" w:hAnsi="Times New Roman" w:cs="Times New Roman"/>
        </w:rPr>
        <w:t xml:space="preserve"> o którym mowa </w:t>
      </w:r>
      <w:r w:rsidR="00E40178">
        <w:rPr>
          <w:rFonts w:ascii="Times New Roman" w:hAnsi="Times New Roman" w:cs="Times New Roman"/>
        </w:rPr>
        <w:br/>
      </w:r>
      <w:r w:rsidR="0072054A" w:rsidRPr="005C4578">
        <w:rPr>
          <w:rFonts w:ascii="Times New Roman" w:hAnsi="Times New Roman" w:cs="Times New Roman"/>
        </w:rPr>
        <w:t>w §</w:t>
      </w:r>
      <w:r w:rsidR="00611E14">
        <w:rPr>
          <w:rFonts w:ascii="Times New Roman" w:hAnsi="Times New Roman" w:cs="Times New Roman"/>
        </w:rPr>
        <w:t xml:space="preserve"> </w:t>
      </w:r>
      <w:r w:rsidR="005E2CCD" w:rsidRPr="005C4578">
        <w:rPr>
          <w:rFonts w:ascii="Times New Roman" w:hAnsi="Times New Roman" w:cs="Times New Roman"/>
        </w:rPr>
        <w:t>7</w:t>
      </w:r>
      <w:r w:rsidR="0072054A" w:rsidRPr="005C4578">
        <w:rPr>
          <w:rFonts w:ascii="Times New Roman" w:hAnsi="Times New Roman" w:cs="Times New Roman"/>
        </w:rPr>
        <w:t xml:space="preserve"> ust. 6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rsidR="00B423F3" w:rsidRDefault="00B423F3" w:rsidP="00B423F3">
      <w:pPr>
        <w:pStyle w:val="Akapitzlist"/>
        <w:spacing w:line="240" w:lineRule="auto"/>
        <w:ind w:left="567"/>
        <w:jc w:val="both"/>
        <w:rPr>
          <w:rFonts w:ascii="Times New Roman" w:hAnsi="Times New Roman" w:cs="Times New Roman"/>
        </w:rPr>
      </w:pPr>
    </w:p>
    <w:p w:rsidR="00B423F3" w:rsidRPr="00C6116C" w:rsidRDefault="00B423F3" w:rsidP="00B423F3">
      <w:pPr>
        <w:pStyle w:val="Akapitzlist"/>
        <w:spacing w:line="240" w:lineRule="auto"/>
        <w:ind w:left="567"/>
        <w:jc w:val="both"/>
        <w:rPr>
          <w:rFonts w:ascii="Times New Roman" w:hAnsi="Times New Roman" w:cs="Times New Roman"/>
        </w:rPr>
      </w:pPr>
    </w:p>
    <w:p w:rsidR="00B423F3" w:rsidRDefault="00B423F3" w:rsidP="00017AAD">
      <w:pPr>
        <w:pStyle w:val="Akapitzlist"/>
        <w:numPr>
          <w:ilvl w:val="0"/>
          <w:numId w:val="12"/>
        </w:numPr>
        <w:spacing w:line="240" w:lineRule="auto"/>
        <w:ind w:left="284" w:hanging="284"/>
        <w:jc w:val="both"/>
        <w:rPr>
          <w:rFonts w:ascii="Times New Roman" w:hAnsi="Times New Roman" w:cs="Times New Roman"/>
        </w:rPr>
      </w:pPr>
      <w:r w:rsidRPr="00B423F3">
        <w:rPr>
          <w:rFonts w:ascii="Times New Roman" w:hAnsi="Times New Roman" w:cs="Times New Roman"/>
        </w:rPr>
        <w:lastRenderedPageBreak/>
        <w:t>Zamawiający zapłaci wykonawcy karę umowną:</w:t>
      </w:r>
    </w:p>
    <w:p w:rsidR="00B423F3" w:rsidRPr="00B423F3" w:rsidRDefault="00B423F3" w:rsidP="00B423F3">
      <w:pPr>
        <w:pStyle w:val="Akapitzlist"/>
        <w:spacing w:line="240" w:lineRule="auto"/>
        <w:ind w:left="567" w:hanging="283"/>
        <w:jc w:val="both"/>
        <w:rPr>
          <w:rFonts w:ascii="Times New Roman" w:hAnsi="Times New Roman" w:cs="Times New Roman"/>
        </w:rPr>
      </w:pPr>
      <w:r w:rsidRPr="00B423F3">
        <w:rPr>
          <w:rFonts w:ascii="Times New Roman" w:hAnsi="Times New Roman" w:cs="Times New Roman"/>
        </w:rPr>
        <w:t>1)</w:t>
      </w:r>
      <w:r w:rsidRPr="00B423F3">
        <w:rPr>
          <w:rFonts w:ascii="Times New Roman" w:hAnsi="Times New Roman" w:cs="Times New Roman"/>
        </w:rPr>
        <w:tab/>
        <w:t>za nieuzasadnioną zwłokę w przekazaniu terenu robót, o którym mowa w §4 ust. 1 pkt 1),</w:t>
      </w:r>
      <w:r>
        <w:rPr>
          <w:rFonts w:ascii="Times New Roman" w:hAnsi="Times New Roman" w:cs="Times New Roman"/>
        </w:rPr>
        <w:t xml:space="preserve"> </w:t>
      </w:r>
      <w:r>
        <w:rPr>
          <w:rFonts w:ascii="Times New Roman" w:hAnsi="Times New Roman" w:cs="Times New Roman"/>
        </w:rPr>
        <w:br/>
      </w:r>
      <w:r w:rsidRPr="00B423F3">
        <w:rPr>
          <w:rFonts w:ascii="Times New Roman" w:hAnsi="Times New Roman" w:cs="Times New Roman"/>
        </w:rPr>
        <w:t>w wysokości 0,01% kwoty określonej w §5 ust. 1 za każdy dzień zwłoki;</w:t>
      </w:r>
    </w:p>
    <w:p w:rsidR="00B423F3" w:rsidRDefault="00B423F3" w:rsidP="00B423F3">
      <w:pPr>
        <w:pStyle w:val="Akapitzlist"/>
        <w:spacing w:line="240" w:lineRule="auto"/>
        <w:ind w:left="567" w:hanging="283"/>
        <w:jc w:val="both"/>
        <w:rPr>
          <w:rFonts w:ascii="Times New Roman" w:hAnsi="Times New Roman" w:cs="Times New Roman"/>
        </w:rPr>
      </w:pPr>
      <w:r w:rsidRPr="00B423F3">
        <w:rPr>
          <w:rFonts w:ascii="Times New Roman" w:hAnsi="Times New Roman" w:cs="Times New Roman"/>
        </w:rPr>
        <w:t>2)</w:t>
      </w:r>
      <w:r w:rsidRPr="00B423F3">
        <w:rPr>
          <w:rFonts w:ascii="Times New Roman" w:hAnsi="Times New Roman" w:cs="Times New Roman"/>
        </w:rPr>
        <w:tab/>
        <w:t>w przypadku odstąpienia od Umowy przez Wykonawcę z przyczyn leżących po stronie Zamawiającego – w wysokości 10% wartości wynagrodzenia ryczałtowego, o którym mowa w §5 ust. 1 Umowy – za wyjątkiem sytuacji, w której odstąpienie wynika z powzięcia przez Zamawiającego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C446FA" w:rsidRPr="00C6116C" w:rsidRDefault="00C446FA" w:rsidP="00017AAD">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umownych nie może przekroczyć 20 % należnego wynagrodzenia, </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Pr="00C6116C">
        <w:rPr>
          <w:rFonts w:ascii="Times New Roman" w:hAnsi="Times New Roman" w:cs="Times New Roman"/>
        </w:rPr>
        <w:t>5 ust. 1 umowy.</w:t>
      </w:r>
    </w:p>
    <w:p w:rsidR="005C4578" w:rsidRDefault="00C446FA" w:rsidP="00017AAD">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rsidR="00611E14" w:rsidRDefault="00611E14" w:rsidP="00611E14">
      <w:pPr>
        <w:pStyle w:val="Akapitzlist"/>
        <w:numPr>
          <w:ilvl w:val="0"/>
          <w:numId w:val="12"/>
        </w:numPr>
        <w:spacing w:line="240" w:lineRule="auto"/>
        <w:ind w:left="284" w:hanging="284"/>
        <w:jc w:val="both"/>
        <w:rPr>
          <w:rFonts w:ascii="Times New Roman" w:hAnsi="Times New Roman" w:cs="Times New Roman"/>
        </w:rPr>
      </w:pPr>
      <w:r w:rsidRPr="004D402D">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rsidR="00611E14" w:rsidRDefault="00611E14" w:rsidP="0054644F">
      <w:pPr>
        <w:pStyle w:val="Akapitzlist"/>
        <w:numPr>
          <w:ilvl w:val="0"/>
          <w:numId w:val="12"/>
        </w:numPr>
        <w:spacing w:after="0" w:line="240" w:lineRule="auto"/>
        <w:ind w:left="284" w:hanging="284"/>
        <w:jc w:val="both"/>
        <w:rPr>
          <w:rFonts w:ascii="Times New Roman" w:hAnsi="Times New Roman" w:cs="Times New Roman"/>
        </w:rPr>
      </w:pPr>
      <w:r w:rsidRPr="004D402D">
        <w:rPr>
          <w:rFonts w:ascii="Times New Roman" w:hAnsi="Times New Roman" w:cs="Times New Roman"/>
          <w:lang w:eastAsia="pl-PL"/>
        </w:rPr>
        <w:t xml:space="preserve">Zapłata kar umownych nie zwalnia Wykonawcy z obowiązku wykonania Umowy. </w:t>
      </w:r>
    </w:p>
    <w:p w:rsidR="0054644F" w:rsidRPr="0054644F" w:rsidRDefault="0054644F" w:rsidP="0054644F">
      <w:pPr>
        <w:pStyle w:val="Akapitzlist"/>
        <w:spacing w:after="0" w:line="240" w:lineRule="auto"/>
        <w:ind w:left="284"/>
        <w:jc w:val="both"/>
        <w:rPr>
          <w:rFonts w:ascii="Times New Roman" w:hAnsi="Times New Roman" w:cs="Times New Roman"/>
        </w:rPr>
      </w:pPr>
    </w:p>
    <w:p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611E14">
        <w:rPr>
          <w:rFonts w:ascii="Times New Roman" w:eastAsia="Times New Roman" w:hAnsi="Times New Roman" w:cs="Times New Roman"/>
          <w:lang w:eastAsia="pl-PL"/>
        </w:rPr>
        <w:t>sł w formie ………………………</w:t>
      </w:r>
      <w:r w:rsidR="00E40178">
        <w:rPr>
          <w:rFonts w:ascii="Times New Roman" w:eastAsia="Times New Roman" w:hAnsi="Times New Roman" w:cs="Times New Roman"/>
          <w:lang w:eastAsia="pl-PL"/>
        </w:rPr>
        <w:t xml:space="preserve">……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611E14">
        <w:rPr>
          <w:rFonts w:ascii="Times New Roman" w:eastAsia="Times New Roman" w:hAnsi="Times New Roman" w:cs="Times New Roman"/>
          <w:lang w:eastAsia="pl-PL"/>
        </w:rPr>
        <w:t>e:  …………………….……..</w:t>
      </w:r>
      <w:r w:rsidR="00282442" w:rsidRPr="00E40178">
        <w:rPr>
          <w:rFonts w:ascii="Times New Roman" w:eastAsia="Times New Roman" w:hAnsi="Times New Roman" w:cs="Times New Roman"/>
          <w:lang w:eastAsia="pl-PL"/>
        </w:rPr>
        <w:t>..</w:t>
      </w:r>
      <w:r w:rsidRPr="00E40178">
        <w:rPr>
          <w:rFonts w:ascii="Times New Roman" w:eastAsia="Times New Roman" w:hAnsi="Times New Roman" w:cs="Times New Roman"/>
          <w:lang w:eastAsia="pl-PL"/>
        </w:rPr>
        <w:t>.).</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zachowaniem ciągłości zabezpieczenia i bez zmniejszania jego wysokości.</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 xml:space="preserve">W przypadku zabezpieczenia w formie pieniądza, Wykonawca wniesie je przelewem na rachunek bankowy: </w:t>
      </w:r>
      <w:r w:rsidR="009A1E56" w:rsidRPr="00E40178">
        <w:rPr>
          <w:rFonts w:ascii="Times New Roman" w:eastAsia="Times New Roman" w:hAnsi="Times New Roman" w:cs="Times New Roman"/>
          <w:lang w:eastAsia="pl-PL"/>
        </w:rPr>
        <w:t xml:space="preserve">w </w:t>
      </w:r>
      <w:r w:rsidR="00936123">
        <w:rPr>
          <w:rFonts w:ascii="Times New Roman" w:hAnsi="Times New Roman" w:cs="Times New Roman"/>
          <w:b/>
          <w:color w:val="2D2D2D"/>
          <w:shd w:val="clear" w:color="auto" w:fill="FFFFFF"/>
        </w:rPr>
        <w:t xml:space="preserve">Banku Spółdzielczym w Świdnicy </w:t>
      </w:r>
      <w:r w:rsidR="009A1E56" w:rsidRPr="00E40178">
        <w:rPr>
          <w:rFonts w:ascii="Times New Roman" w:hAnsi="Times New Roman" w:cs="Times New Roman"/>
          <w:b/>
          <w:color w:val="2D2D2D"/>
          <w:shd w:val="clear" w:color="auto" w:fill="FFFFFF"/>
        </w:rPr>
        <w:t>nr </w:t>
      </w:r>
      <w:r w:rsidR="009A1E56" w:rsidRPr="001759E7">
        <w:rPr>
          <w:rFonts w:ascii="Times New Roman" w:hAnsi="Times New Roman" w:cs="Times New Roman"/>
          <w:b/>
          <w:color w:val="2D2D2D"/>
          <w:shd w:val="clear" w:color="auto" w:fill="FFFFFF"/>
        </w:rPr>
        <w:t>rachunku 13 9531 1016 2007 7000 9928 0006</w:t>
      </w:r>
      <w:r w:rsidR="00282442" w:rsidRPr="001759E7">
        <w:rPr>
          <w:rFonts w:ascii="Times New Roman" w:hAnsi="Times New Roman" w:cs="Times New Roman"/>
          <w:b/>
          <w:color w:val="2D2D2D"/>
          <w:shd w:val="clear" w:color="auto" w:fill="FFFFFF"/>
        </w:rPr>
        <w:t>.</w:t>
      </w:r>
      <w:r w:rsidR="009A1E56" w:rsidRPr="00E40178">
        <w:rPr>
          <w:rFonts w:ascii="Times New Roman" w:hAnsi="Times New Roman" w:cs="Times New Roman"/>
        </w:rPr>
        <w:t xml:space="preserve"> </w:t>
      </w: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rsidR="000F7E75"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odpowiadać będzie kosztowi usunięcia tychże wad.</w:t>
      </w:r>
    </w:p>
    <w:p w:rsidR="00F41E30" w:rsidRDefault="00F41E30" w:rsidP="00F41E30">
      <w:pPr>
        <w:widowControl w:val="0"/>
        <w:shd w:val="clear" w:color="auto" w:fill="FFFFFF"/>
        <w:autoSpaceDE w:val="0"/>
        <w:autoSpaceDN w:val="0"/>
        <w:adjustRightInd w:val="0"/>
        <w:spacing w:after="0" w:line="240" w:lineRule="auto"/>
        <w:ind w:right="6"/>
        <w:jc w:val="both"/>
        <w:rPr>
          <w:rFonts w:ascii="Times New Roman" w:eastAsia="Times New Roman" w:hAnsi="Times New Roman" w:cs="Times New Roman"/>
          <w:lang w:eastAsia="pl-PL"/>
        </w:rPr>
      </w:pPr>
    </w:p>
    <w:p w:rsidR="00F41E30" w:rsidRDefault="00F41E30" w:rsidP="00F41E30">
      <w:pPr>
        <w:widowControl w:val="0"/>
        <w:shd w:val="clear" w:color="auto" w:fill="FFFFFF"/>
        <w:autoSpaceDE w:val="0"/>
        <w:autoSpaceDN w:val="0"/>
        <w:adjustRightInd w:val="0"/>
        <w:spacing w:after="0" w:line="240" w:lineRule="auto"/>
        <w:ind w:right="6"/>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11</w:t>
      </w:r>
    </w:p>
    <w:p w:rsidR="00F41E30" w:rsidRDefault="00F41E30" w:rsidP="00F41E30">
      <w:pPr>
        <w:spacing w:after="0" w:line="240" w:lineRule="auto"/>
        <w:jc w:val="center"/>
        <w:rPr>
          <w:rFonts w:ascii="Times New Roman" w:hAnsi="Times New Roman" w:cs="Times New Roman"/>
          <w:b/>
        </w:rPr>
      </w:pPr>
      <w:r>
        <w:rPr>
          <w:rFonts w:ascii="Times New Roman" w:hAnsi="Times New Roman" w:cs="Times New Roman"/>
          <w:b/>
        </w:rPr>
        <w:t>Dodatkowe usługi/roboty budowlane</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w:t>
      </w:r>
      <w:r>
        <w:rPr>
          <w:rFonts w:ascii="Times New Roman" w:hAnsi="Times New Roman" w:cs="Times New Roman"/>
        </w:rPr>
        <w:lastRenderedPageBreak/>
        <w:t>Zamawiającemu kosztorys wykonania robót/usług dodatkowych, przy czym wzrost ceny przy każdej kolejnej zmianie nie może przekraczać 50% wartości pierwotnej umowy i kosztorys będzie wymagał akceptacji Zamawiającego.</w:t>
      </w:r>
    </w:p>
    <w:p w:rsidR="00535C8A" w:rsidRDefault="00F41E30" w:rsidP="00F14E59">
      <w:pPr>
        <w:pStyle w:val="Akapitzlist"/>
        <w:numPr>
          <w:ilvl w:val="1"/>
          <w:numId w:val="57"/>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rsidR="00F14E59" w:rsidRPr="00F14E59" w:rsidRDefault="00F14E59" w:rsidP="00F14E59">
      <w:pPr>
        <w:pStyle w:val="Akapitzlist"/>
        <w:spacing w:after="0" w:line="240"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2</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Zamawiającemu przysługuje prawo odstąpienia od </w:t>
      </w:r>
      <w:r w:rsidR="0067365C" w:rsidRPr="00C6116C">
        <w:rPr>
          <w:rFonts w:ascii="Times New Roman" w:hAnsi="Times New Roman" w:cs="Times New Roman"/>
        </w:rPr>
        <w:t>U</w:t>
      </w:r>
      <w:r w:rsidRPr="00C6116C">
        <w:rPr>
          <w:rFonts w:ascii="Times New Roman" w:hAnsi="Times New Roman" w:cs="Times New Roman"/>
        </w:rPr>
        <w:t>mowy, gdy:</w:t>
      </w:r>
    </w:p>
    <w:p w:rsidR="00923EDF" w:rsidRDefault="00923EDF" w:rsidP="00017AAD">
      <w:pPr>
        <w:pStyle w:val="Akapitzlist"/>
        <w:numPr>
          <w:ilvl w:val="0"/>
          <w:numId w:val="17"/>
        </w:numPr>
        <w:spacing w:after="0" w:line="240" w:lineRule="auto"/>
        <w:ind w:left="567" w:hanging="283"/>
        <w:jc w:val="both"/>
        <w:rPr>
          <w:rFonts w:ascii="Times New Roman" w:hAnsi="Times New Roman" w:cs="Times New Roman"/>
        </w:rPr>
      </w:pPr>
      <w:r>
        <w:rPr>
          <w:rFonts w:ascii="Times New Roman" w:hAnsi="Times New Roman" w:cs="Times New Roman"/>
        </w:rPr>
        <w:t>Wykonawca nie rozpoczął z przyczyn leżących po jego stronie realizacji przedmiotu Umowy bez uzasadnionych przyczyn – w terminie 30 dni od doręczenia Wykonawcy wezwania;</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przyczyn leżących po </w:t>
      </w:r>
      <w:r w:rsidR="00404694" w:rsidRPr="00C6116C">
        <w:rPr>
          <w:rFonts w:ascii="Times New Roman" w:hAnsi="Times New Roman" w:cs="Times New Roman"/>
        </w:rPr>
        <w:t>jego</w:t>
      </w:r>
      <w:r w:rsidRPr="00C6116C">
        <w:rPr>
          <w:rFonts w:ascii="Times New Roman" w:hAnsi="Times New Roman" w:cs="Times New Roman"/>
        </w:rPr>
        <w:t xml:space="preserve"> stronie  realizację przedmiotu </w:t>
      </w:r>
      <w:r w:rsidR="0067365C" w:rsidRPr="00C6116C">
        <w:rPr>
          <w:rFonts w:ascii="Times New Roman" w:hAnsi="Times New Roman" w:cs="Times New Roman"/>
        </w:rPr>
        <w:t>U</w:t>
      </w:r>
      <w:r w:rsidRPr="00C6116C">
        <w:rPr>
          <w:rFonts w:ascii="Times New Roman" w:hAnsi="Times New Roman" w:cs="Times New Roman"/>
        </w:rPr>
        <w:t>mowy</w:t>
      </w:r>
      <w:r w:rsidR="00E40178">
        <w:rPr>
          <w:rFonts w:ascii="Times New Roman" w:hAnsi="Times New Roman" w:cs="Times New Roman"/>
        </w:rPr>
        <w:br/>
      </w:r>
      <w:r w:rsidRPr="00C6116C">
        <w:rPr>
          <w:rFonts w:ascii="Times New Roman" w:hAnsi="Times New Roman" w:cs="Times New Roman"/>
        </w:rPr>
        <w:t xml:space="preserve"> i przerwa ta trwa </w:t>
      </w:r>
      <w:r w:rsidR="00404694" w:rsidRPr="00C6116C">
        <w:rPr>
          <w:rFonts w:ascii="Times New Roman" w:hAnsi="Times New Roman" w:cs="Times New Roman"/>
        </w:rPr>
        <w:t>co najmniej</w:t>
      </w:r>
      <w:r w:rsidR="00611E14">
        <w:rPr>
          <w:rFonts w:ascii="Times New Roman" w:hAnsi="Times New Roman" w:cs="Times New Roman"/>
        </w:rPr>
        <w:t xml:space="preserve"> 10</w:t>
      </w:r>
      <w:r w:rsidRPr="00C6116C">
        <w:rPr>
          <w:rFonts w:ascii="Times New Roman" w:hAnsi="Times New Roman" w:cs="Times New Roman"/>
        </w:rPr>
        <w:t xml:space="preserve"> dni</w:t>
      </w:r>
      <w:r w:rsidR="002F2E22" w:rsidRPr="00C6116C">
        <w:rPr>
          <w:rFonts w:ascii="Times New Roman" w:hAnsi="Times New Roman" w:cs="Times New Roman"/>
        </w:rPr>
        <w:t xml:space="preserve"> </w:t>
      </w:r>
      <w:r w:rsidR="0072054A">
        <w:rPr>
          <w:rFonts w:ascii="Times New Roman" w:hAnsi="Times New Roman" w:cs="Times New Roman"/>
        </w:rPr>
        <w:t>– w terminie 10 dni od dnia stwierdzenia przez Zamawiającego danej okoliczności</w:t>
      </w:r>
      <w:r w:rsidR="00674B27">
        <w:rPr>
          <w:rFonts w:ascii="Times New Roman" w:hAnsi="Times New Roman" w:cs="Times New Roman"/>
        </w:rPr>
        <w:t>;</w:t>
      </w:r>
    </w:p>
    <w:p w:rsidR="00C446FA" w:rsidRPr="00C6116C" w:rsidRDefault="0067365C"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 xml:space="preserve">mowy nie leży w interesie publicznym, czego nie można było przewidzieć w chwili zawarcia umowy – odstąpienie od </w:t>
      </w:r>
      <w:r w:rsidRPr="00C6116C">
        <w:rPr>
          <w:rFonts w:ascii="Times New Roman" w:hAnsi="Times New Roman" w:cs="Times New Roman"/>
        </w:rPr>
        <w:t>U</w:t>
      </w:r>
      <w:r w:rsidR="00C446FA" w:rsidRPr="00C6116C">
        <w:rPr>
          <w:rFonts w:ascii="Times New Roman" w:hAnsi="Times New Roman" w:cs="Times New Roman"/>
        </w:rPr>
        <w:t xml:space="preserve">mowy w tym przypadku może nastąpić w terminie 30 dni od powzięcia wiadomości </w:t>
      </w:r>
      <w:r w:rsidR="00E40178">
        <w:rPr>
          <w:rFonts w:ascii="Times New Roman" w:hAnsi="Times New Roman" w:cs="Times New Roman"/>
        </w:rPr>
        <w:br/>
      </w:r>
      <w:r w:rsidR="00C446FA" w:rsidRPr="00C6116C">
        <w:rPr>
          <w:rFonts w:ascii="Times New Roman" w:hAnsi="Times New Roman" w:cs="Times New Roman"/>
        </w:rPr>
        <w:t xml:space="preserve">o powyższych okolicznościach. W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niezgodny z niniejszą </w:t>
      </w:r>
      <w:r w:rsidR="0067365C" w:rsidRPr="00C6116C">
        <w:rPr>
          <w:rFonts w:ascii="Times New Roman" w:hAnsi="Times New Roman" w:cs="Times New Roman"/>
        </w:rPr>
        <w:t>U</w:t>
      </w:r>
      <w:r w:rsidRPr="00C6116C">
        <w:rPr>
          <w:rFonts w:ascii="Times New Roman" w:hAnsi="Times New Roman" w:cs="Times New Roman"/>
        </w:rPr>
        <w:t>mową, dokumentacją projektową, specyfikacjami technicznymi lub wskazani</w:t>
      </w:r>
      <w:r w:rsidR="00B423F3">
        <w:rPr>
          <w:rFonts w:ascii="Times New Roman" w:hAnsi="Times New Roman" w:cs="Times New Roman"/>
        </w:rPr>
        <w:t>ami Zamawiającego - w terminie 1</w:t>
      </w:r>
      <w:r w:rsidRPr="00C6116C">
        <w:rPr>
          <w:rFonts w:ascii="Times New Roman" w:hAnsi="Times New Roman" w:cs="Times New Roman"/>
        </w:rPr>
        <w:t xml:space="preserve">0 dni od </w:t>
      </w:r>
      <w:r w:rsidR="00B423F3">
        <w:rPr>
          <w:rFonts w:ascii="Times New Roman" w:hAnsi="Times New Roman" w:cs="Times New Roman"/>
        </w:rPr>
        <w:t xml:space="preserve">bezskutecznego upływu terminu wyznaczonego przez Zamawiającego do prawidłowego wykonywania umowy. </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Odstąpienie od u</w:t>
      </w:r>
      <w:r w:rsidR="00274E4B">
        <w:rPr>
          <w:rFonts w:ascii="Times New Roman" w:hAnsi="Times New Roman" w:cs="Times New Roman"/>
        </w:rPr>
        <w:t xml:space="preserve">mowy, o którym mowa w ust. 1, </w:t>
      </w:r>
      <w:r w:rsidRPr="00C6116C">
        <w:rPr>
          <w:rFonts w:ascii="Times New Roman" w:hAnsi="Times New Roman" w:cs="Times New Roman"/>
        </w:rPr>
        <w:t>powinno</w:t>
      </w:r>
      <w:r w:rsidR="00274E4B">
        <w:rPr>
          <w:rFonts w:ascii="Times New Roman" w:hAnsi="Times New Roman" w:cs="Times New Roman"/>
        </w:rPr>
        <w:t xml:space="preserve"> nastąpić w formie pisemnej pod </w:t>
      </w:r>
      <w:r w:rsidRPr="00C6116C">
        <w:rPr>
          <w:rFonts w:ascii="Times New Roman" w:hAnsi="Times New Roman" w:cs="Times New Roman"/>
        </w:rPr>
        <w:t>rygorem nieważności takiego oświadczenia i powinno zawierać uzasadnienie.</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w:t>
      </w:r>
      <w:r w:rsidR="00274E4B">
        <w:rPr>
          <w:rFonts w:ascii="Times New Roman" w:hAnsi="Times New Roman" w:cs="Times New Roman"/>
        </w:rPr>
        <w:t xml:space="preserve">wypadku odstąpienia od umowy </w:t>
      </w:r>
      <w:r w:rsidRPr="00C6116C">
        <w:rPr>
          <w:rFonts w:ascii="Times New Roman" w:hAnsi="Times New Roman" w:cs="Times New Roman"/>
        </w:rPr>
        <w:t>strony obciążają następujące obowiązki:</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 protokół inwentaryzacji robót w toku stanowić będzie podstawę do wystawie</w:t>
      </w:r>
      <w:r w:rsidR="00674B27">
        <w:rPr>
          <w:rFonts w:ascii="Times New Roman" w:hAnsi="Times New Roman" w:cs="Times New Roman"/>
        </w:rPr>
        <w:t>nia faktury VAT przez Wykonawcę;</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C55BFB" w:rsidRPr="00C6116C">
        <w:rPr>
          <w:rFonts w:ascii="Times New Roman" w:hAnsi="Times New Roman" w:cs="Times New Roman"/>
        </w:rPr>
        <w:t>.</w:t>
      </w:r>
    </w:p>
    <w:p w:rsidR="0048100D"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Wykonawca będzie wykonywał przedmiot </w:t>
      </w:r>
      <w:r w:rsidR="00AC7F9A" w:rsidRPr="00C6116C">
        <w:rPr>
          <w:rFonts w:ascii="Times New Roman" w:hAnsi="Times New Roman" w:cs="Times New Roman"/>
        </w:rPr>
        <w:t>U</w:t>
      </w:r>
      <w:r w:rsidRPr="00C6116C">
        <w:rPr>
          <w:rFonts w:ascii="Times New Roman" w:hAnsi="Times New Roman" w:cs="Times New Roman"/>
        </w:rPr>
        <w:t xml:space="preserve">mowy wadliwie, albo sprzecznie z </w:t>
      </w:r>
      <w:r w:rsidR="00AC7F9A" w:rsidRPr="00C6116C">
        <w:rPr>
          <w:rFonts w:ascii="Times New Roman" w:hAnsi="Times New Roman" w:cs="Times New Roman"/>
        </w:rPr>
        <w:t>U</w:t>
      </w:r>
      <w:r w:rsidRPr="00C6116C">
        <w:rPr>
          <w:rFonts w:ascii="Times New Roman" w:hAnsi="Times New Roman" w:cs="Times New Roman"/>
        </w:rPr>
        <w:t xml:space="preserve">mową Zamawiający może wezwać go do zmiany sposobu wykonywania </w:t>
      </w:r>
      <w:r w:rsidR="00AC7F9A" w:rsidRPr="00C6116C">
        <w:rPr>
          <w:rFonts w:ascii="Times New Roman" w:hAnsi="Times New Roman" w:cs="Times New Roman"/>
        </w:rPr>
        <w:t>U</w:t>
      </w:r>
      <w:r w:rsidRPr="00C6116C">
        <w:rPr>
          <w:rFonts w:ascii="Times New Roman" w:hAnsi="Times New Roman" w:cs="Times New Roman"/>
        </w:rPr>
        <w:t xml:space="preserve">mowy i wyznaczyć mu w tym celu odpowiedni termin; po bezskutecznym upływie wyznaczonego terminu Zamawiający może od </w:t>
      </w:r>
      <w:r w:rsidR="00AC7F9A" w:rsidRPr="00C6116C">
        <w:rPr>
          <w:rFonts w:ascii="Times New Roman" w:hAnsi="Times New Roman" w:cs="Times New Roman"/>
        </w:rPr>
        <w:t>U</w:t>
      </w:r>
      <w:r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Pr="00C6116C">
        <w:rPr>
          <w:rFonts w:ascii="Times New Roman" w:hAnsi="Times New Roman" w:cs="Times New Roman"/>
        </w:rPr>
        <w:t>mowy innemu podmiotowi na koszt Wykonawcy.</w:t>
      </w:r>
    </w:p>
    <w:p w:rsidR="00AC7F9A" w:rsidRPr="00C6116C" w:rsidRDefault="00AC7F9A" w:rsidP="007E69FB">
      <w:pPr>
        <w:spacing w:after="0" w:line="276" w:lineRule="auto"/>
        <w:jc w:val="both"/>
        <w:rPr>
          <w:rFonts w:ascii="Times New Roman" w:hAnsi="Times New Roman" w:cs="Times New Roman"/>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3</w:t>
      </w:r>
    </w:p>
    <w:p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rsidR="00C446FA" w:rsidRPr="00C6116C" w:rsidRDefault="00274E4B" w:rsidP="00017AAD">
      <w:pPr>
        <w:pStyle w:val="Akapitzlist"/>
        <w:numPr>
          <w:ilvl w:val="0"/>
          <w:numId w:val="20"/>
        </w:numPr>
        <w:spacing w:after="0" w:line="240" w:lineRule="auto"/>
        <w:ind w:left="284" w:hanging="284"/>
        <w:jc w:val="both"/>
        <w:rPr>
          <w:rFonts w:ascii="Times New Roman" w:hAnsi="Times New Roman" w:cs="Times New Roman"/>
          <w:b/>
          <w:bCs/>
        </w:rPr>
      </w:pPr>
      <w:r>
        <w:rPr>
          <w:rFonts w:ascii="Times New Roman" w:hAnsi="Times New Roman" w:cs="Times New Roman"/>
        </w:rPr>
        <w:t>Wykonawca m</w:t>
      </w:r>
      <w:r w:rsidR="00C446FA" w:rsidRPr="00C6116C">
        <w:rPr>
          <w:rFonts w:ascii="Times New Roman" w:hAnsi="Times New Roman" w:cs="Times New Roman"/>
        </w:rPr>
        <w:t>oże skorzystać</w:t>
      </w:r>
      <w:r w:rsidR="00C55BFB" w:rsidRPr="00C6116C">
        <w:rPr>
          <w:rFonts w:ascii="Times New Roman" w:hAnsi="Times New Roman" w:cs="Times New Roman"/>
        </w:rPr>
        <w:t xml:space="preserve"> </w:t>
      </w:r>
      <w:r w:rsidR="00C446FA" w:rsidRPr="00C6116C">
        <w:rPr>
          <w:rFonts w:ascii="Times New Roman" w:hAnsi="Times New Roman" w:cs="Times New Roman"/>
        </w:rPr>
        <w:t>z pomocy podwykonawców, zgodnie z zasadami określonymi poniżej:</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Pr="00C6116C">
        <w:rPr>
          <w:rFonts w:ascii="Times New Roman" w:hAnsi="Times New Roman" w:cs="Times New Roman"/>
        </w:rPr>
        <w:t>lub zaniechania,</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t>
      </w:r>
      <w:r w:rsidR="00923EDF">
        <w:rPr>
          <w:rFonts w:ascii="Times New Roman" w:hAnsi="Times New Roman" w:cs="Times New Roman"/>
        </w:rPr>
        <w:lastRenderedPageBreak/>
        <w:t xml:space="preserve">współpracujących </w:t>
      </w:r>
      <w:r w:rsidRPr="00C6116C">
        <w:rPr>
          <w:rFonts w:ascii="Times New Roman" w:hAnsi="Times New Roman" w:cs="Times New Roman"/>
        </w:rPr>
        <w:t>w wykonywaniu części przedmiotu zamówienia powierzonej podwykonawcy, lub dalszemu podwykonawcy,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 xml:space="preserve">Wykonywanie prac objętych przedmiotem </w:t>
      </w:r>
      <w:r w:rsidR="0001666E" w:rsidRPr="00C6116C">
        <w:rPr>
          <w:rFonts w:ascii="Times New Roman" w:hAnsi="Times New Roman" w:cs="Times New Roman"/>
        </w:rPr>
        <w:t>U</w:t>
      </w:r>
      <w:r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Pr="00C6116C">
        <w:rPr>
          <w:rFonts w:ascii="Times New Roman" w:hAnsi="Times New Roman" w:cs="Times New Roman"/>
        </w:rPr>
        <w:t>mowy,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zapewni, w umowach z podwykonawcami, aby suma wynagrodzeń ustalona w nich za zakres prac wykonywanych w podwykonawstwie nie przekroczyła wynagrodzenia przypadającego za ten zakres prac w jego ofercie.</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w:t>
      </w:r>
      <w:r w:rsidR="00607E7B" w:rsidRPr="00C6116C">
        <w:rPr>
          <w:rFonts w:ascii="Times New Roman" w:hAnsi="Times New Roman" w:cs="Times New Roman"/>
        </w:rPr>
        <w:t xml:space="preserve">                                          </w:t>
      </w:r>
      <w:r w:rsidRPr="00C6116C">
        <w:rPr>
          <w:rFonts w:ascii="Times New Roman" w:hAnsi="Times New Roman" w:cs="Times New Roman"/>
        </w:rPr>
        <w:t xml:space="preserve">o podwykonawstwo o treści zgodnej 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w:t>
      </w:r>
      <w:r w:rsidR="00CC2FDA">
        <w:rPr>
          <w:rFonts w:ascii="Times New Roman" w:hAnsi="Times New Roman" w:cs="Times New Roman"/>
        </w:rPr>
        <w:t xml:space="preserve"> </w:t>
      </w:r>
      <w:r w:rsidRPr="00C6116C">
        <w:rPr>
          <w:rFonts w:ascii="Times New Roman" w:hAnsi="Times New Roman" w:cs="Times New Roman"/>
        </w:rPr>
        <w:t>przedłoży</w:t>
      </w:r>
      <w:r w:rsidR="00CC2FDA">
        <w:rPr>
          <w:rFonts w:ascii="Times New Roman" w:hAnsi="Times New Roman" w:cs="Times New Roman"/>
        </w:rPr>
        <w:t xml:space="preserve">ć Zamawiającemu projekt umowy o </w:t>
      </w:r>
      <w:proofErr w:type="spellStart"/>
      <w:r w:rsidRPr="00C6116C">
        <w:rPr>
          <w:rFonts w:ascii="Times New Roman" w:hAnsi="Times New Roman" w:cs="Times New Roman"/>
        </w:rPr>
        <w:t>podwyko</w:t>
      </w:r>
      <w:r w:rsidR="00CC2FDA">
        <w:rPr>
          <w:rFonts w:ascii="Times New Roman" w:hAnsi="Times New Roman" w:cs="Times New Roman"/>
        </w:rPr>
        <w:t>-</w:t>
      </w:r>
      <w:r w:rsidRPr="00C6116C">
        <w:rPr>
          <w:rFonts w:ascii="Times New Roman" w:hAnsi="Times New Roman" w:cs="Times New Roman"/>
        </w:rPr>
        <w:t>nawstwo</w:t>
      </w:r>
      <w:proofErr w:type="spellEnd"/>
      <w:r w:rsidRPr="00C6116C">
        <w:rPr>
          <w:rFonts w:ascii="Times New Roman" w:hAnsi="Times New Roman" w:cs="Times New Roman"/>
        </w:rPr>
        <w:t xml:space="preserve"> lub dalsze podwykonawstwo, której przedmiotem są roboty budowlane, a także projekt jej zmian, jeżeli takie nastąpią,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amawiającemu projektu umowy o podwykonawstwo, zgłasza pisemne zastrzeżenia do projektu umowy o podwykonawstwo, której przedmiotem są roboty budowlane w przypadku gdy:</w:t>
      </w:r>
    </w:p>
    <w:p w:rsidR="00C446FA" w:rsidRPr="00C6116C" w:rsidRDefault="00C446FA"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rsidR="007D6E78" w:rsidRPr="00C6116C" w:rsidRDefault="007D6E78"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zawiera postanowienia kształtujące prawa i obowiązki podwykonawcy w zakresie kar umownych oraz postanowienia dotyczące warunków wypłaty wynagrodzenia, które są dla podwykonawcy mniej korzystne niż prawa i obowiązki Wykonawcy ukształtowane postanowieniami umowy zawartej </w:t>
      </w:r>
      <w:r w:rsidR="003F380B">
        <w:rPr>
          <w:rFonts w:ascii="Times New Roman" w:hAnsi="Times New Roman" w:cs="Times New Roman"/>
        </w:rPr>
        <w:t>między Zamawiającym a Wykonawcą.</w:t>
      </w:r>
      <w:r w:rsidRPr="00C6116C">
        <w:rPr>
          <w:rFonts w:ascii="Times New Roman" w:hAnsi="Times New Roman" w:cs="Times New Roman"/>
        </w:rPr>
        <w:t xml:space="preserve"> </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 dni od przedłożenia mu projektu umowy z podwykonawcą nie zgłosi na piśmie zastrzeżeń, uważa się, że wyraził zgodę na zawarcie umowy, na warunkach określonych w projekcie umowy,</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wykonywania robót przez podwykonawcę,</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404694" w:rsidRPr="00C6116C">
        <w:rPr>
          <w:rFonts w:ascii="Times New Roman" w:hAnsi="Times New Roman" w:cs="Times New Roman"/>
        </w:rPr>
        <w:t xml:space="preserve">od daty złożenia zamawiającemu poświadczonej za zgodność 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w przypadkach, o których mowa w pkt 2,</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podwykonawcą lub dalszym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określone powyżej, mające zas</w:t>
      </w:r>
      <w:r w:rsidR="003F380B">
        <w:rPr>
          <w:rFonts w:ascii="Times New Roman" w:hAnsi="Times New Roman" w:cs="Times New Roman"/>
        </w:rPr>
        <w:t>tosowanie przy zawieraniu umowy</w:t>
      </w:r>
      <w:r w:rsidR="00B3323C" w:rsidRPr="00C6116C">
        <w:rPr>
          <w:rFonts w:ascii="Times New Roman" w:hAnsi="Times New Roman" w:cs="Times New Roman"/>
        </w:rPr>
        <w:t xml:space="preserve"> </w:t>
      </w:r>
      <w:r w:rsidRPr="00C6116C">
        <w:rPr>
          <w:rFonts w:ascii="Times New Roman" w:hAnsi="Times New Roman" w:cs="Times New Roman"/>
        </w:rPr>
        <w:t>z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wszystkich uczestników Konsorcjum,</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Wykonawca,</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Pr="00C6116C">
        <w:rPr>
          <w:rFonts w:ascii="Times New Roman" w:hAnsi="Times New Roman" w:cs="Times New Roman"/>
        </w:rPr>
        <w:t xml:space="preserve"> Wykonawcę,</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podwykonawcą lub dalszym podwykonawcą,</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jeżeli w terminie określonym w umowie z podwykonawcą, na której zawarcie Zamawiający wyraził zgodę, Wykonawca nie zapłaci w całości lub w części wynagrodzenia należnego podwykonawcy lub dalszemu podwykonawcy, to podwykonawca lub dalszy podwykonawca, </w:t>
      </w:r>
      <w:r w:rsidR="00B3323C" w:rsidRPr="00C6116C">
        <w:rPr>
          <w:rFonts w:ascii="Times New Roman" w:hAnsi="Times New Roman" w:cs="Times New Roman"/>
        </w:rPr>
        <w:t xml:space="preserve">                 </w:t>
      </w:r>
      <w:r w:rsidRPr="00C6116C">
        <w:rPr>
          <w:rFonts w:ascii="Times New Roman" w:hAnsi="Times New Roman" w:cs="Times New Roman"/>
        </w:rPr>
        <w:t xml:space="preserve">w ciągu 7 (siedmiu) dni po upływie terminu wymagalności płatności, może zwrócić się </w:t>
      </w:r>
      <w:r w:rsidR="00B3323C" w:rsidRPr="00C6116C">
        <w:rPr>
          <w:rFonts w:ascii="Times New Roman" w:hAnsi="Times New Roman" w:cs="Times New Roman"/>
        </w:rPr>
        <w:t xml:space="preserve">                                </w:t>
      </w:r>
      <w:r w:rsidRPr="00C6116C">
        <w:rPr>
          <w:rFonts w:ascii="Times New Roman" w:hAnsi="Times New Roman" w:cs="Times New Roman"/>
        </w:rPr>
        <w:t xml:space="preserve">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podwykonawcy lub dalszemu podwykonawcy,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lastRenderedPageBreak/>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003F380B">
        <w:rPr>
          <w:rFonts w:ascii="Times New Roman" w:hAnsi="Times New Roman" w:cs="Times New Roman"/>
        </w:rPr>
        <w:t xml:space="preserve"> </w:t>
      </w:r>
      <w:r w:rsidRPr="00C6116C">
        <w:rPr>
          <w:rFonts w:ascii="Times New Roman" w:hAnsi="Times New Roman" w:cs="Times New Roman"/>
        </w:rPr>
        <w:t xml:space="preserve">w przypadku uchylenia się od obowiązku zapłaty odpowiednio przez wykonawcę,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zastrzeżeniem poniższych regulacji,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dotyczy wyłącznie należności powstałych po zaakceptowaniu przez Zamawiającego umowy o podwykonawstwo, której przedmiotem są roboty budowlane,</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Zamawiający jest obowiązany umożliwić wykonawcy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 dnia doręczenia tej informacji,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 dalszemu podwykonawcy, jeżeli wykonawca wykaże niezasadność takiej zapłaty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dokonać bezpośredniej zapłaty wynagrodzenia podwykonawcy lub dalszemu podwykonawcy, jeżeli podwykonawca lub dalszy podwykonawca </w:t>
      </w:r>
      <w:r w:rsidR="00C1427A">
        <w:rPr>
          <w:rFonts w:ascii="Times New Roman" w:hAnsi="Times New Roman" w:cs="Times New Roman"/>
        </w:rPr>
        <w:t>wykaże zasadność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wykaże niezasadności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B3323C" w:rsidRPr="00C6116C">
        <w:rPr>
          <w:rFonts w:ascii="Times New Roman" w:hAnsi="Times New Roman" w:cs="Times New Roman"/>
        </w:rPr>
        <w:t xml:space="preserve">                  </w:t>
      </w:r>
      <w:r w:rsidRPr="00C6116C">
        <w:rPr>
          <w:rFonts w:ascii="Times New Roman" w:hAnsi="Times New Roman" w:cs="Times New Roman"/>
        </w:rPr>
        <w:t>o podwykonawstwo oraz oświadczeń, że nie roszczą sobie praw wobec Zamawiającego co do kwoty należnej za wykonaną część robót,</w:t>
      </w:r>
    </w:p>
    <w:p w:rsidR="00C446FA"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B3323C" w:rsidRPr="00C6116C">
        <w:rPr>
          <w:rFonts w:ascii="Times New Roman" w:hAnsi="Times New Roman" w:cs="Times New Roman"/>
        </w:rPr>
        <w:t xml:space="preserve">                 </w:t>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Pr="00C6116C">
        <w:rPr>
          <w:rFonts w:ascii="Times New Roman" w:hAnsi="Times New Roman" w:cs="Times New Roman"/>
        </w:rPr>
        <w:t>ykonawcy,</w:t>
      </w:r>
    </w:p>
    <w:p w:rsidR="00C446FA" w:rsidRPr="00C15140"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15140">
        <w:rPr>
          <w:rFonts w:ascii="Times New Roman" w:hAnsi="Times New Roman" w:cs="Times New Roman"/>
        </w:rPr>
        <w:t>Zamawiający może żądać od Wykonawcy zmiany podwykonawcy lub dalszego podwykonawcy, jeżeli zachodzi uzasadnione podejrzenie, że sprzęt techniczny, osoby</w:t>
      </w:r>
      <w:r w:rsidR="00E40178">
        <w:rPr>
          <w:rFonts w:ascii="Times New Roman" w:hAnsi="Times New Roman" w:cs="Times New Roman"/>
        </w:rPr>
        <w:br/>
      </w:r>
      <w:r w:rsidRPr="00C15140">
        <w:rPr>
          <w:rFonts w:ascii="Times New Roman" w:hAnsi="Times New Roman" w:cs="Times New Roman"/>
        </w:rPr>
        <w:t xml:space="preserve"> i kwalifikacje, którymi dysponuje podwykonawca lub dalszy podwykonawca nie dają rękojmi należytego i terminowego wykonania powierzonych podwykonawcy lub dalszemu podwykonawcy robót,</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może żądać natychmiastowego usunięcia przez Wykonawcę podwykonawcy lub dalszego podwykonawcy w przypadku niewypełnienia przez Wykonawcę określonych powyżej obowiązków dotyczących podwykonawstwa,</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odwykonawcy nie wymaga zmiany umowy,</w:t>
      </w:r>
    </w:p>
    <w:p w:rsidR="00446D7E"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Pr="00C6116C">
        <w:rPr>
          <w:rFonts w:ascii="Times New Roman" w:hAnsi="Times New Roman" w:cs="Times New Roman"/>
        </w:rPr>
        <w:t>odwykonawców.</w:t>
      </w:r>
    </w:p>
    <w:p w:rsidR="00DE485E" w:rsidRPr="00282442" w:rsidRDefault="00142F9A" w:rsidP="00017AAD">
      <w:pPr>
        <w:pStyle w:val="Akapitzlist"/>
        <w:numPr>
          <w:ilvl w:val="0"/>
          <w:numId w:val="22"/>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przedmiotem są roboty budowlane, wykonawca, podwykonawca lub dalszy podwykonawca przedkłada Zamawiającemu poświadczoną za zgodność </w:t>
      </w:r>
      <w:r w:rsidR="00E4017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celem akceptacji przez Zamawiającego, przy czym podwykonawca lub dalszy podwykonawca jest obowiązany dołączyć zgodę Wykonawcy na zawarcie umowy o podwykonawstwo o treści zgodnej z projektem umowy zatwierdzonym przez Zamawiającego,</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również zobowiązany do przedłożenia do wiadomości Zamawiającego, </w:t>
      </w:r>
      <w:r w:rsidR="00F5331F" w:rsidRPr="00C6116C">
        <w:rPr>
          <w:rFonts w:ascii="Times New Roman" w:hAnsi="Times New Roman" w:cs="Times New Roman"/>
        </w:rPr>
        <w:t xml:space="preserve">                 </w:t>
      </w:r>
      <w:r w:rsidRPr="00C6116C">
        <w:rPr>
          <w:rFonts w:ascii="Times New Roman" w:hAnsi="Times New Roman" w:cs="Times New Roman"/>
        </w:rPr>
        <w:t xml:space="preserve">w terminie 7 dni od dnia ich zawarcia, poświadczonych za zgodność z oryginałem kopii zawartych umów o podwykonawstwo, których przedmiotem są dostawy lub usługi, w celu weryfikacji zgodności wynikających z nich terminów płatności z przepisami ustawy </w:t>
      </w:r>
      <w:r w:rsidR="00282442">
        <w:rPr>
          <w:rFonts w:ascii="Times New Roman" w:hAnsi="Times New Roman" w:cs="Times New Roman"/>
        </w:rPr>
        <w:br/>
      </w:r>
      <w:r w:rsidRPr="00C6116C">
        <w:rPr>
          <w:rFonts w:ascii="Times New Roman" w:hAnsi="Times New Roman" w:cs="Times New Roman"/>
        </w:rPr>
        <w:t>o przeciwdziałaniu nadmiernym opóźnieniom w transakcjach handlowych,</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do umów zawartych pomiędzy Wykonawcą, podwykonawcą lub dalszym podwykonawcą stosuje się zasady mające zastosowanie przy zawieraniu umowy z podwykonawcą, określone </w:t>
      </w:r>
      <w:r w:rsidR="00E40178">
        <w:rPr>
          <w:rFonts w:ascii="Times New Roman" w:hAnsi="Times New Roman" w:cs="Times New Roman"/>
        </w:rPr>
        <w:br/>
      </w:r>
      <w:r w:rsidRPr="00C6116C">
        <w:rPr>
          <w:rFonts w:ascii="Times New Roman" w:hAnsi="Times New Roman" w:cs="Times New Roman"/>
        </w:rPr>
        <w:t>w ust. 1 i 2 niniejszego paragrafu.</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podwykonawcę lub dalszego podwykonawcę,</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 za zakres robót, jaki wykonują,</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realizacji oraz zasady dokonywania odbiorów częściowych i odbiorów końcowych przez Wykonawcę i Zamawiającego,</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robót wykonanych przez podwykonawcę,</w:t>
      </w:r>
    </w:p>
    <w:p w:rsidR="00C446FA" w:rsidRPr="00C6116C" w:rsidRDefault="00C15140"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 zabezpieczenia wykonania umowy przez Zamawiającego Wykonawcy,</w:t>
      </w:r>
    </w:p>
    <w:p w:rsidR="0098202F" w:rsidRDefault="00C446FA" w:rsidP="0054644F">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zapewni ustalenie w umowach z podwykonawcami lub dalszymi podwykonawcami takiego okresu odpowiedzialności za wady, aby nie był on krótszy od okresu odpowiedzialności za wady wykonawcy wobec </w:t>
      </w:r>
      <w:r w:rsidR="002552AB" w:rsidRPr="00C6116C">
        <w:rPr>
          <w:rFonts w:ascii="Times New Roman" w:hAnsi="Times New Roman" w:cs="Times New Roman"/>
        </w:rPr>
        <w:t>Z</w:t>
      </w:r>
      <w:r w:rsidR="0054644F">
        <w:rPr>
          <w:rFonts w:ascii="Times New Roman" w:hAnsi="Times New Roman" w:cs="Times New Roman"/>
        </w:rPr>
        <w:t>amawiającego.</w:t>
      </w:r>
    </w:p>
    <w:p w:rsidR="00F14E59" w:rsidRPr="0054644F" w:rsidRDefault="00F14E59" w:rsidP="00F14E59">
      <w:pPr>
        <w:pStyle w:val="Akapitzlist"/>
        <w:spacing w:after="0" w:line="240" w:lineRule="auto"/>
        <w:ind w:left="567"/>
        <w:jc w:val="both"/>
        <w:rPr>
          <w:rFonts w:ascii="Times New Roman" w:hAnsi="Times New Roman" w:cs="Times New Roman"/>
        </w:rPr>
      </w:pPr>
    </w:p>
    <w:p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14</w:t>
      </w:r>
    </w:p>
    <w:p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udziela Zamawiającemu Gwarancji oraz rękojmi za wady przedmiotu umowy na okres ……. miesięcy od dnia odebrania przez Zamawiającego robót budowlanych i podpisania (bez uwag) protokołu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 karcie gwarancyjnej, </w:t>
      </w:r>
      <w:r w:rsidRPr="00C6116C">
        <w:rPr>
          <w:rFonts w:ascii="Times New Roman" w:hAnsi="Times New Roman" w:cs="Times New Roman"/>
        </w:rPr>
        <w:t>o której mowa w zdaniu poprzednim.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Reklamacje, o których mowa w § 13 ust. 3 umowy, mogą być składane w imieniu Zamawiającego na adres poczty elektronicznej Wykonawcy:______________.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 xml:space="preserve">Wykonawca potwierdza otrzymanie Reklamacji na adres poczty elektronicznej Zamawiającego: </w:t>
      </w:r>
      <w:r w:rsidRPr="00C6116C">
        <w:rPr>
          <w:rFonts w:ascii="Times New Roman" w:hAnsi="Times New Roman" w:cs="Times New Roman"/>
          <w:u w:val="single"/>
        </w:rPr>
        <w:t>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przystąpić do usunięcia wad w terminie 3 dni od dnia zgłoszenia Reklamacji.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 Zamawiający wyznacza odpowiedni termin usunięcia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 terminu przewidzianego w ust. 7 powyżej.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 terminie przewidzianym w ust. 7 lub nie wykona prawidłowo usługi objętej Gwarancją, Zamawiający będzie uprawniony do samodzielnego lub za pośrednictwem osoby trzeciej, usunięcia zgłoszonej wady na koszt i ryzyko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w:t>
      </w:r>
      <w:r w:rsidR="00CC2FDA">
        <w:rPr>
          <w:rFonts w:ascii="Times New Roman" w:hAnsi="Times New Roman" w:cs="Times New Roman"/>
        </w:rPr>
        <w:t xml:space="preserve"> i zostaną zgłoszone przez Zamawiającego -</w:t>
      </w:r>
      <w:r w:rsidRPr="00C6116C">
        <w:rPr>
          <w:rFonts w:ascii="Times New Roman" w:hAnsi="Times New Roman" w:cs="Times New Roman"/>
        </w:rPr>
        <w:t xml:space="preserve"> przed ich upływem.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Postanowienia niniejszego paragrafu nie wyłączają ani nie ograniczają uprawnień Zamawiającego z tytułu rękojmi za wady przysługujących mu na zasadach ogólnych, z uwzględnieniem postanowień ust. 15 – 19 poniżej.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na swój koszt wady zgłoszone przez uprawnionego z rękojmi Zamawiającego w terminie wyznaczonym przez Zamawiającego. W uzasadnionych przypadkach, w szczególności ze względów technologicznych, Zamawiający, na wniosek Wykonawcy, może wyrazić w formie pisemnej zgodę na przedłużenie terminu przewidzianego w zdaniu pierwszym.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odpowiada za wady w wykonaniu przedmiotu umowy również po okresie rękojmi, jeżeli Zamawiający zawiadomi Wykonawcę o wadzie przed upływem okresu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okresie rękojmi i gwarancji, Wykonawca zobowiązany jest do pisemnego zawiadomienia Zamawiającego w terminie do 30 dni o:</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siedziby lub nazwy Wykonawcy,</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osób reprezentujących Wykonawcę,</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ogłoszeniu upadłości,</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 w którym uczestniczy Wykonawca,</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rsidR="00534DA5" w:rsidRPr="00C6116C" w:rsidRDefault="00534DA5" w:rsidP="00127CD1">
      <w:pPr>
        <w:spacing w:after="0" w:line="276" w:lineRule="auto"/>
        <w:jc w:val="center"/>
        <w:rPr>
          <w:rFonts w:ascii="Times New Roman" w:hAnsi="Times New Roman" w:cs="Times New Roman"/>
          <w:b/>
          <w:bCs/>
        </w:rPr>
      </w:pP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15</w:t>
      </w: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 art. 455 ustawy Prawo zamówień publicznych. </w:t>
      </w:r>
    </w:p>
    <w:p w:rsidR="00F41E30" w:rsidRPr="00CD7B75"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Zmiana Umowy dokonana z naruszeniem przepisu ust. 2 podlega unieważnieniu.</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w:t>
      </w:r>
      <w:r w:rsidR="006C630D">
        <w:rPr>
          <w:rFonts w:ascii="Times New Roman" w:hAnsi="Times New Roman" w:cs="Times New Roman"/>
        </w:rPr>
        <w:t>ającego o każdym</w:t>
      </w:r>
      <w:r>
        <w:rPr>
          <w:rFonts w:ascii="Times New Roman" w:hAnsi="Times New Roman" w:cs="Times New Roman"/>
        </w:rPr>
        <w:t xml:space="preserve"> </w:t>
      </w:r>
      <w:r w:rsidR="006C630D">
        <w:rPr>
          <w:rFonts w:ascii="Times New Roman" w:hAnsi="Times New Roman" w:cs="Times New Roman"/>
        </w:rPr>
        <w:t>zagrożeniu</w:t>
      </w:r>
      <w:r>
        <w:rPr>
          <w:rFonts w:ascii="Times New Roman" w:hAnsi="Times New Roman" w:cs="Times New Roman"/>
        </w:rPr>
        <w:t xml:space="preserve"> opóźnienia robót.</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rsidR="004D69DB" w:rsidRDefault="00F41E30" w:rsidP="004D69DB">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lastRenderedPageBreak/>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opóźnień w wydawaniu decyzji, zezwoleń, uzgodnień itp..,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przesunięcia terminu wykonania Umowy.</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 xml:space="preserve">mniejszenie wynagrodzenia ryczałtowego Wykonawcy w szczególności na skutek zmniejszenia zakresu przedmiotu umowy w wyniku wystąpienia m.in. robót zaniechanych, konieczności obniżenia wynagrodzenia Wykonawcy o wartość wad stwierdzonych </w:t>
      </w:r>
      <w:r w:rsidR="00F41E30">
        <w:rPr>
          <w:rFonts w:ascii="Times New Roman" w:hAnsi="Times New Roman" w:cs="Times New Roman"/>
        </w:rPr>
        <w:br/>
        <w:t>w czasie odbioru końcowego przedmiotu umowy, które nie uniemożliwiają użytkowania przedmiotu umowy, a nie jest możliwe usunięcie ich w wymaganym przez Zamawiającego terminie;</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w:t>
      </w:r>
      <w:r w:rsidR="00274E4B">
        <w:rPr>
          <w:rFonts w:ascii="Times New Roman" w:hAnsi="Times New Roman" w:cs="Times New Roman"/>
        </w:rPr>
        <w:t xml:space="preserve"> </w:t>
      </w:r>
      <w:r w:rsidR="004770ED">
        <w:rPr>
          <w:rFonts w:ascii="Times New Roman" w:hAnsi="Times New Roman" w:cs="Times New Roman"/>
        </w:rPr>
        <w:t>11</w:t>
      </w:r>
      <w:r w:rsidR="00F41E30">
        <w:rPr>
          <w:rFonts w:ascii="Times New Roman" w:hAnsi="Times New Roman" w:cs="Times New Roman"/>
        </w:rPr>
        <w:t>, wartość każdej kolejnej zmiany w tym zakresie nie może przekroczyć 50% wartości zamówienia określonej pierwotnie w umowie, do rozliczenia robót dodatkowych (jeżeli wystąpią) przyjmuje się formę wynagrodzenia kosztorysowego;</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stawki podatku od towarów i usług oraz podatku akcyzowego, z zastrzeżeniem, że wartość netto wynagrodzenia Wykonawcy nie zmieni się, a wartość brutto wynagrodzenia zostanie wyliczona na podstawie nowych przepisów.</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art. 455 ust. 1 pkt 3 </w:t>
      </w:r>
      <w:proofErr w:type="spellStart"/>
      <w:r w:rsidR="00F41E30">
        <w:rPr>
          <w:rFonts w:ascii="Times New Roman" w:hAnsi="Times New Roman" w:cs="Times New Roman"/>
        </w:rPr>
        <w:t>Pzp</w:t>
      </w:r>
      <w:proofErr w:type="spellEnd"/>
      <w:r w:rsidR="00F41E30">
        <w:rPr>
          <w:rFonts w:ascii="Times New Roman" w:hAnsi="Times New Roman" w:cs="Times New Roman"/>
        </w:rPr>
        <w:t>,</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będą korzystne dla Zamawiającego.</w:t>
      </w:r>
    </w:p>
    <w:p w:rsidR="00F41E30" w:rsidRPr="00BA05D8"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 xml:space="preserve">W przypadkach określonych w ust. 5, przedłużenie terminu wykonania Przedmiotu Umowy może nastąpić o czas niezbędny do jego wykonania, jednak nie dłużej niż o okres trwania przeszkody uniemożliwiającej wykonywanie Przedmiotu Umowy. Przedłużenie terminu Zamawiający </w:t>
      </w:r>
      <w:r>
        <w:rPr>
          <w:rFonts w:ascii="Times New Roman" w:hAnsi="Times New Roman" w:cs="Times New Roman"/>
        </w:rPr>
        <w:lastRenderedPageBreak/>
        <w:t>warunkuje złożeniem przez Wykonawcę stosownego wniosku o sporządzenie aneksu do Umowy wraz z powołaniem się na podstawę zmiany Umowy i uzasadnieniem wniosku opisującym okoliczności faktyczne.</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 xml:space="preserve">Wszystkie powyższe zmiany stanowią katalog zmian, na które Zamawiający może wyrazić zgodę. Nie stanowią jednocześnie zobowiązania do wyrażenia takiej zgody i nie rodzą żadnego roszczenia w stosunku do Zamawiającego. </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zgodnie z zasadami określonymi w umowie, jeżeli zmiana będzie miała wpływ na wynagrodzenie Wykonawcy;</w:t>
      </w:r>
    </w:p>
    <w:p w:rsidR="00AC1DB0" w:rsidRDefault="004D69DB" w:rsidP="00AC1DB0">
      <w:pPr>
        <w:pStyle w:val="Akapitzlist"/>
        <w:numPr>
          <w:ilvl w:val="0"/>
          <w:numId w:val="62"/>
        </w:numPr>
        <w:spacing w:after="0" w:line="240" w:lineRule="auto"/>
        <w:ind w:left="641" w:hanging="357"/>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wpływu zmiany na termin wykonania umowy.</w:t>
      </w:r>
    </w:p>
    <w:p w:rsidR="00AC1DB0" w:rsidRDefault="00AC1DB0" w:rsidP="00017AAD">
      <w:pPr>
        <w:spacing w:after="0" w:line="240" w:lineRule="auto"/>
        <w:jc w:val="center"/>
        <w:rPr>
          <w:rFonts w:ascii="Times New Roman" w:hAnsi="Times New Roman" w:cs="Times New Roman"/>
          <w:b/>
          <w:bCs/>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F14E59">
        <w:rPr>
          <w:rFonts w:ascii="Times New Roman" w:hAnsi="Times New Roman" w:cs="Times New Roman"/>
          <w:b/>
          <w:bCs/>
        </w:rPr>
        <w:t>6</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Prawem właściwym do rozstrzygania sporów powstałych w związku lub na tle realizacji Umowy jest prawo polskie.</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 xml:space="preserve">Strony Umowy dopuszczają metody polubownego rozwiązania sporu, tj. mediację przed Sądem Polubownym przy Prokuratorii Generalnej Rzeczypospolitej Polskiej  zgodnie z art. 591 ustawy </w:t>
      </w:r>
      <w:proofErr w:type="spellStart"/>
      <w:r w:rsidRPr="000B3BD3">
        <w:rPr>
          <w:rFonts w:ascii="Times New Roman" w:hAnsi="Times New Roman" w:cs="Times New Roman"/>
        </w:rPr>
        <w:t>Pzp</w:t>
      </w:r>
      <w:proofErr w:type="spellEnd"/>
      <w:r w:rsidRPr="000B3BD3">
        <w:rPr>
          <w:rFonts w:ascii="Times New Roman" w:hAnsi="Times New Roman" w:cs="Times New Roman"/>
        </w:rPr>
        <w:t>.</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W przypadku braku rozwiązania sporu w drodze mediacji wszelkie spory wynikające z tytułu niniejszej Umowy, będą rozstrzygane przez sąd właściwy miejscowo dla siedziby Zamawiającego.</w:t>
      </w:r>
      <w:r>
        <w:rPr>
          <w:rFonts w:ascii="Times New Roman" w:hAnsi="Times New Roman" w:cs="Times New Roman"/>
        </w:rPr>
        <w:t xml:space="preserve"> </w:t>
      </w:r>
      <w:r w:rsidRPr="000B3BD3">
        <w:rPr>
          <w:rFonts w:ascii="Times New Roman" w:hAnsi="Times New Roman" w:cs="Times New Roman"/>
        </w:rPr>
        <w:t>W sprawach nieuregulowanych niniejszą Umową stosuje się przepisy ustaw: ustawy z dnia 11.09.2019 r. Prawo zamówień publicznych</w:t>
      </w:r>
      <w:r>
        <w:rPr>
          <w:rFonts w:ascii="Times New Roman" w:hAnsi="Times New Roman" w:cs="Times New Roman"/>
        </w:rPr>
        <w:t xml:space="preserve"> (</w:t>
      </w:r>
      <w:proofErr w:type="spellStart"/>
      <w:r>
        <w:rPr>
          <w:rFonts w:ascii="Times New Roman" w:hAnsi="Times New Roman" w:cs="Times New Roman"/>
        </w:rPr>
        <w:t>Dz.U</w:t>
      </w:r>
      <w:proofErr w:type="spellEnd"/>
      <w:r>
        <w:rPr>
          <w:rFonts w:ascii="Times New Roman" w:hAnsi="Times New Roman" w:cs="Times New Roman"/>
        </w:rPr>
        <w:t>. z 2024</w:t>
      </w:r>
      <w:r w:rsidRPr="000B3BD3">
        <w:rPr>
          <w:rFonts w:ascii="Times New Roman" w:hAnsi="Times New Roman" w:cs="Times New Roman"/>
        </w:rPr>
        <w:t xml:space="preserve"> poz. </w:t>
      </w:r>
      <w:r>
        <w:rPr>
          <w:rFonts w:ascii="Times New Roman" w:hAnsi="Times New Roman" w:cs="Times New Roman"/>
        </w:rPr>
        <w:t>1320 ze zm.</w:t>
      </w:r>
      <w:r w:rsidRPr="000B3BD3">
        <w:rPr>
          <w:rFonts w:ascii="Times New Roman" w:hAnsi="Times New Roman" w:cs="Times New Roman"/>
        </w:rPr>
        <w:t>)</w:t>
      </w:r>
      <w:r>
        <w:rPr>
          <w:rFonts w:ascii="Times New Roman" w:hAnsi="Times New Roman" w:cs="Times New Roman"/>
        </w:rPr>
        <w:t xml:space="preserve"> </w:t>
      </w:r>
      <w:r w:rsidRPr="000B3BD3">
        <w:rPr>
          <w:rFonts w:ascii="Times New Roman" w:hAnsi="Times New Roman" w:cs="Times New Roman"/>
        </w:rPr>
        <w:t>oraz Kodeksu cywilnego, o ile przepisy ustawy Prawo zamówień publicznych nie stanowią inaczej.</w:t>
      </w:r>
    </w:p>
    <w:p w:rsidR="0054644F" w:rsidRPr="00F14E59" w:rsidRDefault="00C446FA" w:rsidP="0054644F">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sprawach nieuregulowanych niniejszą </w:t>
      </w:r>
      <w:r w:rsidR="006407E4" w:rsidRPr="00C6116C">
        <w:rPr>
          <w:rFonts w:ascii="Times New Roman" w:hAnsi="Times New Roman" w:cs="Times New Roman"/>
        </w:rPr>
        <w:t>U</w:t>
      </w:r>
      <w:r w:rsidRPr="00C6116C">
        <w:rPr>
          <w:rFonts w:ascii="Times New Roman" w:hAnsi="Times New Roman" w:cs="Times New Roman"/>
        </w:rPr>
        <w:t>mo</w:t>
      </w:r>
      <w:r w:rsidR="004247D1">
        <w:rPr>
          <w:rFonts w:ascii="Times New Roman" w:hAnsi="Times New Roman" w:cs="Times New Roman"/>
        </w:rPr>
        <w:t>wą stosuje się przepisy ustaw: U</w:t>
      </w:r>
      <w:r w:rsidRPr="00C6116C">
        <w:rPr>
          <w:rFonts w:ascii="Times New Roman" w:hAnsi="Times New Roman" w:cs="Times New Roman"/>
        </w:rPr>
        <w:t>stawy z dnia 11.09.2019 r. Prawo zamówień publicznych</w:t>
      </w:r>
      <w:r w:rsidR="004247D1">
        <w:rPr>
          <w:rFonts w:ascii="Times New Roman" w:hAnsi="Times New Roman" w:cs="Times New Roman"/>
        </w:rPr>
        <w:t>, U</w:t>
      </w:r>
      <w:r w:rsidRPr="00C6116C">
        <w:rPr>
          <w:rFonts w:ascii="Times New Roman" w:hAnsi="Times New Roman" w:cs="Times New Roman"/>
        </w:rPr>
        <w:t xml:space="preserve">stawy z dnia  7 lipca </w:t>
      </w:r>
      <w:r w:rsidR="00AC7328" w:rsidRPr="00C6116C">
        <w:rPr>
          <w:rFonts w:ascii="Times New Roman" w:hAnsi="Times New Roman" w:cs="Times New Roman"/>
        </w:rPr>
        <w:t>1994</w:t>
      </w:r>
      <w:r w:rsidRPr="00C6116C">
        <w:rPr>
          <w:rFonts w:ascii="Times New Roman" w:hAnsi="Times New Roman" w:cs="Times New Roman"/>
        </w:rPr>
        <w:t xml:space="preserve"> r. Prawo budowlane  </w:t>
      </w:r>
      <w:r w:rsidR="004247D1">
        <w:rPr>
          <w:rFonts w:ascii="Times New Roman" w:hAnsi="Times New Roman" w:cs="Times New Roman"/>
        </w:rPr>
        <w:t xml:space="preserve">oraz </w:t>
      </w:r>
      <w:r w:rsidRPr="00C6116C">
        <w:rPr>
          <w:rFonts w:ascii="Times New Roman" w:hAnsi="Times New Roman" w:cs="Times New Roman"/>
        </w:rPr>
        <w:t>Kodeksu cywilnego, o ile przepisy ustawy Prawo zamówień publicznych nie stanowią inaczej.</w:t>
      </w:r>
    </w:p>
    <w:p w:rsidR="006407E4" w:rsidRPr="00C6116C" w:rsidRDefault="006407E4" w:rsidP="00017AAD">
      <w:pPr>
        <w:pStyle w:val="Akapitzlist"/>
        <w:spacing w:after="0" w:line="240"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14E59">
        <w:rPr>
          <w:rFonts w:ascii="Times New Roman" w:hAnsi="Times New Roman" w:cs="Times New Roman"/>
          <w:b/>
          <w:bCs/>
        </w:rPr>
        <w:t>7</w:t>
      </w:r>
    </w:p>
    <w:p w:rsidR="00C446FA"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rsidR="006407E4" w:rsidRPr="004247D1"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 xml:space="preserve">SWZ, </w:t>
      </w:r>
      <w:r w:rsidR="00F41E30">
        <w:rPr>
          <w:rFonts w:ascii="Times New Roman" w:hAnsi="Times New Roman" w:cs="Times New Roman"/>
        </w:rPr>
        <w:t xml:space="preserve">Dokumentacja Projektowa </w:t>
      </w:r>
      <w:r w:rsidRPr="00C6116C">
        <w:rPr>
          <w:rFonts w:ascii="Times New Roman" w:hAnsi="Times New Roman" w:cs="Times New Roman"/>
        </w:rPr>
        <w:t xml:space="preserve">- załącznik nr 2, </w:t>
      </w:r>
    </w:p>
    <w:p w:rsidR="00C446FA" w:rsidRPr="00282442" w:rsidRDefault="00C446FA" w:rsidP="00017AAD">
      <w:pPr>
        <w:pStyle w:val="Akapitzlist"/>
        <w:numPr>
          <w:ilvl w:val="0"/>
          <w:numId w:val="33"/>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rzeczowo-finansowy – załącznik nr 3.</w:t>
      </w:r>
    </w:p>
    <w:p w:rsidR="007E56C5" w:rsidRPr="00C6116C" w:rsidRDefault="007E56C5" w:rsidP="00127CD1">
      <w:pPr>
        <w:pStyle w:val="Akapitzlist"/>
        <w:spacing w:after="0" w:line="276" w:lineRule="auto"/>
        <w:rPr>
          <w:rFonts w:ascii="Times New Roman" w:hAnsi="Times New Roman" w:cs="Times New Roman"/>
        </w:rPr>
      </w:pPr>
    </w:p>
    <w:p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rsidR="004247D1" w:rsidRPr="004A57BC" w:rsidRDefault="004247D1" w:rsidP="004247D1">
      <w:pPr>
        <w:spacing w:after="0" w:line="276" w:lineRule="auto"/>
        <w:rPr>
          <w:rFonts w:ascii="Times New Roman" w:hAnsi="Times New Roman" w:cs="Times New Roman"/>
          <w:b/>
          <w:bCs/>
          <w:sz w:val="24"/>
          <w:szCs w:val="24"/>
        </w:rPr>
      </w:pPr>
    </w:p>
    <w:p w:rsidR="004247D1" w:rsidRDefault="004247D1" w:rsidP="004247D1">
      <w:pPr>
        <w:spacing w:after="0" w:line="276" w:lineRule="auto"/>
        <w:rPr>
          <w:rFonts w:ascii="Times New Roman" w:hAnsi="Times New Roman" w:cs="Times New Roman"/>
          <w:b/>
          <w:bCs/>
          <w:sz w:val="24"/>
          <w:szCs w:val="24"/>
        </w:rPr>
      </w:pPr>
    </w:p>
    <w:p w:rsidR="00F14E59" w:rsidRPr="004A57BC" w:rsidRDefault="00F14E59" w:rsidP="004247D1">
      <w:pPr>
        <w:spacing w:after="0" w:line="276" w:lineRule="auto"/>
        <w:rPr>
          <w:rFonts w:ascii="Times New Roman" w:hAnsi="Times New Roman" w:cs="Times New Roman"/>
          <w:b/>
          <w:bCs/>
          <w:sz w:val="24"/>
          <w:szCs w:val="24"/>
        </w:rPr>
      </w:pPr>
    </w:p>
    <w:p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rsidR="004247D1" w:rsidRPr="004A57BC" w:rsidRDefault="004247D1" w:rsidP="004247D1">
      <w:pPr>
        <w:spacing w:after="0" w:line="276" w:lineRule="auto"/>
        <w:rPr>
          <w:rFonts w:ascii="Times New Roman" w:hAnsi="Times New Roman" w:cs="Times New Roman"/>
          <w:b/>
          <w:bCs/>
          <w:sz w:val="24"/>
          <w:szCs w:val="24"/>
        </w:rPr>
      </w:pPr>
    </w:p>
    <w:p w:rsidR="004247D1" w:rsidRDefault="004247D1" w:rsidP="004247D1">
      <w:pPr>
        <w:spacing w:after="0" w:line="276" w:lineRule="auto"/>
        <w:rPr>
          <w:rFonts w:ascii="Times New Roman" w:hAnsi="Times New Roman" w:cs="Times New Roman"/>
          <w:b/>
          <w:bCs/>
          <w:sz w:val="24"/>
          <w:szCs w:val="24"/>
        </w:rPr>
      </w:pPr>
    </w:p>
    <w:p w:rsidR="00F14E59" w:rsidRPr="004A57BC" w:rsidRDefault="00F14E59" w:rsidP="004247D1">
      <w:pPr>
        <w:spacing w:after="0" w:line="276" w:lineRule="auto"/>
        <w:rPr>
          <w:rFonts w:ascii="Times New Roman" w:hAnsi="Times New Roman" w:cs="Times New Roman"/>
          <w:b/>
          <w:bCs/>
          <w:sz w:val="24"/>
          <w:szCs w:val="24"/>
        </w:rPr>
      </w:pPr>
    </w:p>
    <w:p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F14E59">
      <w:headerReference w:type="default" r:id="rId8"/>
      <w:footerReference w:type="default" r:id="rId9"/>
      <w:pgSz w:w="11906" w:h="16838"/>
      <w:pgMar w:top="961"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25E" w:rsidRDefault="005E325E" w:rsidP="00992B2D">
      <w:pPr>
        <w:spacing w:after="0" w:line="240" w:lineRule="auto"/>
      </w:pPr>
      <w:r>
        <w:separator/>
      </w:r>
    </w:p>
  </w:endnote>
  <w:endnote w:type="continuationSeparator" w:id="0">
    <w:p w:rsidR="005E325E" w:rsidRDefault="005E325E" w:rsidP="00992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Arial"/>
    <w:charset w:val="00"/>
    <w:family w:val="swiss"/>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0785642"/>
      <w:docPartObj>
        <w:docPartGallery w:val="Page Numbers (Bottom of Page)"/>
        <w:docPartUnique/>
      </w:docPartObj>
    </w:sdtPr>
    <w:sdtContent>
      <w:sdt>
        <w:sdtPr>
          <w:id w:val="810570607"/>
          <w:docPartObj>
            <w:docPartGallery w:val="Page Numbers (Top of Page)"/>
            <w:docPartUnique/>
          </w:docPartObj>
        </w:sdtPr>
        <w:sdtContent>
          <w:p w:rsidR="00EB198B" w:rsidRDefault="00EB198B">
            <w:pPr>
              <w:pStyle w:val="Stopka"/>
              <w:jc w:val="center"/>
            </w:pPr>
            <w:r>
              <w:t xml:space="preserve">Strona </w:t>
            </w:r>
            <w:r w:rsidR="00352270">
              <w:rPr>
                <w:b/>
                <w:sz w:val="24"/>
                <w:szCs w:val="24"/>
              </w:rPr>
              <w:fldChar w:fldCharType="begin"/>
            </w:r>
            <w:r>
              <w:rPr>
                <w:b/>
              </w:rPr>
              <w:instrText>PAGE</w:instrText>
            </w:r>
            <w:r w:rsidR="00352270">
              <w:rPr>
                <w:b/>
                <w:sz w:val="24"/>
                <w:szCs w:val="24"/>
              </w:rPr>
              <w:fldChar w:fldCharType="separate"/>
            </w:r>
            <w:r w:rsidR="006C630D">
              <w:rPr>
                <w:b/>
                <w:noProof/>
              </w:rPr>
              <w:t>15</w:t>
            </w:r>
            <w:r w:rsidR="00352270">
              <w:rPr>
                <w:b/>
                <w:sz w:val="24"/>
                <w:szCs w:val="24"/>
              </w:rPr>
              <w:fldChar w:fldCharType="end"/>
            </w:r>
            <w:r>
              <w:t xml:space="preserve"> z </w:t>
            </w:r>
            <w:r w:rsidR="00352270">
              <w:rPr>
                <w:b/>
                <w:sz w:val="24"/>
                <w:szCs w:val="24"/>
              </w:rPr>
              <w:fldChar w:fldCharType="begin"/>
            </w:r>
            <w:r>
              <w:rPr>
                <w:b/>
              </w:rPr>
              <w:instrText>NUMPAGES</w:instrText>
            </w:r>
            <w:r w:rsidR="00352270">
              <w:rPr>
                <w:b/>
                <w:sz w:val="24"/>
                <w:szCs w:val="24"/>
              </w:rPr>
              <w:fldChar w:fldCharType="separate"/>
            </w:r>
            <w:r w:rsidR="006C630D">
              <w:rPr>
                <w:b/>
                <w:noProof/>
              </w:rPr>
              <w:t>15</w:t>
            </w:r>
            <w:r w:rsidR="00352270">
              <w:rPr>
                <w:b/>
                <w:sz w:val="24"/>
                <w:szCs w:val="24"/>
              </w:rPr>
              <w:fldChar w:fldCharType="end"/>
            </w:r>
          </w:p>
        </w:sdtContent>
      </w:sdt>
    </w:sdtContent>
  </w:sdt>
  <w:p w:rsidR="00EB198B" w:rsidRDefault="00EB198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25E" w:rsidRDefault="005E325E" w:rsidP="00992B2D">
      <w:pPr>
        <w:spacing w:after="0" w:line="240" w:lineRule="auto"/>
      </w:pPr>
      <w:r>
        <w:separator/>
      </w:r>
    </w:p>
  </w:footnote>
  <w:footnote w:type="continuationSeparator" w:id="0">
    <w:p w:rsidR="005E325E" w:rsidRDefault="005E325E" w:rsidP="00992B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8B" w:rsidRPr="00CF1307" w:rsidRDefault="00EB198B" w:rsidP="00CF1307">
    <w:pPr>
      <w:pStyle w:val="Nagwek"/>
      <w:jc w:val="right"/>
      <w:rPr>
        <w:rFonts w:ascii="Times New Roman" w:hAnsi="Times New Roman" w:cs="Times New Roman"/>
        <w:i/>
      </w:rPr>
    </w:pPr>
    <w:r w:rsidRPr="00CF1307">
      <w:rPr>
        <w:rFonts w:ascii="Times New Roman" w:hAnsi="Times New Roman" w:cs="Times New Roman"/>
        <w:i/>
      </w:rPr>
      <w:t>Załącznik nr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00000004"/>
    <w:multiLevelType w:val="multilevel"/>
    <w:tmpl w:val="0EBA72A8"/>
    <w:name w:val="WW8Num4"/>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E"/>
    <w:multiLevelType w:val="multilevel"/>
    <w:tmpl w:val="1A4E975E"/>
    <w:lvl w:ilvl="0">
      <w:start w:val="1"/>
      <w:numFmt w:val="decimal"/>
      <w:lvlText w:val="%1."/>
      <w:lvlJc w:val="left"/>
      <w:pPr>
        <w:tabs>
          <w:tab w:val="num" w:pos="0"/>
        </w:tabs>
        <w:ind w:left="0" w:firstLine="0"/>
      </w:pPr>
      <w:rPr>
        <w:rFonts w:ascii="Arial" w:hAnsi="Arial" w:cs="Arial" w:hint="default"/>
        <w:sz w:val="20"/>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8">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963612"/>
    <w:multiLevelType w:val="hybridMultilevel"/>
    <w:tmpl w:val="479A535A"/>
    <w:lvl w:ilvl="0" w:tplc="8228DE92">
      <w:start w:val="6"/>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3">
    <w:nsid w:val="0B6C6DB7"/>
    <w:multiLevelType w:val="hybridMultilevel"/>
    <w:tmpl w:val="1D12A3C0"/>
    <w:lvl w:ilvl="0" w:tplc="970C2FEC">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115D51D0"/>
    <w:multiLevelType w:val="hybridMultilevel"/>
    <w:tmpl w:val="B8DC4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129E7928"/>
    <w:multiLevelType w:val="hybridMultilevel"/>
    <w:tmpl w:val="6CC4F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6E558B4"/>
    <w:multiLevelType w:val="hybridMultilevel"/>
    <w:tmpl w:val="8B34F180"/>
    <w:lvl w:ilvl="0" w:tplc="04150011">
      <w:start w:val="1"/>
      <w:numFmt w:val="decimal"/>
      <w:lvlText w:val="%1)"/>
      <w:lvlJc w:val="left"/>
      <w:pPr>
        <w:ind w:left="793" w:hanging="360"/>
      </w:pPr>
    </w:lvl>
    <w:lvl w:ilvl="1" w:tplc="04150019" w:tentative="1">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27">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363C59E1"/>
    <w:multiLevelType w:val="hybridMultilevel"/>
    <w:tmpl w:val="6CE638EA"/>
    <w:lvl w:ilvl="0" w:tplc="EA2E84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nsid w:val="38E560C2"/>
    <w:multiLevelType w:val="hybridMultilevel"/>
    <w:tmpl w:val="F57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583760"/>
    <w:multiLevelType w:val="hybridMultilevel"/>
    <w:tmpl w:val="49E89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A180750">
      <w:start w:val="1"/>
      <w:numFmt w:val="decimal"/>
      <w:lvlText w:val="%4."/>
      <w:lvlJc w:val="left"/>
      <w:pPr>
        <w:ind w:left="2880" w:hanging="360"/>
      </w:pPr>
      <w:rPr>
        <w:rFonts w:ascii="Times New Roman" w:hAnsi="Times New Roman" w:cs="Times New Roman" w:hint="default"/>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02330F6"/>
    <w:multiLevelType w:val="hybridMultilevel"/>
    <w:tmpl w:val="FB186D80"/>
    <w:lvl w:ilvl="0" w:tplc="3E800ACA">
      <w:start w:val="12"/>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23D61D88">
      <w:start w:val="1"/>
      <w:numFmt w:val="lowerLetter"/>
      <w:lvlText w:val="%5)"/>
      <w:lvlJc w:val="left"/>
      <w:pPr>
        <w:ind w:left="3676" w:hanging="360"/>
      </w:pPr>
      <w:rPr>
        <w:rFonts w:ascii="Verdana" w:eastAsia="Tahoma" w:hAnsi="Verdana" w:cs="Tahoma"/>
      </w:r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33">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nsid w:val="410801F5"/>
    <w:multiLevelType w:val="hybridMultilevel"/>
    <w:tmpl w:val="AB3CB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59656D9"/>
    <w:multiLevelType w:val="hybridMultilevel"/>
    <w:tmpl w:val="F66ADDB4"/>
    <w:lvl w:ilvl="0" w:tplc="8C82F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4F234422"/>
    <w:multiLevelType w:val="hybridMultilevel"/>
    <w:tmpl w:val="99CC945A"/>
    <w:lvl w:ilvl="0" w:tplc="D55CDF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7923B48"/>
    <w:multiLevelType w:val="hybridMultilevel"/>
    <w:tmpl w:val="1214F9FE"/>
    <w:lvl w:ilvl="0" w:tplc="53069C10">
      <w:start w:val="1"/>
      <w:numFmt w:val="decimal"/>
      <w:lvlText w:val="%1)"/>
      <w:lvlJc w:val="left"/>
      <w:pPr>
        <w:tabs>
          <w:tab w:val="num" w:pos="1569"/>
        </w:tabs>
        <w:ind w:left="1569" w:hanging="360"/>
      </w:pPr>
      <w:rPr>
        <w:b w:val="0"/>
      </w:rPr>
    </w:lvl>
    <w:lvl w:ilvl="1" w:tplc="04150019">
      <w:start w:val="1"/>
      <w:numFmt w:val="lowerLetter"/>
      <w:lvlText w:val="%2."/>
      <w:lvlJc w:val="left"/>
      <w:pPr>
        <w:tabs>
          <w:tab w:val="num" w:pos="2649"/>
        </w:tabs>
        <w:ind w:left="2649" w:hanging="360"/>
      </w:pPr>
    </w:lvl>
    <w:lvl w:ilvl="2" w:tplc="0415001B">
      <w:start w:val="1"/>
      <w:numFmt w:val="lowerRoman"/>
      <w:lvlText w:val="%3."/>
      <w:lvlJc w:val="right"/>
      <w:pPr>
        <w:tabs>
          <w:tab w:val="num" w:pos="3369"/>
        </w:tabs>
        <w:ind w:left="3369" w:hanging="180"/>
      </w:pPr>
    </w:lvl>
    <w:lvl w:ilvl="3" w:tplc="0415000F">
      <w:start w:val="1"/>
      <w:numFmt w:val="decimal"/>
      <w:lvlText w:val="%4."/>
      <w:lvlJc w:val="left"/>
      <w:pPr>
        <w:tabs>
          <w:tab w:val="num" w:pos="4089"/>
        </w:tabs>
        <w:ind w:left="4089" w:hanging="360"/>
      </w:pPr>
    </w:lvl>
    <w:lvl w:ilvl="4" w:tplc="04150019">
      <w:start w:val="1"/>
      <w:numFmt w:val="lowerLetter"/>
      <w:lvlText w:val="%5."/>
      <w:lvlJc w:val="left"/>
      <w:pPr>
        <w:tabs>
          <w:tab w:val="num" w:pos="4809"/>
        </w:tabs>
        <w:ind w:left="4809" w:hanging="360"/>
      </w:pPr>
    </w:lvl>
    <w:lvl w:ilvl="5" w:tplc="0415001B">
      <w:start w:val="1"/>
      <w:numFmt w:val="lowerRoman"/>
      <w:lvlText w:val="%6."/>
      <w:lvlJc w:val="right"/>
      <w:pPr>
        <w:tabs>
          <w:tab w:val="num" w:pos="5529"/>
        </w:tabs>
        <w:ind w:left="5529" w:hanging="180"/>
      </w:pPr>
    </w:lvl>
    <w:lvl w:ilvl="6" w:tplc="0415000F">
      <w:start w:val="1"/>
      <w:numFmt w:val="decimal"/>
      <w:lvlText w:val="%7."/>
      <w:lvlJc w:val="left"/>
      <w:pPr>
        <w:tabs>
          <w:tab w:val="num" w:pos="6249"/>
        </w:tabs>
        <w:ind w:left="6249" w:hanging="360"/>
      </w:pPr>
    </w:lvl>
    <w:lvl w:ilvl="7" w:tplc="04150019">
      <w:start w:val="1"/>
      <w:numFmt w:val="lowerLetter"/>
      <w:lvlText w:val="%8."/>
      <w:lvlJc w:val="left"/>
      <w:pPr>
        <w:tabs>
          <w:tab w:val="num" w:pos="6969"/>
        </w:tabs>
        <w:ind w:left="6969" w:hanging="360"/>
      </w:pPr>
    </w:lvl>
    <w:lvl w:ilvl="8" w:tplc="0415001B">
      <w:start w:val="1"/>
      <w:numFmt w:val="lowerRoman"/>
      <w:lvlText w:val="%9."/>
      <w:lvlJc w:val="right"/>
      <w:pPr>
        <w:tabs>
          <w:tab w:val="num" w:pos="7689"/>
        </w:tabs>
        <w:ind w:left="7689" w:hanging="180"/>
      </w:pPr>
    </w:lvl>
  </w:abstractNum>
  <w:abstractNum w:abstractNumId="44">
    <w:nsid w:val="57E12A91"/>
    <w:multiLevelType w:val="hybridMultilevel"/>
    <w:tmpl w:val="4DC86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3530FE"/>
    <w:multiLevelType w:val="hybridMultilevel"/>
    <w:tmpl w:val="71009E54"/>
    <w:lvl w:ilvl="0" w:tplc="0415000F">
      <w:start w:val="1"/>
      <w:numFmt w:val="decimal"/>
      <w:lvlText w:val="%1."/>
      <w:lvlJc w:val="left"/>
      <w:pPr>
        <w:ind w:left="793" w:hanging="360"/>
      </w:pPr>
    </w:lvl>
    <w:lvl w:ilvl="1" w:tplc="04150019" w:tentative="1">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58">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nsid w:val="7FAA0105"/>
    <w:multiLevelType w:val="hybridMultilevel"/>
    <w:tmpl w:val="B1B28162"/>
    <w:lvl w:ilvl="0" w:tplc="04150017">
      <w:start w:val="1"/>
      <w:numFmt w:val="lowerLetter"/>
      <w:lvlText w:val="%1)"/>
      <w:lvlJc w:val="left"/>
      <w:pPr>
        <w:ind w:left="1070"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30"/>
  </w:num>
  <w:num w:numId="2">
    <w:abstractNumId w:val="56"/>
  </w:num>
  <w:num w:numId="3">
    <w:abstractNumId w:val="51"/>
  </w:num>
  <w:num w:numId="4">
    <w:abstractNumId w:val="31"/>
  </w:num>
  <w:num w:numId="5">
    <w:abstractNumId w:val="25"/>
  </w:num>
  <w:num w:numId="6">
    <w:abstractNumId w:val="33"/>
  </w:num>
  <w:num w:numId="7">
    <w:abstractNumId w:val="45"/>
  </w:num>
  <w:num w:numId="8">
    <w:abstractNumId w:val="8"/>
  </w:num>
  <w:num w:numId="9">
    <w:abstractNumId w:val="42"/>
  </w:num>
  <w:num w:numId="10">
    <w:abstractNumId w:val="48"/>
  </w:num>
  <w:num w:numId="11">
    <w:abstractNumId w:val="24"/>
  </w:num>
  <w:num w:numId="12">
    <w:abstractNumId w:val="11"/>
  </w:num>
  <w:num w:numId="13">
    <w:abstractNumId w:val="22"/>
  </w:num>
  <w:num w:numId="14">
    <w:abstractNumId w:val="29"/>
  </w:num>
  <w:num w:numId="15">
    <w:abstractNumId w:val="34"/>
  </w:num>
  <w:num w:numId="16">
    <w:abstractNumId w:val="50"/>
  </w:num>
  <w:num w:numId="17">
    <w:abstractNumId w:val="60"/>
  </w:num>
  <w:num w:numId="18">
    <w:abstractNumId w:val="16"/>
  </w:num>
  <w:num w:numId="19">
    <w:abstractNumId w:val="46"/>
  </w:num>
  <w:num w:numId="20">
    <w:abstractNumId w:val="49"/>
  </w:num>
  <w:num w:numId="21">
    <w:abstractNumId w:val="9"/>
  </w:num>
  <w:num w:numId="22">
    <w:abstractNumId w:val="54"/>
  </w:num>
  <w:num w:numId="23">
    <w:abstractNumId w:val="14"/>
  </w:num>
  <w:num w:numId="24">
    <w:abstractNumId w:val="35"/>
  </w:num>
  <w:num w:numId="25">
    <w:abstractNumId w:val="10"/>
  </w:num>
  <w:num w:numId="26">
    <w:abstractNumId w:val="17"/>
  </w:num>
  <w:num w:numId="27">
    <w:abstractNumId w:val="41"/>
  </w:num>
  <w:num w:numId="28">
    <w:abstractNumId w:val="44"/>
  </w:num>
  <w:num w:numId="29">
    <w:abstractNumId w:val="61"/>
  </w:num>
  <w:num w:numId="30">
    <w:abstractNumId w:val="55"/>
  </w:num>
  <w:num w:numId="31">
    <w:abstractNumId w:val="19"/>
  </w:num>
  <w:num w:numId="32">
    <w:abstractNumId w:val="59"/>
  </w:num>
  <w:num w:numId="33">
    <w:abstractNumId w:val="18"/>
  </w:num>
  <w:num w:numId="34">
    <w:abstractNumId w:val="52"/>
  </w:num>
  <w:num w:numId="35">
    <w:abstractNumId w:val="0"/>
  </w:num>
  <w:num w:numId="36">
    <w:abstractNumId w:val="53"/>
  </w:num>
  <w:num w:numId="37">
    <w:abstractNumId w:val="6"/>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1"/>
  </w:num>
  <w:num w:numId="41">
    <w:abstractNumId w:val="7"/>
    <w:lvlOverride w:ilvl="0">
      <w:startOverride w:val="1"/>
    </w:lvlOverride>
  </w:num>
  <w:num w:numId="42">
    <w:abstractNumId w:val="36"/>
  </w:num>
  <w:num w:numId="43">
    <w:abstractNumId w:val="13"/>
  </w:num>
  <w:num w:numId="44">
    <w:abstractNumId w:val="15"/>
  </w:num>
  <w:num w:numId="45">
    <w:abstractNumId w:val="4"/>
  </w:num>
  <w:num w:numId="46">
    <w:abstractNumId w:val="1"/>
  </w:num>
  <w:num w:numId="47">
    <w:abstractNumId w:val="2"/>
  </w:num>
  <w:num w:numId="48">
    <w:abstractNumId w:val="39"/>
  </w:num>
  <w:num w:numId="49">
    <w:abstractNumId w:val="3"/>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num>
  <w:num w:numId="5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27"/>
  </w:num>
  <w:num w:numId="59">
    <w:abstractNumId w:val="47"/>
  </w:num>
  <w:num w:numId="60">
    <w:abstractNumId w:val="38"/>
  </w:num>
  <w:num w:numId="61">
    <w:abstractNumId w:val="23"/>
  </w:num>
  <w:num w:numId="62">
    <w:abstractNumId w:val="40"/>
  </w:num>
  <w:num w:numId="63">
    <w:abstractNumId w:val="57"/>
  </w:num>
  <w:num w:numId="64">
    <w:abstractNumId w:val="26"/>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drawingGridHorizontalSpacing w:val="110"/>
  <w:displayHorizontalDrawingGridEvery w:val="2"/>
  <w:characterSpacingControl w:val="doNotCompress"/>
  <w:hdrShapeDefaults>
    <o:shapedefaults v:ext="edit" spidmax="88066"/>
  </w:hdrShapeDefaults>
  <w:footnotePr>
    <w:footnote w:id="-1"/>
    <w:footnote w:id="0"/>
  </w:footnotePr>
  <w:endnotePr>
    <w:endnote w:id="-1"/>
    <w:endnote w:id="0"/>
  </w:endnotePr>
  <w:compat/>
  <w:rsids>
    <w:rsidRoot w:val="00764FEB"/>
    <w:rsid w:val="0001666E"/>
    <w:rsid w:val="00017AAD"/>
    <w:rsid w:val="00020F27"/>
    <w:rsid w:val="000401CB"/>
    <w:rsid w:val="00065EAB"/>
    <w:rsid w:val="00091D4A"/>
    <w:rsid w:val="000A1648"/>
    <w:rsid w:val="000A5C11"/>
    <w:rsid w:val="000A725B"/>
    <w:rsid w:val="000B605C"/>
    <w:rsid w:val="000B7330"/>
    <w:rsid w:val="000C73ED"/>
    <w:rsid w:val="000D08F8"/>
    <w:rsid w:val="000D3D7C"/>
    <w:rsid w:val="000E343B"/>
    <w:rsid w:val="000E7FA3"/>
    <w:rsid w:val="000F2EEC"/>
    <w:rsid w:val="000F3F80"/>
    <w:rsid w:val="000F7E75"/>
    <w:rsid w:val="00113947"/>
    <w:rsid w:val="00127CD1"/>
    <w:rsid w:val="00142F9A"/>
    <w:rsid w:val="00155CED"/>
    <w:rsid w:val="00165B43"/>
    <w:rsid w:val="0016711C"/>
    <w:rsid w:val="001718C3"/>
    <w:rsid w:val="001757BA"/>
    <w:rsid w:val="001759E7"/>
    <w:rsid w:val="0018537E"/>
    <w:rsid w:val="001A3461"/>
    <w:rsid w:val="001A63C4"/>
    <w:rsid w:val="001C13A8"/>
    <w:rsid w:val="001C535D"/>
    <w:rsid w:val="001C5F4A"/>
    <w:rsid w:val="001D4428"/>
    <w:rsid w:val="00203CAC"/>
    <w:rsid w:val="00205A16"/>
    <w:rsid w:val="002426D9"/>
    <w:rsid w:val="00243F43"/>
    <w:rsid w:val="002552AB"/>
    <w:rsid w:val="002561AA"/>
    <w:rsid w:val="00256A41"/>
    <w:rsid w:val="002624E4"/>
    <w:rsid w:val="00274E4B"/>
    <w:rsid w:val="00282442"/>
    <w:rsid w:val="002C4050"/>
    <w:rsid w:val="002C4977"/>
    <w:rsid w:val="002D66FD"/>
    <w:rsid w:val="002D7D62"/>
    <w:rsid w:val="002E0627"/>
    <w:rsid w:val="002F2E22"/>
    <w:rsid w:val="003000BD"/>
    <w:rsid w:val="00301D62"/>
    <w:rsid w:val="00302D92"/>
    <w:rsid w:val="0031698F"/>
    <w:rsid w:val="00352270"/>
    <w:rsid w:val="0036509E"/>
    <w:rsid w:val="003703D1"/>
    <w:rsid w:val="00376641"/>
    <w:rsid w:val="00385F7F"/>
    <w:rsid w:val="003900B7"/>
    <w:rsid w:val="003B1BE6"/>
    <w:rsid w:val="003C36AC"/>
    <w:rsid w:val="003D1EC7"/>
    <w:rsid w:val="003E11AF"/>
    <w:rsid w:val="003F14B8"/>
    <w:rsid w:val="003F380B"/>
    <w:rsid w:val="00404694"/>
    <w:rsid w:val="0042421E"/>
    <w:rsid w:val="004247D1"/>
    <w:rsid w:val="004432B5"/>
    <w:rsid w:val="00446D7E"/>
    <w:rsid w:val="004511B4"/>
    <w:rsid w:val="00451796"/>
    <w:rsid w:val="00473663"/>
    <w:rsid w:val="0047533E"/>
    <w:rsid w:val="004770ED"/>
    <w:rsid w:val="0048100D"/>
    <w:rsid w:val="00485A26"/>
    <w:rsid w:val="004A4749"/>
    <w:rsid w:val="004A57BC"/>
    <w:rsid w:val="004B6287"/>
    <w:rsid w:val="004D5060"/>
    <w:rsid w:val="004D69DB"/>
    <w:rsid w:val="004D73FD"/>
    <w:rsid w:val="004E6841"/>
    <w:rsid w:val="00516123"/>
    <w:rsid w:val="00521DE3"/>
    <w:rsid w:val="00534231"/>
    <w:rsid w:val="00534DA5"/>
    <w:rsid w:val="00535C8A"/>
    <w:rsid w:val="0054644F"/>
    <w:rsid w:val="00571CE5"/>
    <w:rsid w:val="00574D23"/>
    <w:rsid w:val="00585E20"/>
    <w:rsid w:val="00591190"/>
    <w:rsid w:val="00592234"/>
    <w:rsid w:val="005939EA"/>
    <w:rsid w:val="00594095"/>
    <w:rsid w:val="005A5C48"/>
    <w:rsid w:val="005A7BAF"/>
    <w:rsid w:val="005B5FB4"/>
    <w:rsid w:val="005B623C"/>
    <w:rsid w:val="005C4578"/>
    <w:rsid w:val="005E2CCD"/>
    <w:rsid w:val="005E325E"/>
    <w:rsid w:val="006068DB"/>
    <w:rsid w:val="00607E7B"/>
    <w:rsid w:val="00611E14"/>
    <w:rsid w:val="006407E4"/>
    <w:rsid w:val="00643351"/>
    <w:rsid w:val="00643E42"/>
    <w:rsid w:val="00656620"/>
    <w:rsid w:val="00663B0F"/>
    <w:rsid w:val="0067365C"/>
    <w:rsid w:val="00674B27"/>
    <w:rsid w:val="00675EB7"/>
    <w:rsid w:val="00682657"/>
    <w:rsid w:val="006A0787"/>
    <w:rsid w:val="006C630D"/>
    <w:rsid w:val="006E188D"/>
    <w:rsid w:val="00713EC1"/>
    <w:rsid w:val="00716E83"/>
    <w:rsid w:val="0072054A"/>
    <w:rsid w:val="00725BC3"/>
    <w:rsid w:val="00735B65"/>
    <w:rsid w:val="00760ED5"/>
    <w:rsid w:val="00764FEB"/>
    <w:rsid w:val="007C7558"/>
    <w:rsid w:val="007D6E78"/>
    <w:rsid w:val="007E56C5"/>
    <w:rsid w:val="007E69FB"/>
    <w:rsid w:val="00832BD3"/>
    <w:rsid w:val="00833799"/>
    <w:rsid w:val="008424E7"/>
    <w:rsid w:val="00854F09"/>
    <w:rsid w:val="0085509C"/>
    <w:rsid w:val="00877F3E"/>
    <w:rsid w:val="008A69BF"/>
    <w:rsid w:val="008B346E"/>
    <w:rsid w:val="008C4DE2"/>
    <w:rsid w:val="008C7B86"/>
    <w:rsid w:val="008F0EA2"/>
    <w:rsid w:val="008F2C49"/>
    <w:rsid w:val="009110FD"/>
    <w:rsid w:val="00911BC1"/>
    <w:rsid w:val="009209A5"/>
    <w:rsid w:val="00923EDF"/>
    <w:rsid w:val="00936123"/>
    <w:rsid w:val="00943EDD"/>
    <w:rsid w:val="009547BB"/>
    <w:rsid w:val="00955F16"/>
    <w:rsid w:val="009563AA"/>
    <w:rsid w:val="00967CCB"/>
    <w:rsid w:val="0098202F"/>
    <w:rsid w:val="00985036"/>
    <w:rsid w:val="0099067F"/>
    <w:rsid w:val="00992B2D"/>
    <w:rsid w:val="009A08A3"/>
    <w:rsid w:val="009A1E56"/>
    <w:rsid w:val="009A5AFC"/>
    <w:rsid w:val="009D0EC5"/>
    <w:rsid w:val="009F152C"/>
    <w:rsid w:val="00A03DD4"/>
    <w:rsid w:val="00A05C1A"/>
    <w:rsid w:val="00A26FED"/>
    <w:rsid w:val="00A3338A"/>
    <w:rsid w:val="00A359C9"/>
    <w:rsid w:val="00A62C96"/>
    <w:rsid w:val="00A77985"/>
    <w:rsid w:val="00A86C1E"/>
    <w:rsid w:val="00AB02A3"/>
    <w:rsid w:val="00AC18BB"/>
    <w:rsid w:val="00AC1DB0"/>
    <w:rsid w:val="00AC7328"/>
    <w:rsid w:val="00AC7F9A"/>
    <w:rsid w:val="00AF5B2E"/>
    <w:rsid w:val="00B0760C"/>
    <w:rsid w:val="00B11D2D"/>
    <w:rsid w:val="00B12B9D"/>
    <w:rsid w:val="00B2768D"/>
    <w:rsid w:val="00B307A0"/>
    <w:rsid w:val="00B3323C"/>
    <w:rsid w:val="00B423F3"/>
    <w:rsid w:val="00B460BE"/>
    <w:rsid w:val="00B77E78"/>
    <w:rsid w:val="00B86122"/>
    <w:rsid w:val="00B86888"/>
    <w:rsid w:val="00BC0FA5"/>
    <w:rsid w:val="00BE72B3"/>
    <w:rsid w:val="00C00F28"/>
    <w:rsid w:val="00C1427A"/>
    <w:rsid w:val="00C15140"/>
    <w:rsid w:val="00C22F2A"/>
    <w:rsid w:val="00C26836"/>
    <w:rsid w:val="00C343AA"/>
    <w:rsid w:val="00C446FA"/>
    <w:rsid w:val="00C454EF"/>
    <w:rsid w:val="00C55BFB"/>
    <w:rsid w:val="00C6116C"/>
    <w:rsid w:val="00C64ABE"/>
    <w:rsid w:val="00C700D0"/>
    <w:rsid w:val="00C708E5"/>
    <w:rsid w:val="00C725BA"/>
    <w:rsid w:val="00CB5958"/>
    <w:rsid w:val="00CC2FDA"/>
    <w:rsid w:val="00CC3BEB"/>
    <w:rsid w:val="00CE329A"/>
    <w:rsid w:val="00CE419D"/>
    <w:rsid w:val="00CE6262"/>
    <w:rsid w:val="00CF1307"/>
    <w:rsid w:val="00D23236"/>
    <w:rsid w:val="00D3276A"/>
    <w:rsid w:val="00D34776"/>
    <w:rsid w:val="00D47C0C"/>
    <w:rsid w:val="00D50256"/>
    <w:rsid w:val="00D67900"/>
    <w:rsid w:val="00D75E92"/>
    <w:rsid w:val="00D8223C"/>
    <w:rsid w:val="00DB7F72"/>
    <w:rsid w:val="00DD35A2"/>
    <w:rsid w:val="00DE1CA7"/>
    <w:rsid w:val="00DE485E"/>
    <w:rsid w:val="00DF64FB"/>
    <w:rsid w:val="00E11C97"/>
    <w:rsid w:val="00E1317E"/>
    <w:rsid w:val="00E35960"/>
    <w:rsid w:val="00E40178"/>
    <w:rsid w:val="00E45007"/>
    <w:rsid w:val="00E72CE2"/>
    <w:rsid w:val="00E74021"/>
    <w:rsid w:val="00E873DE"/>
    <w:rsid w:val="00E8775C"/>
    <w:rsid w:val="00E90808"/>
    <w:rsid w:val="00E96654"/>
    <w:rsid w:val="00EA1899"/>
    <w:rsid w:val="00EA6E42"/>
    <w:rsid w:val="00EB198B"/>
    <w:rsid w:val="00EC1828"/>
    <w:rsid w:val="00EC1F1F"/>
    <w:rsid w:val="00ED53D5"/>
    <w:rsid w:val="00EE6A0D"/>
    <w:rsid w:val="00F14E59"/>
    <w:rsid w:val="00F41E30"/>
    <w:rsid w:val="00F5331F"/>
    <w:rsid w:val="00F60299"/>
    <w:rsid w:val="00F63468"/>
    <w:rsid w:val="00F7564F"/>
    <w:rsid w:val="00F7795A"/>
    <w:rsid w:val="00F82774"/>
    <w:rsid w:val="00F82E40"/>
    <w:rsid w:val="00F84C98"/>
    <w:rsid w:val="00FB4D5D"/>
    <w:rsid w:val="00FB4ED2"/>
    <w:rsid w:val="00FB63E4"/>
    <w:rsid w:val="00FC6B14"/>
    <w:rsid w:val="00FC7BFF"/>
    <w:rsid w:val="00FD0FA8"/>
    <w:rsid w:val="00FE68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5"/>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customStyle="1" w:styleId="TekstpodstawowyZnak">
    <w:name w:val="Tekst podstawowy Znak"/>
    <w:basedOn w:val="Domylnaczcionkaakapitu"/>
    <w:link w:val="Tekstpodstawowy"/>
    <w:qFormat/>
    <w:rsid w:val="00936123"/>
    <w:rPr>
      <w:rFonts w:ascii="Times New Roman" w:eastAsia="Arial" w:hAnsi="Times New Roman" w:cs="Times New Roman"/>
      <w:sz w:val="24"/>
      <w:szCs w:val="24"/>
      <w:lang w:eastAsia="ar-SA"/>
    </w:rPr>
  </w:style>
  <w:style w:type="paragraph" w:styleId="Tekstpodstawowy">
    <w:name w:val="Body Text"/>
    <w:basedOn w:val="Normalny"/>
    <w:link w:val="TekstpodstawowyZnak"/>
    <w:rsid w:val="00936123"/>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link w:val="Tekstpodstawowy"/>
    <w:uiPriority w:val="99"/>
    <w:semiHidden/>
    <w:rsid w:val="00936123"/>
  </w:style>
  <w:style w:type="paragraph" w:styleId="NormalnyWeb">
    <w:name w:val="Normal (Web)"/>
    <w:basedOn w:val="Normalny"/>
    <w:uiPriority w:val="99"/>
    <w:semiHidden/>
    <w:unhideWhenUsed/>
    <w:rsid w:val="00AC1DB0"/>
    <w:pPr>
      <w:spacing w:before="100" w:beforeAutospacing="1" w:after="119" w:line="240" w:lineRule="auto"/>
      <w:ind w:left="284" w:hanging="284"/>
      <w:jc w:val="both"/>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14257384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 w:id="173986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EB5AC-276E-44E8-A93C-F77C1105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15</Pages>
  <Words>8000</Words>
  <Characters>48006</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p.janasik</cp:lastModifiedBy>
  <cp:revision>43</cp:revision>
  <cp:lastPrinted>2024-04-09T10:57:00Z</cp:lastPrinted>
  <dcterms:created xsi:type="dcterms:W3CDTF">2021-06-11T09:22:00Z</dcterms:created>
  <dcterms:modified xsi:type="dcterms:W3CDTF">2024-12-18T13:55:00Z</dcterms:modified>
</cp:coreProperties>
</file>