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1E9AC819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Oznaczenie sprawy: PN-</w:t>
      </w:r>
      <w:r w:rsidR="007E5F90">
        <w:rPr>
          <w:rFonts w:cstheme="minorHAnsi"/>
          <w:b/>
          <w:sz w:val="18"/>
          <w:szCs w:val="18"/>
        </w:rPr>
        <w:t>22</w:t>
      </w:r>
      <w:r w:rsidRPr="00E22D7B">
        <w:rPr>
          <w:rFonts w:cstheme="minorHAnsi"/>
          <w:b/>
          <w:sz w:val="18"/>
          <w:szCs w:val="18"/>
        </w:rPr>
        <w:t>/2</w:t>
      </w:r>
      <w:r w:rsidR="007E5F90">
        <w:rPr>
          <w:rFonts w:cstheme="minorHAnsi"/>
          <w:b/>
          <w:sz w:val="18"/>
          <w:szCs w:val="18"/>
        </w:rPr>
        <w:t>5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7947A4D5" w:rsidR="00E22D7B" w:rsidRDefault="004A61D6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CZĘŚĆ NR 5</w:t>
      </w:r>
    </w:p>
    <w:p w14:paraId="0FF86044" w14:textId="6B48F82F" w:rsidR="00834313" w:rsidRPr="00293492" w:rsidRDefault="007E5F90" w:rsidP="00834313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  <w:r w:rsidRPr="007E5F90">
        <w:rPr>
          <w:rFonts w:cstheme="minorHAnsi"/>
          <w:b/>
          <w:sz w:val="18"/>
          <w:szCs w:val="18"/>
        </w:rPr>
        <w:t xml:space="preserve">CIEPLARKA </w:t>
      </w:r>
      <w:r w:rsidR="006F018C" w:rsidRPr="00293492">
        <w:rPr>
          <w:rFonts w:cstheme="minorHAnsi"/>
          <w:b/>
          <w:sz w:val="18"/>
          <w:szCs w:val="18"/>
        </w:rPr>
        <w:t xml:space="preserve">– </w:t>
      </w:r>
      <w:r>
        <w:rPr>
          <w:rFonts w:cstheme="minorHAnsi"/>
          <w:b/>
          <w:sz w:val="18"/>
          <w:szCs w:val="18"/>
        </w:rPr>
        <w:t>1</w:t>
      </w:r>
      <w:r w:rsidR="006F018C" w:rsidRPr="00293492">
        <w:rPr>
          <w:rFonts w:cstheme="minorHAnsi"/>
          <w:b/>
          <w:sz w:val="18"/>
          <w:szCs w:val="18"/>
        </w:rPr>
        <w:t xml:space="preserve"> szt.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834313" w:rsidRPr="00293492" w14:paraId="383B249D" w14:textId="77777777" w:rsidTr="00C13B24">
        <w:trPr>
          <w:trHeight w:val="446"/>
        </w:trPr>
        <w:tc>
          <w:tcPr>
            <w:tcW w:w="7732" w:type="dxa"/>
            <w:gridSpan w:val="2"/>
          </w:tcPr>
          <w:p w14:paraId="4691BD96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6022F5C3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834313" w:rsidRPr="00293492" w14:paraId="607D5BD2" w14:textId="77777777" w:rsidTr="00C13B24">
        <w:trPr>
          <w:trHeight w:val="424"/>
        </w:trPr>
        <w:tc>
          <w:tcPr>
            <w:tcW w:w="7732" w:type="dxa"/>
            <w:gridSpan w:val="2"/>
          </w:tcPr>
          <w:p w14:paraId="4FF86EA8" w14:textId="1AE47455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4A61D6">
              <w:rPr>
                <w:rFonts w:cstheme="minorHAnsi"/>
                <w:sz w:val="18"/>
                <w:szCs w:val="18"/>
              </w:rPr>
              <w:t>4</w:t>
            </w:r>
            <w:r w:rsidRPr="00293492">
              <w:rPr>
                <w:rFonts w:cstheme="minorHAnsi"/>
                <w:sz w:val="18"/>
                <w:szCs w:val="18"/>
              </w:rPr>
              <w:t>) nowy, nieużywany, niedemonstracyjny</w:t>
            </w:r>
          </w:p>
        </w:tc>
        <w:tc>
          <w:tcPr>
            <w:tcW w:w="3013" w:type="dxa"/>
            <w:gridSpan w:val="2"/>
          </w:tcPr>
          <w:p w14:paraId="08B9F1C9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334CF725" w14:textId="77777777" w:rsidTr="00C13B24">
        <w:trPr>
          <w:trHeight w:val="483"/>
        </w:trPr>
        <w:tc>
          <w:tcPr>
            <w:tcW w:w="7732" w:type="dxa"/>
            <w:gridSpan w:val="2"/>
          </w:tcPr>
          <w:p w14:paraId="44388325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470C05F2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37AAC415" w14:textId="77777777" w:rsidTr="00C13B24">
        <w:trPr>
          <w:trHeight w:val="418"/>
        </w:trPr>
        <w:tc>
          <w:tcPr>
            <w:tcW w:w="7732" w:type="dxa"/>
            <w:gridSpan w:val="2"/>
          </w:tcPr>
          <w:p w14:paraId="2AB2254D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0F4DD32B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5FAC3A64" w14:textId="77777777" w:rsidTr="00C13B24">
        <w:trPr>
          <w:trHeight w:val="418"/>
        </w:trPr>
        <w:tc>
          <w:tcPr>
            <w:tcW w:w="7732" w:type="dxa"/>
            <w:gridSpan w:val="2"/>
          </w:tcPr>
          <w:p w14:paraId="2D311A98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3013" w:type="dxa"/>
            <w:gridSpan w:val="2"/>
          </w:tcPr>
          <w:p w14:paraId="4FD5FF33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5F90" w:rsidRPr="00293492" w14:paraId="4A8F53A0" w14:textId="77777777" w:rsidTr="00C13B24">
        <w:trPr>
          <w:trHeight w:val="418"/>
        </w:trPr>
        <w:tc>
          <w:tcPr>
            <w:tcW w:w="7732" w:type="dxa"/>
            <w:gridSpan w:val="2"/>
          </w:tcPr>
          <w:p w14:paraId="52B9386E" w14:textId="64644D63" w:rsidR="007E5F90" w:rsidRPr="00293492" w:rsidRDefault="007E5F90" w:rsidP="00C13B24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sz w:val="18"/>
                <w:szCs w:val="18"/>
              </w:rPr>
              <w:t xml:space="preserve">Termin dostawy nie później niż </w:t>
            </w:r>
            <w:r>
              <w:rPr>
                <w:rFonts w:cstheme="minorHAnsi"/>
                <w:sz w:val="18"/>
                <w:szCs w:val="18"/>
              </w:rPr>
              <w:t>do 30</w:t>
            </w:r>
            <w:r w:rsidRPr="007E5F90">
              <w:rPr>
                <w:rFonts w:cstheme="minorHAnsi"/>
                <w:sz w:val="18"/>
                <w:szCs w:val="18"/>
              </w:rPr>
              <w:t>.06.2025</w:t>
            </w:r>
            <w:r>
              <w:rPr>
                <w:rFonts w:cstheme="minorHAnsi"/>
                <w:sz w:val="18"/>
                <w:szCs w:val="18"/>
              </w:rPr>
              <w:t xml:space="preserve"> r.</w:t>
            </w:r>
          </w:p>
        </w:tc>
        <w:tc>
          <w:tcPr>
            <w:tcW w:w="3013" w:type="dxa"/>
            <w:gridSpan w:val="2"/>
          </w:tcPr>
          <w:p w14:paraId="26B6B6CB" w14:textId="585A427A" w:rsidR="007E5F90" w:rsidRPr="00293492" w:rsidRDefault="007E5F90" w:rsidP="00C13B24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47CD95AB" w14:textId="77777777" w:rsidTr="00C13B24">
        <w:trPr>
          <w:trHeight w:val="625"/>
        </w:trPr>
        <w:tc>
          <w:tcPr>
            <w:tcW w:w="851" w:type="dxa"/>
            <w:vAlign w:val="center"/>
          </w:tcPr>
          <w:p w14:paraId="6D48F99F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239D4D29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64A5F63C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4DE43B8E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34313" w:rsidRPr="00293492" w14:paraId="036F5FCE" w14:textId="77777777" w:rsidTr="00C13B24">
        <w:trPr>
          <w:trHeight w:val="625"/>
        </w:trPr>
        <w:tc>
          <w:tcPr>
            <w:tcW w:w="10745" w:type="dxa"/>
            <w:gridSpan w:val="4"/>
            <w:vAlign w:val="center"/>
          </w:tcPr>
          <w:p w14:paraId="34F3AE38" w14:textId="0EBD8017" w:rsidR="00834313" w:rsidRPr="00293492" w:rsidRDefault="007E5F90" w:rsidP="00C13B2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eastAsia="Calibri" w:cstheme="minorHAnsi"/>
                <w:b/>
                <w:sz w:val="18"/>
                <w:szCs w:val="18"/>
              </w:rPr>
              <w:t>CIEPLARKA – 1 szt</w:t>
            </w:r>
            <w:r w:rsidR="006F018C" w:rsidRPr="00293492">
              <w:rPr>
                <w:rFonts w:eastAsia="Calibri" w:cstheme="minorHAnsi"/>
                <w:b/>
                <w:sz w:val="18"/>
                <w:szCs w:val="18"/>
              </w:rPr>
              <w:t>.</w:t>
            </w:r>
          </w:p>
        </w:tc>
      </w:tr>
      <w:tr w:rsidR="007E5F90" w:rsidRPr="00293492" w14:paraId="5F27F20A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62BB23EC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05DF684" w14:textId="53FB4A15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polskim.</w:t>
            </w:r>
          </w:p>
        </w:tc>
        <w:tc>
          <w:tcPr>
            <w:tcW w:w="1482" w:type="dxa"/>
            <w:vAlign w:val="center"/>
          </w:tcPr>
          <w:p w14:paraId="6FC7015D" w14:textId="53F0DDC9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08C3DB4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4762405A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1A7D46B2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30DE511" w14:textId="6A55DFAB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Szkolenie personelu z zakresu użytkowania.</w:t>
            </w:r>
          </w:p>
        </w:tc>
        <w:tc>
          <w:tcPr>
            <w:tcW w:w="1482" w:type="dxa"/>
            <w:vAlign w:val="center"/>
          </w:tcPr>
          <w:p w14:paraId="5719A52D" w14:textId="5A79411C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DE28DB0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75367733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1F4B8501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F3A35B4" w14:textId="7B728D5E" w:rsidR="007E5F90" w:rsidRPr="007E5F90" w:rsidRDefault="007E5F90" w:rsidP="007E5F90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(prawidłowa eksploatacja, czyszczenie, czynności serwisowe niewymagające specjalistycznych urządzeń pomiarowych i oprogramowania).</w:t>
            </w:r>
          </w:p>
        </w:tc>
        <w:tc>
          <w:tcPr>
            <w:tcW w:w="1482" w:type="dxa"/>
            <w:vAlign w:val="center"/>
          </w:tcPr>
          <w:p w14:paraId="672B1906" w14:textId="78C3A7E2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B6BE4D3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7A0F6DE5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4587C5CE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4BC476E" w14:textId="74A63EB7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wymagane.</w:t>
            </w:r>
          </w:p>
        </w:tc>
        <w:tc>
          <w:tcPr>
            <w:tcW w:w="1482" w:type="dxa"/>
            <w:vAlign w:val="center"/>
          </w:tcPr>
          <w:p w14:paraId="460D0766" w14:textId="050C8BB5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31" w:type="dxa"/>
          </w:tcPr>
          <w:p w14:paraId="7CE1B5FC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0C6F233C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3CF7D304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A671ECB" w14:textId="28C0DE27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  <w:vAlign w:val="center"/>
          </w:tcPr>
          <w:p w14:paraId="3114F929" w14:textId="4D5842F2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CA76234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65EA7176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1EA76D12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8100ED4" w14:textId="0A1758C3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UE.</w:t>
            </w:r>
          </w:p>
        </w:tc>
        <w:tc>
          <w:tcPr>
            <w:tcW w:w="1482" w:type="dxa"/>
            <w:vAlign w:val="center"/>
          </w:tcPr>
          <w:p w14:paraId="3B1592D6" w14:textId="4E0D0D7D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5AF01F2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3681572C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6E0F9FD2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87320F7" w14:textId="3CB4D51B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REF.</w:t>
            </w:r>
          </w:p>
        </w:tc>
        <w:tc>
          <w:tcPr>
            <w:tcW w:w="1482" w:type="dxa"/>
            <w:vAlign w:val="center"/>
          </w:tcPr>
          <w:p w14:paraId="23C4904E" w14:textId="65CB4A80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6E0BB61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641D6728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1AFA1225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696E325" w14:textId="0060435B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 xml:space="preserve">Pojemność komory min. 40L </w:t>
            </w:r>
          </w:p>
        </w:tc>
        <w:tc>
          <w:tcPr>
            <w:tcW w:w="1482" w:type="dxa"/>
            <w:vAlign w:val="center"/>
          </w:tcPr>
          <w:p w14:paraId="6594C3C7" w14:textId="42F60563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727921F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6A1A9574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570B56B3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90A03D1" w14:textId="0804A5AC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Podgrzewanie płynów w temp. min 30 do 60 stopni</w:t>
            </w:r>
          </w:p>
        </w:tc>
        <w:tc>
          <w:tcPr>
            <w:tcW w:w="1482" w:type="dxa"/>
            <w:vAlign w:val="center"/>
          </w:tcPr>
          <w:p w14:paraId="40414D41" w14:textId="73398E96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43D98C5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1577B4B9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18E485D1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1EE7460" w14:textId="35546006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 xml:space="preserve">Możliwość pracy ciągłej </w:t>
            </w:r>
          </w:p>
        </w:tc>
        <w:tc>
          <w:tcPr>
            <w:tcW w:w="1482" w:type="dxa"/>
            <w:vAlign w:val="center"/>
          </w:tcPr>
          <w:p w14:paraId="03F34B5D" w14:textId="022018B7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79EE303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61CEF234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2C5CCD63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F4020EF" w14:textId="00F4924D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Wbudowany wyświetlacz temperatury oraz czasu ogrzewania</w:t>
            </w:r>
          </w:p>
        </w:tc>
        <w:tc>
          <w:tcPr>
            <w:tcW w:w="1482" w:type="dxa"/>
            <w:vAlign w:val="center"/>
          </w:tcPr>
          <w:p w14:paraId="5A3C6616" w14:textId="2460E0A6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A253E2C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366ABD5D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5B2E9506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517E2BE" w14:textId="419D4D2E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Możliwość regulacji temperatury co 0,1 stopnia Celsjusza</w:t>
            </w:r>
          </w:p>
        </w:tc>
        <w:tc>
          <w:tcPr>
            <w:tcW w:w="1482" w:type="dxa"/>
            <w:vAlign w:val="center"/>
          </w:tcPr>
          <w:p w14:paraId="339714AD" w14:textId="77777777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20626B84" w14:textId="46010F8F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7AC36E48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74A4DD28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37EF6058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AA6BE8E" w14:textId="77777777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Aparat wyposażony w wizualne i cyfrowe alarmy na wypadek:</w:t>
            </w:r>
          </w:p>
          <w:p w14:paraId="79E93D4D" w14:textId="77777777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- przegrania lub niedogrzania płynu w stosunku do zadanej temperatury</w:t>
            </w:r>
          </w:p>
          <w:p w14:paraId="03E1AC83" w14:textId="77777777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- uszkodzenia elementów ogrzewających komorę lub jej oświetlenia</w:t>
            </w:r>
          </w:p>
          <w:p w14:paraId="754FD559" w14:textId="03A3C2AF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- uszkodzenia pojemnika z płynem  </w:t>
            </w:r>
          </w:p>
        </w:tc>
        <w:tc>
          <w:tcPr>
            <w:tcW w:w="1482" w:type="dxa"/>
            <w:vAlign w:val="center"/>
          </w:tcPr>
          <w:p w14:paraId="31BEAB34" w14:textId="77777777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lastRenderedPageBreak/>
              <w:t>TAK – 2 pkt</w:t>
            </w:r>
          </w:p>
          <w:p w14:paraId="12B8BF2E" w14:textId="7ABAC3F4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548B0753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6E23C2EB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73C537D9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FFC6475" w14:textId="3C7063AE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Maksymalne wymiary zew.: 750 x 500 x 500mm</w:t>
            </w:r>
          </w:p>
        </w:tc>
        <w:tc>
          <w:tcPr>
            <w:tcW w:w="1482" w:type="dxa"/>
            <w:vAlign w:val="center"/>
          </w:tcPr>
          <w:p w14:paraId="40A6DA9C" w14:textId="69FC4E37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C1D611F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342CB3A8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6CF99759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E30136A" w14:textId="3EACD537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Wyposażenie w minimum dwie półki</w:t>
            </w:r>
          </w:p>
        </w:tc>
        <w:tc>
          <w:tcPr>
            <w:tcW w:w="1482" w:type="dxa"/>
            <w:vAlign w:val="center"/>
          </w:tcPr>
          <w:p w14:paraId="0F518773" w14:textId="77777777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55659A81" w14:textId="45C5F6BB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35E52E44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86D4E0D" w14:textId="77777777" w:rsidR="00834313" w:rsidRPr="00293492" w:rsidRDefault="00834313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sectPr w:rsidR="00834313" w:rsidRPr="00293492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66B080D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75E15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19"/>
  </w:num>
  <w:num w:numId="5">
    <w:abstractNumId w:val="20"/>
  </w:num>
  <w:num w:numId="6">
    <w:abstractNumId w:val="26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8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3492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A61D6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20984"/>
    <w:rsid w:val="0065046D"/>
    <w:rsid w:val="006818FD"/>
    <w:rsid w:val="00682D63"/>
    <w:rsid w:val="0068521B"/>
    <w:rsid w:val="006B2931"/>
    <w:rsid w:val="006C7BCE"/>
    <w:rsid w:val="006E2FA0"/>
    <w:rsid w:val="006E5705"/>
    <w:rsid w:val="006F018C"/>
    <w:rsid w:val="00704C86"/>
    <w:rsid w:val="00714ACD"/>
    <w:rsid w:val="007253CB"/>
    <w:rsid w:val="007263B7"/>
    <w:rsid w:val="00741B71"/>
    <w:rsid w:val="0078289C"/>
    <w:rsid w:val="007A3275"/>
    <w:rsid w:val="007A6A60"/>
    <w:rsid w:val="007E5F90"/>
    <w:rsid w:val="00834313"/>
    <w:rsid w:val="00836BD7"/>
    <w:rsid w:val="008434F4"/>
    <w:rsid w:val="0084686D"/>
    <w:rsid w:val="00847BD0"/>
    <w:rsid w:val="00854600"/>
    <w:rsid w:val="008613E3"/>
    <w:rsid w:val="00861C06"/>
    <w:rsid w:val="008664B7"/>
    <w:rsid w:val="00874F79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E22D7B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20</cp:revision>
  <cp:lastPrinted>2023-08-02T05:24:00Z</cp:lastPrinted>
  <dcterms:created xsi:type="dcterms:W3CDTF">2023-08-02T05:47:00Z</dcterms:created>
  <dcterms:modified xsi:type="dcterms:W3CDTF">2025-02-28T06:06:00Z</dcterms:modified>
</cp:coreProperties>
</file>