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4096" w14:textId="452DA1A9" w:rsidR="005B395D" w:rsidRPr="00FA11DA" w:rsidRDefault="005B395D" w:rsidP="00D84F95">
      <w:pPr>
        <w:jc w:val="center"/>
        <w:rPr>
          <w:rFonts w:ascii="Times New Roman" w:hAnsi="Times New Roman" w:cs="Times New Roman"/>
          <w:b/>
          <w:bCs/>
          <w:color w:val="000000" w:themeColor="text1"/>
        </w:rPr>
      </w:pPr>
      <w:r w:rsidRPr="00FA11DA">
        <w:rPr>
          <w:rFonts w:ascii="Times New Roman" w:hAnsi="Times New Roman" w:cs="Times New Roman"/>
          <w:b/>
          <w:bCs/>
          <w:color w:val="000000" w:themeColor="text1"/>
        </w:rPr>
        <w:t>UMOWA NR  ________/202</w:t>
      </w:r>
      <w:r w:rsidR="00792EA2" w:rsidRPr="00FA11DA">
        <w:rPr>
          <w:rFonts w:ascii="Times New Roman" w:hAnsi="Times New Roman" w:cs="Times New Roman"/>
          <w:b/>
          <w:bCs/>
          <w:color w:val="000000" w:themeColor="text1"/>
        </w:rPr>
        <w:t>4</w:t>
      </w:r>
    </w:p>
    <w:p w14:paraId="36819CA6" w14:textId="77777777" w:rsidR="005B395D" w:rsidRPr="00FA11DA" w:rsidRDefault="005B395D" w:rsidP="005B395D">
      <w:pPr>
        <w:spacing w:after="0" w:line="240" w:lineRule="auto"/>
        <w:jc w:val="both"/>
        <w:rPr>
          <w:rFonts w:ascii="Times New Roman" w:hAnsi="Times New Roman" w:cs="Times New Roman"/>
          <w:color w:val="000000" w:themeColor="text1"/>
        </w:rPr>
      </w:pPr>
    </w:p>
    <w:p w14:paraId="25636433" w14:textId="546448B1" w:rsidR="005B395D" w:rsidRPr="00FA11DA" w:rsidRDefault="00792EA2" w:rsidP="00792EA2">
      <w:pPr>
        <w:spacing w:after="0" w:line="240" w:lineRule="auto"/>
        <w:jc w:val="both"/>
        <w:rPr>
          <w:rFonts w:ascii="Times New Roman" w:hAnsi="Times New Roman" w:cs="Times New Roman"/>
          <w:color w:val="000000" w:themeColor="text1"/>
        </w:rPr>
      </w:pPr>
      <w:r w:rsidRPr="00FA11DA">
        <w:rPr>
          <w:rFonts w:ascii="Times New Roman" w:hAnsi="Times New Roman" w:cs="Times New Roman"/>
          <w:color w:val="000000" w:themeColor="text1"/>
        </w:rPr>
        <w:t>W</w:t>
      </w:r>
      <w:r w:rsidR="005B395D" w:rsidRPr="00FA11DA">
        <w:rPr>
          <w:rFonts w:ascii="Times New Roman" w:hAnsi="Times New Roman" w:cs="Times New Roman"/>
          <w:color w:val="000000" w:themeColor="text1"/>
        </w:rPr>
        <w:t xml:space="preserve"> dniu </w:t>
      </w:r>
      <w:r w:rsidR="00B443A0" w:rsidRPr="00FA11DA">
        <w:rPr>
          <w:rFonts w:ascii="Times New Roman" w:hAnsi="Times New Roman" w:cs="Times New Roman"/>
          <w:color w:val="000000" w:themeColor="text1"/>
        </w:rPr>
        <w:t>………</w:t>
      </w:r>
      <w:r w:rsidR="00410BBE" w:rsidRPr="00FA11DA">
        <w:rPr>
          <w:rFonts w:ascii="Times New Roman" w:hAnsi="Times New Roman" w:cs="Times New Roman"/>
          <w:color w:val="000000" w:themeColor="text1"/>
        </w:rPr>
        <w:t>202</w:t>
      </w:r>
      <w:r w:rsidR="00B443A0" w:rsidRPr="00FA11DA">
        <w:rPr>
          <w:rFonts w:ascii="Times New Roman" w:hAnsi="Times New Roman" w:cs="Times New Roman"/>
          <w:color w:val="000000" w:themeColor="text1"/>
        </w:rPr>
        <w:t>4</w:t>
      </w:r>
      <w:r w:rsidR="00410BBE" w:rsidRPr="00FA11DA">
        <w:rPr>
          <w:rFonts w:ascii="Times New Roman" w:hAnsi="Times New Roman" w:cs="Times New Roman"/>
          <w:color w:val="000000" w:themeColor="text1"/>
        </w:rPr>
        <w:t xml:space="preserve"> r.</w:t>
      </w:r>
      <w:r w:rsidR="005B395D" w:rsidRPr="00FA11DA">
        <w:rPr>
          <w:rFonts w:ascii="Times New Roman" w:hAnsi="Times New Roman" w:cs="Times New Roman"/>
          <w:color w:val="000000" w:themeColor="text1"/>
        </w:rPr>
        <w:t xml:space="preserve"> w Węglińcu   została   zawarta   umowa   pomiędzy:   </w:t>
      </w:r>
    </w:p>
    <w:p w14:paraId="7107AE79" w14:textId="1CBDFDAE" w:rsidR="005B395D" w:rsidRPr="00FA11DA" w:rsidRDefault="005B395D" w:rsidP="005B395D">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1. </w:t>
      </w:r>
      <w:r w:rsidRPr="00FA11DA">
        <w:rPr>
          <w:rFonts w:ascii="Times New Roman" w:hAnsi="Times New Roman" w:cs="Times New Roman"/>
          <w:b/>
          <w:bCs/>
          <w:color w:val="000000" w:themeColor="text1"/>
        </w:rPr>
        <w:t>Gminą Węgliniec</w:t>
      </w:r>
      <w:r w:rsidRPr="00FA11DA">
        <w:rPr>
          <w:rFonts w:ascii="Times New Roman" w:hAnsi="Times New Roman" w:cs="Times New Roman"/>
          <w:color w:val="000000" w:themeColor="text1"/>
        </w:rPr>
        <w:t xml:space="preserve"> z siedzibą: ul. Sikorskiego 3,  59</w:t>
      </w:r>
      <w:r w:rsidR="00792EA2" w:rsidRPr="00FA11DA">
        <w:rPr>
          <w:rFonts w:ascii="Times New Roman" w:hAnsi="Times New Roman" w:cs="Times New Roman"/>
          <w:color w:val="000000" w:themeColor="text1"/>
        </w:rPr>
        <w:t>-</w:t>
      </w:r>
      <w:r w:rsidRPr="00FA11DA">
        <w:rPr>
          <w:rFonts w:ascii="Times New Roman" w:hAnsi="Times New Roman" w:cs="Times New Roman"/>
          <w:color w:val="000000" w:themeColor="text1"/>
        </w:rPr>
        <w:t xml:space="preserve">940 Węgliniec,  NIP: 615-18-08-660 </w:t>
      </w:r>
    </w:p>
    <w:p w14:paraId="4EBD4FC4" w14:textId="77777777" w:rsidR="005B395D" w:rsidRPr="00FA11DA" w:rsidRDefault="005B395D" w:rsidP="005B395D">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reprezentowaną przez Burmistrza Gminy i Miasta Węgliniec Mariusza Wieczorka, przy kontrasygnacie Skarbnika Gminy i Miasta Węgliniec Jolanty Zawisza </w:t>
      </w:r>
    </w:p>
    <w:p w14:paraId="4760962E" w14:textId="7B09500D" w:rsidR="005B395D" w:rsidRPr="00FA11DA" w:rsidRDefault="005B395D" w:rsidP="00410BBE">
      <w:pPr>
        <w:spacing w:after="0" w:line="240" w:lineRule="auto"/>
        <w:rPr>
          <w:rFonts w:ascii="Times New Roman" w:hAnsi="Times New Roman" w:cs="Times New Roman"/>
          <w:color w:val="000000" w:themeColor="text1"/>
        </w:rPr>
      </w:pPr>
      <w:r w:rsidRPr="00FA11DA">
        <w:rPr>
          <w:rFonts w:ascii="Times New Roman" w:hAnsi="Times New Roman" w:cs="Times New Roman"/>
          <w:color w:val="000000" w:themeColor="text1"/>
        </w:rPr>
        <w:t xml:space="preserve">zwaną dalej </w:t>
      </w:r>
      <w:r w:rsidRPr="00FE513D">
        <w:rPr>
          <w:rFonts w:ascii="Times New Roman" w:hAnsi="Times New Roman" w:cs="Times New Roman"/>
          <w:b/>
          <w:bCs/>
          <w:color w:val="000000" w:themeColor="text1"/>
        </w:rPr>
        <w:t>„Zamawiającym”</w:t>
      </w:r>
      <w:r w:rsidRPr="00FA11DA">
        <w:rPr>
          <w:rFonts w:ascii="Times New Roman" w:hAnsi="Times New Roman" w:cs="Times New Roman"/>
          <w:color w:val="000000" w:themeColor="text1"/>
        </w:rPr>
        <w:t>,</w:t>
      </w:r>
    </w:p>
    <w:p w14:paraId="5F6E4F95" w14:textId="77777777" w:rsidR="005B395D" w:rsidRPr="00FA11DA" w:rsidRDefault="005B395D" w:rsidP="00410BBE">
      <w:pPr>
        <w:spacing w:after="0" w:line="240" w:lineRule="auto"/>
        <w:jc w:val="both"/>
        <w:rPr>
          <w:rFonts w:ascii="Times New Roman" w:hAnsi="Times New Roman" w:cs="Times New Roman"/>
          <w:color w:val="000000" w:themeColor="text1"/>
        </w:rPr>
      </w:pPr>
      <w:r w:rsidRPr="00FA11DA">
        <w:rPr>
          <w:rFonts w:ascii="Times New Roman" w:hAnsi="Times New Roman" w:cs="Times New Roman"/>
          <w:color w:val="000000" w:themeColor="text1"/>
        </w:rPr>
        <w:t>a</w:t>
      </w:r>
    </w:p>
    <w:p w14:paraId="7E66128A" w14:textId="77777777" w:rsidR="00FE513D" w:rsidRPr="00FE513D" w:rsidRDefault="005B395D" w:rsidP="00FE513D">
      <w:pPr>
        <w:spacing w:after="0" w:line="240" w:lineRule="auto"/>
        <w:jc w:val="both"/>
        <w:rPr>
          <w:rFonts w:ascii="Times New Roman" w:eastAsia="Times New Roman" w:hAnsi="Times New Roman" w:cs="Times New Roman"/>
          <w:lang w:eastAsia="pl-PL"/>
          <w14:ligatures w14:val="none"/>
        </w:rPr>
      </w:pPr>
      <w:r w:rsidRPr="00FE513D">
        <w:rPr>
          <w:rFonts w:ascii="Times New Roman" w:hAnsi="Times New Roman" w:cs="Times New Roman"/>
          <w:color w:val="000000" w:themeColor="text1"/>
        </w:rPr>
        <w:t>2.</w:t>
      </w:r>
      <w:r w:rsidR="00410BBE" w:rsidRPr="00FE513D">
        <w:rPr>
          <w:rFonts w:ascii="Times New Roman" w:hAnsi="Times New Roman" w:cs="Times New Roman"/>
          <w:color w:val="000000" w:themeColor="text1"/>
        </w:rPr>
        <w:t xml:space="preserve"> </w:t>
      </w:r>
      <w:r w:rsidR="00FE513D" w:rsidRPr="00FE513D">
        <w:rPr>
          <w:rFonts w:ascii="Times New Roman" w:eastAsia="Times New Roman" w:hAnsi="Times New Roman" w:cs="Times New Roman"/>
          <w:lang w:eastAsia="pl-PL"/>
          <w14:ligatures w14:val="none"/>
        </w:rPr>
        <w:t xml:space="preserve">………………………………………………………………………………………… </w:t>
      </w:r>
    </w:p>
    <w:p w14:paraId="2CE223C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 siedzibą w ………………………., przy ul. ………………………………………… </w:t>
      </w:r>
    </w:p>
    <w:p w14:paraId="7A84706C"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wpisanym do KRS pod nr ………………., w Sądzie Rejonowym …… ……………. </w:t>
      </w:r>
    </w:p>
    <w:p w14:paraId="45D9D03A"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o kapitale zakładowym w wysokości ……………………. zł, </w:t>
      </w:r>
    </w:p>
    <w:p w14:paraId="5016179D"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posiadającym NIP ………………………………, </w:t>
      </w:r>
    </w:p>
    <w:p w14:paraId="7A94B401"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zwanym w dalszej części umowy „Wykonawcą”, reprezentowanym przez: </w:t>
      </w:r>
    </w:p>
    <w:p w14:paraId="35CA7FA1"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1) …………………………………… - prezesa zarządu/członka zarządu/prokurenta; </w:t>
      </w:r>
    </w:p>
    <w:p w14:paraId="348F014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2) …………………………………… - ……………………………………….. </w:t>
      </w:r>
    </w:p>
    <w:p w14:paraId="6D31E18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p>
    <w:p w14:paraId="2DA6E4B8"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Panem/Panią ……………… zamieszkałym/-ą w ………………. przy ul. ……………… </w:t>
      </w:r>
    </w:p>
    <w:p w14:paraId="76A1427A"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prowadzącym/-ą działalność gospodarczą pod nazwą: …………………………………… </w:t>
      </w:r>
    </w:p>
    <w:p w14:paraId="23804825"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 siedzibą w ………………………., przy ul. …………………………………………….., </w:t>
      </w:r>
    </w:p>
    <w:p w14:paraId="0B5C76CE" w14:textId="77777777" w:rsidR="00FE513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 xml:space="preserve">zarejestrowaną w Centralnej Ewidencji i Informacji o Działalności Gospodarczej Rzeczypospolitej Polskiej, posiadającym NIP ……….... </w:t>
      </w:r>
    </w:p>
    <w:p w14:paraId="3CCC1DEC" w14:textId="23DC967F" w:rsidR="005B395D" w:rsidRPr="00FE513D" w:rsidRDefault="00FE513D" w:rsidP="00FE513D">
      <w:pPr>
        <w:autoSpaceDE w:val="0"/>
        <w:autoSpaceDN w:val="0"/>
        <w:adjustRightInd w:val="0"/>
        <w:spacing w:after="0" w:line="240" w:lineRule="auto"/>
        <w:jc w:val="both"/>
        <w:rPr>
          <w:rFonts w:ascii="Times New Roman" w:eastAsia="Times New Roman" w:hAnsi="Times New Roman" w:cs="Times New Roman"/>
          <w:lang w:eastAsia="pl-PL"/>
          <w14:ligatures w14:val="none"/>
        </w:rPr>
      </w:pPr>
      <w:r w:rsidRPr="00FE513D">
        <w:rPr>
          <w:rFonts w:ascii="Times New Roman" w:eastAsia="Times New Roman" w:hAnsi="Times New Roman" w:cs="Times New Roman"/>
          <w:lang w:eastAsia="pl-PL"/>
          <w14:ligatures w14:val="none"/>
        </w:rPr>
        <w:t>zwanym w dalszej części umowy „</w:t>
      </w:r>
      <w:r w:rsidRPr="00FE513D">
        <w:rPr>
          <w:rFonts w:ascii="Times New Roman" w:eastAsia="Times New Roman" w:hAnsi="Times New Roman" w:cs="Times New Roman"/>
          <w:b/>
          <w:bCs/>
          <w:lang w:eastAsia="pl-PL"/>
          <w14:ligatures w14:val="none"/>
        </w:rPr>
        <w:t>Wykonawcą</w:t>
      </w:r>
      <w:r w:rsidRPr="00FE513D">
        <w:rPr>
          <w:rFonts w:ascii="Times New Roman" w:eastAsia="Times New Roman" w:hAnsi="Times New Roman" w:cs="Times New Roman"/>
          <w:lang w:eastAsia="pl-PL"/>
          <w14:ligatures w14:val="none"/>
        </w:rPr>
        <w:t>”</w:t>
      </w:r>
    </w:p>
    <w:p w14:paraId="7143486B" w14:textId="2A1E85D0" w:rsidR="00DD7FCE" w:rsidRPr="00FA11DA" w:rsidRDefault="00DD7FCE" w:rsidP="00DD7FCE">
      <w:pPr>
        <w:shd w:val="clear" w:color="auto" w:fill="FFFFFF"/>
        <w:tabs>
          <w:tab w:val="left" w:pos="4662"/>
        </w:tabs>
        <w:spacing w:before="240" w:after="200" w:line="276" w:lineRule="auto"/>
        <w:ind w:right="10"/>
        <w:jc w:val="both"/>
        <w:rPr>
          <w:rFonts w:ascii="Times New Roman" w:hAnsi="Times New Roman" w:cs="Times New Roman"/>
          <w:iCs/>
          <w:color w:val="000000" w:themeColor="text1"/>
        </w:rPr>
      </w:pPr>
      <w:bookmarkStart w:id="0" w:name="_Hlk140141037"/>
      <w:r w:rsidRPr="00FA11DA">
        <w:rPr>
          <w:rFonts w:ascii="Times New Roman" w:hAnsi="Times New Roman" w:cs="Times New Roman"/>
          <w:bCs/>
          <w:iCs/>
          <w:color w:val="000000" w:themeColor="text1"/>
        </w:rPr>
        <w:t>Z uwagi na szacunkową wartość zamówienia nieprzekraczającą 130 000,00 złotych, o której mowa w art. 2 ust. 1 pkt 1 ustawy z dnia 11 września 2019r. – Prawo zamówień publicznych (</w:t>
      </w:r>
      <w:r w:rsidRPr="00FA11DA">
        <w:rPr>
          <w:rFonts w:ascii="Times New Roman" w:hAnsi="Times New Roman" w:cs="Times New Roman"/>
          <w:iCs/>
          <w:color w:val="000000" w:themeColor="text1"/>
        </w:rPr>
        <w:t>t.j. Dz. U. z</w:t>
      </w:r>
      <w:r w:rsidR="007512FB" w:rsidRPr="00FA11DA">
        <w:rPr>
          <w:rFonts w:ascii="Times New Roman" w:hAnsi="Times New Roman" w:cs="Times New Roman"/>
          <w:iCs/>
          <w:color w:val="000000" w:themeColor="text1"/>
        </w:rPr>
        <w:t> </w:t>
      </w:r>
      <w:r w:rsidRPr="00FA11DA">
        <w:rPr>
          <w:rFonts w:ascii="Times New Roman" w:hAnsi="Times New Roman" w:cs="Times New Roman"/>
          <w:iCs/>
          <w:color w:val="000000" w:themeColor="text1"/>
        </w:rPr>
        <w:t>2023 r. poz. 1605 z późn. zm.), do niniejszej umowy nie stosuje się przepisów ustawy.</w:t>
      </w:r>
    </w:p>
    <w:p w14:paraId="35B5F671" w14:textId="370C68A4" w:rsidR="005B395D" w:rsidRPr="00FA11DA" w:rsidRDefault="005B395D" w:rsidP="00DD7FCE">
      <w:pPr>
        <w:shd w:val="clear" w:color="auto" w:fill="FFFFFF"/>
        <w:tabs>
          <w:tab w:val="left" w:pos="4662"/>
        </w:tabs>
        <w:spacing w:before="240" w:after="0" w:line="276" w:lineRule="auto"/>
        <w:ind w:right="10"/>
        <w:jc w:val="center"/>
        <w:rPr>
          <w:rFonts w:ascii="Times New Roman" w:hAnsi="Times New Roman" w:cs="Times New Roman"/>
          <w:color w:val="000000" w:themeColor="text1"/>
        </w:rPr>
      </w:pPr>
      <w:r w:rsidRPr="00FA11DA">
        <w:rPr>
          <w:rFonts w:ascii="Times New Roman" w:hAnsi="Times New Roman" w:cs="Times New Roman"/>
          <w:b/>
          <w:color w:val="000000" w:themeColor="text1"/>
        </w:rPr>
        <w:t>§ 1</w:t>
      </w:r>
    </w:p>
    <w:bookmarkEnd w:id="0"/>
    <w:p w14:paraId="20BC2997" w14:textId="0F43721E" w:rsidR="005B395D" w:rsidRPr="00FA11DA" w:rsidRDefault="005B395D" w:rsidP="00410BBE">
      <w:pPr>
        <w:spacing w:after="0"/>
        <w:contextualSpacing/>
        <w:jc w:val="both"/>
        <w:rPr>
          <w:rFonts w:ascii="Times New Roman" w:eastAsia="Times New Roman" w:hAnsi="Times New Roman" w:cs="Times New Roman"/>
          <w:b/>
          <w:color w:val="000000" w:themeColor="text1"/>
        </w:rPr>
      </w:pPr>
      <w:r w:rsidRPr="00FA11DA">
        <w:rPr>
          <w:rFonts w:ascii="Times New Roman" w:eastAsia="Calibri" w:hAnsi="Times New Roman" w:cs="Times New Roman"/>
          <w:color w:val="000000" w:themeColor="text1"/>
          <w:spacing w:val="-1"/>
        </w:rPr>
        <w:t>Przedmiotem niniejszej umowy jest wykonanie przez Wykonawcę u</w:t>
      </w:r>
      <w:r w:rsidRPr="00FA11DA">
        <w:rPr>
          <w:rFonts w:ascii="Times New Roman" w:eastAsia="Times New Roman" w:hAnsi="Times New Roman" w:cs="Times New Roman"/>
          <w:color w:val="000000" w:themeColor="text1"/>
        </w:rPr>
        <w:t>sługi pn</w:t>
      </w:r>
      <w:bookmarkStart w:id="1" w:name="_Hlk140148880"/>
      <w:r w:rsidRPr="00FE513D">
        <w:rPr>
          <w:rFonts w:ascii="Times New Roman" w:eastAsia="Times New Roman" w:hAnsi="Times New Roman" w:cs="Times New Roman"/>
          <w:bCs/>
          <w:color w:val="000000" w:themeColor="text1"/>
        </w:rPr>
        <w:t xml:space="preserve">.: </w:t>
      </w:r>
      <w:r w:rsidR="00FE513D" w:rsidRPr="00FE513D">
        <w:rPr>
          <w:rFonts w:ascii="Times New Roman" w:eastAsia="Times New Roman" w:hAnsi="Times New Roman" w:cs="Times New Roman"/>
          <w:b/>
          <w:color w:val="000000" w:themeColor="text1"/>
        </w:rPr>
        <w:t>„Pełnienie funkcji inspektora nadzoru inwestorskiego nad realizacją zadania „</w:t>
      </w:r>
      <w:bookmarkStart w:id="2" w:name="_Hlk164062222"/>
      <w:r w:rsidR="00FE513D" w:rsidRPr="00FE513D">
        <w:rPr>
          <w:rFonts w:ascii="Times New Roman" w:eastAsia="Times New Roman" w:hAnsi="Times New Roman" w:cs="Times New Roman"/>
          <w:b/>
          <w:color w:val="000000" w:themeColor="text1"/>
        </w:rPr>
        <w:t>Termomodernizacja budynku użyteczności publicznej przy ul. Sikorskiego 40 w Węglińcu</w:t>
      </w:r>
      <w:bookmarkEnd w:id="2"/>
      <w:r w:rsidR="00FE513D" w:rsidRPr="00FE513D">
        <w:rPr>
          <w:rFonts w:ascii="Times New Roman" w:eastAsia="Times New Roman" w:hAnsi="Times New Roman" w:cs="Times New Roman"/>
          <w:b/>
          <w:color w:val="000000" w:themeColor="text1"/>
        </w:rPr>
        <w:t>”</w:t>
      </w:r>
      <w:r w:rsidR="00DD7FCE" w:rsidRPr="00FA11DA">
        <w:rPr>
          <w:rFonts w:ascii="Times New Roman" w:eastAsia="Times New Roman" w:hAnsi="Times New Roman" w:cs="Times New Roman"/>
          <w:b/>
          <w:color w:val="000000" w:themeColor="text1"/>
        </w:rPr>
        <w:t>.</w:t>
      </w:r>
    </w:p>
    <w:p w14:paraId="4973169E" w14:textId="77777777" w:rsidR="00DD7FCE" w:rsidRPr="00FA11DA" w:rsidRDefault="00DD7FCE" w:rsidP="00410BBE">
      <w:pPr>
        <w:spacing w:after="0"/>
        <w:contextualSpacing/>
        <w:jc w:val="both"/>
        <w:rPr>
          <w:rFonts w:ascii="Times New Roman" w:eastAsia="Times New Roman" w:hAnsi="Times New Roman" w:cs="Times New Roman"/>
          <w:color w:val="000000" w:themeColor="text1"/>
        </w:rPr>
      </w:pPr>
    </w:p>
    <w:bookmarkEnd w:id="1"/>
    <w:p w14:paraId="6D9445D7" w14:textId="77777777" w:rsidR="005B395D" w:rsidRPr="00FA11DA" w:rsidRDefault="005B395D" w:rsidP="00410BBE">
      <w:pPr>
        <w:pStyle w:val="Akapitzlist"/>
        <w:shd w:val="clear" w:color="auto" w:fill="FFFFFF"/>
        <w:tabs>
          <w:tab w:val="left" w:pos="4662"/>
        </w:tabs>
        <w:spacing w:after="200" w:line="276" w:lineRule="auto"/>
        <w:ind w:left="0" w:right="10"/>
        <w:jc w:val="center"/>
        <w:rPr>
          <w:rFonts w:ascii="Times New Roman" w:eastAsia="Times New Roman" w:hAnsi="Times New Roman" w:cs="Times New Roman"/>
          <w:b/>
          <w:color w:val="000000" w:themeColor="text1"/>
          <w:sz w:val="22"/>
          <w:szCs w:val="22"/>
        </w:rPr>
      </w:pPr>
      <w:r w:rsidRPr="00FA11DA">
        <w:rPr>
          <w:rFonts w:ascii="Times New Roman" w:hAnsi="Times New Roman"/>
          <w:b/>
          <w:color w:val="000000" w:themeColor="text1"/>
          <w:sz w:val="22"/>
          <w:szCs w:val="22"/>
        </w:rPr>
        <w:t>§ 2</w:t>
      </w:r>
    </w:p>
    <w:p w14:paraId="6C484DF3" w14:textId="0AE1E72C" w:rsidR="005B395D" w:rsidRPr="00FA11DA" w:rsidRDefault="005B395D" w:rsidP="00410BBE">
      <w:pPr>
        <w:pStyle w:val="Akapitzlist"/>
        <w:numPr>
          <w:ilvl w:val="0"/>
          <w:numId w:val="1"/>
        </w:numPr>
        <w:jc w:val="both"/>
        <w:rPr>
          <w:rFonts w:ascii="Times New Roman" w:eastAsia="Times New Roman" w:hAnsi="Times New Roman" w:cs="Times New Roman"/>
          <w:b/>
          <w:color w:val="000000" w:themeColor="text1"/>
          <w:sz w:val="22"/>
          <w:szCs w:val="22"/>
        </w:rPr>
      </w:pPr>
      <w:r w:rsidRPr="00FA11DA">
        <w:rPr>
          <w:rFonts w:ascii="Times New Roman" w:hAnsi="Times New Roman" w:cs="Times New Roman"/>
          <w:bCs/>
          <w:color w:val="000000" w:themeColor="text1"/>
          <w:sz w:val="22"/>
          <w:szCs w:val="22"/>
        </w:rPr>
        <w:t xml:space="preserve">W związku z powyższym na podstawie niniejszej umowy Zamawiający powierza a Wykonawca oświadcza, że przyjmuje do wykonania cały zakres rzeczowy usługi polegającej na pełnieniu </w:t>
      </w:r>
      <w:r w:rsidRPr="00FA11DA">
        <w:rPr>
          <w:rFonts w:ascii="Times New Roman" w:eastAsia="Times New Roman" w:hAnsi="Times New Roman" w:cs="Times New Roman"/>
          <w:b/>
          <w:color w:val="000000" w:themeColor="text1"/>
          <w:sz w:val="22"/>
          <w:szCs w:val="22"/>
        </w:rPr>
        <w:t>funkcji inspektora nadzoru inwestorskiego nad realizacją zadania „</w:t>
      </w:r>
      <w:r w:rsidR="00FE513D" w:rsidRPr="00FE513D">
        <w:rPr>
          <w:rFonts w:ascii="Times New Roman" w:eastAsia="Times New Roman" w:hAnsi="Times New Roman" w:cs="Times New Roman"/>
          <w:b/>
          <w:bCs/>
          <w:color w:val="000000" w:themeColor="text1"/>
          <w:sz w:val="22"/>
          <w:szCs w:val="22"/>
        </w:rPr>
        <w:t>Termomodernizacja budynku użyteczności publicznej przy ul. Sikorskiego 40 w Węglińcu</w:t>
      </w:r>
      <w:r w:rsidRPr="00FA11DA">
        <w:rPr>
          <w:rFonts w:ascii="Times New Roman" w:eastAsia="Times New Roman" w:hAnsi="Times New Roman" w:cs="Times New Roman"/>
          <w:b/>
          <w:color w:val="000000" w:themeColor="text1"/>
          <w:sz w:val="22"/>
          <w:szCs w:val="22"/>
        </w:rPr>
        <w:t>”</w:t>
      </w:r>
      <w:r w:rsidR="002B0079" w:rsidRPr="00FA11DA">
        <w:rPr>
          <w:rFonts w:ascii="Times New Roman" w:eastAsia="Times New Roman" w:hAnsi="Times New Roman" w:cs="Times New Roman"/>
          <w:b/>
          <w:color w:val="000000" w:themeColor="text1"/>
          <w:sz w:val="22"/>
          <w:szCs w:val="22"/>
        </w:rPr>
        <w:t>.</w:t>
      </w:r>
    </w:p>
    <w:p w14:paraId="2CE3656E" w14:textId="17FAA429" w:rsidR="005B395D" w:rsidRPr="00FE513D" w:rsidRDefault="005B395D" w:rsidP="00FE513D">
      <w:pPr>
        <w:pStyle w:val="Bezodstpw"/>
        <w:numPr>
          <w:ilvl w:val="0"/>
          <w:numId w:val="1"/>
        </w:numPr>
        <w:jc w:val="both"/>
        <w:rPr>
          <w:rFonts w:ascii="Times New Roman" w:eastAsia="Times New Roman" w:hAnsi="Times New Roman" w:cs="Times New Roman"/>
        </w:rPr>
      </w:pPr>
      <w:bookmarkStart w:id="3" w:name="_Hlk140148941"/>
      <w:r w:rsidRPr="00FA11DA">
        <w:rPr>
          <w:rFonts w:ascii="Times New Roman" w:hAnsi="Times New Roman" w:cs="Times New Roman"/>
          <w:color w:val="000000" w:themeColor="text1"/>
        </w:rPr>
        <w:t>Zakres rzeczowy przedmiotu umowy i wykonania zamówienia publicznego, o którym mowa w § 1 umowy, obejmuje nadzór inwestorski całego procesu inwestycyjnego, przy wykonaniu robót budowlanych</w:t>
      </w:r>
      <w:r w:rsidR="00B873BF" w:rsidRPr="00FA11DA">
        <w:rPr>
          <w:rFonts w:ascii="Times New Roman" w:hAnsi="Times New Roman" w:cs="Times New Roman"/>
          <w:color w:val="000000" w:themeColor="text1"/>
        </w:rPr>
        <w:t xml:space="preserve"> </w:t>
      </w:r>
      <w:r w:rsidRPr="00FA11DA">
        <w:rPr>
          <w:rFonts w:ascii="Times New Roman" w:hAnsi="Times New Roman" w:cs="Times New Roman"/>
          <w:color w:val="000000" w:themeColor="text1"/>
        </w:rPr>
        <w:t xml:space="preserve">oraz wszystkie czynności wynikające z prawa budowlanego, </w:t>
      </w:r>
      <w:r w:rsidRPr="00FA11DA">
        <w:rPr>
          <w:rFonts w:ascii="Times New Roman" w:eastAsia="Times New Roman" w:hAnsi="Times New Roman" w:cs="Times New Roman"/>
          <w:color w:val="000000" w:themeColor="text1"/>
          <w:shd w:val="clear" w:color="auto" w:fill="FFFFFF"/>
          <w:lang w:eastAsia="pl-PL"/>
        </w:rPr>
        <w:t>Rozporządzenia Ministra Infrastruktury i Rozwoju z dnia 16 października 2015 r. zmieniające rozporządzenie w</w:t>
      </w:r>
      <w:r w:rsidR="00FE513D">
        <w:rPr>
          <w:rFonts w:ascii="Times New Roman" w:eastAsia="Times New Roman" w:hAnsi="Times New Roman" w:cs="Times New Roman"/>
          <w:color w:val="000000" w:themeColor="text1"/>
          <w:shd w:val="clear" w:color="auto" w:fill="FFFFFF"/>
          <w:lang w:eastAsia="pl-PL"/>
        </w:rPr>
        <w:t> </w:t>
      </w:r>
      <w:r w:rsidRPr="00FA11DA">
        <w:rPr>
          <w:rFonts w:ascii="Times New Roman" w:eastAsia="Times New Roman" w:hAnsi="Times New Roman" w:cs="Times New Roman"/>
          <w:color w:val="000000" w:themeColor="text1"/>
          <w:shd w:val="clear" w:color="auto" w:fill="FFFFFF"/>
          <w:lang w:eastAsia="pl-PL"/>
        </w:rPr>
        <w:t>sprawie dziennika budowy, montażu i rozbiórki, tablicy informacyjnej oraz ogłoszenia zawierającego dane dotyczące bezpieczeństwa pracy i ochrony zdrowia (</w:t>
      </w:r>
      <w:r w:rsidRPr="00FE513D">
        <w:rPr>
          <w:rFonts w:ascii="Times New Roman" w:eastAsia="Times New Roman" w:hAnsi="Times New Roman" w:cs="Times New Roman"/>
          <w:shd w:val="clear" w:color="auto" w:fill="FFFFFF"/>
          <w:lang w:eastAsia="pl-PL"/>
        </w:rPr>
        <w:t>Dz. U. poz. 1775) i</w:t>
      </w:r>
      <w:r w:rsidR="00FE513D" w:rsidRPr="00FE513D">
        <w:rPr>
          <w:rFonts w:ascii="Times New Roman" w:eastAsia="Times New Roman" w:hAnsi="Times New Roman" w:cs="Times New Roman"/>
          <w:shd w:val="clear" w:color="auto" w:fill="FFFFFF"/>
          <w:lang w:eastAsia="pl-PL"/>
        </w:rPr>
        <w:t> </w:t>
      </w:r>
      <w:r w:rsidRPr="00FE513D">
        <w:rPr>
          <w:rFonts w:ascii="Times New Roman" w:eastAsia="Times New Roman" w:hAnsi="Times New Roman" w:cs="Times New Roman"/>
          <w:shd w:val="clear" w:color="auto" w:fill="FFFFFF"/>
          <w:lang w:eastAsia="pl-PL"/>
        </w:rPr>
        <w:t>wykonania umowy z wykonawcą robót budowlanych pod nazwą „</w:t>
      </w:r>
      <w:r w:rsidR="00FE513D" w:rsidRPr="00FE513D">
        <w:rPr>
          <w:rFonts w:ascii="Times New Roman" w:eastAsia="Times New Roman" w:hAnsi="Times New Roman" w:cs="Times New Roman"/>
          <w:shd w:val="clear" w:color="auto" w:fill="FFFFFF"/>
          <w:lang w:eastAsia="pl-PL"/>
        </w:rPr>
        <w:t>Termomodernizacja budynku użyteczności publicznej przy ul. Sikorskiego 40 w Węglińcu</w:t>
      </w:r>
      <w:r w:rsidR="00B873BF" w:rsidRPr="00FE513D">
        <w:rPr>
          <w:rFonts w:ascii="Times New Roman" w:eastAsia="Times New Roman" w:hAnsi="Times New Roman" w:cs="Times New Roman"/>
          <w:shd w:val="clear" w:color="auto" w:fill="FFFFFF"/>
          <w:lang w:eastAsia="pl-PL"/>
        </w:rPr>
        <w:t>”</w:t>
      </w:r>
      <w:r w:rsidRPr="00FE513D">
        <w:rPr>
          <w:rFonts w:ascii="Times New Roman" w:eastAsia="Times New Roman" w:hAnsi="Times New Roman" w:cs="Times New Roman"/>
          <w:shd w:val="clear" w:color="auto" w:fill="FFFFFF"/>
          <w:lang w:eastAsia="pl-PL"/>
        </w:rPr>
        <w:t>.</w:t>
      </w:r>
    </w:p>
    <w:p w14:paraId="2C75E275" w14:textId="7AFD5EA5" w:rsidR="005B395D" w:rsidRPr="00FE513D" w:rsidRDefault="005B395D" w:rsidP="006D65A0">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rPr>
      </w:pPr>
      <w:r w:rsidRPr="00FE513D">
        <w:rPr>
          <w:rFonts w:ascii="Times New Roman" w:eastAsia="Times New Roman" w:hAnsi="Times New Roman" w:cs="Times New Roman"/>
        </w:rPr>
        <w:t>Zakres usług</w:t>
      </w:r>
      <w:r w:rsidR="00B873BF" w:rsidRPr="00FE513D">
        <w:rPr>
          <w:rFonts w:ascii="Times New Roman" w:eastAsia="Times New Roman" w:hAnsi="Times New Roman" w:cs="Times New Roman"/>
        </w:rPr>
        <w:t>i</w:t>
      </w:r>
      <w:r w:rsidRPr="00FE513D">
        <w:rPr>
          <w:rFonts w:ascii="Times New Roman" w:eastAsia="Times New Roman" w:hAnsi="Times New Roman" w:cs="Times New Roman"/>
        </w:rPr>
        <w:t xml:space="preserve"> obejmuje w szczególności: </w:t>
      </w:r>
    </w:p>
    <w:p w14:paraId="03CDA807" w14:textId="55C137D4" w:rsidR="005B395D" w:rsidRPr="00FE513D" w:rsidRDefault="005B395D" w:rsidP="00FE513D">
      <w:pPr>
        <w:pStyle w:val="Akapitzlist"/>
        <w:numPr>
          <w:ilvl w:val="0"/>
          <w:numId w:val="3"/>
        </w:numPr>
        <w:shd w:val="clear" w:color="auto" w:fill="FFFFFF"/>
        <w:tabs>
          <w:tab w:val="left" w:pos="4662"/>
        </w:tabs>
        <w:spacing w:after="200"/>
        <w:ind w:right="10"/>
        <w:jc w:val="both"/>
        <w:rPr>
          <w:rFonts w:ascii="Times New Roman" w:hAnsi="Times New Roman"/>
          <w:color w:val="auto"/>
          <w:sz w:val="22"/>
          <w:szCs w:val="22"/>
        </w:rPr>
      </w:pPr>
      <w:r w:rsidRPr="00FE513D">
        <w:rPr>
          <w:rFonts w:ascii="Times New Roman" w:hAnsi="Times New Roman"/>
          <w:color w:val="auto"/>
          <w:sz w:val="22"/>
          <w:szCs w:val="22"/>
        </w:rPr>
        <w:t>weryfikacja dokumentacji projektowej</w:t>
      </w:r>
      <w:r w:rsidR="006D65A0" w:rsidRPr="00FE513D">
        <w:rPr>
          <w:rFonts w:ascii="Times New Roman" w:hAnsi="Times New Roman"/>
          <w:color w:val="auto"/>
          <w:sz w:val="22"/>
          <w:szCs w:val="22"/>
        </w:rPr>
        <w:t xml:space="preserve">, </w:t>
      </w:r>
      <w:r w:rsidRPr="00FE513D">
        <w:rPr>
          <w:rFonts w:ascii="Times New Roman" w:hAnsi="Times New Roman"/>
          <w:color w:val="auto"/>
          <w:sz w:val="22"/>
          <w:szCs w:val="22"/>
        </w:rPr>
        <w:t>zakończonej wydaniem opinii w</w:t>
      </w:r>
      <w:r w:rsidR="007512FB" w:rsidRPr="00FE513D">
        <w:rPr>
          <w:rFonts w:ascii="Times New Roman" w:hAnsi="Times New Roman"/>
          <w:color w:val="auto"/>
          <w:sz w:val="22"/>
          <w:szCs w:val="22"/>
        </w:rPr>
        <w:t> </w:t>
      </w:r>
      <w:r w:rsidRPr="00FE513D">
        <w:rPr>
          <w:rFonts w:ascii="Times New Roman" w:hAnsi="Times New Roman"/>
          <w:color w:val="auto"/>
          <w:sz w:val="22"/>
          <w:szCs w:val="22"/>
        </w:rPr>
        <w:t>zakresie zgodności z</w:t>
      </w:r>
      <w:r w:rsidR="00FE513D" w:rsidRPr="00FE513D">
        <w:rPr>
          <w:rFonts w:ascii="Times New Roman" w:hAnsi="Times New Roman"/>
          <w:color w:val="auto"/>
          <w:sz w:val="22"/>
          <w:szCs w:val="22"/>
        </w:rPr>
        <w:t> </w:t>
      </w:r>
      <w:r w:rsidRPr="00FE513D">
        <w:rPr>
          <w:rFonts w:ascii="Times New Roman" w:hAnsi="Times New Roman"/>
          <w:color w:val="auto"/>
          <w:sz w:val="22"/>
          <w:szCs w:val="22"/>
        </w:rPr>
        <w:t>obowiązującymi przepisami i zasadami wiedzy technicznej</w:t>
      </w:r>
      <w:r w:rsidR="006D65A0" w:rsidRPr="00FE513D">
        <w:rPr>
          <w:rFonts w:ascii="Times New Roman" w:hAnsi="Times New Roman"/>
          <w:color w:val="auto"/>
          <w:sz w:val="22"/>
          <w:szCs w:val="22"/>
        </w:rPr>
        <w:t>,</w:t>
      </w:r>
    </w:p>
    <w:p w14:paraId="03B3C447" w14:textId="3509AAF5" w:rsidR="005B395D" w:rsidRPr="00FE513D" w:rsidRDefault="005B395D" w:rsidP="006D65A0">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weryfikacja kosztorysów i specyfikacji technicznych wykonania i odbioru robót</w:t>
      </w:r>
      <w:r w:rsidR="006D65A0" w:rsidRPr="00FE513D">
        <w:rPr>
          <w:rFonts w:ascii="Times New Roman" w:hAnsi="Times New Roman"/>
          <w:color w:val="auto"/>
          <w:sz w:val="22"/>
          <w:szCs w:val="22"/>
        </w:rPr>
        <w:t>,</w:t>
      </w:r>
    </w:p>
    <w:p w14:paraId="227D7FF5" w14:textId="77777777" w:rsidR="005B395D" w:rsidRPr="00FE513D" w:rsidRDefault="005B395D" w:rsidP="005B395D">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analizę merytoryczną dokumentacji technicznej celem właściwej realizacji pod względem kolejności robót, zastosowanych materiałów i rozwiązań technicznych,</w:t>
      </w:r>
    </w:p>
    <w:p w14:paraId="43A29B44" w14:textId="77777777" w:rsidR="005B395D" w:rsidRPr="00FE513D" w:rsidRDefault="005B395D" w:rsidP="005B395D">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 xml:space="preserve">dokonywanie w imieniu Zamawiającego wszelkich zawiadomień właściwych organów </w:t>
      </w:r>
      <w:r w:rsidRPr="00FE513D">
        <w:rPr>
          <w:rFonts w:ascii="Times New Roman" w:hAnsi="Times New Roman"/>
          <w:color w:val="auto"/>
          <w:sz w:val="22"/>
          <w:szCs w:val="22"/>
        </w:rPr>
        <w:lastRenderedPageBreak/>
        <w:t>zgodnie z obowiązującymi przepisami, a w szczególności ustawy Prawo budowlane, w tym m.in. o terminie rozpoczęcia budowy i zakończeniu budowy,</w:t>
      </w:r>
    </w:p>
    <w:p w14:paraId="502B618F" w14:textId="0F70424A" w:rsidR="005B395D" w:rsidRPr="00FE513D" w:rsidRDefault="005B395D" w:rsidP="005B395D">
      <w:pPr>
        <w:pStyle w:val="Akapitzlist"/>
        <w:numPr>
          <w:ilvl w:val="0"/>
          <w:numId w:val="3"/>
        </w:numPr>
        <w:jc w:val="both"/>
        <w:rPr>
          <w:rFonts w:ascii="Times New Roman" w:hAnsi="Times New Roman"/>
          <w:color w:val="auto"/>
          <w:sz w:val="22"/>
          <w:szCs w:val="22"/>
        </w:rPr>
      </w:pPr>
      <w:r w:rsidRPr="00FE513D">
        <w:rPr>
          <w:rFonts w:ascii="Times New Roman" w:hAnsi="Times New Roman"/>
          <w:color w:val="auto"/>
          <w:sz w:val="22"/>
          <w:szCs w:val="22"/>
        </w:rPr>
        <w:t>przygotowanie niezbędnych dokumentów do przekazania placu budowy oraz udział w</w:t>
      </w:r>
      <w:r w:rsidR="007512FB" w:rsidRPr="00FE513D">
        <w:rPr>
          <w:rFonts w:ascii="Times New Roman" w:hAnsi="Times New Roman"/>
          <w:color w:val="auto"/>
          <w:sz w:val="22"/>
          <w:szCs w:val="22"/>
        </w:rPr>
        <w:t> </w:t>
      </w:r>
      <w:r w:rsidRPr="00FE513D">
        <w:rPr>
          <w:rFonts w:ascii="Times New Roman" w:hAnsi="Times New Roman"/>
          <w:color w:val="auto"/>
          <w:sz w:val="22"/>
          <w:szCs w:val="22"/>
        </w:rPr>
        <w:t>przekazaniu placu budowy przez Zamawiającego</w:t>
      </w:r>
      <w:r w:rsidR="003071D7" w:rsidRPr="00FE513D">
        <w:rPr>
          <w:rFonts w:ascii="Times New Roman" w:hAnsi="Times New Roman"/>
          <w:color w:val="auto"/>
          <w:sz w:val="22"/>
          <w:szCs w:val="22"/>
        </w:rPr>
        <w:t>,</w:t>
      </w:r>
      <w:r w:rsidRPr="00FE513D">
        <w:rPr>
          <w:rFonts w:ascii="Times New Roman" w:hAnsi="Times New Roman"/>
          <w:color w:val="auto"/>
          <w:sz w:val="22"/>
          <w:szCs w:val="22"/>
        </w:rPr>
        <w:t xml:space="preserve"> </w:t>
      </w:r>
    </w:p>
    <w:p w14:paraId="2B4A8D55"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lang w:eastAsia="en-US"/>
        </w:rPr>
      </w:pPr>
      <w:r w:rsidRPr="00FE513D">
        <w:rPr>
          <w:rFonts w:ascii="Times New Roman" w:hAnsi="Times New Roman"/>
          <w:color w:val="auto"/>
          <w:sz w:val="22"/>
          <w:szCs w:val="22"/>
        </w:rPr>
        <w:t xml:space="preserve">przekazanie wykonawcy robót budowlanych dziennika budowy oraz weryfikowanie bieżących pisemnych zapisów w dzienniku budowy, </w:t>
      </w:r>
    </w:p>
    <w:p w14:paraId="661CBC4F"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lang w:eastAsia="en-US"/>
        </w:rPr>
      </w:pPr>
      <w:r w:rsidRPr="00FE513D">
        <w:rPr>
          <w:rFonts w:ascii="Times New Roman" w:hAnsi="Times New Roman"/>
          <w:color w:val="auto"/>
          <w:sz w:val="22"/>
          <w:szCs w:val="22"/>
        </w:rPr>
        <w:t>nadzór nad zgodnością wykonawstwa robót z dokumentacją projektową, umową o wykonanie robót budowlanych, wymaganiami Zamawiającego oraz obowiązującymi przepisami, wiedzą techniczną i sztuką budowlaną, w zakresie rozwiązań funkcjonalno-użytkowych, technicznych, technologicznych i materiałowych, jakości, trwałości i estetyki wykonania,</w:t>
      </w:r>
    </w:p>
    <w:p w14:paraId="77711902" w14:textId="669026FF"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ochrona interesów Zamawiającego w zakresie spraw technicznych i ekonomicznych w ramach dokumentacji projektowej, o której mowa w pkt. </w:t>
      </w:r>
      <w:r w:rsidR="00FE513D" w:rsidRPr="00FE513D">
        <w:rPr>
          <w:rFonts w:ascii="Times New Roman" w:hAnsi="Times New Roman"/>
          <w:color w:val="auto"/>
          <w:sz w:val="22"/>
          <w:szCs w:val="22"/>
        </w:rPr>
        <w:t>1</w:t>
      </w:r>
      <w:r w:rsidRPr="00FE513D">
        <w:rPr>
          <w:rFonts w:ascii="Times New Roman" w:hAnsi="Times New Roman"/>
          <w:color w:val="auto"/>
          <w:sz w:val="22"/>
          <w:szCs w:val="22"/>
        </w:rPr>
        <w:t xml:space="preserve">, prawa budowlanego oraz umowy na realizację robót budowlanych, </w:t>
      </w:r>
    </w:p>
    <w:p w14:paraId="48D95AA9"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nadzór nad prawidłowością dokumentowania robót związanych z wywożeniem, składowaniem lub utylizacją materiałów odpadowych i pochodzących z rozbiórki w ramach realizowanych robót budowlanych, </w:t>
      </w:r>
    </w:p>
    <w:p w14:paraId="5577E5D4" w14:textId="77777777" w:rsidR="005B395D" w:rsidRPr="00FE513D"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weryfikacja przedkładanych przez wykonawcę robót budowlanych potwierdzeń zagospodarowania odpadów, zgodnie z powszechnie obowiązującymi przepisami, </w:t>
      </w:r>
    </w:p>
    <w:p w14:paraId="73B8C716" w14:textId="628EEEB8"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FE513D">
        <w:rPr>
          <w:rFonts w:ascii="Times New Roman" w:hAnsi="Times New Roman"/>
          <w:color w:val="auto"/>
          <w:sz w:val="22"/>
          <w:szCs w:val="22"/>
        </w:rPr>
        <w:t xml:space="preserve">reprezentowanie </w:t>
      </w:r>
      <w:r w:rsidR="00FE513D">
        <w:rPr>
          <w:rFonts w:ascii="Times New Roman" w:hAnsi="Times New Roman"/>
          <w:color w:val="auto"/>
          <w:sz w:val="22"/>
          <w:szCs w:val="22"/>
        </w:rPr>
        <w:t>Z</w:t>
      </w:r>
      <w:r w:rsidRPr="00FE513D">
        <w:rPr>
          <w:rFonts w:ascii="Times New Roman" w:hAnsi="Times New Roman"/>
          <w:color w:val="auto"/>
          <w:sz w:val="22"/>
          <w:szCs w:val="22"/>
        </w:rPr>
        <w:t xml:space="preserve">amawiającego na terenie </w:t>
      </w:r>
      <w:r w:rsidRPr="00396C9F">
        <w:rPr>
          <w:rFonts w:ascii="Times New Roman" w:hAnsi="Times New Roman"/>
          <w:color w:val="auto"/>
          <w:sz w:val="22"/>
          <w:szCs w:val="22"/>
        </w:rPr>
        <w:t xml:space="preserve">budowy, </w:t>
      </w:r>
    </w:p>
    <w:p w14:paraId="12BA855D" w14:textId="6C16DA3F"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wydawanie wykonawcy robót budowlanych wszystkich poleceń na piśmie, a także prowadzenie korespondencji z wykonawcą robót budowlanych i </w:t>
      </w:r>
      <w:r w:rsidR="000437AB"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amawiającym, </w:t>
      </w:r>
    </w:p>
    <w:p w14:paraId="189B09B1" w14:textId="7051E6C9"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dojazd i pobyt na placu budowy w ilości niezbędnej do prawidłowego sprawowania nadzoru, począwszy od dnia rozpoczęcia robót budowlanych nie rzadziej jednak niż raz w tygodniu, a</w:t>
      </w:r>
      <w:r w:rsidR="007512FB" w:rsidRPr="00396C9F">
        <w:rPr>
          <w:rFonts w:ascii="Times New Roman" w:hAnsi="Times New Roman"/>
          <w:color w:val="auto"/>
          <w:sz w:val="22"/>
          <w:szCs w:val="22"/>
        </w:rPr>
        <w:t> </w:t>
      </w:r>
      <w:r w:rsidRPr="00396C9F">
        <w:rPr>
          <w:rFonts w:ascii="Times New Roman" w:hAnsi="Times New Roman"/>
          <w:color w:val="auto"/>
          <w:sz w:val="22"/>
          <w:szCs w:val="22"/>
        </w:rPr>
        <w:t xml:space="preserve">także na każde wezwanie </w:t>
      </w:r>
      <w:r w:rsidR="000437AB"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i </w:t>
      </w:r>
      <w:r w:rsidR="00396C9F" w:rsidRPr="00396C9F">
        <w:rPr>
          <w:rFonts w:ascii="Times New Roman" w:hAnsi="Times New Roman"/>
          <w:color w:val="auto"/>
          <w:sz w:val="22"/>
          <w:szCs w:val="22"/>
        </w:rPr>
        <w:t>w</w:t>
      </w:r>
      <w:r w:rsidRPr="00396C9F">
        <w:rPr>
          <w:rFonts w:ascii="Times New Roman" w:hAnsi="Times New Roman"/>
          <w:color w:val="auto"/>
          <w:sz w:val="22"/>
          <w:szCs w:val="22"/>
        </w:rPr>
        <w:t xml:space="preserve">ykonawcy robót budowlanych, </w:t>
      </w:r>
    </w:p>
    <w:p w14:paraId="0ECF9B07" w14:textId="6D710245"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pobyt na terenie budowy</w:t>
      </w:r>
      <w:r w:rsidR="003071D7" w:rsidRPr="00396C9F">
        <w:rPr>
          <w:rFonts w:ascii="Times New Roman" w:hAnsi="Times New Roman"/>
          <w:color w:val="auto"/>
          <w:sz w:val="22"/>
          <w:szCs w:val="22"/>
        </w:rPr>
        <w:t xml:space="preserve"> </w:t>
      </w:r>
      <w:r w:rsidRPr="00396C9F">
        <w:rPr>
          <w:rFonts w:ascii="Times New Roman" w:hAnsi="Times New Roman"/>
          <w:color w:val="auto"/>
          <w:sz w:val="22"/>
          <w:szCs w:val="22"/>
        </w:rPr>
        <w:t>każdorazowo będzie potwierdzony w dzienniku budowy oraz w</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sporządzonym protokole, </w:t>
      </w:r>
    </w:p>
    <w:p w14:paraId="4D7B1935" w14:textId="461C494A"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rozwiązywanie bieżących problemów technicznych w trakcie realizacji zadania, nadzorowanie zgodności wykonywanych robót budowlanych z projektem budowlanym, pozwoleniem na budowę, specyfikacją techniczną wykonania i odbioru robót budowlanych, przepisami prawa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zasadami wiedzy technicznej, </w:t>
      </w:r>
    </w:p>
    <w:p w14:paraId="0682F2E7" w14:textId="2960CBEC"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uzgadnianie niezbędnych zmian w dokumentacji projektowej z jej autorem oraz wnioskowanie do </w:t>
      </w:r>
      <w:r w:rsidR="005B1632"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o wprowadzenie ich przez projektanta w ramach nadzoru autorskiego, jeżeli zajdzie konieczność zmian, </w:t>
      </w:r>
    </w:p>
    <w:p w14:paraId="68AD49ED" w14:textId="67A8D3F4"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sprawdzenie przed rozpoczęciem robót budowlanych, czy spełnione zostały wymagania dotyczące bezpieczeństwa ruchu (obejmujące również poruszanie się po terenie budowy) oraz czy prace budowlane zostały zorganizowane z uwzględnieniem zasad bezpieczeństwa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ochrony zdrowia, </w:t>
      </w:r>
    </w:p>
    <w:p w14:paraId="5AFA0A46" w14:textId="46CD05BA"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przeprowadzanie regularnych inspekcji terenu budowy sprawdzających m.in.: prawidłowość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jakość wykonywanych robót, zabezpieczenie bezpieczeństwa i zdrowia, jakość używanych materiałów, itp., </w:t>
      </w:r>
    </w:p>
    <w:p w14:paraId="4568FEF7"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egzekwowanie od wykonawcy robót budowlanych zabezpieczenia przeciwpożarowego na terenie budowy oraz utrzymania ogólnego porządku na budowie, </w:t>
      </w:r>
    </w:p>
    <w:p w14:paraId="680A13E8"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zapewnienie, aby były przestrzegane przedsięwzięcia dla ochrony środowiska w czasie trwania budowy i po wykonaniu obiektów stałych, </w:t>
      </w:r>
    </w:p>
    <w:p w14:paraId="65AAA4BD" w14:textId="4FA1CC69"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zatwierdzanie przez ewentualnych rysunków roboczych wykonawcy robót budowlanych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niezbędnych korekt tych rysunków, </w:t>
      </w:r>
    </w:p>
    <w:p w14:paraId="5E7ED15B" w14:textId="069BF189"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bieżące zgłaszanie nadzorowi autorskiemu zastrzeżeń i ewentualnych zmian, wprowadzonych przez </w:t>
      </w:r>
      <w:r w:rsidR="005B1632"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lub wykonawcę robót budowlanych, </w:t>
      </w:r>
    </w:p>
    <w:p w14:paraId="42328313" w14:textId="1FD74814"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zaopiniowanie projektu organizacji ruchu na czas budowy sporządzonego przez wykonawcę robót budowlanych oraz zatwierdzenie proponowanych metod wykonania robót budowlanych, włączając w to roboty tymczasowe zaproponowane przez wykonawcę robót budowlanych, w</w:t>
      </w:r>
      <w:r w:rsidR="00396C9F" w:rsidRPr="00396C9F">
        <w:rPr>
          <w:rFonts w:ascii="Times New Roman" w:hAnsi="Times New Roman"/>
          <w:color w:val="auto"/>
          <w:sz w:val="22"/>
          <w:szCs w:val="22"/>
        </w:rPr>
        <w:t> </w:t>
      </w:r>
      <w:r w:rsidRPr="00396C9F">
        <w:rPr>
          <w:rFonts w:ascii="Times New Roman" w:hAnsi="Times New Roman"/>
          <w:color w:val="auto"/>
          <w:sz w:val="22"/>
          <w:szCs w:val="22"/>
        </w:rPr>
        <w:t xml:space="preserve">terminie do 7 dni roboczych od dnia otrzymania, po uprzednim zatwierdzeniu przez inspektora nadzoru odpowiedniej branży, </w:t>
      </w:r>
    </w:p>
    <w:p w14:paraId="26DB42C6" w14:textId="21D5D9EF"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kontrolowanie źródeł pozyskania materiałów oraz sprawdzanie uprawnień, dokumentów i</w:t>
      </w:r>
      <w:r w:rsidR="007512FB" w:rsidRPr="00396C9F">
        <w:rPr>
          <w:rFonts w:ascii="Times New Roman" w:hAnsi="Times New Roman"/>
          <w:color w:val="auto"/>
          <w:sz w:val="22"/>
          <w:szCs w:val="22"/>
        </w:rPr>
        <w:t> </w:t>
      </w:r>
      <w:r w:rsidRPr="00396C9F">
        <w:rPr>
          <w:rFonts w:ascii="Times New Roman" w:hAnsi="Times New Roman"/>
          <w:color w:val="auto"/>
          <w:sz w:val="22"/>
          <w:szCs w:val="22"/>
        </w:rPr>
        <w:t xml:space="preserve">świadectw potwierdzających umiejętność personelu realizującego roboty, np. obsługę </w:t>
      </w:r>
      <w:r w:rsidRPr="00396C9F">
        <w:rPr>
          <w:rFonts w:ascii="Times New Roman" w:hAnsi="Times New Roman"/>
          <w:color w:val="auto"/>
          <w:sz w:val="22"/>
          <w:szCs w:val="22"/>
        </w:rPr>
        <w:lastRenderedPageBreak/>
        <w:t xml:space="preserve">maszyn, </w:t>
      </w:r>
    </w:p>
    <w:p w14:paraId="449D7BB9" w14:textId="45CCDE68"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zatwierdzanie atestów i receptur przedstawionych przez wykonawcę robót budowlanych, </w:t>
      </w:r>
    </w:p>
    <w:p w14:paraId="68A04138" w14:textId="0B74CDBB" w:rsidR="005B395D" w:rsidRPr="00053FB6"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sprawdzanie i potwierdzanie, przed wbudowaniem, jakości stosowanych i dostarczanych materiałów budowlanych, urządzeń i wyposażenia w zakresie dopuszczenia do stosowania w</w:t>
      </w:r>
      <w:r w:rsidR="007512FB" w:rsidRPr="00396C9F">
        <w:rPr>
          <w:rFonts w:ascii="Times New Roman" w:hAnsi="Times New Roman"/>
          <w:color w:val="auto"/>
          <w:sz w:val="22"/>
          <w:szCs w:val="22"/>
        </w:rPr>
        <w:t> </w:t>
      </w:r>
      <w:r w:rsidRPr="00396C9F">
        <w:rPr>
          <w:rFonts w:ascii="Times New Roman" w:hAnsi="Times New Roman"/>
          <w:color w:val="auto"/>
          <w:sz w:val="22"/>
          <w:szCs w:val="22"/>
        </w:rPr>
        <w:t>budownictwie zgodnie z wymogami ok</w:t>
      </w:r>
      <w:r w:rsidRPr="00053FB6">
        <w:rPr>
          <w:rFonts w:ascii="Times New Roman" w:hAnsi="Times New Roman"/>
          <w:color w:val="auto"/>
          <w:sz w:val="22"/>
          <w:szCs w:val="22"/>
        </w:rPr>
        <w:t>reślonymi w ustawie z dnia 16.04.2004r. o wyrobach budowlanych (Dz.U. z 2021r., poz. 1213),</w:t>
      </w:r>
    </w:p>
    <w:p w14:paraId="66F2F974" w14:textId="15F417AA"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053FB6">
        <w:rPr>
          <w:rFonts w:ascii="Times New Roman" w:hAnsi="Times New Roman"/>
          <w:color w:val="auto"/>
          <w:sz w:val="22"/>
          <w:szCs w:val="22"/>
        </w:rPr>
        <w:t>zatwierdzenie materiałów budowlanych, urządzeń</w:t>
      </w:r>
      <w:r w:rsidRPr="00396C9F">
        <w:rPr>
          <w:rFonts w:ascii="Times New Roman" w:hAnsi="Times New Roman"/>
          <w:color w:val="auto"/>
          <w:sz w:val="22"/>
          <w:szCs w:val="22"/>
        </w:rPr>
        <w:t xml:space="preserve"> i wyposażenia przewidzianych przez wykonawcę robót budowlanych do wbudowania oraz formułowanie zaleceń dotyczących wszelkich certyfikatów, atestów, dokumentów jakości, aprobat, deklaracji zgodności, gwarancji, praw własności, itp., w celu nie dopuszczenia do wbudowania materiałów wadliwych lub nie dopuszczonych do stosowania, </w:t>
      </w:r>
    </w:p>
    <w:p w14:paraId="1258B780"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kontrolowanie sposobu składowania i przechowywania materiałów, </w:t>
      </w:r>
    </w:p>
    <w:p w14:paraId="7084739A" w14:textId="3CDBBC20"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czuwanie nad jakością wykonywanych robót,</w:t>
      </w:r>
    </w:p>
    <w:p w14:paraId="2453CD70" w14:textId="25329EAF"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organizowanie, prowadzenie i protokołowanie cotygodniowych rad budowy z udziałem: kierownika budowy,</w:t>
      </w:r>
      <w:r w:rsidR="003071D7" w:rsidRPr="00396C9F">
        <w:rPr>
          <w:rFonts w:ascii="Times New Roman" w:hAnsi="Times New Roman"/>
          <w:color w:val="auto"/>
          <w:sz w:val="22"/>
          <w:szCs w:val="22"/>
        </w:rPr>
        <w:t xml:space="preserve"> </w:t>
      </w:r>
      <w:r w:rsidRPr="00396C9F">
        <w:rPr>
          <w:rFonts w:ascii="Times New Roman" w:hAnsi="Times New Roman"/>
          <w:color w:val="auto"/>
          <w:sz w:val="22"/>
          <w:szCs w:val="22"/>
        </w:rPr>
        <w:t xml:space="preserve">przedstawicieli wykonawcy robót budowlanych oraz przedstawicieli </w:t>
      </w:r>
      <w:r w:rsidR="003071D7"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amawiającego, </w:t>
      </w:r>
    </w:p>
    <w:p w14:paraId="3DFD0A25" w14:textId="22AECF4C"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organizowanie, oraz przeprowadzenie odbiorów robót ulegających zakryciu lub zanikających, oraz odbiorów: częściowych i</w:t>
      </w:r>
      <w:r w:rsidR="00D84F95" w:rsidRPr="00396C9F">
        <w:rPr>
          <w:rFonts w:ascii="Times New Roman" w:hAnsi="Times New Roman"/>
          <w:color w:val="auto"/>
          <w:sz w:val="22"/>
          <w:szCs w:val="22"/>
        </w:rPr>
        <w:t> </w:t>
      </w:r>
      <w:r w:rsidRPr="00396C9F">
        <w:rPr>
          <w:rFonts w:ascii="Times New Roman" w:hAnsi="Times New Roman"/>
          <w:color w:val="auto"/>
          <w:sz w:val="22"/>
          <w:szCs w:val="22"/>
        </w:rPr>
        <w:t xml:space="preserve">końcowego robót, tj. podjęcie wszelkich niezbędnych czynności dla prawidłowego przeprowadzenia w/w odbiorów z udziałem </w:t>
      </w:r>
      <w:r w:rsidR="003071D7" w:rsidRPr="00396C9F">
        <w:rPr>
          <w:rFonts w:ascii="Times New Roman" w:hAnsi="Times New Roman"/>
          <w:color w:val="auto"/>
          <w:sz w:val="22"/>
          <w:szCs w:val="22"/>
        </w:rPr>
        <w:t>Z</w:t>
      </w:r>
      <w:r w:rsidRPr="00396C9F">
        <w:rPr>
          <w:rFonts w:ascii="Times New Roman" w:hAnsi="Times New Roman"/>
          <w:color w:val="auto"/>
          <w:sz w:val="22"/>
          <w:szCs w:val="22"/>
        </w:rPr>
        <w:t>amawiającego</w:t>
      </w:r>
      <w:r w:rsidR="003071D7" w:rsidRPr="00396C9F">
        <w:rPr>
          <w:rFonts w:ascii="Times New Roman" w:hAnsi="Times New Roman"/>
          <w:color w:val="auto"/>
          <w:sz w:val="22"/>
          <w:szCs w:val="22"/>
        </w:rPr>
        <w:t xml:space="preserve"> i </w:t>
      </w:r>
      <w:r w:rsidR="00396C9F" w:rsidRPr="00396C9F">
        <w:rPr>
          <w:rFonts w:ascii="Times New Roman" w:hAnsi="Times New Roman"/>
          <w:color w:val="auto"/>
          <w:sz w:val="22"/>
          <w:szCs w:val="22"/>
        </w:rPr>
        <w:t>w</w:t>
      </w:r>
      <w:r w:rsidRPr="00396C9F">
        <w:rPr>
          <w:rFonts w:ascii="Times New Roman" w:hAnsi="Times New Roman"/>
          <w:color w:val="auto"/>
          <w:sz w:val="22"/>
          <w:szCs w:val="22"/>
        </w:rPr>
        <w:t>ykonawcy robót budowlanych</w:t>
      </w:r>
      <w:r w:rsidR="00396C9F" w:rsidRPr="00396C9F">
        <w:rPr>
          <w:rFonts w:ascii="Times New Roman" w:hAnsi="Times New Roman"/>
          <w:color w:val="auto"/>
          <w:sz w:val="22"/>
          <w:szCs w:val="22"/>
        </w:rPr>
        <w:t>,</w:t>
      </w:r>
    </w:p>
    <w:p w14:paraId="2F7AF9B8" w14:textId="016EF180"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sporządzanie protokołów odbiorów częściowych robót z uwzględnieniem zapisów harmonogramu rzeczowo – finansowego realizacji zamówienia potwierdzonego przez Zamawiającego</w:t>
      </w:r>
      <w:r w:rsidR="00396C9F" w:rsidRPr="00396C9F">
        <w:rPr>
          <w:rFonts w:ascii="Times New Roman" w:hAnsi="Times New Roman"/>
          <w:color w:val="auto"/>
          <w:sz w:val="22"/>
          <w:szCs w:val="22"/>
        </w:rPr>
        <w:t>,</w:t>
      </w:r>
    </w:p>
    <w:p w14:paraId="1BCADE3D" w14:textId="77777777"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nadzorowanie wykonania przez wykonawcę robót zaleceń komisji odbiorowej i usunięcia stwierdzonych wad, usterek dających się naprawić, </w:t>
      </w:r>
    </w:p>
    <w:p w14:paraId="50BC8E32" w14:textId="57623ABD" w:rsidR="005B395D" w:rsidRPr="00396C9F" w:rsidRDefault="005B395D" w:rsidP="005B395D">
      <w:pPr>
        <w:pStyle w:val="Akapitzlist"/>
        <w:numPr>
          <w:ilvl w:val="0"/>
          <w:numId w:val="3"/>
        </w:numPr>
        <w:suppressAutoHyphens/>
        <w:autoSpaceDE w:val="0"/>
        <w:autoSpaceDN w:val="0"/>
        <w:adjustRightInd w:val="0"/>
        <w:jc w:val="both"/>
        <w:rPr>
          <w:rFonts w:ascii="Times New Roman" w:hAnsi="Times New Roman"/>
          <w:color w:val="auto"/>
          <w:sz w:val="22"/>
          <w:szCs w:val="22"/>
        </w:rPr>
      </w:pPr>
      <w:r w:rsidRPr="00396C9F">
        <w:rPr>
          <w:rFonts w:ascii="Times New Roman" w:hAnsi="Times New Roman"/>
          <w:color w:val="auto"/>
          <w:sz w:val="22"/>
          <w:szCs w:val="22"/>
        </w:rPr>
        <w:t xml:space="preserve">uczestniczenie w próbach i odbiorach technicznych, potwierdzanie faktycznie wykonanych robót budowlanych oraz usuniętych wad, zapewnienie nadzoru i akceptacji przeprowadzonych testów technologicznych rozruchów urządzeń i wyposażenia, </w:t>
      </w:r>
    </w:p>
    <w:p w14:paraId="6CA7EB4E" w14:textId="6E745354"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pełnienie nadzoru nad przeprowadzeniem wszelkich testów, prób i rozruchów oraz przeglądów, </w:t>
      </w:r>
    </w:p>
    <w:p w14:paraId="00FAF2B2" w14:textId="7FADA23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zatwierdzenie opracowanych przez wykonawcę robót budowlanych: wszelkich wymaganych instrukcji eksploatacyjnych, dokumentacji rozruchowej i instrukcji obsługi, w celu ułatwienia przekazywania obiektu do eksploatacji przyszłemu użytkownikowi, </w:t>
      </w:r>
    </w:p>
    <w:p w14:paraId="363D44BF" w14:textId="550D95A6"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akceptacja wyników wszelkich prób przed oddaniem obiektu do eksploatacji</w:t>
      </w:r>
      <w:r w:rsidR="003071D7" w:rsidRPr="00396C9F">
        <w:rPr>
          <w:rFonts w:ascii="Times New Roman" w:eastAsia="Times New Roman" w:hAnsi="Times New Roman" w:cs="Times New Roman"/>
        </w:rPr>
        <w:t>,</w:t>
      </w:r>
    </w:p>
    <w:p w14:paraId="6783220F" w14:textId="19CDBE65"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sporządzanie pisemnych opinii dotyczących wad obiektu uznanych za nie nadające się do usunięcia oraz wnioskowanie o</w:t>
      </w:r>
      <w:r w:rsidR="00817CFA" w:rsidRPr="00396C9F">
        <w:rPr>
          <w:rFonts w:ascii="Times New Roman" w:eastAsia="Times New Roman" w:hAnsi="Times New Roman" w:cs="Times New Roman"/>
        </w:rPr>
        <w:t xml:space="preserve"> </w:t>
      </w:r>
      <w:r w:rsidRPr="00396C9F">
        <w:rPr>
          <w:rFonts w:ascii="Times New Roman" w:eastAsia="Times New Roman" w:hAnsi="Times New Roman" w:cs="Times New Roman"/>
        </w:rPr>
        <w:t xml:space="preserve">obniżenie wynagrodzenia wykonawcy robót z określeniem utraty wartości robót budowlanych i kwot obniżonego wynagrodzenia za te roboty, </w:t>
      </w:r>
    </w:p>
    <w:p w14:paraId="2CBE9A7A" w14:textId="7777777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żądanie od wykonawcy robót budowlanych, kierownika budowy lub kierowników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 </w:t>
      </w:r>
    </w:p>
    <w:p w14:paraId="27390BEB" w14:textId="1D41A57F"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kontrola jakości robót w zakresie zgodności z dokumentacją projektową, normami i</w:t>
      </w:r>
      <w:r w:rsidR="00D84F95" w:rsidRPr="00396C9F">
        <w:rPr>
          <w:rFonts w:ascii="Times New Roman" w:eastAsia="Times New Roman" w:hAnsi="Times New Roman" w:cs="Times New Roman"/>
        </w:rPr>
        <w:t> </w:t>
      </w:r>
      <w:r w:rsidRPr="00396C9F">
        <w:rPr>
          <w:rFonts w:ascii="Times New Roman" w:eastAsia="Times New Roman" w:hAnsi="Times New Roman" w:cs="Times New Roman"/>
        </w:rPr>
        <w:t>specyfikacjami technicznymi, w zakresie wymaganych prób i badań w zaakceptowanym laboratorium dla potwierdzenia osiągnięcia zakładanych parametrów przy odbiorze końcowym,</w:t>
      </w:r>
    </w:p>
    <w:p w14:paraId="528B08CB" w14:textId="7A76C20A"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sprawdzanie poprawności opracowania dokumentacji powykonawczej oraz ocena jej zgodności z faktycznie wykonanymi robotami budowlanymi, weryfikacja rysunków powykonawczych dostarczonych przez wykonawcę robót oraz weryfikacja robót zinwentaryzowanych na geodezyjnych mapach powykonawczych, </w:t>
      </w:r>
    </w:p>
    <w:p w14:paraId="3ADD2618" w14:textId="273F49E0"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weryfikacja i zatwierdzenie przygotowanych przez wykonawcę robót budowlanych dokumentów wymaganych do zgłoszenia zakończenia budowy do organu nadzoru budowlanego, </w:t>
      </w:r>
    </w:p>
    <w:p w14:paraId="510B3219" w14:textId="072CCA65"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dokonywanie raz w roku przeglądu gwarancyjnego w okresie gwarancji przy współudziale wykonawcy robót i </w:t>
      </w:r>
      <w:r w:rsidR="00396C9F" w:rsidRPr="00396C9F">
        <w:rPr>
          <w:rFonts w:ascii="Times New Roman" w:eastAsia="Times New Roman" w:hAnsi="Times New Roman" w:cs="Times New Roman"/>
        </w:rPr>
        <w:t>Z</w:t>
      </w:r>
      <w:r w:rsidRPr="00396C9F">
        <w:rPr>
          <w:rFonts w:ascii="Times New Roman" w:eastAsia="Times New Roman" w:hAnsi="Times New Roman" w:cs="Times New Roman"/>
        </w:rPr>
        <w:t xml:space="preserve">amawiającego oraz dokonanie przeglądu pogwarancyjnego </w:t>
      </w:r>
      <w:r w:rsidRPr="00396C9F">
        <w:rPr>
          <w:rFonts w:ascii="Times New Roman" w:eastAsia="Times New Roman" w:hAnsi="Times New Roman" w:cs="Times New Roman"/>
        </w:rPr>
        <w:lastRenderedPageBreak/>
        <w:t>i</w:t>
      </w:r>
      <w:r w:rsidR="007512FB" w:rsidRPr="00396C9F">
        <w:rPr>
          <w:rFonts w:ascii="Times New Roman" w:eastAsia="Times New Roman" w:hAnsi="Times New Roman" w:cs="Times New Roman"/>
        </w:rPr>
        <w:t> </w:t>
      </w:r>
      <w:r w:rsidRPr="00396C9F">
        <w:rPr>
          <w:rFonts w:ascii="Times New Roman" w:eastAsia="Times New Roman" w:hAnsi="Times New Roman" w:cs="Times New Roman"/>
        </w:rPr>
        <w:t>sporządzenie stosownych protokołów z tych przeglądów,</w:t>
      </w:r>
    </w:p>
    <w:p w14:paraId="358DB895" w14:textId="7777777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pisemne informowanie zamawiającego o wszelkich okolicznościach mogących mieć wpływ na terminowość oraz poprawność prowadzonych przez wykonawcę robót budowlanych, oraz zaistnienia okoliczności nieprzewidzianych w dokumentacji projektowej, </w:t>
      </w:r>
    </w:p>
    <w:p w14:paraId="18EEFB42" w14:textId="53F3F95E"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sporządzanie pisemnych opinii dotyczących wad obiektu, przyczyn niedotrzymania terminu na realizację robót budowlanych w terminie do 7 dni roboczych od dnia ich zaistnienia</w:t>
      </w:r>
      <w:r w:rsidR="003071D7" w:rsidRPr="00396C9F">
        <w:rPr>
          <w:rFonts w:ascii="Times New Roman" w:eastAsia="Times New Roman" w:hAnsi="Times New Roman" w:cs="Times New Roman"/>
        </w:rPr>
        <w:t>,</w:t>
      </w:r>
      <w:r w:rsidRPr="00396C9F">
        <w:rPr>
          <w:rFonts w:ascii="Times New Roman" w:eastAsia="Times New Roman" w:hAnsi="Times New Roman" w:cs="Times New Roman"/>
        </w:rPr>
        <w:t xml:space="preserve"> </w:t>
      </w:r>
    </w:p>
    <w:p w14:paraId="2329BF43" w14:textId="7777777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 xml:space="preserve">w przypadku odstąpienia od umowy przez strony umowy o roboty budowlane: </w:t>
      </w:r>
    </w:p>
    <w:p w14:paraId="139B2E3B" w14:textId="77777777" w:rsidR="005B395D" w:rsidRPr="00396C9F" w:rsidRDefault="005B395D" w:rsidP="005B395D">
      <w:pPr>
        <w:pStyle w:val="Akapitzlist"/>
        <w:numPr>
          <w:ilvl w:val="0"/>
          <w:numId w:val="4"/>
        </w:numPr>
        <w:suppressAutoHyphens/>
        <w:autoSpaceDE w:val="0"/>
        <w:autoSpaceDN w:val="0"/>
        <w:adjustRightInd w:val="0"/>
        <w:jc w:val="both"/>
        <w:rPr>
          <w:rFonts w:ascii="Times New Roman" w:eastAsia="Times New Roman" w:hAnsi="Times New Roman" w:cs="Times New Roman"/>
          <w:color w:val="auto"/>
          <w:sz w:val="22"/>
          <w:szCs w:val="22"/>
        </w:rPr>
      </w:pPr>
      <w:r w:rsidRPr="00396C9F">
        <w:rPr>
          <w:rFonts w:ascii="Times New Roman" w:hAnsi="Times New Roman"/>
          <w:color w:val="auto"/>
          <w:sz w:val="22"/>
          <w:szCs w:val="22"/>
        </w:rPr>
        <w:t xml:space="preserve">nadzorowanie robót budowlanych będących kontynuacją umowy na roboty budowlane, </w:t>
      </w:r>
    </w:p>
    <w:p w14:paraId="43494C73" w14:textId="77777777" w:rsidR="005B395D" w:rsidRPr="00396C9F" w:rsidRDefault="005B395D" w:rsidP="005B395D">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96C9F">
        <w:rPr>
          <w:rFonts w:ascii="Times New Roman" w:eastAsia="Times New Roman" w:hAnsi="Times New Roman" w:cs="Times New Roman"/>
        </w:rPr>
        <w:t xml:space="preserve">przeprowadzenie inwentaryzacji robót w toku, a także wycena kosztów tych robót w celu ostatecznego ich rozliczenia, </w:t>
      </w:r>
    </w:p>
    <w:p w14:paraId="6E06A866" w14:textId="575D2F3D" w:rsidR="005B395D" w:rsidRPr="00396C9F" w:rsidRDefault="005B395D" w:rsidP="005B395D">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96C9F">
        <w:rPr>
          <w:rFonts w:ascii="Times New Roman" w:eastAsia="Times New Roman" w:hAnsi="Times New Roman" w:cs="Times New Roman"/>
        </w:rPr>
        <w:t>pełnienie nadzoru nad przejęciem placu budowy, nad robotami zabezpieczającymi, itp.</w:t>
      </w:r>
    </w:p>
    <w:p w14:paraId="10773BFB" w14:textId="67E89F05" w:rsidR="005B395D" w:rsidRPr="00396C9F" w:rsidRDefault="005B395D" w:rsidP="005B395D">
      <w:pPr>
        <w:pStyle w:val="Akapitzlist"/>
        <w:numPr>
          <w:ilvl w:val="0"/>
          <w:numId w:val="3"/>
        </w:numPr>
        <w:suppressAutoHyphens/>
        <w:autoSpaceDE w:val="0"/>
        <w:autoSpaceDN w:val="0"/>
        <w:adjustRightInd w:val="0"/>
        <w:jc w:val="both"/>
        <w:rPr>
          <w:rFonts w:ascii="Times New Roman" w:eastAsia="Times New Roman" w:hAnsi="Times New Roman" w:cs="Times New Roman"/>
          <w:color w:val="auto"/>
          <w:sz w:val="22"/>
          <w:szCs w:val="22"/>
        </w:rPr>
      </w:pPr>
      <w:r w:rsidRPr="00396C9F">
        <w:rPr>
          <w:rFonts w:ascii="Times New Roman" w:hAnsi="Times New Roman"/>
          <w:color w:val="auto"/>
          <w:sz w:val="22"/>
          <w:szCs w:val="22"/>
        </w:rPr>
        <w:t xml:space="preserve">w przypadku sporów sądowych i innych sporów oraz spraw związanych z realizacją zamówienia, przekazanie w ustalonym terminie dokumentów i informacji o które wystąpi </w:t>
      </w:r>
      <w:r w:rsidR="00396C9F" w:rsidRPr="00396C9F">
        <w:rPr>
          <w:rFonts w:ascii="Times New Roman" w:hAnsi="Times New Roman"/>
          <w:color w:val="auto"/>
          <w:sz w:val="22"/>
          <w:szCs w:val="22"/>
        </w:rPr>
        <w:t>Z</w:t>
      </w:r>
      <w:r w:rsidRPr="00396C9F">
        <w:rPr>
          <w:rFonts w:ascii="Times New Roman" w:hAnsi="Times New Roman"/>
          <w:color w:val="auto"/>
          <w:sz w:val="22"/>
          <w:szCs w:val="22"/>
        </w:rPr>
        <w:t xml:space="preserve">amawiający, </w:t>
      </w:r>
    </w:p>
    <w:p w14:paraId="4944C774" w14:textId="01CE3DDA"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przygot</w:t>
      </w:r>
      <w:r w:rsidR="003071D7" w:rsidRPr="00396C9F">
        <w:rPr>
          <w:rFonts w:ascii="Times New Roman" w:eastAsia="Times New Roman" w:hAnsi="Times New Roman" w:cs="Times New Roman"/>
        </w:rPr>
        <w:t>owanie</w:t>
      </w:r>
      <w:r w:rsidRPr="00396C9F">
        <w:rPr>
          <w:rFonts w:ascii="Times New Roman" w:eastAsia="Times New Roman" w:hAnsi="Times New Roman" w:cs="Times New Roman"/>
        </w:rPr>
        <w:t xml:space="preserve"> materiał</w:t>
      </w:r>
      <w:r w:rsidR="003071D7" w:rsidRPr="00396C9F">
        <w:rPr>
          <w:rFonts w:ascii="Times New Roman" w:eastAsia="Times New Roman" w:hAnsi="Times New Roman" w:cs="Times New Roman"/>
        </w:rPr>
        <w:t>ów</w:t>
      </w:r>
      <w:r w:rsidRPr="00396C9F">
        <w:rPr>
          <w:rFonts w:ascii="Times New Roman" w:eastAsia="Times New Roman" w:hAnsi="Times New Roman" w:cs="Times New Roman"/>
        </w:rPr>
        <w:t>, o które wystąpi</w:t>
      </w:r>
      <w:r w:rsidR="00396C9F" w:rsidRPr="00396C9F">
        <w:rPr>
          <w:rFonts w:ascii="Times New Roman" w:eastAsia="Times New Roman" w:hAnsi="Times New Roman" w:cs="Times New Roman"/>
        </w:rPr>
        <w:t xml:space="preserve"> Z</w:t>
      </w:r>
      <w:r w:rsidRPr="00396C9F">
        <w:rPr>
          <w:rFonts w:ascii="Times New Roman" w:eastAsia="Times New Roman" w:hAnsi="Times New Roman" w:cs="Times New Roman"/>
        </w:rPr>
        <w:t>amawiający, a w przypadku konieczności będzie brał udział w spotkaniach z</w:t>
      </w:r>
      <w:r w:rsidR="00817CFA" w:rsidRPr="00396C9F">
        <w:rPr>
          <w:rFonts w:ascii="Times New Roman" w:eastAsia="Times New Roman" w:hAnsi="Times New Roman" w:cs="Times New Roman"/>
        </w:rPr>
        <w:t xml:space="preserve"> </w:t>
      </w:r>
      <w:r w:rsidRPr="00396C9F">
        <w:rPr>
          <w:rFonts w:ascii="Times New Roman" w:eastAsia="Times New Roman" w:hAnsi="Times New Roman" w:cs="Times New Roman"/>
        </w:rPr>
        <w:t xml:space="preserve">przedstawicielami mediów tj. radio, telewizja, prasa. </w:t>
      </w:r>
    </w:p>
    <w:p w14:paraId="6EA47A9D" w14:textId="4AD1BE07" w:rsidR="005B395D" w:rsidRPr="00396C9F" w:rsidRDefault="005B395D" w:rsidP="005B395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396C9F">
        <w:rPr>
          <w:rFonts w:ascii="Times New Roman" w:eastAsia="Times New Roman" w:hAnsi="Times New Roman" w:cs="Times New Roman"/>
        </w:rPr>
        <w:t>przygotowanie końcowego sprawozdania z realizacji robót budowlanych i przekazanie w</w:t>
      </w:r>
      <w:r w:rsidR="007512FB" w:rsidRPr="00396C9F">
        <w:rPr>
          <w:rFonts w:ascii="Times New Roman" w:eastAsia="Times New Roman" w:hAnsi="Times New Roman" w:cs="Times New Roman"/>
        </w:rPr>
        <w:t> </w:t>
      </w:r>
      <w:r w:rsidRPr="00396C9F">
        <w:rPr>
          <w:rFonts w:ascii="Times New Roman" w:eastAsia="Times New Roman" w:hAnsi="Times New Roman" w:cs="Times New Roman"/>
        </w:rPr>
        <w:t xml:space="preserve">terminie na 5 dni przed planowanym zakończeniem robót budowlanych, nie później jednak niż w dniu odbioru końcowego robót budowlanych. </w:t>
      </w:r>
    </w:p>
    <w:bookmarkEnd w:id="3"/>
    <w:p w14:paraId="71473155" w14:textId="77777777" w:rsidR="003071D7" w:rsidRPr="00396C9F" w:rsidRDefault="003071D7" w:rsidP="00A21491">
      <w:pPr>
        <w:autoSpaceDE w:val="0"/>
        <w:autoSpaceDN w:val="0"/>
        <w:adjustRightInd w:val="0"/>
        <w:spacing w:after="0" w:line="276" w:lineRule="auto"/>
        <w:jc w:val="center"/>
        <w:rPr>
          <w:rFonts w:ascii="Times New Roman" w:hAnsi="Times New Roman" w:cs="Times New Roman"/>
          <w:b/>
          <w:lang w:eastAsia="pl-PL"/>
        </w:rPr>
      </w:pPr>
    </w:p>
    <w:p w14:paraId="3700D232" w14:textId="104CE704" w:rsidR="005B395D" w:rsidRPr="00396C9F" w:rsidRDefault="005B395D" w:rsidP="00A21491">
      <w:pPr>
        <w:autoSpaceDE w:val="0"/>
        <w:autoSpaceDN w:val="0"/>
        <w:adjustRightInd w:val="0"/>
        <w:spacing w:after="0" w:line="276" w:lineRule="auto"/>
        <w:jc w:val="center"/>
        <w:rPr>
          <w:rFonts w:ascii="Times New Roman" w:hAnsi="Times New Roman" w:cs="Times New Roman"/>
          <w:b/>
          <w:lang w:eastAsia="pl-PL"/>
        </w:rPr>
      </w:pPr>
      <w:r w:rsidRPr="00396C9F">
        <w:rPr>
          <w:rFonts w:ascii="Times New Roman" w:hAnsi="Times New Roman" w:cs="Times New Roman"/>
          <w:b/>
          <w:lang w:eastAsia="pl-PL"/>
        </w:rPr>
        <w:t>§ 3</w:t>
      </w:r>
    </w:p>
    <w:p w14:paraId="358C9711" w14:textId="787E55C4" w:rsidR="005B395D" w:rsidRPr="00396C9F" w:rsidRDefault="005B395D" w:rsidP="00D84F95">
      <w:pPr>
        <w:pStyle w:val="Akapitzlist"/>
        <w:numPr>
          <w:ilvl w:val="0"/>
          <w:numId w:val="5"/>
        </w:numPr>
        <w:autoSpaceDE w:val="0"/>
        <w:autoSpaceDN w:val="0"/>
        <w:adjustRightInd w:val="0"/>
        <w:jc w:val="both"/>
        <w:rPr>
          <w:rFonts w:ascii="Times New Roman" w:eastAsia="Calibri" w:hAnsi="Times New Roman" w:cs="Times New Roman"/>
          <w:color w:val="auto"/>
          <w:sz w:val="22"/>
          <w:szCs w:val="22"/>
        </w:rPr>
      </w:pPr>
      <w:r w:rsidRPr="00396C9F">
        <w:rPr>
          <w:rFonts w:ascii="Times New Roman" w:eastAsia="Calibri" w:hAnsi="Times New Roman"/>
          <w:color w:val="auto"/>
          <w:sz w:val="22"/>
          <w:szCs w:val="22"/>
        </w:rPr>
        <w:t>Jeżeli w trakcie realizacji robót budowlanych zajdzie konieczność realizacji dodatkowych robót budowlanych, robót zamiennych lub jakichkolwiek innych zmian zakresu robót objętych umową o</w:t>
      </w:r>
      <w:r w:rsidR="00D84F95" w:rsidRPr="00396C9F">
        <w:rPr>
          <w:rFonts w:ascii="Times New Roman" w:eastAsia="Calibri" w:hAnsi="Times New Roman"/>
          <w:color w:val="auto"/>
          <w:sz w:val="22"/>
          <w:szCs w:val="22"/>
        </w:rPr>
        <w:t> </w:t>
      </w:r>
      <w:r w:rsidRPr="00396C9F">
        <w:rPr>
          <w:rFonts w:ascii="Times New Roman" w:eastAsia="Calibri" w:hAnsi="Times New Roman"/>
          <w:color w:val="auto"/>
          <w:sz w:val="22"/>
          <w:szCs w:val="22"/>
        </w:rPr>
        <w:t xml:space="preserve">roboty budowlane, Wykonawca ma obowiązek niezwłocznie poinformować o tym Zamawiającego, celem podjęcia decyzji, co do ich ewentualnego zlecenia. Zdanie drugie ust. 3 stosuje się odpowiednio. </w:t>
      </w:r>
    </w:p>
    <w:p w14:paraId="6D8C24EA" w14:textId="77777777" w:rsidR="005B395D" w:rsidRPr="00396C9F" w:rsidRDefault="005B395D" w:rsidP="005B395D">
      <w:pPr>
        <w:numPr>
          <w:ilvl w:val="0"/>
          <w:numId w:val="5"/>
        </w:numPr>
        <w:autoSpaceDE w:val="0"/>
        <w:autoSpaceDN w:val="0"/>
        <w:adjustRightInd w:val="0"/>
        <w:spacing w:after="0" w:line="240" w:lineRule="auto"/>
        <w:ind w:left="357" w:hanging="357"/>
        <w:contextualSpacing/>
        <w:jc w:val="both"/>
        <w:rPr>
          <w:rFonts w:ascii="Times New Roman" w:eastAsia="Calibri" w:hAnsi="Times New Roman" w:cs="Times New Roman"/>
        </w:rPr>
      </w:pPr>
      <w:r w:rsidRPr="00396C9F">
        <w:rPr>
          <w:rFonts w:ascii="Times New Roman" w:eastAsia="Calibri" w:hAnsi="Times New Roman" w:cs="Times New Roman"/>
        </w:rPr>
        <w:t xml:space="preserve">Bez uprzedniej zgody Zamawiającego, Wykonawca nie jest upoważniony do wydawania Wykonawcy robót budowlanych polecenia wykonania robót o których mowa w ust. 1 niniejszego paragrafu, z zastrzeżeniem ust. 3. </w:t>
      </w:r>
    </w:p>
    <w:p w14:paraId="347118A0" w14:textId="5B5CA4F5" w:rsidR="005B395D" w:rsidRPr="00396C9F" w:rsidRDefault="005B395D" w:rsidP="005B395D">
      <w:pPr>
        <w:numPr>
          <w:ilvl w:val="0"/>
          <w:numId w:val="5"/>
        </w:numPr>
        <w:autoSpaceDE w:val="0"/>
        <w:autoSpaceDN w:val="0"/>
        <w:adjustRightInd w:val="0"/>
        <w:spacing w:after="0" w:line="240" w:lineRule="auto"/>
        <w:ind w:left="357" w:hanging="357"/>
        <w:contextualSpacing/>
        <w:jc w:val="both"/>
        <w:rPr>
          <w:rFonts w:ascii="Times New Roman" w:hAnsi="Times New Roman" w:cs="Times New Roman"/>
          <w:b/>
          <w:lang w:eastAsia="pl-PL"/>
        </w:rPr>
      </w:pPr>
      <w:r w:rsidRPr="00396C9F">
        <w:rPr>
          <w:rFonts w:ascii="Times New Roman" w:hAnsi="Times New Roman" w:cs="Times New Roman"/>
        </w:rPr>
        <w:t>Jeżeli zajdzie nagła, ze względu na bezpieczeństwo ludzi bądź mienia, konieczność wykonania robót budowlanych, o których mowa w ust. 1 niniejszego paragrafu, Zamawiający upoważnia Wykonawcę do udzielenia polecenia ich wykonania Wykonawcy robót budowlanych w przypadku kiedy ich wykonanie niezbędne będzie dla zapewnienia bezpieczeństwa i likwidacji bezpośrednich zagrożeń dla życia lub zdrowia ludzi oraz robót wynikających z konieczności zapobiegania zagrożeniom dla życia i zdrowia ludzi bądź katastrofom budowlanym. Powyższe czynności muszą być potwierdzone wpisem do dziennika budowy oraz sporządzonym protokołem konieczności z</w:t>
      </w:r>
      <w:r w:rsidR="007512FB" w:rsidRPr="00396C9F">
        <w:rPr>
          <w:rFonts w:ascii="Times New Roman" w:hAnsi="Times New Roman" w:cs="Times New Roman"/>
        </w:rPr>
        <w:t> </w:t>
      </w:r>
      <w:r w:rsidRPr="00396C9F">
        <w:rPr>
          <w:rFonts w:ascii="Times New Roman" w:hAnsi="Times New Roman" w:cs="Times New Roman"/>
        </w:rPr>
        <w:t>wyszczególnieniem kosztów ich realizacji.</w:t>
      </w:r>
    </w:p>
    <w:p w14:paraId="2B8A4F5A" w14:textId="77777777" w:rsidR="00A21491" w:rsidRPr="00D03618" w:rsidRDefault="00A21491" w:rsidP="00D87DAA">
      <w:pPr>
        <w:shd w:val="clear" w:color="auto" w:fill="FFFFFF"/>
        <w:tabs>
          <w:tab w:val="left" w:pos="4662"/>
        </w:tabs>
        <w:spacing w:after="0" w:line="276" w:lineRule="auto"/>
        <w:jc w:val="center"/>
        <w:rPr>
          <w:rFonts w:ascii="Times New Roman" w:hAnsi="Times New Roman" w:cs="Times New Roman"/>
          <w:b/>
          <w:spacing w:val="-1"/>
        </w:rPr>
      </w:pPr>
    </w:p>
    <w:p w14:paraId="71CA7017" w14:textId="3CE4AB3E" w:rsidR="005B395D" w:rsidRPr="00D03618" w:rsidRDefault="005B395D" w:rsidP="00D87DAA">
      <w:pPr>
        <w:shd w:val="clear" w:color="auto" w:fill="FFFFFF"/>
        <w:tabs>
          <w:tab w:val="left" w:pos="4662"/>
        </w:tabs>
        <w:spacing w:after="0" w:line="276" w:lineRule="auto"/>
        <w:jc w:val="center"/>
        <w:rPr>
          <w:rFonts w:ascii="Times New Roman" w:hAnsi="Times New Roman" w:cs="Times New Roman"/>
          <w:b/>
          <w:spacing w:val="-1"/>
        </w:rPr>
      </w:pPr>
      <w:r w:rsidRPr="00D03618">
        <w:rPr>
          <w:rFonts w:ascii="Times New Roman" w:hAnsi="Times New Roman" w:cs="Times New Roman"/>
          <w:b/>
          <w:spacing w:val="-1"/>
        </w:rPr>
        <w:t>§ 4</w:t>
      </w:r>
    </w:p>
    <w:p w14:paraId="07B76784" w14:textId="6AD829D9" w:rsidR="0051037D" w:rsidRPr="00D03618" w:rsidRDefault="00D03618" w:rsidP="0051037D">
      <w:pPr>
        <w:contextualSpacing/>
        <w:jc w:val="both"/>
        <w:rPr>
          <w:rFonts w:ascii="Times New Roman" w:eastAsia="Times New Roman" w:hAnsi="Times New Roman" w:cs="Times New Roman"/>
        </w:rPr>
      </w:pPr>
      <w:r w:rsidRPr="00D03618">
        <w:rPr>
          <w:rFonts w:ascii="Times New Roman" w:eastAsia="Times New Roman" w:hAnsi="Times New Roman" w:cs="Times New Roman"/>
        </w:rPr>
        <w:t>Wymagany termin wykonania przedmiotu zamówienia: termin rozpoczęcia prac na dzień podpisania umowy oraz termin zakończenia prac na dzień zakończenia robót budowlanych objętych nadzorem inwestorskim. Przewidywany termin zakończenia: do 7 miesięcy od dnia podpisania umowy z</w:t>
      </w:r>
      <w:r>
        <w:rPr>
          <w:rFonts w:ascii="Times New Roman" w:eastAsia="Times New Roman" w:hAnsi="Times New Roman" w:cs="Times New Roman"/>
        </w:rPr>
        <w:t> </w:t>
      </w:r>
      <w:r w:rsidRPr="00D03618">
        <w:rPr>
          <w:rFonts w:ascii="Times New Roman" w:eastAsia="Times New Roman" w:hAnsi="Times New Roman" w:cs="Times New Roman"/>
        </w:rPr>
        <w:t>Wykonawcą robót budowlanych.</w:t>
      </w:r>
    </w:p>
    <w:p w14:paraId="0DD0BDED" w14:textId="77777777" w:rsidR="005B395D" w:rsidRPr="00D03618" w:rsidRDefault="005B395D" w:rsidP="00D87DAA">
      <w:pPr>
        <w:shd w:val="clear" w:color="auto" w:fill="FFFFFF"/>
        <w:tabs>
          <w:tab w:val="left" w:pos="4662"/>
        </w:tabs>
        <w:spacing w:before="192" w:after="0" w:line="276" w:lineRule="auto"/>
        <w:jc w:val="center"/>
        <w:rPr>
          <w:rFonts w:ascii="Times New Roman" w:hAnsi="Times New Roman" w:cs="Times New Roman"/>
          <w:b/>
          <w:spacing w:val="-2"/>
        </w:rPr>
      </w:pPr>
      <w:r w:rsidRPr="00D03618">
        <w:rPr>
          <w:rFonts w:ascii="Times New Roman" w:hAnsi="Times New Roman" w:cs="Times New Roman"/>
          <w:b/>
          <w:lang w:eastAsia="pl-PL"/>
        </w:rPr>
        <w:t>§ 5</w:t>
      </w:r>
    </w:p>
    <w:p w14:paraId="1C12E898" w14:textId="7E97DCC7" w:rsidR="005B395D" w:rsidRPr="00D03618" w:rsidRDefault="005B395D" w:rsidP="005B395D">
      <w:pPr>
        <w:widowControl w:val="0"/>
        <w:numPr>
          <w:ilvl w:val="0"/>
          <w:numId w:val="7"/>
        </w:numPr>
        <w:tabs>
          <w:tab w:val="left" w:pos="4662"/>
        </w:tabs>
        <w:autoSpaceDE w:val="0"/>
        <w:autoSpaceDN w:val="0"/>
        <w:adjustRightInd w:val="0"/>
        <w:spacing w:after="0" w:line="240" w:lineRule="auto"/>
        <w:jc w:val="both"/>
        <w:rPr>
          <w:rFonts w:ascii="Times New Roman" w:hAnsi="Times New Roman" w:cs="Times New Roman"/>
        </w:rPr>
      </w:pPr>
      <w:r w:rsidRPr="00D03618">
        <w:rPr>
          <w:rFonts w:ascii="Times New Roman" w:hAnsi="Times New Roman" w:cs="Times New Roman"/>
        </w:rPr>
        <w:t>Wynagrodzenie za wykonanie przedmiotu umowy ustala się na podstawie</w:t>
      </w:r>
      <w:r w:rsidR="00410BBE" w:rsidRPr="00D03618">
        <w:rPr>
          <w:rFonts w:ascii="Times New Roman" w:hAnsi="Times New Roman" w:cs="Times New Roman"/>
        </w:rPr>
        <w:t xml:space="preserve"> </w:t>
      </w:r>
      <w:r w:rsidRPr="00D03618">
        <w:rPr>
          <w:rFonts w:ascii="Times New Roman" w:hAnsi="Times New Roman" w:cs="Times New Roman"/>
        </w:rPr>
        <w:t xml:space="preserve">oferty Wykonawcy na kwotę brutto: </w:t>
      </w:r>
      <w:r w:rsidR="00D03618" w:rsidRPr="00D03618">
        <w:rPr>
          <w:rFonts w:ascii="Times New Roman" w:hAnsi="Times New Roman" w:cs="Times New Roman"/>
          <w:b/>
          <w:bCs/>
        </w:rPr>
        <w:t>…………</w:t>
      </w:r>
      <w:r w:rsidR="00410BBE" w:rsidRPr="00D03618">
        <w:rPr>
          <w:rFonts w:ascii="Times New Roman" w:hAnsi="Times New Roman" w:cs="Times New Roman"/>
          <w:b/>
          <w:bCs/>
        </w:rPr>
        <w:t xml:space="preserve"> </w:t>
      </w:r>
      <w:r w:rsidRPr="00D03618">
        <w:rPr>
          <w:rFonts w:ascii="Times New Roman" w:hAnsi="Times New Roman" w:cs="Times New Roman"/>
          <w:b/>
          <w:bCs/>
        </w:rPr>
        <w:t>zł</w:t>
      </w:r>
      <w:r w:rsidRPr="00D03618">
        <w:rPr>
          <w:rFonts w:ascii="Times New Roman" w:hAnsi="Times New Roman" w:cs="Times New Roman"/>
        </w:rPr>
        <w:t xml:space="preserve"> (słownie:</w:t>
      </w:r>
      <w:r w:rsidR="00410BBE" w:rsidRPr="00D03618">
        <w:rPr>
          <w:rFonts w:ascii="Times New Roman" w:hAnsi="Times New Roman" w:cs="Times New Roman"/>
        </w:rPr>
        <w:t xml:space="preserve"> </w:t>
      </w:r>
      <w:r w:rsidR="00D03618" w:rsidRPr="00D03618">
        <w:rPr>
          <w:rFonts w:ascii="Times New Roman" w:hAnsi="Times New Roman" w:cs="Times New Roman"/>
        </w:rPr>
        <w:t>………………</w:t>
      </w:r>
      <w:r w:rsidRPr="00D03618">
        <w:rPr>
          <w:rFonts w:ascii="Times New Roman" w:hAnsi="Times New Roman" w:cs="Times New Roman"/>
        </w:rPr>
        <w:t>).</w:t>
      </w:r>
      <w:r w:rsidR="002644D2" w:rsidRPr="00D03618">
        <w:rPr>
          <w:rFonts w:ascii="Times New Roman" w:hAnsi="Times New Roman" w:cs="Times New Roman"/>
        </w:rPr>
        <w:t xml:space="preserve"> </w:t>
      </w:r>
    </w:p>
    <w:p w14:paraId="1C71CB3D" w14:textId="58F40F60" w:rsidR="005B395D" w:rsidRPr="00D03618" w:rsidRDefault="005B395D" w:rsidP="005B395D">
      <w:pPr>
        <w:numPr>
          <w:ilvl w:val="0"/>
          <w:numId w:val="7"/>
        </w:numPr>
        <w:shd w:val="clear" w:color="auto" w:fill="FFFFFF"/>
        <w:spacing w:after="0" w:line="240" w:lineRule="auto"/>
        <w:ind w:left="357" w:right="6" w:hanging="357"/>
        <w:jc w:val="both"/>
        <w:rPr>
          <w:rFonts w:ascii="Times New Roman" w:eastAsia="Arial Unicode MS" w:hAnsi="Times New Roman" w:cs="Times New Roman"/>
        </w:rPr>
      </w:pPr>
      <w:r w:rsidRPr="00D03618">
        <w:rPr>
          <w:rFonts w:ascii="Times New Roman" w:eastAsia="Times New Roman" w:hAnsi="Times New Roman" w:cs="Times New Roman"/>
        </w:rPr>
        <w:t>Wynagrodzenie określone w ust. 1 niniejszego paragrafu jest wynagrodzeniem ryczałtowym w</w:t>
      </w:r>
      <w:r w:rsidR="00410BBE" w:rsidRPr="00D03618">
        <w:rPr>
          <w:rFonts w:ascii="Times New Roman" w:eastAsia="Times New Roman" w:hAnsi="Times New Roman" w:cs="Times New Roman"/>
        </w:rPr>
        <w:t> </w:t>
      </w:r>
      <w:r w:rsidRPr="00D03618">
        <w:rPr>
          <w:rFonts w:ascii="Times New Roman" w:eastAsia="Times New Roman" w:hAnsi="Times New Roman" w:cs="Times New Roman"/>
        </w:rPr>
        <w:t>rozumieniu art. 632 Kodeksu cywilnego, a więc zawiera wszystkie koszty i czynności uznane przez Wykonawcę jako niezbędne do prawidłowego wykonania przedmiotu umowy o</w:t>
      </w:r>
      <w:r w:rsidR="00410BBE" w:rsidRPr="00D03618">
        <w:rPr>
          <w:rFonts w:ascii="Times New Roman" w:eastAsia="Times New Roman" w:hAnsi="Times New Roman" w:cs="Times New Roman"/>
        </w:rPr>
        <w:t> </w:t>
      </w:r>
      <w:r w:rsidRPr="00D03618">
        <w:rPr>
          <w:rFonts w:ascii="Times New Roman" w:eastAsia="Times New Roman" w:hAnsi="Times New Roman" w:cs="Times New Roman"/>
        </w:rPr>
        <w:t>którym mowa w § 1 niniejszej umowy przez cały okres wykonywania umowy oraz warunkami i</w:t>
      </w:r>
      <w:r w:rsidR="007512FB" w:rsidRPr="00D03618">
        <w:rPr>
          <w:rFonts w:ascii="Times New Roman" w:eastAsia="Times New Roman" w:hAnsi="Times New Roman" w:cs="Times New Roman"/>
        </w:rPr>
        <w:t> </w:t>
      </w:r>
      <w:r w:rsidRPr="00D03618">
        <w:rPr>
          <w:rFonts w:ascii="Times New Roman" w:eastAsia="Times New Roman" w:hAnsi="Times New Roman" w:cs="Times New Roman"/>
        </w:rPr>
        <w:t xml:space="preserve">obowiązkami określonymi w niniejszej umowie. </w:t>
      </w:r>
    </w:p>
    <w:p w14:paraId="548EA998" w14:textId="77777777" w:rsidR="005B395D" w:rsidRPr="00D03618" w:rsidRDefault="005B395D" w:rsidP="005B395D">
      <w:pPr>
        <w:numPr>
          <w:ilvl w:val="0"/>
          <w:numId w:val="7"/>
        </w:numPr>
        <w:shd w:val="clear" w:color="auto" w:fill="FFFFFF"/>
        <w:spacing w:after="0" w:line="240" w:lineRule="auto"/>
        <w:ind w:left="357" w:right="6" w:hanging="357"/>
        <w:jc w:val="both"/>
        <w:rPr>
          <w:rFonts w:ascii="Times New Roman" w:eastAsia="Arial Unicode MS" w:hAnsi="Times New Roman" w:cs="Times New Roman"/>
        </w:rPr>
      </w:pPr>
      <w:r w:rsidRPr="00D03618">
        <w:rPr>
          <w:rFonts w:ascii="Times New Roman" w:eastAsia="Times New Roman" w:hAnsi="Times New Roman" w:cs="Times New Roman"/>
        </w:rPr>
        <w:t>Ustala się następujące warunki płatności:</w:t>
      </w:r>
    </w:p>
    <w:p w14:paraId="000CFC2C" w14:textId="77777777" w:rsidR="005B395D" w:rsidRPr="00053FB6" w:rsidRDefault="005B395D" w:rsidP="005B395D">
      <w:pPr>
        <w:widowControl w:val="0"/>
        <w:numPr>
          <w:ilvl w:val="4"/>
          <w:numId w:val="7"/>
        </w:numPr>
        <w:shd w:val="clear" w:color="auto" w:fill="FFFFFF"/>
        <w:suppressAutoHyphens/>
        <w:autoSpaceDE w:val="0"/>
        <w:autoSpaceDN w:val="0"/>
        <w:adjustRightInd w:val="0"/>
        <w:spacing w:after="0" w:line="274" w:lineRule="exact"/>
        <w:ind w:right="5"/>
        <w:contextualSpacing/>
        <w:jc w:val="both"/>
        <w:rPr>
          <w:rFonts w:ascii="Times New Roman" w:eastAsia="Calibri" w:hAnsi="Times New Roman" w:cs="Times New Roman"/>
        </w:rPr>
      </w:pPr>
      <w:r w:rsidRPr="00053FB6">
        <w:rPr>
          <w:rFonts w:ascii="Times New Roman" w:eastAsia="Calibri" w:hAnsi="Times New Roman" w:cs="Times New Roman"/>
        </w:rPr>
        <w:t>podstawą rozliczenia jest wynagrodzenie ryczałtowe;</w:t>
      </w:r>
    </w:p>
    <w:p w14:paraId="0D32D032" w14:textId="4D426F0B" w:rsidR="005B395D" w:rsidRPr="00053FB6" w:rsidRDefault="005B395D" w:rsidP="005B395D">
      <w:pPr>
        <w:widowControl w:val="0"/>
        <w:numPr>
          <w:ilvl w:val="4"/>
          <w:numId w:val="7"/>
        </w:numPr>
        <w:shd w:val="clear" w:color="auto" w:fill="FFFFFF"/>
        <w:suppressAutoHyphens/>
        <w:autoSpaceDE w:val="0"/>
        <w:autoSpaceDN w:val="0"/>
        <w:adjustRightInd w:val="0"/>
        <w:spacing w:after="0" w:line="274" w:lineRule="exact"/>
        <w:ind w:right="5"/>
        <w:contextualSpacing/>
        <w:jc w:val="both"/>
        <w:rPr>
          <w:rFonts w:ascii="Times New Roman" w:eastAsia="Calibri" w:hAnsi="Times New Roman" w:cs="Times New Roman"/>
        </w:rPr>
      </w:pPr>
      <w:r w:rsidRPr="00053FB6">
        <w:rPr>
          <w:rFonts w:ascii="Times New Roman" w:eastAsia="Calibri" w:hAnsi="Times New Roman" w:cs="Times New Roman"/>
        </w:rPr>
        <w:t xml:space="preserve">rozliczenie wynagrodzenia będzie następowało fakturami częściowymi zgodnie </w:t>
      </w:r>
      <w:r w:rsidRPr="00053FB6">
        <w:rPr>
          <w:rFonts w:ascii="Times New Roman" w:eastAsia="Calibri" w:hAnsi="Times New Roman" w:cs="Times New Roman"/>
        </w:rPr>
        <w:lastRenderedPageBreak/>
        <w:t>z</w:t>
      </w:r>
      <w:r w:rsidR="00410BBE" w:rsidRPr="00053FB6">
        <w:rPr>
          <w:rFonts w:ascii="Times New Roman" w:eastAsia="Calibri" w:hAnsi="Times New Roman" w:cs="Times New Roman"/>
        </w:rPr>
        <w:t> </w:t>
      </w:r>
      <w:r w:rsidRPr="00053FB6">
        <w:rPr>
          <w:rFonts w:ascii="Times New Roman" w:eastAsia="Calibri" w:hAnsi="Times New Roman" w:cs="Times New Roman"/>
        </w:rPr>
        <w:t>harmonogramem odbiorów częściowych robót budowlanych, po wystawianiu faktur przez Wykonawców</w:t>
      </w:r>
      <w:r w:rsidR="008B12E9" w:rsidRPr="00053FB6">
        <w:rPr>
          <w:rFonts w:ascii="Times New Roman" w:eastAsia="Calibri" w:hAnsi="Times New Roman" w:cs="Times New Roman"/>
        </w:rPr>
        <w:t>;</w:t>
      </w:r>
    </w:p>
    <w:p w14:paraId="7169C815" w14:textId="77777777" w:rsidR="005B395D" w:rsidRPr="00053FB6" w:rsidRDefault="005B395D" w:rsidP="005B395D">
      <w:pPr>
        <w:widowControl w:val="0"/>
        <w:numPr>
          <w:ilvl w:val="4"/>
          <w:numId w:val="7"/>
        </w:numPr>
        <w:shd w:val="clear" w:color="auto" w:fill="FFFFFF"/>
        <w:autoSpaceDE w:val="0"/>
        <w:autoSpaceDN w:val="0"/>
        <w:adjustRightInd w:val="0"/>
        <w:spacing w:after="0" w:line="240" w:lineRule="auto"/>
        <w:ind w:right="6"/>
        <w:contextualSpacing/>
        <w:jc w:val="both"/>
        <w:rPr>
          <w:rFonts w:ascii="Times New Roman" w:eastAsia="Arial Unicode MS" w:hAnsi="Times New Roman" w:cs="Times New Roman"/>
        </w:rPr>
      </w:pPr>
      <w:r w:rsidRPr="00053FB6">
        <w:rPr>
          <w:rFonts w:ascii="Times New Roman" w:eastAsia="Calibri" w:hAnsi="Times New Roman" w:cs="Times New Roman"/>
        </w:rPr>
        <w:t>kwota faktury częściowej wyliczana będzie w stosunku procentowym od całości wynagrodzenia proporcjonalnie do wartości odbieranych robót budowlanych;</w:t>
      </w:r>
    </w:p>
    <w:p w14:paraId="022DC4CA" w14:textId="6A04FCD0" w:rsidR="005B395D" w:rsidRPr="00D03618" w:rsidRDefault="005B395D" w:rsidP="005B395D">
      <w:pPr>
        <w:widowControl w:val="0"/>
        <w:numPr>
          <w:ilvl w:val="4"/>
          <w:numId w:val="7"/>
        </w:numPr>
        <w:suppressAutoHyphens/>
        <w:spacing w:after="0" w:line="240" w:lineRule="auto"/>
        <w:jc w:val="both"/>
        <w:rPr>
          <w:rFonts w:ascii="Times New Roman" w:eastAsia="Times New Roman" w:hAnsi="Times New Roman" w:cs="Times New Roman"/>
        </w:rPr>
      </w:pPr>
      <w:r w:rsidRPr="00053FB6">
        <w:rPr>
          <w:rFonts w:ascii="Times New Roman" w:eastAsia="Times New Roman" w:hAnsi="Times New Roman" w:cs="Times New Roman"/>
        </w:rPr>
        <w:t xml:space="preserve">podstawą do wystawienia faktury będzie protokół potwierdzający wykonanie usługi, podpisany przez </w:t>
      </w:r>
      <w:r w:rsidR="00D03618" w:rsidRPr="00053FB6">
        <w:rPr>
          <w:rFonts w:ascii="Times New Roman" w:eastAsia="Times New Roman" w:hAnsi="Times New Roman" w:cs="Times New Roman"/>
        </w:rPr>
        <w:t>Z</w:t>
      </w:r>
      <w:r w:rsidRPr="00053FB6">
        <w:rPr>
          <w:rFonts w:ascii="Times New Roman" w:eastAsia="Times New Roman" w:hAnsi="Times New Roman" w:cs="Times New Roman"/>
        </w:rPr>
        <w:t>amawiającego</w:t>
      </w:r>
      <w:r w:rsidRPr="00D03618">
        <w:rPr>
          <w:rFonts w:ascii="Times New Roman" w:eastAsia="Times New Roman" w:hAnsi="Times New Roman" w:cs="Times New Roman"/>
        </w:rPr>
        <w:t>;</w:t>
      </w:r>
    </w:p>
    <w:p w14:paraId="30E31DB9" w14:textId="12839C0C" w:rsidR="005B395D" w:rsidRPr="00D03618" w:rsidRDefault="005B395D" w:rsidP="005B395D">
      <w:pPr>
        <w:widowControl w:val="0"/>
        <w:numPr>
          <w:ilvl w:val="4"/>
          <w:numId w:val="7"/>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rPr>
      </w:pPr>
      <w:r w:rsidRPr="00D03618">
        <w:rPr>
          <w:rFonts w:ascii="Times New Roman" w:eastAsia="Times New Roman" w:hAnsi="Times New Roman" w:cs="Times New Roman"/>
        </w:rPr>
        <w:t>Wykonawca wystawi fakturę w terminie 7 dni od daty protokolarnego odbioru przedmiotu umowy</w:t>
      </w:r>
      <w:r w:rsidR="008B12E9" w:rsidRPr="00D03618">
        <w:rPr>
          <w:rFonts w:ascii="Times New Roman" w:eastAsia="Times New Roman" w:hAnsi="Times New Roman" w:cs="Times New Roman"/>
        </w:rPr>
        <w:t>;</w:t>
      </w:r>
    </w:p>
    <w:p w14:paraId="30E5BAB3" w14:textId="69474EA2" w:rsidR="005B395D" w:rsidRPr="00D03618" w:rsidRDefault="005B395D" w:rsidP="00B537DA">
      <w:pPr>
        <w:widowControl w:val="0"/>
        <w:numPr>
          <w:ilvl w:val="4"/>
          <w:numId w:val="7"/>
        </w:numPr>
        <w:shd w:val="clear" w:color="auto" w:fill="FFFFFF"/>
        <w:autoSpaceDE w:val="0"/>
        <w:autoSpaceDN w:val="0"/>
        <w:adjustRightInd w:val="0"/>
        <w:spacing w:after="0" w:line="240" w:lineRule="auto"/>
        <w:ind w:right="5"/>
        <w:contextualSpacing/>
        <w:jc w:val="both"/>
        <w:rPr>
          <w:rFonts w:ascii="Times New Roman" w:eastAsia="Times New Roman" w:hAnsi="Times New Roman" w:cs="Times New Roman"/>
        </w:rPr>
      </w:pPr>
      <w:r w:rsidRPr="00D03618">
        <w:rPr>
          <w:rFonts w:ascii="Times New Roman" w:eastAsia="Times New Roman" w:hAnsi="Times New Roman" w:cs="Times New Roman"/>
        </w:rPr>
        <w:t>płatność za fakturę VAT będzie dokonana przelewem z konta Zamawiającego na konto Wykonawcy</w:t>
      </w:r>
      <w:r w:rsidR="002644D2" w:rsidRPr="00D03618">
        <w:rPr>
          <w:rFonts w:ascii="Times New Roman" w:eastAsia="Times New Roman" w:hAnsi="Times New Roman" w:cs="Times New Roman"/>
        </w:rPr>
        <w:t xml:space="preserve"> nr ……………………………………………………</w:t>
      </w:r>
      <w:r w:rsidRPr="00D03618">
        <w:rPr>
          <w:rFonts w:ascii="Times New Roman" w:eastAsia="Times New Roman" w:hAnsi="Times New Roman" w:cs="Times New Roman"/>
        </w:rPr>
        <w:t xml:space="preserve"> w terminie </w:t>
      </w:r>
      <w:r w:rsidR="00A17640" w:rsidRPr="00D03618">
        <w:rPr>
          <w:rFonts w:ascii="Times New Roman" w:eastAsia="Times New Roman" w:hAnsi="Times New Roman" w:cs="Times New Roman"/>
        </w:rPr>
        <w:t>30 dni</w:t>
      </w:r>
      <w:r w:rsidRPr="00D03618">
        <w:rPr>
          <w:rFonts w:ascii="Times New Roman" w:eastAsia="Times New Roman" w:hAnsi="Times New Roman" w:cs="Times New Roman"/>
        </w:rPr>
        <w:t xml:space="preserve"> od daty dostarczenia faktury VAT do siedziby Zamawiającego.</w:t>
      </w:r>
    </w:p>
    <w:p w14:paraId="78382B3B"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s="Times New Roman"/>
          <w:color w:val="auto"/>
          <w:sz w:val="22"/>
          <w:szCs w:val="22"/>
        </w:rPr>
      </w:pPr>
      <w:r w:rsidRPr="00D03618">
        <w:rPr>
          <w:rFonts w:ascii="Times New Roman" w:hAnsi="Times New Roman"/>
          <w:color w:val="auto"/>
          <w:sz w:val="22"/>
          <w:szCs w:val="22"/>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1DDF7E35"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olor w:val="auto"/>
          <w:sz w:val="22"/>
          <w:szCs w:val="22"/>
        </w:rPr>
      </w:pPr>
      <w:r w:rsidRPr="00D03618">
        <w:rPr>
          <w:rFonts w:ascii="Times New Roman" w:hAnsi="Times New Roman"/>
          <w:color w:val="auto"/>
          <w:sz w:val="22"/>
          <w:szCs w:val="22"/>
        </w:rPr>
        <w:t xml:space="preserve">Jeśli numer rachunku rozliczeniowego wskazany przez Wykonawcę  jest rachunkiem, dla którego zgodnie z Rozdziałem 3a ustawy z dnia 29 sierpnia 1997 roku - Prawo Bankowe prowadzony jest rachunek VAT to: </w:t>
      </w:r>
    </w:p>
    <w:p w14:paraId="21F96FD4" w14:textId="77777777" w:rsidR="005B395D" w:rsidRPr="00D03618" w:rsidRDefault="005B395D" w:rsidP="005B395D">
      <w:pPr>
        <w:pStyle w:val="Akapitzlist"/>
        <w:numPr>
          <w:ilvl w:val="4"/>
          <w:numId w:val="7"/>
        </w:numPr>
        <w:suppressAutoHyphens/>
        <w:jc w:val="both"/>
        <w:rPr>
          <w:rFonts w:ascii="Times New Roman" w:hAnsi="Times New Roman"/>
          <w:color w:val="auto"/>
          <w:sz w:val="22"/>
          <w:szCs w:val="22"/>
        </w:rPr>
      </w:pPr>
      <w:r w:rsidRPr="00D03618">
        <w:rPr>
          <w:rFonts w:ascii="Times New Roman" w:hAnsi="Times New Roman"/>
          <w:color w:val="auto"/>
          <w:sz w:val="22"/>
          <w:szCs w:val="22"/>
        </w:rPr>
        <w:t>Zamawiający oświadcza, że będzie realizować płatności za faktury z zastosowaniem mechanizmu podzielonej płatności tzw. split payment. Zapłatę w tym systemie uznaje się za dokonanie płatności w terminie ustalonym w § 4 pkt. 3.8 umowy.</w:t>
      </w:r>
    </w:p>
    <w:p w14:paraId="7943D0CF" w14:textId="77777777" w:rsidR="005B395D" w:rsidRPr="00D03618" w:rsidRDefault="005B395D" w:rsidP="005B395D">
      <w:pPr>
        <w:pStyle w:val="Akapitzlist"/>
        <w:numPr>
          <w:ilvl w:val="4"/>
          <w:numId w:val="7"/>
        </w:numPr>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39AE8944" w14:textId="2B7C22C2" w:rsidR="005B395D" w:rsidRPr="00D03618" w:rsidRDefault="005B395D" w:rsidP="005B395D">
      <w:pPr>
        <w:pStyle w:val="Akapitzlist"/>
        <w:numPr>
          <w:ilvl w:val="0"/>
          <w:numId w:val="7"/>
        </w:numPr>
        <w:tabs>
          <w:tab w:val="num" w:pos="786"/>
        </w:tabs>
        <w:suppressAutoHyphens/>
        <w:jc w:val="both"/>
        <w:rPr>
          <w:rFonts w:ascii="Times New Roman" w:hAnsi="Times New Roman"/>
          <w:color w:val="auto"/>
          <w:sz w:val="22"/>
          <w:szCs w:val="22"/>
        </w:rPr>
      </w:pPr>
      <w:r w:rsidRPr="00D03618">
        <w:rPr>
          <w:rFonts w:ascii="Times New Roman" w:hAnsi="Times New Roman"/>
          <w:color w:val="auto"/>
          <w:sz w:val="22"/>
          <w:szCs w:val="22"/>
        </w:rPr>
        <w:t>Wykonawca oświadcza, że wyraża zgodę na dokonywanie przez Zamawiającego płatności w</w:t>
      </w:r>
      <w:r w:rsidR="00B537DA" w:rsidRPr="00D03618">
        <w:rPr>
          <w:rFonts w:ascii="Times New Roman" w:hAnsi="Times New Roman"/>
          <w:color w:val="auto"/>
          <w:sz w:val="22"/>
          <w:szCs w:val="22"/>
        </w:rPr>
        <w:t> </w:t>
      </w:r>
      <w:r w:rsidRPr="00D03618">
        <w:rPr>
          <w:rFonts w:ascii="Times New Roman" w:hAnsi="Times New Roman"/>
          <w:color w:val="auto"/>
          <w:sz w:val="22"/>
          <w:szCs w:val="22"/>
        </w:rPr>
        <w:t xml:space="preserve">systemie podzielonej płatności tzw. split payment. </w:t>
      </w:r>
    </w:p>
    <w:p w14:paraId="77D4B71D" w14:textId="77777777" w:rsidR="005B395D" w:rsidRPr="00D03618" w:rsidRDefault="005B395D" w:rsidP="005B395D">
      <w:pPr>
        <w:pStyle w:val="Akapitzlist"/>
        <w:numPr>
          <w:ilvl w:val="0"/>
          <w:numId w:val="7"/>
        </w:numPr>
        <w:shd w:val="clear" w:color="auto" w:fill="FFFFFF"/>
        <w:tabs>
          <w:tab w:val="num" w:pos="786"/>
        </w:tabs>
        <w:autoSpaceDE w:val="0"/>
        <w:autoSpaceDN w:val="0"/>
        <w:adjustRightInd w:val="0"/>
        <w:ind w:right="5"/>
        <w:jc w:val="both"/>
        <w:rPr>
          <w:rFonts w:ascii="Times New Roman" w:hAnsi="Times New Roman"/>
          <w:color w:val="auto"/>
          <w:sz w:val="22"/>
          <w:szCs w:val="22"/>
        </w:rPr>
      </w:pPr>
      <w:r w:rsidRPr="00D03618">
        <w:rPr>
          <w:rFonts w:ascii="Times New Roman" w:hAnsi="Times New Roman"/>
          <w:color w:val="auto"/>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3681C354" w14:textId="77777777" w:rsidR="005B395D" w:rsidRPr="00D03618" w:rsidRDefault="005B395D" w:rsidP="005B395D">
      <w:pPr>
        <w:pStyle w:val="Akapitzlist"/>
        <w:numPr>
          <w:ilvl w:val="0"/>
          <w:numId w:val="7"/>
        </w:numPr>
        <w:tabs>
          <w:tab w:val="left" w:pos="4662"/>
        </w:tabs>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Zamawiający dokonuje bezpośredniej zapłaty wymagalnego wynagrodzenia przysługującego podwykonawcy lub dalszemu podwykonawcy, który zawarł zaakceptowaną przez zamawiającego umowę o podwykonawstwo, której przedmiotem są usługi nadzoru, w przypadku uchylenia się od obowiązku zapłaty odpowiednio przez Wykonawcę, podwykonawcę lub dalszego podwykonawcę zamówienia. </w:t>
      </w:r>
    </w:p>
    <w:p w14:paraId="2B2F47A8" w14:textId="77777777" w:rsidR="005B395D" w:rsidRPr="00D03618" w:rsidRDefault="005B395D" w:rsidP="005B395D">
      <w:pPr>
        <w:pStyle w:val="Akapitzlist"/>
        <w:numPr>
          <w:ilvl w:val="0"/>
          <w:numId w:val="7"/>
        </w:numPr>
        <w:tabs>
          <w:tab w:val="left" w:pos="4662"/>
        </w:tabs>
        <w:suppressAutoHyphens/>
        <w:jc w:val="both"/>
        <w:rPr>
          <w:rFonts w:ascii="Times New Roman" w:hAnsi="Times New Roman"/>
          <w:color w:val="auto"/>
          <w:sz w:val="22"/>
          <w:szCs w:val="22"/>
        </w:rPr>
      </w:pPr>
      <w:r w:rsidRPr="00D03618">
        <w:rPr>
          <w:rFonts w:ascii="Times New Roman" w:hAnsi="Times New Roman"/>
          <w:color w:val="auto"/>
          <w:sz w:val="22"/>
          <w:szCs w:val="22"/>
        </w:rPr>
        <w:t xml:space="preserve">Bezpośrednia wypłata wynagrodzenia, o której mowa w ust. 8, dotyczy wyłącznie należności powstałych po zaakceptowaniu przez zamawiającego umowy o podwykonawstwo.  </w:t>
      </w:r>
    </w:p>
    <w:p w14:paraId="4FDCBF36" w14:textId="77777777"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Bezpośrednia zapłata obejmuje wyłącznie należne wynagrodzenie, bez odsetek, należnych podwykonawcy lub dalszemu podwykonawcy. </w:t>
      </w:r>
    </w:p>
    <w:p w14:paraId="62A069E2" w14:textId="73593A4E"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sidR="00D03618" w:rsidRPr="00D03618">
        <w:rPr>
          <w:rFonts w:ascii="Times New Roman" w:hAnsi="Times New Roman" w:cs="Times New Roman"/>
        </w:rPr>
        <w:t>8</w:t>
      </w:r>
      <w:r w:rsidRPr="00D03618">
        <w:rPr>
          <w:rFonts w:ascii="Times New Roman" w:hAnsi="Times New Roman" w:cs="Times New Roman"/>
        </w:rPr>
        <w:t xml:space="preserve">. Zamawiający informuje o terminie zgłaszania uwag, nie krótszym niż 7 dni od dnia doręczenia tej informacji. </w:t>
      </w:r>
    </w:p>
    <w:p w14:paraId="3F0AF930" w14:textId="42207BB6" w:rsidR="005B395D" w:rsidRPr="00D03618" w:rsidRDefault="005B395D" w:rsidP="005B395D">
      <w:pPr>
        <w:numPr>
          <w:ilvl w:val="0"/>
          <w:numId w:val="7"/>
        </w:numPr>
        <w:tabs>
          <w:tab w:val="left" w:pos="4662"/>
        </w:tabs>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W przypadku zgłoszenia uwag, o których mowa w ust. 11, w terminie wskazanym przez </w:t>
      </w:r>
      <w:r w:rsidR="00D03618">
        <w:rPr>
          <w:rFonts w:ascii="Times New Roman" w:hAnsi="Times New Roman" w:cs="Times New Roman"/>
        </w:rPr>
        <w:t>Z</w:t>
      </w:r>
      <w:r w:rsidRPr="00D03618">
        <w:rPr>
          <w:rFonts w:ascii="Times New Roman" w:hAnsi="Times New Roman" w:cs="Times New Roman"/>
        </w:rPr>
        <w:t xml:space="preserve">amawiającego, </w:t>
      </w:r>
      <w:r w:rsidR="00D03618">
        <w:rPr>
          <w:rFonts w:ascii="Times New Roman" w:hAnsi="Times New Roman" w:cs="Times New Roman"/>
        </w:rPr>
        <w:t>Z</w:t>
      </w:r>
      <w:r w:rsidRPr="00D03618">
        <w:rPr>
          <w:rFonts w:ascii="Times New Roman" w:hAnsi="Times New Roman" w:cs="Times New Roman"/>
        </w:rPr>
        <w:t xml:space="preserve">amawiający może: </w:t>
      </w:r>
    </w:p>
    <w:p w14:paraId="23068A78"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nie dokonać bezpośredniej zapłaty wynagrodzenia podwykonawcy lub dalszemu podwykonawcy, jeżeli Wykonawca wykaże niezasadność takiej zapłaty albo </w:t>
      </w:r>
    </w:p>
    <w:p w14:paraId="4CFAE3E0"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004F0C0" w14:textId="77777777" w:rsidR="005B395D" w:rsidRPr="00D03618" w:rsidRDefault="005B395D" w:rsidP="005B395D">
      <w:pPr>
        <w:numPr>
          <w:ilvl w:val="1"/>
          <w:numId w:val="7"/>
        </w:numPr>
        <w:spacing w:after="0" w:line="240" w:lineRule="auto"/>
        <w:contextualSpacing/>
        <w:jc w:val="both"/>
        <w:rPr>
          <w:rFonts w:ascii="Times New Roman" w:hAnsi="Times New Roman" w:cs="Times New Roman"/>
        </w:rPr>
      </w:pPr>
      <w:r w:rsidRPr="00D03618">
        <w:rPr>
          <w:rFonts w:ascii="Times New Roman" w:hAnsi="Times New Roman" w:cs="Times New Roman"/>
        </w:rPr>
        <w:t xml:space="preserve">dokonać bezpośredniej zapłaty wynagrodzenia podwykonawcy lub dalszemu podwykonawcy, jeżeli podwykonawca lub dalszy podwykonawca wykaże zasadność takiej zapłaty. </w:t>
      </w:r>
    </w:p>
    <w:p w14:paraId="6894D090" w14:textId="54A19913"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lastRenderedPageBreak/>
        <w:t>W przypadku dokonania bezpośredniej zapłaty podwykonawcy lub dalszemu podwykonawcy, o</w:t>
      </w:r>
      <w:r w:rsidR="007512FB" w:rsidRPr="00D03618">
        <w:rPr>
          <w:rFonts w:ascii="Times New Roman" w:hAnsi="Times New Roman" w:cs="Times New Roman"/>
        </w:rPr>
        <w:t> </w:t>
      </w:r>
      <w:r w:rsidRPr="00D03618">
        <w:rPr>
          <w:rFonts w:ascii="Times New Roman" w:hAnsi="Times New Roman" w:cs="Times New Roman"/>
        </w:rPr>
        <w:t xml:space="preserve">których mowa w ust. </w:t>
      </w:r>
      <w:r w:rsidR="00D03618" w:rsidRPr="00D03618">
        <w:rPr>
          <w:rFonts w:ascii="Times New Roman" w:hAnsi="Times New Roman" w:cs="Times New Roman"/>
        </w:rPr>
        <w:t>8</w:t>
      </w:r>
      <w:r w:rsidRPr="00D03618">
        <w:rPr>
          <w:rFonts w:ascii="Times New Roman" w:hAnsi="Times New Roman" w:cs="Times New Roman"/>
        </w:rPr>
        <w:t xml:space="preserve">, </w:t>
      </w:r>
      <w:r w:rsidR="00D03618" w:rsidRPr="00D03618">
        <w:rPr>
          <w:rFonts w:ascii="Times New Roman" w:hAnsi="Times New Roman" w:cs="Times New Roman"/>
        </w:rPr>
        <w:t>Z</w:t>
      </w:r>
      <w:r w:rsidRPr="00D03618">
        <w:rPr>
          <w:rFonts w:ascii="Times New Roman" w:hAnsi="Times New Roman" w:cs="Times New Roman"/>
        </w:rPr>
        <w:t>amawiający potrąca kwotę wypłaconego wynagrodzenia z</w:t>
      </w:r>
      <w:r w:rsidR="007512FB" w:rsidRPr="00D03618">
        <w:rPr>
          <w:rFonts w:ascii="Times New Roman" w:hAnsi="Times New Roman" w:cs="Times New Roman"/>
        </w:rPr>
        <w:t> </w:t>
      </w:r>
      <w:r w:rsidRPr="00D03618">
        <w:rPr>
          <w:rFonts w:ascii="Times New Roman" w:hAnsi="Times New Roman" w:cs="Times New Roman"/>
        </w:rPr>
        <w:t xml:space="preserve">wynagrodzenia należnego Wykonawcy. </w:t>
      </w:r>
    </w:p>
    <w:p w14:paraId="301203D9" w14:textId="06FF9818"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 xml:space="preserve">Konieczność wielokrotnego dokonywania bezpośredniej zapłaty podwykonawcy lub dalszemu podwykonawcy, o których mowa w ust. </w:t>
      </w:r>
      <w:r w:rsidR="00D03618" w:rsidRPr="00D03618">
        <w:rPr>
          <w:rFonts w:ascii="Times New Roman" w:hAnsi="Times New Roman" w:cs="Times New Roman"/>
        </w:rPr>
        <w:t>8</w:t>
      </w:r>
      <w:r w:rsidRPr="00D03618">
        <w:rPr>
          <w:rFonts w:ascii="Times New Roman" w:hAnsi="Times New Roman" w:cs="Times New Roman"/>
        </w:rPr>
        <w:t xml:space="preserve">, lub konieczność dokonania bezpośrednich zapłat na sumę większą niż 5% wartości niniejszej umowy może stanowić podstawę do odstąpienia od umowy przez Zamawiającego. </w:t>
      </w:r>
    </w:p>
    <w:p w14:paraId="3E2A6603" w14:textId="77777777" w:rsidR="005B395D" w:rsidRPr="00D03618" w:rsidRDefault="005B395D" w:rsidP="005B395D">
      <w:pPr>
        <w:numPr>
          <w:ilvl w:val="0"/>
          <w:numId w:val="7"/>
        </w:numPr>
        <w:suppressAutoHyphens/>
        <w:spacing w:after="0" w:line="240" w:lineRule="auto"/>
        <w:jc w:val="both"/>
        <w:rPr>
          <w:rFonts w:ascii="Times New Roman" w:hAnsi="Times New Roman" w:cs="Times New Roman"/>
        </w:rPr>
      </w:pPr>
      <w:r w:rsidRPr="00D03618">
        <w:rPr>
          <w:rFonts w:ascii="Times New Roman" w:hAnsi="Times New Roman" w:cs="Times New Roman"/>
        </w:rPr>
        <w:t>Fakturę należy wystawić na: Gmina Węgliniec, ul. Sikorskiego 3, 59-940 Węgliniec, NIP: 6151808660.</w:t>
      </w:r>
    </w:p>
    <w:p w14:paraId="7B98542F" w14:textId="4153EA75" w:rsidR="005B395D" w:rsidRPr="00D03618" w:rsidRDefault="005B395D" w:rsidP="005B395D">
      <w:pPr>
        <w:numPr>
          <w:ilvl w:val="0"/>
          <w:numId w:val="7"/>
        </w:numPr>
        <w:autoSpaceDE w:val="0"/>
        <w:autoSpaceDN w:val="0"/>
        <w:adjustRightInd w:val="0"/>
        <w:spacing w:after="0" w:line="240" w:lineRule="auto"/>
        <w:jc w:val="both"/>
        <w:rPr>
          <w:rFonts w:ascii="Times New Roman" w:eastAsia="Times New Roman" w:hAnsi="Times New Roman" w:cs="Times New Roman"/>
          <w:lang w:eastAsia="pl-PL"/>
        </w:rPr>
      </w:pPr>
      <w:r w:rsidRPr="00D03618">
        <w:rPr>
          <w:rFonts w:ascii="Times New Roman" w:hAnsi="Times New Roman" w:cs="Times New Roman"/>
        </w:rPr>
        <w:t xml:space="preserve">Zgodnie z zasadami wynikającymi z ustawy z dnia 9 listopada 2018 r. o elektronicznym fakturowaniu w zamówieniach publicznych, koncesjach na roboty budowlane lub usługi oraz partnerstwie </w:t>
      </w:r>
      <w:proofErr w:type="spellStart"/>
      <w:r w:rsidRPr="00D03618">
        <w:rPr>
          <w:rFonts w:ascii="Times New Roman" w:hAnsi="Times New Roman" w:cs="Times New Roman"/>
        </w:rPr>
        <w:t>publiczno</w:t>
      </w:r>
      <w:proofErr w:type="spellEnd"/>
      <w:r w:rsidRPr="00D03618">
        <w:rPr>
          <w:rFonts w:ascii="Times New Roman" w:hAnsi="Times New Roman" w:cs="Times New Roman"/>
        </w:rPr>
        <w:t xml:space="preserve"> prywatnym (Dz. U. z 2018r. poz. 2191), Wykonawca może złożyć ustrukturyzowaną fakturę elektroniczną za pośrednictwem platformy o której mowa w art.4 ust. 2 ustawy. Platforma - </w:t>
      </w:r>
      <w:hyperlink r:id="rId6" w:history="1">
        <w:r w:rsidRPr="00D03618">
          <w:rPr>
            <w:rStyle w:val="Hipercze"/>
            <w:rFonts w:ascii="Times New Roman" w:hAnsi="Times New Roman" w:cs="Times New Roman"/>
            <w:color w:val="auto"/>
          </w:rPr>
          <w:t>www.brokerinfinite.efaktura.gov.pl</w:t>
        </w:r>
      </w:hyperlink>
      <w:r w:rsidRPr="00D03618">
        <w:rPr>
          <w:rFonts w:ascii="Times New Roman" w:hAnsi="Times New Roman" w:cs="Times New Roman"/>
        </w:rPr>
        <w:t xml:space="preserve">; Nr PEPPOL Zamawiającego – 6151808660. </w:t>
      </w:r>
    </w:p>
    <w:p w14:paraId="14666D96" w14:textId="76025ECD" w:rsidR="005B395D" w:rsidRPr="00D03618" w:rsidRDefault="005B395D" w:rsidP="00B537DA">
      <w:pPr>
        <w:numPr>
          <w:ilvl w:val="0"/>
          <w:numId w:val="7"/>
        </w:numPr>
        <w:tabs>
          <w:tab w:val="left" w:pos="4662"/>
        </w:tabs>
        <w:suppressAutoHyphens/>
        <w:spacing w:after="0" w:line="240" w:lineRule="auto"/>
        <w:contextualSpacing/>
        <w:jc w:val="both"/>
        <w:rPr>
          <w:rFonts w:ascii="Times New Roman" w:eastAsia="Times New Roman" w:hAnsi="Times New Roman" w:cs="Times New Roman"/>
        </w:rPr>
      </w:pPr>
      <w:r w:rsidRPr="00D03618">
        <w:rPr>
          <w:rFonts w:ascii="Times New Roman" w:eastAsia="Times New Roman" w:hAnsi="Times New Roman" w:cs="Times New Roman"/>
        </w:rPr>
        <w:t>Wykonawca może przenieść ewentualne wierzytelności wynikające z realizacji niniejszej umowy na osobę trzecią wyłącznie za pisemną zgodą Zamawiającego pod rygorem nieważności.</w:t>
      </w:r>
    </w:p>
    <w:p w14:paraId="3886C000" w14:textId="77777777" w:rsidR="005B395D" w:rsidRPr="00D03618" w:rsidRDefault="005B395D" w:rsidP="00A21491">
      <w:pPr>
        <w:shd w:val="clear" w:color="auto" w:fill="FFFFFF"/>
        <w:tabs>
          <w:tab w:val="left" w:pos="4662"/>
        </w:tabs>
        <w:spacing w:before="163" w:after="0" w:line="276" w:lineRule="auto"/>
        <w:jc w:val="center"/>
        <w:rPr>
          <w:rFonts w:ascii="Times New Roman" w:hAnsi="Times New Roman" w:cs="Times New Roman"/>
          <w:b/>
          <w:spacing w:val="-10"/>
        </w:rPr>
      </w:pPr>
      <w:r w:rsidRPr="00D03618">
        <w:rPr>
          <w:rFonts w:ascii="Times New Roman" w:hAnsi="Times New Roman" w:cs="Times New Roman"/>
          <w:b/>
          <w:spacing w:val="-10"/>
        </w:rPr>
        <w:t>§ 6</w:t>
      </w:r>
    </w:p>
    <w:p w14:paraId="248095CB" w14:textId="70EC9083" w:rsidR="005B395D" w:rsidRPr="00FE513D" w:rsidRDefault="005B395D" w:rsidP="005B395D">
      <w:pPr>
        <w:numPr>
          <w:ilvl w:val="3"/>
          <w:numId w:val="7"/>
        </w:numPr>
        <w:spacing w:after="0" w:line="240" w:lineRule="auto"/>
        <w:jc w:val="both"/>
        <w:rPr>
          <w:rFonts w:ascii="Times New Roman" w:hAnsi="Times New Roman" w:cs="Times New Roman"/>
          <w:spacing w:val="-23"/>
        </w:rPr>
      </w:pPr>
      <w:r w:rsidRPr="00FE513D">
        <w:rPr>
          <w:rFonts w:ascii="Times New Roman" w:hAnsi="Times New Roman" w:cs="Times New Roman"/>
        </w:rPr>
        <w:t>Wykonawca zobowiązany będzie realizować przedmiot niniejszej umowy również</w:t>
      </w:r>
      <w:r w:rsidR="00A21491" w:rsidRPr="00FE513D">
        <w:rPr>
          <w:rFonts w:ascii="Times New Roman" w:hAnsi="Times New Roman" w:cs="Times New Roman"/>
        </w:rPr>
        <w:t xml:space="preserve"> </w:t>
      </w:r>
      <w:r w:rsidRPr="00FE513D">
        <w:rPr>
          <w:rFonts w:ascii="Times New Roman" w:hAnsi="Times New Roman" w:cs="Times New Roman"/>
        </w:rPr>
        <w:t>w</w:t>
      </w:r>
      <w:r w:rsidR="00701D07" w:rsidRPr="00FE513D">
        <w:rPr>
          <w:rFonts w:ascii="Times New Roman" w:hAnsi="Times New Roman" w:cs="Times New Roman"/>
        </w:rPr>
        <w:t> </w:t>
      </w:r>
      <w:r w:rsidRPr="00FE513D">
        <w:rPr>
          <w:rFonts w:ascii="Times New Roman" w:hAnsi="Times New Roman" w:cs="Times New Roman"/>
        </w:rPr>
        <w:t xml:space="preserve">następujących przypadkach: </w:t>
      </w:r>
    </w:p>
    <w:p w14:paraId="73FF65C2" w14:textId="451201A9" w:rsidR="005B395D" w:rsidRPr="00FE513D" w:rsidRDefault="005B395D" w:rsidP="00701D07">
      <w:pPr>
        <w:pStyle w:val="Akapitzlist"/>
        <w:numPr>
          <w:ilvl w:val="0"/>
          <w:numId w:val="33"/>
        </w:numPr>
        <w:jc w:val="both"/>
        <w:rPr>
          <w:rFonts w:ascii="Times New Roman" w:hAnsi="Times New Roman" w:cs="Times New Roman"/>
          <w:color w:val="auto"/>
          <w:sz w:val="22"/>
          <w:szCs w:val="22"/>
        </w:rPr>
      </w:pPr>
      <w:r w:rsidRPr="00FE513D">
        <w:rPr>
          <w:rFonts w:ascii="Times New Roman" w:hAnsi="Times New Roman" w:cs="Times New Roman"/>
          <w:color w:val="auto"/>
          <w:sz w:val="22"/>
          <w:szCs w:val="22"/>
        </w:rPr>
        <w:t xml:space="preserve">w razie złożenia przez którąkolwiek ze Stron umowy, oświadczenia o odstąpieniu od tejże umowy lub jej wypowiedzenie, </w:t>
      </w:r>
    </w:p>
    <w:p w14:paraId="27EFBB97" w14:textId="59357167" w:rsidR="005B395D" w:rsidRPr="00FE513D" w:rsidRDefault="005B395D" w:rsidP="00701D07">
      <w:pPr>
        <w:pStyle w:val="Akapitzlist"/>
        <w:numPr>
          <w:ilvl w:val="0"/>
          <w:numId w:val="33"/>
        </w:numPr>
        <w:jc w:val="both"/>
        <w:rPr>
          <w:rFonts w:ascii="Times New Roman" w:hAnsi="Times New Roman" w:cs="Times New Roman"/>
          <w:color w:val="auto"/>
          <w:sz w:val="22"/>
          <w:szCs w:val="22"/>
        </w:rPr>
      </w:pPr>
      <w:r w:rsidRPr="00FE513D">
        <w:rPr>
          <w:rFonts w:ascii="Times New Roman" w:hAnsi="Times New Roman" w:cs="Times New Roman"/>
          <w:color w:val="auto"/>
          <w:sz w:val="22"/>
          <w:szCs w:val="22"/>
        </w:rPr>
        <w:t xml:space="preserve">w razie wygaśnięcia umowy, przed jej wykonaniem z przyczyn innych, niż wymienione w ust. 1 pkt. 1 niniejszego paragrafu. </w:t>
      </w:r>
    </w:p>
    <w:p w14:paraId="32FC49ED" w14:textId="77777777" w:rsidR="005B395D" w:rsidRPr="00053FB6" w:rsidRDefault="005B395D" w:rsidP="005B395D">
      <w:pPr>
        <w:numPr>
          <w:ilvl w:val="3"/>
          <w:numId w:val="7"/>
        </w:numPr>
        <w:spacing w:after="0" w:line="240" w:lineRule="auto"/>
        <w:jc w:val="both"/>
        <w:rPr>
          <w:rFonts w:ascii="Times New Roman" w:hAnsi="Times New Roman" w:cs="Times New Roman"/>
          <w:spacing w:val="-23"/>
        </w:rPr>
      </w:pPr>
      <w:r w:rsidRPr="00FE513D">
        <w:rPr>
          <w:rFonts w:ascii="Times New Roman" w:hAnsi="Times New Roman" w:cs="Times New Roman"/>
        </w:rPr>
        <w:t xml:space="preserve">W przypadkach, o których mowa w ust. 1 niniejszego paragrafu, Wykonawca zobowiązany będzie nadzorować umowę na roboty </w:t>
      </w:r>
      <w:r w:rsidRPr="00053FB6">
        <w:rPr>
          <w:rFonts w:ascii="Times New Roman" w:hAnsi="Times New Roman" w:cs="Times New Roman"/>
        </w:rPr>
        <w:t>budowlane z wyłonionym przez Zamawiającego nowym wykonawcą robót budowlanych będącą kontynuacją robót umowy przerwanej.</w:t>
      </w:r>
    </w:p>
    <w:p w14:paraId="13ACDA2C" w14:textId="12E42812" w:rsidR="005B395D" w:rsidRPr="00053FB6" w:rsidRDefault="005B395D" w:rsidP="00A21491">
      <w:pPr>
        <w:shd w:val="clear" w:color="auto" w:fill="FFFFFF"/>
        <w:tabs>
          <w:tab w:val="left" w:pos="4662"/>
        </w:tabs>
        <w:spacing w:before="187" w:after="0" w:line="276" w:lineRule="auto"/>
        <w:ind w:right="14"/>
        <w:jc w:val="center"/>
        <w:rPr>
          <w:rFonts w:ascii="Times New Roman" w:hAnsi="Times New Roman" w:cs="Times New Roman"/>
        </w:rPr>
      </w:pPr>
      <w:r w:rsidRPr="00053FB6">
        <w:rPr>
          <w:rFonts w:ascii="Times New Roman" w:hAnsi="Times New Roman" w:cs="Times New Roman"/>
          <w:b/>
          <w:spacing w:val="-2"/>
        </w:rPr>
        <w:t>§ 7</w:t>
      </w:r>
    </w:p>
    <w:p w14:paraId="693A91FD" w14:textId="012979CD" w:rsidR="005B395D" w:rsidRPr="00053FB6" w:rsidRDefault="005B395D" w:rsidP="005B395D">
      <w:pPr>
        <w:widowControl w:val="0"/>
        <w:numPr>
          <w:ilvl w:val="0"/>
          <w:numId w:val="8"/>
        </w:numPr>
        <w:autoSpaceDE w:val="0"/>
        <w:autoSpaceDN w:val="0"/>
        <w:adjustRightInd w:val="0"/>
        <w:spacing w:after="0" w:line="240" w:lineRule="auto"/>
        <w:jc w:val="both"/>
        <w:rPr>
          <w:rFonts w:ascii="Times New Roman" w:hAnsi="Times New Roman" w:cs="Times New Roman"/>
        </w:rPr>
      </w:pPr>
      <w:r w:rsidRPr="00053FB6">
        <w:rPr>
          <w:rFonts w:ascii="Times New Roman" w:hAnsi="Times New Roman" w:cs="Times New Roman"/>
        </w:rPr>
        <w:t>Podwykonawstwo - należy przez to rozumieć umowę w formie pisemnej o charakterze odpłatnym, której przedmiotem są roboty budowlane stanowiące część zamówienia publicznego, zawartą między wybranym przez Zamawiającego Wykonawcą a innym podmiotem (podwykonawcą), a</w:t>
      </w:r>
      <w:r w:rsidR="00B537DA" w:rsidRPr="00053FB6">
        <w:rPr>
          <w:rFonts w:ascii="Times New Roman" w:hAnsi="Times New Roman" w:cs="Times New Roman"/>
        </w:rPr>
        <w:t> </w:t>
      </w:r>
      <w:r w:rsidRPr="00053FB6">
        <w:rPr>
          <w:rFonts w:ascii="Times New Roman" w:hAnsi="Times New Roman" w:cs="Times New Roman"/>
        </w:rPr>
        <w:t xml:space="preserve">także między podwykonawcą a dalszym podwykonawcą lub między dalszymi podwykonawcami. </w:t>
      </w:r>
    </w:p>
    <w:p w14:paraId="06FF861C" w14:textId="77777777" w:rsidR="005B395D" w:rsidRPr="00053FB6" w:rsidRDefault="005B395D" w:rsidP="005B395D">
      <w:pPr>
        <w:widowControl w:val="0"/>
        <w:numPr>
          <w:ilvl w:val="0"/>
          <w:numId w:val="8"/>
        </w:numPr>
        <w:autoSpaceDE w:val="0"/>
        <w:autoSpaceDN w:val="0"/>
        <w:adjustRightInd w:val="0"/>
        <w:spacing w:after="0" w:line="240" w:lineRule="auto"/>
        <w:jc w:val="both"/>
        <w:rPr>
          <w:rFonts w:ascii="Times New Roman" w:hAnsi="Times New Roman" w:cs="Times New Roman"/>
        </w:rPr>
      </w:pPr>
      <w:r w:rsidRPr="00053FB6">
        <w:rPr>
          <w:rFonts w:ascii="Times New Roman" w:hAnsi="Times New Roman" w:cs="Times New Roman"/>
          <w:spacing w:val="-1"/>
        </w:rPr>
        <w:t>Przedmiot umowy Wykonawca wykona zgodnie z ofertą przetargową:</w:t>
      </w:r>
    </w:p>
    <w:p w14:paraId="3912FC32" w14:textId="77777777" w:rsidR="00817CFA" w:rsidRPr="00053FB6" w:rsidRDefault="005B395D" w:rsidP="00817CFA">
      <w:pPr>
        <w:widowControl w:val="0"/>
        <w:numPr>
          <w:ilvl w:val="0"/>
          <w:numId w:val="9"/>
        </w:numPr>
        <w:shd w:val="clear" w:color="auto" w:fill="FFFFFF"/>
        <w:tabs>
          <w:tab w:val="left" w:pos="706"/>
          <w:tab w:val="left" w:pos="4662"/>
        </w:tabs>
        <w:autoSpaceDE w:val="0"/>
        <w:autoSpaceDN w:val="0"/>
        <w:adjustRightInd w:val="0"/>
        <w:spacing w:after="0" w:line="274" w:lineRule="exact"/>
        <w:ind w:left="426"/>
        <w:rPr>
          <w:rFonts w:ascii="Times New Roman" w:hAnsi="Times New Roman" w:cs="Times New Roman"/>
          <w:spacing w:val="-28"/>
        </w:rPr>
      </w:pPr>
      <w:r w:rsidRPr="00053FB6">
        <w:rPr>
          <w:rFonts w:ascii="Times New Roman" w:hAnsi="Times New Roman" w:cs="Times New Roman"/>
          <w:spacing w:val="-3"/>
        </w:rPr>
        <w:t>osobiście,</w:t>
      </w:r>
    </w:p>
    <w:p w14:paraId="0E45B677" w14:textId="06425066" w:rsidR="005B395D" w:rsidRPr="00053FB6" w:rsidRDefault="005B395D" w:rsidP="00817CFA">
      <w:pPr>
        <w:widowControl w:val="0"/>
        <w:numPr>
          <w:ilvl w:val="0"/>
          <w:numId w:val="9"/>
        </w:numPr>
        <w:shd w:val="clear" w:color="auto" w:fill="FFFFFF"/>
        <w:tabs>
          <w:tab w:val="left" w:pos="706"/>
          <w:tab w:val="left" w:pos="4662"/>
        </w:tabs>
        <w:autoSpaceDE w:val="0"/>
        <w:autoSpaceDN w:val="0"/>
        <w:adjustRightInd w:val="0"/>
        <w:spacing w:after="0" w:line="274" w:lineRule="exact"/>
        <w:ind w:left="426"/>
        <w:rPr>
          <w:rFonts w:ascii="Times New Roman" w:hAnsi="Times New Roman" w:cs="Times New Roman"/>
          <w:spacing w:val="-28"/>
        </w:rPr>
      </w:pPr>
      <w:r w:rsidRPr="00053FB6">
        <w:rPr>
          <w:rFonts w:ascii="Times New Roman" w:hAnsi="Times New Roman" w:cs="Times New Roman"/>
          <w:spacing w:val="-1"/>
        </w:rPr>
        <w:t>z udziałem podwykonawców, w następującym zakresie:_________________________</w:t>
      </w:r>
      <w:r w:rsidRPr="00053FB6">
        <w:rPr>
          <w:rFonts w:ascii="Times New Roman" w:hAnsi="Times New Roman" w:cs="Times New Roman"/>
        </w:rPr>
        <w:t xml:space="preserve"> </w:t>
      </w:r>
    </w:p>
    <w:p w14:paraId="2375B924" w14:textId="0FA6526C"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Wykonawca, podwykonawca lub dalszy podwykonawca, zamierzający zawrzeć umowę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podwykonawstwo jest zobowiązany w trakcie realizacji niniejszej umowy do przedłożenia zamawiającemu, celem akceptacji, projektu zawieranej umowy o podwykonawstwo, przy czym podwykonawca lub dalszy podwykonawca jest obowiązany dołączyć zgodę Wykonawcy na zawarcie umowy o podwykonawstwo Wykonawca, podwykonawca lub dalszy podwykonawca zamówienia na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zamierzający zawrzeć umowę o podwykonawstwo, której przedmiotem są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jest obowiązany, w trakcie realizacji niniejszego zamówienia publicznego, do przedłożenia Zamawiającemu projektu tej umowy, przy czym podwykonawca lub dalszy podwykonawca jest obowiązany dołączyć zgodę Wykonawcy na zawarcie umowy o podwykonawstwo o treści zgodnej z projektem umowy. </w:t>
      </w:r>
    </w:p>
    <w:p w14:paraId="764C5F9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Projekt umowy o podwykonawstwo należy przedłożyć nie później niż w terminie do 3 dni roboczych od dnia podpisania niniejszej umowy lub w terminie do 3 dni roboczych od dnia wystąpienia przesłanki do zawarcia umowy z podwykonawcą lub dalszymi podwykonawcami. </w:t>
      </w:r>
    </w:p>
    <w:p w14:paraId="6AFCD317" w14:textId="0F906EDC"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Zamawiający w terminie do 3 dni roboczych, licząc od dnia przedłożenia projektu umowy,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którym mowa w ust. 3 niniejszego paragrafu, może zgłosić w formie pisemnej zastrzeżenia do projektu umowy. </w:t>
      </w:r>
    </w:p>
    <w:p w14:paraId="003AF718"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lastRenderedPageBreak/>
        <w:t xml:space="preserve">W przypadku zgłoszenia przez Zamawiającego zastrzeżeń do projektu umowy, Wykonawca zobowiązany jest do przedstawienia Zamawiającemu projektu umowy z naniesionymi poprawkami w terminie do 3 dni roboczych od dnia ich przekazania przez Zamawiającego. </w:t>
      </w:r>
    </w:p>
    <w:p w14:paraId="7126102F" w14:textId="2C9224A9"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Brak w formie pisemnej zastrzeżeń Zamawiającego do przedłożonego projektu umowy o</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podwykonawstwo w terminie o którym mowa w ust. 4 niniejszego paragrafu, uważa się za akceptację projektu umowy przez Zamawiającego. </w:t>
      </w:r>
    </w:p>
    <w:p w14:paraId="5C47CB51" w14:textId="325F25CB"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 terminie do 3 dni roboczych od dnia zawarcia umowy o podwykonawstwo, zgodnej z</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zaakceptowanym przez Zamawiającego projektem, strona zlecająca podwykonawcy wykonanie części zamówienia jest zobowiązana przekazać Zamawiającemu poświadczoną za zgodność z</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oryginałem kopię zawartej umowy. </w:t>
      </w:r>
    </w:p>
    <w:p w14:paraId="494FCE66"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Podwykonawstwo nie zmienia zobowiązań Wykonawcy wobec Zamawiającego. Wykonawca jest odpowiedzialny za działania, uchybienia i zaniedbania podwykonawcy lub dalszych podwykonawców, jego przedstawicieli lub pracowników w takim zakresie, jak gdyby były one działaniami, uchybieniami lub zaniedbaniami samego Wykonawcy.</w:t>
      </w:r>
    </w:p>
    <w:p w14:paraId="15ADEF15"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będzie pozostawał w pełni odpowiedzialny w stosunku do Zamawiającego, za zleconą do wykonania część przedmiotu niniejszej umowy. </w:t>
      </w:r>
    </w:p>
    <w:p w14:paraId="4CB9ABCE"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jest zobowiązany do dokonania we własnym zakresie zapłaty wynagrodzenia należnego podwykonawcy lub dalszym podwykonawcom z zachowaniem terminów płatności określonych w umowie z podwykonawcą lub dalszymi podwykonawcami. </w:t>
      </w:r>
    </w:p>
    <w:p w14:paraId="0A00DA00"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Wykonawca zobowiązany jest na żądanie Zamawiającego udzielić mu wszelkich informacji dotyczących podwykonawców.</w:t>
      </w:r>
    </w:p>
    <w:p w14:paraId="5DB7F582" w14:textId="48195876"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Jakakolwiek przerwa w realizacji przedmiotu niniejszej umowy wynikająca z braku podwykonawcy będzie traktowana jako przerwa wynikła z przyczyn zależnych od Wykonawcy i</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nie może stanowić podstawy do zmiany terminów realizacji przedmiotu niniejszej umowy. </w:t>
      </w:r>
    </w:p>
    <w:p w14:paraId="75526F50"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Umowy, o których mowa w niniejszym paragrafie muszą być sporządzone w formie pisemnej pod rygorem nieważności. </w:t>
      </w:r>
    </w:p>
    <w:p w14:paraId="76855043"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z zastrzeżeniem ust. 18 zdanie drugie niniejszego paragrafu, w trakcie realizacji niniejszej umowy może zmienić albo zrezygnować z podwykonawcy wskazanego w ofercie, na którego zasoby powoływał się w celu spełniania warunków udziału w postępowaniu, na poniższych warunkach: </w:t>
      </w:r>
    </w:p>
    <w:p w14:paraId="73651272"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1) w przypadku zmiany podwykonawcy – Wykonawca obowiązany jest wykazać Zamawiającemu, że proponowany inny podwykonawca: </w:t>
      </w:r>
    </w:p>
    <w:p w14:paraId="0781A637"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a) spełnia warunki udziału w postępowaniu w stopniu nie mniejszym niż podwykonawca, na którego zasoby Wykonawca powoływał się w trakcie postępowania o udzielenie zamówienia,</w:t>
      </w:r>
    </w:p>
    <w:p w14:paraId="13D236C4"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b) nie podlega wykluczeniu; </w:t>
      </w:r>
    </w:p>
    <w:p w14:paraId="028BCC2E" w14:textId="77777777" w:rsidR="005B395D" w:rsidRPr="00053FB6" w:rsidRDefault="005B395D" w:rsidP="005B395D">
      <w:pPr>
        <w:autoSpaceDE w:val="0"/>
        <w:autoSpaceDN w:val="0"/>
        <w:adjustRightInd w:val="0"/>
        <w:spacing w:after="0" w:line="240" w:lineRule="auto"/>
        <w:ind w:left="360"/>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2) w przypadku rezygnacji z podwykonawstwa – Wykonawca obowiązany jest wykazać Zamawiającemu, iż samodzielnie spełnia warunki udziału w postępowaniu w stopniu nie mniejszym niż podwykonawca na którego zasoby Wykonawca powoływał się w trakcie postępowania o udzielenie zamówienia. </w:t>
      </w:r>
    </w:p>
    <w:p w14:paraId="4824C56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z zastrzeżeniem ust. 18 zdanie drugie niniejszego paragrafu, może w trakcie realizacji przedmiotu niniejszej umowy powierzyć wykonanie części przedmiotu niniejszej umowy podwykonawcy. W takim przypadku Zamawiający będzie żądał od Wykonawcy przedstawienia oświadczeń oraz dokumentów potwierdzających brak podstaw do wykluczenia wymaganych w trakcie prowadzonego postępowania, wobec tego podwykonawcy. </w:t>
      </w:r>
    </w:p>
    <w:p w14:paraId="45B6895E"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 przypadku, o którym mowa w ust. 15 niniejszego paragrafu, jeżeli Zamawiający stwierdzi, że wobec danego podwykonawcy zachodzą podstawy wykluczenia, Wykonawca zobowiązany będzie zastąpić tego podwykonawcę lub zrezygnować z powierzenia wykonania części zamówienia podwykonawcy. </w:t>
      </w:r>
    </w:p>
    <w:p w14:paraId="06C0B06C" w14:textId="79DCD3F0"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W przypadkach, o których mowa w ust. 15 i 16 niniejszego paragrafu, Wykonawca złoży w</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formie pisemnej wniosek, przed przystąpieniem nowego podwykonawcy do realizacji części przedmiotu niniejszej umowy, w terminie do 3 dni roboczych od dnia wystąpienia takiej przesłanki. Wniosek Wykonawcy w szczególności winien wskazywać zakres usług, który chciałby podzlecić i wartość wynagrodzenia za ich wykonanie, wraz z nazwą i adresem podwykonawcy oraz oświadczenia i dokumenty potwierdzające odpowiednio spełnianie warunków udziału oraz </w:t>
      </w:r>
      <w:r w:rsidRPr="00053FB6">
        <w:rPr>
          <w:rFonts w:ascii="Times New Roman" w:eastAsia="Times New Roman" w:hAnsi="Times New Roman" w:cs="Times New Roman"/>
          <w:lang w:eastAsia="pl-PL"/>
        </w:rPr>
        <w:lastRenderedPageBreak/>
        <w:t>potwierdzające brak podstaw do wykluczenia wymagane w trakcie prowadzonego postępowania wobec Wykonawcy lub podwykonawcy.</w:t>
      </w:r>
    </w:p>
    <w:p w14:paraId="293CC779"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Zamawiający w terminie do 3 dni roboczych, licząc od dnia złożenia wniosku, o którym mowa w ust. 18 niniejszego paragrafu powiadomi w formie pisemnej Wykonawcę o podjętej decyzji. Wykonawca bez zgody Zamawiającego nie może powierzyć wykonywania części przedmiotu niniejszej umowy podwykonawcy. </w:t>
      </w:r>
    </w:p>
    <w:p w14:paraId="1BBD3531"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Powierzenie wykonania części przedmiotu niniejszej umowy podwykonawcom nie zwalnia Wykonawcy z odpowiedzialności za należyte wykonanie przedmiotu niniejszej umowy.</w:t>
      </w:r>
    </w:p>
    <w:p w14:paraId="44AE502C"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 xml:space="preserve">Wykonawca może korzystać przy realizacji przedmiotu niniejszej umowy z podwykonawców na zasadach opisanych w niniejszym paragrafie i za zgodą Zamawiającego. </w:t>
      </w:r>
    </w:p>
    <w:p w14:paraId="6E468ABD" w14:textId="77777777" w:rsidR="005B395D" w:rsidRPr="00053FB6" w:rsidRDefault="005B395D" w:rsidP="005B395D">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Postanowienia niniejszego paragrafu stosuje się wobec dalszych podwykonawców, a także odpowiednio do zmian zawieranych umów podwykonawczych oraz do zmian zakresu zadania powierzonego do wykonania przez podwykonawców.</w:t>
      </w:r>
    </w:p>
    <w:p w14:paraId="37317B9B" w14:textId="1EAAB7AC" w:rsidR="005B395D" w:rsidRPr="00053FB6" w:rsidRDefault="005B395D" w:rsidP="00B537DA">
      <w:pPr>
        <w:numPr>
          <w:ilvl w:val="0"/>
          <w:numId w:val="8"/>
        </w:numPr>
        <w:autoSpaceDE w:val="0"/>
        <w:autoSpaceDN w:val="0"/>
        <w:adjustRightInd w:val="0"/>
        <w:spacing w:after="0" w:line="240" w:lineRule="auto"/>
        <w:jc w:val="both"/>
        <w:rPr>
          <w:rFonts w:ascii="Times New Roman" w:eastAsia="Times New Roman" w:hAnsi="Times New Roman" w:cs="Times New Roman"/>
          <w:lang w:eastAsia="pl-PL"/>
        </w:rPr>
      </w:pPr>
      <w:r w:rsidRPr="00053FB6">
        <w:rPr>
          <w:rFonts w:ascii="Times New Roman" w:eastAsia="Times New Roman" w:hAnsi="Times New Roman" w:cs="Times New Roman"/>
          <w:lang w:eastAsia="pl-PL"/>
        </w:rPr>
        <w:t>Termin zapłaty wynagrodzenia podwykonawcy lub dalszemu podwykonawcy przewidziany w</w:t>
      </w:r>
      <w:r w:rsidR="00B537DA" w:rsidRPr="00053FB6">
        <w:rPr>
          <w:rFonts w:ascii="Times New Roman" w:eastAsia="Times New Roman" w:hAnsi="Times New Roman" w:cs="Times New Roman"/>
          <w:lang w:eastAsia="pl-PL"/>
        </w:rPr>
        <w:t> </w:t>
      </w:r>
      <w:r w:rsidRPr="00053FB6">
        <w:rPr>
          <w:rFonts w:ascii="Times New Roman" w:eastAsia="Times New Roman" w:hAnsi="Times New Roman" w:cs="Times New Roman"/>
          <w:lang w:eastAsia="pl-PL"/>
        </w:rPr>
        <w:t xml:space="preserve">umowie o podwykonawstwo nie może być dłuższy niż 30 dni od dnia doręczenia Wykonawcy, podwykonawcy lub dalszemu podwykonawcy faktury lub rachunku, potwierdzających wykonanie zleconej podwykonawcy lub dalszemu podwykonawcy </w:t>
      </w:r>
      <w:r w:rsidR="00053FB6" w:rsidRPr="00053FB6">
        <w:rPr>
          <w:rFonts w:ascii="Times New Roman" w:eastAsia="Times New Roman" w:hAnsi="Times New Roman" w:cs="Times New Roman"/>
          <w:lang w:eastAsia="pl-PL"/>
        </w:rPr>
        <w:t>usługi</w:t>
      </w:r>
      <w:r w:rsidRPr="00053FB6">
        <w:rPr>
          <w:rFonts w:ascii="Times New Roman" w:eastAsia="Times New Roman" w:hAnsi="Times New Roman" w:cs="Times New Roman"/>
          <w:lang w:eastAsia="pl-PL"/>
        </w:rPr>
        <w:t xml:space="preserve">. </w:t>
      </w:r>
    </w:p>
    <w:p w14:paraId="0FC1A5D5" w14:textId="77777777" w:rsidR="00817CFA" w:rsidRPr="00053FB6" w:rsidRDefault="00817CFA" w:rsidP="00817CFA">
      <w:pPr>
        <w:shd w:val="clear" w:color="auto" w:fill="FFFFFF"/>
        <w:tabs>
          <w:tab w:val="left" w:pos="4662"/>
        </w:tabs>
        <w:spacing w:after="0" w:line="276" w:lineRule="auto"/>
        <w:ind w:right="19"/>
        <w:jc w:val="center"/>
        <w:rPr>
          <w:rFonts w:ascii="Times New Roman" w:hAnsi="Times New Roman" w:cs="Times New Roman"/>
          <w:b/>
          <w:spacing w:val="-1"/>
        </w:rPr>
      </w:pPr>
    </w:p>
    <w:p w14:paraId="005FC4BA" w14:textId="2D5ACEF0" w:rsidR="005B395D" w:rsidRPr="00053FB6" w:rsidRDefault="005B395D" w:rsidP="00817CFA">
      <w:pPr>
        <w:shd w:val="clear" w:color="auto" w:fill="FFFFFF"/>
        <w:tabs>
          <w:tab w:val="left" w:pos="4662"/>
        </w:tabs>
        <w:spacing w:after="0" w:line="276" w:lineRule="auto"/>
        <w:ind w:right="19"/>
        <w:jc w:val="center"/>
        <w:rPr>
          <w:rFonts w:ascii="Times New Roman" w:hAnsi="Times New Roman" w:cs="Times New Roman"/>
        </w:rPr>
      </w:pPr>
      <w:r w:rsidRPr="00053FB6">
        <w:rPr>
          <w:rFonts w:ascii="Times New Roman" w:hAnsi="Times New Roman" w:cs="Times New Roman"/>
          <w:b/>
          <w:spacing w:val="-1"/>
        </w:rPr>
        <w:t>§ 8</w:t>
      </w:r>
    </w:p>
    <w:p w14:paraId="750AB7C2" w14:textId="2E0747D9"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Wykonawca zobowiązany jest zapewnić nadzór inwestorski przez osob</w:t>
      </w:r>
      <w:r w:rsidR="005F60AB">
        <w:rPr>
          <w:rFonts w:ascii="Times New Roman" w:hAnsi="Times New Roman" w:cs="Times New Roman"/>
        </w:rPr>
        <w:t>y</w:t>
      </w:r>
      <w:r w:rsidRPr="00FE513D">
        <w:rPr>
          <w:rFonts w:ascii="Times New Roman" w:hAnsi="Times New Roman" w:cs="Times New Roman"/>
        </w:rPr>
        <w:t xml:space="preserve"> posiadając</w:t>
      </w:r>
      <w:r w:rsidR="005F60AB">
        <w:rPr>
          <w:rFonts w:ascii="Times New Roman" w:hAnsi="Times New Roman" w:cs="Times New Roman"/>
        </w:rPr>
        <w:t>e</w:t>
      </w:r>
      <w:r w:rsidRPr="00FE513D">
        <w:rPr>
          <w:rFonts w:ascii="Times New Roman" w:hAnsi="Times New Roman" w:cs="Times New Roman"/>
        </w:rPr>
        <w:t xml:space="preserve"> stosowne kwalifikacje zawodowe i uprawnienia wymagane przepisami obowiązującego prawa</w:t>
      </w:r>
      <w:r w:rsidR="009153CD" w:rsidRPr="00FE513D">
        <w:rPr>
          <w:rFonts w:ascii="Times New Roman" w:hAnsi="Times New Roman" w:cs="Times New Roman"/>
        </w:rPr>
        <w:t>.</w:t>
      </w:r>
      <w:r w:rsidRPr="00FE513D">
        <w:rPr>
          <w:rFonts w:ascii="Times New Roman" w:hAnsi="Times New Roman" w:cs="Times New Roman"/>
        </w:rPr>
        <w:t xml:space="preserve"> </w:t>
      </w:r>
    </w:p>
    <w:p w14:paraId="4CC4EE5C" w14:textId="7320BAB7" w:rsidR="005F60AB" w:rsidRPr="005F60AB" w:rsidRDefault="005B395D" w:rsidP="005F60AB">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eastAsia="Calibri" w:hAnsi="Times New Roman" w:cs="Times New Roman"/>
          <w14:ligatures w14:val="none"/>
        </w:rPr>
      </w:pPr>
      <w:r w:rsidRPr="00FE513D">
        <w:rPr>
          <w:rFonts w:ascii="Times New Roman" w:hAnsi="Times New Roman" w:cs="Times New Roman"/>
        </w:rPr>
        <w:t>Wykonawca do wykonania niniejszej umowy wyznacza</w:t>
      </w:r>
      <w:r w:rsidR="005F60AB">
        <w:rPr>
          <w:rFonts w:ascii="Times New Roman" w:eastAsia="Calibri" w:hAnsi="Times New Roman" w:cs="Times New Roman"/>
          <w14:ligatures w14:val="none"/>
        </w:rPr>
        <w:t xml:space="preserve"> </w:t>
      </w:r>
      <w:r w:rsidR="005F60AB" w:rsidRPr="005F60AB">
        <w:rPr>
          <w:rFonts w:ascii="Times New Roman" w:eastAsia="Calibri" w:hAnsi="Times New Roman" w:cs="Times New Roman"/>
          <w14:ligatures w14:val="none"/>
        </w:rPr>
        <w:t xml:space="preserve">następujący skład zespołu inspektorów nadzoru inwestorskiego: </w:t>
      </w:r>
    </w:p>
    <w:p w14:paraId="7FA91E59" w14:textId="15C0844E" w:rsidR="005F60AB" w:rsidRPr="005F60AB" w:rsidRDefault="005F60AB" w:rsidP="005F60AB">
      <w:pPr>
        <w:pStyle w:val="Akapitzlist"/>
        <w:numPr>
          <w:ilvl w:val="0"/>
          <w:numId w:val="37"/>
        </w:numPr>
        <w:shd w:val="clear" w:color="auto" w:fill="FFFFFF"/>
        <w:tabs>
          <w:tab w:val="left" w:pos="4662"/>
        </w:tabs>
        <w:autoSpaceDE w:val="0"/>
        <w:autoSpaceDN w:val="0"/>
        <w:adjustRightInd w:val="0"/>
        <w:ind w:right="14"/>
        <w:jc w:val="both"/>
        <w:rPr>
          <w:rFonts w:ascii="Times New Roman" w:eastAsia="Calibri" w:hAnsi="Times New Roman" w:cs="Times New Roman"/>
          <w:spacing w:val="-16"/>
          <w:sz w:val="22"/>
          <w:szCs w:val="22"/>
          <w14:ligatures w14:val="none"/>
        </w:rPr>
      </w:pPr>
      <w:r w:rsidRPr="005F60AB">
        <w:rPr>
          <w:rFonts w:ascii="Times New Roman" w:eastAsia="Calibri" w:hAnsi="Times New Roman" w:cs="Times New Roman"/>
          <w:sz w:val="22"/>
          <w:szCs w:val="22"/>
          <w14:ligatures w14:val="none"/>
        </w:rPr>
        <w:t>_______________________, który pełnić będzie funkcję inspektora nadzoru inwestorskiego, posiadającego/ą uprawnienia w specjalności instalacyjnej w zakresie sieci, instalacji i</w:t>
      </w:r>
      <w:r>
        <w:rPr>
          <w:rFonts w:ascii="Times New Roman" w:eastAsia="Calibri" w:hAnsi="Times New Roman" w:cs="Times New Roman"/>
          <w:sz w:val="22"/>
          <w:szCs w:val="22"/>
          <w14:ligatures w14:val="none"/>
        </w:rPr>
        <w:t> </w:t>
      </w:r>
      <w:r w:rsidRPr="005F60AB">
        <w:rPr>
          <w:rFonts w:ascii="Times New Roman" w:eastAsia="Calibri" w:hAnsi="Times New Roman" w:cs="Times New Roman"/>
          <w:sz w:val="22"/>
          <w:szCs w:val="22"/>
          <w14:ligatures w14:val="none"/>
        </w:rPr>
        <w:t>urządzeń cieplnych, wentylacyjnych, gazowych, wodociągowych i kanalizacyjnych;</w:t>
      </w:r>
    </w:p>
    <w:p w14:paraId="624A0279" w14:textId="77777777" w:rsidR="005F60AB" w:rsidRPr="005F60AB" w:rsidRDefault="005F60AB" w:rsidP="005F60AB">
      <w:pPr>
        <w:pStyle w:val="Akapitzlist"/>
        <w:numPr>
          <w:ilvl w:val="0"/>
          <w:numId w:val="37"/>
        </w:numPr>
        <w:shd w:val="clear" w:color="auto" w:fill="FFFFFF"/>
        <w:tabs>
          <w:tab w:val="left" w:pos="4662"/>
        </w:tabs>
        <w:autoSpaceDE w:val="0"/>
        <w:autoSpaceDN w:val="0"/>
        <w:adjustRightInd w:val="0"/>
        <w:ind w:right="14"/>
        <w:jc w:val="both"/>
        <w:rPr>
          <w:rFonts w:ascii="Times New Roman" w:eastAsia="Calibri" w:hAnsi="Times New Roman" w:cs="Times New Roman"/>
          <w:spacing w:val="-16"/>
          <w:sz w:val="22"/>
          <w:szCs w:val="22"/>
          <w14:ligatures w14:val="none"/>
        </w:rPr>
      </w:pPr>
      <w:r w:rsidRPr="005F60AB">
        <w:rPr>
          <w:rFonts w:ascii="Times New Roman" w:eastAsia="Calibri" w:hAnsi="Times New Roman" w:cs="Times New Roman"/>
          <w:sz w:val="22"/>
          <w:szCs w:val="22"/>
          <w14:ligatures w14:val="none"/>
        </w:rPr>
        <w:t>__________________________, który pełnić będzie funkcję inspektora nadzoru inwestorskiego, posiadającego/ą uprawnienia w specjalności konstrukcyjno-budowlanej;</w:t>
      </w:r>
    </w:p>
    <w:p w14:paraId="0962E7DA" w14:textId="438BB921" w:rsidR="005F60AB" w:rsidRPr="005F60AB" w:rsidRDefault="005F60AB" w:rsidP="005F60AB">
      <w:pPr>
        <w:pStyle w:val="Akapitzlist"/>
        <w:numPr>
          <w:ilvl w:val="0"/>
          <w:numId w:val="37"/>
        </w:numPr>
        <w:shd w:val="clear" w:color="auto" w:fill="FFFFFF"/>
        <w:tabs>
          <w:tab w:val="left" w:pos="4662"/>
        </w:tabs>
        <w:autoSpaceDE w:val="0"/>
        <w:autoSpaceDN w:val="0"/>
        <w:adjustRightInd w:val="0"/>
        <w:ind w:right="14"/>
        <w:jc w:val="both"/>
        <w:rPr>
          <w:rFonts w:ascii="Times New Roman" w:eastAsia="Calibri" w:hAnsi="Times New Roman" w:cs="Times New Roman"/>
          <w:spacing w:val="-16"/>
          <w:sz w:val="22"/>
          <w:szCs w:val="22"/>
          <w14:ligatures w14:val="none"/>
        </w:rPr>
      </w:pPr>
      <w:r w:rsidRPr="005F60AB">
        <w:rPr>
          <w:rFonts w:ascii="Times New Roman" w:eastAsia="Calibri" w:hAnsi="Times New Roman" w:cs="Times New Roman"/>
          <w:sz w:val="22"/>
          <w:szCs w:val="22"/>
          <w14:ligatures w14:val="none"/>
        </w:rPr>
        <w:t>___________________________, który pełnić będzie funkcję inspektora nadzoru inwestorskiego, posiadającego/ą uprawnienia w specjalności instalacyjnej w zakresie sieci, instalacji i urządzeń elektrycznych i elektroenergetycznych;</w:t>
      </w:r>
    </w:p>
    <w:p w14:paraId="4069E122" w14:textId="15ACD11A"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Zamawiający dopuszcza zmianę os</w:t>
      </w:r>
      <w:r w:rsidR="005F60AB">
        <w:rPr>
          <w:rFonts w:ascii="Times New Roman" w:hAnsi="Times New Roman" w:cs="Times New Roman"/>
        </w:rPr>
        <w:t>ób</w:t>
      </w:r>
      <w:r w:rsidRPr="00FE513D">
        <w:rPr>
          <w:rFonts w:ascii="Times New Roman" w:hAnsi="Times New Roman" w:cs="Times New Roman"/>
        </w:rPr>
        <w:t>, o któr</w:t>
      </w:r>
      <w:r w:rsidR="005F60AB">
        <w:rPr>
          <w:rFonts w:ascii="Times New Roman" w:hAnsi="Times New Roman" w:cs="Times New Roman"/>
        </w:rPr>
        <w:t>ych</w:t>
      </w:r>
      <w:r w:rsidRPr="00FE513D">
        <w:rPr>
          <w:rFonts w:ascii="Times New Roman" w:hAnsi="Times New Roman" w:cs="Times New Roman"/>
        </w:rPr>
        <w:t xml:space="preserve"> mowa w ust. 2 niniejszego paragrafu w trakcie realizacji niniejszej umowy pod warunkiem, że Wykonawca wykaże, że nowa zaproponowana osoba posiada</w:t>
      </w:r>
      <w:r w:rsidR="009153CD" w:rsidRPr="00FE513D">
        <w:rPr>
          <w:rFonts w:ascii="Times New Roman" w:hAnsi="Times New Roman" w:cs="Times New Roman"/>
        </w:rPr>
        <w:t xml:space="preserve"> odpowiednie</w:t>
      </w:r>
      <w:r w:rsidRPr="00FE513D">
        <w:rPr>
          <w:rFonts w:ascii="Times New Roman" w:hAnsi="Times New Roman" w:cs="Times New Roman"/>
        </w:rPr>
        <w:t xml:space="preserve"> dla pełnienia danej funkcji. Zmiana ta musi być uzasadniona przez Wykonawcę na piśmie i wymaga akceptacji Zamawiającego. </w:t>
      </w:r>
    </w:p>
    <w:p w14:paraId="38EE9FE8"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 xml:space="preserve">Propozycję zmiany, o której mowa w ust. 3 niniejszego paragrafu Wykonawca obowiązany jest złożyć Zamawiającemu nie później niż na 7 dni przed planowanym skierowaniem do nadzorowania tej osoby. Termin ten nie dotyczy konieczności zmiany wynikłej z okoliczności nagłych. Jakakolwiek przerwa w realizacji przedmiotu umowy wynikająca z braku nadzoru nad wykonaniem robót budowlanych będzie traktowana jako przerwa wynikła z przyczyn zależnych od Wykonawcy i nie może stanowić podstawy do zmiany terminu zakończenia robót. </w:t>
      </w:r>
    </w:p>
    <w:p w14:paraId="357956DB" w14:textId="1DEF28CF"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Zaakceptowaną przez Zamawiającego zmianę os</w:t>
      </w:r>
      <w:r w:rsidR="005F60AB">
        <w:rPr>
          <w:rFonts w:ascii="Times New Roman" w:hAnsi="Times New Roman" w:cs="Times New Roman"/>
        </w:rPr>
        <w:t>ób</w:t>
      </w:r>
      <w:r w:rsidRPr="00FE513D">
        <w:rPr>
          <w:rFonts w:ascii="Times New Roman" w:hAnsi="Times New Roman" w:cs="Times New Roman"/>
        </w:rPr>
        <w:t xml:space="preserve"> o któr</w:t>
      </w:r>
      <w:r w:rsidR="005F60AB">
        <w:rPr>
          <w:rFonts w:ascii="Times New Roman" w:hAnsi="Times New Roman" w:cs="Times New Roman"/>
        </w:rPr>
        <w:t>ych</w:t>
      </w:r>
      <w:r w:rsidRPr="00FE513D">
        <w:rPr>
          <w:rFonts w:ascii="Times New Roman" w:hAnsi="Times New Roman" w:cs="Times New Roman"/>
        </w:rPr>
        <w:t xml:space="preserve"> mowa w ust. </w:t>
      </w:r>
      <w:r w:rsidR="005F60AB">
        <w:rPr>
          <w:rFonts w:ascii="Times New Roman" w:hAnsi="Times New Roman" w:cs="Times New Roman"/>
        </w:rPr>
        <w:t>2</w:t>
      </w:r>
      <w:r w:rsidRPr="00FE513D">
        <w:rPr>
          <w:rFonts w:ascii="Times New Roman" w:hAnsi="Times New Roman" w:cs="Times New Roman"/>
        </w:rPr>
        <w:t xml:space="preserve"> niniejszego paragrafu, należy potwierdzić wpisem do dziennika budowy. Zmiana ta nie wymaga aneksu do niniejszej umowy. </w:t>
      </w:r>
    </w:p>
    <w:p w14:paraId="0B05E5A8" w14:textId="77777777" w:rsidR="005B395D" w:rsidRPr="00FE513D" w:rsidRDefault="005B395D" w:rsidP="005B395D">
      <w:pPr>
        <w:widowControl w:val="0"/>
        <w:numPr>
          <w:ilvl w:val="0"/>
          <w:numId w:val="10"/>
        </w:numPr>
        <w:shd w:val="clear" w:color="auto" w:fill="FFFFFF"/>
        <w:tabs>
          <w:tab w:val="clear" w:pos="360"/>
          <w:tab w:val="left" w:pos="355"/>
          <w:tab w:val="left" w:pos="4662"/>
        </w:tabs>
        <w:autoSpaceDE w:val="0"/>
        <w:autoSpaceDN w:val="0"/>
        <w:adjustRightInd w:val="0"/>
        <w:spacing w:after="0" w:line="240" w:lineRule="auto"/>
        <w:ind w:right="14"/>
        <w:contextualSpacing/>
        <w:jc w:val="both"/>
        <w:rPr>
          <w:rFonts w:ascii="Times New Roman" w:hAnsi="Times New Roman" w:cs="Times New Roman"/>
          <w:spacing w:val="-16"/>
        </w:rPr>
      </w:pPr>
      <w:r w:rsidRPr="00FE513D">
        <w:rPr>
          <w:rFonts w:ascii="Times New Roman" w:hAnsi="Times New Roman" w:cs="Times New Roman"/>
        </w:rPr>
        <w:t>Nadzorowanie prowadzonych robót budowlanych, o których mowa w niniejszej umowie odbywało się będzie zgodnie z przepisami ustawy Prawo budowlane, odpowiednimi normami, projektami budowlanymi oraz wykonawczymi, specyfikacjami technicznymi wykonania i odbioru robót.</w:t>
      </w:r>
    </w:p>
    <w:p w14:paraId="4AEF6A20" w14:textId="77777777" w:rsidR="008B12E9" w:rsidRPr="00D03618" w:rsidRDefault="008B12E9" w:rsidP="008B12E9">
      <w:pPr>
        <w:shd w:val="clear" w:color="auto" w:fill="FFFFFF"/>
        <w:tabs>
          <w:tab w:val="left" w:pos="4662"/>
        </w:tabs>
        <w:spacing w:after="0" w:line="276" w:lineRule="auto"/>
        <w:ind w:right="19"/>
        <w:jc w:val="center"/>
        <w:rPr>
          <w:rFonts w:ascii="Times New Roman" w:hAnsi="Times New Roman" w:cs="Times New Roman"/>
          <w:b/>
          <w:bCs/>
          <w:spacing w:val="-1"/>
        </w:rPr>
      </w:pPr>
    </w:p>
    <w:p w14:paraId="7C480631" w14:textId="4546DF40" w:rsidR="005B395D" w:rsidRPr="00D03618" w:rsidRDefault="005B395D" w:rsidP="008B12E9">
      <w:pPr>
        <w:shd w:val="clear" w:color="auto" w:fill="FFFFFF"/>
        <w:tabs>
          <w:tab w:val="left" w:pos="4662"/>
        </w:tabs>
        <w:spacing w:after="0" w:line="276" w:lineRule="auto"/>
        <w:ind w:right="19"/>
        <w:jc w:val="center"/>
        <w:rPr>
          <w:rFonts w:ascii="Times New Roman" w:hAnsi="Times New Roman" w:cs="Times New Roman"/>
          <w:b/>
          <w:bCs/>
          <w:spacing w:val="-1"/>
        </w:rPr>
      </w:pPr>
      <w:r w:rsidRPr="00D03618">
        <w:rPr>
          <w:rFonts w:ascii="Times New Roman" w:hAnsi="Times New Roman" w:cs="Times New Roman"/>
          <w:b/>
          <w:bCs/>
          <w:spacing w:val="-1"/>
        </w:rPr>
        <w:t>§ 9</w:t>
      </w:r>
    </w:p>
    <w:p w14:paraId="72226D6D" w14:textId="77777777" w:rsidR="005B395D" w:rsidRPr="00D03618" w:rsidRDefault="005B395D" w:rsidP="008B12E9">
      <w:pPr>
        <w:widowControl w:val="0"/>
        <w:numPr>
          <w:ilvl w:val="0"/>
          <w:numId w:val="11"/>
        </w:numPr>
        <w:shd w:val="clear" w:color="auto" w:fill="FFFFFF"/>
        <w:tabs>
          <w:tab w:val="left" w:pos="4662"/>
        </w:tabs>
        <w:autoSpaceDE w:val="0"/>
        <w:autoSpaceDN w:val="0"/>
        <w:adjustRightInd w:val="0"/>
        <w:spacing w:after="0" w:line="274" w:lineRule="exact"/>
        <w:rPr>
          <w:rFonts w:ascii="Times New Roman" w:hAnsi="Times New Roman" w:cs="Times New Roman"/>
        </w:rPr>
      </w:pPr>
      <w:r w:rsidRPr="00D03618">
        <w:rPr>
          <w:rFonts w:ascii="Times New Roman" w:hAnsi="Times New Roman" w:cs="Times New Roman"/>
          <w:spacing w:val="-1"/>
        </w:rPr>
        <w:t>Wykonawca zapłaci Zamawiającemu kary umowne:</w:t>
      </w:r>
    </w:p>
    <w:p w14:paraId="4A731A7A" w14:textId="74200FFD"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każdorazowo za nieusprawiedliwioną nieobecność w przypadkach o których mowa w § 2 ust.</w:t>
      </w:r>
      <w:r w:rsidR="00B537DA" w:rsidRPr="00D03618">
        <w:rPr>
          <w:rFonts w:ascii="Times New Roman" w:hAnsi="Times New Roman" w:cs="Times New Roman"/>
          <w:color w:val="auto"/>
          <w:sz w:val="22"/>
          <w:szCs w:val="22"/>
        </w:rPr>
        <w:t xml:space="preserve"> </w:t>
      </w:r>
      <w:r w:rsidR="00B873BF" w:rsidRPr="00D03618">
        <w:rPr>
          <w:rFonts w:ascii="Times New Roman" w:hAnsi="Times New Roman" w:cs="Times New Roman"/>
          <w:color w:val="auto"/>
          <w:sz w:val="22"/>
          <w:szCs w:val="22"/>
        </w:rPr>
        <w:t>3 pkt 1</w:t>
      </w:r>
      <w:r w:rsidR="00D03618" w:rsidRPr="00D03618">
        <w:rPr>
          <w:rFonts w:ascii="Times New Roman" w:hAnsi="Times New Roman" w:cs="Times New Roman"/>
          <w:color w:val="auto"/>
          <w:sz w:val="22"/>
          <w:szCs w:val="22"/>
        </w:rPr>
        <w:t>3</w:t>
      </w:r>
      <w:r w:rsidR="00B873BF" w:rsidRPr="00D03618">
        <w:rPr>
          <w:rFonts w:ascii="Times New Roman" w:hAnsi="Times New Roman" w:cs="Times New Roman"/>
          <w:color w:val="auto"/>
          <w:sz w:val="22"/>
          <w:szCs w:val="22"/>
        </w:rPr>
        <w:t>)</w:t>
      </w:r>
      <w:r w:rsidRPr="00D03618">
        <w:rPr>
          <w:rFonts w:ascii="Times New Roman" w:hAnsi="Times New Roman" w:cs="Times New Roman"/>
          <w:color w:val="auto"/>
          <w:sz w:val="22"/>
          <w:szCs w:val="22"/>
        </w:rPr>
        <w:t>,</w:t>
      </w:r>
      <w:r w:rsidR="008B12E9" w:rsidRPr="00D03618">
        <w:rPr>
          <w:rFonts w:ascii="Times New Roman" w:hAnsi="Times New Roman" w:cs="Times New Roman"/>
          <w:color w:val="auto"/>
          <w:sz w:val="22"/>
          <w:szCs w:val="22"/>
        </w:rPr>
        <w:t xml:space="preserve"> </w:t>
      </w:r>
      <w:r w:rsidRPr="00D03618">
        <w:rPr>
          <w:rFonts w:ascii="Times New Roman" w:hAnsi="Times New Roman" w:cs="Times New Roman"/>
          <w:color w:val="auto"/>
          <w:sz w:val="22"/>
          <w:szCs w:val="22"/>
        </w:rPr>
        <w:t xml:space="preserve">niniejszej umowy w wysokości 10% kwoty brutto, o której mowa w § </w:t>
      </w:r>
      <w:r w:rsidR="008B12E9" w:rsidRPr="00D03618">
        <w:rPr>
          <w:rFonts w:ascii="Times New Roman" w:hAnsi="Times New Roman" w:cs="Times New Roman"/>
          <w:color w:val="auto"/>
          <w:sz w:val="22"/>
          <w:szCs w:val="22"/>
        </w:rPr>
        <w:t>5</w:t>
      </w:r>
      <w:r w:rsidRPr="00D03618">
        <w:rPr>
          <w:rFonts w:ascii="Times New Roman" w:hAnsi="Times New Roman" w:cs="Times New Roman"/>
          <w:color w:val="auto"/>
          <w:sz w:val="22"/>
          <w:szCs w:val="22"/>
        </w:rPr>
        <w:t xml:space="preserve"> ust. 1 niniejszej umowy, </w:t>
      </w:r>
    </w:p>
    <w:p w14:paraId="4726E3EA" w14:textId="00D22D11"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lastRenderedPageBreak/>
        <w:t>za nieusprawiedliwioną nieobecność podczas odbioru końcowego robót budowlanych, w</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 xml:space="preserve">wysokości 20% kwoty brutto, o której mowa w § 5 ust. 1 niniejszej umowy, </w:t>
      </w:r>
    </w:p>
    <w:p w14:paraId="5F2C93FB" w14:textId="5E4A6874"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nie przedłożenie do zaakceptowania projektu umowy o podwykonawstwo, lub projektu jej zmiany, lub zaakceptowanej przez Zamawiającego poświadczonej za zgodność z oryginałem kopii zawartej umowy o podwykonawstwo, zgodnie z zapisami § 7 niniejszej umowy, za każdy taki przypadek w wysokości 500,00 zł brutto</w:t>
      </w:r>
      <w:r w:rsidR="00B537DA" w:rsidRPr="00D03618">
        <w:rPr>
          <w:rFonts w:ascii="Times New Roman" w:hAnsi="Times New Roman" w:cs="Times New Roman"/>
          <w:color w:val="auto"/>
          <w:sz w:val="22"/>
          <w:szCs w:val="22"/>
        </w:rPr>
        <w:t>,</w:t>
      </w:r>
      <w:r w:rsidRPr="00D03618">
        <w:rPr>
          <w:rFonts w:ascii="Times New Roman" w:hAnsi="Times New Roman" w:cs="Times New Roman"/>
          <w:color w:val="auto"/>
          <w:sz w:val="22"/>
          <w:szCs w:val="22"/>
        </w:rPr>
        <w:t xml:space="preserve"> </w:t>
      </w:r>
    </w:p>
    <w:p w14:paraId="214F6203"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brak zapłaty wynagrodzenia należnego podwykonawcy lub dalszym podwykonawcom, każdorazowo w wysokości 1.000,00 zł brutto, </w:t>
      </w:r>
    </w:p>
    <w:p w14:paraId="3B7A82DF"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nieterminową zapłatę wynagrodzenia należnego podwykonawcom lub dalszym podwykonawcom w wysokości 100,00 zł brutto za każdy dzień zwłoki, licząc od dnia następnego po upływie terminu określonego w umowie o podwykonawstwo, </w:t>
      </w:r>
    </w:p>
    <w:p w14:paraId="3BDA28A0" w14:textId="77777777"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 powierzenie wykonania części przedmiotu niniejszej umowy podwykonawcy bez zgody Zamawiającego, każdorazowo w wysokości 1.000,00 zł brutto, </w:t>
      </w:r>
    </w:p>
    <w:p w14:paraId="0065938C" w14:textId="13038B49" w:rsidR="00B537DA"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jeżeli czynności zastrzeżone dla inspektora nadzoru inwestorskiego będzie wykonywała inna osoba niż zaakceptowana przez Zamawiającego zgodnie z procedurą określoną w § 8 niniejszej umowy, każdorazowo w wysokości 10% kwoty brutto, o której mowa w § 5 ust. 1 niniejszej umowy, </w:t>
      </w:r>
    </w:p>
    <w:p w14:paraId="1B4BC251" w14:textId="295F1D37" w:rsidR="005B395D" w:rsidRPr="00D03618" w:rsidRDefault="005B395D" w:rsidP="00B537DA">
      <w:pPr>
        <w:pStyle w:val="Akapitzlist"/>
        <w:numPr>
          <w:ilvl w:val="0"/>
          <w:numId w:val="24"/>
        </w:numPr>
        <w:shd w:val="clear" w:color="auto" w:fill="FFFFFF"/>
        <w:tabs>
          <w:tab w:val="left" w:pos="706"/>
          <w:tab w:val="left" w:pos="4662"/>
        </w:tabs>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 tytułu odstąpienia od wykonania przedmiotu niniejszej umowy z przyczyn zależnych od Wykonawcy, w wysokości 20% wynagrodzenia brutto, o którym mowa w § 5 ust. 1 niniejszej umowy</w:t>
      </w:r>
      <w:r w:rsidR="00B537DA" w:rsidRPr="00D03618">
        <w:rPr>
          <w:rFonts w:ascii="Times New Roman" w:hAnsi="Times New Roman" w:cs="Times New Roman"/>
          <w:color w:val="auto"/>
          <w:sz w:val="22"/>
          <w:szCs w:val="22"/>
        </w:rPr>
        <w:t>.</w:t>
      </w:r>
    </w:p>
    <w:p w14:paraId="380CA2E2" w14:textId="77777777"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Za każde inne niż wskazane w ust. 1 niniejszego paragrafu, stwierdzone przez Zamawiającego, nienależyte wykonywanie przedmiotu umowy, o którym mowa w § 1 niniejszej umowy lub nie wywiązywanie się z obowiązków wynikających z niniejszej umowy, Wykonawca zapłaci Zamawiającemu karę umowną w wysokości 1% wynagrodzenia brutto, o którym mowa w § 5 ust. 1 niniejszej umowy.</w:t>
      </w:r>
    </w:p>
    <w:p w14:paraId="327C805F" w14:textId="681DE5C4"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Zamawiający zapłaci Wykonawcy karę umowną z tytułu odstąpienia od umowy z przyczyn zawinionych przez Zamawiającego w wysokości 20% wynagrodzenia brutto, o którym mowa w § </w:t>
      </w:r>
      <w:r w:rsidR="008B12E9" w:rsidRPr="00D03618">
        <w:rPr>
          <w:rFonts w:ascii="Times New Roman" w:hAnsi="Times New Roman" w:cs="Times New Roman"/>
          <w:color w:val="auto"/>
          <w:sz w:val="22"/>
          <w:szCs w:val="22"/>
        </w:rPr>
        <w:t>5</w:t>
      </w:r>
      <w:r w:rsidRPr="00D03618">
        <w:rPr>
          <w:rFonts w:ascii="Times New Roman" w:hAnsi="Times New Roman" w:cs="Times New Roman"/>
          <w:color w:val="auto"/>
          <w:sz w:val="22"/>
          <w:szCs w:val="22"/>
        </w:rPr>
        <w:t xml:space="preserve"> ust. 1 niniejszej umowy, z wyłączeniem zaistnienia istotnej zmiany okoliczności powodującej, że wykonanie umowy nie leży w interesie publicznym, czego nie można było przewidzieć w</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chwili zawarcia umowy, zgodnie z zapisami § 1</w:t>
      </w:r>
      <w:r w:rsidR="00B75AB2" w:rsidRPr="00D03618">
        <w:rPr>
          <w:rFonts w:ascii="Times New Roman" w:hAnsi="Times New Roman" w:cs="Times New Roman"/>
          <w:color w:val="auto"/>
          <w:sz w:val="22"/>
          <w:szCs w:val="22"/>
        </w:rPr>
        <w:t>1</w:t>
      </w:r>
      <w:r w:rsidRPr="00D03618">
        <w:rPr>
          <w:rFonts w:ascii="Times New Roman" w:hAnsi="Times New Roman" w:cs="Times New Roman"/>
          <w:color w:val="auto"/>
          <w:sz w:val="22"/>
          <w:szCs w:val="22"/>
        </w:rPr>
        <w:t xml:space="preserve"> ust.</w:t>
      </w:r>
      <w:r w:rsidR="00B75AB2" w:rsidRPr="00D03618">
        <w:rPr>
          <w:rFonts w:ascii="Times New Roman" w:hAnsi="Times New Roman" w:cs="Times New Roman"/>
          <w:color w:val="auto"/>
          <w:sz w:val="22"/>
          <w:szCs w:val="22"/>
        </w:rPr>
        <w:t xml:space="preserve"> 1</w:t>
      </w:r>
      <w:r w:rsidRPr="00D03618">
        <w:rPr>
          <w:rFonts w:ascii="Times New Roman" w:hAnsi="Times New Roman" w:cs="Times New Roman"/>
          <w:color w:val="auto"/>
          <w:sz w:val="22"/>
          <w:szCs w:val="22"/>
        </w:rPr>
        <w:t xml:space="preserve"> pkt. 1 niniejszej umowy. </w:t>
      </w:r>
    </w:p>
    <w:p w14:paraId="2BF6D8A9" w14:textId="7E5572ED" w:rsidR="00B537DA" w:rsidRPr="00D03618" w:rsidRDefault="005B395D" w:rsidP="005B395D">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Kara umowna powinna być zapłacona przez stronę, która naruszała postanowienia niniejszej umowy, w terminie 14 dni od daty wystąpienia przez stronę drugą z żądaniem zapłaty. Zamawiający w razie zwłoki w zapłacie kary przez wykonawcę może potrącić należną mu karę z</w:t>
      </w:r>
      <w:r w:rsidR="00B537DA" w:rsidRPr="00D03618">
        <w:rPr>
          <w:rFonts w:ascii="Times New Roman" w:hAnsi="Times New Roman" w:cs="Times New Roman"/>
          <w:color w:val="auto"/>
          <w:sz w:val="22"/>
          <w:szCs w:val="22"/>
        </w:rPr>
        <w:t> </w:t>
      </w:r>
      <w:r w:rsidRPr="00D03618">
        <w:rPr>
          <w:rFonts w:ascii="Times New Roman" w:hAnsi="Times New Roman" w:cs="Times New Roman"/>
          <w:color w:val="auto"/>
          <w:sz w:val="22"/>
          <w:szCs w:val="22"/>
        </w:rPr>
        <w:t>należności Wykonawcy.</w:t>
      </w:r>
    </w:p>
    <w:p w14:paraId="38A3AD28" w14:textId="77777777" w:rsidR="00B537DA" w:rsidRPr="00D0361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s="Times New Roman"/>
          <w:color w:val="auto"/>
          <w:sz w:val="22"/>
          <w:szCs w:val="22"/>
        </w:rPr>
        <w:t xml:space="preserve">Jeżeli kara umowna z któregokolwiek wymienionego w umowie tytułu nie pokrywa całej poniesionej szkody, strona, która poniosła szkodę, może dochodzić odszkodowania uzupełniającego. </w:t>
      </w:r>
    </w:p>
    <w:p w14:paraId="701781D2" w14:textId="77777777" w:rsidR="00B537DA" w:rsidRPr="00D0361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eastAsia="Times New Roman" w:hAnsi="Times New Roman" w:cs="Times New Roman"/>
          <w:color w:val="auto"/>
          <w:sz w:val="22"/>
          <w:szCs w:val="22"/>
        </w:rPr>
        <w:t>W przypadkach niewykonania lub nienależytego wykonania zobowiązań umownych nie objętych odszkodowaniem w formie kar umownych strony będą ponosiły odpowiedzialność odszkodowawczą na zasadach ogólnych określonych w art. 471</w:t>
      </w:r>
      <w:r w:rsidRPr="00D03618">
        <w:rPr>
          <w:rFonts w:ascii="Times New Roman" w:eastAsia="Times New Roman" w:hAnsi="Times New Roman" w:cs="Times New Roman"/>
          <w:color w:val="auto"/>
          <w:sz w:val="22"/>
          <w:szCs w:val="22"/>
          <w:vertAlign w:val="superscript"/>
        </w:rPr>
        <w:t xml:space="preserve"> </w:t>
      </w:r>
      <w:r w:rsidRPr="00D03618">
        <w:rPr>
          <w:rFonts w:ascii="Times New Roman" w:eastAsia="Times New Roman" w:hAnsi="Times New Roman" w:cs="Times New Roman"/>
          <w:color w:val="auto"/>
          <w:sz w:val="22"/>
          <w:szCs w:val="22"/>
        </w:rPr>
        <w:t>kc.</w:t>
      </w:r>
    </w:p>
    <w:p w14:paraId="09C9355C" w14:textId="328F960F" w:rsidR="005B395D" w:rsidRPr="00635DF8" w:rsidRDefault="005B395D" w:rsidP="00B537DA">
      <w:pPr>
        <w:pStyle w:val="Akapitzlist"/>
        <w:numPr>
          <w:ilvl w:val="0"/>
          <w:numId w:val="11"/>
        </w:numPr>
        <w:shd w:val="clear" w:color="auto" w:fill="FFFFFF"/>
        <w:tabs>
          <w:tab w:val="left" w:pos="706"/>
          <w:tab w:val="left" w:pos="4662"/>
        </w:tabs>
        <w:spacing w:after="200"/>
        <w:ind w:right="24"/>
        <w:jc w:val="both"/>
        <w:rPr>
          <w:rFonts w:ascii="Times New Roman" w:hAnsi="Times New Roman" w:cs="Times New Roman"/>
          <w:color w:val="auto"/>
          <w:sz w:val="22"/>
          <w:szCs w:val="22"/>
        </w:rPr>
      </w:pPr>
      <w:r w:rsidRPr="00D03618">
        <w:rPr>
          <w:rFonts w:ascii="Times New Roman" w:hAnsi="Times New Roman"/>
          <w:color w:val="auto"/>
          <w:sz w:val="22"/>
          <w:szCs w:val="22"/>
        </w:rPr>
        <w:t>Łączna suma naliczonych na podstawie niniejszej umowy kar umownych nie przekroczy 40% kwoty, o której mowa w §</w:t>
      </w:r>
      <w:r w:rsidR="008B12E9" w:rsidRPr="00D03618">
        <w:rPr>
          <w:rFonts w:ascii="Times New Roman" w:hAnsi="Times New Roman"/>
          <w:color w:val="auto"/>
          <w:sz w:val="22"/>
          <w:szCs w:val="22"/>
        </w:rPr>
        <w:t xml:space="preserve"> </w:t>
      </w:r>
      <w:r w:rsidRPr="00D03618">
        <w:rPr>
          <w:rFonts w:ascii="Times New Roman" w:hAnsi="Times New Roman"/>
          <w:color w:val="auto"/>
          <w:sz w:val="22"/>
          <w:szCs w:val="22"/>
        </w:rPr>
        <w:t>5 ust. 1.</w:t>
      </w:r>
    </w:p>
    <w:p w14:paraId="0710B822" w14:textId="77777777" w:rsidR="005B395D" w:rsidRPr="00635DF8" w:rsidRDefault="005B395D" w:rsidP="00984FA7">
      <w:pPr>
        <w:shd w:val="clear" w:color="auto" w:fill="FFFFFF"/>
        <w:tabs>
          <w:tab w:val="left" w:pos="4662"/>
        </w:tabs>
        <w:spacing w:before="163" w:after="0" w:line="276" w:lineRule="auto"/>
        <w:ind w:right="29"/>
        <w:jc w:val="center"/>
        <w:rPr>
          <w:rFonts w:ascii="Times New Roman" w:hAnsi="Times New Roman" w:cs="Times New Roman"/>
          <w:b/>
          <w:spacing w:val="-11"/>
        </w:rPr>
      </w:pPr>
      <w:r w:rsidRPr="00635DF8">
        <w:rPr>
          <w:rFonts w:ascii="Times New Roman" w:hAnsi="Times New Roman" w:cs="Times New Roman"/>
          <w:b/>
          <w:spacing w:val="-11"/>
        </w:rPr>
        <w:t>§ 10</w:t>
      </w:r>
    </w:p>
    <w:p w14:paraId="104ECF89" w14:textId="6845104E" w:rsidR="00B537DA" w:rsidRPr="00635DF8" w:rsidRDefault="005B395D" w:rsidP="00984FA7">
      <w:pPr>
        <w:pStyle w:val="Akapitzlist"/>
        <w:numPr>
          <w:ilvl w:val="3"/>
          <w:numId w:val="10"/>
        </w:numPr>
        <w:shd w:val="clear" w:color="auto" w:fill="FFFFFF"/>
        <w:tabs>
          <w:tab w:val="clear" w:pos="2880"/>
          <w:tab w:val="num" w:pos="2977"/>
          <w:tab w:val="left" w:pos="4662"/>
        </w:tabs>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Zmiana treści niniejszej umowy może nastąpić wyłącznie w formie pisemnej z wyłączeniem formy dokumentowej, pod rygorem nieważności</w:t>
      </w:r>
      <w:r w:rsidR="00B75AB2" w:rsidRPr="00635DF8">
        <w:rPr>
          <w:rFonts w:ascii="Times New Roman" w:hAnsi="Times New Roman" w:cs="Times New Roman"/>
          <w:color w:val="auto"/>
          <w:sz w:val="22"/>
          <w:szCs w:val="22"/>
        </w:rPr>
        <w:t>.</w:t>
      </w:r>
      <w:r w:rsidRPr="00635DF8">
        <w:rPr>
          <w:rFonts w:ascii="Times New Roman" w:hAnsi="Times New Roman" w:cs="Times New Roman"/>
          <w:color w:val="auto"/>
          <w:sz w:val="22"/>
          <w:szCs w:val="22"/>
        </w:rPr>
        <w:t xml:space="preserve"> </w:t>
      </w:r>
    </w:p>
    <w:p w14:paraId="3F989AE1" w14:textId="102D2BEB" w:rsidR="005B395D" w:rsidRPr="00635DF8" w:rsidRDefault="005B395D" w:rsidP="00B537DA">
      <w:pPr>
        <w:pStyle w:val="Akapitzlist"/>
        <w:numPr>
          <w:ilvl w:val="3"/>
          <w:numId w:val="10"/>
        </w:numPr>
        <w:shd w:val="clear" w:color="auto" w:fill="FFFFFF"/>
        <w:tabs>
          <w:tab w:val="clear" w:pos="2880"/>
          <w:tab w:val="num" w:pos="2977"/>
          <w:tab w:val="left" w:pos="4662"/>
        </w:tabs>
        <w:spacing w:before="163" w:after="200"/>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Zamawiający przewiduje możliwość dokonania zmian postanowień niniejszej umowy w stosunku do treści oferty Wykonawcy, w przypadku zaistnienia okoliczności niezależnych od stron umowy, uniemożliwiających terminową realizację przedmiotu niniejszej umowy w przypadku zmiany terminu realizacji robót budowlanych nad którymi sprawowany jest nadzór inwestorski, zgodnie z</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postanowieniami umowy o roboty budowlane. </w:t>
      </w:r>
    </w:p>
    <w:p w14:paraId="5C7A817A" w14:textId="77777777" w:rsidR="005B395D" w:rsidRPr="00635DF8" w:rsidRDefault="005B395D" w:rsidP="00984FA7">
      <w:pPr>
        <w:shd w:val="clear" w:color="auto" w:fill="FFFFFF"/>
        <w:tabs>
          <w:tab w:val="left" w:pos="4662"/>
        </w:tabs>
        <w:spacing w:before="163" w:after="0" w:line="276" w:lineRule="auto"/>
        <w:ind w:right="29"/>
        <w:jc w:val="center"/>
        <w:rPr>
          <w:rFonts w:ascii="Times New Roman" w:hAnsi="Times New Roman" w:cs="Times New Roman"/>
          <w:b/>
          <w:spacing w:val="-11"/>
        </w:rPr>
      </w:pPr>
      <w:r w:rsidRPr="00635DF8">
        <w:rPr>
          <w:rFonts w:ascii="Times New Roman" w:hAnsi="Times New Roman" w:cs="Times New Roman"/>
          <w:b/>
          <w:spacing w:val="-11"/>
        </w:rPr>
        <w:t>§ 11</w:t>
      </w:r>
    </w:p>
    <w:p w14:paraId="62C61A0F" w14:textId="5DD95BBA" w:rsidR="005B395D" w:rsidRPr="00635DF8" w:rsidRDefault="005B395D" w:rsidP="00984FA7">
      <w:pPr>
        <w:pStyle w:val="Akapitzlist"/>
        <w:numPr>
          <w:ilvl w:val="6"/>
          <w:numId w:val="10"/>
        </w:numPr>
        <w:shd w:val="clear" w:color="auto" w:fill="FFFFFF"/>
        <w:tabs>
          <w:tab w:val="clear" w:pos="5040"/>
          <w:tab w:val="left" w:pos="4662"/>
          <w:tab w:val="num" w:pos="5245"/>
        </w:tabs>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Poza przypadkami określonymi w Kodeksie Cywilnym i pozostałych paragrafach niniejszej umowy Zamawiający ma prawo odstąpić od umowy w następujących przypadkach: </w:t>
      </w:r>
    </w:p>
    <w:p w14:paraId="728018CC" w14:textId="295273C1"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lastRenderedPageBreak/>
        <w:t>w razie zaistnienia istotnej zmiany okoliczności powodującej, że wykonanie umowy nie leży w</w:t>
      </w:r>
      <w:r w:rsidR="007512FB"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036B3A2D" w14:textId="77777777"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w przypadku wszczęcia postępowania o ogłoszenie upadłości lub likwidacji wobec Wykonawcy lub dokonania zajęcia majątku Wykonawcy; </w:t>
      </w:r>
    </w:p>
    <w:p w14:paraId="35232727" w14:textId="77777777"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w przypadku nie przystąpienia Wykonawcy do realizacji przedmiotu niniejszej umowy lub przerwania jej wykonywania bez uzasadnionej przyczyny; </w:t>
      </w:r>
    </w:p>
    <w:p w14:paraId="12F2C6E9" w14:textId="59548FEA" w:rsidR="00B537DA"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przypadku nienależytego realizowania przedmiotu niniejszej umowy przez Wykonawcę, w</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 xml:space="preserve">szczególności poprzez naruszanie obowiązków określonych w niniejszej umowie; </w:t>
      </w:r>
    </w:p>
    <w:p w14:paraId="14511D60" w14:textId="66669475" w:rsidR="005B395D" w:rsidRPr="00635DF8" w:rsidRDefault="005B395D" w:rsidP="00B537DA">
      <w:pPr>
        <w:pStyle w:val="Akapitzlist"/>
        <w:numPr>
          <w:ilvl w:val="0"/>
          <w:numId w:val="27"/>
        </w:numPr>
        <w:shd w:val="clear" w:color="auto" w:fill="FFFFFF"/>
        <w:tabs>
          <w:tab w:val="left" w:pos="4662"/>
        </w:tabs>
        <w:spacing w:after="200"/>
        <w:ind w:left="426" w:right="29"/>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w przypadku powierzenia pełnienia funkcji inspektora nadzoru innej osobie niż wskazanej w</w:t>
      </w:r>
      <w:r w:rsidR="00B537DA" w:rsidRPr="00635DF8">
        <w:rPr>
          <w:rFonts w:ascii="Times New Roman" w:hAnsi="Times New Roman" w:cs="Times New Roman"/>
          <w:color w:val="auto"/>
          <w:sz w:val="22"/>
          <w:szCs w:val="22"/>
        </w:rPr>
        <w:t> </w:t>
      </w:r>
      <w:r w:rsidRPr="00635DF8">
        <w:rPr>
          <w:rFonts w:ascii="Times New Roman" w:hAnsi="Times New Roman" w:cs="Times New Roman"/>
          <w:color w:val="auto"/>
          <w:sz w:val="22"/>
          <w:szCs w:val="22"/>
        </w:rPr>
        <w:t>ofercie lub bez akceptacji Zamawiającego</w:t>
      </w:r>
      <w:r w:rsidR="00B537DA" w:rsidRPr="00635DF8">
        <w:rPr>
          <w:rFonts w:ascii="Times New Roman" w:hAnsi="Times New Roman" w:cs="Times New Roman"/>
          <w:color w:val="auto"/>
          <w:sz w:val="22"/>
          <w:szCs w:val="22"/>
        </w:rPr>
        <w:t>.</w:t>
      </w:r>
    </w:p>
    <w:p w14:paraId="06E0BAB4" w14:textId="62AFC249" w:rsidR="005B395D" w:rsidRPr="00635DF8" w:rsidRDefault="005B395D" w:rsidP="008F2999">
      <w:pPr>
        <w:pStyle w:val="Akapitzlist"/>
        <w:numPr>
          <w:ilvl w:val="3"/>
          <w:numId w:val="28"/>
        </w:numPr>
        <w:shd w:val="clear" w:color="auto" w:fill="FFFFFF"/>
        <w:tabs>
          <w:tab w:val="clear" w:pos="2880"/>
          <w:tab w:val="num" w:pos="2977"/>
          <w:tab w:val="left" w:pos="4662"/>
        </w:tabs>
        <w:spacing w:before="163"/>
        <w:ind w:left="284" w:right="29" w:hanging="284"/>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Dopuszczalna jest zmiana wynagrodzenia wykonawcy w przypadku:</w:t>
      </w:r>
    </w:p>
    <w:p w14:paraId="43E40AF4" w14:textId="77777777" w:rsidR="008F2999"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zmiany w okresie obowiązywania umowy stawki podatku VAT, wynagrodzenie brutto ulegnie zmianie stosownie do zmiany tej stawki, przy czym wynagrodzenie netto pozostaje bez zmian;</w:t>
      </w:r>
    </w:p>
    <w:p w14:paraId="56CF63DF" w14:textId="77777777" w:rsidR="008F2999"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zmiany powszechnie obowiązujących przepisów prawa w zakresie mającym wpływ na realizację przedmiotu zamówienia; </w:t>
      </w:r>
    </w:p>
    <w:p w14:paraId="380B0285" w14:textId="78D6783B" w:rsidR="005B395D" w:rsidRPr="00635DF8" w:rsidRDefault="005B395D" w:rsidP="005B395D">
      <w:pPr>
        <w:pStyle w:val="Akapitzlist"/>
        <w:numPr>
          <w:ilvl w:val="0"/>
          <w:numId w:val="29"/>
        </w:numPr>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 xml:space="preserve">rezygnacji przez Zamawiającego z realizacji części przedmiotu umowy - w takim przypadku Wykonawcy przysługuje wynagrodzenie za wszystkie spełnione świadczenia oraz udokumentowane koszty, które Wykonawca poniósł w związku z wynikającymi z umowy planowanymi świadczeniami do dnia rezygnacji. </w:t>
      </w:r>
    </w:p>
    <w:p w14:paraId="196C6EAD" w14:textId="08F9176F" w:rsidR="005B395D" w:rsidRPr="00635DF8" w:rsidRDefault="005B395D" w:rsidP="008F2999">
      <w:pPr>
        <w:pStyle w:val="Akapitzlist"/>
        <w:numPr>
          <w:ilvl w:val="3"/>
          <w:numId w:val="28"/>
        </w:numPr>
        <w:tabs>
          <w:tab w:val="clear" w:pos="2880"/>
          <w:tab w:val="num" w:pos="2552"/>
        </w:tabs>
        <w:ind w:left="284" w:hanging="284"/>
        <w:rPr>
          <w:rFonts w:ascii="Times New Roman" w:hAnsi="Times New Roman" w:cs="Times New Roman"/>
          <w:color w:val="auto"/>
          <w:sz w:val="22"/>
          <w:szCs w:val="22"/>
        </w:rPr>
      </w:pPr>
      <w:r w:rsidRPr="00635DF8">
        <w:rPr>
          <w:rFonts w:ascii="Times New Roman" w:hAnsi="Times New Roman" w:cs="Times New Roman"/>
          <w:color w:val="auto"/>
          <w:sz w:val="22"/>
          <w:szCs w:val="22"/>
        </w:rPr>
        <w:t>Nie stanowi zmiany umowy:</w:t>
      </w:r>
    </w:p>
    <w:p w14:paraId="1A52F0FE" w14:textId="77777777" w:rsidR="001D083E" w:rsidRPr="001D2497" w:rsidRDefault="005B395D" w:rsidP="001D083E">
      <w:pPr>
        <w:pStyle w:val="Akapitzlist"/>
        <w:numPr>
          <w:ilvl w:val="0"/>
          <w:numId w:val="30"/>
        </w:numPr>
        <w:tabs>
          <w:tab w:val="num" w:pos="2552"/>
        </w:tabs>
        <w:jc w:val="both"/>
        <w:rPr>
          <w:rFonts w:ascii="Times New Roman" w:hAnsi="Times New Roman" w:cs="Times New Roman"/>
          <w:color w:val="auto"/>
          <w:sz w:val="22"/>
          <w:szCs w:val="22"/>
        </w:rPr>
      </w:pPr>
      <w:r w:rsidRPr="00635DF8">
        <w:rPr>
          <w:rFonts w:ascii="Times New Roman" w:hAnsi="Times New Roman" w:cs="Times New Roman"/>
          <w:color w:val="auto"/>
          <w:sz w:val="22"/>
          <w:szCs w:val="22"/>
        </w:rPr>
        <w:t>zmiana danych związanych z obsłu</w:t>
      </w:r>
      <w:r w:rsidRPr="001D2497">
        <w:rPr>
          <w:rFonts w:ascii="Times New Roman" w:hAnsi="Times New Roman" w:cs="Times New Roman"/>
          <w:color w:val="auto"/>
          <w:sz w:val="22"/>
          <w:szCs w:val="22"/>
        </w:rPr>
        <w:t xml:space="preserve">gą </w:t>
      </w:r>
      <w:proofErr w:type="spellStart"/>
      <w:r w:rsidRPr="001D2497">
        <w:rPr>
          <w:rFonts w:ascii="Times New Roman" w:hAnsi="Times New Roman" w:cs="Times New Roman"/>
          <w:color w:val="auto"/>
          <w:sz w:val="22"/>
          <w:szCs w:val="22"/>
        </w:rPr>
        <w:t>administracyjno</w:t>
      </w:r>
      <w:proofErr w:type="spellEnd"/>
      <w:r w:rsidRPr="001D2497">
        <w:rPr>
          <w:rFonts w:ascii="Times New Roman" w:hAnsi="Times New Roman" w:cs="Times New Roman"/>
          <w:color w:val="auto"/>
          <w:sz w:val="22"/>
          <w:szCs w:val="22"/>
        </w:rPr>
        <w:t xml:space="preserve"> – organizacyjną umowy (np. zmiana numeru rachunku bankowego);</w:t>
      </w:r>
    </w:p>
    <w:p w14:paraId="4C72BAB5" w14:textId="1EFAE5E9" w:rsidR="005B395D" w:rsidRPr="001D2497" w:rsidRDefault="005B395D" w:rsidP="001D083E">
      <w:pPr>
        <w:pStyle w:val="Akapitzlist"/>
        <w:numPr>
          <w:ilvl w:val="0"/>
          <w:numId w:val="30"/>
        </w:numPr>
        <w:tabs>
          <w:tab w:val="num" w:pos="2552"/>
        </w:tabs>
        <w:jc w:val="both"/>
        <w:rPr>
          <w:rFonts w:ascii="Times New Roman" w:hAnsi="Times New Roman" w:cs="Times New Roman"/>
          <w:color w:val="auto"/>
          <w:sz w:val="22"/>
          <w:szCs w:val="22"/>
        </w:rPr>
      </w:pPr>
      <w:r w:rsidRPr="001D2497">
        <w:rPr>
          <w:rFonts w:ascii="Times New Roman" w:hAnsi="Times New Roman" w:cs="Times New Roman"/>
          <w:color w:val="auto"/>
          <w:sz w:val="22"/>
          <w:szCs w:val="22"/>
        </w:rPr>
        <w:t>zmiana danych teleadresowych, zmiany osób wskazanych do kontaktów między stronami.</w:t>
      </w:r>
    </w:p>
    <w:p w14:paraId="50E9B1AD" w14:textId="77777777" w:rsidR="008F2999" w:rsidRPr="001D2497" w:rsidRDefault="005B395D" w:rsidP="008F2999">
      <w:pPr>
        <w:pStyle w:val="Akapitzlist"/>
        <w:numPr>
          <w:ilvl w:val="3"/>
          <w:numId w:val="28"/>
        </w:numPr>
        <w:tabs>
          <w:tab w:val="clear" w:pos="2880"/>
          <w:tab w:val="num" w:pos="2552"/>
        </w:tabs>
        <w:ind w:left="284" w:hanging="284"/>
        <w:jc w:val="both"/>
        <w:rPr>
          <w:rFonts w:ascii="Times New Roman" w:hAnsi="Times New Roman" w:cs="Times New Roman"/>
          <w:color w:val="auto"/>
          <w:sz w:val="22"/>
          <w:szCs w:val="22"/>
        </w:rPr>
      </w:pPr>
      <w:r w:rsidRPr="001D2497">
        <w:rPr>
          <w:rFonts w:ascii="Times New Roman" w:hAnsi="Times New Roman" w:cs="Times New Roman"/>
          <w:color w:val="auto"/>
          <w:sz w:val="22"/>
          <w:szCs w:val="22"/>
        </w:rPr>
        <w:t>Termin powiadomienia o konieczności wprowadzenia zmian w zawartej umowie nie może nastąpić później niż 3 dni od zaistnienia okoliczności uzasadniających zmiany w umowie.</w:t>
      </w:r>
    </w:p>
    <w:p w14:paraId="1C004A41" w14:textId="1B2D3417" w:rsidR="005B395D" w:rsidRPr="001D2497" w:rsidRDefault="005B395D" w:rsidP="001D083E">
      <w:pPr>
        <w:pStyle w:val="Akapitzlist"/>
        <w:numPr>
          <w:ilvl w:val="3"/>
          <w:numId w:val="28"/>
        </w:numPr>
        <w:tabs>
          <w:tab w:val="clear" w:pos="2880"/>
          <w:tab w:val="num" w:pos="2552"/>
        </w:tabs>
        <w:ind w:left="284" w:hanging="284"/>
        <w:jc w:val="both"/>
        <w:rPr>
          <w:rFonts w:ascii="Times New Roman" w:hAnsi="Times New Roman" w:cs="Times New Roman"/>
          <w:color w:val="auto"/>
          <w:sz w:val="20"/>
          <w:szCs w:val="20"/>
        </w:rPr>
      </w:pPr>
      <w:r w:rsidRPr="001D2497">
        <w:rPr>
          <w:rFonts w:ascii="Times New Roman" w:hAnsi="Times New Roman" w:cs="Times New Roman"/>
          <w:color w:val="auto"/>
          <w:spacing w:val="-1"/>
          <w:sz w:val="22"/>
          <w:szCs w:val="22"/>
        </w:rPr>
        <w:t xml:space="preserve">Wszelkie zmiany i uzupełnienia treści umowy muszą mieć formę pisemną pod rygorem </w:t>
      </w:r>
      <w:r w:rsidRPr="001D2497">
        <w:rPr>
          <w:rFonts w:ascii="Times New Roman" w:hAnsi="Times New Roman" w:cs="Times New Roman"/>
          <w:color w:val="auto"/>
          <w:sz w:val="22"/>
          <w:szCs w:val="22"/>
        </w:rPr>
        <w:t>nieważności.</w:t>
      </w:r>
    </w:p>
    <w:p w14:paraId="522D6632" w14:textId="77777777" w:rsidR="005B395D" w:rsidRPr="001D2497" w:rsidRDefault="005B395D" w:rsidP="00A8051E">
      <w:pPr>
        <w:shd w:val="clear" w:color="auto" w:fill="FFFFFF"/>
        <w:tabs>
          <w:tab w:val="left" w:pos="4662"/>
        </w:tabs>
        <w:spacing w:before="10" w:after="0" w:line="276" w:lineRule="auto"/>
        <w:ind w:right="29"/>
        <w:jc w:val="center"/>
        <w:rPr>
          <w:rFonts w:ascii="Times New Roman" w:hAnsi="Times New Roman" w:cs="Times New Roman"/>
          <w:b/>
          <w:spacing w:val="-1"/>
        </w:rPr>
      </w:pPr>
      <w:r w:rsidRPr="001D2497">
        <w:rPr>
          <w:rFonts w:ascii="Times New Roman" w:hAnsi="Times New Roman" w:cs="Times New Roman"/>
          <w:b/>
          <w:spacing w:val="-1"/>
        </w:rPr>
        <w:t>§ 12</w:t>
      </w:r>
    </w:p>
    <w:p w14:paraId="32B66A0D" w14:textId="77777777" w:rsidR="005B395D" w:rsidRPr="001D2497" w:rsidRDefault="005B395D" w:rsidP="00A8051E">
      <w:pPr>
        <w:widowControl w:val="0"/>
        <w:numPr>
          <w:ilvl w:val="0"/>
          <w:numId w:val="12"/>
        </w:numPr>
        <w:tabs>
          <w:tab w:val="left" w:pos="709"/>
        </w:tabs>
        <w:autoSpaceDE w:val="0"/>
        <w:autoSpaceDN w:val="0"/>
        <w:spacing w:after="0" w:line="240" w:lineRule="auto"/>
        <w:ind w:left="284" w:hanging="284"/>
        <w:jc w:val="both"/>
        <w:rPr>
          <w:rFonts w:ascii="Times New Roman" w:eastAsia="Arial" w:hAnsi="Times New Roman" w:cs="Times New Roman"/>
        </w:rPr>
      </w:pPr>
      <w:r w:rsidRPr="001D2497">
        <w:rPr>
          <w:rFonts w:ascii="Times New Roman" w:eastAsia="Arial" w:hAnsi="Times New Roman" w:cs="Times New Roman"/>
        </w:rPr>
        <w:t>Zamawiający przewiduje możliwość zmiany wysokości wynagrodzenia określonego w § 5 ust. 1 Umowy w następujących przypadkach:</w:t>
      </w:r>
    </w:p>
    <w:p w14:paraId="1B0F3F0E"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wysokości minimalnego wynagrodzenia za pracę albo wysokości minimalnej stawki godzinowej, ustalonych na podstawie ustawy z dnia 10 października 2002 r. o minimalnym wynagrodzeniu za pracę,</w:t>
      </w:r>
    </w:p>
    <w:p w14:paraId="32F2B6C2"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 xml:space="preserve">zasad podlegania ubezpieczeniom społecznym lub ubezpieczeniu zdrowotnemu lub wysokości stawki składki na ubezpieczenia społeczne lub ubezpieczenie zdrowotne, </w:t>
      </w:r>
    </w:p>
    <w:p w14:paraId="2459EC92" w14:textId="77777777" w:rsidR="005B395D" w:rsidRPr="001D2497" w:rsidRDefault="005B395D" w:rsidP="00A8051E">
      <w:pPr>
        <w:widowControl w:val="0"/>
        <w:numPr>
          <w:ilvl w:val="0"/>
          <w:numId w:val="13"/>
        </w:numPr>
        <w:tabs>
          <w:tab w:val="left" w:pos="709"/>
        </w:tabs>
        <w:suppressAutoHyphen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zmiany ceny materiałów lub kosztów związanych z realizacją zamówienia; jeżeli zmiany te będą miały wpływ na koszty wykonania zamówienia przez Wykonawcę (konieczność przedstawienia kalkulacji przez Wykonawcę).</w:t>
      </w:r>
    </w:p>
    <w:p w14:paraId="28D56A71" w14:textId="77777777" w:rsidR="005B395D" w:rsidRPr="001D2497" w:rsidRDefault="005B395D" w:rsidP="00A8051E">
      <w:pPr>
        <w:widowControl w:val="0"/>
        <w:numPr>
          <w:ilvl w:val="0"/>
          <w:numId w:val="12"/>
        </w:numPr>
        <w:tabs>
          <w:tab w:val="left" w:pos="709"/>
        </w:tabs>
        <w:autoSpaceDE w:val="0"/>
        <w:autoSpaceDN w:val="0"/>
        <w:spacing w:after="0" w:line="240" w:lineRule="auto"/>
        <w:ind w:left="284" w:right="167" w:hanging="284"/>
        <w:jc w:val="both"/>
        <w:rPr>
          <w:rFonts w:ascii="Times New Roman" w:eastAsia="Arial" w:hAnsi="Times New Roman" w:cs="Times New Roman"/>
          <w:strike/>
        </w:rPr>
      </w:pPr>
      <w:r w:rsidRPr="001D2497">
        <w:rPr>
          <w:rFonts w:ascii="Times New Roman" w:eastAsia="Arial" w:hAnsi="Times New Roman" w:cs="Times New Roman"/>
        </w:rPr>
        <w:t>Podstawa waloryzacji, o której mowa w pkt. 1:</w:t>
      </w:r>
    </w:p>
    <w:p w14:paraId="1E613CE1" w14:textId="77777777" w:rsidR="005B395D" w:rsidRPr="001D2497" w:rsidRDefault="005B395D" w:rsidP="00A8051E">
      <w:pPr>
        <w:widowControl w:val="0"/>
        <w:numPr>
          <w:ilvl w:val="0"/>
          <w:numId w:val="14"/>
        </w:numPr>
        <w:tabs>
          <w:tab w:val="left" w:pos="567"/>
          <w:tab w:val="left" w:pos="709"/>
        </w:tabs>
        <w:autoSpaceDE w:val="0"/>
        <w:autoSpaceDN w:val="0"/>
        <w:adjustRightInd w:val="0"/>
        <w:spacing w:after="0" w:line="240" w:lineRule="auto"/>
        <w:ind w:left="709" w:hanging="284"/>
        <w:jc w:val="both"/>
        <w:rPr>
          <w:rFonts w:ascii="Times New Roman" w:eastAsia="Times New Roman" w:hAnsi="Times New Roman" w:cs="Times New Roman"/>
          <w:lang w:eastAsia="pl-PL"/>
        </w:rPr>
      </w:pPr>
      <w:r w:rsidRPr="001D2497">
        <w:rPr>
          <w:rFonts w:ascii="Times New Roman" w:eastAsia="Arial" w:hAnsi="Times New Roman" w:cs="Times New Roman"/>
        </w:rPr>
        <w:t xml:space="preserve">Kwoty płatne Wykonawcy będą korygowane dla oddania wzrostów lub spadków cen zgodnie </w:t>
      </w:r>
      <w:r w:rsidRPr="001D2497">
        <w:rPr>
          <w:rFonts w:ascii="Times New Roman" w:eastAsia="Arial" w:hAnsi="Times New Roman" w:cs="Times New Roman"/>
        </w:rPr>
        <w:br/>
        <w:t xml:space="preserve">z poniższymi zapisami. Waloryzacja będzie odbywać się w oparciu o wskaźniki cen towarów </w:t>
      </w:r>
      <w:r w:rsidRPr="001D2497">
        <w:rPr>
          <w:rFonts w:ascii="Times New Roman" w:eastAsia="Arial" w:hAnsi="Times New Roman" w:cs="Times New Roman"/>
        </w:rPr>
        <w:br/>
        <w:t xml:space="preserve">i usług konsumpcyjnych publikowane przez Główny Urząd Statystyczny </w:t>
      </w:r>
      <w:r w:rsidRPr="001D2497">
        <w:rPr>
          <w:rFonts w:ascii="Times New Roman" w:eastAsia="Arial" w:hAnsi="Times New Roman" w:cs="Times New Roman"/>
          <w:lang w:eastAsia="pl-PL"/>
        </w:rPr>
        <w:t xml:space="preserve">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 </w:t>
      </w:r>
    </w:p>
    <w:p w14:paraId="136956B0" w14:textId="4593741D"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Poziom zmiany ceny materiałów lub kosztów związanych z realizacją zamówienia uprawniający Strony Umowy do żądania zmiany wynagrodzenia ustala się na 15  % </w:t>
      </w:r>
      <w:r w:rsidRPr="001D2497">
        <w:rPr>
          <w:rFonts w:ascii="Times New Roman" w:eastAsia="Arial" w:hAnsi="Times New Roman" w:cs="Times New Roman"/>
        </w:rPr>
        <w:br/>
        <w:t>w stosunku do poziomu cen tych samych materiałów lub kosztów z dnia składania ofert. Przez zmianę ceny materiałów lub kosztów rozumie się wzrost odpowiednio cen lub kosztów, jak i</w:t>
      </w:r>
      <w:r w:rsidR="007512FB" w:rsidRPr="001D2497">
        <w:rPr>
          <w:rFonts w:ascii="Times New Roman" w:eastAsia="Arial" w:hAnsi="Times New Roman" w:cs="Times New Roman"/>
        </w:rPr>
        <w:t> </w:t>
      </w:r>
      <w:r w:rsidRPr="001D2497">
        <w:rPr>
          <w:rFonts w:ascii="Times New Roman" w:eastAsia="Arial" w:hAnsi="Times New Roman" w:cs="Times New Roman"/>
        </w:rPr>
        <w:t xml:space="preserve">ich obniżenie, względem ceny lub kosztu przyjętych w celu ustalenia wynagrodzenia </w:t>
      </w:r>
      <w:r w:rsidRPr="001D2497">
        <w:rPr>
          <w:rFonts w:ascii="Times New Roman" w:eastAsia="Arial" w:hAnsi="Times New Roman" w:cs="Times New Roman"/>
        </w:rPr>
        <w:lastRenderedPageBreak/>
        <w:t xml:space="preserve">wykonawcy zawartego w ofercie. </w:t>
      </w:r>
    </w:p>
    <w:p w14:paraId="4B2F5456"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Waloryzacja, o której mowa w pkt. 1 powodująca zmniejszenie lub zwiększenie cen przyjętych w umowie może być dokonana na wniosek Zamawiającego, lub Wykonawcy, zgłoszony pisemnie nie wcześniej jednak niż po 3 miesiącach obowiązywania umowy i pod warunkiem, że poziom zmiany ceny materiałów lub kosztów związanych z realizacją zamówienia utrzymywał będzie się nieprzerwanie przez okres 2 miesięcy. </w:t>
      </w:r>
    </w:p>
    <w:p w14:paraId="71C33C22"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 xml:space="preserve">Każda ze stron ma prawo do jednokrotnej waloryzacji na swoją korzyść. Nowa cena będzie obowiązywała od daty wskazanej w aneksie do umowy. Waloryzacja wynagrodzenia nie przekroczy 15 % Wynagrodzenia umownego brutto. </w:t>
      </w:r>
    </w:p>
    <w:p w14:paraId="69E6DCD6"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W przypadku braku akceptacji dla proponowanej zmiany, w związku zamierzoną waloryzacją, Strony mogą umowę rozwiązać za porozumieniem stron lub za 2-miesięcznym okresem wypowiedzenia. Zastrzega się, iż w okresie wypowiedzenia obowiązywać będą dotychczasowe ceny. Okres wypowiedzenia liczy się od miesiąca następnego, w którym wypowiedzenie nastąpiło. Zmiana cen jednostkowych nie spowoduje zmiany wartości obowiązywania umowy. </w:t>
      </w:r>
    </w:p>
    <w:p w14:paraId="58B2DA94" w14:textId="77777777"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strike/>
        </w:rPr>
      </w:pPr>
      <w:r w:rsidRPr="001D2497">
        <w:rPr>
          <w:rFonts w:ascii="Times New Roman" w:eastAsia="Arial" w:hAnsi="Times New Roman" w:cs="Times New Roman"/>
        </w:rPr>
        <w:t>Wykonawca może żądać wyłącznie wynagrodzenia należnego za rzeczywiście wykonaną, nieopłaconą część umowy.</w:t>
      </w:r>
    </w:p>
    <w:p w14:paraId="60783BA0" w14:textId="66FE9466" w:rsidR="005B395D" w:rsidRPr="001D2497" w:rsidRDefault="005B395D" w:rsidP="00A8051E">
      <w:pPr>
        <w:widowControl w:val="0"/>
        <w:numPr>
          <w:ilvl w:val="0"/>
          <w:numId w:val="14"/>
        </w:numPr>
        <w:tabs>
          <w:tab w:val="left" w:pos="567"/>
          <w:tab w:val="left" w:pos="709"/>
        </w:tabs>
        <w:autoSpaceDE w:val="0"/>
        <w:autoSpaceDN w:val="0"/>
        <w:spacing w:after="0" w:line="240" w:lineRule="auto"/>
        <w:ind w:left="709" w:hanging="284"/>
        <w:jc w:val="both"/>
        <w:rPr>
          <w:rFonts w:ascii="Times New Roman" w:eastAsia="Arial" w:hAnsi="Times New Roman" w:cs="Times New Roman"/>
        </w:rPr>
      </w:pPr>
      <w:r w:rsidRPr="001D2497">
        <w:rPr>
          <w:rFonts w:ascii="Times New Roman" w:eastAsia="Arial" w:hAnsi="Times New Roman" w:cs="Times New Roman"/>
        </w:rPr>
        <w:t>Wykonawca, którego wynagrodzenie zostało zmienione zgodnie z ustępami powyżej,  zobowiązany jest do zmiany wynagrodzenia przysługującego podwykonawcy, z którym zawarł umowę, w zakresie odpowiadającym zmianom cen materiałów lub kosztów dotyczących zobowiązania podwykonawcy, jeżeli przedmiotem umowy są roboty budowlane dostawy lub usługi i okres obowiązywania tej umowy przekracza 6 miesięcy. Waloryzacja będzie odbywać się na analogicznych zasadach jak waloryzacja wynagrodzenia Wykonawcy, z tym zastrzeżeniem, że wskaźniki waloryzacji wynagrodzenia będą kalkulowane w</w:t>
      </w:r>
      <w:r w:rsidR="007512FB" w:rsidRPr="001D2497">
        <w:rPr>
          <w:rFonts w:ascii="Times New Roman" w:eastAsia="Arial" w:hAnsi="Times New Roman" w:cs="Times New Roman"/>
        </w:rPr>
        <w:t> </w:t>
      </w:r>
      <w:r w:rsidRPr="001D2497">
        <w:rPr>
          <w:rFonts w:ascii="Times New Roman" w:eastAsia="Arial" w:hAnsi="Times New Roman" w:cs="Times New Roman"/>
        </w:rPr>
        <w:t>odniesieniu do dnia zawarcia umowy pomiędzy Wykonawcą, a</w:t>
      </w:r>
      <w:r w:rsidR="00D84F95" w:rsidRPr="001D2497">
        <w:rPr>
          <w:rFonts w:ascii="Times New Roman" w:eastAsia="Arial" w:hAnsi="Times New Roman" w:cs="Times New Roman"/>
        </w:rPr>
        <w:t> </w:t>
      </w:r>
      <w:r w:rsidRPr="001D2497">
        <w:rPr>
          <w:rFonts w:ascii="Times New Roman" w:eastAsia="Arial" w:hAnsi="Times New Roman" w:cs="Times New Roman"/>
        </w:rPr>
        <w:t xml:space="preserve">Podwykonawcą, lub Podwykonawcą, a dalszym Podwykonawcą. Brak waloryzacji wynagrodzenia, o której mowa w niniejszym punkcie podwykonawcy lub dalszym podwykonawcom spowoduje naliczenie Wykonawcy kary umownej w wysokości 15% wynagrodzenia umownego brutto (pod warunkiem, że Wykonawca zawarł z takim podwykonawcą lub dalszym wykonawcą umowę na usługi na okres co najmniej 6 miesięcy). </w:t>
      </w:r>
    </w:p>
    <w:p w14:paraId="79D3619E" w14:textId="77777777" w:rsidR="005B395D" w:rsidRPr="001D2497" w:rsidRDefault="005B395D" w:rsidP="005B395D">
      <w:pPr>
        <w:widowControl w:val="0"/>
        <w:autoSpaceDE w:val="0"/>
        <w:autoSpaceDN w:val="0"/>
        <w:spacing w:before="10" w:after="0" w:line="240" w:lineRule="auto"/>
        <w:rPr>
          <w:rFonts w:ascii="Times New Roman" w:eastAsia="Arial" w:hAnsi="Times New Roman" w:cs="Times New Roman"/>
        </w:rPr>
      </w:pPr>
    </w:p>
    <w:p w14:paraId="3D54E91A" w14:textId="77777777" w:rsidR="005B395D" w:rsidRPr="001D2497" w:rsidRDefault="005B395D" w:rsidP="00A8051E">
      <w:pPr>
        <w:shd w:val="clear" w:color="auto" w:fill="FFFFFF"/>
        <w:tabs>
          <w:tab w:val="left" w:pos="4662"/>
        </w:tabs>
        <w:spacing w:before="10" w:after="0" w:line="276" w:lineRule="auto"/>
        <w:ind w:right="29"/>
        <w:jc w:val="center"/>
        <w:rPr>
          <w:rFonts w:ascii="Times New Roman" w:hAnsi="Times New Roman" w:cs="Times New Roman"/>
          <w:b/>
          <w:spacing w:val="-1"/>
        </w:rPr>
      </w:pPr>
      <w:r w:rsidRPr="001D2497">
        <w:rPr>
          <w:rFonts w:ascii="Times New Roman" w:hAnsi="Times New Roman" w:cs="Times New Roman"/>
          <w:b/>
          <w:spacing w:val="-1"/>
        </w:rPr>
        <w:t>§ 13</w:t>
      </w:r>
    </w:p>
    <w:p w14:paraId="7D7F6A46" w14:textId="77777777" w:rsidR="005B395D" w:rsidRPr="00FA11DA" w:rsidRDefault="005B395D" w:rsidP="005B395D">
      <w:pPr>
        <w:shd w:val="clear" w:color="auto" w:fill="FFFFFF"/>
        <w:tabs>
          <w:tab w:val="left" w:pos="4662"/>
        </w:tabs>
        <w:spacing w:after="0" w:line="240" w:lineRule="auto"/>
        <w:ind w:right="29"/>
        <w:jc w:val="center"/>
        <w:rPr>
          <w:rFonts w:ascii="Times New Roman" w:eastAsia="Times New Roman" w:hAnsi="Times New Roman" w:cs="Times New Roman"/>
          <w:b/>
          <w:color w:val="000000" w:themeColor="text1"/>
          <w:spacing w:val="-1"/>
        </w:rPr>
      </w:pPr>
      <w:r w:rsidRPr="00FA11DA">
        <w:rPr>
          <w:rFonts w:ascii="Times New Roman" w:eastAsia="Times New Roman" w:hAnsi="Times New Roman" w:cs="Times New Roman"/>
          <w:b/>
          <w:color w:val="000000" w:themeColor="text1"/>
          <w:spacing w:val="-1"/>
        </w:rPr>
        <w:t>Klauzula informacyjna o przetwarzaniu danych osobowych na podstawie zawartej umowy</w:t>
      </w:r>
    </w:p>
    <w:p w14:paraId="1C1D0BD9" w14:textId="5F09CBD1" w:rsidR="005B395D" w:rsidRPr="00FA11DA" w:rsidRDefault="005B395D" w:rsidP="005B395D">
      <w:pPr>
        <w:spacing w:after="0" w:line="240" w:lineRule="auto"/>
        <w:jc w:val="both"/>
        <w:rPr>
          <w:rFonts w:ascii="Times New Roman" w:eastAsia="Calibri" w:hAnsi="Times New Roman" w:cs="Times New Roman"/>
          <w:b/>
          <w:bCs/>
          <w:color w:val="000000" w:themeColor="text1"/>
        </w:rPr>
      </w:pPr>
      <w:r w:rsidRPr="00FA11DA">
        <w:rPr>
          <w:rFonts w:ascii="Times New Roman" w:eastAsia="Calibri" w:hAnsi="Times New Roman" w:cs="Times New Roman"/>
          <w:b/>
          <w:bCs/>
          <w:color w:val="000000" w:themeColor="text1"/>
        </w:rPr>
        <w:t>Zgodnie z art. 13 ust. 1 i 2 rozporządzenia Parlamentu Europejskiego i Rady (UE) 2016/679 z</w:t>
      </w:r>
      <w:r w:rsidR="007512FB" w:rsidRPr="00FA11DA">
        <w:rPr>
          <w:rFonts w:ascii="Times New Roman" w:eastAsia="Calibri" w:hAnsi="Times New Roman" w:cs="Times New Roman"/>
          <w:b/>
          <w:bCs/>
          <w:color w:val="000000" w:themeColor="text1"/>
        </w:rPr>
        <w:t> </w:t>
      </w:r>
      <w:r w:rsidRPr="00FA11DA">
        <w:rPr>
          <w:rFonts w:ascii="Times New Roman" w:eastAsia="Calibri" w:hAnsi="Times New Roman" w:cs="Times New Roman"/>
          <w:b/>
          <w:bCs/>
          <w:color w:val="000000" w:themeColor="text1"/>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5C4698"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Administratorem Pani/Pana danych osobowych jest Burmistrz Gminy i Miasta w Węglińcu, ul. Sikorskiego 3, 59-940 Węgliniec.</w:t>
      </w:r>
    </w:p>
    <w:p w14:paraId="345605CE" w14:textId="77777777" w:rsid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 xml:space="preserve">Inspektorem Danych Osobowych jest Pan Janusz Wyspiański, z którym można się kontaktować pod adresem e-mail: </w:t>
      </w:r>
      <w:r w:rsidRPr="00FA11DA">
        <w:rPr>
          <w:rFonts w:ascii="Times New Roman" w:eastAsia="Calibri" w:hAnsi="Times New Roman" w:cs="Times New Roman"/>
          <w:color w:val="000000" w:themeColor="text1"/>
          <w:u w:val="single"/>
        </w:rPr>
        <w:t>januszwyspianski@abi24.eu</w:t>
      </w:r>
      <w:r w:rsidRPr="00FA11DA">
        <w:rPr>
          <w:rFonts w:ascii="Times New Roman" w:eastAsia="Calibri" w:hAnsi="Times New Roman" w:cs="Times New Roman"/>
          <w:color w:val="000000" w:themeColor="text1"/>
        </w:rPr>
        <w:t>, oraz numerem telefonu: +48 600 246</w:t>
      </w:r>
      <w:r w:rsidR="00FE513D">
        <w:rPr>
          <w:rFonts w:ascii="Times New Roman" w:eastAsia="Calibri" w:hAnsi="Times New Roman" w:cs="Times New Roman"/>
          <w:color w:val="000000" w:themeColor="text1"/>
        </w:rPr>
        <w:t> </w:t>
      </w:r>
      <w:r w:rsidRPr="00FA11DA">
        <w:rPr>
          <w:rFonts w:ascii="Times New Roman" w:eastAsia="Calibri" w:hAnsi="Times New Roman" w:cs="Times New Roman"/>
          <w:color w:val="000000" w:themeColor="text1"/>
        </w:rPr>
        <w:t>497.</w:t>
      </w:r>
    </w:p>
    <w:p w14:paraId="321E57EB" w14:textId="456F38B0" w:rsid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E513D">
        <w:rPr>
          <w:rFonts w:ascii="Times New Roman" w:eastAsia="Calibri" w:hAnsi="Times New Roman" w:cs="Times New Roman"/>
          <w:color w:val="000000" w:themeColor="text1"/>
        </w:rPr>
        <w:t>Pani/Pana dane osobowe przetwarzane będą na podstawie art. 6 ust. 1 lit. c RODO w celu związanym z przedmiotowym postępowaniem o udzielenie zamówienia publicznego</w:t>
      </w:r>
      <w:r w:rsidR="00FE513D">
        <w:rPr>
          <w:rFonts w:ascii="Times New Roman" w:eastAsia="Calibri" w:hAnsi="Times New Roman" w:cs="Times New Roman"/>
          <w:color w:val="000000" w:themeColor="text1"/>
        </w:rPr>
        <w:t>.</w:t>
      </w:r>
    </w:p>
    <w:p w14:paraId="731CF194" w14:textId="577156DE" w:rsidR="005B395D" w:rsidRPr="00FE513D" w:rsidRDefault="005B395D" w:rsidP="00FE513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E513D">
        <w:rPr>
          <w:rFonts w:ascii="Times New Roman" w:eastAsia="Calibri" w:hAnsi="Times New Roman" w:cs="Times New Roman"/>
          <w:color w:val="000000" w:themeColor="text1"/>
        </w:rPr>
        <w:t>odbiorcami Pani/Pana danych osobowych będą osoby lub podmioty, którym udostępniona zostanie dokumentacja postępowania w oparciu o art. 74 ustawy P.Z.P.</w:t>
      </w:r>
    </w:p>
    <w:p w14:paraId="386CBE57"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Pani/Pana dane osobowe będą przechowywane, zgodnie z art. 78 ust. 1 pzp. przez okres 4 lat od dnia zakończenia postępowania o udzielenie zamówienia, a jeżeli czas trwania umowy przekracza 4 lata, okres przechowywania obejmuje cały czas trwania umowy;</w:t>
      </w:r>
    </w:p>
    <w:p w14:paraId="3ECEE7F2"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obowiązek podania przez Panią/Pana danych osobowych bezpośrednio Pani/Pana dotyczących jest wymogiem ustawowym określonym w przepisanych ustawy pzp. związanym z udziałem w postępowaniu o udzielenie zamówienia publicznego.</w:t>
      </w:r>
    </w:p>
    <w:p w14:paraId="22A50EAD"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w odniesieniu do Pani/Pana danych osobowych decyzje nie będą podejmowane w sposób zautomatyzowany, stosownie do art. 22 RODO.</w:t>
      </w:r>
    </w:p>
    <w:p w14:paraId="3130BB92"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lastRenderedPageBreak/>
        <w:t>posiada Pani/Pan:</w:t>
      </w:r>
    </w:p>
    <w:p w14:paraId="359896C6"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DCEF64"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BD8916A"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4F7149" w14:textId="77777777" w:rsidR="005B395D" w:rsidRPr="00FA11DA" w:rsidRDefault="005B395D" w:rsidP="005B395D">
      <w:pPr>
        <w:widowControl w:val="0"/>
        <w:numPr>
          <w:ilvl w:val="1"/>
          <w:numId w:val="17"/>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prawo do wniesienia skargi do Prezesa Urzędu Ochrony Danych Osobowych, gdy uzna Pani/Pan, że przetwarzanie danych osobowych Pani/Pana dotyczących narusza przepisy RODO;</w:t>
      </w:r>
    </w:p>
    <w:p w14:paraId="78B9FF5E"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nie przysługuje Pani/Panu:</w:t>
      </w:r>
    </w:p>
    <w:p w14:paraId="1286B11D"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w związku z art. 17 ust. 3 lit. b, d lub e RODO prawo do usunięcia danych osobowych;</w:t>
      </w:r>
    </w:p>
    <w:p w14:paraId="544551AB"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prawo do przenoszenia danych osobowych, o którym mowa w art. 20 RODO;</w:t>
      </w:r>
    </w:p>
    <w:p w14:paraId="025AE671" w14:textId="77777777" w:rsidR="005B395D" w:rsidRPr="00FA11DA" w:rsidRDefault="005B395D" w:rsidP="005B395D">
      <w:pPr>
        <w:widowControl w:val="0"/>
        <w:numPr>
          <w:ilvl w:val="0"/>
          <w:numId w:val="18"/>
        </w:numPr>
        <w:spacing w:after="0" w:line="252" w:lineRule="auto"/>
        <w:ind w:left="567"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na podstawie art. 21 RODO prawo sprzeciwu, wobec przetwarzania danych osobowych, gdyż podstawą prawną przetwarzania Pani/Pana danych osobowych jest art. 6 ust. 1 lit. c RODO;</w:t>
      </w:r>
    </w:p>
    <w:p w14:paraId="74471DF1" w14:textId="77777777" w:rsidR="005B395D" w:rsidRPr="00FA11DA" w:rsidRDefault="005B395D" w:rsidP="005B395D">
      <w:pPr>
        <w:widowControl w:val="0"/>
        <w:numPr>
          <w:ilvl w:val="0"/>
          <w:numId w:val="15"/>
        </w:numPr>
        <w:spacing w:after="0" w:line="252" w:lineRule="auto"/>
        <w:ind w:left="284" w:hanging="284"/>
        <w:contextualSpacing/>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40FD410" w14:textId="77777777" w:rsidR="005B395D" w:rsidRPr="00FA11DA" w:rsidRDefault="005B395D" w:rsidP="001D083E">
      <w:pPr>
        <w:shd w:val="clear" w:color="auto" w:fill="FFFFFF"/>
        <w:tabs>
          <w:tab w:val="left" w:pos="4662"/>
        </w:tabs>
        <w:spacing w:after="0" w:line="240" w:lineRule="auto"/>
        <w:ind w:right="29"/>
        <w:rPr>
          <w:rFonts w:ascii="Times New Roman" w:eastAsia="Times New Roman" w:hAnsi="Times New Roman" w:cs="Times New Roman"/>
          <w:b/>
          <w:color w:val="000000" w:themeColor="text1"/>
          <w:spacing w:val="-1"/>
        </w:rPr>
      </w:pPr>
    </w:p>
    <w:p w14:paraId="5E474C1E" w14:textId="77777777" w:rsidR="005B395D" w:rsidRPr="00FA11DA" w:rsidRDefault="005B395D" w:rsidP="005B395D">
      <w:pPr>
        <w:shd w:val="clear" w:color="auto" w:fill="FFFFFF"/>
        <w:tabs>
          <w:tab w:val="left" w:pos="4662"/>
        </w:tabs>
        <w:spacing w:after="0" w:line="240" w:lineRule="auto"/>
        <w:ind w:right="29"/>
        <w:jc w:val="center"/>
        <w:rPr>
          <w:rFonts w:ascii="Times New Roman" w:eastAsia="Times New Roman" w:hAnsi="Times New Roman" w:cs="Times New Roman"/>
          <w:b/>
          <w:color w:val="000000" w:themeColor="text1"/>
          <w:spacing w:val="-1"/>
        </w:rPr>
      </w:pPr>
      <w:r w:rsidRPr="00FA11DA">
        <w:rPr>
          <w:rFonts w:ascii="Times New Roman" w:eastAsia="Times New Roman" w:hAnsi="Times New Roman" w:cs="Times New Roman"/>
          <w:b/>
          <w:color w:val="000000" w:themeColor="text1"/>
          <w:spacing w:val="-1"/>
        </w:rPr>
        <w:t>§ 14 Postanowienia końcowe</w:t>
      </w:r>
    </w:p>
    <w:p w14:paraId="6D4883CA" w14:textId="77777777" w:rsidR="001D083E" w:rsidRPr="00FA11DA" w:rsidRDefault="001D083E" w:rsidP="001D083E">
      <w:pPr>
        <w:shd w:val="clear" w:color="auto" w:fill="FFFFFF"/>
        <w:tabs>
          <w:tab w:val="left" w:pos="4662"/>
        </w:tabs>
        <w:spacing w:after="0" w:line="240" w:lineRule="auto"/>
        <w:ind w:right="29"/>
        <w:jc w:val="both"/>
        <w:rPr>
          <w:rFonts w:ascii="Times New Roman" w:eastAsia="Times New Roman" w:hAnsi="Times New Roman" w:cs="Times New Roman"/>
          <w:b/>
          <w:color w:val="000000" w:themeColor="text1"/>
          <w:spacing w:val="-1"/>
        </w:rPr>
      </w:pPr>
    </w:p>
    <w:p w14:paraId="704000B9" w14:textId="40C2A944" w:rsidR="005B395D" w:rsidRPr="00FA11DA" w:rsidRDefault="005B395D" w:rsidP="001D083E">
      <w:pPr>
        <w:numPr>
          <w:ilvl w:val="0"/>
          <w:numId w:val="19"/>
        </w:numPr>
        <w:shd w:val="clear" w:color="auto" w:fill="FFFFFF"/>
        <w:autoSpaceDE w:val="0"/>
        <w:autoSpaceDN w:val="0"/>
        <w:spacing w:after="0" w:line="240" w:lineRule="auto"/>
        <w:ind w:left="426" w:right="19" w:hanging="426"/>
        <w:jc w:val="both"/>
        <w:rPr>
          <w:rFonts w:ascii="Times New Roman" w:eastAsia="Calibri" w:hAnsi="Times New Roman" w:cs="Times New Roman"/>
          <w:color w:val="000000" w:themeColor="text1"/>
          <w:spacing w:val="-23"/>
        </w:rPr>
      </w:pPr>
      <w:r w:rsidRPr="00FA11DA">
        <w:rPr>
          <w:rFonts w:ascii="Times New Roman" w:eastAsia="Calibri" w:hAnsi="Times New Roman" w:cs="Times New Roman"/>
          <w:color w:val="000000" w:themeColor="text1"/>
        </w:rPr>
        <w:t>Strony ustalają, że w sprawach nieuregulowanych w niniejszej umowie będą miały zastosowanie przepisy kodeksu cywilnego i ustawy Prawo budowlane.</w:t>
      </w:r>
    </w:p>
    <w:p w14:paraId="6268B3A3" w14:textId="77777777" w:rsidR="005B395D" w:rsidRPr="00FA11DA" w:rsidRDefault="005B395D" w:rsidP="001D083E">
      <w:pPr>
        <w:numPr>
          <w:ilvl w:val="0"/>
          <w:numId w:val="19"/>
        </w:numPr>
        <w:shd w:val="clear" w:color="auto" w:fill="FFFFFF"/>
        <w:autoSpaceDE w:val="0"/>
        <w:autoSpaceDN w:val="0"/>
        <w:spacing w:after="0" w:line="240" w:lineRule="auto"/>
        <w:ind w:left="426" w:right="29" w:hanging="426"/>
        <w:jc w:val="both"/>
        <w:rPr>
          <w:rFonts w:ascii="Times New Roman" w:eastAsia="Calibri" w:hAnsi="Times New Roman" w:cs="Times New Roman"/>
          <w:color w:val="000000" w:themeColor="text1"/>
          <w:spacing w:val="-18"/>
        </w:rPr>
      </w:pPr>
      <w:r w:rsidRPr="00FA11DA">
        <w:rPr>
          <w:rFonts w:ascii="Times New Roman" w:eastAsia="Calibri" w:hAnsi="Times New Roman" w:cs="Times New Roman"/>
          <w:color w:val="000000" w:themeColor="text1"/>
        </w:rPr>
        <w:t>Strony umowy zobowiązują się do niezwłocznego powiadamiania o każdej zmianie adresu.</w:t>
      </w:r>
    </w:p>
    <w:p w14:paraId="65C06CEC" w14:textId="77777777" w:rsidR="005B395D" w:rsidRPr="00FA11DA" w:rsidRDefault="005B395D" w:rsidP="001D083E">
      <w:pPr>
        <w:numPr>
          <w:ilvl w:val="0"/>
          <w:numId w:val="19"/>
        </w:numPr>
        <w:shd w:val="clear" w:color="auto" w:fill="FFFFFF"/>
        <w:autoSpaceDE w:val="0"/>
        <w:autoSpaceDN w:val="0"/>
        <w:spacing w:after="0" w:line="240" w:lineRule="auto"/>
        <w:ind w:left="426" w:right="29" w:hanging="426"/>
        <w:jc w:val="both"/>
        <w:rPr>
          <w:rFonts w:ascii="Times New Roman" w:eastAsia="Calibri" w:hAnsi="Times New Roman" w:cs="Times New Roman"/>
          <w:color w:val="000000" w:themeColor="text1"/>
          <w:spacing w:val="-16"/>
        </w:rPr>
      </w:pPr>
      <w:r w:rsidRPr="00FA11DA">
        <w:rPr>
          <w:rFonts w:ascii="Times New Roman" w:eastAsia="Calibri" w:hAnsi="Times New Roman" w:cs="Times New Roman"/>
          <w:color w:val="000000" w:themeColor="text1"/>
        </w:rPr>
        <w:t>W przypadku niezrealizowania zobowiązania wskazanego w ust. 2, pisma dostarczane pod adres wskazany w niniejszej umowie uważa się za doręczone.</w:t>
      </w:r>
    </w:p>
    <w:p w14:paraId="221F8B7A" w14:textId="77777777" w:rsidR="005B395D" w:rsidRPr="00FA11DA" w:rsidRDefault="005B395D" w:rsidP="001D083E">
      <w:pPr>
        <w:numPr>
          <w:ilvl w:val="0"/>
          <w:numId w:val="19"/>
        </w:numPr>
        <w:autoSpaceDE w:val="0"/>
        <w:autoSpaceDN w:val="0"/>
        <w:spacing w:after="0" w:line="240" w:lineRule="auto"/>
        <w:ind w:left="426" w:hanging="426"/>
        <w:jc w:val="both"/>
        <w:rPr>
          <w:rFonts w:ascii="Times New Roman" w:eastAsia="Calibri" w:hAnsi="Times New Roman" w:cs="Times New Roman"/>
          <w:color w:val="000000" w:themeColor="text1"/>
          <w:lang w:eastAsia="pl-PL"/>
        </w:rPr>
      </w:pPr>
      <w:r w:rsidRPr="00FA11DA">
        <w:rPr>
          <w:rFonts w:ascii="Times New Roman" w:eastAsia="Calibri" w:hAnsi="Times New Roman" w:cs="Times New Roman"/>
          <w:color w:val="000000" w:themeColor="text1"/>
          <w:lang w:eastAsia="pl-PL"/>
        </w:rPr>
        <w:t>Wykonawca nie może przenieść swoich obowiązków na osobę trzecią.</w:t>
      </w:r>
    </w:p>
    <w:p w14:paraId="2F3696D2" w14:textId="77777777" w:rsidR="005B395D" w:rsidRPr="00FA11DA" w:rsidRDefault="005B395D" w:rsidP="001D083E">
      <w:pPr>
        <w:numPr>
          <w:ilvl w:val="0"/>
          <w:numId w:val="19"/>
        </w:numPr>
        <w:shd w:val="clear" w:color="auto" w:fill="FFFFFF"/>
        <w:autoSpaceDE w:val="0"/>
        <w:autoSpaceDN w:val="0"/>
        <w:spacing w:after="0" w:line="240" w:lineRule="auto"/>
        <w:ind w:left="426" w:right="34" w:hanging="426"/>
        <w:jc w:val="both"/>
        <w:rPr>
          <w:rFonts w:ascii="Times New Roman" w:eastAsia="Calibri" w:hAnsi="Times New Roman" w:cs="Times New Roman"/>
          <w:color w:val="000000" w:themeColor="text1"/>
        </w:rPr>
      </w:pPr>
      <w:r w:rsidRPr="00FA11DA">
        <w:rPr>
          <w:rFonts w:ascii="Times New Roman" w:eastAsia="Calibri" w:hAnsi="Times New Roman" w:cs="Times New Roman"/>
          <w:color w:val="000000" w:themeColor="text1"/>
        </w:rPr>
        <w:t>Umowę sporządzono w dwóch  jednobrzmiących egzemplarzach, jeden dla Wykonawcy, jeden dla Zamawiającego.</w:t>
      </w:r>
    </w:p>
    <w:p w14:paraId="5C44C569" w14:textId="77777777" w:rsidR="005B395D" w:rsidRPr="00FA11DA" w:rsidRDefault="005B395D" w:rsidP="005B395D">
      <w:pPr>
        <w:spacing w:after="200" w:line="240" w:lineRule="auto"/>
        <w:jc w:val="both"/>
        <w:rPr>
          <w:rFonts w:ascii="Times New Roman" w:hAnsi="Times New Roman" w:cs="Times New Roman"/>
          <w:color w:val="000000" w:themeColor="text1"/>
        </w:rPr>
      </w:pPr>
    </w:p>
    <w:p w14:paraId="0FB02064" w14:textId="181DFB8B" w:rsidR="006A4830" w:rsidRPr="00FA11DA" w:rsidRDefault="005B395D" w:rsidP="00792EA2">
      <w:pPr>
        <w:shd w:val="clear" w:color="auto" w:fill="FFFFFF"/>
        <w:tabs>
          <w:tab w:val="left" w:pos="350"/>
          <w:tab w:val="left" w:pos="4662"/>
        </w:tabs>
        <w:spacing w:after="200" w:line="274" w:lineRule="exact"/>
        <w:ind w:right="34"/>
        <w:jc w:val="center"/>
        <w:rPr>
          <w:rFonts w:ascii="Times New Roman" w:hAnsi="Times New Roman" w:cs="Times New Roman"/>
          <w:color w:val="000000" w:themeColor="text1"/>
        </w:rPr>
      </w:pPr>
      <w:r w:rsidRPr="00FA11DA">
        <w:rPr>
          <w:rFonts w:ascii="Times New Roman" w:hAnsi="Times New Roman" w:cs="Times New Roman"/>
          <w:b/>
          <w:bCs/>
          <w:color w:val="000000" w:themeColor="text1"/>
          <w:spacing w:val="-3"/>
        </w:rPr>
        <w:t>Wykonawca</w:t>
      </w:r>
      <w:r w:rsidRPr="00FA11DA">
        <w:rPr>
          <w:rFonts w:ascii="Times New Roman" w:hAnsi="Times New Roman" w:cs="Times New Roman"/>
          <w:b/>
          <w:bCs/>
          <w:color w:val="000000" w:themeColor="text1"/>
        </w:rPr>
        <w:tab/>
      </w:r>
      <w:r w:rsidRPr="00FA11DA">
        <w:rPr>
          <w:rFonts w:ascii="Times New Roman" w:hAnsi="Times New Roman" w:cs="Times New Roman"/>
          <w:b/>
          <w:bCs/>
          <w:color w:val="000000" w:themeColor="text1"/>
          <w:spacing w:val="-3"/>
        </w:rPr>
        <w:t>Zamawiający</w:t>
      </w:r>
    </w:p>
    <w:sectPr w:rsidR="006A4830" w:rsidRPr="00FA1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4C6"/>
    <w:multiLevelType w:val="hybridMultilevel"/>
    <w:tmpl w:val="88187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F01A6"/>
    <w:multiLevelType w:val="hybridMultilevel"/>
    <w:tmpl w:val="B108EDEE"/>
    <w:lvl w:ilvl="0" w:tplc="71F891CC">
      <w:start w:val="1"/>
      <w:numFmt w:val="low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 w15:restartNumberingAfterBreak="0">
    <w:nsid w:val="0FFD227B"/>
    <w:multiLevelType w:val="hybridMultilevel"/>
    <w:tmpl w:val="2C5C3E40"/>
    <w:lvl w:ilvl="0" w:tplc="7096A21E">
      <w:start w:val="1"/>
      <w:numFmt w:val="decimal"/>
      <w:lvlText w:val="%1)"/>
      <w:lvlJc w:val="left"/>
      <w:pPr>
        <w:ind w:left="720" w:hanging="360"/>
      </w:pPr>
      <w:rPr>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12290C"/>
    <w:multiLevelType w:val="hybridMultilevel"/>
    <w:tmpl w:val="8B802EC6"/>
    <w:lvl w:ilvl="0" w:tplc="D7B602E0">
      <w:start w:val="2"/>
      <w:numFmt w:val="decimal"/>
      <w:lvlText w:val="%1."/>
      <w:lvlJc w:val="left"/>
      <w:pPr>
        <w:ind w:left="360" w:hanging="360"/>
      </w:pPr>
      <w:rPr>
        <w:b w:val="0"/>
        <w:bCs/>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62E1AEF"/>
    <w:multiLevelType w:val="multilevel"/>
    <w:tmpl w:val="0A6AE8E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D2B3EDF"/>
    <w:multiLevelType w:val="multilevel"/>
    <w:tmpl w:val="96DCF9B6"/>
    <w:lvl w:ilvl="0">
      <w:start w:val="6"/>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cs="Times New Roman" w:hint="default"/>
        <w:sz w:val="22"/>
        <w:szCs w:val="22"/>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F786DCC"/>
    <w:multiLevelType w:val="multilevel"/>
    <w:tmpl w:val="0A6AE8E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6E01772"/>
    <w:multiLevelType w:val="hybridMultilevel"/>
    <w:tmpl w:val="4DA65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36804"/>
    <w:multiLevelType w:val="multilevel"/>
    <w:tmpl w:val="0B64433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D710034"/>
    <w:multiLevelType w:val="multilevel"/>
    <w:tmpl w:val="20D26716"/>
    <w:lvl w:ilvl="0">
      <w:start w:val="1"/>
      <w:numFmt w:val="decimal"/>
      <w:lvlText w:val="%1."/>
      <w:lvlJc w:val="left"/>
      <w:pPr>
        <w:ind w:left="360" w:hanging="360"/>
      </w:pPr>
      <w:rPr>
        <w:rFonts w:cs="Times New Roman"/>
        <w:b w:val="0"/>
        <w:bCs w:val="0"/>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rPr>
        <w:rFonts w:eastAsia="Times New Roman" w:cs="Times New Roman"/>
      </w:rPr>
    </w:lvl>
    <w:lvl w:ilvl="3">
      <w:start w:val="1"/>
      <w:numFmt w:val="decimal"/>
      <w:isLgl/>
      <w:lvlText w:val="%1.%2.%3.%4."/>
      <w:lvlJc w:val="left"/>
      <w:pPr>
        <w:ind w:left="720" w:hanging="720"/>
      </w:pPr>
      <w:rPr>
        <w:rFonts w:eastAsia="Times New Roman" w:cs="Times New Roman"/>
      </w:rPr>
    </w:lvl>
    <w:lvl w:ilvl="4">
      <w:start w:val="1"/>
      <w:numFmt w:val="decimal"/>
      <w:isLgl/>
      <w:lvlText w:val="%1.%2.%3.%4.%5."/>
      <w:lvlJc w:val="left"/>
      <w:pPr>
        <w:ind w:left="1080" w:hanging="1080"/>
      </w:pPr>
      <w:rPr>
        <w:rFonts w:eastAsia="Times New Roman" w:cs="Times New Roman"/>
      </w:rPr>
    </w:lvl>
    <w:lvl w:ilvl="5">
      <w:start w:val="1"/>
      <w:numFmt w:val="decimal"/>
      <w:isLgl/>
      <w:lvlText w:val="%1.%2.%3.%4.%5.%6."/>
      <w:lvlJc w:val="left"/>
      <w:pPr>
        <w:ind w:left="1080" w:hanging="1080"/>
      </w:pPr>
      <w:rPr>
        <w:rFonts w:eastAsia="Times New Roman" w:cs="Times New Roman"/>
      </w:rPr>
    </w:lvl>
    <w:lvl w:ilvl="6">
      <w:start w:val="1"/>
      <w:numFmt w:val="decimal"/>
      <w:isLgl/>
      <w:lvlText w:val="%1.%2.%3.%4.%5.%6.%7."/>
      <w:lvlJc w:val="left"/>
      <w:pPr>
        <w:ind w:left="1440" w:hanging="1440"/>
      </w:pPr>
      <w:rPr>
        <w:rFonts w:eastAsia="Times New Roman" w:cs="Times New Roman"/>
      </w:rPr>
    </w:lvl>
    <w:lvl w:ilvl="7">
      <w:start w:val="1"/>
      <w:numFmt w:val="decimal"/>
      <w:isLgl/>
      <w:lvlText w:val="%1.%2.%3.%4.%5.%6.%7.%8."/>
      <w:lvlJc w:val="left"/>
      <w:pPr>
        <w:ind w:left="1440" w:hanging="1440"/>
      </w:pPr>
      <w:rPr>
        <w:rFonts w:eastAsia="Times New Roman" w:cs="Times New Roman"/>
      </w:rPr>
    </w:lvl>
    <w:lvl w:ilvl="8">
      <w:start w:val="1"/>
      <w:numFmt w:val="decimal"/>
      <w:isLgl/>
      <w:lvlText w:val="%1.%2.%3.%4.%5.%6.%7.%8.%9."/>
      <w:lvlJc w:val="left"/>
      <w:pPr>
        <w:ind w:left="1800" w:hanging="1800"/>
      </w:pPr>
      <w:rPr>
        <w:rFonts w:eastAsia="Times New Roman" w:cs="Times New Roman"/>
      </w:rPr>
    </w:lvl>
  </w:abstractNum>
  <w:abstractNum w:abstractNumId="11" w15:restartNumberingAfterBreak="0">
    <w:nsid w:val="2E3B5321"/>
    <w:multiLevelType w:val="hybridMultilevel"/>
    <w:tmpl w:val="943C5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FF6C13"/>
    <w:multiLevelType w:val="hybridMultilevel"/>
    <w:tmpl w:val="79CE41C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31885D62"/>
    <w:multiLevelType w:val="multilevel"/>
    <w:tmpl w:val="6DD27EF6"/>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4" w15:restartNumberingAfterBreak="0">
    <w:nsid w:val="325069B4"/>
    <w:multiLevelType w:val="multilevel"/>
    <w:tmpl w:val="24AA1804"/>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5" w15:restartNumberingAfterBreak="0">
    <w:nsid w:val="328E25AF"/>
    <w:multiLevelType w:val="hybridMultilevel"/>
    <w:tmpl w:val="96DE3EB8"/>
    <w:lvl w:ilvl="0" w:tplc="DB607DF2">
      <w:start w:val="1"/>
      <w:numFmt w:val="decimal"/>
      <w:lvlText w:val="%1)"/>
      <w:lvlJc w:val="left"/>
      <w:pPr>
        <w:ind w:left="892" w:hanging="360"/>
      </w:pPr>
      <w:rPr>
        <w:rFonts w:cs="Times New Roman"/>
      </w:rPr>
    </w:lvl>
    <w:lvl w:ilvl="1" w:tplc="04150019">
      <w:start w:val="1"/>
      <w:numFmt w:val="lowerLetter"/>
      <w:lvlText w:val="%2."/>
      <w:lvlJc w:val="left"/>
      <w:pPr>
        <w:ind w:left="1612" w:hanging="360"/>
      </w:pPr>
      <w:rPr>
        <w:rFonts w:cs="Times New Roman"/>
      </w:rPr>
    </w:lvl>
    <w:lvl w:ilvl="2" w:tplc="0415001B">
      <w:start w:val="1"/>
      <w:numFmt w:val="lowerRoman"/>
      <w:lvlText w:val="%3."/>
      <w:lvlJc w:val="right"/>
      <w:pPr>
        <w:ind w:left="2332" w:hanging="180"/>
      </w:pPr>
      <w:rPr>
        <w:rFonts w:cs="Times New Roman"/>
      </w:rPr>
    </w:lvl>
    <w:lvl w:ilvl="3" w:tplc="0415000F">
      <w:start w:val="1"/>
      <w:numFmt w:val="decimal"/>
      <w:lvlText w:val="%4."/>
      <w:lvlJc w:val="left"/>
      <w:pPr>
        <w:ind w:left="3052" w:hanging="360"/>
      </w:pPr>
      <w:rPr>
        <w:rFonts w:cs="Times New Roman"/>
      </w:rPr>
    </w:lvl>
    <w:lvl w:ilvl="4" w:tplc="04150019">
      <w:start w:val="1"/>
      <w:numFmt w:val="lowerLetter"/>
      <w:lvlText w:val="%5."/>
      <w:lvlJc w:val="left"/>
      <w:pPr>
        <w:ind w:left="3772" w:hanging="360"/>
      </w:pPr>
      <w:rPr>
        <w:rFonts w:cs="Times New Roman"/>
      </w:rPr>
    </w:lvl>
    <w:lvl w:ilvl="5" w:tplc="0415001B">
      <w:start w:val="1"/>
      <w:numFmt w:val="lowerRoman"/>
      <w:lvlText w:val="%6."/>
      <w:lvlJc w:val="right"/>
      <w:pPr>
        <w:ind w:left="4492" w:hanging="180"/>
      </w:pPr>
      <w:rPr>
        <w:rFonts w:cs="Times New Roman"/>
      </w:rPr>
    </w:lvl>
    <w:lvl w:ilvl="6" w:tplc="0415000F">
      <w:start w:val="1"/>
      <w:numFmt w:val="decimal"/>
      <w:lvlText w:val="%7."/>
      <w:lvlJc w:val="left"/>
      <w:pPr>
        <w:ind w:left="5212" w:hanging="360"/>
      </w:pPr>
      <w:rPr>
        <w:rFonts w:cs="Times New Roman"/>
      </w:rPr>
    </w:lvl>
    <w:lvl w:ilvl="7" w:tplc="04150019">
      <w:start w:val="1"/>
      <w:numFmt w:val="lowerLetter"/>
      <w:lvlText w:val="%8."/>
      <w:lvlJc w:val="left"/>
      <w:pPr>
        <w:ind w:left="5932" w:hanging="360"/>
      </w:pPr>
      <w:rPr>
        <w:rFonts w:cs="Times New Roman"/>
      </w:rPr>
    </w:lvl>
    <w:lvl w:ilvl="8" w:tplc="0415001B">
      <w:start w:val="1"/>
      <w:numFmt w:val="lowerRoman"/>
      <w:lvlText w:val="%9."/>
      <w:lvlJc w:val="right"/>
      <w:pPr>
        <w:ind w:left="6652" w:hanging="180"/>
      </w:pPr>
      <w:rPr>
        <w:rFonts w:cs="Times New Roman"/>
      </w:rPr>
    </w:lvl>
  </w:abstractNum>
  <w:abstractNum w:abstractNumId="16" w15:restartNumberingAfterBreak="0">
    <w:nsid w:val="35DF6DEF"/>
    <w:multiLevelType w:val="hybridMultilevel"/>
    <w:tmpl w:val="0CEE4A6E"/>
    <w:lvl w:ilvl="0" w:tplc="5FA0EB5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1A064E7"/>
    <w:multiLevelType w:val="hybridMultilevel"/>
    <w:tmpl w:val="1AE64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3655DC"/>
    <w:multiLevelType w:val="hybridMultilevel"/>
    <w:tmpl w:val="12768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20" w15:restartNumberingAfterBreak="0">
    <w:nsid w:val="48D14846"/>
    <w:multiLevelType w:val="hybridMultilevel"/>
    <w:tmpl w:val="125248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7302E"/>
    <w:multiLevelType w:val="multilevel"/>
    <w:tmpl w:val="FC560208"/>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decimal"/>
      <w:lvlText w:val="%2)"/>
      <w:lvlJc w:val="left"/>
      <w:pPr>
        <w:tabs>
          <w:tab w:val="num" w:pos="786"/>
        </w:tabs>
        <w:ind w:left="786"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3E2DA1"/>
    <w:multiLevelType w:val="multilevel"/>
    <w:tmpl w:val="37B43D3E"/>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3" w15:restartNumberingAfterBreak="0">
    <w:nsid w:val="4FC571ED"/>
    <w:multiLevelType w:val="hybridMultilevel"/>
    <w:tmpl w:val="5A7EF26C"/>
    <w:lvl w:ilvl="0" w:tplc="EF8681EA">
      <w:start w:val="1"/>
      <w:numFmt w:val="decimal"/>
      <w:lvlText w:val="%1."/>
      <w:lvlJc w:val="left"/>
      <w:pPr>
        <w:ind w:left="720" w:hanging="360"/>
      </w:pPr>
      <w:rPr>
        <w:rFonts w:hint="default"/>
        <w:b w:val="0"/>
        <w:bCs w:val="0"/>
      </w:rPr>
    </w:lvl>
    <w:lvl w:ilvl="1" w:tplc="0D76A4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8639E"/>
    <w:multiLevelType w:val="multilevel"/>
    <w:tmpl w:val="3450412A"/>
    <w:lvl w:ilvl="0">
      <w:start w:val="1"/>
      <w:numFmt w:val="decimal"/>
      <w:lvlText w:val="%1."/>
      <w:legacy w:legacy="1" w:legacySpace="0" w:legacyIndent="350"/>
      <w:lvlJc w:val="left"/>
      <w:pPr>
        <w:ind w:left="0" w:firstLine="0"/>
      </w:pPr>
      <w:rPr>
        <w:rFonts w:ascii="Times New Roman" w:hAnsi="Times New Roman" w:cs="Times New Roman" w:hint="default"/>
        <w:sz w:val="22"/>
        <w:szCs w:val="22"/>
      </w:rPr>
    </w:lvl>
    <w:lvl w:ilvl="1">
      <w:start w:val="1"/>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Zero"/>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5" w15:restartNumberingAfterBreak="0">
    <w:nsid w:val="5BA23041"/>
    <w:multiLevelType w:val="hybridMultilevel"/>
    <w:tmpl w:val="07FA7D26"/>
    <w:lvl w:ilvl="0" w:tplc="8B26D102">
      <w:start w:val="1"/>
      <w:numFmt w:val="decimal"/>
      <w:lvlText w:val="%1."/>
      <w:lvlJc w:val="left"/>
      <w:pPr>
        <w:ind w:left="543" w:hanging="428"/>
      </w:pPr>
      <w:rPr>
        <w:rFonts w:ascii="Times New Roman" w:eastAsia="Arial" w:hAnsi="Times New Roman" w:cs="Times New Roman" w:hint="default"/>
        <w:b w:val="0"/>
        <w:bCs/>
        <w:strike w:val="0"/>
        <w:dstrike w:val="0"/>
        <w:spacing w:val="-1"/>
        <w:w w:val="99"/>
        <w:sz w:val="22"/>
        <w:szCs w:val="22"/>
        <w:u w:val="none"/>
        <w:effect w:val="none"/>
        <w:lang w:val="pl-PL" w:eastAsia="en-US" w:bidi="ar-SA"/>
      </w:rPr>
    </w:lvl>
    <w:lvl w:ilvl="1" w:tplc="B6322CD0">
      <w:start w:val="1"/>
      <w:numFmt w:val="lowerLetter"/>
      <w:lvlText w:val="%2)"/>
      <w:lvlJc w:val="left"/>
      <w:pPr>
        <w:ind w:left="1556" w:hanging="360"/>
      </w:pPr>
      <w:rPr>
        <w:rFonts w:ascii="Arial" w:eastAsia="Arial" w:hAnsi="Arial" w:cs="Arial" w:hint="default"/>
        <w:b/>
        <w:bCs/>
        <w:spacing w:val="-1"/>
        <w:w w:val="99"/>
        <w:sz w:val="20"/>
        <w:szCs w:val="20"/>
        <w:lang w:val="pl-PL" w:eastAsia="en-US" w:bidi="ar-SA"/>
      </w:rPr>
    </w:lvl>
    <w:lvl w:ilvl="2" w:tplc="7D442F06">
      <w:numFmt w:val="bullet"/>
      <w:lvlText w:val="•"/>
      <w:lvlJc w:val="left"/>
      <w:pPr>
        <w:ind w:left="2420" w:hanging="360"/>
      </w:pPr>
      <w:rPr>
        <w:lang w:val="pl-PL" w:eastAsia="en-US" w:bidi="ar-SA"/>
      </w:rPr>
    </w:lvl>
    <w:lvl w:ilvl="3" w:tplc="5AFE2462">
      <w:numFmt w:val="bullet"/>
      <w:lvlText w:val="•"/>
      <w:lvlJc w:val="left"/>
      <w:pPr>
        <w:ind w:left="3281" w:hanging="360"/>
      </w:pPr>
      <w:rPr>
        <w:lang w:val="pl-PL" w:eastAsia="en-US" w:bidi="ar-SA"/>
      </w:rPr>
    </w:lvl>
    <w:lvl w:ilvl="4" w:tplc="0770CE9E">
      <w:numFmt w:val="bullet"/>
      <w:lvlText w:val="•"/>
      <w:lvlJc w:val="left"/>
      <w:pPr>
        <w:ind w:left="4142" w:hanging="360"/>
      </w:pPr>
      <w:rPr>
        <w:lang w:val="pl-PL" w:eastAsia="en-US" w:bidi="ar-SA"/>
      </w:rPr>
    </w:lvl>
    <w:lvl w:ilvl="5" w:tplc="07582826">
      <w:numFmt w:val="bullet"/>
      <w:lvlText w:val="•"/>
      <w:lvlJc w:val="left"/>
      <w:pPr>
        <w:ind w:left="5002" w:hanging="360"/>
      </w:pPr>
      <w:rPr>
        <w:lang w:val="pl-PL" w:eastAsia="en-US" w:bidi="ar-SA"/>
      </w:rPr>
    </w:lvl>
    <w:lvl w:ilvl="6" w:tplc="9A983CD8">
      <w:numFmt w:val="bullet"/>
      <w:lvlText w:val="•"/>
      <w:lvlJc w:val="left"/>
      <w:pPr>
        <w:ind w:left="5863" w:hanging="360"/>
      </w:pPr>
      <w:rPr>
        <w:lang w:val="pl-PL" w:eastAsia="en-US" w:bidi="ar-SA"/>
      </w:rPr>
    </w:lvl>
    <w:lvl w:ilvl="7" w:tplc="9C7024BA">
      <w:numFmt w:val="bullet"/>
      <w:lvlText w:val="•"/>
      <w:lvlJc w:val="left"/>
      <w:pPr>
        <w:ind w:left="6724" w:hanging="360"/>
      </w:pPr>
      <w:rPr>
        <w:lang w:val="pl-PL" w:eastAsia="en-US" w:bidi="ar-SA"/>
      </w:rPr>
    </w:lvl>
    <w:lvl w:ilvl="8" w:tplc="7B943DDC">
      <w:numFmt w:val="bullet"/>
      <w:lvlText w:val="•"/>
      <w:lvlJc w:val="left"/>
      <w:pPr>
        <w:ind w:left="7584" w:hanging="360"/>
      </w:pPr>
      <w:rPr>
        <w:lang w:val="pl-PL" w:eastAsia="en-US" w:bidi="ar-SA"/>
      </w:rPr>
    </w:lvl>
  </w:abstractNum>
  <w:abstractNum w:abstractNumId="26" w15:restartNumberingAfterBreak="0">
    <w:nsid w:val="66812CA0"/>
    <w:multiLevelType w:val="hybridMultilevel"/>
    <w:tmpl w:val="458C9F6E"/>
    <w:lvl w:ilvl="0" w:tplc="E054B4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CE66FB3"/>
    <w:multiLevelType w:val="multilevel"/>
    <w:tmpl w:val="9A88C13C"/>
    <w:lvl w:ilvl="0">
      <w:start w:val="1"/>
      <w:numFmt w:val="decimal"/>
      <w:lvlText w:val="%1."/>
      <w:lvlJc w:val="left"/>
      <w:pPr>
        <w:tabs>
          <w:tab w:val="num" w:pos="360"/>
        </w:tabs>
        <w:ind w:left="360" w:hanging="360"/>
      </w:pPr>
      <w:rPr>
        <w:rFonts w:cs="Times New Roman"/>
        <w:color w:val="auto"/>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9"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72E730D"/>
    <w:multiLevelType w:val="hybridMultilevel"/>
    <w:tmpl w:val="B6C2CD7A"/>
    <w:lvl w:ilvl="0" w:tplc="652CD05E">
      <w:start w:val="1"/>
      <w:numFmt w:val="decimal"/>
      <w:lvlText w:val="%1."/>
      <w:lvlJc w:val="left"/>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819377E"/>
    <w:multiLevelType w:val="hybridMultilevel"/>
    <w:tmpl w:val="1082AC76"/>
    <w:lvl w:ilvl="0" w:tplc="C8B69B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525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709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790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929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684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053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166821">
    <w:abstractNumId w:val="21"/>
  </w:num>
  <w:num w:numId="8" w16cid:durableId="138641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797197">
    <w:abstractNumId w:val="19"/>
    <w:lvlOverride w:ilvl="0">
      <w:startOverride w:val="1"/>
    </w:lvlOverride>
  </w:num>
  <w:num w:numId="10" w16cid:durableId="2069645728">
    <w:abstractNumId w:val="4"/>
  </w:num>
  <w:num w:numId="11" w16cid:durableId="805197830">
    <w:abstractNumId w:val="28"/>
  </w:num>
  <w:num w:numId="12" w16cid:durableId="886990865">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091854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89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759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6303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242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9538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272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7464538">
    <w:abstractNumId w:val="2"/>
  </w:num>
  <w:num w:numId="21" w16cid:durableId="539779872">
    <w:abstractNumId w:val="31"/>
  </w:num>
  <w:num w:numId="22" w16cid:durableId="264461894">
    <w:abstractNumId w:val="12"/>
  </w:num>
  <w:num w:numId="23" w16cid:durableId="2048145101">
    <w:abstractNumId w:val="8"/>
  </w:num>
  <w:num w:numId="24" w16cid:durableId="1020670197">
    <w:abstractNumId w:val="18"/>
  </w:num>
  <w:num w:numId="25" w16cid:durableId="848563018">
    <w:abstractNumId w:val="22"/>
  </w:num>
  <w:num w:numId="26" w16cid:durableId="2976018">
    <w:abstractNumId w:val="7"/>
  </w:num>
  <w:num w:numId="27" w16cid:durableId="1060250718">
    <w:abstractNumId w:val="17"/>
  </w:num>
  <w:num w:numId="28" w16cid:durableId="1657953763">
    <w:abstractNumId w:val="6"/>
  </w:num>
  <w:num w:numId="29" w16cid:durableId="58751034">
    <w:abstractNumId w:val="20"/>
  </w:num>
  <w:num w:numId="30" w16cid:durableId="579752683">
    <w:abstractNumId w:val="0"/>
  </w:num>
  <w:num w:numId="31" w16cid:durableId="419446300">
    <w:abstractNumId w:val="13"/>
  </w:num>
  <w:num w:numId="32" w16cid:durableId="1497725357">
    <w:abstractNumId w:val="1"/>
  </w:num>
  <w:num w:numId="33" w16cid:durableId="347756858">
    <w:abstractNumId w:val="26"/>
  </w:num>
  <w:num w:numId="34" w16cid:durableId="1868370989">
    <w:abstractNumId w:val="30"/>
  </w:num>
  <w:num w:numId="35" w16cid:durableId="1851524255">
    <w:abstractNumId w:val="23"/>
  </w:num>
  <w:num w:numId="36" w16cid:durableId="1590115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2148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4C1C"/>
    <w:rsid w:val="000437AB"/>
    <w:rsid w:val="00053FB6"/>
    <w:rsid w:val="001D083E"/>
    <w:rsid w:val="001D2497"/>
    <w:rsid w:val="002644D2"/>
    <w:rsid w:val="002B0079"/>
    <w:rsid w:val="003071D7"/>
    <w:rsid w:val="00310CBC"/>
    <w:rsid w:val="0034250F"/>
    <w:rsid w:val="003929D3"/>
    <w:rsid w:val="00396C9F"/>
    <w:rsid w:val="003E352F"/>
    <w:rsid w:val="00410BBE"/>
    <w:rsid w:val="00463EBC"/>
    <w:rsid w:val="0051037D"/>
    <w:rsid w:val="005336BE"/>
    <w:rsid w:val="00565F2F"/>
    <w:rsid w:val="0059321D"/>
    <w:rsid w:val="005B1632"/>
    <w:rsid w:val="005B395D"/>
    <w:rsid w:val="005F60AB"/>
    <w:rsid w:val="00602A65"/>
    <w:rsid w:val="00635DF8"/>
    <w:rsid w:val="006655C4"/>
    <w:rsid w:val="006A4830"/>
    <w:rsid w:val="006D65A0"/>
    <w:rsid w:val="00701D07"/>
    <w:rsid w:val="007512FB"/>
    <w:rsid w:val="00792EA2"/>
    <w:rsid w:val="00817CFA"/>
    <w:rsid w:val="008B12E9"/>
    <w:rsid w:val="008F2999"/>
    <w:rsid w:val="009153CD"/>
    <w:rsid w:val="00935D3A"/>
    <w:rsid w:val="00984FA7"/>
    <w:rsid w:val="009A0920"/>
    <w:rsid w:val="00A0229E"/>
    <w:rsid w:val="00A17640"/>
    <w:rsid w:val="00A21491"/>
    <w:rsid w:val="00A8051E"/>
    <w:rsid w:val="00B443A0"/>
    <w:rsid w:val="00B537DA"/>
    <w:rsid w:val="00B75AB2"/>
    <w:rsid w:val="00B8087B"/>
    <w:rsid w:val="00B873BF"/>
    <w:rsid w:val="00BD05B0"/>
    <w:rsid w:val="00D03618"/>
    <w:rsid w:val="00D64C1C"/>
    <w:rsid w:val="00D84F95"/>
    <w:rsid w:val="00D87589"/>
    <w:rsid w:val="00D87DAA"/>
    <w:rsid w:val="00DD7FCE"/>
    <w:rsid w:val="00EF2A1E"/>
    <w:rsid w:val="00F325B6"/>
    <w:rsid w:val="00FA11DA"/>
    <w:rsid w:val="00FE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63E1"/>
  <w15:docId w15:val="{F8294FDE-F1FA-4BE5-9506-47F4602E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95D"/>
    <w:pPr>
      <w:spacing w:line="254"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EF2A1E"/>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character" w:styleId="Uwydatnienie">
    <w:name w:val="Emphasis"/>
    <w:basedOn w:val="Domylnaczcionkaakapitu"/>
    <w:uiPriority w:val="20"/>
    <w:qFormat/>
    <w:rsid w:val="00EF2A1E"/>
    <w:rPr>
      <w:i/>
      <w:iCs/>
    </w:rPr>
  </w:style>
  <w:style w:type="character" w:styleId="Pogrubienie">
    <w:name w:val="Strong"/>
    <w:basedOn w:val="Domylnaczcionkaakapitu"/>
    <w:uiPriority w:val="22"/>
    <w:qFormat/>
    <w:rsid w:val="00EF2A1E"/>
    <w:rPr>
      <w:b/>
      <w:bCs/>
    </w:rPr>
  </w:style>
  <w:style w:type="character" w:styleId="Hipercze">
    <w:name w:val="Hyperlink"/>
    <w:basedOn w:val="Domylnaczcionkaakapitu"/>
    <w:uiPriority w:val="99"/>
    <w:semiHidden/>
    <w:unhideWhenUsed/>
    <w:rsid w:val="005B395D"/>
    <w:rPr>
      <w:color w:val="0000FF"/>
      <w:u w:val="single"/>
    </w:rPr>
  </w:style>
  <w:style w:type="paragraph" w:styleId="Bezodstpw">
    <w:name w:val="No Spacing"/>
    <w:uiPriority w:val="1"/>
    <w:qFormat/>
    <w:rsid w:val="005B395D"/>
    <w:pPr>
      <w:spacing w:after="0" w:line="240" w:lineRule="auto"/>
    </w:pPr>
    <w:rPr>
      <w:kern w:val="0"/>
    </w:rPr>
  </w:style>
  <w:style w:type="character" w:customStyle="1" w:styleId="AkapitzlistZnak">
    <w:name w:val="Akapit z listą Znak"/>
    <w:aliases w:val="Bullet Number Znak,lp1 Znak,List Paragraph2 Znak,ISCG Numerowanie Znak,lp11 Znak,List Paragraph11 Znak,Bullet 1 Znak,Use Case List Paragraph Znak,Body MS Bullet Znak"/>
    <w:link w:val="Akapitzlist"/>
    <w:uiPriority w:val="34"/>
    <w:locked/>
    <w:rsid w:val="005B395D"/>
    <w:rPr>
      <w:rFonts w:ascii="Arial Unicode MS" w:eastAsia="Arial Unicode MS" w:hAnsi="Arial Unicode MS" w:cs="Arial Unicode MS"/>
      <w:color w:val="000000"/>
      <w:sz w:val="24"/>
      <w:szCs w:val="24"/>
      <w:lang w:eastAsia="pl-PL" w:bidi="pl-PL"/>
    </w:rPr>
  </w:style>
  <w:style w:type="paragraph" w:styleId="Akapitzlist">
    <w:name w:val="List Paragraph"/>
    <w:aliases w:val="Bullet Number,lp1,List Paragraph2,ISCG Numerowanie,lp11,List Paragraph11,Bullet 1,Use Case List Paragraph,Body MS Bullet"/>
    <w:basedOn w:val="Normalny"/>
    <w:link w:val="AkapitzlistZnak"/>
    <w:uiPriority w:val="34"/>
    <w:qFormat/>
    <w:rsid w:val="005B395D"/>
    <w:pPr>
      <w:widowControl w:val="0"/>
      <w:spacing w:after="0" w:line="240" w:lineRule="auto"/>
      <w:ind w:left="720"/>
      <w:contextualSpacing/>
    </w:pPr>
    <w:rPr>
      <w:rFonts w:ascii="Arial Unicode MS" w:eastAsia="Arial Unicode MS" w:hAnsi="Arial Unicode MS" w:cs="Arial Unicode MS"/>
      <w:color w:val="000000"/>
      <w:kern w:val="2"/>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6514">
      <w:bodyDiv w:val="1"/>
      <w:marLeft w:val="0"/>
      <w:marRight w:val="0"/>
      <w:marTop w:val="0"/>
      <w:marBottom w:val="0"/>
      <w:divBdr>
        <w:top w:val="none" w:sz="0" w:space="0" w:color="auto"/>
        <w:left w:val="none" w:sz="0" w:space="0" w:color="auto"/>
        <w:bottom w:val="none" w:sz="0" w:space="0" w:color="auto"/>
        <w:right w:val="none" w:sz="0" w:space="0" w:color="auto"/>
      </w:divBdr>
    </w:div>
    <w:div w:id="76294554">
      <w:bodyDiv w:val="1"/>
      <w:marLeft w:val="0"/>
      <w:marRight w:val="0"/>
      <w:marTop w:val="0"/>
      <w:marBottom w:val="0"/>
      <w:divBdr>
        <w:top w:val="none" w:sz="0" w:space="0" w:color="auto"/>
        <w:left w:val="none" w:sz="0" w:space="0" w:color="auto"/>
        <w:bottom w:val="none" w:sz="0" w:space="0" w:color="auto"/>
        <w:right w:val="none" w:sz="0" w:space="0" w:color="auto"/>
      </w:divBdr>
    </w:div>
    <w:div w:id="493641483">
      <w:bodyDiv w:val="1"/>
      <w:marLeft w:val="0"/>
      <w:marRight w:val="0"/>
      <w:marTop w:val="0"/>
      <w:marBottom w:val="0"/>
      <w:divBdr>
        <w:top w:val="none" w:sz="0" w:space="0" w:color="auto"/>
        <w:left w:val="none" w:sz="0" w:space="0" w:color="auto"/>
        <w:bottom w:val="none" w:sz="0" w:space="0" w:color="auto"/>
        <w:right w:val="none" w:sz="0" w:space="0" w:color="auto"/>
      </w:divBdr>
    </w:div>
    <w:div w:id="968316900">
      <w:bodyDiv w:val="1"/>
      <w:marLeft w:val="0"/>
      <w:marRight w:val="0"/>
      <w:marTop w:val="0"/>
      <w:marBottom w:val="0"/>
      <w:divBdr>
        <w:top w:val="none" w:sz="0" w:space="0" w:color="auto"/>
        <w:left w:val="none" w:sz="0" w:space="0" w:color="auto"/>
        <w:bottom w:val="none" w:sz="0" w:space="0" w:color="auto"/>
        <w:right w:val="none" w:sz="0" w:space="0" w:color="auto"/>
      </w:divBdr>
    </w:div>
    <w:div w:id="1021053115">
      <w:bodyDiv w:val="1"/>
      <w:marLeft w:val="0"/>
      <w:marRight w:val="0"/>
      <w:marTop w:val="0"/>
      <w:marBottom w:val="0"/>
      <w:divBdr>
        <w:top w:val="none" w:sz="0" w:space="0" w:color="auto"/>
        <w:left w:val="none" w:sz="0" w:space="0" w:color="auto"/>
        <w:bottom w:val="none" w:sz="0" w:space="0" w:color="auto"/>
        <w:right w:val="none" w:sz="0" w:space="0" w:color="auto"/>
      </w:divBdr>
    </w:div>
    <w:div w:id="1444887526">
      <w:bodyDiv w:val="1"/>
      <w:marLeft w:val="0"/>
      <w:marRight w:val="0"/>
      <w:marTop w:val="0"/>
      <w:marBottom w:val="0"/>
      <w:divBdr>
        <w:top w:val="none" w:sz="0" w:space="0" w:color="auto"/>
        <w:left w:val="none" w:sz="0" w:space="0" w:color="auto"/>
        <w:bottom w:val="none" w:sz="0" w:space="0" w:color="auto"/>
        <w:right w:val="none" w:sz="0" w:space="0" w:color="auto"/>
      </w:divBdr>
    </w:div>
    <w:div w:id="1739281840">
      <w:bodyDiv w:val="1"/>
      <w:marLeft w:val="0"/>
      <w:marRight w:val="0"/>
      <w:marTop w:val="0"/>
      <w:marBottom w:val="0"/>
      <w:divBdr>
        <w:top w:val="none" w:sz="0" w:space="0" w:color="auto"/>
        <w:left w:val="none" w:sz="0" w:space="0" w:color="auto"/>
        <w:bottom w:val="none" w:sz="0" w:space="0" w:color="auto"/>
        <w:right w:val="none" w:sz="0" w:space="0" w:color="auto"/>
      </w:divBdr>
    </w:div>
    <w:div w:id="1777169503">
      <w:bodyDiv w:val="1"/>
      <w:marLeft w:val="0"/>
      <w:marRight w:val="0"/>
      <w:marTop w:val="0"/>
      <w:marBottom w:val="0"/>
      <w:divBdr>
        <w:top w:val="none" w:sz="0" w:space="0" w:color="auto"/>
        <w:left w:val="none" w:sz="0" w:space="0" w:color="auto"/>
        <w:bottom w:val="none" w:sz="0" w:space="0" w:color="auto"/>
        <w:right w:val="none" w:sz="0" w:space="0" w:color="auto"/>
      </w:divBdr>
    </w:div>
    <w:div w:id="2017070939">
      <w:bodyDiv w:val="1"/>
      <w:marLeft w:val="0"/>
      <w:marRight w:val="0"/>
      <w:marTop w:val="0"/>
      <w:marBottom w:val="0"/>
      <w:divBdr>
        <w:top w:val="none" w:sz="0" w:space="0" w:color="auto"/>
        <w:left w:val="none" w:sz="0" w:space="0" w:color="auto"/>
        <w:bottom w:val="none" w:sz="0" w:space="0" w:color="auto"/>
        <w:right w:val="none" w:sz="0" w:space="0" w:color="auto"/>
      </w:divBdr>
    </w:div>
    <w:div w:id="2110394957">
      <w:bodyDiv w:val="1"/>
      <w:marLeft w:val="0"/>
      <w:marRight w:val="0"/>
      <w:marTop w:val="0"/>
      <w:marBottom w:val="0"/>
      <w:divBdr>
        <w:top w:val="none" w:sz="0" w:space="0" w:color="auto"/>
        <w:left w:val="none" w:sz="0" w:space="0" w:color="auto"/>
        <w:bottom w:val="none" w:sz="0" w:space="0" w:color="auto"/>
        <w:right w:val="none" w:sz="0" w:space="0" w:color="auto"/>
      </w:divBdr>
    </w:div>
    <w:div w:id="213039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okerinfinite.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6E6C-E625-4329-8855-4A39329B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12</Pages>
  <Words>6290</Words>
  <Characters>37746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42</cp:revision>
  <cp:lastPrinted>2024-02-21T10:04:00Z</cp:lastPrinted>
  <dcterms:created xsi:type="dcterms:W3CDTF">2023-08-08T10:49:00Z</dcterms:created>
  <dcterms:modified xsi:type="dcterms:W3CDTF">2024-04-19T07:29:00Z</dcterms:modified>
</cp:coreProperties>
</file>