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1302" w14:textId="5FD3EC52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740AA2">
        <w:rPr>
          <w:rFonts w:ascii="Calibri" w:hAnsi="Calibri" w:cs="Times New Roman"/>
          <w:b/>
          <w:color w:val="000000" w:themeColor="text1"/>
        </w:rPr>
        <w:t xml:space="preserve"> GMINA CZERSK 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107D14E8" w14:textId="41CACA91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771951D5" w14:textId="00385A0D" w:rsidR="00482B0E" w:rsidRPr="00B407A3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(pytania do stoso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wania w zależności od zapisów S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Z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)</w:t>
      </w:r>
    </w:p>
    <w:p w14:paraId="3DD20BFA" w14:textId="77777777" w:rsidR="0090599B" w:rsidRPr="0090599B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2C19ECF" w14:textId="77777777" w:rsidR="0093495B" w:rsidRDefault="002B29FA" w:rsidP="002A7AED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 w:rsid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15A8F98D" w14:textId="4F67A273" w:rsidR="002B29FA" w:rsidRPr="00272EAD" w:rsidRDefault="002B29FA" w:rsidP="002A7AED">
      <w:pPr>
        <w:pStyle w:val="Akapitzlist"/>
        <w:numPr>
          <w:ilvl w:val="0"/>
          <w:numId w:val="6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na wekslu i deklaracji wekslowej zostanie 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złożona kontrasygnata Skarbnika?</w:t>
      </w:r>
      <w:r w:rsidR="00B474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Odpowiedź: Nie.</w:t>
      </w:r>
    </w:p>
    <w:p w14:paraId="49572A6E" w14:textId="34619BBE" w:rsidR="002B29FA" w:rsidRPr="00272EAD" w:rsidRDefault="002B29FA" w:rsidP="002A7AED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zostanie złożone oświadczenie o poddaniu się egzekucji, </w:t>
      </w:r>
      <w:r w:rsidR="00CC1F4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formie aktu notarialnego 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zgodnie z art. 777 k.p.c.</w:t>
      </w:r>
      <w:r w:rsidR="00E22D9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357E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to czy pokryją Państwo koszt jego ustanowienia z własnych środków?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Odpowiedź: Nie.</w:t>
      </w:r>
    </w:p>
    <w:p w14:paraId="6E84CF9F" w14:textId="1FA09DBE" w:rsidR="0068793A" w:rsidRDefault="0068793A" w:rsidP="00687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 w:rsidRPr="0068793A">
        <w:rPr>
          <w:rFonts w:cstheme="minorHAnsi"/>
          <w:color w:val="000000" w:themeColor="text1"/>
          <w:sz w:val="18"/>
          <w:szCs w:val="18"/>
        </w:rPr>
        <w:t xml:space="preserve">Prośba o wyrażenie zgody na </w:t>
      </w:r>
      <w:r>
        <w:rPr>
          <w:rFonts w:cstheme="minorHAnsi"/>
          <w:color w:val="000000" w:themeColor="text1"/>
          <w:sz w:val="18"/>
          <w:szCs w:val="18"/>
        </w:rPr>
        <w:t xml:space="preserve">możliwość </w:t>
      </w:r>
      <w:r w:rsidRPr="0068793A">
        <w:rPr>
          <w:rFonts w:cstheme="minorHAnsi"/>
          <w:color w:val="000000" w:themeColor="text1"/>
          <w:sz w:val="18"/>
          <w:szCs w:val="18"/>
        </w:rPr>
        <w:t>usunięci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68793A">
        <w:rPr>
          <w:rFonts w:cstheme="minorHAnsi"/>
          <w:color w:val="000000" w:themeColor="text1"/>
          <w:sz w:val="18"/>
          <w:szCs w:val="18"/>
        </w:rPr>
        <w:t xml:space="preserve"> z zapisów </w:t>
      </w:r>
      <w:r w:rsidR="008E4096">
        <w:rPr>
          <w:rFonts w:cstheme="minorHAnsi"/>
          <w:color w:val="000000" w:themeColor="text1"/>
          <w:sz w:val="18"/>
          <w:szCs w:val="18"/>
        </w:rPr>
        <w:t xml:space="preserve">SWZ (OWZ stanowiący załącznik nr 4 oraz </w:t>
      </w:r>
      <w:r w:rsidRPr="0068793A">
        <w:rPr>
          <w:rFonts w:cstheme="minorHAnsi"/>
          <w:color w:val="000000" w:themeColor="text1"/>
          <w:sz w:val="18"/>
          <w:szCs w:val="18"/>
        </w:rPr>
        <w:t>wz</w:t>
      </w:r>
      <w:r w:rsidR="00525992">
        <w:rPr>
          <w:rFonts w:cstheme="minorHAnsi"/>
          <w:color w:val="000000" w:themeColor="text1"/>
          <w:sz w:val="18"/>
          <w:szCs w:val="18"/>
        </w:rPr>
        <w:t xml:space="preserve">ór </w:t>
      </w:r>
      <w:r w:rsidRPr="0068793A">
        <w:rPr>
          <w:rFonts w:cstheme="minorHAnsi"/>
          <w:color w:val="000000" w:themeColor="text1"/>
          <w:sz w:val="18"/>
          <w:szCs w:val="18"/>
        </w:rPr>
        <w:t>umowy stanowiącej załącznik nr 5 do SWZ</w:t>
      </w:r>
      <w:r w:rsidR="008E4096">
        <w:rPr>
          <w:rFonts w:cstheme="minorHAnsi"/>
          <w:color w:val="000000" w:themeColor="text1"/>
          <w:sz w:val="18"/>
          <w:szCs w:val="18"/>
        </w:rPr>
        <w:t>)</w:t>
      </w:r>
      <w:r w:rsidRPr="0068793A">
        <w:rPr>
          <w:rFonts w:cstheme="minorHAnsi"/>
          <w:color w:val="000000" w:themeColor="text1"/>
          <w:sz w:val="18"/>
          <w:szCs w:val="18"/>
        </w:rPr>
        <w:t xml:space="preserve"> treści odnoszących się</w:t>
      </w:r>
      <w:r>
        <w:rPr>
          <w:rFonts w:cstheme="minorHAnsi"/>
          <w:color w:val="000000" w:themeColor="text1"/>
          <w:sz w:val="18"/>
          <w:szCs w:val="18"/>
        </w:rPr>
        <w:t> </w:t>
      </w:r>
      <w:r w:rsidRPr="0068793A">
        <w:rPr>
          <w:rFonts w:cstheme="minorHAnsi"/>
          <w:color w:val="000000" w:themeColor="text1"/>
          <w:sz w:val="18"/>
          <w:szCs w:val="18"/>
        </w:rPr>
        <w:t>do</w:t>
      </w:r>
      <w:r>
        <w:rPr>
          <w:rFonts w:cstheme="minorHAnsi"/>
          <w:color w:val="000000" w:themeColor="text1"/>
          <w:sz w:val="18"/>
          <w:szCs w:val="18"/>
        </w:rPr>
        <w:t> </w:t>
      </w:r>
      <w:r w:rsidRPr="0068793A">
        <w:rPr>
          <w:rFonts w:cstheme="minorHAnsi"/>
          <w:color w:val="000000" w:themeColor="text1"/>
          <w:sz w:val="18"/>
          <w:szCs w:val="18"/>
        </w:rPr>
        <w:t>subkonta lub rachunku dedykowanego obsłudze o numerze ........ do rachunku kredytowego</w:t>
      </w:r>
      <w:r w:rsidR="008E4096">
        <w:rPr>
          <w:rFonts w:cstheme="minorHAnsi"/>
          <w:color w:val="000000" w:themeColor="text1"/>
          <w:sz w:val="18"/>
          <w:szCs w:val="18"/>
        </w:rPr>
        <w:t xml:space="preserve">. W </w:t>
      </w:r>
      <w:r w:rsidR="00525992">
        <w:rPr>
          <w:rFonts w:cstheme="minorHAnsi"/>
          <w:color w:val="000000" w:themeColor="text1"/>
          <w:sz w:val="18"/>
          <w:szCs w:val="18"/>
        </w:rPr>
        <w:t>n</w:t>
      </w:r>
      <w:r w:rsidRPr="0068793A">
        <w:rPr>
          <w:rFonts w:cstheme="minorHAnsi"/>
          <w:color w:val="000000" w:themeColor="text1"/>
          <w:sz w:val="18"/>
          <w:szCs w:val="18"/>
        </w:rPr>
        <w:t>aszym banku funkcjonuje rachunek kredytowy do obsługi spłat rat kapitału/odsetek/prowizji</w:t>
      </w:r>
      <w:r>
        <w:rPr>
          <w:rFonts w:cstheme="minorHAnsi"/>
          <w:color w:val="000000" w:themeColor="text1"/>
          <w:sz w:val="18"/>
          <w:szCs w:val="18"/>
        </w:rPr>
        <w:t xml:space="preserve"> i nie ma potrzeby zakładania subkonta</w:t>
      </w:r>
      <w:r w:rsidRPr="0068793A">
        <w:rPr>
          <w:rFonts w:cstheme="minorHAnsi"/>
          <w:color w:val="000000" w:themeColor="text1"/>
          <w:sz w:val="18"/>
          <w:szCs w:val="18"/>
        </w:rPr>
        <w:t xml:space="preserve">. </w:t>
      </w:r>
      <w:r w:rsidR="008E4096">
        <w:rPr>
          <w:rFonts w:cstheme="minorHAnsi"/>
          <w:color w:val="000000" w:themeColor="text1"/>
          <w:sz w:val="18"/>
          <w:szCs w:val="18"/>
        </w:rPr>
        <w:t>Rachunek kredytowy spełnia niezbędne funkcje.</w:t>
      </w:r>
    </w:p>
    <w:p w14:paraId="6FD05411" w14:textId="48300CA3" w:rsidR="00B474FA" w:rsidRDefault="00B474FA" w:rsidP="00B474FA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Odpowiedź: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</w:t>
      </w:r>
      <w:r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Poprzez rachunek dedykowany obsłudze Zamawiający rozumie – rachunek kredytowy.</w:t>
      </w:r>
    </w:p>
    <w:p w14:paraId="7E19083D" w14:textId="0E53FC7D" w:rsidR="002B29FA" w:rsidRPr="00AA761C" w:rsidRDefault="002B29FA" w:rsidP="002A7AED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związku z zawartym w SWZ zastrzeżeniem możliwości zmiany:</w:t>
      </w:r>
    </w:p>
    <w:p w14:paraId="4F51C2AF" w14:textId="7FBFFF57" w:rsidR="002B29FA" w:rsidRPr="00AA761C" w:rsidRDefault="002B29FA" w:rsidP="002A7AED">
      <w:pPr>
        <w:pStyle w:val="Akapitzlist"/>
        <w:numPr>
          <w:ilvl w:val="0"/>
          <w:numId w:val="7"/>
        </w:numPr>
        <w:ind w:left="156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AA761C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wypłat – prosimy o podanie ostatecznego terminu wypłaty kredytu;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Odpowiedź: 31.12.2022 r.</w:t>
      </w:r>
    </w:p>
    <w:p w14:paraId="71C8A1DB" w14:textId="426EED72" w:rsidR="00030296" w:rsidRDefault="002B29FA" w:rsidP="002A7AED">
      <w:pPr>
        <w:pStyle w:val="Akapitzlist"/>
        <w:numPr>
          <w:ilvl w:val="0"/>
          <w:numId w:val="7"/>
        </w:numPr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030296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spłat (nie dotyczy wcześniejszej spłaty) – prosimy o informację czy dopuszczają Państwo następujące postanowienie w umowie kredytu: </w:t>
      </w:r>
    </w:p>
    <w:p w14:paraId="34980329" w14:textId="6578CCDD" w:rsidR="009357E3" w:rsidRPr="0020747B" w:rsidRDefault="00A95CF4" w:rsidP="00931F5A">
      <w:pPr>
        <w:ind w:left="1134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20747B">
        <w:rPr>
          <w:rFonts w:ascii="Calibri" w:hAnsi="Calibri"/>
          <w:i/>
          <w:sz w:val="18"/>
          <w:szCs w:val="18"/>
        </w:rPr>
        <w:t>Wysokość i termin spłaty kredytu/</w:t>
      </w:r>
      <w:r w:rsidR="009357E3" w:rsidRPr="0020747B">
        <w:rPr>
          <w:rFonts w:ascii="Calibri" w:hAnsi="Calibri"/>
          <w:i/>
          <w:sz w:val="18"/>
          <w:szCs w:val="18"/>
        </w:rPr>
        <w:t>raty kredytu</w:t>
      </w:r>
      <w:r w:rsidRPr="0020747B">
        <w:rPr>
          <w:rFonts w:ascii="Calibri" w:hAnsi="Calibri"/>
          <w:i/>
          <w:sz w:val="18"/>
          <w:szCs w:val="18"/>
        </w:rPr>
        <w:t>,</w:t>
      </w:r>
      <w:r w:rsidR="009357E3" w:rsidRPr="0020747B">
        <w:rPr>
          <w:rFonts w:ascii="Calibri" w:hAnsi="Calibri"/>
          <w:i/>
          <w:sz w:val="18"/>
          <w:szCs w:val="18"/>
        </w:rPr>
        <w:t xml:space="preserve"> mogą być zmienione na wniosek Kredytobiorcy złożony wraz z odpowiednim uzasadnieniem, najpóźniej na 15 dni roboczych przed terminem spłaty kredytu/raty kredytu, zaakceptowany</w:t>
      </w:r>
      <w:r w:rsidR="00354BF9">
        <w:rPr>
          <w:rFonts w:ascii="Calibri" w:hAnsi="Calibri"/>
          <w:i/>
          <w:sz w:val="18"/>
          <w:szCs w:val="18"/>
        </w:rPr>
        <w:t>m</w:t>
      </w:r>
      <w:r w:rsidR="009357E3" w:rsidRPr="0020747B">
        <w:rPr>
          <w:rFonts w:ascii="Calibri" w:hAnsi="Calibri"/>
          <w:i/>
          <w:sz w:val="18"/>
          <w:szCs w:val="18"/>
        </w:rPr>
        <w:t xml:space="preserve"> przez </w:t>
      </w:r>
      <w:r w:rsidR="00BD6A62">
        <w:rPr>
          <w:rFonts w:ascii="Calibri" w:hAnsi="Calibri"/>
          <w:i/>
          <w:sz w:val="18"/>
          <w:szCs w:val="18"/>
        </w:rPr>
        <w:t>Wykonawcę</w:t>
      </w:r>
      <w:r w:rsidR="009357E3" w:rsidRPr="0020747B">
        <w:rPr>
          <w:rFonts w:ascii="Calibri" w:hAnsi="Calibri"/>
          <w:i/>
          <w:sz w:val="18"/>
          <w:szCs w:val="18"/>
        </w:rPr>
        <w:t>. Zmiany w powyższym zakresie są dokonywane w formie aneksu do umowy.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Odpowiedź: Tak.</w:t>
      </w:r>
    </w:p>
    <w:p w14:paraId="6EBD0ED8" w14:textId="5A13CA3F" w:rsidR="00482B0E" w:rsidRDefault="00482B0E" w:rsidP="00482B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 w:rsidRPr="00272EAD">
        <w:rPr>
          <w:rFonts w:cstheme="minorHAnsi"/>
          <w:color w:val="000000" w:themeColor="text1"/>
          <w:sz w:val="18"/>
          <w:szCs w:val="18"/>
        </w:rPr>
        <w:t xml:space="preserve">Czy dopuszczają Państwo wprowadzenie zapisu w umowie kredytowej iż w przypadku gdy stawka bazowa jest ujemna </w:t>
      </w:r>
      <w:r w:rsidRPr="00272EAD">
        <w:rPr>
          <w:rFonts w:cstheme="minorHAnsi"/>
          <w:bCs/>
          <w:color w:val="000000" w:themeColor="text1"/>
          <w:sz w:val="18"/>
          <w:szCs w:val="18"/>
        </w:rPr>
        <w:t>to przyjmuje się stawkę bazową na poziomie 0,00%</w:t>
      </w:r>
      <w:r w:rsidRPr="00272EAD">
        <w:rPr>
          <w:rFonts w:cstheme="minorHAnsi"/>
          <w:color w:val="000000" w:themeColor="text1"/>
          <w:sz w:val="18"/>
          <w:szCs w:val="18"/>
        </w:rPr>
        <w:t>?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Odpowiedź: Tak.</w:t>
      </w:r>
    </w:p>
    <w:p w14:paraId="128830D2" w14:textId="38A292FF" w:rsidR="007F48F2" w:rsidRPr="00285D19" w:rsidRDefault="007F48F2" w:rsidP="00482B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  <w:highlight w:val="yellow"/>
        </w:rPr>
      </w:pPr>
      <w:r>
        <w:rPr>
          <w:rFonts w:cstheme="minorHAnsi"/>
          <w:color w:val="000000" w:themeColor="text1"/>
          <w:sz w:val="18"/>
          <w:szCs w:val="18"/>
        </w:rPr>
        <w:t>W jaki zakresie Zamawiający dopuszcza możliwość negocjacji/doprecyzowania</w:t>
      </w:r>
      <w:r w:rsidR="0068793A">
        <w:rPr>
          <w:rFonts w:cstheme="minorHAnsi"/>
          <w:color w:val="000000" w:themeColor="text1"/>
          <w:sz w:val="18"/>
          <w:szCs w:val="18"/>
        </w:rPr>
        <w:t xml:space="preserve">/zmiany </w:t>
      </w:r>
      <w:r>
        <w:rPr>
          <w:rFonts w:cstheme="minorHAnsi"/>
          <w:color w:val="000000" w:themeColor="text1"/>
          <w:sz w:val="18"/>
          <w:szCs w:val="18"/>
        </w:rPr>
        <w:t>treści wzoru umowy kredytowej, który stanowi załącznik nr 5 do SWZ</w:t>
      </w:r>
      <w:r w:rsidR="0068793A">
        <w:rPr>
          <w:rFonts w:cstheme="minorHAnsi"/>
          <w:color w:val="000000" w:themeColor="text1"/>
          <w:sz w:val="18"/>
          <w:szCs w:val="18"/>
        </w:rPr>
        <w:t xml:space="preserve"> przed jej zawarciem z bankiem, który wygra przetarg</w:t>
      </w:r>
      <w:r>
        <w:rPr>
          <w:rFonts w:cstheme="minorHAnsi"/>
          <w:color w:val="000000" w:themeColor="text1"/>
          <w:sz w:val="18"/>
          <w:szCs w:val="18"/>
        </w:rPr>
        <w:t>?</w:t>
      </w:r>
      <w:r w:rsidR="00B474FA">
        <w:rPr>
          <w:rFonts w:cstheme="minorHAnsi"/>
          <w:color w:val="000000" w:themeColor="text1"/>
          <w:sz w:val="18"/>
          <w:szCs w:val="18"/>
        </w:rPr>
        <w:t xml:space="preserve"> 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Odpowiedź: Projektowane Postanowienia Umowy (PPU) załącznik nr 5 do SWZ stanowią integralną część</w:t>
      </w:r>
      <w:r w:rsid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specyfikacji warunków zamówienia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. </w:t>
      </w:r>
      <w:r w:rsidR="00570BD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Generalnie p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o wyborze oferty najkorzystniejszej </w:t>
      </w:r>
      <w:r w:rsidR="00570BD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PPU nie podlega negocjacjom, doprecyzowaniu ani zmianie. U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mowa </w:t>
      </w:r>
      <w:r w:rsidR="00CB5D71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z</w:t>
      </w:r>
      <w:r w:rsidR="00570BD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wybranym Wykonawc</w:t>
      </w:r>
      <w:r w:rsidR="00CB5D71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ą 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zostanie podpisana o </w:t>
      </w:r>
      <w:r w:rsidR="00AA593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takiej </w:t>
      </w:r>
      <w:r w:rsidR="00B474FA" w:rsidRPr="00B474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treści</w:t>
      </w:r>
      <w:r w:rsidR="00AA593F" w:rsidRPr="00285D1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, jaka była opublikowana na stronie prowadzonego postępowania. </w:t>
      </w:r>
      <w:r w:rsidR="00CB5D71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Przed upływem terminu składania ofert i</w:t>
      </w:r>
      <w:r w:rsidR="00AA593F" w:rsidRPr="00285D1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stnieje możliwość wnioskowania do Zamawiającego o </w:t>
      </w:r>
      <w:r w:rsidR="00570BD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wyjaśnienie treści SWZ albo </w:t>
      </w:r>
      <w:r w:rsidR="00285D1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wyrażenie zgody na </w:t>
      </w:r>
      <w:r w:rsidR="00AA593F" w:rsidRPr="00285D1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ewentualne zmiany treści Projektowanych Postanowień Umowy</w:t>
      </w:r>
      <w:r w:rsidR="00570BD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lub innych załączników do SWZ</w:t>
      </w:r>
      <w:r w:rsidR="00AA593F" w:rsidRPr="00285D1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, jednak wniosek należy złożyć do Zamawiającego</w:t>
      </w:r>
      <w:r w:rsidR="00285D1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w terminie określonym w art. 135 ust. 2 ustawy Prawo zamówień publicznych (t. j. – z 2021 r. , poz. 1129 ze zm.)</w:t>
      </w:r>
    </w:p>
    <w:p w14:paraId="466BF126" w14:textId="2D3ABDED" w:rsidR="009D07AE" w:rsidRDefault="009D07AE" w:rsidP="00482B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Czy przed ostatecznym terminem składania ofert Zamawiający przedłoży opinię RIO w Gdańsku dot. możliwości spłaty kredytu objętego  tym postepowaniem?</w:t>
      </w:r>
      <w:r w:rsidR="00CB5D71" w:rsidRPr="00CB5D71">
        <w:t xml:space="preserve"> </w:t>
      </w:r>
      <w:r w:rsidR="0091299A" w:rsidRP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Odpowiedź: Link do opinii RIO został podany w dokumentach zamówieni</w:t>
      </w:r>
      <w:r w:rsid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a</w:t>
      </w:r>
      <w:r w:rsidR="0091299A" w:rsidRP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</w:t>
      </w:r>
      <w:r w:rsid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tj.</w:t>
      </w:r>
      <w:r w:rsidR="0091299A" w:rsidRP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SWZ (ostatnia strona) Zamawiaj</w:t>
      </w:r>
      <w:r w:rsid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ąc</w:t>
      </w:r>
      <w:r w:rsidR="0091299A" w:rsidRP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y podaje go jeszcze raz:  </w:t>
      </w:r>
      <w:r w:rsidR="00CB5D71" w:rsidRPr="0091299A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>https://bip.czersk.pl/1610.html</w:t>
      </w:r>
    </w:p>
    <w:p w14:paraId="4B8671CB" w14:textId="62F6F42B" w:rsidR="009D07AE" w:rsidRDefault="009D07AE" w:rsidP="009D0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Czy przed ostatecznym terminem podpisania umowy kredytowej Zamawiający przedłoży jednoznacznie pozytywną opinię RIO w Gdańsku dot. możliwości spłaty kredytu objętego  tym postepowaniem?</w:t>
      </w:r>
      <w:r w:rsidR="0091299A" w:rsidRP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Odpowiedź: Link do opinii RIO został podany w dokumentach zamówieni</w:t>
      </w:r>
      <w:r w:rsid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a</w:t>
      </w:r>
      <w:r w:rsidR="0091299A" w:rsidRP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</w:t>
      </w:r>
      <w:r w:rsid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tj.</w:t>
      </w:r>
      <w:r w:rsidR="0091299A" w:rsidRP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SWZ (ostatnia strona) Zamawiaj</w:t>
      </w:r>
      <w:r w:rsid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ąc</w:t>
      </w:r>
      <w:r w:rsidR="0091299A" w:rsidRP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y podaje go jeszcze raz:  </w:t>
      </w:r>
      <w:r w:rsidR="0091299A" w:rsidRPr="0091299A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>https://bip.czersk.pl/1610.html</w:t>
      </w:r>
    </w:p>
    <w:p w14:paraId="0047BE33" w14:textId="45F07258" w:rsidR="009D07AE" w:rsidRDefault="009D07AE" w:rsidP="00482B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Czy przed pierwszym uruchomieniem kredytu zastanie ustanowione prawne zabezpieczenie kredytu?</w:t>
      </w:r>
      <w:r w:rsidR="0091299A" w:rsidRPr="009129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Odpowiedź: Tak.</w:t>
      </w:r>
    </w:p>
    <w:p w14:paraId="30CFCC13" w14:textId="21DDB518" w:rsidR="008E4096" w:rsidRPr="00586F21" w:rsidRDefault="008E4096" w:rsidP="00586F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  <w:highlight w:val="yellow"/>
        </w:rPr>
      </w:pPr>
      <w:r>
        <w:rPr>
          <w:rFonts w:cstheme="minorHAnsi"/>
          <w:color w:val="000000" w:themeColor="text1"/>
          <w:sz w:val="18"/>
          <w:szCs w:val="18"/>
        </w:rPr>
        <w:t xml:space="preserve">W zał. 4. OPZ punkt  2.  </w:t>
      </w:r>
      <w:r w:rsidR="00525992">
        <w:rPr>
          <w:rFonts w:cstheme="minorHAnsi"/>
          <w:color w:val="000000" w:themeColor="text1"/>
          <w:sz w:val="18"/>
          <w:szCs w:val="18"/>
        </w:rPr>
        <w:t xml:space="preserve">oraz we wzorze umowy kredytowej par. 1.2 </w:t>
      </w:r>
      <w:r>
        <w:rPr>
          <w:rFonts w:cstheme="minorHAnsi"/>
          <w:color w:val="000000" w:themeColor="text1"/>
          <w:sz w:val="18"/>
          <w:szCs w:val="18"/>
        </w:rPr>
        <w:t>prośba  o wykreślenie słów „w 2022 roku”, gdyż sugerują one, że</w:t>
      </w:r>
      <w:r w:rsidR="00525992">
        <w:rPr>
          <w:rFonts w:cstheme="minorHAnsi"/>
          <w:color w:val="000000" w:themeColor="text1"/>
          <w:sz w:val="18"/>
          <w:szCs w:val="18"/>
        </w:rPr>
        <w:t> </w:t>
      </w:r>
      <w:r>
        <w:rPr>
          <w:rFonts w:cstheme="minorHAnsi"/>
          <w:color w:val="000000" w:themeColor="text1"/>
          <w:sz w:val="18"/>
          <w:szCs w:val="18"/>
        </w:rPr>
        <w:t>spłata dotyczy kredytów zaciągniętych w 2022 roku,</w:t>
      </w:r>
      <w:r w:rsidR="0091299A" w:rsidRPr="00586F21">
        <w:rPr>
          <w:rFonts w:cstheme="minorHAnsi"/>
          <w:color w:val="000000" w:themeColor="text1"/>
          <w:sz w:val="18"/>
          <w:szCs w:val="18"/>
        </w:rPr>
        <w:t xml:space="preserve"> </w:t>
      </w:r>
      <w:r w:rsidR="0091299A" w:rsidRPr="00586F21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 xml:space="preserve">Odpowiedź: Nie, w dokumentach zamówienia m.in. w tytule przetargu jest napisane, że </w:t>
      </w:r>
      <w:r w:rsidR="00586F21" w:rsidRPr="00586F21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 xml:space="preserve">jest to przetarg </w:t>
      </w:r>
      <w:r w:rsidR="00586F21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>na u</w:t>
      </w:r>
      <w:r w:rsidR="00586F21" w:rsidRPr="00586F21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>dzielenie Gminie Czersk kredytu bankowego w wysokości 8.540.000 zł na spłatę zobowiązań w 2022 roku wynikających z zaciągniętych kredytów w kwocie 3.540.000 zł oraz na pokrycie planowanego deficytu w kwocie 5.000.000 zł.</w:t>
      </w:r>
    </w:p>
    <w:p w14:paraId="7F594A77" w14:textId="78EDF029" w:rsidR="008E4096" w:rsidRDefault="008E4096" w:rsidP="00482B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Czy Zamawiający będzie składał dyspozycje uruchomienia kredytu w formie pisemnej lub w formie elektronicznej opatrzonej kwalifikowanym podpisem elektronicznym?</w:t>
      </w:r>
      <w:r w:rsidR="00586F21" w:rsidRPr="00586F21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 xml:space="preserve"> </w:t>
      </w:r>
      <w:bookmarkStart w:id="0" w:name="_Hlk104979109"/>
      <w:r w:rsidR="00586F21" w:rsidRPr="00586F21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>Odpowiedź:</w:t>
      </w:r>
      <w:bookmarkEnd w:id="0"/>
      <w:r w:rsidR="00586F21" w:rsidRPr="00586F21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 xml:space="preserve"> obie formy są dopuszczalne.</w:t>
      </w:r>
    </w:p>
    <w:p w14:paraId="389693FD" w14:textId="114DBA8E" w:rsidR="002B29FA" w:rsidRPr="00740AA2" w:rsidRDefault="002B29FA" w:rsidP="00DB47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0" w:after="40"/>
        <w:ind w:right="34"/>
        <w:jc w:val="both"/>
        <w:textAlignment w:val="center"/>
        <w:outlineLvl w:val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740AA2">
        <w:rPr>
          <w:rFonts w:ascii="Calibri" w:eastAsia="Times New Roman" w:hAnsi="Calibri" w:cs="Times New Roman"/>
          <w:color w:val="000000" w:themeColor="text1"/>
          <w:sz w:val="18"/>
          <w:szCs w:val="18"/>
        </w:rPr>
        <w:t>W przypadku inwestycji przewidzianej/-</w:t>
      </w:r>
      <w:proofErr w:type="spellStart"/>
      <w:r w:rsidRPr="00740AA2">
        <w:rPr>
          <w:rFonts w:ascii="Calibri" w:eastAsia="Times New Roman" w:hAnsi="Calibri" w:cs="Times New Roman"/>
          <w:color w:val="000000" w:themeColor="text1"/>
          <w:sz w:val="18"/>
          <w:szCs w:val="18"/>
        </w:rPr>
        <w:t>ych</w:t>
      </w:r>
      <w:proofErr w:type="spellEnd"/>
      <w:r w:rsidRPr="00740AA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do finansowania wnioskowanym kredytem / emisją obligacji / inną ekspozycją kredytową </w:t>
      </w:r>
      <w:r w:rsidRPr="00740AA2">
        <w:rPr>
          <w:rFonts w:ascii="Calibri" w:hAnsi="Calibri"/>
          <w:bCs/>
          <w:color w:val="000000" w:themeColor="text1"/>
          <w:sz w:val="18"/>
          <w:szCs w:val="18"/>
        </w:rPr>
        <w:t>oraz finansowanej / -</w:t>
      </w:r>
      <w:proofErr w:type="spellStart"/>
      <w:r w:rsidRPr="00740AA2">
        <w:rPr>
          <w:rFonts w:ascii="Calibri" w:hAnsi="Calibri"/>
          <w:bCs/>
          <w:color w:val="000000" w:themeColor="text1"/>
          <w:sz w:val="18"/>
          <w:szCs w:val="18"/>
        </w:rPr>
        <w:t>ych</w:t>
      </w:r>
      <w:proofErr w:type="spellEnd"/>
      <w:r w:rsidRPr="00740AA2">
        <w:rPr>
          <w:rFonts w:ascii="Calibri" w:hAnsi="Calibri"/>
          <w:bCs/>
          <w:color w:val="000000" w:themeColor="text1"/>
          <w:sz w:val="18"/>
          <w:szCs w:val="18"/>
        </w:rPr>
        <w:t xml:space="preserve"> dotacją /–</w:t>
      </w:r>
      <w:proofErr w:type="spellStart"/>
      <w:r w:rsidRPr="00740AA2">
        <w:rPr>
          <w:rFonts w:ascii="Calibri" w:hAnsi="Calibri"/>
          <w:bCs/>
          <w:color w:val="000000" w:themeColor="text1"/>
          <w:sz w:val="18"/>
          <w:szCs w:val="18"/>
        </w:rPr>
        <w:t>ami</w:t>
      </w:r>
      <w:proofErr w:type="spellEnd"/>
      <w:r w:rsidRPr="00740AA2">
        <w:rPr>
          <w:rFonts w:ascii="Calibri" w:hAnsi="Calibri"/>
          <w:bCs/>
          <w:color w:val="000000" w:themeColor="text1"/>
          <w:sz w:val="18"/>
          <w:szCs w:val="18"/>
        </w:rPr>
        <w:t xml:space="preserve"> z UE,</w:t>
      </w:r>
      <w:r w:rsidRPr="00740AA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 informację, czy założone dofinansowanie z UE wynika z zawartej umowy.</w:t>
      </w:r>
    </w:p>
    <w:p w14:paraId="375D47A4" w14:textId="303B1F5C" w:rsidR="002B29FA" w:rsidRPr="00AA761C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tak - prosimy o podanie łącznej kwoty, na jaką zostały zawarte umowy o dofinansowanie inwestycji będących przedmiotem 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SWZu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;</w:t>
      </w:r>
      <w:r w:rsidR="00586F21" w:rsidRPr="00586F21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 xml:space="preserve"> Odpowiedź: Nie dotyczy.</w:t>
      </w:r>
    </w:p>
    <w:p w14:paraId="4E1FAD18" w14:textId="0C3034F1" w:rsidR="002B29FA" w:rsidRPr="00AA761C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  <w:r w:rsidR="00586F21" w:rsidRPr="00586F21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 xml:space="preserve"> Odpowiedź: Nie dotyczy.</w:t>
      </w:r>
    </w:p>
    <w:p w14:paraId="6C4DCB06" w14:textId="306BAA17" w:rsidR="002B29FA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2D68F219" w14:textId="2E1C7656" w:rsidR="00586F21" w:rsidRDefault="00586F21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14F47F23" w14:textId="77777777" w:rsidR="00586F21" w:rsidRPr="00AA761C" w:rsidRDefault="00586F21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lastRenderedPageBreak/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272F5704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586F2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/  </w:t>
      </w:r>
      <w:r w:rsidR="000B5ED5" w:rsidRPr="00586F21">
        <w:rPr>
          <w:rFonts w:ascii="Calibri" w:eastAsia="Times New Roman" w:hAnsi="Calibri" w:cs="Times New Roman"/>
          <w:b/>
          <w:color w:val="000000" w:themeColor="text1"/>
          <w:sz w:val="18"/>
          <w:szCs w:val="18"/>
          <w:highlight w:val="yellow"/>
        </w:rPr>
        <w:t>NIE</w:t>
      </w:r>
    </w:p>
    <w:p w14:paraId="3E88C54C" w14:textId="2C4B3239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4BFF1194" w14:textId="5179ECAF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586F2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/  </w:t>
      </w:r>
      <w:r w:rsidR="000B5ED5" w:rsidRPr="00586F21">
        <w:rPr>
          <w:rFonts w:ascii="Calibri" w:eastAsia="Times New Roman" w:hAnsi="Calibri" w:cs="Times New Roman"/>
          <w:b/>
          <w:color w:val="000000" w:themeColor="text1"/>
          <w:sz w:val="18"/>
          <w:szCs w:val="18"/>
          <w:highlight w:val="yellow"/>
        </w:rPr>
        <w:t>NIE</w:t>
      </w:r>
    </w:p>
    <w:p w14:paraId="0CEC6CA1" w14:textId="01C1B84E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35739C9C" w14:textId="002C2F2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586F2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 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/  </w:t>
      </w:r>
      <w:r w:rsidR="000B5ED5" w:rsidRPr="00586F21">
        <w:rPr>
          <w:rFonts w:ascii="Calibri" w:eastAsia="Times New Roman" w:hAnsi="Calibri" w:cs="Times New Roman"/>
          <w:b/>
          <w:color w:val="000000" w:themeColor="text1"/>
          <w:sz w:val="18"/>
          <w:szCs w:val="18"/>
          <w:highlight w:val="yellow"/>
        </w:rPr>
        <w:t>NIE</w:t>
      </w:r>
    </w:p>
    <w:p w14:paraId="4B9F43CC" w14:textId="0160168C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586F2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/  </w:t>
      </w:r>
      <w:r w:rsidR="000B5ED5" w:rsidRPr="00586F21">
        <w:rPr>
          <w:rFonts w:ascii="Calibri" w:eastAsia="Times New Roman" w:hAnsi="Calibri" w:cs="Times New Roman"/>
          <w:b/>
          <w:color w:val="000000" w:themeColor="text1"/>
          <w:sz w:val="18"/>
          <w:szCs w:val="18"/>
          <w:highlight w:val="yellow"/>
        </w:rPr>
        <w:t>NIE</w:t>
      </w:r>
    </w:p>
    <w:p w14:paraId="2FA20299" w14:textId="38F5001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586F2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/  </w:t>
      </w:r>
      <w:r w:rsidR="000B5ED5" w:rsidRPr="00586F21">
        <w:rPr>
          <w:rFonts w:ascii="Calibri" w:eastAsia="Times New Roman" w:hAnsi="Calibri" w:cs="Times New Roman"/>
          <w:b/>
          <w:color w:val="000000" w:themeColor="text1"/>
          <w:sz w:val="18"/>
          <w:szCs w:val="18"/>
          <w:highlight w:val="yellow"/>
        </w:rPr>
        <w:t>NIE</w:t>
      </w:r>
    </w:p>
    <w:p w14:paraId="116E1D3A" w14:textId="616E16D1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14:paraId="00D9B0D1" w14:textId="3C47AC6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</w:p>
    <w:p w14:paraId="4863EC32" w14:textId="39B984A6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586F2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</w:t>
      </w:r>
      <w:r w:rsidR="000B5ED5" w:rsidRPr="00586F21">
        <w:rPr>
          <w:rFonts w:ascii="Calibri" w:eastAsia="Times New Roman" w:hAnsi="Calibri" w:cs="Times New Roman"/>
          <w:b/>
          <w:color w:val="000000" w:themeColor="text1"/>
          <w:sz w:val="18"/>
          <w:szCs w:val="18"/>
          <w:highlight w:val="yellow"/>
        </w:rPr>
        <w:t>NIE</w:t>
      </w:r>
    </w:p>
    <w:p w14:paraId="1D229F03" w14:textId="70746092" w:rsidR="00DB3D1D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14:paraId="3BA9AE36" w14:textId="77777777"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4C8B5C2B" w:rsidR="002B29FA" w:rsidRPr="001D5511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</w:p>
    <w:p w14:paraId="28BD23D6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52ED4A1F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338E3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3338E3" w:rsidRPr="003338E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Odpowiedź: Nie.</w:t>
      </w:r>
    </w:p>
    <w:p w14:paraId="266126DF" w14:textId="7CC8EB04" w:rsidR="000B5ED5" w:rsidRDefault="003338E3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3338E3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>Odpowiedź</w:t>
      </w:r>
      <w:r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 xml:space="preserve"> na pyt. 2a i 2b</w:t>
      </w:r>
      <w:r w:rsidRPr="003338E3">
        <w:rPr>
          <w:rFonts w:cstheme="minorHAnsi"/>
          <w:b/>
          <w:bCs/>
          <w:color w:val="000000" w:themeColor="text1"/>
          <w:sz w:val="18"/>
          <w:szCs w:val="18"/>
          <w:highlight w:val="yellow"/>
        </w:rPr>
        <w:t>: Zgodnie z załącznikiem, który Zamawiający załącza na stronie prowadzonego postępowania pn.: Wydatki bieżące z tytułu poręczeń w latach 2022-2039 w zł plus 40.000,00 zł gwarancja bankowa (termin wygaśnięcia 31.12.2022 r.)</w:t>
      </w:r>
    </w:p>
    <w:p w14:paraId="42ECED7E" w14:textId="4746AFB0" w:rsidR="003338E3" w:rsidRPr="0041733E" w:rsidRDefault="003338E3" w:rsidP="003338E3">
      <w:pPr>
        <w:pStyle w:val="Akapitzlist"/>
        <w:numPr>
          <w:ilvl w:val="0"/>
          <w:numId w:val="2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</w:pPr>
      <w:r w:rsidRPr="0041733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zabezpieczenie składowiska odpadów (40.000 zł) – Urząd Marszałkowski Województwa Pomorskiego</w:t>
      </w:r>
    </w:p>
    <w:p w14:paraId="7DCEDE3B" w14:textId="1A1A797C" w:rsidR="003338E3" w:rsidRPr="0041733E" w:rsidRDefault="003338E3" w:rsidP="003338E3">
      <w:pPr>
        <w:pStyle w:val="Akapitzlist"/>
        <w:numPr>
          <w:ilvl w:val="0"/>
          <w:numId w:val="2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</w:pPr>
      <w:r w:rsidRPr="0041733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zabezpieczenie – poręczenie pożyczki na budowę ZZO w Nowym Dworze </w:t>
      </w:r>
      <w:r w:rsidR="0041733E" w:rsidRPr="0041733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z 17.06.2011 na kwotę 1.980.572 zł</w:t>
      </w:r>
    </w:p>
    <w:p w14:paraId="04B340F9" w14:textId="195CC285" w:rsidR="0041733E" w:rsidRPr="0041733E" w:rsidRDefault="0041733E" w:rsidP="003338E3">
      <w:pPr>
        <w:pStyle w:val="Akapitzlist"/>
        <w:numPr>
          <w:ilvl w:val="0"/>
          <w:numId w:val="2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</w:pPr>
      <w:r w:rsidRPr="0041733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zabezpieczenie – poręczenie pożyczki na rozbudowę ZZO w Nowym Dworze z 10.08.2020 na kwotę 3.211.599 zł</w:t>
      </w:r>
    </w:p>
    <w:p w14:paraId="149F392D" w14:textId="77202EB9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0E50F9E2" w:rsidR="00B91BD3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538EF93D" w14:textId="54D31078" w:rsidR="0041733E" w:rsidRPr="001D5511" w:rsidRDefault="0041733E" w:rsidP="0041733E">
      <w:pPr>
        <w:pStyle w:val="Bezodstpw"/>
        <w:spacing w:line="276" w:lineRule="auto"/>
        <w:ind w:left="1482"/>
        <w:jc w:val="both"/>
        <w:rPr>
          <w:rFonts w:cstheme="minorHAnsi"/>
          <w:color w:val="000000" w:themeColor="text1"/>
          <w:sz w:val="18"/>
          <w:szCs w:val="18"/>
        </w:rPr>
      </w:pPr>
      <w:bookmarkStart w:id="1" w:name="_Hlk104980086"/>
      <w:r w:rsidRPr="0041733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Odpowiedź:</w:t>
      </w:r>
      <w:bookmarkEnd w:id="1"/>
      <w:r w:rsidRPr="0041733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Według załącznika Harmonogram spłat kredytów w latach 2022-2039</w:t>
      </w: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6A64E04B" w:rsidR="000811D3" w:rsidRPr="001D5511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  <w:r w:rsidR="002217EA" w:rsidRPr="002217E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</w:t>
      </w:r>
      <w:r w:rsidR="002217EA" w:rsidRPr="0041733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Odpowiedź</w:t>
      </w:r>
      <w:r w:rsidR="002217EA" w:rsidRPr="005825CB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: Nie wpłynęła.</w:t>
      </w:r>
    </w:p>
    <w:p w14:paraId="3BF18A08" w14:textId="347133E8" w:rsidR="000811D3" w:rsidRPr="001D551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  <w:r w:rsidR="00E52C4C" w:rsidRPr="00E52C4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Odpowiedź: - „0” zero zł.</w:t>
      </w:r>
    </w:p>
    <w:p w14:paraId="1F9CB2CB" w14:textId="634BAA9E" w:rsidR="00C341FF" w:rsidRPr="001D551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  <w:r w:rsidR="00E52C4C" w:rsidRPr="00E52C4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Odpowiedź: Nie zastosowano.</w:t>
      </w:r>
    </w:p>
    <w:p w14:paraId="4681F85C" w14:textId="03BE2297" w:rsidR="00931F5A" w:rsidRDefault="00B522C6" w:rsidP="00DC7570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</w:pPr>
      <w:r w:rsidRPr="00EE07DA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>Pozostałe</w:t>
      </w:r>
      <w:r w:rsidR="003F0E2F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 xml:space="preserve"> pytania</w:t>
      </w:r>
      <w:r w:rsidR="00EE4FBF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 xml:space="preserve"> </w:t>
      </w:r>
      <w:r w:rsidRPr="00EE07DA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>(o ile występuje konieczność ich zadania</w:t>
      </w:r>
      <w:r w:rsidR="00EE07DA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>)</w:t>
      </w:r>
      <w:r w:rsidRPr="00EE07DA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>, w tym</w:t>
      </w:r>
      <w:r w:rsidR="00B27DF0" w:rsidRPr="00EE07DA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>:</w:t>
      </w:r>
    </w:p>
    <w:p w14:paraId="308DEB53" w14:textId="3074CCDC" w:rsidR="0093495B" w:rsidRPr="00EE07DA" w:rsidRDefault="00EE07DA" w:rsidP="00931F5A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</w:pPr>
      <w:r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 xml:space="preserve">- (UWAGA: jeśli </w:t>
      </w:r>
      <w:r w:rsidR="00931F5A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 xml:space="preserve">NIE to </w:t>
      </w:r>
      <w:r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>pkt należy usunąć przed wysłaniem do JST</w:t>
      </w:r>
      <w:r w:rsidRPr="00EE07DA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>)</w:t>
      </w:r>
    </w:p>
    <w:p w14:paraId="6E35B849" w14:textId="7582CE7C" w:rsidR="00B27DF0" w:rsidRPr="009F678A" w:rsidRDefault="00B27DF0" w:rsidP="002A7AED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9F678A">
        <w:rPr>
          <w:rFonts w:ascii="Calibri" w:hAnsi="Calibri"/>
          <w:sz w:val="18"/>
          <w:szCs w:val="18"/>
        </w:rPr>
        <w:t xml:space="preserve">Pytania warunkowe </w:t>
      </w:r>
      <w:r w:rsidR="009F678A">
        <w:rPr>
          <w:rFonts w:ascii="Calibri" w:hAnsi="Calibri"/>
          <w:sz w:val="18"/>
          <w:szCs w:val="18"/>
        </w:rPr>
        <w:t xml:space="preserve">=&gt; </w:t>
      </w:r>
      <w:r w:rsidRPr="009F678A">
        <w:rPr>
          <w:rFonts w:ascii="Calibri" w:hAnsi="Calibri"/>
          <w:sz w:val="18"/>
          <w:szCs w:val="18"/>
        </w:rPr>
        <w:t>jedynie wtedy gdy występują pytania warunkowe w NRP</w:t>
      </w:r>
    </w:p>
    <w:p w14:paraId="1DEBB924" w14:textId="48FBA721" w:rsidR="00B27DF0" w:rsidRPr="009F678A" w:rsidRDefault="00511B08" w:rsidP="002A7AED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9F678A">
        <w:rPr>
          <w:rFonts w:ascii="Calibri" w:eastAsia="Times New Roman" w:hAnsi="Calibri" w:cs="Times New Roman"/>
          <w:bCs/>
          <w:sz w:val="18"/>
          <w:szCs w:val="18"/>
        </w:rPr>
        <w:t>Inne p</w:t>
      </w:r>
      <w:r w:rsidR="001D5511">
        <w:rPr>
          <w:rFonts w:ascii="Calibri" w:eastAsia="Times New Roman" w:hAnsi="Calibri" w:cs="Times New Roman"/>
          <w:bCs/>
          <w:sz w:val="18"/>
          <w:szCs w:val="18"/>
        </w:rPr>
        <w:t>ytania</w:t>
      </w:r>
      <w:r w:rsidR="00B27DF0" w:rsidRPr="009F678A">
        <w:rPr>
          <w:rFonts w:ascii="Calibri" w:eastAsia="Times New Roman" w:hAnsi="Calibri" w:cs="Times New Roman"/>
          <w:bCs/>
          <w:sz w:val="18"/>
          <w:szCs w:val="18"/>
        </w:rPr>
        <w:t xml:space="preserve"> </w:t>
      </w:r>
      <w:r w:rsidR="00B522C6" w:rsidRPr="009F678A">
        <w:rPr>
          <w:rFonts w:ascii="Calibri" w:eastAsia="Times New Roman" w:hAnsi="Calibri" w:cs="Times New Roman"/>
          <w:bCs/>
          <w:sz w:val="18"/>
          <w:szCs w:val="18"/>
        </w:rPr>
        <w:t xml:space="preserve">wynikające z analizy dokumentów </w:t>
      </w:r>
    </w:p>
    <w:p w14:paraId="4FED7BB5" w14:textId="77777777" w:rsidR="00B27DF0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05B2C04C" w14:textId="114A9E5C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6A9E49E" w14:textId="32519053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lastRenderedPageBreak/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3A2AA5A4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  <w:r w:rsidR="00E52C4C" w:rsidRPr="00E52C4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Odpowiedź: 100% udział Gminy Czersk w Spółce Zakład Usług Komunalnych Sp. z o. o. w Czersku (Regon 771285592)</w:t>
      </w:r>
    </w:p>
    <w:p w14:paraId="59C80CE1" w14:textId="7DA2FCBB" w:rsidR="00FC106D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  <w:r w:rsidR="00E52C4C" w:rsidRPr="00E52C4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 </w:t>
      </w:r>
      <w:r w:rsidR="00E52C4C" w:rsidRPr="0041733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Odpowiedź:</w:t>
      </w:r>
      <w:r w:rsidR="00E52C4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</w:t>
      </w:r>
      <w:r w:rsidR="00E52C4C" w:rsidRPr="00E52C4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Nie.</w:t>
      </w:r>
    </w:p>
    <w:p w14:paraId="09C00D9C" w14:textId="77777777" w:rsidR="00E7229B" w:rsidRPr="00E7229B" w:rsidRDefault="00E7229B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3DFF7EA" w14:textId="31676A5E" w:rsidR="00DA1B5A" w:rsidRPr="00E7229B" w:rsidRDefault="00DA1B5A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</w:t>
      </w:r>
      <w:r w:rsidR="007E2DFA">
        <w:rPr>
          <w:rFonts w:ascii="Calibri" w:eastAsia="Times New Roman" w:hAnsi="Calibri" w:cs="Times New Roman"/>
          <w:spacing w:val="-2"/>
          <w:sz w:val="18"/>
          <w:szCs w:val="18"/>
        </w:rPr>
        <w:t>JST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jest organem tworzącym lub udziałowcem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B35034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52C4C">
        <w:rPr>
          <w:rFonts w:ascii="Calibri" w:eastAsia="Times New Roman" w:hAnsi="Calibri" w:cs="Times New Roman"/>
          <w:strike/>
          <w:spacing w:val="-2"/>
          <w:sz w:val="18"/>
          <w:szCs w:val="18"/>
        </w:rPr>
        <w:t xml:space="preserve">TAK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/ </w:t>
      </w:r>
      <w:r w:rsidRPr="00E52C4C">
        <w:rPr>
          <w:rFonts w:ascii="Calibri" w:eastAsia="Times New Roman" w:hAnsi="Calibri" w:cs="Times New Roman"/>
          <w:b/>
          <w:bCs/>
          <w:spacing w:val="-2"/>
          <w:sz w:val="18"/>
          <w:szCs w:val="18"/>
          <w:highlight w:val="yellow"/>
        </w:rPr>
        <w:t>NIE</w:t>
      </w:r>
    </w:p>
    <w:p w14:paraId="30CA2D5D" w14:textId="77777777" w:rsidR="00DA1B5A" w:rsidRPr="00E7229B" w:rsidRDefault="00DA1B5A" w:rsidP="00DA1B5A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4A1820FA" w14:textId="677C3911" w:rsidR="00B27DF0" w:rsidRPr="00E7229B" w:rsidRDefault="00B27DF0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3109F1"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6BF676AE" w14:textId="23A62834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u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dostępnienie bilansu i rachunku </w:t>
      </w:r>
      <w:r w:rsidR="00354BF9">
        <w:rPr>
          <w:rFonts w:ascii="Calibri" w:eastAsia="Times New Roman" w:hAnsi="Calibri" w:cs="Times New Roman"/>
          <w:spacing w:val="-2"/>
          <w:sz w:val="18"/>
          <w:szCs w:val="18"/>
        </w:rPr>
        <w:t>zysków i strat</w:t>
      </w:r>
      <w:r w:rsidR="00354BF9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szpitala 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za ostatnie dwa lata obrotowe;</w:t>
      </w:r>
    </w:p>
    <w:p w14:paraId="2610703C" w14:textId="7AE03382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odanie, oddzielnie dla każdego z nich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,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informacji o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p w14:paraId="24CC5BEC" w14:textId="2505B713" w:rsidR="00B27DF0" w:rsidRPr="00E7229B" w:rsidRDefault="00B27DF0" w:rsidP="00B27DF0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2CF5E2FA" w14:textId="3861235D" w:rsidR="00FC106D" w:rsidRPr="00E7229B" w:rsidRDefault="005F68E8" w:rsidP="00E8559C">
      <w:pPr>
        <w:pStyle w:val="Akapitzlist"/>
        <w:numPr>
          <w:ilvl w:val="0"/>
          <w:numId w:val="17"/>
        </w:numPr>
        <w:spacing w:before="40" w:after="4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Informacje 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zy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szpital:</w:t>
      </w:r>
    </w:p>
    <w:p w14:paraId="46F9538D" w14:textId="2143B97D" w:rsidR="00116839" w:rsidRPr="00E7229B" w:rsidRDefault="00116839" w:rsidP="002A7AED">
      <w:pPr>
        <w:pStyle w:val="Akapitzlist"/>
        <w:numPr>
          <w:ilvl w:val="0"/>
          <w:numId w:val="13"/>
        </w:numPr>
        <w:spacing w:before="40" w:after="40" w:line="240" w:lineRule="auto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realizuje program naprawczy?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09257EE" w14:textId="7412F05B" w:rsidR="00E92C95" w:rsidRPr="00E7229B" w:rsidRDefault="00116839" w:rsidP="00E92C95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korzysta z kredytów (w tym poręczonych przez Państwa)?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A31224B" w14:textId="77777777" w:rsidR="00E92C95" w:rsidRPr="00E7229B" w:rsidRDefault="00E92C95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eżeli tak, prosimy o podanie: kwoty kredytu (w tys. PLN); okresu kredytowania; </w:t>
      </w:r>
    </w:p>
    <w:p w14:paraId="1B801A70" w14:textId="490B866F" w:rsidR="00116839" w:rsidRPr="00E7229B" w:rsidRDefault="00580672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kwoty poręczenia (w tys. PLN) oraz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okresu poręczenia</w:t>
      </w:r>
      <w:r w:rsidRPr="00E7229B">
        <w:rPr>
          <w:rFonts w:ascii="Calibri" w:eastAsia="Times New Roman" w:hAnsi="Calibri" w:cs="Times New Roman"/>
          <w:sz w:val="18"/>
          <w:szCs w:val="18"/>
        </w:rPr>
        <w:t>;</w:t>
      </w:r>
    </w:p>
    <w:p w14:paraId="652C15EB" w14:textId="77777777" w:rsidR="00E92C95" w:rsidRPr="00E7229B" w:rsidRDefault="00FC106D" w:rsidP="00711DD8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zy wspieracie </w:t>
      </w:r>
      <w:r w:rsidR="00580672" w:rsidRPr="00E7229B">
        <w:rPr>
          <w:rFonts w:ascii="Calibri" w:eastAsia="Times New Roman" w:hAnsi="Calibri" w:cs="Times New Roman"/>
          <w:sz w:val="18"/>
          <w:szCs w:val="18"/>
        </w:rPr>
        <w:t xml:space="preserve">Państwo szpital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finansowo (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poprzez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dopłaty na kapitał lub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dopłaty do </w:t>
      </w:r>
    </w:p>
    <w:p w14:paraId="217BAFFC" w14:textId="4A07480C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działalności bieżącej/inwestycyjnej</w:t>
      </w:r>
      <w:r w:rsidR="003109F1">
        <w:rPr>
          <w:rFonts w:ascii="Calibri" w:eastAsia="Times New Roman" w:hAnsi="Calibri" w:cs="Times New Roman"/>
          <w:sz w:val="18"/>
          <w:szCs w:val="18"/>
        </w:rPr>
        <w:t xml:space="preserve"> lub udzielane pożyczki</w:t>
      </w:r>
      <w:r w:rsidRPr="00E7229B">
        <w:rPr>
          <w:rFonts w:ascii="Calibri" w:eastAsia="Times New Roman" w:hAnsi="Calibri" w:cs="Times New Roman"/>
          <w:sz w:val="18"/>
          <w:szCs w:val="18"/>
        </w:rPr>
        <w:t>).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09B5BA2" w14:textId="019683C6" w:rsidR="00AE7C40" w:rsidRPr="007E2DFA" w:rsidRDefault="00FC106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prosimy o podanie</w:t>
      </w:r>
      <w:r w:rsidR="00AE7C40" w:rsidRPr="00E7229B">
        <w:rPr>
          <w:rFonts w:ascii="Calibri" w:eastAsia="Times New Roman" w:hAnsi="Calibri" w:cs="Times New Roman"/>
          <w:sz w:val="18"/>
          <w:szCs w:val="18"/>
        </w:rPr>
        <w:t xml:space="preserve"> okresu wsparcia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oraz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kwoty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udzielonego </w:t>
      </w:r>
      <w:r w:rsidR="00C34F98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szpitalowi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fi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nansowania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13022DCD" w14:textId="2EB32108" w:rsidR="00E92C95" w:rsidRPr="007E2DFA" w:rsidRDefault="00AE7C40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ostatnich dwóch latach obrotowych oraz roku bieżącym (w tys. PLN). </w:t>
      </w:r>
    </w:p>
    <w:p w14:paraId="2906F9DD" w14:textId="52CF9EB0" w:rsidR="00BF458B" w:rsidRPr="00E7229B" w:rsidRDefault="00BF458B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43CE8515" w14:textId="77777777" w:rsidR="002A7AED" w:rsidRPr="00E7229B" w:rsidRDefault="00116839" w:rsidP="00E8559C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Prosimy o informację, czy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>:</w:t>
      </w:r>
    </w:p>
    <w:p w14:paraId="02A526E9" w14:textId="77777777" w:rsidR="00E92C95" w:rsidRPr="00E7229B" w:rsidRDefault="00116839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 xml:space="preserve">przeprowadzili lub przewidują Państwo likwidację jakiegokolwiek szpitala </w:t>
      </w:r>
    </w:p>
    <w:p w14:paraId="066D299D" w14:textId="064A065E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wraz z przejęciem jego długu</w:t>
      </w:r>
      <w:r w:rsidR="001D49C5" w:rsidRPr="00E7229B">
        <w:rPr>
          <w:rFonts w:ascii="Calibri" w:eastAsia="Times New Roman" w:hAnsi="Calibri" w:cs="Times New Roman"/>
          <w:sz w:val="18"/>
          <w:szCs w:val="18"/>
        </w:rPr>
        <w:t>?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247D3021" w14:textId="079BFE08" w:rsidR="00116839" w:rsidRPr="00E7229B" w:rsidRDefault="00116839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to prosimy o podanie łącznej kwoty przejętego długu.</w:t>
      </w:r>
    </w:p>
    <w:p w14:paraId="1974C6AD" w14:textId="77777777" w:rsidR="00E92C95" w:rsidRPr="00E7229B" w:rsidRDefault="002A7AED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 okresie obowiązywania ekspozycji kredytowej w Banku przewidywane jest </w:t>
      </w:r>
    </w:p>
    <w:p w14:paraId="4905F8D9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przejęcie zobowiązań powstałych w wyniku likwidacji zakładu opieki zdrowotnej przez </w:t>
      </w:r>
    </w:p>
    <w:p w14:paraId="7D68E382" w14:textId="60E309E8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Państwo po przeniesieniu działalności medycznej do innego pomiotu </w:t>
      </w:r>
    </w:p>
    <w:p w14:paraId="239BE8B2" w14:textId="00FFF2BE" w:rsidR="00E92C95" w:rsidRPr="00E7229B" w:rsidRDefault="002A7AED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(komercjalizacja, prywatyzacja, dzierżawa itp.)</w:t>
      </w:r>
      <w:r w:rsidR="001D49C5"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E92C95" w:rsidRPr="00E7229B">
        <w:rPr>
          <w:rFonts w:ascii="Calibri" w:eastAsia="Times New Roman" w:hAnsi="Calibri" w:cs="Times New Roman"/>
          <w:spacing w:val="-2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CB6030D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Jeżeli tak, prosimy o podanie poniesionych lub ewentualnych szacowanych skutków </w:t>
      </w:r>
    </w:p>
    <w:p w14:paraId="55F02AAA" w14:textId="7CEA1F0C" w:rsidR="002A7AED" w:rsidRPr="00F56469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wyżej wymienionych zmian dla Państwa budżetu.</w:t>
      </w:r>
    </w:p>
    <w:p w14:paraId="47E5CEB7" w14:textId="77777777" w:rsidR="00FC106D" w:rsidRPr="00AA761C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CD90C6E" w14:textId="5A68C70B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06074440" w14:textId="13C851E2" w:rsidR="00205765" w:rsidRDefault="00205765" w:rsidP="00205765">
      <w:pPr>
        <w:pStyle w:val="Bezodstpw"/>
        <w:ind w:left="567"/>
        <w:rPr>
          <w:rFonts w:eastAsia="Times New Roman"/>
          <w:sz w:val="18"/>
          <w:szCs w:val="18"/>
        </w:rPr>
      </w:pPr>
      <w:r w:rsidRPr="00205765">
        <w:rPr>
          <w:rFonts w:eastAsia="Times New Roman"/>
          <w:sz w:val="18"/>
          <w:szCs w:val="18"/>
        </w:rPr>
        <w:t>Ponadto prosimy o przesłanie lub udostępnienie na stronie BIP następujących dokumentów</w:t>
      </w:r>
      <w:r w:rsidR="000967B2">
        <w:rPr>
          <w:rFonts w:eastAsia="Times New Roman"/>
          <w:sz w:val="18"/>
          <w:szCs w:val="18"/>
        </w:rPr>
        <w:t xml:space="preserve"> </w:t>
      </w:r>
      <w:r w:rsidR="000967B2" w:rsidRPr="00982E25">
        <w:rPr>
          <w:rFonts w:eastAsia="Times New Roman" w:cs="Times New Roman"/>
          <w:i/>
          <w:spacing w:val="-4"/>
          <w:sz w:val="18"/>
          <w:szCs w:val="18"/>
        </w:rPr>
        <w:t xml:space="preserve">(w tym miejscu Pracownik </w:t>
      </w:r>
      <w:r w:rsidR="003C0EFD">
        <w:rPr>
          <w:rFonts w:eastAsia="Times New Roman" w:cs="Times New Roman"/>
          <w:i/>
          <w:spacing w:val="-4"/>
          <w:sz w:val="18"/>
          <w:szCs w:val="18"/>
        </w:rPr>
        <w:t xml:space="preserve">Relacji </w:t>
      </w:r>
      <w:r w:rsidR="000967B2" w:rsidRPr="00982E25">
        <w:rPr>
          <w:rFonts w:eastAsia="Times New Roman" w:cs="Times New Roman"/>
          <w:i/>
          <w:spacing w:val="-4"/>
          <w:sz w:val="18"/>
          <w:szCs w:val="18"/>
        </w:rPr>
        <w:t>powinien zawrzeć listę wymaganych dokumentów na podstawie wewnętrznych aktów normatywnych dotyczących trybu przeprowadzania oceny ratingowej i badania zdolności kredytowej jednostek samorządu terytorialnego, które nie są dostępne w ramach SWZ/wniosku lub w Internecie)</w:t>
      </w:r>
      <w:r w:rsidRPr="00205765">
        <w:rPr>
          <w:rFonts w:eastAsia="Times New Roman"/>
          <w:sz w:val="18"/>
          <w:szCs w:val="18"/>
        </w:rPr>
        <w:t>:</w:t>
      </w:r>
    </w:p>
    <w:p w14:paraId="1001C940" w14:textId="2A27708C" w:rsidR="00205765" w:rsidRDefault="00205765" w:rsidP="00205765">
      <w:pPr>
        <w:pStyle w:val="Bezodstpw"/>
        <w:ind w:left="99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</w:t>
      </w:r>
    </w:p>
    <w:p w14:paraId="03087111" w14:textId="5D274AB5" w:rsidR="00205765" w:rsidRDefault="00205765" w:rsidP="00205765">
      <w:pPr>
        <w:pStyle w:val="Bezodstpw"/>
        <w:ind w:left="99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</w:t>
      </w:r>
      <w:r w:rsidR="00130777">
        <w:rPr>
          <w:rFonts w:eastAsia="Times New Roman"/>
          <w:sz w:val="18"/>
          <w:szCs w:val="18"/>
        </w:rPr>
        <w:t>.</w:t>
      </w:r>
    </w:p>
    <w:p w14:paraId="4769E3AF" w14:textId="466BEE38" w:rsidR="00130777" w:rsidRDefault="00130777" w:rsidP="00205765">
      <w:pPr>
        <w:pStyle w:val="Bezodstpw"/>
        <w:ind w:left="99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3.</w:t>
      </w:r>
    </w:p>
    <w:p w14:paraId="4B9D869F" w14:textId="2B373BFC" w:rsidR="00835B57" w:rsidRPr="00AA761C" w:rsidRDefault="00E05F7E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  <w:sectPr w:rsidR="00835B57" w:rsidRPr="00AA761C" w:rsidSect="00E05F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  <w:r w:rsidRPr="00AA761C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14:paraId="50F1C0D3" w14:textId="76CD18C6"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  <w:r w:rsidR="002B2555" w:rsidRPr="002B2555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 xml:space="preserve">Odpowiedź: </w:t>
      </w:r>
      <w:r w:rsidR="002B2555" w:rsidRPr="0041733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highlight w:val="yellow"/>
        </w:rPr>
        <w:t>Według załącznika Harmonogram spłat kredytów w latach 2022-2039</w:t>
      </w:r>
    </w:p>
    <w:p w14:paraId="657F3305" w14:textId="77777777" w:rsidR="00E05F7E" w:rsidRPr="007E2DFA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01AB57D" w14:textId="293BBAE8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(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rrrr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-mm-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dd</w:t>
      </w:r>
      <w:proofErr w:type="spellEnd"/>
      <w:r w:rsidR="00D635D4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……………………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D635D4" w:rsidRPr="00AA761C" w14:paraId="6EDCE219" w14:textId="77777777" w:rsidTr="00D635D4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62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0E0822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52D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5A63EE8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46C34CC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</w:t>
            </w:r>
            <w:proofErr w:type="spellStart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pozabilans</w:t>
            </w:r>
            <w:proofErr w:type="spellEnd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D635D4" w:rsidRPr="00AA761C" w14:paraId="7AC6D5A4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75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AC93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D4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E3A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747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FC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B3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A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8E5315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303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7B4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A9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270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0D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08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450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35BC7F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ECA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7F2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9B9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8A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67B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4F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37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3DD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F93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B106EE0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B7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E52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BD22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27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320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BD0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74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C7E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F0B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39236E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A40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A5A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12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04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CBE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172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28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C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732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32AAC0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BB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306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A7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85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8C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0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3B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328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571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46522C7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610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378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4F6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8F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3E4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21F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2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86C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BFE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4236C653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2F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6B8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59C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0C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0A3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1DE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24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FA8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57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07CB418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336C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DF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D6B0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C05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C12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24A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D9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587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EE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5A69512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5CBE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CFF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D9A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A79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8C0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7EA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964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FD0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E51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2DF40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1897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51D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529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555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E83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637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A6A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17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84A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595764E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FB0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CB5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7F0D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39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F18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F75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D31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125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A74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50283A6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8545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9A4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6F42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66C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85B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105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459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EBA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37A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FC972B2" w14:textId="77777777" w:rsidTr="00D635D4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77777777" w:rsidR="00D635D4" w:rsidRPr="00AA761C" w:rsidRDefault="00D635D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A6CFC6E" w14:textId="589DC4F9"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080DDD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545B5B3D" w14:textId="3BDF7135" w:rsidR="009E6D9A" w:rsidRPr="002B2555" w:rsidRDefault="009E6D9A" w:rsidP="009E6D9A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</w:rPr>
      </w:pPr>
      <w:r w:rsidRPr="002B2555">
        <w:rPr>
          <w:rFonts w:ascii="Calibri" w:eastAsia="Times New Roman" w:hAnsi="Calibri" w:cs="Times New Roman"/>
          <w:b/>
          <w:color w:val="000000" w:themeColor="text1"/>
        </w:rPr>
        <w:lastRenderedPageBreak/>
        <w:t>Wiarygodność danych zawartych we wniosku i załączonych dokumentach oraz ich zgodność ze stanem f</w:t>
      </w:r>
      <w:r w:rsidR="009B6DB3" w:rsidRPr="002B2555">
        <w:rPr>
          <w:rFonts w:ascii="Calibri" w:eastAsia="Times New Roman" w:hAnsi="Calibri" w:cs="Times New Roman"/>
          <w:b/>
          <w:color w:val="000000" w:themeColor="text1"/>
        </w:rPr>
        <w:t>aktycznym i</w:t>
      </w:r>
      <w:r w:rsidR="00431EDB" w:rsidRPr="002B2555">
        <w:rPr>
          <w:rFonts w:ascii="Calibri" w:eastAsia="Times New Roman" w:hAnsi="Calibri" w:cs="Times New Roman"/>
          <w:b/>
          <w:color w:val="000000" w:themeColor="text1"/>
        </w:rPr>
        <w:t> </w:t>
      </w:r>
      <w:r w:rsidR="009B6DB3" w:rsidRPr="002B2555">
        <w:rPr>
          <w:rFonts w:ascii="Calibri" w:eastAsia="Times New Roman" w:hAnsi="Calibri" w:cs="Times New Roman"/>
          <w:b/>
          <w:color w:val="000000" w:themeColor="text1"/>
        </w:rPr>
        <w:t>prawnym potwierdzam/y**</w:t>
      </w:r>
      <w:r w:rsidRPr="002B2555">
        <w:rPr>
          <w:rFonts w:ascii="Calibri" w:eastAsia="Times New Roman" w:hAnsi="Calibri" w:cs="Times New Roman"/>
          <w:b/>
          <w:color w:val="000000" w:themeColor="text1"/>
        </w:rPr>
        <w:t xml:space="preserve"> własnoręcznym podpisem</w:t>
      </w:r>
    </w:p>
    <w:p w14:paraId="4E117E4B" w14:textId="77777777" w:rsidR="009E6D9A" w:rsidRPr="002B2555" w:rsidRDefault="009E6D9A" w:rsidP="009E6D9A">
      <w:pPr>
        <w:spacing w:after="0" w:line="240" w:lineRule="auto"/>
        <w:rPr>
          <w:rFonts w:ascii="Calibri" w:hAnsi="Calibri"/>
          <w:color w:val="000000" w:themeColor="text1"/>
        </w:rPr>
      </w:pPr>
    </w:p>
    <w:p w14:paraId="1026E601" w14:textId="77777777" w:rsidR="009E6D9A" w:rsidRPr="002B2555" w:rsidRDefault="009E6D9A" w:rsidP="009E6D9A">
      <w:pPr>
        <w:spacing w:after="0" w:line="240" w:lineRule="auto"/>
        <w:rPr>
          <w:rFonts w:ascii="Calibri" w:hAnsi="Calibri"/>
          <w:color w:val="000000" w:themeColor="text1"/>
        </w:rPr>
      </w:pPr>
    </w:p>
    <w:p w14:paraId="3F527746" w14:textId="77777777" w:rsidR="009E6D9A" w:rsidRPr="002B2555" w:rsidRDefault="009E6D9A" w:rsidP="009E6D9A">
      <w:pPr>
        <w:spacing w:after="0" w:line="240" w:lineRule="auto"/>
        <w:rPr>
          <w:rFonts w:ascii="Calibri" w:hAnsi="Calibri"/>
          <w:color w:val="000000" w:themeColor="text1"/>
        </w:rPr>
      </w:pPr>
    </w:p>
    <w:p w14:paraId="59B69A23" w14:textId="77777777" w:rsidR="00D92D6C" w:rsidRPr="002B2555" w:rsidRDefault="00D92D6C" w:rsidP="009E6D9A">
      <w:pPr>
        <w:spacing w:after="0" w:line="240" w:lineRule="auto"/>
        <w:rPr>
          <w:rFonts w:ascii="Calibri" w:hAnsi="Calibri"/>
          <w:color w:val="000000" w:themeColor="text1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2B2555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2B2555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9E6D9A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195535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JST</w:t>
            </w:r>
          </w:p>
          <w:p w14:paraId="31BF3434" w14:textId="77777777" w:rsidR="002B2555" w:rsidRPr="002B2555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9E6D9A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soba</w:t>
            </w:r>
            <w:r w:rsidR="00904144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/y</w:t>
            </w:r>
            <w:r w:rsidR="009E6D9A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upoważniona</w:t>
            </w:r>
            <w:r w:rsidR="00904144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/e</w:t>
            </w:r>
            <w:r w:rsidR="002B1237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przez </w:t>
            </w:r>
            <w:r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JST</w:t>
            </w:r>
            <w:r w:rsidR="009E6D9A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2AE91138" w14:textId="77777777" w:rsidR="002B2555" w:rsidRDefault="002B2555" w:rsidP="00D92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99386DF" w14:textId="77777777" w:rsidR="002B2555" w:rsidRDefault="002B2555" w:rsidP="00D92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3B50CC7" w14:textId="4A4664BD" w:rsidR="009E6D9A" w:rsidRPr="002B2555" w:rsidRDefault="002B2555" w:rsidP="00D92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Wiesława Modrzejewska – Skarbnik Gminy Czersk</w:t>
            </w:r>
          </w:p>
          <w:p w14:paraId="4586C492" w14:textId="65233BAB" w:rsidR="00634337" w:rsidRPr="002B2555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5A4674A7" w14:textId="77777777" w:rsidR="002B2555" w:rsidRPr="002B2555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9E6D9A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ata </w:t>
            </w:r>
            <w:r w:rsidR="009E6D9A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0C78CE77" w14:textId="77777777" w:rsidR="002B2555" w:rsidRPr="002B2555" w:rsidRDefault="002B2555" w:rsidP="00D92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83A787B" w14:textId="5BF621BA" w:rsidR="009E6D9A" w:rsidRPr="002B2555" w:rsidRDefault="002B2555" w:rsidP="00D92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="009E6D9A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06</w:t>
            </w:r>
            <w:r w:rsidR="009E6D9A"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B25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  <w:p w14:paraId="5E2FE43D" w14:textId="70F9BFA8" w:rsidR="00634337" w:rsidRPr="002B2555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188553" w14:textId="3D170B6F" w:rsidR="008F59B8" w:rsidRPr="002B2555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2B255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</w:t>
            </w:r>
            <w:r w:rsidR="009E6D9A" w:rsidRPr="002B255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odpis</w:t>
            </w:r>
          </w:p>
          <w:p w14:paraId="0FD6AA99" w14:textId="77777777" w:rsidR="009E6D9A" w:rsidRPr="002B2555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2B255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osoby</w:t>
            </w:r>
            <w:r w:rsidR="00904144" w:rsidRPr="002B255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/</w:t>
            </w:r>
            <w:r w:rsidR="002B1237" w:rsidRPr="002B255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os</w:t>
            </w:r>
            <w:r w:rsidR="005314BC" w:rsidRPr="002B255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ób</w:t>
            </w:r>
            <w:r w:rsidRPr="002B255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upoważnionej</w:t>
            </w:r>
            <w:r w:rsidR="00904144" w:rsidRPr="002B255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904144" w:rsidRPr="002B255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ych</w:t>
            </w:r>
            <w:proofErr w:type="spellEnd"/>
            <w:r w:rsidR="005314BC" w:rsidRPr="002B255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**</w:t>
            </w:r>
          </w:p>
          <w:p w14:paraId="3FFE2E36" w14:textId="77777777" w:rsidR="00634337" w:rsidRPr="002B2555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14:paraId="20A37C10" w14:textId="3479CEC5" w:rsidR="00634337" w:rsidRPr="002B2555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5FE44DE" w14:textId="77777777" w:rsidR="009E6D9A" w:rsidRPr="002B2555" w:rsidRDefault="009E6D9A" w:rsidP="009E6D9A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06A4A47C" w14:textId="77777777" w:rsidR="006C533C" w:rsidRPr="002B2555" w:rsidRDefault="006C533C" w:rsidP="009E6D9A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7546E67C" w14:textId="39520698" w:rsidR="006C533C" w:rsidRDefault="006C533C" w:rsidP="009E6D9A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1AD3C565" w14:textId="494874CE" w:rsidR="0025592F" w:rsidRDefault="0025592F" w:rsidP="009E6D9A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7BB5D6C1" w14:textId="09FC94BD" w:rsidR="0025592F" w:rsidRDefault="0025592F" w:rsidP="009E6D9A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39E2DC6B" w14:textId="77777777" w:rsidR="0025592F" w:rsidRPr="002B2555" w:rsidRDefault="0025592F" w:rsidP="009E6D9A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3C052127" w14:textId="4AC3ECB2" w:rsidR="009E6D9A" w:rsidRPr="002B2555" w:rsidRDefault="009E6D9A" w:rsidP="009E6D9A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2B2555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* Wypełnia Pracownik </w:t>
      </w:r>
      <w:r w:rsidR="00806F9D" w:rsidRPr="002B2555">
        <w:rPr>
          <w:rFonts w:ascii="Calibri" w:eastAsia="Times New Roman" w:hAnsi="Calibri" w:cs="Times New Roman"/>
          <w:color w:val="000000" w:themeColor="text1"/>
          <w:sz w:val="20"/>
          <w:szCs w:val="20"/>
        </w:rPr>
        <w:t>Relacji</w:t>
      </w:r>
    </w:p>
    <w:p w14:paraId="2BD5A39F" w14:textId="77777777" w:rsidR="00C94E98" w:rsidRPr="002B2555" w:rsidRDefault="005314BC" w:rsidP="00197BD4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2B2555">
        <w:rPr>
          <w:rFonts w:ascii="Calibri" w:eastAsia="Times New Roman" w:hAnsi="Calibri" w:cs="Times New Roman"/>
          <w:color w:val="000000" w:themeColor="text1"/>
          <w:sz w:val="20"/>
          <w:szCs w:val="20"/>
        </w:rPr>
        <w:t>** Niepotrzebne skreślić</w:t>
      </w:r>
    </w:p>
    <w:p w14:paraId="3DF2C50E" w14:textId="5B120B9D" w:rsidR="00657F39" w:rsidRPr="002B2555" w:rsidRDefault="00657F39" w:rsidP="0084539A">
      <w:pPr>
        <w:rPr>
          <w:rFonts w:ascii="Calibri" w:hAnsi="Calibri"/>
          <w:color w:val="000000" w:themeColor="text1"/>
          <w:sz w:val="6"/>
          <w:szCs w:val="6"/>
        </w:rPr>
      </w:pPr>
    </w:p>
    <w:p w14:paraId="4CF1C5D2" w14:textId="7B0E4CAE" w:rsidR="0090206F" w:rsidRPr="002B2555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</w:pPr>
      <w:r w:rsidRPr="002B2555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8" w:history="1">
        <w:r w:rsidRPr="002B2555">
          <w:rPr>
            <w:rFonts w:ascii="Calibri" w:eastAsia="Calibri" w:hAnsi="Calibri" w:cs="Times New Roman"/>
            <w:i/>
            <w:color w:val="000000" w:themeColor="text1"/>
            <w:sz w:val="20"/>
            <w:szCs w:val="20"/>
            <w:u w:val="single"/>
            <w:lang w:eastAsia="en-US"/>
          </w:rPr>
          <w:t>iod@bgk.pl</w:t>
        </w:r>
      </w:hyperlink>
      <w:r w:rsidRPr="002B2555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  <w:t xml:space="preserve">. </w:t>
      </w:r>
      <w:r w:rsidR="00531B73" w:rsidRPr="002B2555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  <w:t>Partnerow</w:t>
      </w:r>
      <w:r w:rsidRPr="002B2555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  <w:t xml:space="preserve">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9" w:history="1">
        <w:r w:rsidRPr="002B2555">
          <w:rPr>
            <w:rFonts w:ascii="Calibri" w:eastAsia="Calibri" w:hAnsi="Calibri" w:cs="Times New Roman"/>
            <w:i/>
            <w:color w:val="000000" w:themeColor="text1"/>
            <w:sz w:val="20"/>
            <w:szCs w:val="20"/>
            <w:u w:val="single"/>
            <w:lang w:eastAsia="en-US"/>
          </w:rPr>
          <w:t>www.bgk.pl</w:t>
        </w:r>
      </w:hyperlink>
      <w:r w:rsidRPr="002B2555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AA761C" w:rsidRDefault="0090206F" w:rsidP="0084539A">
      <w:pPr>
        <w:rPr>
          <w:rFonts w:ascii="Calibri" w:hAnsi="Calibri"/>
          <w:color w:val="000000" w:themeColor="text1"/>
        </w:rPr>
      </w:pPr>
    </w:p>
    <w:sectPr w:rsidR="0090206F" w:rsidRPr="00AA761C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C05F" w14:textId="77777777" w:rsidR="004A2DC0" w:rsidRDefault="004A2DC0" w:rsidP="00026BC7">
      <w:pPr>
        <w:spacing w:after="0" w:line="240" w:lineRule="auto"/>
      </w:pPr>
      <w:r>
        <w:separator/>
      </w:r>
    </w:p>
  </w:endnote>
  <w:endnote w:type="continuationSeparator" w:id="0">
    <w:p w14:paraId="7D4EFBCF" w14:textId="77777777" w:rsidR="004A2DC0" w:rsidRDefault="004A2DC0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04007F3E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525992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525992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B50E" w14:textId="77777777" w:rsidR="004A2DC0" w:rsidRDefault="004A2DC0" w:rsidP="00026BC7">
      <w:pPr>
        <w:spacing w:after="0" w:line="240" w:lineRule="auto"/>
      </w:pPr>
      <w:r>
        <w:separator/>
      </w:r>
    </w:p>
  </w:footnote>
  <w:footnote w:type="continuationSeparator" w:id="0">
    <w:p w14:paraId="5F33CCBB" w14:textId="77777777" w:rsidR="004A2DC0" w:rsidRDefault="004A2DC0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72E558E"/>
    <w:multiLevelType w:val="multilevel"/>
    <w:tmpl w:val="C892450C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362A7C"/>
    <w:multiLevelType w:val="hybridMultilevel"/>
    <w:tmpl w:val="12F6AB90"/>
    <w:lvl w:ilvl="0" w:tplc="04150011">
      <w:start w:val="1"/>
      <w:numFmt w:val="decimal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6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0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22505073">
    <w:abstractNumId w:val="4"/>
  </w:num>
  <w:num w:numId="2" w16cid:durableId="86967118">
    <w:abstractNumId w:val="18"/>
  </w:num>
  <w:num w:numId="3" w16cid:durableId="1720476830">
    <w:abstractNumId w:val="17"/>
  </w:num>
  <w:num w:numId="4" w16cid:durableId="515120758">
    <w:abstractNumId w:val="2"/>
  </w:num>
  <w:num w:numId="5" w16cid:durableId="877163404">
    <w:abstractNumId w:val="16"/>
  </w:num>
  <w:num w:numId="6" w16cid:durableId="418217967">
    <w:abstractNumId w:val="21"/>
  </w:num>
  <w:num w:numId="7" w16cid:durableId="1283655164">
    <w:abstractNumId w:val="9"/>
  </w:num>
  <w:num w:numId="8" w16cid:durableId="134875033">
    <w:abstractNumId w:val="0"/>
  </w:num>
  <w:num w:numId="9" w16cid:durableId="1645156542">
    <w:abstractNumId w:val="1"/>
  </w:num>
  <w:num w:numId="10" w16cid:durableId="1192188119">
    <w:abstractNumId w:val="5"/>
  </w:num>
  <w:num w:numId="11" w16cid:durableId="1058435381">
    <w:abstractNumId w:val="8"/>
  </w:num>
  <w:num w:numId="12" w16cid:durableId="669330717">
    <w:abstractNumId w:val="22"/>
  </w:num>
  <w:num w:numId="13" w16cid:durableId="617415952">
    <w:abstractNumId w:val="24"/>
  </w:num>
  <w:num w:numId="14" w16cid:durableId="555241723">
    <w:abstractNumId w:val="6"/>
  </w:num>
  <w:num w:numId="15" w16cid:durableId="386152541">
    <w:abstractNumId w:val="7"/>
  </w:num>
  <w:num w:numId="16" w16cid:durableId="1423186253">
    <w:abstractNumId w:val="19"/>
  </w:num>
  <w:num w:numId="17" w16cid:durableId="1386834894">
    <w:abstractNumId w:val="12"/>
  </w:num>
  <w:num w:numId="18" w16cid:durableId="1098715319">
    <w:abstractNumId w:val="3"/>
  </w:num>
  <w:num w:numId="19" w16cid:durableId="1264992697">
    <w:abstractNumId w:val="20"/>
  </w:num>
  <w:num w:numId="20" w16cid:durableId="1258714937">
    <w:abstractNumId w:val="13"/>
  </w:num>
  <w:num w:numId="21" w16cid:durableId="1007562926">
    <w:abstractNumId w:val="23"/>
  </w:num>
  <w:num w:numId="22" w16cid:durableId="719013202">
    <w:abstractNumId w:val="11"/>
  </w:num>
  <w:num w:numId="23" w16cid:durableId="1663005560">
    <w:abstractNumId w:val="10"/>
  </w:num>
  <w:num w:numId="24" w16cid:durableId="1110465615">
    <w:abstractNumId w:val="14"/>
  </w:num>
  <w:num w:numId="25" w16cid:durableId="139562174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7A92"/>
    <w:rsid w:val="00195535"/>
    <w:rsid w:val="00197BD4"/>
    <w:rsid w:val="001A2AFC"/>
    <w:rsid w:val="001A5442"/>
    <w:rsid w:val="001A683B"/>
    <w:rsid w:val="001B32D2"/>
    <w:rsid w:val="001C1502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217EA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5592F"/>
    <w:rsid w:val="002713FB"/>
    <w:rsid w:val="00272EAD"/>
    <w:rsid w:val="00275470"/>
    <w:rsid w:val="002760AC"/>
    <w:rsid w:val="0028013C"/>
    <w:rsid w:val="002822C2"/>
    <w:rsid w:val="002836E6"/>
    <w:rsid w:val="002845AC"/>
    <w:rsid w:val="00285D19"/>
    <w:rsid w:val="00286414"/>
    <w:rsid w:val="00290873"/>
    <w:rsid w:val="002937EE"/>
    <w:rsid w:val="002A7AED"/>
    <w:rsid w:val="002B1237"/>
    <w:rsid w:val="002B2555"/>
    <w:rsid w:val="002B29FA"/>
    <w:rsid w:val="002C5461"/>
    <w:rsid w:val="002C593F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8E3"/>
    <w:rsid w:val="00333DD0"/>
    <w:rsid w:val="0033716C"/>
    <w:rsid w:val="00341719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33E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2DC0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F35C2"/>
    <w:rsid w:val="004F6A5E"/>
    <w:rsid w:val="005002D4"/>
    <w:rsid w:val="00501E8C"/>
    <w:rsid w:val="00511471"/>
    <w:rsid w:val="00511B08"/>
    <w:rsid w:val="00512680"/>
    <w:rsid w:val="00525992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70BD8"/>
    <w:rsid w:val="00580029"/>
    <w:rsid w:val="00580672"/>
    <w:rsid w:val="005825CB"/>
    <w:rsid w:val="00586F21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8793A"/>
    <w:rsid w:val="00687D22"/>
    <w:rsid w:val="00690709"/>
    <w:rsid w:val="00690891"/>
    <w:rsid w:val="006A51DF"/>
    <w:rsid w:val="006C533C"/>
    <w:rsid w:val="006E43D5"/>
    <w:rsid w:val="006E5A30"/>
    <w:rsid w:val="006F3022"/>
    <w:rsid w:val="006F3B46"/>
    <w:rsid w:val="00706455"/>
    <w:rsid w:val="00720C7D"/>
    <w:rsid w:val="00724EAC"/>
    <w:rsid w:val="007279F9"/>
    <w:rsid w:val="007342A7"/>
    <w:rsid w:val="00736CC4"/>
    <w:rsid w:val="00740AA2"/>
    <w:rsid w:val="0074208E"/>
    <w:rsid w:val="00755937"/>
    <w:rsid w:val="00767609"/>
    <w:rsid w:val="00767F5D"/>
    <w:rsid w:val="007709DF"/>
    <w:rsid w:val="00773D56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7F48F2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4096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299A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D07AE"/>
    <w:rsid w:val="009E2FE0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593F"/>
    <w:rsid w:val="00AA761C"/>
    <w:rsid w:val="00AC0A77"/>
    <w:rsid w:val="00AC1F3C"/>
    <w:rsid w:val="00AC767E"/>
    <w:rsid w:val="00AD28A4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474FA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B5D71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794A"/>
    <w:rsid w:val="00DC3E90"/>
    <w:rsid w:val="00DC7570"/>
    <w:rsid w:val="00DD0BE1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2C4C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iod@bgk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bgk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27D26-B203-40C3-B415-8A6CB3C41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93B068-2AB1-4938-85F0-7FDFD58A3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E884B-5EC8-410D-80A0-AB9D1459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041604-9C2F-493D-8202-92ABB11E8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1959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Wioletta Rostankowska</cp:lastModifiedBy>
  <cp:revision>22</cp:revision>
  <cp:lastPrinted>2016-03-17T11:27:00Z</cp:lastPrinted>
  <dcterms:created xsi:type="dcterms:W3CDTF">2021-12-16T12:11:00Z</dcterms:created>
  <dcterms:modified xsi:type="dcterms:W3CDTF">2022-06-01T11:30:00Z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