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8031C" w14:textId="77777777" w:rsidR="00B426B1" w:rsidRPr="00A4312C" w:rsidRDefault="00B426B1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C1380" w14:textId="77777777" w:rsidR="002E45F5" w:rsidRDefault="002E45F5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>OPIS PRZEDMIOTU ZAMÓWIENIA</w:t>
      </w:r>
      <w:bookmarkStart w:id="0" w:name="_GoBack"/>
      <w:bookmarkEnd w:id="0"/>
    </w:p>
    <w:p w14:paraId="3034F689" w14:textId="77777777" w:rsidR="003C0F41" w:rsidRPr="00A4312C" w:rsidRDefault="003C0F41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Dostawy mięsa, podrobów i wędlin</w:t>
      </w:r>
    </w:p>
    <w:p w14:paraId="7AE2A1DC" w14:textId="77777777" w:rsidR="001C50D6" w:rsidRPr="00A4312C" w:rsidRDefault="001C50D6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36868AF" w14:textId="77777777" w:rsidR="001C50D6" w:rsidRPr="00A4312C" w:rsidRDefault="00F2315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WYMAGANIA DOTYCZACE WSZYSTKICH PAKIETÓW</w:t>
      </w:r>
    </w:p>
    <w:p w14:paraId="3784F3D7" w14:textId="77777777" w:rsidR="00B426B1" w:rsidRPr="00A4312C" w:rsidRDefault="00B426B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28B5906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36E2ED75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1. Jakość przyjmowanego surowca musi odpowiadać normom handlowym oraz wymaganiom zamawiającego, czyli właściwości środków spożywczych określonych jako pożądane – stan idealny do małych odchyleń. </w:t>
      </w:r>
    </w:p>
    <w:p w14:paraId="3ABC76C6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>2. Jakość organoleptyczna żywności, której nie można ocenić przy przyjęciu towaru, sp</w:t>
      </w:r>
      <w:r w:rsidR="001C50D6" w:rsidRPr="00A4312C">
        <w:rPr>
          <w:rFonts w:ascii="Arial" w:hAnsi="Arial" w:cs="Arial"/>
          <w:color w:val="auto"/>
          <w:sz w:val="20"/>
          <w:szCs w:val="20"/>
        </w:rPr>
        <w:t>rawdzana jest przy produkcji. W </w:t>
      </w:r>
      <w:r w:rsidRPr="00A4312C">
        <w:rPr>
          <w:rFonts w:ascii="Arial" w:hAnsi="Arial" w:cs="Arial"/>
          <w:color w:val="auto"/>
          <w:sz w:val="20"/>
          <w:szCs w:val="20"/>
        </w:rPr>
        <w:t xml:space="preserve">przypadku nie spełnienia wymagań surowiec zostaje zwrócony do wykonawcy. </w:t>
      </w:r>
    </w:p>
    <w:p w14:paraId="6B256F88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3. Znakowanie artykułów spożywczych musi zapewnić ich pełną identyfikowalność. </w:t>
      </w:r>
    </w:p>
    <w:p w14:paraId="163499F0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4. W przypadku nieodpowiedniego oznakowania oraz środków spożywczych po dacie minimalnej trwałości lub przekroczonym terminie przydatności do spożycia nastąpi odmowa przyjęcia. </w:t>
      </w:r>
    </w:p>
    <w:p w14:paraId="7B024475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5. Materiał opakowaniowy i transportowy dopuszczony do kontaktu z żywnością, czysty. </w:t>
      </w:r>
    </w:p>
    <w:p w14:paraId="21092628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77098480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7. Sposób, warunki dostawy oraz dostarczana żywność musi być zgodna z wymaganiami prawa żywnościowego, między innymi: (1) 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(2) Rozporządzeniem (WE) nr 853/2004 Parlamentu Europejskiego i Rady z dnia 29 kwietnia 2004 r. ustanawiające szczególne przepisy dotyczące higieny w odniesieniu do żywności pochodzenia zwierzęcego (Dz. Urz. UE L 139 z 30.04.2004, str. 55), (3) Ustawą z dnia 25 sierpnia 2006 r o bezpieczeństwie żywności i żywienia ( Dz. U. z dnia 27 września 2006 nr 171, poz. 1225 z </w:t>
      </w:r>
      <w:proofErr w:type="spellStart"/>
      <w:r w:rsidRPr="00A4312C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A4312C">
        <w:rPr>
          <w:rFonts w:ascii="Arial" w:hAnsi="Arial" w:cs="Arial"/>
          <w:color w:val="auto"/>
          <w:sz w:val="20"/>
          <w:szCs w:val="20"/>
        </w:rPr>
        <w:t xml:space="preserve">. zmianami), (4) Ustawą z dnia 16 grudnia 2005 r. o produktach pochodzenia zwierzęcego (Dz. U. z 2006 r. Nr 17, poz. 127 z </w:t>
      </w:r>
      <w:proofErr w:type="spellStart"/>
      <w:r w:rsidRPr="00A4312C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A4312C">
        <w:rPr>
          <w:rFonts w:ascii="Arial" w:hAnsi="Arial" w:cs="Arial"/>
          <w:color w:val="auto"/>
          <w:sz w:val="20"/>
          <w:szCs w:val="20"/>
        </w:rPr>
        <w:t>. zmianami), (5) Rozporządzeniem (UE) nr 1169/2001 z Dia 25.10.2011 w sprawie przekazywania konsumentom informacji na temat żywności, (6) wszelkimi aktami wykonawczymi obowiązującymi w zakresie nieregulowanym w powyższych dokumentach.</w:t>
      </w:r>
    </w:p>
    <w:p w14:paraId="432D16A4" w14:textId="77777777" w:rsidR="00DF5CE7" w:rsidRPr="00A4312C" w:rsidRDefault="00DF5CE7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3CA5A09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 xml:space="preserve">II. Warunki dostaw </w:t>
      </w:r>
    </w:p>
    <w:p w14:paraId="74ECD78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>1. Dostarczane mięso i podroby muszą być I klasy, świeże, schłodzone i oznakowane zgodnie z obowiązującą normą. Dostawa mięsa i podrobów według wagi netto.</w:t>
      </w:r>
    </w:p>
    <w:p w14:paraId="3D15EC41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2. Realizacja dostaw w sposób ciągły, średnio 2-3 razy w tygodniu od poniedziałku do piątku, do magazynu Zespołu Żywienia Zamawiającego, w godzinach 7:00 - 9:00, z dostarczeniem i wniesieniem do magazynu oraz weryfikacją ilościową i jakościową w obecności wykonawcy. W sytuacji nagłej potrzeby Zamawiającego dostawa może zostać zrealizowana w sobotę. </w:t>
      </w:r>
    </w:p>
    <w:p w14:paraId="0D153DBA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3. Zamawiający wymaga by 2/3 terminu ważności produktu zarezerwowana była dla Zamawiającego. </w:t>
      </w:r>
    </w:p>
    <w:p w14:paraId="02EDC05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4. Uprawniony przedstawiciel Zamawiającego każdorazowo faksem lub za pomocą poczty elektronicznej zgłosi zapotrzebowanie na co najmniej 2-3 dni kalendarzowe przed wymaganym terminem dostawy. </w:t>
      </w:r>
    </w:p>
    <w:p w14:paraId="75F7C2A8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3CF3A211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699D3A78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4FD8F4B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lastRenderedPageBreak/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5130281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9. Dostawy następować będą transportem własnym Wykonawcy, na jego koszt i ryzyko. Dostawy asortymentu w pojemnikach zamykanych, szczelnych. </w:t>
      </w:r>
    </w:p>
    <w:p w14:paraId="3F7F6CAD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1678ECA9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381BD1A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1E45FD35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7E0FAD6C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Zamawiającemu przysługuje prawo do zakupu towaru u osób trzecich na koszt Wykonawcy. </w:t>
      </w:r>
    </w:p>
    <w:p w14:paraId="3A7CF9E7" w14:textId="77777777" w:rsidR="0035140E" w:rsidRPr="00A4312C" w:rsidRDefault="00F23151" w:rsidP="0035140E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312C">
        <w:rPr>
          <w:rFonts w:ascii="Arial" w:hAnsi="Arial" w:cs="Arial"/>
          <w:sz w:val="20"/>
          <w:szCs w:val="20"/>
        </w:rPr>
        <w:t xml:space="preserve">11. </w:t>
      </w:r>
      <w:r w:rsidR="0035140E" w:rsidRPr="00A4312C">
        <w:rPr>
          <w:rFonts w:ascii="Arial" w:eastAsia="Times New Roman" w:hAnsi="Arial" w:cs="Arial"/>
          <w:sz w:val="20"/>
          <w:szCs w:val="20"/>
          <w:lang w:eastAsia="pl-PL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678BDB85" w14:textId="77777777" w:rsidR="00DF5CE7" w:rsidRPr="00A4312C" w:rsidRDefault="00DF5CE7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B717DE4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 xml:space="preserve">III. Wymagania przy każdej dostawie </w:t>
      </w:r>
    </w:p>
    <w:p w14:paraId="4BF78857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1.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A4312C">
        <w:rPr>
          <w:rFonts w:ascii="Arial" w:hAnsi="Arial" w:cs="Arial"/>
          <w:sz w:val="20"/>
          <w:szCs w:val="20"/>
        </w:rPr>
        <w:t>późn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. zmianami). </w:t>
      </w:r>
    </w:p>
    <w:p w14:paraId="72365CD3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2. Trwała etykieta w języku polskim zawierającą minimum: producenta, opis asortymentu, temperaturę przechowywania, datę przydatności do spożycia (Zgodna z Rozporządzeniem (UE) nr 1169/2001 z dnia 25.10.2011 w sprawie przekazywania konsumentom informacji na temat żywności) oraz 853/2004. </w:t>
      </w:r>
    </w:p>
    <w:p w14:paraId="2A940815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3. Dokumenty do wglądu: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A4312C">
        <w:rPr>
          <w:rFonts w:ascii="Arial" w:hAnsi="Arial" w:cs="Arial"/>
          <w:sz w:val="20"/>
          <w:szCs w:val="20"/>
        </w:rPr>
        <w:t>Carriage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4312C">
        <w:rPr>
          <w:rFonts w:ascii="Arial" w:hAnsi="Arial" w:cs="Arial"/>
          <w:sz w:val="20"/>
          <w:szCs w:val="20"/>
        </w:rPr>
        <w:t>PerishableFoodstuff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A4312C">
        <w:rPr>
          <w:rFonts w:ascii="Arial" w:hAnsi="Arial" w:cs="Arial"/>
          <w:sz w:val="20"/>
          <w:szCs w:val="20"/>
        </w:rPr>
        <w:t>Equipment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A4312C">
        <w:rPr>
          <w:rFonts w:ascii="Arial" w:hAnsi="Arial" w:cs="Arial"/>
          <w:sz w:val="20"/>
          <w:szCs w:val="20"/>
        </w:rPr>
        <w:t>Used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A4312C">
        <w:rPr>
          <w:rFonts w:ascii="Arial" w:hAnsi="Arial" w:cs="Arial"/>
          <w:sz w:val="20"/>
          <w:szCs w:val="20"/>
        </w:rPr>
        <w:t>suchCarriage</w:t>
      </w:r>
      <w:proofErr w:type="spellEnd"/>
      <w:r w:rsidRPr="00A4312C">
        <w:rPr>
          <w:rFonts w:ascii="Arial" w:hAnsi="Arial" w:cs="Arial"/>
          <w:sz w:val="20"/>
          <w:szCs w:val="20"/>
        </w:rPr>
        <w:t xml:space="preserve">), Dz.U. z dnia 1 maja 2015, poz.667, (2) wymaganiami Ustawy o transporcie drogowym z dnia 6 września 2001 r. (Dz. U 2001 nr 125 poz. 1371), zasadami GMP/GHP min: czysta kabina transportowa, (3) wymagana czysta odzież ochronna dostawcy oraz schludny, estetyczny, nie budzący zastrzeżeń co do higieny wygląd). </w:t>
      </w:r>
    </w:p>
    <w:p w14:paraId="0C06EA2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lastRenderedPageBreak/>
        <w:t xml:space="preserve">4. W przypadku niespełnienia warunków dostawy (niewłaściwa jakość, brak wymaganych dokumentów itd.) i odmowy przyjęcia wykonawca musi w tym samym dniu do godz. 14.00 dostarczyć produkt zgodny pod względem jakościowym i ilościowym aby zapewnić ciągłość produkcji. </w:t>
      </w:r>
    </w:p>
    <w:p w14:paraId="0052339D" w14:textId="77777777" w:rsidR="00F23151" w:rsidRPr="00A4312C" w:rsidRDefault="00F23151" w:rsidP="00F2315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C92C627" w14:textId="77777777" w:rsidR="00F23151" w:rsidRPr="00A4312C" w:rsidRDefault="00F23151" w:rsidP="00F231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  <w:highlight w:val="lightGray"/>
        </w:rPr>
        <w:t>PAKIET I – MIĘSO I PODROBY</w:t>
      </w:r>
    </w:p>
    <w:p w14:paraId="55C8C83E" w14:textId="77777777" w:rsidR="001C50D6" w:rsidRPr="00A4312C" w:rsidRDefault="001C50D6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>Wymagania szczegółowe</w:t>
      </w:r>
      <w:r w:rsidR="00F23151" w:rsidRPr="00A4312C">
        <w:rPr>
          <w:rFonts w:ascii="Arial" w:hAnsi="Arial" w:cs="Arial"/>
          <w:b/>
          <w:bCs/>
          <w:color w:val="auto"/>
          <w:sz w:val="20"/>
          <w:szCs w:val="20"/>
        </w:rPr>
        <w:t xml:space="preserve"> dotyczące właściwości żywności:</w:t>
      </w:r>
    </w:p>
    <w:tbl>
      <w:tblPr>
        <w:tblW w:w="94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572631" w:rsidRPr="00A4312C" w14:paraId="501150F7" w14:textId="77777777" w:rsidTr="00572631">
        <w:trPr>
          <w:trHeight w:val="91"/>
        </w:trPr>
        <w:tc>
          <w:tcPr>
            <w:tcW w:w="9439" w:type="dxa"/>
          </w:tcPr>
          <w:p w14:paraId="12B6E757" w14:textId="77777777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560"/>
              <w:gridCol w:w="6519"/>
            </w:tblGrid>
            <w:tr w:rsidR="00572631" w:rsidRPr="00A4312C" w14:paraId="735FAA69" w14:textId="77777777" w:rsidTr="004732A1">
              <w:tc>
                <w:tcPr>
                  <w:tcW w:w="9208" w:type="dxa"/>
                  <w:gridSpan w:val="3"/>
                </w:tcPr>
                <w:p w14:paraId="0DD5AEE7" w14:textId="77777777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Grupa asortymentowa:</w:t>
                  </w:r>
                </w:p>
                <w:p w14:paraId="59A39388" w14:textId="5FA8C6C0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Świeże: karkówka 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wieprzowa </w:t>
                  </w: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b/kości, schab b/kości, mięso wieprzowe b/kości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(łopatka i szynka)</w:t>
                  </w: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mięso wołowe b/kości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(łopatka, </w:t>
                  </w:r>
                  <w:r w:rsidR="005947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na 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mielone, pieczeniowe)</w:t>
                  </w:r>
                </w:p>
              </w:tc>
            </w:tr>
            <w:tr w:rsidR="00572631" w:rsidRPr="00A4312C" w14:paraId="04B43A56" w14:textId="77777777" w:rsidTr="004732A1">
              <w:tc>
                <w:tcPr>
                  <w:tcW w:w="2689" w:type="dxa"/>
                  <w:gridSpan w:val="2"/>
                </w:tcPr>
                <w:p w14:paraId="38196E76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Opakowanie, opakowanie transportowe</w:t>
                  </w:r>
                </w:p>
              </w:tc>
              <w:tc>
                <w:tcPr>
                  <w:tcW w:w="6519" w:type="dxa"/>
                </w:tcPr>
                <w:p w14:paraId="42AF897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Folia, </w:t>
                  </w:r>
                  <w:proofErr w:type="spellStart"/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vac</w:t>
                  </w:r>
                  <w:proofErr w:type="spellEnd"/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lub luzem. </w:t>
                  </w:r>
                </w:p>
                <w:p w14:paraId="633AA4CD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Pojemniki czyste, nie uszkodzone, zamknięte, prawidłowo oznakowane. </w:t>
                  </w:r>
                </w:p>
                <w:p w14:paraId="5BD13A3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Dostawa w lodzie, dostawy asortymentu w wodzie (z rozpuszczonego lodu) nie będą przyjmowane.</w:t>
                  </w:r>
                </w:p>
              </w:tc>
            </w:tr>
            <w:tr w:rsidR="00572631" w:rsidRPr="00A4312C" w14:paraId="0AC0B22F" w14:textId="77777777" w:rsidTr="004732A1">
              <w:tc>
                <w:tcPr>
                  <w:tcW w:w="1129" w:type="dxa"/>
                  <w:vMerge w:val="restart"/>
                </w:tcPr>
                <w:p w14:paraId="112EB89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Tkanka mięsna</w:t>
                  </w:r>
                </w:p>
              </w:tc>
              <w:tc>
                <w:tcPr>
                  <w:tcW w:w="1560" w:type="dxa"/>
                </w:tcPr>
                <w:p w14:paraId="486CD11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powierzchnia</w:t>
                  </w:r>
                </w:p>
              </w:tc>
              <w:tc>
                <w:tcPr>
                  <w:tcW w:w="6519" w:type="dxa"/>
                </w:tcPr>
                <w:p w14:paraId="119E8E2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Sucha, matowa (sucha skórka)</w:t>
                  </w:r>
                </w:p>
              </w:tc>
            </w:tr>
            <w:tr w:rsidR="00572631" w:rsidRPr="00A4312C" w14:paraId="25D00033" w14:textId="77777777" w:rsidTr="004732A1">
              <w:tc>
                <w:tcPr>
                  <w:tcW w:w="1129" w:type="dxa"/>
                  <w:vMerge/>
                </w:tcPr>
                <w:p w14:paraId="1D806F2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6334AF8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773E22F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Bladoróżowa do czerwonej, dopuszczalne zmatowienia</w:t>
                  </w:r>
                </w:p>
              </w:tc>
            </w:tr>
            <w:tr w:rsidR="00572631" w:rsidRPr="00A4312C" w14:paraId="5EB2DB9B" w14:textId="77777777" w:rsidTr="004732A1">
              <w:tc>
                <w:tcPr>
                  <w:tcW w:w="2689" w:type="dxa"/>
                  <w:gridSpan w:val="2"/>
                </w:tcPr>
                <w:p w14:paraId="37A46D4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Przekrój</w:t>
                  </w:r>
                </w:p>
              </w:tc>
              <w:tc>
                <w:tcPr>
                  <w:tcW w:w="6519" w:type="dxa"/>
                </w:tcPr>
                <w:p w14:paraId="3A014B4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Lekko wilgotny, sok mięsny przezroczysty, barwa typowa</w:t>
                  </w:r>
                </w:p>
              </w:tc>
            </w:tr>
            <w:tr w:rsidR="00572631" w:rsidRPr="00A4312C" w14:paraId="7442635B" w14:textId="77777777" w:rsidTr="004732A1">
              <w:tc>
                <w:tcPr>
                  <w:tcW w:w="2689" w:type="dxa"/>
                  <w:gridSpan w:val="2"/>
                </w:tcPr>
                <w:p w14:paraId="0E9FB53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1FF77B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Jędrna, elastyczna, zagłębienie zrobione palcem szybko się wyrównuje, czysta, gładka, niezakrwawiona, niepostrzępiona, bez opiłków kości, przekrwień, głębszych nacięć, błon, tłuszczu</w:t>
                  </w:r>
                </w:p>
              </w:tc>
            </w:tr>
            <w:tr w:rsidR="00572631" w:rsidRPr="00A4312C" w14:paraId="5511C382" w14:textId="77777777" w:rsidTr="004732A1">
              <w:tc>
                <w:tcPr>
                  <w:tcW w:w="2689" w:type="dxa"/>
                  <w:gridSpan w:val="2"/>
                </w:tcPr>
                <w:p w14:paraId="31EA9C36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10778ABA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mięsa świeżego, bez oznak zaparzenia i rozpoczynającego się psucia</w:t>
                  </w:r>
                </w:p>
              </w:tc>
            </w:tr>
            <w:tr w:rsidR="00572631" w:rsidRPr="00A4312C" w14:paraId="7A634FB5" w14:textId="77777777" w:rsidTr="004732A1">
              <w:tc>
                <w:tcPr>
                  <w:tcW w:w="1129" w:type="dxa"/>
                  <w:vMerge w:val="restart"/>
                </w:tcPr>
                <w:p w14:paraId="2586261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Tłuszcz</w:t>
                  </w:r>
                </w:p>
              </w:tc>
              <w:tc>
                <w:tcPr>
                  <w:tcW w:w="1560" w:type="dxa"/>
                </w:tcPr>
                <w:p w14:paraId="266F6432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1A639BF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Biała z odcieniem kremowym lub lekko różowym</w:t>
                  </w:r>
                </w:p>
              </w:tc>
            </w:tr>
            <w:tr w:rsidR="00572631" w:rsidRPr="00A4312C" w14:paraId="106B69D9" w14:textId="77777777" w:rsidTr="004732A1">
              <w:tc>
                <w:tcPr>
                  <w:tcW w:w="1129" w:type="dxa"/>
                  <w:vMerge/>
                </w:tcPr>
                <w:p w14:paraId="4EF5D20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4788544D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5416F96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Twarda, krucha, łamliwa</w:t>
                  </w:r>
                </w:p>
              </w:tc>
            </w:tr>
            <w:tr w:rsidR="00572631" w:rsidRPr="00A4312C" w14:paraId="5E0CBB94" w14:textId="77777777" w:rsidTr="004732A1">
              <w:tc>
                <w:tcPr>
                  <w:tcW w:w="1129" w:type="dxa"/>
                  <w:vMerge/>
                </w:tcPr>
                <w:p w14:paraId="03C8537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3737E2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75F1F33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tłuszczu świeżego</w:t>
                  </w:r>
                </w:p>
              </w:tc>
            </w:tr>
            <w:tr w:rsidR="00572631" w:rsidRPr="00A4312C" w14:paraId="36E76A9E" w14:textId="77777777" w:rsidTr="004732A1">
              <w:tc>
                <w:tcPr>
                  <w:tcW w:w="2689" w:type="dxa"/>
                  <w:gridSpan w:val="2"/>
                </w:tcPr>
                <w:p w14:paraId="29850FE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Wywar podczas gotowania</w:t>
                  </w:r>
                </w:p>
              </w:tc>
              <w:tc>
                <w:tcPr>
                  <w:tcW w:w="6519" w:type="dxa"/>
                </w:tcPr>
                <w:p w14:paraId="70C0FE44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Przezroczysty, aromatyczny</w:t>
                  </w:r>
                </w:p>
              </w:tc>
            </w:tr>
            <w:tr w:rsidR="00572631" w:rsidRPr="00A4312C" w14:paraId="7032D6C4" w14:textId="77777777" w:rsidTr="004732A1">
              <w:tc>
                <w:tcPr>
                  <w:tcW w:w="2689" w:type="dxa"/>
                  <w:gridSpan w:val="2"/>
                </w:tcPr>
                <w:p w14:paraId="66F2093C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Cechy dyskwalifikujące</w:t>
                  </w:r>
                </w:p>
              </w:tc>
              <w:tc>
                <w:tcPr>
                  <w:tcW w:w="6519" w:type="dxa"/>
                </w:tcPr>
                <w:p w14:paraId="6E593AD4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Obce posmaki, zapachy, oślizgłość, nalot pleśni, zazielenienie mięsa, objawy obniżenia jędrności i elastyczności, objawy wskazujące na zaparzenie mięsa, objawy przymarznięcia, oznaki zamrożenia</w:t>
                  </w:r>
                </w:p>
              </w:tc>
            </w:tr>
            <w:tr w:rsidR="00572631" w:rsidRPr="00A4312C" w14:paraId="0BC84473" w14:textId="77777777" w:rsidTr="004732A1">
              <w:tc>
                <w:tcPr>
                  <w:tcW w:w="9208" w:type="dxa"/>
                  <w:gridSpan w:val="3"/>
                </w:tcPr>
                <w:p w14:paraId="696611DD" w14:textId="77777777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Wątroba wieprzowa, ozory wieprzowe, słonina wieprzowa, flaki wołowe, smalec</w:t>
                  </w:r>
                </w:p>
              </w:tc>
            </w:tr>
            <w:tr w:rsidR="00572631" w:rsidRPr="00A4312C" w14:paraId="3B3B394C" w14:textId="77777777" w:rsidTr="004732A1">
              <w:tc>
                <w:tcPr>
                  <w:tcW w:w="9208" w:type="dxa"/>
                  <w:gridSpan w:val="3"/>
                </w:tcPr>
                <w:p w14:paraId="1CF6983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Narząd miąższowy o budowie zrazikowej, złożony z kliku płatów, ozory i flaki oczyszczone, słonina w płatach, smalec kostka lub baton</w:t>
                  </w:r>
                </w:p>
              </w:tc>
            </w:tr>
            <w:tr w:rsidR="00572631" w:rsidRPr="00A4312C" w14:paraId="53A31285" w14:textId="77777777" w:rsidTr="004732A1">
              <w:tc>
                <w:tcPr>
                  <w:tcW w:w="2689" w:type="dxa"/>
                  <w:gridSpan w:val="2"/>
                </w:tcPr>
                <w:p w14:paraId="6A11E9F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Wygląd</w:t>
                  </w:r>
                </w:p>
              </w:tc>
              <w:tc>
                <w:tcPr>
                  <w:tcW w:w="6519" w:type="dxa"/>
                </w:tcPr>
                <w:p w14:paraId="4C4A261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Pokryta błyszczącą błoną, słonina bez skóry w płatach, ozory i flaki bez zanieczyszczeń , smalec biały bez zanieczyszczeń</w:t>
                  </w:r>
                </w:p>
              </w:tc>
            </w:tr>
            <w:tr w:rsidR="00572631" w:rsidRPr="00A4312C" w14:paraId="460C550B" w14:textId="77777777" w:rsidTr="004732A1">
              <w:tc>
                <w:tcPr>
                  <w:tcW w:w="2689" w:type="dxa"/>
                  <w:gridSpan w:val="2"/>
                </w:tcPr>
                <w:p w14:paraId="320A68E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546872E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Wątroba jędrna, słonina lekko twarda, ozory twarde, flaki zwarte i pokrojone w paski , świeże, smalec w kostkach lub w batonie, lekko miękka</w:t>
                  </w:r>
                </w:p>
              </w:tc>
            </w:tr>
            <w:tr w:rsidR="00572631" w:rsidRPr="00A4312C" w14:paraId="3DDED798" w14:textId="77777777" w:rsidTr="004732A1">
              <w:tc>
                <w:tcPr>
                  <w:tcW w:w="2689" w:type="dxa"/>
                  <w:gridSpan w:val="2"/>
                </w:tcPr>
                <w:p w14:paraId="6227540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19CF3988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każdego z produktu</w:t>
                  </w:r>
                </w:p>
              </w:tc>
            </w:tr>
            <w:tr w:rsidR="00572631" w:rsidRPr="00A4312C" w14:paraId="7213121E" w14:textId="77777777" w:rsidTr="004732A1">
              <w:tc>
                <w:tcPr>
                  <w:tcW w:w="2689" w:type="dxa"/>
                  <w:gridSpan w:val="2"/>
                </w:tcPr>
                <w:p w14:paraId="2901BD1C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42C09B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Brązowo wiśniowa dla wątroby, biała lub lekko różowa dla słoniny, ozór kremowy, lekko różowy, flaki białe lub kremowe, smalec biały</w:t>
                  </w:r>
                </w:p>
              </w:tc>
            </w:tr>
            <w:tr w:rsidR="00572631" w:rsidRPr="00A4312C" w14:paraId="30E17B53" w14:textId="77777777" w:rsidTr="004732A1">
              <w:trPr>
                <w:trHeight w:val="477"/>
              </w:trPr>
              <w:tc>
                <w:tcPr>
                  <w:tcW w:w="2689" w:type="dxa"/>
                  <w:gridSpan w:val="2"/>
                </w:tcPr>
                <w:p w14:paraId="60AB02B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Właściwości fizykochemiczne i biologiczne</w:t>
                  </w:r>
                </w:p>
              </w:tc>
              <w:tc>
                <w:tcPr>
                  <w:tcW w:w="6519" w:type="dxa"/>
                </w:tcPr>
                <w:p w14:paraId="1B94A74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Brak zanieczyszczeń chemicznych, brak oznak i obecności pleśni, brak zanieczyszczeń mikrobiologicznych i bakterii chorobotwórczych</w:t>
                  </w:r>
                </w:p>
              </w:tc>
            </w:tr>
          </w:tbl>
          <w:p w14:paraId="5544EBA7" w14:textId="77777777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BF1C4" w14:textId="77777777" w:rsidR="00DF5CE7" w:rsidRPr="00A4312C" w:rsidRDefault="00DF5CE7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3956C478" w14:textId="77777777" w:rsidR="00181728" w:rsidRPr="00A4312C" w:rsidRDefault="00181728" w:rsidP="001C50D6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Pakiet II</w:t>
      </w:r>
      <w:r w:rsidR="001C50D6"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 xml:space="preserve"> - </w:t>
      </w: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MIĘSO I PODROBY DROBIOWE</w:t>
      </w:r>
    </w:p>
    <w:p w14:paraId="50BC0862" w14:textId="77777777" w:rsidR="001C50D6" w:rsidRPr="00A4312C" w:rsidRDefault="001C50D6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>Wymagania dotyczące właściwości żywności</w:t>
      </w:r>
      <w:r w:rsidR="00F23151" w:rsidRPr="00A4312C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89A7ACE" w14:textId="77777777" w:rsidR="00572631" w:rsidRPr="00A4312C" w:rsidRDefault="0057263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119"/>
      </w:tblGrid>
      <w:tr w:rsidR="00572631" w:rsidRPr="00A4312C" w14:paraId="1D88BFEF" w14:textId="77777777" w:rsidTr="004732A1">
        <w:tc>
          <w:tcPr>
            <w:tcW w:w="9233" w:type="dxa"/>
            <w:gridSpan w:val="3"/>
          </w:tcPr>
          <w:p w14:paraId="39661D8F" w14:textId="5E492DAE" w:rsidR="00572631" w:rsidRPr="00A4312C" w:rsidRDefault="00572631" w:rsidP="0013256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asortymentowa:</w:t>
            </w:r>
            <w:r w:rsidR="00132564" w:rsidRPr="001325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Kurczak – filet z piersi, udziec, porcja rosołowa - korpus, ćwiartka tylna, kura rosołowa</w:t>
            </w:r>
            <w:r w:rsidR="001325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132564" w:rsidRPr="001325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Indyk – udziec</w:t>
            </w:r>
          </w:p>
        </w:tc>
      </w:tr>
      <w:tr w:rsidR="00572631" w:rsidRPr="00A4312C" w14:paraId="3FC4CA37" w14:textId="77777777" w:rsidTr="004732A1">
        <w:tc>
          <w:tcPr>
            <w:tcW w:w="3114" w:type="dxa"/>
            <w:gridSpan w:val="2"/>
          </w:tcPr>
          <w:p w14:paraId="2237E42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Opakowanie, opakowanie transportowe</w:t>
            </w:r>
          </w:p>
        </w:tc>
        <w:tc>
          <w:tcPr>
            <w:tcW w:w="6119" w:type="dxa"/>
          </w:tcPr>
          <w:p w14:paraId="55388C1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Vac</w:t>
            </w:r>
            <w:proofErr w:type="spellEnd"/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lub luzem </w:t>
            </w:r>
          </w:p>
          <w:p w14:paraId="7562A1E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Pojemniki czyste, nie uszkodzone, zamknięte, szczelne, prawidłowo oznakowane. </w:t>
            </w:r>
          </w:p>
          <w:p w14:paraId="63EABF9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Dostawa w lodzie, dostawy asortymentu w wodzie (z rozpuszczonego lodu) nie będą przyjmowane</w:t>
            </w:r>
          </w:p>
        </w:tc>
      </w:tr>
      <w:tr w:rsidR="00572631" w:rsidRPr="00A4312C" w14:paraId="1A6D2B6F" w14:textId="77777777" w:rsidTr="004732A1">
        <w:tc>
          <w:tcPr>
            <w:tcW w:w="3114" w:type="dxa"/>
            <w:gridSpan w:val="2"/>
          </w:tcPr>
          <w:p w14:paraId="7B8E68F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Właściwości fizykochemiczne i biologiczne</w:t>
            </w:r>
          </w:p>
        </w:tc>
        <w:tc>
          <w:tcPr>
            <w:tcW w:w="6119" w:type="dxa"/>
          </w:tcPr>
          <w:p w14:paraId="215D7C10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Brak zanieczyszczeń chemicznych, brak oznak i obecności pleśni, brak zanieczyszczeń mikrobiologicznych i bakterii chorobotwórczych. Asortyment bez nadmiernego tłuszczu.</w:t>
            </w:r>
          </w:p>
        </w:tc>
      </w:tr>
      <w:tr w:rsidR="00572631" w:rsidRPr="00A4312C" w14:paraId="61E076AC" w14:textId="77777777" w:rsidTr="004732A1">
        <w:tc>
          <w:tcPr>
            <w:tcW w:w="9233" w:type="dxa"/>
            <w:gridSpan w:val="3"/>
          </w:tcPr>
          <w:p w14:paraId="40D26103" w14:textId="43C7DE22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72631" w:rsidRPr="00A4312C" w14:paraId="3D6B762C" w14:textId="77777777" w:rsidTr="004732A1">
        <w:tc>
          <w:tcPr>
            <w:tcW w:w="1413" w:type="dxa"/>
            <w:vMerge w:val="restart"/>
          </w:tcPr>
          <w:p w14:paraId="7B35825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Tkanka mięsna</w:t>
            </w:r>
          </w:p>
        </w:tc>
        <w:tc>
          <w:tcPr>
            <w:tcW w:w="1701" w:type="dxa"/>
          </w:tcPr>
          <w:p w14:paraId="4ED740D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powierzchnia</w:t>
            </w:r>
          </w:p>
        </w:tc>
        <w:tc>
          <w:tcPr>
            <w:tcW w:w="6119" w:type="dxa"/>
          </w:tcPr>
          <w:p w14:paraId="32DF592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Skóra na całej powierzchni pozbawiona pierza, sucha, matowa, barwa skóry białokremowa, dopuszczalne niejednolite zabarwienie skóry, z tłuszczem podskórnym</w:t>
            </w:r>
          </w:p>
        </w:tc>
      </w:tr>
      <w:tr w:rsidR="00572631" w:rsidRPr="00A4312C" w14:paraId="411DA123" w14:textId="77777777" w:rsidTr="004732A1">
        <w:tc>
          <w:tcPr>
            <w:tcW w:w="1413" w:type="dxa"/>
            <w:vMerge/>
          </w:tcPr>
          <w:p w14:paraId="5EA1436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2F8C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barwa</w:t>
            </w:r>
          </w:p>
        </w:tc>
        <w:tc>
          <w:tcPr>
            <w:tcW w:w="6119" w:type="dxa"/>
          </w:tcPr>
          <w:p w14:paraId="662F56B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Jasnoczerwona, naturalna dla skóry i mięśnia, niedopuszczalne krwawe wylewy</w:t>
            </w:r>
          </w:p>
        </w:tc>
      </w:tr>
      <w:tr w:rsidR="00572631" w:rsidRPr="00A4312C" w14:paraId="73C48CD8" w14:textId="77777777" w:rsidTr="004732A1">
        <w:tc>
          <w:tcPr>
            <w:tcW w:w="1413" w:type="dxa"/>
            <w:vMerge/>
          </w:tcPr>
          <w:p w14:paraId="28BB979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B2D6C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wygląd</w:t>
            </w:r>
          </w:p>
        </w:tc>
        <w:tc>
          <w:tcPr>
            <w:tcW w:w="6119" w:type="dxa"/>
          </w:tcPr>
          <w:p w14:paraId="4AE5FA6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Odpowiednie umięśnienie elementów z kością, gruba warstwa na mostku, nie dopuszczalne mięśnie i skóra nie związane ze sobą, linie cięć równe i gładkie, dopuszczalne niewielkie nacięcia skóry i mięśni przy krawędzi ciała</w:t>
            </w:r>
          </w:p>
        </w:tc>
      </w:tr>
      <w:tr w:rsidR="00572631" w:rsidRPr="00A4312C" w14:paraId="65A40706" w14:textId="77777777" w:rsidTr="004732A1">
        <w:tc>
          <w:tcPr>
            <w:tcW w:w="3114" w:type="dxa"/>
            <w:gridSpan w:val="2"/>
          </w:tcPr>
          <w:p w14:paraId="565C409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Przekrój</w:t>
            </w:r>
          </w:p>
        </w:tc>
        <w:tc>
          <w:tcPr>
            <w:tcW w:w="6119" w:type="dxa"/>
          </w:tcPr>
          <w:p w14:paraId="2C26C01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Lekko wilgotny, sok mięsny przezroczysty, barwa typowa</w:t>
            </w:r>
          </w:p>
        </w:tc>
      </w:tr>
      <w:tr w:rsidR="00572631" w:rsidRPr="00A4312C" w14:paraId="7D8CEA95" w14:textId="77777777" w:rsidTr="004732A1">
        <w:tc>
          <w:tcPr>
            <w:tcW w:w="3114" w:type="dxa"/>
            <w:gridSpan w:val="2"/>
          </w:tcPr>
          <w:p w14:paraId="60AE54C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Konsystencja</w:t>
            </w:r>
          </w:p>
        </w:tc>
        <w:tc>
          <w:tcPr>
            <w:tcW w:w="6119" w:type="dxa"/>
          </w:tcPr>
          <w:p w14:paraId="1AF67FA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Jędrna, elastyczna, zagłębienie zrobione palcem szybko się wyrównuje</w:t>
            </w:r>
          </w:p>
        </w:tc>
      </w:tr>
      <w:tr w:rsidR="00572631" w:rsidRPr="00A4312C" w14:paraId="6428CE36" w14:textId="77777777" w:rsidTr="004732A1">
        <w:tc>
          <w:tcPr>
            <w:tcW w:w="3114" w:type="dxa"/>
            <w:gridSpan w:val="2"/>
          </w:tcPr>
          <w:p w14:paraId="2210550F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Zapach</w:t>
            </w:r>
          </w:p>
        </w:tc>
        <w:tc>
          <w:tcPr>
            <w:tcW w:w="6119" w:type="dxa"/>
          </w:tcPr>
          <w:p w14:paraId="679BEEE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Charakterystyczny, bez obcych zapachów, niedopuszczalny obcy, świadczący o procesach rozkładu mięsa przez drobnoustroje</w:t>
            </w:r>
          </w:p>
        </w:tc>
      </w:tr>
      <w:tr w:rsidR="00572631" w:rsidRPr="00A4312C" w14:paraId="402549BC" w14:textId="77777777" w:rsidTr="004732A1">
        <w:tc>
          <w:tcPr>
            <w:tcW w:w="1413" w:type="dxa"/>
            <w:vMerge w:val="restart"/>
          </w:tcPr>
          <w:p w14:paraId="0C7BD39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Tłuszcz</w:t>
            </w:r>
          </w:p>
        </w:tc>
        <w:tc>
          <w:tcPr>
            <w:tcW w:w="1701" w:type="dxa"/>
          </w:tcPr>
          <w:p w14:paraId="0571503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barwa</w:t>
            </w:r>
          </w:p>
        </w:tc>
        <w:tc>
          <w:tcPr>
            <w:tcW w:w="6119" w:type="dxa"/>
          </w:tcPr>
          <w:p w14:paraId="671F8B0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Biało kremowa do żółtej, niedopuszczalne zabarwienie szarawe</w:t>
            </w:r>
          </w:p>
        </w:tc>
      </w:tr>
      <w:tr w:rsidR="00572631" w:rsidRPr="00A4312C" w14:paraId="0A10128D" w14:textId="77777777" w:rsidTr="004732A1">
        <w:tc>
          <w:tcPr>
            <w:tcW w:w="1413" w:type="dxa"/>
            <w:vMerge/>
          </w:tcPr>
          <w:p w14:paraId="718A81F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9DF2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konsystencja</w:t>
            </w:r>
          </w:p>
        </w:tc>
        <w:tc>
          <w:tcPr>
            <w:tcW w:w="6119" w:type="dxa"/>
          </w:tcPr>
          <w:p w14:paraId="34E32BB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Twarda, krucha, łamliwa</w:t>
            </w:r>
          </w:p>
        </w:tc>
      </w:tr>
      <w:tr w:rsidR="00572631" w:rsidRPr="00A4312C" w14:paraId="5244FBA8" w14:textId="77777777" w:rsidTr="004732A1">
        <w:tc>
          <w:tcPr>
            <w:tcW w:w="1413" w:type="dxa"/>
            <w:vMerge/>
          </w:tcPr>
          <w:p w14:paraId="25A4584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DA95D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zapach</w:t>
            </w:r>
          </w:p>
        </w:tc>
        <w:tc>
          <w:tcPr>
            <w:tcW w:w="6119" w:type="dxa"/>
          </w:tcPr>
          <w:p w14:paraId="58B27BD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Swoisty, niedopuszczalny zapach zjełczałego tłuszczu</w:t>
            </w:r>
          </w:p>
        </w:tc>
      </w:tr>
      <w:tr w:rsidR="00572631" w:rsidRPr="00A4312C" w14:paraId="63D82A71" w14:textId="77777777" w:rsidTr="004732A1">
        <w:tc>
          <w:tcPr>
            <w:tcW w:w="3114" w:type="dxa"/>
            <w:gridSpan w:val="2"/>
          </w:tcPr>
          <w:p w14:paraId="3B774A1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Wywar podczas gotowania</w:t>
            </w:r>
          </w:p>
        </w:tc>
        <w:tc>
          <w:tcPr>
            <w:tcW w:w="6119" w:type="dxa"/>
          </w:tcPr>
          <w:p w14:paraId="6A629AC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Przezroczysty, aromatyczny</w:t>
            </w:r>
          </w:p>
        </w:tc>
      </w:tr>
      <w:tr w:rsidR="00572631" w:rsidRPr="00A4312C" w14:paraId="34572863" w14:textId="77777777" w:rsidTr="004732A1">
        <w:tc>
          <w:tcPr>
            <w:tcW w:w="9233" w:type="dxa"/>
            <w:gridSpan w:val="3"/>
          </w:tcPr>
          <w:p w14:paraId="76E117B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Podroby </w:t>
            </w:r>
            <w:proofErr w:type="spellStart"/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drobiowe:serca</w:t>
            </w:r>
            <w:proofErr w:type="spellEnd"/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żołądki</w:t>
            </w:r>
          </w:p>
        </w:tc>
      </w:tr>
      <w:tr w:rsidR="00572631" w:rsidRPr="00A4312C" w14:paraId="43A634D4" w14:textId="77777777" w:rsidTr="004732A1">
        <w:tc>
          <w:tcPr>
            <w:tcW w:w="3114" w:type="dxa"/>
            <w:gridSpan w:val="2"/>
          </w:tcPr>
          <w:p w14:paraId="0EB5294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Powierzchnia</w:t>
            </w:r>
          </w:p>
        </w:tc>
        <w:tc>
          <w:tcPr>
            <w:tcW w:w="6119" w:type="dxa"/>
          </w:tcPr>
          <w:p w14:paraId="56FD049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Lekko wilgotna, błyszcząca, pokryta błyszcząca błoną</w:t>
            </w:r>
          </w:p>
        </w:tc>
      </w:tr>
      <w:tr w:rsidR="00572631" w:rsidRPr="00A4312C" w14:paraId="6EA132DD" w14:textId="77777777" w:rsidTr="004732A1">
        <w:tc>
          <w:tcPr>
            <w:tcW w:w="3114" w:type="dxa"/>
            <w:gridSpan w:val="2"/>
          </w:tcPr>
          <w:p w14:paraId="5A457B4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Barwa</w:t>
            </w:r>
          </w:p>
        </w:tc>
        <w:tc>
          <w:tcPr>
            <w:tcW w:w="6119" w:type="dxa"/>
          </w:tcPr>
          <w:p w14:paraId="36978A4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Typowa, tkanka łączna jasna, barwa wątróbki brązowo wiśniowa, żołądków i serc czerwona</w:t>
            </w:r>
          </w:p>
        </w:tc>
      </w:tr>
      <w:tr w:rsidR="00572631" w:rsidRPr="00A4312C" w14:paraId="77536811" w14:textId="77777777" w:rsidTr="004732A1">
        <w:tc>
          <w:tcPr>
            <w:tcW w:w="3114" w:type="dxa"/>
            <w:gridSpan w:val="2"/>
          </w:tcPr>
          <w:p w14:paraId="39293D6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Wygląd</w:t>
            </w:r>
          </w:p>
        </w:tc>
        <w:tc>
          <w:tcPr>
            <w:tcW w:w="6119" w:type="dxa"/>
          </w:tcPr>
          <w:p w14:paraId="7E25484B" w14:textId="1018E90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Charakterystyczny dla danego rodzaju podrobów, całe elementy, bez poszarpań, serca bez złogów tłuszczowych na produkcie i innych tkanek, żołądki oczyszczone, otwarte, bez innych tkanek, </w:t>
            </w:r>
            <w:r w:rsidR="00E61BA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zawartości żołądków</w:t>
            </w:r>
          </w:p>
        </w:tc>
      </w:tr>
      <w:tr w:rsidR="00572631" w:rsidRPr="00A4312C" w14:paraId="23D7B999" w14:textId="77777777" w:rsidTr="004732A1">
        <w:tc>
          <w:tcPr>
            <w:tcW w:w="3114" w:type="dxa"/>
            <w:gridSpan w:val="2"/>
          </w:tcPr>
          <w:p w14:paraId="55CC5A1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Przekrój</w:t>
            </w:r>
          </w:p>
        </w:tc>
        <w:tc>
          <w:tcPr>
            <w:tcW w:w="6119" w:type="dxa"/>
          </w:tcPr>
          <w:p w14:paraId="1BA8552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Lekko wilgotny, sok przezroczysty, barwa typowa, krew żywoczerwona</w:t>
            </w:r>
          </w:p>
        </w:tc>
      </w:tr>
      <w:tr w:rsidR="00572631" w:rsidRPr="00A4312C" w14:paraId="59680310" w14:textId="77777777" w:rsidTr="004732A1">
        <w:tc>
          <w:tcPr>
            <w:tcW w:w="3114" w:type="dxa"/>
            <w:gridSpan w:val="2"/>
          </w:tcPr>
          <w:p w14:paraId="25F7E2C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Konsystencja</w:t>
            </w:r>
          </w:p>
        </w:tc>
        <w:tc>
          <w:tcPr>
            <w:tcW w:w="6119" w:type="dxa"/>
          </w:tcPr>
          <w:p w14:paraId="31C4792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Jędrna, elastyczna, zagłębienie zrobione palcem szybko się wyrównuje</w:t>
            </w:r>
          </w:p>
        </w:tc>
      </w:tr>
      <w:tr w:rsidR="00572631" w:rsidRPr="00A4312C" w14:paraId="661A92FC" w14:textId="77777777" w:rsidTr="004732A1">
        <w:tc>
          <w:tcPr>
            <w:tcW w:w="3114" w:type="dxa"/>
            <w:gridSpan w:val="2"/>
          </w:tcPr>
          <w:p w14:paraId="064A645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Zapach</w:t>
            </w:r>
          </w:p>
        </w:tc>
        <w:tc>
          <w:tcPr>
            <w:tcW w:w="6119" w:type="dxa"/>
          </w:tcPr>
          <w:p w14:paraId="6EF91EA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Charakterystyczny, bez obcych zapachów, niedopuszczalny obcy, świadczący o procesach rozkładu przez drobnoustroje</w:t>
            </w:r>
          </w:p>
        </w:tc>
      </w:tr>
      <w:tr w:rsidR="00572631" w:rsidRPr="00A4312C" w14:paraId="44158AD2" w14:textId="77777777" w:rsidTr="004732A1">
        <w:tc>
          <w:tcPr>
            <w:tcW w:w="1413" w:type="dxa"/>
            <w:vMerge w:val="restart"/>
          </w:tcPr>
          <w:p w14:paraId="2485B9F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Tłuszcz</w:t>
            </w:r>
          </w:p>
        </w:tc>
        <w:tc>
          <w:tcPr>
            <w:tcW w:w="1701" w:type="dxa"/>
          </w:tcPr>
          <w:p w14:paraId="393C329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barwa</w:t>
            </w:r>
          </w:p>
        </w:tc>
        <w:tc>
          <w:tcPr>
            <w:tcW w:w="6119" w:type="dxa"/>
          </w:tcPr>
          <w:p w14:paraId="556CA57D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Biało kremowa do żółtej, niedopuszczalne zabarwienie szarawe</w:t>
            </w:r>
          </w:p>
        </w:tc>
      </w:tr>
      <w:tr w:rsidR="00572631" w:rsidRPr="00A4312C" w14:paraId="5B3DFA75" w14:textId="77777777" w:rsidTr="004732A1">
        <w:tc>
          <w:tcPr>
            <w:tcW w:w="1413" w:type="dxa"/>
            <w:vMerge/>
          </w:tcPr>
          <w:p w14:paraId="097B6F0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5F707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konsystencja</w:t>
            </w:r>
          </w:p>
        </w:tc>
        <w:tc>
          <w:tcPr>
            <w:tcW w:w="6119" w:type="dxa"/>
          </w:tcPr>
          <w:p w14:paraId="6B69F73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Twarda, krucha, łamliwa</w:t>
            </w:r>
          </w:p>
        </w:tc>
      </w:tr>
      <w:tr w:rsidR="00572631" w:rsidRPr="00A4312C" w14:paraId="2342B416" w14:textId="77777777" w:rsidTr="004732A1">
        <w:tc>
          <w:tcPr>
            <w:tcW w:w="1413" w:type="dxa"/>
            <w:vMerge/>
          </w:tcPr>
          <w:p w14:paraId="73BE2F8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32EDE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zapach</w:t>
            </w:r>
          </w:p>
        </w:tc>
        <w:tc>
          <w:tcPr>
            <w:tcW w:w="6119" w:type="dxa"/>
          </w:tcPr>
          <w:p w14:paraId="56DE251D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Swoisty, niedopuszczalny zapach zjełczałego tłuszczu</w:t>
            </w:r>
          </w:p>
        </w:tc>
      </w:tr>
    </w:tbl>
    <w:p w14:paraId="51036EB5" w14:textId="77777777" w:rsidR="00572631" w:rsidRPr="00A4312C" w:rsidRDefault="0057263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BAF0DF" w14:textId="77777777" w:rsidR="00181728" w:rsidRPr="00A4312C" w:rsidRDefault="00181728" w:rsidP="00CE22A7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Pakiet III</w:t>
      </w:r>
      <w:r w:rsidR="00CE22A7"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 xml:space="preserve"> - </w:t>
      </w: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WĘDLINY</w:t>
      </w:r>
    </w:p>
    <w:p w14:paraId="1DB749B2" w14:textId="77777777" w:rsidR="00CE22A7" w:rsidRPr="00A4312C" w:rsidRDefault="00CE22A7" w:rsidP="00CE22A7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>Wymagania szczegółowe dotyczące właściwości żywności</w:t>
      </w:r>
      <w:r w:rsidR="00F23151" w:rsidRPr="00A4312C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B92EB5D" w14:textId="77777777" w:rsidR="00572631" w:rsidRPr="00A4312C" w:rsidRDefault="00572631" w:rsidP="00CE22A7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2"/>
      </w:tblGrid>
      <w:tr w:rsidR="00572631" w:rsidRPr="00A4312C" w14:paraId="5A065F10" w14:textId="77777777" w:rsidTr="004732A1">
        <w:tc>
          <w:tcPr>
            <w:tcW w:w="9342" w:type="dxa"/>
            <w:gridSpan w:val="2"/>
          </w:tcPr>
          <w:p w14:paraId="6E5BFD03" w14:textId="34C0A503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asortymentowa:</w:t>
            </w:r>
            <w:r w:rsidR="00132564" w:rsidRPr="001325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Wędliny drobno rozdrobnione, średnio lub grubo rozdrobnione, kiełbasy trwałe i półtrwałe, mielonki</w:t>
            </w:r>
          </w:p>
        </w:tc>
      </w:tr>
      <w:tr w:rsidR="00572631" w:rsidRPr="00A4312C" w14:paraId="5AC6F5A8" w14:textId="77777777" w:rsidTr="004732A1">
        <w:tc>
          <w:tcPr>
            <w:tcW w:w="2830" w:type="dxa"/>
          </w:tcPr>
          <w:p w14:paraId="4179D62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Opakowanie, opakowanie transportowe </w:t>
            </w:r>
          </w:p>
        </w:tc>
        <w:tc>
          <w:tcPr>
            <w:tcW w:w="6512" w:type="dxa"/>
          </w:tcPr>
          <w:p w14:paraId="7A18B0B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Folia, </w:t>
            </w:r>
            <w:proofErr w:type="spellStart"/>
            <w:r w:rsidRPr="00A4312C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  <w:r w:rsidRPr="00A4312C">
              <w:rPr>
                <w:rFonts w:ascii="Arial" w:hAnsi="Arial" w:cs="Arial"/>
                <w:sz w:val="20"/>
                <w:szCs w:val="20"/>
              </w:rPr>
              <w:t xml:space="preserve"> lub luzem, trwale oznakowane </w:t>
            </w:r>
          </w:p>
          <w:p w14:paraId="2040389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Pojemniki czyste, nie uszkodzone, zamknięte, prawidłowo oznakowane </w:t>
            </w:r>
          </w:p>
        </w:tc>
      </w:tr>
      <w:tr w:rsidR="00572631" w:rsidRPr="00A4312C" w14:paraId="10AC2B2E" w14:textId="77777777" w:rsidTr="004732A1">
        <w:tc>
          <w:tcPr>
            <w:tcW w:w="9342" w:type="dxa"/>
            <w:gridSpan w:val="2"/>
          </w:tcPr>
          <w:p w14:paraId="1DCB05DA" w14:textId="649C7FB0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1" w:rsidRPr="00A4312C" w14:paraId="43A9BDCB" w14:textId="77777777" w:rsidTr="004732A1">
        <w:tc>
          <w:tcPr>
            <w:tcW w:w="2830" w:type="dxa"/>
          </w:tcPr>
          <w:p w14:paraId="380132E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Wygląd ogólny</w:t>
            </w:r>
          </w:p>
        </w:tc>
        <w:tc>
          <w:tcPr>
            <w:tcW w:w="6512" w:type="dxa"/>
          </w:tcPr>
          <w:p w14:paraId="210B257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Kształt uzależniony od użytej osłonki, powierzchnia czysta, sucha, bez nalotów pleśni, plam i przebarwień, równomierna, bez odstawania </w:t>
            </w:r>
            <w:r w:rsidRPr="00A4312C">
              <w:rPr>
                <w:rFonts w:ascii="Arial" w:hAnsi="Arial" w:cs="Arial"/>
                <w:sz w:val="20"/>
                <w:szCs w:val="20"/>
              </w:rPr>
              <w:lastRenderedPageBreak/>
              <w:t xml:space="preserve">osłonki lub wypukłości, barwa swoista dla osłonki, batony równe, osłonka łatwo oddzielająca się od wędliny </w:t>
            </w:r>
          </w:p>
        </w:tc>
      </w:tr>
      <w:tr w:rsidR="00572631" w:rsidRPr="00A4312C" w14:paraId="2EDE66C7" w14:textId="77777777" w:rsidTr="004732A1">
        <w:tc>
          <w:tcPr>
            <w:tcW w:w="2830" w:type="dxa"/>
          </w:tcPr>
          <w:p w14:paraId="61E2F3F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Struktura i konsystencja </w:t>
            </w:r>
          </w:p>
        </w:tc>
        <w:tc>
          <w:tcPr>
            <w:tcW w:w="6512" w:type="dxa"/>
          </w:tcPr>
          <w:p w14:paraId="5AB6B8D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Struktura plastra o grubości 3 mm dość ścisła, łatwe do krojenia, konsystencja zwarta, spoista, powierzchnia przekroju lekko wilgotna, struktura jednolita, niedopuszczalne: skupiska niewymieszanej zawartości, przebarwienia, przekrwienia, skupiska przypraw, puste miejsca lub wypełnione galaretą, wyciek soku </w:t>
            </w:r>
          </w:p>
        </w:tc>
      </w:tr>
      <w:tr w:rsidR="00572631" w:rsidRPr="00A4312C" w14:paraId="405FCF23" w14:textId="77777777" w:rsidTr="004732A1">
        <w:tc>
          <w:tcPr>
            <w:tcW w:w="2830" w:type="dxa"/>
          </w:tcPr>
          <w:p w14:paraId="2519A32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Barwa </w:t>
            </w:r>
          </w:p>
        </w:tc>
        <w:tc>
          <w:tcPr>
            <w:tcW w:w="6512" w:type="dxa"/>
          </w:tcPr>
          <w:p w14:paraId="639403B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Charakterystyczna dla danego asortymentu, bez obcych barw i przebarwień w przekroju </w:t>
            </w:r>
          </w:p>
        </w:tc>
      </w:tr>
      <w:tr w:rsidR="00572631" w:rsidRPr="00A4312C" w14:paraId="6D580234" w14:textId="77777777" w:rsidTr="004732A1">
        <w:tc>
          <w:tcPr>
            <w:tcW w:w="2830" w:type="dxa"/>
          </w:tcPr>
          <w:p w14:paraId="369A400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Smak i zapach </w:t>
            </w:r>
          </w:p>
        </w:tc>
        <w:tc>
          <w:tcPr>
            <w:tcW w:w="6512" w:type="dxa"/>
          </w:tcPr>
          <w:p w14:paraId="5696AC2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Charakterystyczne dla danego asortymentu, smak i zapach delikatny niedopuszczalny smak i zapach świadczący o nieświeżości lub inny obcy,</w:t>
            </w:r>
          </w:p>
        </w:tc>
      </w:tr>
      <w:tr w:rsidR="00572631" w:rsidRPr="00A4312C" w14:paraId="14B5AF9E" w14:textId="77777777" w:rsidTr="004732A1">
        <w:tc>
          <w:tcPr>
            <w:tcW w:w="2830" w:type="dxa"/>
          </w:tcPr>
          <w:p w14:paraId="6459662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Właściwości fizykochemiczne i biologiczne </w:t>
            </w:r>
          </w:p>
        </w:tc>
        <w:tc>
          <w:tcPr>
            <w:tcW w:w="6512" w:type="dxa"/>
          </w:tcPr>
          <w:p w14:paraId="54B090F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572631" w:rsidRPr="00A4312C" w14:paraId="066365C9" w14:textId="77777777" w:rsidTr="004732A1">
        <w:tc>
          <w:tcPr>
            <w:tcW w:w="2830" w:type="dxa"/>
          </w:tcPr>
          <w:p w14:paraId="191F051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 </w:t>
            </w:r>
          </w:p>
        </w:tc>
        <w:tc>
          <w:tcPr>
            <w:tcW w:w="6512" w:type="dxa"/>
          </w:tcPr>
          <w:p w14:paraId="5613CC4D" w14:textId="5F57FEA3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szynka wieprzowa typu „Staropolska”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parzona, minimum 90% mięsa wieprzowego, bez dodatku glutaminianu </w:t>
            </w:r>
            <w:r w:rsidR="00132564"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mono sodowego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bez dodatku fosforanów; </w:t>
            </w:r>
          </w:p>
          <w:p w14:paraId="50918A9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szynkowa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kiełbasa wieprzowa, grubo rozdrobniona, wędzona, parzona, minimum 78% mięsa wieprzowego;</w:t>
            </w:r>
          </w:p>
          <w:p w14:paraId="7A7F0D9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szynkowa drobiowa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produkt drobiowy, parzony, minimum 47% fileta z kurczaka; </w:t>
            </w:r>
          </w:p>
          <w:p w14:paraId="773A0770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pieczeń rzymska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– produkt średnio rozdrobniony wieprzowy z dodatkiem produktów drobiowych, minimum 45% mięsa wieprzowego, parzony, zapiekany, w bloku; </w:t>
            </w:r>
          </w:p>
          <w:p w14:paraId="083C57F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biała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cienka, średnio rozdrobniona, parzona, minimum 63% mięsa wieprzowego; </w:t>
            </w:r>
          </w:p>
          <w:p w14:paraId="0E065C9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parówki drobiowe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minimum 60% mięsa z kurczaka lub indyka, osłonka niejadalna; </w:t>
            </w:r>
          </w:p>
          <w:p w14:paraId="251AF4D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mielonka tyrolska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wieprzowy, blokowy, średnio rozdrobniony, parzony. Zawartość mięsa wieprzowego minimum 60%;</w:t>
            </w:r>
          </w:p>
          <w:p w14:paraId="163053E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parówkowa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wieprzowo – drobiowa, zawartość mięsa w równym stosunku (+/- 10%),produkt parzony;</w:t>
            </w:r>
          </w:p>
          <w:p w14:paraId="570F45F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cienka typu „zwyczajna”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wieprzowa, średnio rozdrobniona, wędzona, parzona, w jelicie wieprzowym, minimum 81% mięsa wieprzowego; </w:t>
            </w:r>
          </w:p>
          <w:p w14:paraId="7FFC036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krakowska - wieprzowo – drobiowa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grubo rozdrobniona, parzona, wędzona, osłonka niejadalna, mięso wieprzowe minimum 40 %, mięso z indyka minimum 14 %. </w:t>
            </w:r>
          </w:p>
          <w:p w14:paraId="021B44C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kiełbasa wiejska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kiełbasa wieprzowa, średnio rozdrobniona, wędzona, w jelicie wieprzowym, minimum 85% mięsa wieprzowego, charakterystyczny smak i zapach</w:t>
            </w:r>
          </w:p>
          <w:p w14:paraId="6B29A51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żywiecka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wieprzowa, minimum mięsa 89%, charakterystyczny smak i zapach, wygląd lekko suchawy, pomarszczony</w:t>
            </w:r>
          </w:p>
          <w:p w14:paraId="37B00CD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szynka drobiowa konserwowa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produkt drobiowy, parzony, w bloku, zawartość mięsa minimum 65%</w:t>
            </w:r>
          </w:p>
          <w:p w14:paraId="77E8C98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baleron wieprzowy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wędzonka wieprzowa, wędzona, parzona z karczku wieprzowego – minimum 65% mięsa</w:t>
            </w:r>
          </w:p>
          <w:p w14:paraId="38890A5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szynka tradycyjna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bez zawartości glutenu, wieprzowa, kształt zależny od mięśnia, wędzona, minimum 65% mięsa</w:t>
            </w:r>
          </w:p>
          <w:p w14:paraId="7C5E05C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szynka gotowana i łopatkowa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szynki z mięsa wieprzowego, minimum 65% mięsa, w formie kulki bądź lekko owalnej, folia i sznurek</w:t>
            </w:r>
          </w:p>
          <w:p w14:paraId="3E10147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9EDA7D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Wszystkie osłonki na wędlinach muszą łatwo odchodzić od wędliny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</w:p>
          <w:p w14:paraId="7D4CCD0D" w14:textId="77777777" w:rsidR="008461B1" w:rsidRPr="00A4312C" w:rsidRDefault="008461B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572631" w:rsidRPr="00A4312C" w14:paraId="14DA37CC" w14:textId="77777777" w:rsidTr="004732A1">
        <w:tc>
          <w:tcPr>
            <w:tcW w:w="9342" w:type="dxa"/>
            <w:gridSpan w:val="2"/>
          </w:tcPr>
          <w:p w14:paraId="2E447F73" w14:textId="7BC70C9F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Wędliny podrobowe: pasztet, kaszanka, mortadela, pasztetowa</w:t>
            </w:r>
          </w:p>
        </w:tc>
      </w:tr>
      <w:tr w:rsidR="00572631" w:rsidRPr="00A4312C" w14:paraId="289E5475" w14:textId="77777777" w:rsidTr="004732A1">
        <w:tc>
          <w:tcPr>
            <w:tcW w:w="2830" w:type="dxa"/>
          </w:tcPr>
          <w:p w14:paraId="129B387F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Wygląd ogólny </w:t>
            </w:r>
          </w:p>
        </w:tc>
        <w:tc>
          <w:tcPr>
            <w:tcW w:w="6512" w:type="dxa"/>
          </w:tcPr>
          <w:p w14:paraId="67D31A2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Kształt uzależniony od użytej osłonki, powierzchnia czysta, sucha, bez nalotów pleśni, plam i przebarwień, równomierna</w:t>
            </w:r>
          </w:p>
        </w:tc>
      </w:tr>
      <w:tr w:rsidR="00572631" w:rsidRPr="00A4312C" w14:paraId="0B54ADFB" w14:textId="77777777" w:rsidTr="004732A1">
        <w:tc>
          <w:tcPr>
            <w:tcW w:w="2830" w:type="dxa"/>
          </w:tcPr>
          <w:p w14:paraId="5D1AD8A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Struktura i konsystencja </w:t>
            </w:r>
          </w:p>
        </w:tc>
        <w:tc>
          <w:tcPr>
            <w:tcW w:w="6512" w:type="dxa"/>
          </w:tcPr>
          <w:p w14:paraId="69F5874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Struktura plastra o grubości 1 cm dość ścisła, łatwe do krojenia, konsystencja miękka, lekko kremowa, powierzchnia przekroju wilgotna, struktura jednolita, niedopuszczalne: skupiska niewymieszanej zawartości, , skupiska przypraw, puste miejsca, wyciek soku, przebarwienia</w:t>
            </w:r>
          </w:p>
        </w:tc>
      </w:tr>
      <w:tr w:rsidR="00572631" w:rsidRPr="00A4312C" w14:paraId="77220097" w14:textId="77777777" w:rsidTr="004732A1">
        <w:tc>
          <w:tcPr>
            <w:tcW w:w="2830" w:type="dxa"/>
          </w:tcPr>
          <w:p w14:paraId="4AA3263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Barwa </w:t>
            </w:r>
          </w:p>
        </w:tc>
        <w:tc>
          <w:tcPr>
            <w:tcW w:w="6512" w:type="dxa"/>
          </w:tcPr>
          <w:p w14:paraId="6FFDD00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Charakterystyczna dla danego asortymentu, bez obcych barw i przebarwień w przekroju</w:t>
            </w:r>
          </w:p>
        </w:tc>
      </w:tr>
      <w:tr w:rsidR="00572631" w:rsidRPr="00A4312C" w14:paraId="6EC8E699" w14:textId="77777777" w:rsidTr="004732A1">
        <w:tc>
          <w:tcPr>
            <w:tcW w:w="2830" w:type="dxa"/>
          </w:tcPr>
          <w:p w14:paraId="6E7DAAA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Smak i zapach </w:t>
            </w:r>
          </w:p>
        </w:tc>
        <w:tc>
          <w:tcPr>
            <w:tcW w:w="6512" w:type="dxa"/>
          </w:tcPr>
          <w:p w14:paraId="66087DA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Charakterystyczne dla danego asortymentu, niedopuszczalny smak i zapach świadczący o nieświeżości lub inny obcy</w:t>
            </w:r>
          </w:p>
        </w:tc>
      </w:tr>
      <w:tr w:rsidR="00572631" w:rsidRPr="00A4312C" w14:paraId="6E376F3A" w14:textId="77777777" w:rsidTr="004732A1">
        <w:tc>
          <w:tcPr>
            <w:tcW w:w="2830" w:type="dxa"/>
          </w:tcPr>
          <w:p w14:paraId="2C437C9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Właściwości fizykochemiczne i biologiczne </w:t>
            </w:r>
          </w:p>
        </w:tc>
        <w:tc>
          <w:tcPr>
            <w:tcW w:w="6512" w:type="dxa"/>
          </w:tcPr>
          <w:p w14:paraId="34103E6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572631" w:rsidRPr="00A4312C" w14:paraId="332A0774" w14:textId="77777777" w:rsidTr="004732A1">
        <w:tc>
          <w:tcPr>
            <w:tcW w:w="2830" w:type="dxa"/>
          </w:tcPr>
          <w:p w14:paraId="5FB2F48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 </w:t>
            </w:r>
          </w:p>
        </w:tc>
        <w:tc>
          <w:tcPr>
            <w:tcW w:w="6512" w:type="dxa"/>
          </w:tcPr>
          <w:p w14:paraId="3C0498A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pasztetowa typu „firmowa”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drobiowy z dodatkiem wieprzowiny, surowców drobiowych minimum 41%, wieprzowych minimum 20%;</w:t>
            </w:r>
          </w:p>
          <w:p w14:paraId="1761A04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pasztet drobiowy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pieczony, </w:t>
            </w:r>
            <w:r w:rsidR="00B711A7"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foremka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średnio rozdrobniony, mięso i podroby minimum 78 %, w tym mięso z indyka minimum 43 %, wątroba drobiowa minimum 12 %, mięso z kurczaka minimum 8 %; </w:t>
            </w:r>
          </w:p>
          <w:p w14:paraId="174E9A90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mortadela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wieprzowy, o zwartej strukturze, minimum mięsa 35%,</w:t>
            </w:r>
          </w:p>
          <w:p w14:paraId="3D8C46D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parzona, homogenizowana;</w:t>
            </w:r>
          </w:p>
          <w:p w14:paraId="4985F58D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kaszanka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wędlina podrobowa, parzona, mięso wieprzowe, dodatek wątroby wieprzowej, kasza jęczmienna parzona 49 %, skórki wieprzowe, w naturalnej osłonce ściśle przylegającej do farszu równomiernie rozmieszczonego na przekroju bez skupisk tłuszczu, konsystencja dość ścisła</w:t>
            </w:r>
          </w:p>
        </w:tc>
      </w:tr>
    </w:tbl>
    <w:p w14:paraId="6E6CAFD3" w14:textId="77777777" w:rsidR="00CE22A7" w:rsidRPr="00A4312C" w:rsidRDefault="00CE22A7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sectPr w:rsidR="00CE22A7" w:rsidRPr="00A4312C" w:rsidSect="00B426B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31B2F" w14:textId="77777777" w:rsidR="00AD7315" w:rsidRDefault="00AD7315" w:rsidP="00B8265C">
      <w:pPr>
        <w:spacing w:after="0" w:line="240" w:lineRule="auto"/>
      </w:pPr>
      <w:r>
        <w:separator/>
      </w:r>
    </w:p>
  </w:endnote>
  <w:endnote w:type="continuationSeparator" w:id="0">
    <w:p w14:paraId="01960370" w14:textId="77777777" w:rsidR="00AD7315" w:rsidRDefault="00AD7315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715164"/>
      <w:docPartObj>
        <w:docPartGallery w:val="Page Numbers (Bottom of Page)"/>
        <w:docPartUnique/>
      </w:docPartObj>
    </w:sdtPr>
    <w:sdtEndPr>
      <w:rPr>
        <w:rFonts w:ascii="Candara" w:hAnsi="Candara"/>
        <w:sz w:val="14"/>
        <w:szCs w:val="14"/>
      </w:rPr>
    </w:sdtEndPr>
    <w:sdtContent>
      <w:p w14:paraId="5AE9E2B1" w14:textId="77777777" w:rsidR="00F23151" w:rsidRPr="00F23151" w:rsidRDefault="005F1F3F">
        <w:pPr>
          <w:pStyle w:val="Stopka"/>
          <w:jc w:val="center"/>
          <w:rPr>
            <w:rFonts w:ascii="Candara" w:hAnsi="Candara"/>
            <w:sz w:val="14"/>
            <w:szCs w:val="14"/>
          </w:rPr>
        </w:pPr>
        <w:r w:rsidRPr="00F23151">
          <w:rPr>
            <w:rFonts w:ascii="Candara" w:hAnsi="Candara"/>
            <w:sz w:val="14"/>
            <w:szCs w:val="14"/>
          </w:rPr>
          <w:fldChar w:fldCharType="begin"/>
        </w:r>
        <w:r w:rsidR="00F23151" w:rsidRPr="00F23151">
          <w:rPr>
            <w:rFonts w:ascii="Candara" w:hAnsi="Candara"/>
            <w:sz w:val="14"/>
            <w:szCs w:val="14"/>
          </w:rPr>
          <w:instrText>PAGE   \* MERGEFORMAT</w:instrText>
        </w:r>
        <w:r w:rsidRPr="00F23151">
          <w:rPr>
            <w:rFonts w:ascii="Candara" w:hAnsi="Candara"/>
            <w:sz w:val="14"/>
            <w:szCs w:val="14"/>
          </w:rPr>
          <w:fldChar w:fldCharType="separate"/>
        </w:r>
        <w:r w:rsidR="00C94EAB">
          <w:rPr>
            <w:rFonts w:ascii="Candara" w:hAnsi="Candara"/>
            <w:noProof/>
            <w:sz w:val="14"/>
            <w:szCs w:val="14"/>
          </w:rPr>
          <w:t>6</w:t>
        </w:r>
        <w:r w:rsidRPr="00F23151">
          <w:rPr>
            <w:rFonts w:ascii="Candara" w:hAnsi="Candara"/>
            <w:sz w:val="14"/>
            <w:szCs w:val="14"/>
          </w:rPr>
          <w:fldChar w:fldCharType="end"/>
        </w:r>
      </w:p>
    </w:sdtContent>
  </w:sdt>
  <w:p w14:paraId="59AA88C0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A9385" w14:textId="77777777" w:rsidR="00AD7315" w:rsidRDefault="00AD7315" w:rsidP="00B8265C">
      <w:pPr>
        <w:spacing w:after="0" w:line="240" w:lineRule="auto"/>
      </w:pPr>
      <w:r>
        <w:separator/>
      </w:r>
    </w:p>
  </w:footnote>
  <w:footnote w:type="continuationSeparator" w:id="0">
    <w:p w14:paraId="245D3F66" w14:textId="77777777" w:rsidR="00AD7315" w:rsidRDefault="00AD7315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6341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 xml:space="preserve">Zamawiający: </w:t>
    </w:r>
  </w:p>
  <w:p w14:paraId="418B9FB0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2479EC12" w14:textId="4F2A53DF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>Postępowanie przetargowe: ZP-</w:t>
    </w:r>
    <w:r w:rsidR="00C94EAB">
      <w:rPr>
        <w:rFonts w:ascii="Arial" w:hAnsi="Arial" w:cs="Arial"/>
        <w:i/>
        <w:sz w:val="20"/>
        <w:szCs w:val="20"/>
      </w:rPr>
      <w:t>32</w:t>
    </w:r>
    <w:r w:rsidR="004B04CB">
      <w:rPr>
        <w:rFonts w:ascii="Arial" w:hAnsi="Arial" w:cs="Arial"/>
        <w:i/>
        <w:sz w:val="20"/>
        <w:szCs w:val="20"/>
      </w:rPr>
      <w:t>/</w:t>
    </w:r>
    <w:r w:rsidR="00A4312C" w:rsidRPr="00A4312C">
      <w:rPr>
        <w:rFonts w:ascii="Arial" w:hAnsi="Arial" w:cs="Arial"/>
        <w:i/>
        <w:sz w:val="20"/>
        <w:szCs w:val="20"/>
      </w:rPr>
      <w:t>2</w:t>
    </w:r>
    <w:r w:rsidR="00E25CA9">
      <w:rPr>
        <w:rFonts w:ascii="Arial" w:hAnsi="Arial" w:cs="Arial"/>
        <w:i/>
        <w:sz w:val="20"/>
        <w:szCs w:val="20"/>
      </w:rPr>
      <w:t>4</w:t>
    </w:r>
  </w:p>
  <w:p w14:paraId="74622CCD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</w:rPr>
    </w:pPr>
    <w:r w:rsidRPr="00A4312C">
      <w:rPr>
        <w:rFonts w:ascii="Arial" w:hAnsi="Arial" w:cs="Arial"/>
        <w:i/>
        <w:sz w:val="20"/>
        <w:szCs w:val="20"/>
      </w:rPr>
      <w:t>Załącznik do SWZ</w:t>
    </w:r>
  </w:p>
  <w:p w14:paraId="755DB280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2"/>
    <w:rsid w:val="000B505A"/>
    <w:rsid w:val="000B5C36"/>
    <w:rsid w:val="00132564"/>
    <w:rsid w:val="001744DD"/>
    <w:rsid w:val="00177DD2"/>
    <w:rsid w:val="00181728"/>
    <w:rsid w:val="0018743B"/>
    <w:rsid w:val="001C50D6"/>
    <w:rsid w:val="001C7AF6"/>
    <w:rsid w:val="001D6812"/>
    <w:rsid w:val="002127A0"/>
    <w:rsid w:val="00242301"/>
    <w:rsid w:val="002E45F5"/>
    <w:rsid w:val="0035140E"/>
    <w:rsid w:val="003C0F41"/>
    <w:rsid w:val="003C4C4F"/>
    <w:rsid w:val="003D21A1"/>
    <w:rsid w:val="00460C95"/>
    <w:rsid w:val="0047438A"/>
    <w:rsid w:val="004745BB"/>
    <w:rsid w:val="004B04CB"/>
    <w:rsid w:val="00516C79"/>
    <w:rsid w:val="00533AFB"/>
    <w:rsid w:val="005463A5"/>
    <w:rsid w:val="005500DA"/>
    <w:rsid w:val="00572631"/>
    <w:rsid w:val="005947D7"/>
    <w:rsid w:val="005F1F3F"/>
    <w:rsid w:val="00664C52"/>
    <w:rsid w:val="00734D7D"/>
    <w:rsid w:val="007950CA"/>
    <w:rsid w:val="007F39C0"/>
    <w:rsid w:val="008165C0"/>
    <w:rsid w:val="008461B1"/>
    <w:rsid w:val="0087065D"/>
    <w:rsid w:val="008862DB"/>
    <w:rsid w:val="008E4BEB"/>
    <w:rsid w:val="00973C04"/>
    <w:rsid w:val="00A1041A"/>
    <w:rsid w:val="00A17992"/>
    <w:rsid w:val="00A4312C"/>
    <w:rsid w:val="00AB12E8"/>
    <w:rsid w:val="00AD7315"/>
    <w:rsid w:val="00B426B1"/>
    <w:rsid w:val="00B711A7"/>
    <w:rsid w:val="00B8265C"/>
    <w:rsid w:val="00BE46DC"/>
    <w:rsid w:val="00C01D1E"/>
    <w:rsid w:val="00C94EAB"/>
    <w:rsid w:val="00CE22A7"/>
    <w:rsid w:val="00DE03CE"/>
    <w:rsid w:val="00DF5CE7"/>
    <w:rsid w:val="00E04391"/>
    <w:rsid w:val="00E25CA9"/>
    <w:rsid w:val="00E3330C"/>
    <w:rsid w:val="00E37225"/>
    <w:rsid w:val="00E53242"/>
    <w:rsid w:val="00E57B55"/>
    <w:rsid w:val="00E61BA4"/>
    <w:rsid w:val="00EA313C"/>
    <w:rsid w:val="00EA522F"/>
    <w:rsid w:val="00F2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8F1E"/>
  <w15:docId w15:val="{05B9CB00-FAF1-4DA9-BDEB-7745287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9D6-295C-4D35-A1C7-14652DD7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ANNA WILK</cp:lastModifiedBy>
  <cp:revision>3</cp:revision>
  <cp:lastPrinted>2019-05-07T06:30:00Z</cp:lastPrinted>
  <dcterms:created xsi:type="dcterms:W3CDTF">2024-08-29T10:34:00Z</dcterms:created>
  <dcterms:modified xsi:type="dcterms:W3CDTF">2024-09-12T10:49:00Z</dcterms:modified>
</cp:coreProperties>
</file>