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F5E2" w14:textId="77777777" w:rsidR="00555403" w:rsidRPr="00082826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08282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03E35A96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082826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000968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</w:p>
    <w:p w14:paraId="56CD2590" w14:textId="0F052DE9" w:rsidR="00555403" w:rsidRPr="00000968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  <w:r w:rsidRPr="00000968">
        <w:rPr>
          <w:rFonts w:asciiTheme="minorHAnsi" w:hAnsiTheme="minorHAnsi" w:cstheme="minorHAnsi"/>
          <w:b/>
          <w:bCs/>
        </w:rPr>
        <w:t xml:space="preserve">                                  </w:t>
      </w:r>
    </w:p>
    <w:p w14:paraId="1FC75C66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000968">
        <w:rPr>
          <w:rFonts w:asciiTheme="minorHAnsi" w:eastAsia="Calibri" w:hAnsiTheme="minorHAnsi" w:cstheme="minorHAnsi"/>
          <w:b/>
          <w:bCs/>
          <w:lang w:eastAsia="en-US"/>
        </w:rPr>
        <w:t>Adres: ul. Artwińskiego 3C, 25-734 Kielce, Dział Zamówień Publicznych</w:t>
      </w:r>
    </w:p>
    <w:p w14:paraId="3E30653C" w14:textId="77777777" w:rsidR="00691DA9" w:rsidRPr="00000968" w:rsidRDefault="00691DA9" w:rsidP="00691DA9">
      <w:pPr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tel. 41 36 74 280   </w:t>
      </w:r>
    </w:p>
    <w:p w14:paraId="61A880C4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proofErr w:type="spellStart"/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>strona</w:t>
      </w:r>
      <w:proofErr w:type="spellEnd"/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www: </w:t>
      </w:r>
      <w:hyperlink r:id="rId5" w:history="1">
        <w:r w:rsidRPr="0000096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http://www.onkol.kielce.pl/</w:t>
        </w:r>
      </w:hyperlink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14:paraId="1860D478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e-mail: </w:t>
      </w:r>
      <w:hyperlink r:id="rId6" w:history="1">
        <w:r w:rsidRPr="0000096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zampubl@onkol.kielce.pl</w:t>
        </w:r>
      </w:hyperlink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/ </w:t>
      </w:r>
      <w:hyperlink r:id="rId7" w:history="1">
        <w:r w:rsidRPr="00000968">
          <w:rPr>
            <w:rStyle w:val="Hipercze"/>
            <w:rFonts w:asciiTheme="minorHAnsi" w:eastAsia="Calibri" w:hAnsiTheme="minorHAnsi" w:cstheme="minorHAnsi"/>
            <w:b/>
            <w:bCs/>
            <w:color w:val="auto"/>
            <w:lang w:val="en-US" w:eastAsia="en-US"/>
          </w:rPr>
          <w:t>justyna.magdziarz@onkol.kielce.pl</w:t>
        </w:r>
      </w:hyperlink>
    </w:p>
    <w:p w14:paraId="3FA7B494" w14:textId="77777777" w:rsidR="00691DA9" w:rsidRPr="00000968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lang w:val="en-US"/>
        </w:rPr>
      </w:pPr>
    </w:p>
    <w:p w14:paraId="1726EDFD" w14:textId="77777777" w:rsidR="00555403" w:rsidRPr="00D83AF0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D83AF0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AF0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D83AF0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36745C" w14:textId="18B75E7D" w:rsidR="0084574D" w:rsidRPr="00D83AF0" w:rsidRDefault="00555403" w:rsidP="0084574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83AF0">
        <w:rPr>
          <w:rFonts w:asciiTheme="minorHAnsi" w:hAnsiTheme="minorHAnsi" w:cstheme="minorHAnsi"/>
          <w:b/>
          <w:sz w:val="22"/>
          <w:szCs w:val="22"/>
        </w:rPr>
        <w:t>Dot.</w:t>
      </w:r>
      <w:r w:rsidR="002E148C" w:rsidRPr="00D83AF0">
        <w:rPr>
          <w:rFonts w:asciiTheme="minorHAnsi" w:hAnsiTheme="minorHAnsi" w:cstheme="minorHAnsi"/>
          <w:b/>
          <w:bCs/>
          <w:sz w:val="22"/>
          <w:szCs w:val="22"/>
        </w:rPr>
        <w:t xml:space="preserve"> IZP.2411.</w:t>
      </w:r>
      <w:r w:rsidR="0084574D" w:rsidRPr="00D83A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B0838" w:rsidRPr="00D83AF0">
        <w:rPr>
          <w:rFonts w:asciiTheme="minorHAnsi" w:hAnsiTheme="minorHAnsi" w:cstheme="minorHAnsi"/>
          <w:b/>
          <w:bCs/>
          <w:sz w:val="22"/>
          <w:szCs w:val="22"/>
        </w:rPr>
        <w:t>78</w:t>
      </w:r>
      <w:r w:rsidR="0084574D" w:rsidRPr="00D83AF0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="002E148C" w:rsidRPr="00D83AF0">
        <w:rPr>
          <w:rFonts w:asciiTheme="minorHAnsi" w:hAnsiTheme="minorHAnsi" w:cstheme="minorHAnsi"/>
          <w:b/>
          <w:bCs/>
          <w:sz w:val="22"/>
          <w:szCs w:val="22"/>
        </w:rPr>
        <w:t>.JM</w:t>
      </w:r>
      <w:r w:rsidR="002E148C" w:rsidRPr="00D83A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00968" w:rsidRPr="00D83AF0">
        <w:rPr>
          <w:rFonts w:asciiTheme="minorHAnsi" w:hAnsiTheme="minorHAnsi" w:cstheme="minorHAnsi"/>
          <w:b/>
          <w:bCs/>
          <w:sz w:val="22"/>
          <w:szCs w:val="22"/>
        </w:rPr>
        <w:t xml:space="preserve">Usługa wsparcia serwisowego systemu CATO firmy Cato Software Solutions </w:t>
      </w:r>
      <w:proofErr w:type="spellStart"/>
      <w:r w:rsidR="00000968" w:rsidRPr="00D83AF0">
        <w:rPr>
          <w:rFonts w:asciiTheme="minorHAnsi" w:hAnsiTheme="minorHAnsi" w:cstheme="minorHAnsi"/>
          <w:b/>
          <w:bCs/>
          <w:sz w:val="22"/>
          <w:szCs w:val="22"/>
        </w:rPr>
        <w:t>Gmbh</w:t>
      </w:r>
      <w:proofErr w:type="spellEnd"/>
      <w:r w:rsidR="00000968" w:rsidRPr="00D83AF0">
        <w:rPr>
          <w:rFonts w:asciiTheme="minorHAnsi" w:hAnsiTheme="minorHAnsi" w:cstheme="minorHAnsi"/>
          <w:b/>
          <w:bCs/>
          <w:sz w:val="22"/>
          <w:szCs w:val="22"/>
        </w:rPr>
        <w:t xml:space="preserve">, do zlecania i przygotowywania </w:t>
      </w:r>
      <w:proofErr w:type="spellStart"/>
      <w:r w:rsidR="00000968" w:rsidRPr="00D83AF0">
        <w:rPr>
          <w:rFonts w:asciiTheme="minorHAnsi" w:hAnsiTheme="minorHAnsi" w:cstheme="minorHAnsi"/>
          <w:b/>
          <w:bCs/>
          <w:sz w:val="22"/>
          <w:szCs w:val="22"/>
        </w:rPr>
        <w:t>cytostatyków</w:t>
      </w:r>
      <w:proofErr w:type="spellEnd"/>
      <w:r w:rsidR="00000968" w:rsidRPr="00D83AF0">
        <w:rPr>
          <w:rFonts w:asciiTheme="minorHAnsi" w:hAnsiTheme="minorHAnsi" w:cstheme="minorHAnsi"/>
          <w:b/>
          <w:bCs/>
          <w:sz w:val="22"/>
          <w:szCs w:val="22"/>
        </w:rPr>
        <w:t>, dla instalacji CATO funkcjonującej w ŚCO Kielce</w:t>
      </w:r>
    </w:p>
    <w:p w14:paraId="07DE5D38" w14:textId="5D1ADEF0" w:rsidR="00920A3C" w:rsidRPr="00D83AF0" w:rsidRDefault="00920A3C" w:rsidP="00920A3C">
      <w:pPr>
        <w:pStyle w:val="Nagwe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E68D38" w14:textId="77777777" w:rsidR="00555403" w:rsidRPr="00D83AF0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C459E2" w14:textId="6C15051C" w:rsidR="00555403" w:rsidRPr="00D83AF0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  <w:r w:rsidR="009B0838" w:rsidRPr="00D83AF0">
        <w:rPr>
          <w:rFonts w:asciiTheme="minorHAnsi" w:hAnsiTheme="minorHAnsi" w:cstheme="minorHAnsi"/>
          <w:b/>
          <w:color w:val="auto"/>
          <w:sz w:val="22"/>
          <w:szCs w:val="22"/>
        </w:rPr>
        <w:t>308 730,00</w:t>
      </w:r>
      <w:r w:rsidR="005E3782" w:rsidRPr="00D83A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E148C" w:rsidRPr="00D83AF0">
        <w:rPr>
          <w:rFonts w:asciiTheme="minorHAnsi" w:hAnsiTheme="minorHAnsi" w:cstheme="minorHAnsi"/>
          <w:b/>
          <w:color w:val="auto"/>
          <w:sz w:val="22"/>
          <w:szCs w:val="22"/>
        </w:rPr>
        <w:t>zł brutto</w:t>
      </w:r>
    </w:p>
    <w:p w14:paraId="02AF3BAD" w14:textId="77777777" w:rsidR="00A3667E" w:rsidRPr="00D83AF0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1E3D17C" w14:textId="77777777" w:rsidR="00920A3C" w:rsidRPr="00082826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E478C0D" w14:textId="77777777" w:rsidR="00920A3C" w:rsidRPr="00082826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B92A4F" w14:textId="77777777" w:rsidR="002671F1" w:rsidRPr="00082826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082826" w:rsidSect="002E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000968"/>
    <w:rsid w:val="00082826"/>
    <w:rsid w:val="001969B6"/>
    <w:rsid w:val="00242C06"/>
    <w:rsid w:val="002671F1"/>
    <w:rsid w:val="002E148C"/>
    <w:rsid w:val="002E14D1"/>
    <w:rsid w:val="005273CB"/>
    <w:rsid w:val="00555403"/>
    <w:rsid w:val="005E3782"/>
    <w:rsid w:val="00691DA9"/>
    <w:rsid w:val="00734B93"/>
    <w:rsid w:val="007801FF"/>
    <w:rsid w:val="007845DB"/>
    <w:rsid w:val="0084574D"/>
    <w:rsid w:val="00920A3C"/>
    <w:rsid w:val="009B0838"/>
    <w:rsid w:val="009E4865"/>
    <w:rsid w:val="00A3667E"/>
    <w:rsid w:val="00C26801"/>
    <w:rsid w:val="00C539A8"/>
    <w:rsid w:val="00CB3920"/>
    <w:rsid w:val="00D83AF0"/>
    <w:rsid w:val="00E34CAB"/>
    <w:rsid w:val="00E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84574D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845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5</cp:revision>
  <dcterms:created xsi:type="dcterms:W3CDTF">2023-12-14T10:42:00Z</dcterms:created>
  <dcterms:modified xsi:type="dcterms:W3CDTF">2023-12-14T10:43:00Z</dcterms:modified>
</cp:coreProperties>
</file>