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505A6EC" w14:textId="073A037D" w:rsidR="008522BB" w:rsidRPr="008522BB" w:rsidRDefault="005F40DC" w:rsidP="008522BB">
      <w:pPr>
        <w:pStyle w:val="Nagwek"/>
        <w:tabs>
          <w:tab w:val="left" w:pos="567"/>
        </w:tabs>
        <w:spacing w:after="100" w:afterAutospacing="1" w:line="276" w:lineRule="auto"/>
        <w:ind w:left="567"/>
        <w:rPr>
          <w:spacing w:val="-4"/>
        </w:rPr>
      </w:pPr>
      <w:r w:rsidRPr="008522BB">
        <w:rPr>
          <w:spacing w:val="-4"/>
        </w:rPr>
        <w:t>Przedsiębiors</w:t>
      </w:r>
      <w:r w:rsidR="00423A39" w:rsidRPr="008522BB">
        <w:rPr>
          <w:spacing w:val="-4"/>
        </w:rPr>
        <w:t>two Wodociągów i Kanalizacji Spółka</w:t>
      </w:r>
      <w:r w:rsidRPr="008522BB">
        <w:rPr>
          <w:spacing w:val="-4"/>
        </w:rPr>
        <w:t xml:space="preserve"> z o.o. </w:t>
      </w:r>
      <w:r w:rsidR="001F0AFD" w:rsidRPr="008522BB">
        <w:rPr>
          <w:spacing w:val="-4"/>
        </w:rPr>
        <w:t xml:space="preserve">z siedzibą </w:t>
      </w:r>
      <w:r w:rsidRPr="008522BB">
        <w:rPr>
          <w:spacing w:val="-4"/>
        </w:rPr>
        <w:t xml:space="preserve">w Kaliszu prosi </w:t>
      </w:r>
      <w:r w:rsidR="00A36DFE" w:rsidRPr="008522BB">
        <w:rPr>
          <w:spacing w:val="-4"/>
        </w:rPr>
        <w:br/>
        <w:t>o przedstawienie</w:t>
      </w:r>
      <w:r w:rsidRPr="008522BB">
        <w:rPr>
          <w:spacing w:val="-4"/>
        </w:rPr>
        <w:t xml:space="preserve"> oferty </w:t>
      </w:r>
      <w:r w:rsidR="00A36DFE" w:rsidRPr="008522BB">
        <w:rPr>
          <w:spacing w:val="-4"/>
        </w:rPr>
        <w:t>na</w:t>
      </w:r>
      <w:r w:rsidR="0083310A" w:rsidRPr="008522BB">
        <w:rPr>
          <w:spacing w:val="-4"/>
        </w:rPr>
        <w:t xml:space="preserve"> </w:t>
      </w:r>
      <w:r w:rsidR="008522BB">
        <w:rPr>
          <w:spacing w:val="-4"/>
        </w:rPr>
        <w:t>b</w:t>
      </w:r>
      <w:r w:rsidR="008522BB" w:rsidRPr="008522BB">
        <w:rPr>
          <w:spacing w:val="-4"/>
        </w:rPr>
        <w:t>udow</w:t>
      </w:r>
      <w:r w:rsidR="008522BB">
        <w:rPr>
          <w:spacing w:val="-4"/>
        </w:rPr>
        <w:t>ę</w:t>
      </w:r>
      <w:r w:rsidR="008522BB" w:rsidRPr="008522BB">
        <w:rPr>
          <w:spacing w:val="-4"/>
        </w:rPr>
        <w:t xml:space="preserve"> sieci wodociągowej i kanalizacji sanitarnej w ul. Inwestorskiej – zgodnie z projektem opracowanym przez PWiK Spółka z o.o. z/s w Kaliszu – lipiec 2022r.</w:t>
      </w:r>
    </w:p>
    <w:p w14:paraId="6A5CC0E1" w14:textId="25B0A70F" w:rsidR="00151456" w:rsidRPr="00547727" w:rsidRDefault="00151456" w:rsidP="008522BB">
      <w:pPr>
        <w:pStyle w:val="Nagwek"/>
        <w:tabs>
          <w:tab w:val="left" w:pos="567"/>
        </w:tabs>
        <w:spacing w:after="100" w:afterAutospacing="1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547727">
        <w:rPr>
          <w:rFonts w:ascii="Segoe UI Semilight" w:hAnsi="Segoe UI Semilight" w:cs="Segoe UI Semilight"/>
        </w:rPr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0A4DA733" w14:textId="77777777" w:rsidR="008522BB" w:rsidRDefault="008522BB" w:rsidP="008522BB">
      <w:pPr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6969809"/>
      <w:r w:rsidRPr="008522BB">
        <w:rPr>
          <w:rFonts w:ascii="Times New Roman" w:eastAsia="Times New Roman" w:hAnsi="Times New Roman"/>
          <w:sz w:val="24"/>
          <w:szCs w:val="24"/>
          <w:lang w:eastAsia="pl-PL"/>
        </w:rPr>
        <w:t>Budowa sieci wodociągowej i kanalizacji sanitarnej w ul. Inwestorskiej – zgodnie z projektem opracowanym przez PWiK Spółka z o.o. z/s w Kaliszu – lipiec 2022r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BDBADD" w14:textId="57023239" w:rsidR="009C7121" w:rsidRPr="008522BB" w:rsidRDefault="009C7121" w:rsidP="008522BB">
      <w:pPr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9FA">
        <w:rPr>
          <w:rFonts w:ascii="Times New Roman" w:hAnsi="Times New Roman"/>
          <w:sz w:val="24"/>
          <w:szCs w:val="24"/>
          <w:u w:val="single"/>
        </w:rPr>
        <w:t xml:space="preserve">Szczegółowy </w:t>
      </w:r>
      <w:r w:rsidR="00A429FA" w:rsidRPr="00A429FA">
        <w:rPr>
          <w:rFonts w:ascii="Times New Roman" w:hAnsi="Times New Roman"/>
          <w:sz w:val="24"/>
          <w:szCs w:val="24"/>
          <w:u w:val="single"/>
        </w:rPr>
        <w:t>zakres obejmuje</w:t>
      </w:r>
      <w:r w:rsidRPr="00A429FA">
        <w:rPr>
          <w:rFonts w:ascii="Times New Roman" w:hAnsi="Times New Roman"/>
          <w:sz w:val="24"/>
          <w:szCs w:val="24"/>
          <w:u w:val="single"/>
        </w:rPr>
        <w:t>:</w:t>
      </w:r>
    </w:p>
    <w:p w14:paraId="7A72F5F6" w14:textId="29001F64" w:rsidR="008522BB" w:rsidRPr="001D4E32" w:rsidRDefault="008522BB" w:rsidP="008522BB">
      <w:pPr>
        <w:widowControl w:val="0"/>
        <w:numPr>
          <w:ilvl w:val="0"/>
          <w:numId w:val="26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1D4E3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kanału sanitarnego </w:t>
      </w:r>
      <w:r w:rsidRPr="001D4E32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o długości l=86,50m,  Materiał: Ø200PCV-U ze ścianką litą klasy S</w:t>
      </w:r>
      <w:r w:rsidRPr="001D4E3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wg PN-EN1401:1999 o średnicy Dz200x5,9mm.</w:t>
      </w:r>
    </w:p>
    <w:p w14:paraId="2752C9EE" w14:textId="04C114C0" w:rsidR="008522BB" w:rsidRPr="001D4E32" w:rsidRDefault="008522BB" w:rsidP="008522BB">
      <w:pPr>
        <w:widowControl w:val="0"/>
        <w:numPr>
          <w:ilvl w:val="0"/>
          <w:numId w:val="26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1D4E32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Wykonanie sieci wodociągowej o długości l=110,00m, Materiał: Dz280x16,6mm PE100 SDR17RC PN10.</w:t>
      </w:r>
    </w:p>
    <w:p w14:paraId="2E196C61" w14:textId="14F1219D" w:rsidR="008522BB" w:rsidRPr="008522BB" w:rsidRDefault="008522BB" w:rsidP="008522BB">
      <w:pPr>
        <w:widowControl w:val="0"/>
        <w:numPr>
          <w:ilvl w:val="0"/>
          <w:numId w:val="26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8522B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Usunięcie kolizji projektowanego kanału sanitarnego z istniejącym kanałem deszczowym Ø400 beton poprzez wykonanie syfonu i  zabudowanie studni </w:t>
      </w:r>
      <w:r w:rsidR="00D94C0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rewizyjnej systemowej w technologii betonowej </w:t>
      </w:r>
      <w:r w:rsidRPr="008522B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DN1000 o ok. H=2,5m</w:t>
      </w:r>
      <w:r w:rsidR="004D668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(teren zielony).</w:t>
      </w:r>
    </w:p>
    <w:p w14:paraId="205F9291" w14:textId="77777777" w:rsidR="008522BB" w:rsidRPr="008522BB" w:rsidRDefault="008522BB" w:rsidP="008522BB">
      <w:pPr>
        <w:widowControl w:val="0"/>
        <w:numPr>
          <w:ilvl w:val="0"/>
          <w:numId w:val="26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8522B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odtworzenia nawierzchni.</w:t>
      </w:r>
    </w:p>
    <w:p w14:paraId="0D86898A" w14:textId="77777777" w:rsidR="008522BB" w:rsidRPr="008522BB" w:rsidRDefault="008522BB" w:rsidP="008522BB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8522B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 ZDM w Kaliszu.</w:t>
      </w:r>
    </w:p>
    <w:p w14:paraId="7D5723D5" w14:textId="6501AC44" w:rsidR="008522BB" w:rsidRPr="008522BB" w:rsidRDefault="008522BB" w:rsidP="008522BB">
      <w:pPr>
        <w:widowControl w:val="0"/>
        <w:numPr>
          <w:ilvl w:val="0"/>
          <w:numId w:val="26"/>
        </w:numPr>
        <w:spacing w:after="24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8522B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inwentaryzacji powykonawczej sieci kanalizacji sanitarnej i sieci wodociągowej – inwentaryzacje należy dostarczyć w wersji papierowej (2 egzemplarze) i cyfrowej w formacie dxf oraz txt.</w:t>
      </w:r>
    </w:p>
    <w:p w14:paraId="48241A15" w14:textId="71014426" w:rsidR="009B6229" w:rsidRPr="00490B56" w:rsidRDefault="009B6229" w:rsidP="009B6229">
      <w:pPr>
        <w:pStyle w:val="Style11"/>
        <w:tabs>
          <w:tab w:val="left" w:pos="567"/>
        </w:tabs>
        <w:spacing w:after="120" w:line="276" w:lineRule="auto"/>
        <w:ind w:firstLine="567"/>
        <w:rPr>
          <w:rFonts w:ascii="Times New Roman" w:hAnsi="Times New Roman" w:cs="Times New Roman"/>
          <w:u w:val="single"/>
        </w:rPr>
      </w:pPr>
      <w:r w:rsidRPr="00490B56">
        <w:rPr>
          <w:rFonts w:ascii="Times New Roman" w:hAnsi="Times New Roman" w:cs="Times New Roman"/>
          <w:u w:val="single"/>
        </w:rPr>
        <w:t xml:space="preserve">Do obowiązków Wykonawcy </w:t>
      </w:r>
      <w:r w:rsidR="008F29C7" w:rsidRPr="00490B56">
        <w:rPr>
          <w:rFonts w:ascii="Times New Roman" w:hAnsi="Times New Roman" w:cs="Times New Roman"/>
          <w:u w:val="single"/>
        </w:rPr>
        <w:t xml:space="preserve">ponadto </w:t>
      </w:r>
      <w:r w:rsidRPr="00490B56">
        <w:rPr>
          <w:rFonts w:ascii="Times New Roman" w:hAnsi="Times New Roman" w:cs="Times New Roman"/>
          <w:u w:val="single"/>
        </w:rPr>
        <w:t>należy:</w:t>
      </w:r>
      <w:bookmarkStart w:id="1" w:name="_Hlk66966839"/>
    </w:p>
    <w:p w14:paraId="2C096C4D" w14:textId="0ECA0DE1" w:rsidR="009B6229" w:rsidRPr="00490B56" w:rsidRDefault="009B6229" w:rsidP="008522BB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  <w:spacing w:val="-6"/>
        </w:rPr>
      </w:pPr>
      <w:r w:rsidRPr="00490B56">
        <w:rPr>
          <w:rFonts w:ascii="Times New Roman" w:hAnsi="Times New Roman" w:cs="Times New Roman"/>
          <w:spacing w:val="-6"/>
        </w:rPr>
        <w:t xml:space="preserve">Prowadzenie prac przy zapewnieniu ciągłości dostaw wody </w:t>
      </w:r>
      <w:r w:rsidR="008522BB" w:rsidRPr="00490B56">
        <w:rPr>
          <w:rFonts w:ascii="Times New Roman" w:hAnsi="Times New Roman" w:cs="Times New Roman"/>
          <w:spacing w:val="-6"/>
        </w:rPr>
        <w:t xml:space="preserve">i odbioru ścieków </w:t>
      </w:r>
      <w:r w:rsidRPr="00490B56">
        <w:rPr>
          <w:rFonts w:ascii="Times New Roman" w:hAnsi="Times New Roman" w:cs="Times New Roman"/>
          <w:spacing w:val="-6"/>
        </w:rPr>
        <w:t>dla odbiorców.</w:t>
      </w:r>
    </w:p>
    <w:p w14:paraId="008C8331" w14:textId="77777777" w:rsidR="009B6229" w:rsidRPr="00490B56" w:rsidRDefault="009B6229" w:rsidP="008B47F3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rPr>
          <w:rFonts w:ascii="Times New Roman" w:hAnsi="Times New Roman" w:cs="Times New Roman"/>
        </w:rPr>
      </w:pPr>
      <w:r w:rsidRPr="00490B56">
        <w:rPr>
          <w:rFonts w:ascii="Times New Roman" w:hAnsi="Times New Roman" w:cs="Times New Roman"/>
        </w:rPr>
        <w:t>Ewentualne odwodnienie wykopów.</w:t>
      </w:r>
    </w:p>
    <w:bookmarkEnd w:id="1"/>
    <w:p w14:paraId="55D0C4B3" w14:textId="77777777" w:rsidR="000163A1" w:rsidRDefault="00D94C0D" w:rsidP="000163A1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P</w:t>
      </w:r>
      <w:r w:rsidR="009B6229" w:rsidRPr="00490B56">
        <w:rPr>
          <w:rStyle w:val="FontStyle11"/>
          <w:spacing w:val="0"/>
          <w:sz w:val="24"/>
          <w:szCs w:val="24"/>
        </w:rPr>
        <w:t xml:space="preserve">ołączenie </w:t>
      </w:r>
      <w:r>
        <w:rPr>
          <w:rStyle w:val="FontStyle11"/>
          <w:spacing w:val="0"/>
          <w:sz w:val="24"/>
          <w:szCs w:val="24"/>
        </w:rPr>
        <w:t>wod</w:t>
      </w:r>
      <w:r w:rsidR="009B6229" w:rsidRPr="00490B56">
        <w:rPr>
          <w:rStyle w:val="FontStyle11"/>
          <w:spacing w:val="0"/>
          <w:sz w:val="24"/>
          <w:szCs w:val="24"/>
        </w:rPr>
        <w:t>ociągów wykonuje wyłącznie PWiK Sp. z o.o. w Kaliszu</w:t>
      </w:r>
      <w:r w:rsidR="000163A1">
        <w:rPr>
          <w:rStyle w:val="FontStyle11"/>
          <w:spacing w:val="0"/>
          <w:sz w:val="24"/>
          <w:szCs w:val="24"/>
        </w:rPr>
        <w:t>.</w:t>
      </w:r>
    </w:p>
    <w:p w14:paraId="58339972" w14:textId="6BF84516" w:rsidR="009B6229" w:rsidRPr="00490B56" w:rsidRDefault="000163A1" w:rsidP="00D94C0D">
      <w:pPr>
        <w:pStyle w:val="Style11"/>
        <w:numPr>
          <w:ilvl w:val="0"/>
          <w:numId w:val="30"/>
        </w:numPr>
        <w:tabs>
          <w:tab w:val="left" w:pos="567"/>
        </w:tabs>
        <w:spacing w:after="120"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P</w:t>
      </w:r>
      <w:r w:rsidR="00D94C0D">
        <w:rPr>
          <w:rStyle w:val="FontStyle11"/>
          <w:spacing w:val="0"/>
          <w:sz w:val="24"/>
          <w:szCs w:val="24"/>
        </w:rPr>
        <w:t>race ziemne, demontaż i odtworzenie nawierzchni.</w:t>
      </w:r>
    </w:p>
    <w:p w14:paraId="2DC3917A" w14:textId="77777777" w:rsidR="001D4E32" w:rsidRPr="007C54BB" w:rsidRDefault="001D4E32" w:rsidP="001D4E32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bookmarkStart w:id="2" w:name="_Hlk51746832"/>
      <w:r>
        <w:rPr>
          <w:rStyle w:val="FontStyle11"/>
          <w:spacing w:val="0"/>
          <w:sz w:val="24"/>
          <w:szCs w:val="24"/>
          <w:u w:val="single"/>
        </w:rPr>
        <w:t>Do obowiązków</w:t>
      </w:r>
      <w:r w:rsidRPr="007C54BB">
        <w:rPr>
          <w:rStyle w:val="FontStyle11"/>
          <w:spacing w:val="0"/>
          <w:sz w:val="24"/>
          <w:szCs w:val="24"/>
          <w:u w:val="single"/>
        </w:rPr>
        <w:t xml:space="preserve"> Zamawiającego </w:t>
      </w:r>
      <w:r>
        <w:rPr>
          <w:rStyle w:val="FontStyle11"/>
          <w:spacing w:val="0"/>
          <w:sz w:val="24"/>
          <w:szCs w:val="24"/>
          <w:u w:val="single"/>
        </w:rPr>
        <w:t>na</w:t>
      </w:r>
      <w:r w:rsidRPr="007C54BB">
        <w:rPr>
          <w:rStyle w:val="FontStyle11"/>
          <w:spacing w:val="0"/>
          <w:sz w:val="24"/>
          <w:szCs w:val="24"/>
          <w:u w:val="single"/>
        </w:rPr>
        <w:t>leży:</w:t>
      </w:r>
    </w:p>
    <w:bookmarkEnd w:id="2"/>
    <w:p w14:paraId="42B0B5FC" w14:textId="77777777" w:rsidR="001D4E32" w:rsidRPr="001D4E32" w:rsidRDefault="001D4E32" w:rsidP="001D4E32">
      <w:pPr>
        <w:pStyle w:val="Akapitzlist"/>
        <w:numPr>
          <w:ilvl w:val="0"/>
          <w:numId w:val="34"/>
        </w:numPr>
        <w:ind w:left="1134" w:hanging="567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D4E32">
        <w:rPr>
          <w:rFonts w:ascii="Times New Roman" w:hAnsi="Times New Roman"/>
          <w:spacing w:val="-4"/>
          <w:sz w:val="24"/>
          <w:szCs w:val="24"/>
        </w:rPr>
        <w:t>Dostarczenie armatury do zabudowy</w:t>
      </w:r>
      <w:r w:rsidRPr="001D4E3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(zasuwa DN250 – 1szt., hydrant podziemny DN80 – 1szt., zasuwa DN80 – 1szt.</w:t>
      </w:r>
      <w:r w:rsidRPr="001D4E32">
        <w:rPr>
          <w:rFonts w:ascii="Times New Roman" w:hAnsi="Times New Roman"/>
          <w:spacing w:val="-4"/>
          <w:sz w:val="24"/>
          <w:szCs w:val="24"/>
        </w:rPr>
        <w:t>).</w:t>
      </w:r>
    </w:p>
    <w:p w14:paraId="166CE5AA" w14:textId="18375B1F" w:rsidR="007C54BB" w:rsidRPr="007C54BB" w:rsidRDefault="007C54BB" w:rsidP="006914A9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r w:rsidRPr="007C54BB">
        <w:rPr>
          <w:rStyle w:val="FontStyle11"/>
          <w:spacing w:val="0"/>
          <w:sz w:val="24"/>
          <w:szCs w:val="24"/>
          <w:u w:val="single"/>
        </w:rPr>
        <w:t xml:space="preserve">Prace należy prowadzić zgodnie z: </w:t>
      </w:r>
    </w:p>
    <w:p w14:paraId="122D5615" w14:textId="29602AF0" w:rsidR="00FC313B" w:rsidRDefault="00FC313B" w:rsidP="00FC313B">
      <w:pPr>
        <w:pStyle w:val="Akapitzlist"/>
        <w:widowControl w:val="0"/>
        <w:numPr>
          <w:ilvl w:val="0"/>
          <w:numId w:val="45"/>
        </w:numPr>
        <w:snapToGrid w:val="0"/>
        <w:spacing w:after="120"/>
        <w:ind w:left="1134" w:hanging="567"/>
        <w:jc w:val="both"/>
        <w:rPr>
          <w:rStyle w:val="FontStyle11"/>
          <w:rFonts w:eastAsia="Times New Roman"/>
          <w:spacing w:val="0"/>
          <w:sz w:val="24"/>
          <w:szCs w:val="24"/>
          <w:lang w:eastAsia="pl-PL"/>
        </w:rPr>
      </w:pPr>
      <w:r w:rsidRPr="00FC313B">
        <w:rPr>
          <w:rStyle w:val="FontStyle11"/>
          <w:rFonts w:eastAsia="Times New Roman"/>
          <w:spacing w:val="0"/>
          <w:sz w:val="24"/>
          <w:szCs w:val="24"/>
          <w:lang w:eastAsia="pl-PL"/>
        </w:rPr>
        <w:t>Decyzją ZDM w Kaliszu Decyzją WU.4130.4.2022 z dnia 05.04.2022r.</w:t>
      </w:r>
    </w:p>
    <w:p w14:paraId="704C1C59" w14:textId="36ABC809" w:rsidR="00FC313B" w:rsidRDefault="00FC313B" w:rsidP="00FC313B">
      <w:pPr>
        <w:pStyle w:val="Akapitzlist"/>
        <w:widowControl w:val="0"/>
        <w:numPr>
          <w:ilvl w:val="0"/>
          <w:numId w:val="45"/>
        </w:numPr>
        <w:snapToGrid w:val="0"/>
        <w:spacing w:after="120"/>
        <w:ind w:left="1134" w:hanging="567"/>
        <w:jc w:val="both"/>
        <w:rPr>
          <w:rStyle w:val="FontStyle11"/>
          <w:rFonts w:eastAsia="Times New Roman"/>
          <w:spacing w:val="0"/>
          <w:sz w:val="24"/>
          <w:szCs w:val="24"/>
          <w:lang w:eastAsia="pl-PL"/>
        </w:rPr>
      </w:pPr>
      <w:r w:rsidRPr="00FC313B">
        <w:rPr>
          <w:rStyle w:val="FontStyle11"/>
          <w:rFonts w:eastAsia="Times New Roman"/>
          <w:spacing w:val="0"/>
          <w:sz w:val="24"/>
          <w:szCs w:val="24"/>
          <w:lang w:eastAsia="pl-PL"/>
        </w:rPr>
        <w:t>Protokołem z narady koordynacyjnej WGK.6630.189.2022 z dnia 31.05.2022r.</w:t>
      </w:r>
    </w:p>
    <w:p w14:paraId="5619FA68" w14:textId="67B92932" w:rsidR="00FC313B" w:rsidRDefault="00FC313B" w:rsidP="00FC313B">
      <w:pPr>
        <w:pStyle w:val="Akapitzlist"/>
        <w:widowControl w:val="0"/>
        <w:numPr>
          <w:ilvl w:val="0"/>
          <w:numId w:val="45"/>
        </w:numPr>
        <w:snapToGrid w:val="0"/>
        <w:spacing w:after="120"/>
        <w:ind w:left="1134" w:hanging="567"/>
        <w:jc w:val="both"/>
        <w:rPr>
          <w:rStyle w:val="FontStyle11"/>
          <w:rFonts w:eastAsia="Times New Roman"/>
          <w:spacing w:val="0"/>
          <w:sz w:val="24"/>
          <w:szCs w:val="24"/>
          <w:lang w:eastAsia="pl-PL"/>
        </w:rPr>
      </w:pPr>
      <w:r w:rsidRPr="00FC313B">
        <w:rPr>
          <w:rStyle w:val="FontStyle11"/>
          <w:rFonts w:eastAsia="Times New Roman"/>
          <w:spacing w:val="0"/>
          <w:sz w:val="24"/>
          <w:szCs w:val="24"/>
          <w:lang w:eastAsia="pl-PL"/>
        </w:rPr>
        <w:t>Zgłoszeniem budowy lub wykonywania innych robót budowlanych</w:t>
      </w:r>
      <w:r w:rsidR="00722842">
        <w:rPr>
          <w:rStyle w:val="FontStyle11"/>
          <w:rFonts w:eastAsia="Times New Roman"/>
          <w:spacing w:val="0"/>
          <w:sz w:val="24"/>
          <w:szCs w:val="24"/>
          <w:lang w:eastAsia="pl-PL"/>
        </w:rPr>
        <w:t>.</w:t>
      </w:r>
    </w:p>
    <w:p w14:paraId="456E5175" w14:textId="77777777" w:rsidR="00D94C0D" w:rsidRDefault="00D94C0D" w:rsidP="00D94C0D">
      <w:pPr>
        <w:pStyle w:val="Akapitzlist"/>
        <w:widowControl w:val="0"/>
        <w:snapToGrid w:val="0"/>
        <w:spacing w:after="120"/>
        <w:ind w:left="1134"/>
        <w:jc w:val="both"/>
        <w:rPr>
          <w:rStyle w:val="FontStyle11"/>
          <w:rFonts w:eastAsia="Times New Roman"/>
          <w:spacing w:val="0"/>
          <w:sz w:val="24"/>
          <w:szCs w:val="24"/>
          <w:lang w:eastAsia="pl-PL"/>
        </w:rPr>
      </w:pPr>
    </w:p>
    <w:p w14:paraId="5349CFC7" w14:textId="2CC1F477" w:rsidR="00126164" w:rsidRPr="00722842" w:rsidRDefault="00126164" w:rsidP="001D4E32">
      <w:pPr>
        <w:widowControl w:val="0"/>
        <w:snapToGrid w:val="0"/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842">
        <w:rPr>
          <w:rFonts w:ascii="Times New Roman" w:hAnsi="Times New Roman"/>
          <w:sz w:val="24"/>
          <w:szCs w:val="16"/>
          <w:u w:val="single"/>
          <w:lang w:eastAsia="pl-PL"/>
        </w:rPr>
        <w:lastRenderedPageBreak/>
        <w:t>Strony czynią następujące ustalenia dodatkowe:</w:t>
      </w:r>
    </w:p>
    <w:p w14:paraId="3DD327FC" w14:textId="77777777" w:rsidR="00A77E9E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68B1B6A0" w14:textId="77777777" w:rsidR="00A77E9E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567" w:firstLine="0"/>
        <w:jc w:val="both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73561AE9" w14:textId="043C6A78" w:rsidR="007C54BB" w:rsidRPr="001128B8" w:rsidRDefault="00A77E9E" w:rsidP="007C4C57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after="120" w:line="276" w:lineRule="auto"/>
        <w:ind w:left="1134" w:hanging="567"/>
        <w:jc w:val="both"/>
      </w:pPr>
      <w:r w:rsidRPr="002512BC">
        <w:rPr>
          <w:rStyle w:val="FontStyle11"/>
          <w:spacing w:val="0"/>
          <w:sz w:val="24"/>
          <w:szCs w:val="24"/>
        </w:rPr>
        <w:t xml:space="preserve">Wszystkie sprawy związane ze zwolnieniem i odbiorem pasa drogowego oraz ewentualnymi naprawami gwarancyjnymi leżą po stronie Wykonawcy.  </w:t>
      </w:r>
    </w:p>
    <w:bookmarkEnd w:id="0"/>
    <w:p w14:paraId="52CA4241" w14:textId="77777777" w:rsidR="004D668D" w:rsidRPr="00460266" w:rsidRDefault="004D668D" w:rsidP="004D668D">
      <w:pPr>
        <w:pStyle w:val="Akapitzlist"/>
        <w:ind w:left="1134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</w:p>
    <w:p w14:paraId="57C09547" w14:textId="0D7FE243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7777777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5452CE7D" w14:textId="2EC0816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wejścia na budow</w:t>
      </w:r>
      <w:r w:rsidR="00D94C0D">
        <w:rPr>
          <w:rFonts w:ascii="Times New Roman" w:hAnsi="Times New Roman"/>
          <w:sz w:val="24"/>
          <w:szCs w:val="24"/>
        </w:rPr>
        <w:t>ę: 02</w:t>
      </w:r>
      <w:r w:rsidR="00D364BB">
        <w:rPr>
          <w:rFonts w:ascii="Times New Roman" w:hAnsi="Times New Roman"/>
          <w:sz w:val="24"/>
          <w:szCs w:val="24"/>
        </w:rPr>
        <w:t>.1</w:t>
      </w:r>
      <w:r w:rsidR="00D94C0D">
        <w:rPr>
          <w:rFonts w:ascii="Times New Roman" w:hAnsi="Times New Roman"/>
          <w:sz w:val="24"/>
          <w:szCs w:val="24"/>
        </w:rPr>
        <w:t>1</w:t>
      </w:r>
      <w:r w:rsidR="00D364BB">
        <w:rPr>
          <w:rFonts w:ascii="Times New Roman" w:hAnsi="Times New Roman"/>
          <w:sz w:val="24"/>
          <w:szCs w:val="24"/>
        </w:rPr>
        <w:t>.2022r.</w:t>
      </w:r>
    </w:p>
    <w:p w14:paraId="07C861BD" w14:textId="1EA66EAB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>
        <w:rPr>
          <w:rFonts w:ascii="Times New Roman" w:hAnsi="Times New Roman"/>
          <w:sz w:val="24"/>
          <w:szCs w:val="24"/>
        </w:rPr>
        <w:t>3</w:t>
      </w:r>
      <w:r w:rsidR="009C5815">
        <w:rPr>
          <w:rFonts w:ascii="Times New Roman" w:hAnsi="Times New Roman"/>
          <w:sz w:val="24"/>
          <w:szCs w:val="24"/>
        </w:rPr>
        <w:t>0</w:t>
      </w:r>
      <w:r w:rsidRPr="00CB0FA2">
        <w:rPr>
          <w:rFonts w:ascii="Times New Roman" w:hAnsi="Times New Roman"/>
          <w:sz w:val="24"/>
          <w:szCs w:val="24"/>
        </w:rPr>
        <w:t>.</w:t>
      </w:r>
      <w:r w:rsidR="00126164">
        <w:rPr>
          <w:rFonts w:ascii="Times New Roman" w:hAnsi="Times New Roman"/>
          <w:sz w:val="24"/>
          <w:szCs w:val="24"/>
        </w:rPr>
        <w:t>11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D5A3859" w14:textId="05EB0D3B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dostarczenia materiałów odbiorowych: do </w:t>
      </w:r>
      <w:r w:rsidR="00126164">
        <w:rPr>
          <w:rFonts w:ascii="Times New Roman" w:hAnsi="Times New Roman"/>
          <w:sz w:val="24"/>
          <w:szCs w:val="24"/>
        </w:rPr>
        <w:t>20</w:t>
      </w:r>
      <w:r w:rsidRPr="00CB0FA2">
        <w:rPr>
          <w:rFonts w:ascii="Times New Roman" w:hAnsi="Times New Roman"/>
          <w:sz w:val="24"/>
          <w:szCs w:val="24"/>
        </w:rPr>
        <w:t>.</w:t>
      </w:r>
      <w:r w:rsidR="00A16885">
        <w:rPr>
          <w:rFonts w:ascii="Times New Roman" w:hAnsi="Times New Roman"/>
          <w:sz w:val="24"/>
          <w:szCs w:val="24"/>
        </w:rPr>
        <w:t>1</w:t>
      </w:r>
      <w:r w:rsidR="00126164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BF22E71" w14:textId="77777777" w:rsidR="008A38E9" w:rsidRPr="00460266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1B4A825" w:rsidR="00933B54" w:rsidRDefault="00C93D1B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Termin płatności: przelew,</w:t>
      </w:r>
      <w:r w:rsidR="00DB79E1">
        <w:rPr>
          <w:rFonts w:ascii="Times New Roman" w:hAnsi="Times New Roman"/>
          <w:sz w:val="24"/>
          <w:szCs w:val="24"/>
        </w:rPr>
        <w:t xml:space="preserve"> do</w:t>
      </w:r>
      <w:r w:rsidRPr="00E46A90">
        <w:rPr>
          <w:rFonts w:ascii="Times New Roman" w:hAnsi="Times New Roman"/>
          <w:sz w:val="24"/>
          <w:szCs w:val="24"/>
        </w:rPr>
        <w:t xml:space="preserve"> </w:t>
      </w:r>
      <w:r w:rsidR="00DB79E1">
        <w:rPr>
          <w:rFonts w:ascii="Times New Roman" w:hAnsi="Times New Roman"/>
          <w:sz w:val="24"/>
          <w:szCs w:val="24"/>
        </w:rPr>
        <w:t>14</w:t>
      </w:r>
      <w:r w:rsidR="001B7ADF"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1784DC6D" w14:textId="68F36CEE" w:rsidR="00361F7F" w:rsidRDefault="00E32296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32296">
        <w:rPr>
          <w:rFonts w:ascii="Times New Roman" w:hAnsi="Times New Roman"/>
          <w:sz w:val="24"/>
          <w:szCs w:val="24"/>
        </w:rPr>
        <w:t xml:space="preserve">Wynagrodzenie ryczałtowe zostanie pomniejszone o kwotę wynikającą z kosztów poniesionych za zajęcie pasa drogowego, na podstawie faktur Vat wystawionych </w:t>
      </w:r>
      <w:r w:rsidR="00DB79E1">
        <w:rPr>
          <w:rFonts w:ascii="Times New Roman" w:hAnsi="Times New Roman"/>
          <w:sz w:val="24"/>
          <w:szCs w:val="24"/>
        </w:rPr>
        <w:t xml:space="preserve">na bieżąco w trakcie realizacji zadania </w:t>
      </w:r>
      <w:r w:rsidRPr="00E32296">
        <w:rPr>
          <w:rFonts w:ascii="Times New Roman" w:hAnsi="Times New Roman"/>
          <w:sz w:val="24"/>
          <w:szCs w:val="24"/>
        </w:rPr>
        <w:t>przez PWiK Sp. z o.o.</w:t>
      </w:r>
    </w:p>
    <w:p w14:paraId="7766D3E7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085ED479" w:rsidR="00933B54" w:rsidRDefault="00C93D1B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5906BB4B" w14:textId="6E32F9F4" w:rsidR="00AF7A29" w:rsidRDefault="00AF7A29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Termin gwarancji biegnie od dnia następującego po odbiorze końcowym robót budowlanych.</w:t>
      </w:r>
    </w:p>
    <w:p w14:paraId="1E6A05FD" w14:textId="77777777" w:rsidR="00F7123B" w:rsidRPr="00F7123B" w:rsidRDefault="00F7123B" w:rsidP="001A2044">
      <w:pPr>
        <w:pStyle w:val="Akapitzlist"/>
        <w:numPr>
          <w:ilvl w:val="0"/>
          <w:numId w:val="42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6D3E415F" w14:textId="77777777" w:rsidR="00AF7A29" w:rsidRPr="00AF7A29" w:rsidRDefault="00AF7A29" w:rsidP="00F7123B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6D9390E4" w14:textId="77777777" w:rsidR="00F74D5F" w:rsidRPr="00F74D5F" w:rsidRDefault="00F74D5F" w:rsidP="00F74D5F">
      <w:pPr>
        <w:pStyle w:val="Akapitzlist"/>
        <w:spacing w:after="120"/>
        <w:ind w:left="1134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43589F35" w14:textId="3CEAD08F" w:rsidR="00D947C0" w:rsidRDefault="00B05B36" w:rsidP="00D52D5E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3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786 822 257.</w:t>
      </w:r>
      <w:bookmarkEnd w:id="3"/>
    </w:p>
    <w:p w14:paraId="39E07F08" w14:textId="77777777" w:rsidR="00D947C0" w:rsidRPr="00D947C0" w:rsidRDefault="00D947C0" w:rsidP="00D52D5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D52D5E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D52D5E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4" w:name="_Hlk34647304"/>
      <w:bookmarkStart w:id="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lastRenderedPageBreak/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F02032B" w:rsidR="00BA16A7" w:rsidRPr="00D52D5E" w:rsidRDefault="00BA16A7" w:rsidP="001B7ADF">
      <w:pPr>
        <w:pStyle w:val="Akapitzlist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57AFDDB" w:rsidR="00BA16A7" w:rsidRPr="00BA16A7" w:rsidRDefault="00D52D5E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0D698498" w:rsidR="00BA16A7" w:rsidRPr="00BA16A7" w:rsidRDefault="00D52D5E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0D16F261" w:rsidR="00BA16A7" w:rsidRPr="00D52D5E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47A76E" w:rsidR="00BA16A7" w:rsidRPr="00D52D5E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486D033A" w:rsidR="00BA16A7" w:rsidRPr="00D52D5E" w:rsidRDefault="00BA16A7" w:rsidP="001B7ADF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7FD8E867" w:rsidR="000D2ED4" w:rsidRPr="005E5A15" w:rsidRDefault="00BA16A7" w:rsidP="005E5A15">
      <w:pPr>
        <w:widowControl w:val="0"/>
        <w:numPr>
          <w:ilvl w:val="2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2C3BB41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5"/>
    <w:p w14:paraId="7ABA0F9D" w14:textId="77777777" w:rsidR="00BA16A7" w:rsidRPr="00BA16A7" w:rsidRDefault="00BA16A7" w:rsidP="00D52D5E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77DD9A9E" w:rsidR="00B755CD" w:rsidRPr="001B7ADF" w:rsidRDefault="00B755CD" w:rsidP="001B7AD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44ECD369" w:rsidR="00DB3A06" w:rsidRPr="00743C94" w:rsidRDefault="00150F0C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F</w:t>
      </w:r>
      <w:r w:rsidR="00DB3A06" w:rsidRPr="00743C94">
        <w:rPr>
          <w:rStyle w:val="FontStyle11"/>
          <w:spacing w:val="0"/>
          <w:sz w:val="24"/>
          <w:szCs w:val="24"/>
        </w:rPr>
        <w:t>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="00DB3A06"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D52D5E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lastRenderedPageBreak/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18A7975" w:rsid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6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6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0862339B" w14:textId="70A2781B" w:rsidR="006914A9" w:rsidRPr="00F24EF4" w:rsidRDefault="006914A9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36265EF4" w14:textId="3635611E" w:rsid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38DB869A" w14:textId="18B197A6" w:rsidR="00DF3EA9" w:rsidRDefault="00DF3EA9" w:rsidP="00DF3EA9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Ponadto:</w:t>
      </w:r>
    </w:p>
    <w:p w14:paraId="12AD392C" w14:textId="77777777" w:rsidR="00DF3EA9" w:rsidRPr="00DF3EA9" w:rsidRDefault="00DF3EA9" w:rsidP="00DF3EA9">
      <w:pPr>
        <w:pStyle w:val="Akapitzlist"/>
        <w:numPr>
          <w:ilvl w:val="0"/>
          <w:numId w:val="24"/>
        </w:numPr>
        <w:ind w:left="1134" w:hanging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>Wykonawca przed podpisaniem umowy uzyska na swój koszt ubezpieczenie od odpowiedzialności cywilnej z tytułu wszelkich ryzyk przedmiotu umowy na wypadek szkód w efektach robót, a także w innym mieniu na terenie budowy oraz z tytułu szkody na osobie na sumę gwarancyjną 1,5 – krotności  wartości ceny oferty brutto.</w:t>
      </w:r>
    </w:p>
    <w:p w14:paraId="02D126BE" w14:textId="77777777" w:rsidR="00DF3EA9" w:rsidRPr="00DB3A06" w:rsidRDefault="00DF3EA9" w:rsidP="00DF3EA9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  <w:rPr>
          <w:rStyle w:val="FontStyle11"/>
          <w:spacing w:val="0"/>
          <w:sz w:val="24"/>
          <w:szCs w:val="24"/>
        </w:rPr>
      </w:pPr>
    </w:p>
    <w:p w14:paraId="118BC634" w14:textId="1F416A91" w:rsidR="00A804B8" w:rsidRPr="00DB3A06" w:rsidRDefault="00A804B8" w:rsidP="00D52D5E">
      <w:pPr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F24F6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C21584"/>
    <w:multiLevelType w:val="hybridMultilevel"/>
    <w:tmpl w:val="559003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6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9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5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8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FD3374"/>
    <w:multiLevelType w:val="hybridMultilevel"/>
    <w:tmpl w:val="4F6685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5" w15:restartNumberingAfterBreak="0">
    <w:nsid w:val="63421D40"/>
    <w:multiLevelType w:val="hybridMultilevel"/>
    <w:tmpl w:val="67F24B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D756D1"/>
    <w:multiLevelType w:val="hybridMultilevel"/>
    <w:tmpl w:val="E510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89905EB"/>
    <w:multiLevelType w:val="hybridMultilevel"/>
    <w:tmpl w:val="F1D06D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3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51774">
    <w:abstractNumId w:val="17"/>
  </w:num>
  <w:num w:numId="2" w16cid:durableId="1841234486">
    <w:abstractNumId w:val="43"/>
  </w:num>
  <w:num w:numId="3" w16cid:durableId="1605770535">
    <w:abstractNumId w:val="10"/>
  </w:num>
  <w:num w:numId="4" w16cid:durableId="1037200797">
    <w:abstractNumId w:val="3"/>
  </w:num>
  <w:num w:numId="5" w16cid:durableId="1293101336">
    <w:abstractNumId w:val="13"/>
  </w:num>
  <w:num w:numId="6" w16cid:durableId="1217475083">
    <w:abstractNumId w:val="38"/>
  </w:num>
  <w:num w:numId="7" w16cid:durableId="391004304">
    <w:abstractNumId w:val="31"/>
  </w:num>
  <w:num w:numId="8" w16cid:durableId="498235021">
    <w:abstractNumId w:val="41"/>
  </w:num>
  <w:num w:numId="9" w16cid:durableId="704477706">
    <w:abstractNumId w:val="37"/>
  </w:num>
  <w:num w:numId="10" w16cid:durableId="800734569">
    <w:abstractNumId w:val="14"/>
  </w:num>
  <w:num w:numId="11" w16cid:durableId="1133400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13455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152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4187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224849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376321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840634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076547">
    <w:abstractNumId w:val="12"/>
  </w:num>
  <w:num w:numId="19" w16cid:durableId="962268953">
    <w:abstractNumId w:val="20"/>
  </w:num>
  <w:num w:numId="20" w16cid:durableId="347801521">
    <w:abstractNumId w:val="30"/>
  </w:num>
  <w:num w:numId="21" w16cid:durableId="1425342959">
    <w:abstractNumId w:val="7"/>
  </w:num>
  <w:num w:numId="22" w16cid:durableId="1965696039">
    <w:abstractNumId w:val="29"/>
  </w:num>
  <w:num w:numId="23" w16cid:durableId="1378581095">
    <w:abstractNumId w:val="22"/>
  </w:num>
  <w:num w:numId="24" w16cid:durableId="2077391546">
    <w:abstractNumId w:val="23"/>
  </w:num>
  <w:num w:numId="25" w16cid:durableId="240912499">
    <w:abstractNumId w:val="9"/>
  </w:num>
  <w:num w:numId="26" w16cid:durableId="1156532855">
    <w:abstractNumId w:val="2"/>
  </w:num>
  <w:num w:numId="27" w16cid:durableId="698822149">
    <w:abstractNumId w:val="25"/>
  </w:num>
  <w:num w:numId="28" w16cid:durableId="289749702">
    <w:abstractNumId w:val="15"/>
  </w:num>
  <w:num w:numId="29" w16cid:durableId="361323810">
    <w:abstractNumId w:val="33"/>
  </w:num>
  <w:num w:numId="30" w16cid:durableId="1693532257">
    <w:abstractNumId w:val="11"/>
  </w:num>
  <w:num w:numId="31" w16cid:durableId="627472834">
    <w:abstractNumId w:val="19"/>
  </w:num>
  <w:num w:numId="32" w16cid:durableId="686250475">
    <w:abstractNumId w:val="18"/>
  </w:num>
  <w:num w:numId="33" w16cid:durableId="1134253765">
    <w:abstractNumId w:val="32"/>
  </w:num>
  <w:num w:numId="34" w16cid:durableId="1876234549">
    <w:abstractNumId w:val="40"/>
  </w:num>
  <w:num w:numId="35" w16cid:durableId="413825212">
    <w:abstractNumId w:val="16"/>
  </w:num>
  <w:num w:numId="36" w16cid:durableId="663095370">
    <w:abstractNumId w:val="35"/>
  </w:num>
  <w:num w:numId="37" w16cid:durableId="31536551">
    <w:abstractNumId w:val="21"/>
  </w:num>
  <w:num w:numId="38" w16cid:durableId="1705667386">
    <w:abstractNumId w:val="36"/>
  </w:num>
  <w:num w:numId="39" w16cid:durableId="402216688">
    <w:abstractNumId w:val="0"/>
  </w:num>
  <w:num w:numId="40" w16cid:durableId="1249654350">
    <w:abstractNumId w:val="28"/>
  </w:num>
  <w:num w:numId="41" w16cid:durableId="716666247">
    <w:abstractNumId w:val="27"/>
  </w:num>
  <w:num w:numId="42" w16cid:durableId="1175919885">
    <w:abstractNumId w:val="26"/>
  </w:num>
  <w:num w:numId="43" w16cid:durableId="882836562">
    <w:abstractNumId w:val="39"/>
  </w:num>
  <w:num w:numId="44" w16cid:durableId="1817258108">
    <w:abstractNumId w:val="24"/>
  </w:num>
  <w:num w:numId="45" w16cid:durableId="39520531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63A1"/>
    <w:rsid w:val="00025D02"/>
    <w:rsid w:val="00031FC1"/>
    <w:rsid w:val="00040B0B"/>
    <w:rsid w:val="000447B8"/>
    <w:rsid w:val="00057FB9"/>
    <w:rsid w:val="00062772"/>
    <w:rsid w:val="00065569"/>
    <w:rsid w:val="000A040A"/>
    <w:rsid w:val="000B0076"/>
    <w:rsid w:val="000B2F06"/>
    <w:rsid w:val="000C18D4"/>
    <w:rsid w:val="000C554D"/>
    <w:rsid w:val="000D2ED4"/>
    <w:rsid w:val="000D31EB"/>
    <w:rsid w:val="000E218A"/>
    <w:rsid w:val="000E332A"/>
    <w:rsid w:val="000E4C44"/>
    <w:rsid w:val="00103EBD"/>
    <w:rsid w:val="001128B8"/>
    <w:rsid w:val="0011462E"/>
    <w:rsid w:val="0012307E"/>
    <w:rsid w:val="00126164"/>
    <w:rsid w:val="0013272D"/>
    <w:rsid w:val="00150F0C"/>
    <w:rsid w:val="00151456"/>
    <w:rsid w:val="001554C8"/>
    <w:rsid w:val="00160A57"/>
    <w:rsid w:val="0017617F"/>
    <w:rsid w:val="00183E16"/>
    <w:rsid w:val="001853B4"/>
    <w:rsid w:val="00192FBA"/>
    <w:rsid w:val="001A04F8"/>
    <w:rsid w:val="001A2044"/>
    <w:rsid w:val="001B5CDF"/>
    <w:rsid w:val="001B7ADF"/>
    <w:rsid w:val="001D113A"/>
    <w:rsid w:val="001D2287"/>
    <w:rsid w:val="001D4E32"/>
    <w:rsid w:val="001E0674"/>
    <w:rsid w:val="001F0AFD"/>
    <w:rsid w:val="001F2902"/>
    <w:rsid w:val="001F3584"/>
    <w:rsid w:val="00216252"/>
    <w:rsid w:val="00216672"/>
    <w:rsid w:val="0022212B"/>
    <w:rsid w:val="0024126F"/>
    <w:rsid w:val="00243646"/>
    <w:rsid w:val="00243C49"/>
    <w:rsid w:val="00245754"/>
    <w:rsid w:val="002506D0"/>
    <w:rsid w:val="002512BC"/>
    <w:rsid w:val="00260EDC"/>
    <w:rsid w:val="00262750"/>
    <w:rsid w:val="00263DB5"/>
    <w:rsid w:val="00281D64"/>
    <w:rsid w:val="00283073"/>
    <w:rsid w:val="00284778"/>
    <w:rsid w:val="00285BD8"/>
    <w:rsid w:val="002A134F"/>
    <w:rsid w:val="002B3F8E"/>
    <w:rsid w:val="002C0FE4"/>
    <w:rsid w:val="002C5644"/>
    <w:rsid w:val="002E1CF8"/>
    <w:rsid w:val="002E6700"/>
    <w:rsid w:val="002E7D14"/>
    <w:rsid w:val="002F3D8B"/>
    <w:rsid w:val="00333BA7"/>
    <w:rsid w:val="0033575D"/>
    <w:rsid w:val="0036126D"/>
    <w:rsid w:val="00361F7F"/>
    <w:rsid w:val="00366973"/>
    <w:rsid w:val="00375D5B"/>
    <w:rsid w:val="003A1DCD"/>
    <w:rsid w:val="003A4138"/>
    <w:rsid w:val="003B175A"/>
    <w:rsid w:val="003D363F"/>
    <w:rsid w:val="003D5F15"/>
    <w:rsid w:val="003E6651"/>
    <w:rsid w:val="003E6E33"/>
    <w:rsid w:val="003E7709"/>
    <w:rsid w:val="00411B05"/>
    <w:rsid w:val="0042237E"/>
    <w:rsid w:val="00423A39"/>
    <w:rsid w:val="00426373"/>
    <w:rsid w:val="0042653E"/>
    <w:rsid w:val="00431B03"/>
    <w:rsid w:val="00442B00"/>
    <w:rsid w:val="00457233"/>
    <w:rsid w:val="00460266"/>
    <w:rsid w:val="004645C3"/>
    <w:rsid w:val="00467A4D"/>
    <w:rsid w:val="00487168"/>
    <w:rsid w:val="00487A93"/>
    <w:rsid w:val="00490B56"/>
    <w:rsid w:val="004A2D7F"/>
    <w:rsid w:val="004B4798"/>
    <w:rsid w:val="004B4D7F"/>
    <w:rsid w:val="004B7950"/>
    <w:rsid w:val="004D668D"/>
    <w:rsid w:val="004D7859"/>
    <w:rsid w:val="004E6BC3"/>
    <w:rsid w:val="004F6595"/>
    <w:rsid w:val="0051398A"/>
    <w:rsid w:val="00524217"/>
    <w:rsid w:val="00533873"/>
    <w:rsid w:val="00547727"/>
    <w:rsid w:val="00556723"/>
    <w:rsid w:val="00577A79"/>
    <w:rsid w:val="00586490"/>
    <w:rsid w:val="0058790F"/>
    <w:rsid w:val="00595739"/>
    <w:rsid w:val="005A58E6"/>
    <w:rsid w:val="005B44B4"/>
    <w:rsid w:val="005E2542"/>
    <w:rsid w:val="005E2DFF"/>
    <w:rsid w:val="005E5A15"/>
    <w:rsid w:val="005E6DB2"/>
    <w:rsid w:val="005F40DC"/>
    <w:rsid w:val="005F4C50"/>
    <w:rsid w:val="005F64AC"/>
    <w:rsid w:val="00603D41"/>
    <w:rsid w:val="0061735F"/>
    <w:rsid w:val="00630F08"/>
    <w:rsid w:val="00636576"/>
    <w:rsid w:val="006445EE"/>
    <w:rsid w:val="00646F11"/>
    <w:rsid w:val="006646BB"/>
    <w:rsid w:val="006762C2"/>
    <w:rsid w:val="006838E9"/>
    <w:rsid w:val="00690BAD"/>
    <w:rsid w:val="006914A9"/>
    <w:rsid w:val="00695A3D"/>
    <w:rsid w:val="006A1424"/>
    <w:rsid w:val="006A1B5F"/>
    <w:rsid w:val="006C785C"/>
    <w:rsid w:val="006F38E7"/>
    <w:rsid w:val="00702422"/>
    <w:rsid w:val="00702C6B"/>
    <w:rsid w:val="00722842"/>
    <w:rsid w:val="00722E77"/>
    <w:rsid w:val="00723B03"/>
    <w:rsid w:val="007274D5"/>
    <w:rsid w:val="00740A34"/>
    <w:rsid w:val="00743C94"/>
    <w:rsid w:val="00753B59"/>
    <w:rsid w:val="007766B5"/>
    <w:rsid w:val="007852F8"/>
    <w:rsid w:val="007961EB"/>
    <w:rsid w:val="00796AA4"/>
    <w:rsid w:val="0079747C"/>
    <w:rsid w:val="007B24C7"/>
    <w:rsid w:val="007B4014"/>
    <w:rsid w:val="007B7A34"/>
    <w:rsid w:val="007C0C18"/>
    <w:rsid w:val="007C4C57"/>
    <w:rsid w:val="007C54BB"/>
    <w:rsid w:val="007E4A76"/>
    <w:rsid w:val="007F6174"/>
    <w:rsid w:val="008039DD"/>
    <w:rsid w:val="00823581"/>
    <w:rsid w:val="0083310A"/>
    <w:rsid w:val="00833C87"/>
    <w:rsid w:val="00833D9E"/>
    <w:rsid w:val="00850B7E"/>
    <w:rsid w:val="00851E86"/>
    <w:rsid w:val="008522BB"/>
    <w:rsid w:val="00857840"/>
    <w:rsid w:val="00870599"/>
    <w:rsid w:val="0087259D"/>
    <w:rsid w:val="008813F7"/>
    <w:rsid w:val="00885624"/>
    <w:rsid w:val="008973FC"/>
    <w:rsid w:val="008A38E9"/>
    <w:rsid w:val="008A7033"/>
    <w:rsid w:val="008B47F3"/>
    <w:rsid w:val="008C6B74"/>
    <w:rsid w:val="008D2CA7"/>
    <w:rsid w:val="008D5DC5"/>
    <w:rsid w:val="008E25F7"/>
    <w:rsid w:val="008E34FB"/>
    <w:rsid w:val="008E4C31"/>
    <w:rsid w:val="008F29C7"/>
    <w:rsid w:val="008F48A7"/>
    <w:rsid w:val="008F7875"/>
    <w:rsid w:val="0090265D"/>
    <w:rsid w:val="00903DB6"/>
    <w:rsid w:val="00911F45"/>
    <w:rsid w:val="0092205B"/>
    <w:rsid w:val="00931AE3"/>
    <w:rsid w:val="00933B54"/>
    <w:rsid w:val="00950195"/>
    <w:rsid w:val="009530CA"/>
    <w:rsid w:val="00965ED1"/>
    <w:rsid w:val="0097156F"/>
    <w:rsid w:val="0097315F"/>
    <w:rsid w:val="00993534"/>
    <w:rsid w:val="009B6229"/>
    <w:rsid w:val="009B6781"/>
    <w:rsid w:val="009C5815"/>
    <w:rsid w:val="009C7121"/>
    <w:rsid w:val="009F447F"/>
    <w:rsid w:val="009F52CC"/>
    <w:rsid w:val="00A02748"/>
    <w:rsid w:val="00A1178F"/>
    <w:rsid w:val="00A16885"/>
    <w:rsid w:val="00A17C6D"/>
    <w:rsid w:val="00A23171"/>
    <w:rsid w:val="00A245F4"/>
    <w:rsid w:val="00A31E52"/>
    <w:rsid w:val="00A33CEB"/>
    <w:rsid w:val="00A36DFE"/>
    <w:rsid w:val="00A4159E"/>
    <w:rsid w:val="00A429FA"/>
    <w:rsid w:val="00A45117"/>
    <w:rsid w:val="00A45CA7"/>
    <w:rsid w:val="00A468B7"/>
    <w:rsid w:val="00A67BFB"/>
    <w:rsid w:val="00A70FC3"/>
    <w:rsid w:val="00A722B5"/>
    <w:rsid w:val="00A723D3"/>
    <w:rsid w:val="00A74E62"/>
    <w:rsid w:val="00A77E9E"/>
    <w:rsid w:val="00A804B8"/>
    <w:rsid w:val="00A83AFB"/>
    <w:rsid w:val="00AB4D80"/>
    <w:rsid w:val="00AB68F2"/>
    <w:rsid w:val="00AC0998"/>
    <w:rsid w:val="00AF7A29"/>
    <w:rsid w:val="00B05224"/>
    <w:rsid w:val="00B05B36"/>
    <w:rsid w:val="00B221B4"/>
    <w:rsid w:val="00B35E29"/>
    <w:rsid w:val="00B37D08"/>
    <w:rsid w:val="00B4098C"/>
    <w:rsid w:val="00B55754"/>
    <w:rsid w:val="00B57EE3"/>
    <w:rsid w:val="00B64A68"/>
    <w:rsid w:val="00B666CE"/>
    <w:rsid w:val="00B6722F"/>
    <w:rsid w:val="00B731A0"/>
    <w:rsid w:val="00B755CD"/>
    <w:rsid w:val="00B8033A"/>
    <w:rsid w:val="00B843B0"/>
    <w:rsid w:val="00B8516F"/>
    <w:rsid w:val="00BA16A7"/>
    <w:rsid w:val="00BB35FD"/>
    <w:rsid w:val="00BE6C92"/>
    <w:rsid w:val="00BE752D"/>
    <w:rsid w:val="00BF24F6"/>
    <w:rsid w:val="00BF2A12"/>
    <w:rsid w:val="00C10966"/>
    <w:rsid w:val="00C261A2"/>
    <w:rsid w:val="00C62AFC"/>
    <w:rsid w:val="00C63785"/>
    <w:rsid w:val="00C7519B"/>
    <w:rsid w:val="00C832FD"/>
    <w:rsid w:val="00C93D1B"/>
    <w:rsid w:val="00CA201D"/>
    <w:rsid w:val="00CC6126"/>
    <w:rsid w:val="00CF6423"/>
    <w:rsid w:val="00D06807"/>
    <w:rsid w:val="00D0693E"/>
    <w:rsid w:val="00D12BA2"/>
    <w:rsid w:val="00D2079D"/>
    <w:rsid w:val="00D364BB"/>
    <w:rsid w:val="00D4087C"/>
    <w:rsid w:val="00D419B8"/>
    <w:rsid w:val="00D42E29"/>
    <w:rsid w:val="00D4336B"/>
    <w:rsid w:val="00D440EB"/>
    <w:rsid w:val="00D52D5E"/>
    <w:rsid w:val="00D67C91"/>
    <w:rsid w:val="00D70EC8"/>
    <w:rsid w:val="00D73F63"/>
    <w:rsid w:val="00D91C86"/>
    <w:rsid w:val="00D93F1C"/>
    <w:rsid w:val="00D947C0"/>
    <w:rsid w:val="00D94C0D"/>
    <w:rsid w:val="00D96714"/>
    <w:rsid w:val="00DA29FB"/>
    <w:rsid w:val="00DA3B43"/>
    <w:rsid w:val="00DB3A06"/>
    <w:rsid w:val="00DB4CDB"/>
    <w:rsid w:val="00DB79E1"/>
    <w:rsid w:val="00DC06C7"/>
    <w:rsid w:val="00DC42B6"/>
    <w:rsid w:val="00DD4D76"/>
    <w:rsid w:val="00DE1C20"/>
    <w:rsid w:val="00DF1176"/>
    <w:rsid w:val="00DF3EA9"/>
    <w:rsid w:val="00E135AC"/>
    <w:rsid w:val="00E16519"/>
    <w:rsid w:val="00E32296"/>
    <w:rsid w:val="00E46A90"/>
    <w:rsid w:val="00E61136"/>
    <w:rsid w:val="00E647C0"/>
    <w:rsid w:val="00E74572"/>
    <w:rsid w:val="00E81867"/>
    <w:rsid w:val="00E81AC2"/>
    <w:rsid w:val="00E94AD2"/>
    <w:rsid w:val="00EA0A35"/>
    <w:rsid w:val="00EC197F"/>
    <w:rsid w:val="00ED0639"/>
    <w:rsid w:val="00EE22F2"/>
    <w:rsid w:val="00F02124"/>
    <w:rsid w:val="00F0518E"/>
    <w:rsid w:val="00F06D7A"/>
    <w:rsid w:val="00F24EF4"/>
    <w:rsid w:val="00F30922"/>
    <w:rsid w:val="00F3665B"/>
    <w:rsid w:val="00F37641"/>
    <w:rsid w:val="00F40444"/>
    <w:rsid w:val="00F437AE"/>
    <w:rsid w:val="00F62913"/>
    <w:rsid w:val="00F66A0F"/>
    <w:rsid w:val="00F7123B"/>
    <w:rsid w:val="00F74D5F"/>
    <w:rsid w:val="00FA4443"/>
    <w:rsid w:val="00FC313B"/>
    <w:rsid w:val="00FC365E"/>
    <w:rsid w:val="00FE4ED6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518</TotalTime>
  <Pages>4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54</cp:revision>
  <cp:lastPrinted>2022-06-01T08:30:00Z</cp:lastPrinted>
  <dcterms:created xsi:type="dcterms:W3CDTF">2022-03-07T12:23:00Z</dcterms:created>
  <dcterms:modified xsi:type="dcterms:W3CDTF">2022-10-04T09:32:00Z</dcterms:modified>
</cp:coreProperties>
</file>